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5ED" w:rsidRDefault="007865ED" w:rsidP="006606AC">
      <w:pPr>
        <w:pStyle w:val="ab"/>
        <w:spacing w:after="0"/>
        <w:ind w:left="0"/>
        <w:jc w:val="center"/>
        <w:rPr>
          <w:caps/>
          <w:sz w:val="28"/>
          <w:szCs w:val="28"/>
        </w:rPr>
      </w:pPr>
    </w:p>
    <w:p w:rsidR="00D940C5" w:rsidRDefault="00D940C5" w:rsidP="006606AC">
      <w:pPr>
        <w:pStyle w:val="ab"/>
        <w:spacing w:after="0"/>
        <w:ind w:left="0"/>
        <w:jc w:val="center"/>
        <w:rPr>
          <w:caps/>
          <w:sz w:val="28"/>
          <w:szCs w:val="28"/>
        </w:rPr>
      </w:pPr>
      <w:r w:rsidRPr="00D940C5">
        <w:rPr>
          <w:caps/>
          <w:sz w:val="28"/>
          <w:szCs w:val="28"/>
        </w:rPr>
        <w:t>Содержание</w:t>
      </w:r>
    </w:p>
    <w:p w:rsidR="00D940C5" w:rsidRPr="00D940C5" w:rsidRDefault="00D940C5" w:rsidP="006606AC">
      <w:pPr>
        <w:pStyle w:val="ab"/>
        <w:spacing w:after="0"/>
        <w:ind w:left="0"/>
        <w:jc w:val="center"/>
        <w:rPr>
          <w:caps/>
          <w:sz w:val="28"/>
          <w:szCs w:val="28"/>
        </w:rPr>
      </w:pPr>
    </w:p>
    <w:p w:rsidR="00D940C5" w:rsidRPr="00D940C5" w:rsidRDefault="00D940C5" w:rsidP="006606AC">
      <w:pPr>
        <w:pStyle w:val="ab"/>
        <w:tabs>
          <w:tab w:val="left" w:leader="dot" w:pos="9072"/>
        </w:tabs>
        <w:spacing w:after="0"/>
        <w:ind w:left="0"/>
        <w:jc w:val="both"/>
        <w:rPr>
          <w:caps/>
          <w:sz w:val="28"/>
          <w:szCs w:val="28"/>
        </w:rPr>
      </w:pPr>
      <w:r w:rsidRPr="00D940C5">
        <w:rPr>
          <w:caps/>
          <w:sz w:val="28"/>
          <w:szCs w:val="28"/>
        </w:rPr>
        <w:t>Введение</w:t>
      </w:r>
      <w:r w:rsidRPr="00D940C5">
        <w:rPr>
          <w:caps/>
          <w:sz w:val="28"/>
          <w:szCs w:val="28"/>
        </w:rPr>
        <w:tab/>
        <w:t>..3</w:t>
      </w:r>
    </w:p>
    <w:p w:rsidR="00D940C5" w:rsidRPr="00D940C5" w:rsidRDefault="00D940C5" w:rsidP="006606AC">
      <w:pPr>
        <w:pStyle w:val="ab"/>
        <w:tabs>
          <w:tab w:val="left" w:leader="dot" w:pos="9072"/>
        </w:tabs>
        <w:spacing w:after="0"/>
        <w:ind w:left="0"/>
        <w:jc w:val="both"/>
        <w:rPr>
          <w:sz w:val="28"/>
          <w:szCs w:val="28"/>
        </w:rPr>
      </w:pPr>
    </w:p>
    <w:p w:rsidR="00D940C5" w:rsidRPr="00D940C5" w:rsidRDefault="00D940C5" w:rsidP="006606AC">
      <w:pPr>
        <w:pStyle w:val="ab"/>
        <w:tabs>
          <w:tab w:val="left" w:leader="dot" w:pos="9072"/>
        </w:tabs>
        <w:spacing w:after="0"/>
        <w:ind w:left="0"/>
        <w:jc w:val="both"/>
        <w:rPr>
          <w:b/>
          <w:sz w:val="28"/>
          <w:szCs w:val="28"/>
        </w:rPr>
      </w:pPr>
      <w:r w:rsidRPr="00D940C5">
        <w:rPr>
          <w:caps/>
          <w:sz w:val="28"/>
          <w:szCs w:val="28"/>
        </w:rPr>
        <w:t>глава 1</w:t>
      </w:r>
      <w:r w:rsidRPr="00D940C5">
        <w:rPr>
          <w:sz w:val="28"/>
          <w:szCs w:val="28"/>
        </w:rPr>
        <w:t xml:space="preserve"> </w:t>
      </w:r>
      <w:r w:rsidRPr="00D940C5">
        <w:rPr>
          <w:b/>
          <w:sz w:val="28"/>
          <w:szCs w:val="28"/>
        </w:rPr>
        <w:t xml:space="preserve">Теоретические основы </w:t>
      </w:r>
      <w:r>
        <w:rPr>
          <w:b/>
          <w:sz w:val="28"/>
          <w:szCs w:val="28"/>
        </w:rPr>
        <w:t>лизинга как формы финансирования</w:t>
      </w:r>
      <w:r w:rsidRPr="00D940C5">
        <w:rPr>
          <w:b/>
          <w:sz w:val="28"/>
          <w:szCs w:val="28"/>
        </w:rPr>
        <w:t xml:space="preserve"> </w:t>
      </w:r>
    </w:p>
    <w:p w:rsidR="00691C5C" w:rsidRPr="00D940C5" w:rsidRDefault="00D940C5" w:rsidP="00FE50D2">
      <w:pPr>
        <w:pStyle w:val="ab"/>
        <w:tabs>
          <w:tab w:val="left" w:pos="900"/>
          <w:tab w:val="left" w:pos="1080"/>
          <w:tab w:val="left" w:leader="dot" w:pos="9072"/>
        </w:tabs>
        <w:spacing w:after="0"/>
        <w:ind w:left="0"/>
        <w:jc w:val="both"/>
        <w:rPr>
          <w:sz w:val="28"/>
          <w:szCs w:val="28"/>
        </w:rPr>
      </w:pPr>
      <w:r>
        <w:rPr>
          <w:b/>
          <w:sz w:val="28"/>
          <w:szCs w:val="28"/>
        </w:rPr>
        <w:t>капитальных вложений</w:t>
      </w:r>
      <w:r w:rsidR="00691C5C" w:rsidRPr="00D940C5">
        <w:rPr>
          <w:sz w:val="28"/>
          <w:szCs w:val="28"/>
        </w:rPr>
        <w:tab/>
        <w:t>..6</w:t>
      </w:r>
    </w:p>
    <w:p w:rsidR="00D940C5" w:rsidRPr="00D940C5" w:rsidRDefault="007F2F70" w:rsidP="006606AC">
      <w:pPr>
        <w:pStyle w:val="ab"/>
        <w:numPr>
          <w:ilvl w:val="1"/>
          <w:numId w:val="29"/>
        </w:numPr>
        <w:tabs>
          <w:tab w:val="clear" w:pos="360"/>
          <w:tab w:val="num" w:pos="540"/>
          <w:tab w:val="left" w:pos="900"/>
          <w:tab w:val="left" w:pos="1080"/>
          <w:tab w:val="left" w:leader="dot" w:pos="9072"/>
        </w:tabs>
        <w:spacing w:after="0"/>
        <w:ind w:left="540" w:firstLine="0"/>
        <w:jc w:val="both"/>
        <w:rPr>
          <w:sz w:val="28"/>
          <w:szCs w:val="28"/>
        </w:rPr>
      </w:pPr>
      <w:r>
        <w:rPr>
          <w:sz w:val="28"/>
          <w:szCs w:val="28"/>
        </w:rPr>
        <w:t xml:space="preserve"> </w:t>
      </w:r>
      <w:r w:rsidR="00D940C5">
        <w:rPr>
          <w:sz w:val="28"/>
          <w:szCs w:val="28"/>
        </w:rPr>
        <w:t>Экономическое содержание лизинга</w:t>
      </w:r>
      <w:r w:rsidR="00D940C5" w:rsidRPr="00D940C5">
        <w:rPr>
          <w:sz w:val="28"/>
          <w:szCs w:val="28"/>
        </w:rPr>
        <w:tab/>
        <w:t>..6</w:t>
      </w:r>
    </w:p>
    <w:p w:rsidR="00ED5A7A" w:rsidRDefault="00D940C5" w:rsidP="006606AC">
      <w:pPr>
        <w:pStyle w:val="ab"/>
        <w:numPr>
          <w:ilvl w:val="1"/>
          <w:numId w:val="29"/>
        </w:numPr>
        <w:tabs>
          <w:tab w:val="clear" w:pos="360"/>
          <w:tab w:val="num" w:pos="540"/>
          <w:tab w:val="left" w:pos="900"/>
          <w:tab w:val="left" w:pos="1080"/>
          <w:tab w:val="left" w:leader="dot" w:pos="9072"/>
        </w:tabs>
        <w:spacing w:after="0"/>
        <w:ind w:left="540" w:firstLine="0"/>
        <w:jc w:val="both"/>
        <w:rPr>
          <w:sz w:val="28"/>
          <w:szCs w:val="28"/>
        </w:rPr>
      </w:pPr>
      <w:r>
        <w:rPr>
          <w:sz w:val="28"/>
          <w:szCs w:val="28"/>
        </w:rPr>
        <w:t xml:space="preserve"> </w:t>
      </w:r>
      <w:r w:rsidR="00ED5A7A">
        <w:rPr>
          <w:sz w:val="28"/>
          <w:szCs w:val="28"/>
        </w:rPr>
        <w:t>Современные проблемы</w:t>
      </w:r>
      <w:r>
        <w:rPr>
          <w:sz w:val="28"/>
          <w:szCs w:val="28"/>
        </w:rPr>
        <w:t xml:space="preserve"> развития лизинговых отношений: </w:t>
      </w:r>
    </w:p>
    <w:p w:rsidR="00D940C5" w:rsidRPr="00D940C5" w:rsidRDefault="00D940C5" w:rsidP="00ED5A7A">
      <w:pPr>
        <w:pStyle w:val="ab"/>
        <w:tabs>
          <w:tab w:val="left" w:pos="900"/>
          <w:tab w:val="left" w:pos="1080"/>
          <w:tab w:val="left" w:leader="dot" w:pos="9072"/>
        </w:tabs>
        <w:spacing w:after="0"/>
        <w:ind w:left="540"/>
        <w:jc w:val="both"/>
        <w:rPr>
          <w:sz w:val="28"/>
          <w:szCs w:val="28"/>
        </w:rPr>
      </w:pPr>
      <w:r>
        <w:rPr>
          <w:sz w:val="28"/>
          <w:szCs w:val="28"/>
        </w:rPr>
        <w:t>мировая практика и российская специфика</w:t>
      </w:r>
      <w:r w:rsidR="00ED5A7A">
        <w:rPr>
          <w:sz w:val="28"/>
          <w:szCs w:val="28"/>
        </w:rPr>
        <w:tab/>
        <w:t>..8</w:t>
      </w:r>
    </w:p>
    <w:p w:rsidR="00D940C5" w:rsidRPr="00D940C5" w:rsidRDefault="00D940C5" w:rsidP="000436D8">
      <w:pPr>
        <w:pStyle w:val="ab"/>
        <w:numPr>
          <w:ilvl w:val="1"/>
          <w:numId w:val="29"/>
        </w:numPr>
        <w:tabs>
          <w:tab w:val="clear" w:pos="360"/>
          <w:tab w:val="num" w:pos="540"/>
          <w:tab w:val="left" w:pos="900"/>
          <w:tab w:val="left" w:pos="1080"/>
          <w:tab w:val="left" w:leader="dot" w:pos="9072"/>
        </w:tabs>
        <w:spacing w:after="0"/>
        <w:ind w:left="540" w:firstLine="0"/>
        <w:jc w:val="both"/>
        <w:rPr>
          <w:sz w:val="28"/>
          <w:szCs w:val="28"/>
        </w:rPr>
      </w:pPr>
      <w:r>
        <w:rPr>
          <w:sz w:val="28"/>
          <w:szCs w:val="28"/>
        </w:rPr>
        <w:t xml:space="preserve"> </w:t>
      </w:r>
      <w:r w:rsidR="00ED5A7A">
        <w:rPr>
          <w:sz w:val="28"/>
          <w:szCs w:val="28"/>
        </w:rPr>
        <w:t>Тенденции развития</w:t>
      </w:r>
      <w:r>
        <w:rPr>
          <w:sz w:val="28"/>
          <w:szCs w:val="28"/>
        </w:rPr>
        <w:t xml:space="preserve"> лизинга в России: </w:t>
      </w:r>
      <w:r w:rsidR="000436D8">
        <w:rPr>
          <w:sz w:val="28"/>
          <w:szCs w:val="28"/>
        </w:rPr>
        <w:t>прогнозы на будущее</w:t>
      </w:r>
      <w:r w:rsidR="00ED5A7A">
        <w:rPr>
          <w:sz w:val="28"/>
          <w:szCs w:val="28"/>
        </w:rPr>
        <w:tab/>
        <w:t>18</w:t>
      </w:r>
    </w:p>
    <w:p w:rsidR="00D940C5" w:rsidRPr="00D940C5" w:rsidRDefault="00D940C5" w:rsidP="006606AC">
      <w:pPr>
        <w:pStyle w:val="ab"/>
        <w:tabs>
          <w:tab w:val="left" w:leader="dot" w:pos="8931"/>
        </w:tabs>
        <w:spacing w:after="0"/>
        <w:ind w:left="0"/>
        <w:jc w:val="both"/>
        <w:rPr>
          <w:sz w:val="28"/>
          <w:szCs w:val="28"/>
        </w:rPr>
      </w:pPr>
    </w:p>
    <w:p w:rsidR="00A74052" w:rsidRDefault="00D940C5" w:rsidP="006606AC">
      <w:pPr>
        <w:pStyle w:val="ab"/>
        <w:tabs>
          <w:tab w:val="left" w:leader="dot" w:pos="8931"/>
        </w:tabs>
        <w:spacing w:after="0"/>
        <w:ind w:left="0"/>
        <w:jc w:val="both"/>
        <w:rPr>
          <w:b/>
          <w:sz w:val="28"/>
          <w:szCs w:val="28"/>
        </w:rPr>
      </w:pPr>
      <w:r w:rsidRPr="00373A53">
        <w:rPr>
          <w:caps/>
          <w:sz w:val="28"/>
          <w:szCs w:val="28"/>
        </w:rPr>
        <w:t>глава 2</w:t>
      </w:r>
      <w:r w:rsidRPr="00D940C5">
        <w:rPr>
          <w:sz w:val="28"/>
          <w:szCs w:val="28"/>
        </w:rPr>
        <w:t xml:space="preserve"> </w:t>
      </w:r>
      <w:r w:rsidRPr="00D940C5">
        <w:rPr>
          <w:b/>
          <w:sz w:val="28"/>
          <w:szCs w:val="28"/>
        </w:rPr>
        <w:t xml:space="preserve">Анализ </w:t>
      </w:r>
      <w:r w:rsidR="00A74052">
        <w:rPr>
          <w:b/>
          <w:sz w:val="28"/>
          <w:szCs w:val="28"/>
        </w:rPr>
        <w:t xml:space="preserve">применения лизинга средств механизации </w:t>
      </w:r>
    </w:p>
    <w:p w:rsidR="00691C5C" w:rsidRPr="00D940C5" w:rsidRDefault="00A74052" w:rsidP="00FE50D2">
      <w:pPr>
        <w:pStyle w:val="ab"/>
        <w:tabs>
          <w:tab w:val="left" w:pos="900"/>
          <w:tab w:val="left" w:pos="1080"/>
          <w:tab w:val="left" w:leader="dot" w:pos="9072"/>
        </w:tabs>
        <w:spacing w:after="0"/>
        <w:ind w:left="0"/>
        <w:jc w:val="both"/>
        <w:rPr>
          <w:sz w:val="28"/>
          <w:szCs w:val="28"/>
        </w:rPr>
      </w:pPr>
      <w:r>
        <w:rPr>
          <w:b/>
          <w:sz w:val="28"/>
          <w:szCs w:val="28"/>
        </w:rPr>
        <w:t>в ООО «</w:t>
      </w:r>
      <w:r w:rsidR="00691C5C">
        <w:rPr>
          <w:b/>
          <w:sz w:val="28"/>
          <w:szCs w:val="28"/>
        </w:rPr>
        <w:t>Булис</w:t>
      </w:r>
      <w:r>
        <w:rPr>
          <w:b/>
          <w:sz w:val="28"/>
          <w:szCs w:val="28"/>
        </w:rPr>
        <w:t>»</w:t>
      </w:r>
      <w:r w:rsidR="00691C5C" w:rsidRPr="00691C5C">
        <w:rPr>
          <w:sz w:val="28"/>
          <w:szCs w:val="28"/>
        </w:rPr>
        <w:t xml:space="preserve"> </w:t>
      </w:r>
      <w:r w:rsidR="003C5EF5">
        <w:rPr>
          <w:sz w:val="28"/>
          <w:szCs w:val="28"/>
        </w:rPr>
        <w:tab/>
        <w:t>22</w:t>
      </w:r>
    </w:p>
    <w:p w:rsidR="00A74052" w:rsidRDefault="00A74052" w:rsidP="006606AC">
      <w:pPr>
        <w:pStyle w:val="ab"/>
        <w:numPr>
          <w:ilvl w:val="1"/>
          <w:numId w:val="30"/>
        </w:numPr>
        <w:tabs>
          <w:tab w:val="left" w:pos="900"/>
          <w:tab w:val="left" w:pos="1080"/>
          <w:tab w:val="left" w:leader="dot" w:pos="9072"/>
        </w:tabs>
        <w:spacing w:after="0"/>
        <w:ind w:left="540" w:firstLine="0"/>
        <w:jc w:val="both"/>
        <w:rPr>
          <w:sz w:val="28"/>
          <w:szCs w:val="28"/>
        </w:rPr>
      </w:pPr>
      <w:r>
        <w:rPr>
          <w:sz w:val="28"/>
          <w:szCs w:val="28"/>
        </w:rPr>
        <w:t xml:space="preserve"> Анализ механизма реализации лизинговой сделки при различных</w:t>
      </w:r>
    </w:p>
    <w:p w:rsidR="00D940C5" w:rsidRPr="00D940C5" w:rsidRDefault="00A74052" w:rsidP="006606AC">
      <w:pPr>
        <w:pStyle w:val="ab"/>
        <w:tabs>
          <w:tab w:val="left" w:pos="900"/>
          <w:tab w:val="left" w:pos="1080"/>
          <w:tab w:val="left" w:leader="dot" w:pos="9072"/>
        </w:tabs>
        <w:spacing w:after="0"/>
        <w:ind w:left="540"/>
        <w:jc w:val="both"/>
        <w:rPr>
          <w:sz w:val="28"/>
          <w:szCs w:val="28"/>
        </w:rPr>
      </w:pPr>
      <w:r>
        <w:rPr>
          <w:sz w:val="28"/>
          <w:szCs w:val="28"/>
        </w:rPr>
        <w:t>видах лизинга</w:t>
      </w:r>
      <w:r w:rsidR="003C5EF5">
        <w:rPr>
          <w:sz w:val="28"/>
          <w:szCs w:val="28"/>
        </w:rPr>
        <w:tab/>
        <w:t>22</w:t>
      </w:r>
    </w:p>
    <w:p w:rsidR="00D940C5" w:rsidRPr="00D940C5" w:rsidRDefault="00A74052" w:rsidP="006606AC">
      <w:pPr>
        <w:pStyle w:val="ab"/>
        <w:numPr>
          <w:ilvl w:val="1"/>
          <w:numId w:val="30"/>
        </w:numPr>
        <w:tabs>
          <w:tab w:val="left" w:pos="900"/>
          <w:tab w:val="left" w:pos="1080"/>
          <w:tab w:val="left" w:leader="dot" w:pos="9072"/>
        </w:tabs>
        <w:spacing w:after="0"/>
        <w:ind w:left="540" w:firstLine="0"/>
        <w:jc w:val="both"/>
        <w:rPr>
          <w:sz w:val="28"/>
          <w:szCs w:val="28"/>
        </w:rPr>
      </w:pPr>
      <w:r>
        <w:rPr>
          <w:sz w:val="28"/>
          <w:szCs w:val="28"/>
        </w:rPr>
        <w:t xml:space="preserve"> Сравнительный анализ эффективности кредита и лизинга для</w:t>
      </w:r>
    </w:p>
    <w:p w:rsidR="00D940C5" w:rsidRPr="00D940C5" w:rsidRDefault="00A74052" w:rsidP="006606AC">
      <w:pPr>
        <w:pStyle w:val="ab"/>
        <w:tabs>
          <w:tab w:val="left" w:pos="900"/>
          <w:tab w:val="left" w:pos="1080"/>
          <w:tab w:val="left" w:leader="dot" w:pos="9072"/>
        </w:tabs>
        <w:spacing w:after="0"/>
        <w:ind w:left="540"/>
        <w:jc w:val="both"/>
        <w:rPr>
          <w:sz w:val="28"/>
          <w:szCs w:val="28"/>
        </w:rPr>
      </w:pPr>
      <w:r>
        <w:rPr>
          <w:sz w:val="28"/>
          <w:szCs w:val="28"/>
        </w:rPr>
        <w:t>приобретения основных средств</w:t>
      </w:r>
      <w:r w:rsidR="003C5EF5">
        <w:rPr>
          <w:sz w:val="28"/>
          <w:szCs w:val="28"/>
        </w:rPr>
        <w:tab/>
        <w:t>35</w:t>
      </w:r>
    </w:p>
    <w:p w:rsidR="00A74052" w:rsidRDefault="00A74052" w:rsidP="006606AC">
      <w:pPr>
        <w:pStyle w:val="ab"/>
        <w:numPr>
          <w:ilvl w:val="1"/>
          <w:numId w:val="30"/>
        </w:numPr>
        <w:tabs>
          <w:tab w:val="left" w:pos="900"/>
          <w:tab w:val="left" w:pos="1080"/>
          <w:tab w:val="left" w:leader="dot" w:pos="9072"/>
        </w:tabs>
        <w:spacing w:after="0"/>
        <w:ind w:left="540" w:firstLine="0"/>
        <w:jc w:val="both"/>
        <w:rPr>
          <w:sz w:val="28"/>
          <w:szCs w:val="28"/>
        </w:rPr>
      </w:pPr>
      <w:r>
        <w:rPr>
          <w:sz w:val="28"/>
          <w:szCs w:val="28"/>
        </w:rPr>
        <w:t xml:space="preserve"> А</w:t>
      </w:r>
      <w:r w:rsidR="00D940C5" w:rsidRPr="00D940C5">
        <w:rPr>
          <w:sz w:val="28"/>
          <w:szCs w:val="28"/>
        </w:rPr>
        <w:t xml:space="preserve">нализ эффективности </w:t>
      </w:r>
      <w:r>
        <w:rPr>
          <w:sz w:val="28"/>
          <w:szCs w:val="28"/>
        </w:rPr>
        <w:t>использования лизингового оборудования</w:t>
      </w:r>
    </w:p>
    <w:p w:rsidR="00D940C5" w:rsidRPr="00D940C5" w:rsidRDefault="00A74052" w:rsidP="006606AC">
      <w:pPr>
        <w:pStyle w:val="ab"/>
        <w:tabs>
          <w:tab w:val="left" w:pos="900"/>
          <w:tab w:val="left" w:pos="1080"/>
          <w:tab w:val="left" w:leader="dot" w:pos="9072"/>
        </w:tabs>
        <w:spacing w:after="0"/>
        <w:ind w:left="540"/>
        <w:jc w:val="both"/>
        <w:rPr>
          <w:sz w:val="28"/>
          <w:szCs w:val="28"/>
        </w:rPr>
      </w:pPr>
      <w:r>
        <w:rPr>
          <w:sz w:val="28"/>
          <w:szCs w:val="28"/>
        </w:rPr>
        <w:t>с помощью коэффициента использования</w:t>
      </w:r>
      <w:r w:rsidR="003C5EF5">
        <w:rPr>
          <w:sz w:val="28"/>
          <w:szCs w:val="28"/>
        </w:rPr>
        <w:tab/>
        <w:t>41</w:t>
      </w:r>
    </w:p>
    <w:p w:rsidR="00D940C5" w:rsidRPr="00D940C5" w:rsidRDefault="00D940C5" w:rsidP="006606AC">
      <w:pPr>
        <w:pStyle w:val="ab"/>
        <w:tabs>
          <w:tab w:val="left" w:pos="900"/>
          <w:tab w:val="left" w:pos="1080"/>
          <w:tab w:val="left" w:leader="dot" w:pos="9072"/>
        </w:tabs>
        <w:spacing w:after="0"/>
        <w:ind w:left="0"/>
        <w:jc w:val="both"/>
        <w:rPr>
          <w:sz w:val="28"/>
          <w:szCs w:val="28"/>
        </w:rPr>
      </w:pPr>
    </w:p>
    <w:p w:rsidR="00D940C5" w:rsidRPr="00D940C5" w:rsidRDefault="00D940C5" w:rsidP="006606AC">
      <w:pPr>
        <w:pStyle w:val="ab"/>
        <w:tabs>
          <w:tab w:val="left" w:leader="dot" w:pos="8931"/>
        </w:tabs>
        <w:spacing w:after="0"/>
        <w:ind w:left="0"/>
        <w:jc w:val="both"/>
        <w:rPr>
          <w:b/>
          <w:sz w:val="28"/>
          <w:szCs w:val="28"/>
        </w:rPr>
      </w:pPr>
      <w:r w:rsidRPr="00373A53">
        <w:rPr>
          <w:caps/>
          <w:sz w:val="28"/>
          <w:szCs w:val="28"/>
        </w:rPr>
        <w:t>глава 3</w:t>
      </w:r>
      <w:r w:rsidRPr="00D940C5">
        <w:rPr>
          <w:sz w:val="28"/>
          <w:szCs w:val="28"/>
        </w:rPr>
        <w:t xml:space="preserve"> </w:t>
      </w:r>
      <w:r w:rsidRPr="00D940C5">
        <w:rPr>
          <w:b/>
          <w:sz w:val="28"/>
          <w:szCs w:val="28"/>
        </w:rPr>
        <w:t xml:space="preserve">Направления совершенствования </w:t>
      </w:r>
      <w:r w:rsidR="00691C5C">
        <w:rPr>
          <w:b/>
          <w:sz w:val="28"/>
          <w:szCs w:val="28"/>
        </w:rPr>
        <w:t>применения лизинга</w:t>
      </w:r>
      <w:r w:rsidRPr="00D940C5">
        <w:rPr>
          <w:b/>
          <w:sz w:val="28"/>
          <w:szCs w:val="28"/>
        </w:rPr>
        <w:t xml:space="preserve"> </w:t>
      </w:r>
    </w:p>
    <w:p w:rsidR="00691C5C" w:rsidRPr="00D940C5" w:rsidRDefault="00691C5C" w:rsidP="00FE50D2">
      <w:pPr>
        <w:pStyle w:val="ab"/>
        <w:tabs>
          <w:tab w:val="left" w:pos="900"/>
          <w:tab w:val="left" w:pos="1080"/>
          <w:tab w:val="left" w:leader="dot" w:pos="9072"/>
        </w:tabs>
        <w:spacing w:after="0"/>
        <w:ind w:left="0"/>
        <w:jc w:val="both"/>
        <w:rPr>
          <w:sz w:val="28"/>
          <w:szCs w:val="28"/>
        </w:rPr>
      </w:pPr>
      <w:r>
        <w:rPr>
          <w:b/>
          <w:sz w:val="28"/>
          <w:szCs w:val="28"/>
        </w:rPr>
        <w:t xml:space="preserve">средств механизации в </w:t>
      </w:r>
      <w:r w:rsidR="00D940C5" w:rsidRPr="00D940C5">
        <w:rPr>
          <w:b/>
          <w:sz w:val="28"/>
          <w:szCs w:val="28"/>
        </w:rPr>
        <w:t>ООО «</w:t>
      </w:r>
      <w:r>
        <w:rPr>
          <w:b/>
          <w:sz w:val="28"/>
          <w:szCs w:val="28"/>
        </w:rPr>
        <w:t>Булис</w:t>
      </w:r>
      <w:r w:rsidR="00D940C5" w:rsidRPr="00D940C5">
        <w:rPr>
          <w:b/>
          <w:sz w:val="28"/>
          <w:szCs w:val="28"/>
        </w:rPr>
        <w:t>»</w:t>
      </w:r>
      <w:r w:rsidRPr="00691C5C">
        <w:rPr>
          <w:sz w:val="28"/>
          <w:szCs w:val="28"/>
        </w:rPr>
        <w:t xml:space="preserve"> </w:t>
      </w:r>
      <w:r w:rsidR="003C5EF5">
        <w:rPr>
          <w:sz w:val="28"/>
          <w:szCs w:val="28"/>
        </w:rPr>
        <w:tab/>
        <w:t>45</w:t>
      </w:r>
    </w:p>
    <w:p w:rsidR="00D940C5" w:rsidRPr="00D940C5" w:rsidRDefault="00D940C5" w:rsidP="00FE50D2">
      <w:pPr>
        <w:pStyle w:val="ab"/>
        <w:tabs>
          <w:tab w:val="left" w:leader="dot" w:pos="8931"/>
        </w:tabs>
        <w:spacing w:after="0"/>
        <w:ind w:left="540"/>
        <w:jc w:val="both"/>
        <w:rPr>
          <w:sz w:val="28"/>
          <w:szCs w:val="28"/>
        </w:rPr>
      </w:pPr>
      <w:r w:rsidRPr="00D940C5">
        <w:rPr>
          <w:sz w:val="28"/>
          <w:szCs w:val="28"/>
        </w:rPr>
        <w:t xml:space="preserve">3.1 </w:t>
      </w:r>
      <w:r w:rsidR="00691C5C">
        <w:rPr>
          <w:sz w:val="28"/>
          <w:szCs w:val="28"/>
        </w:rPr>
        <w:t>Проблемы эффективного управления лизингов</w:t>
      </w:r>
      <w:r w:rsidR="009A5EA9">
        <w:rPr>
          <w:sz w:val="28"/>
          <w:szCs w:val="28"/>
        </w:rPr>
        <w:t>ым процессом</w:t>
      </w:r>
      <w:r w:rsidR="003C5EF5">
        <w:rPr>
          <w:sz w:val="28"/>
          <w:szCs w:val="28"/>
        </w:rPr>
        <w:tab/>
        <w:t>..45</w:t>
      </w:r>
    </w:p>
    <w:p w:rsidR="00691C5C" w:rsidRDefault="00D940C5" w:rsidP="00FE50D2">
      <w:pPr>
        <w:pStyle w:val="ab"/>
        <w:tabs>
          <w:tab w:val="left" w:leader="dot" w:pos="8931"/>
        </w:tabs>
        <w:spacing w:after="0"/>
        <w:ind w:left="540"/>
        <w:jc w:val="both"/>
        <w:rPr>
          <w:sz w:val="28"/>
          <w:szCs w:val="28"/>
        </w:rPr>
      </w:pPr>
      <w:r w:rsidRPr="00D940C5">
        <w:rPr>
          <w:sz w:val="28"/>
          <w:szCs w:val="28"/>
        </w:rPr>
        <w:t xml:space="preserve">3.2 </w:t>
      </w:r>
      <w:r w:rsidR="00691C5C">
        <w:rPr>
          <w:sz w:val="28"/>
          <w:szCs w:val="28"/>
        </w:rPr>
        <w:t xml:space="preserve">Методы эффективного управления лизинговой сделкой путем </w:t>
      </w:r>
    </w:p>
    <w:p w:rsidR="00D940C5" w:rsidRPr="00D940C5" w:rsidRDefault="00691C5C" w:rsidP="00FE50D2">
      <w:pPr>
        <w:pStyle w:val="ab"/>
        <w:tabs>
          <w:tab w:val="left" w:leader="dot" w:pos="8931"/>
        </w:tabs>
        <w:spacing w:after="0"/>
        <w:ind w:left="540"/>
        <w:jc w:val="both"/>
        <w:rPr>
          <w:sz w:val="28"/>
          <w:szCs w:val="28"/>
        </w:rPr>
      </w:pPr>
      <w:r>
        <w:rPr>
          <w:sz w:val="28"/>
          <w:szCs w:val="28"/>
        </w:rPr>
        <w:t>внедрения комплексных систем управленческого учета</w:t>
      </w:r>
      <w:r w:rsidR="003C5EF5">
        <w:rPr>
          <w:sz w:val="28"/>
          <w:szCs w:val="28"/>
        </w:rPr>
        <w:t>.</w:t>
      </w:r>
      <w:r w:rsidR="003C5EF5">
        <w:rPr>
          <w:sz w:val="28"/>
          <w:szCs w:val="28"/>
        </w:rPr>
        <w:tab/>
        <w:t>..54</w:t>
      </w:r>
    </w:p>
    <w:p w:rsidR="00691C5C" w:rsidRDefault="00D940C5" w:rsidP="00FE50D2">
      <w:pPr>
        <w:pStyle w:val="ab"/>
        <w:tabs>
          <w:tab w:val="left" w:leader="dot" w:pos="8931"/>
        </w:tabs>
        <w:spacing w:after="0"/>
        <w:ind w:left="540"/>
        <w:jc w:val="both"/>
        <w:rPr>
          <w:sz w:val="28"/>
          <w:szCs w:val="28"/>
        </w:rPr>
      </w:pPr>
      <w:r w:rsidRPr="00D940C5">
        <w:rPr>
          <w:sz w:val="28"/>
          <w:szCs w:val="28"/>
        </w:rPr>
        <w:t xml:space="preserve">3.3 </w:t>
      </w:r>
      <w:r w:rsidR="00691C5C">
        <w:rPr>
          <w:sz w:val="28"/>
          <w:szCs w:val="28"/>
        </w:rPr>
        <w:t xml:space="preserve">Эффективность экономического механизма управления </w:t>
      </w:r>
    </w:p>
    <w:p w:rsidR="00D940C5" w:rsidRPr="00D940C5" w:rsidRDefault="00691C5C" w:rsidP="00FE50D2">
      <w:pPr>
        <w:pStyle w:val="ab"/>
        <w:tabs>
          <w:tab w:val="left" w:leader="dot" w:pos="8931"/>
        </w:tabs>
        <w:spacing w:after="0"/>
        <w:ind w:left="540"/>
        <w:jc w:val="both"/>
        <w:rPr>
          <w:sz w:val="28"/>
          <w:szCs w:val="28"/>
        </w:rPr>
      </w:pPr>
      <w:r>
        <w:rPr>
          <w:sz w:val="28"/>
          <w:szCs w:val="28"/>
        </w:rPr>
        <w:t>лизинговой сделкой</w:t>
      </w:r>
      <w:r w:rsidR="003C5EF5">
        <w:rPr>
          <w:sz w:val="28"/>
          <w:szCs w:val="28"/>
        </w:rPr>
        <w:tab/>
        <w:t>..58</w:t>
      </w:r>
    </w:p>
    <w:p w:rsidR="00691C5C" w:rsidRDefault="00691C5C" w:rsidP="006606AC">
      <w:pPr>
        <w:pStyle w:val="ab"/>
        <w:tabs>
          <w:tab w:val="left" w:pos="900"/>
          <w:tab w:val="left" w:pos="1080"/>
          <w:tab w:val="left" w:leader="dot" w:pos="9072"/>
        </w:tabs>
        <w:spacing w:after="0"/>
        <w:ind w:left="0"/>
        <w:jc w:val="both"/>
        <w:rPr>
          <w:sz w:val="28"/>
          <w:szCs w:val="28"/>
        </w:rPr>
      </w:pPr>
    </w:p>
    <w:p w:rsidR="00691C5C" w:rsidRPr="00D940C5" w:rsidRDefault="00691C5C" w:rsidP="006606AC">
      <w:pPr>
        <w:pStyle w:val="ab"/>
        <w:tabs>
          <w:tab w:val="left" w:pos="900"/>
          <w:tab w:val="left" w:pos="1080"/>
          <w:tab w:val="left" w:leader="dot" w:pos="9072"/>
        </w:tabs>
        <w:spacing w:after="0"/>
        <w:ind w:left="0"/>
        <w:jc w:val="both"/>
        <w:rPr>
          <w:sz w:val="28"/>
          <w:szCs w:val="28"/>
        </w:rPr>
      </w:pPr>
      <w:r w:rsidRPr="00317197">
        <w:rPr>
          <w:caps/>
          <w:sz w:val="28"/>
          <w:szCs w:val="28"/>
        </w:rPr>
        <w:t>Заключение</w:t>
      </w:r>
      <w:r w:rsidR="003C5EF5">
        <w:rPr>
          <w:sz w:val="28"/>
          <w:szCs w:val="28"/>
        </w:rPr>
        <w:tab/>
        <w:t>67</w:t>
      </w:r>
    </w:p>
    <w:p w:rsidR="00691C5C" w:rsidRPr="00D940C5" w:rsidRDefault="00691C5C" w:rsidP="006606AC">
      <w:pPr>
        <w:pStyle w:val="ab"/>
        <w:tabs>
          <w:tab w:val="left" w:pos="900"/>
          <w:tab w:val="left" w:pos="1080"/>
          <w:tab w:val="left" w:leader="dot" w:pos="9072"/>
        </w:tabs>
        <w:spacing w:after="0"/>
        <w:ind w:left="0"/>
        <w:jc w:val="both"/>
        <w:rPr>
          <w:sz w:val="28"/>
          <w:szCs w:val="28"/>
        </w:rPr>
      </w:pPr>
      <w:r w:rsidRPr="00317197">
        <w:rPr>
          <w:caps/>
          <w:sz w:val="28"/>
          <w:szCs w:val="28"/>
        </w:rPr>
        <w:t>Список использованных источников</w:t>
      </w:r>
      <w:r w:rsidR="003C5EF5">
        <w:rPr>
          <w:sz w:val="28"/>
          <w:szCs w:val="28"/>
        </w:rPr>
        <w:tab/>
        <w:t>71</w:t>
      </w:r>
    </w:p>
    <w:p w:rsidR="00FE50D2" w:rsidRDefault="00FE50D2" w:rsidP="006606AC">
      <w:pPr>
        <w:pStyle w:val="ab"/>
        <w:tabs>
          <w:tab w:val="left" w:pos="900"/>
          <w:tab w:val="left" w:pos="1080"/>
          <w:tab w:val="left" w:leader="dot" w:pos="9072"/>
        </w:tabs>
        <w:spacing w:after="0"/>
        <w:ind w:left="0"/>
        <w:jc w:val="both"/>
        <w:rPr>
          <w:caps/>
          <w:sz w:val="28"/>
          <w:szCs w:val="28"/>
        </w:rPr>
      </w:pPr>
    </w:p>
    <w:p w:rsidR="00691C5C" w:rsidRPr="00D940C5" w:rsidRDefault="00691C5C" w:rsidP="006606AC">
      <w:pPr>
        <w:pStyle w:val="ab"/>
        <w:tabs>
          <w:tab w:val="left" w:pos="900"/>
          <w:tab w:val="left" w:pos="1080"/>
          <w:tab w:val="left" w:leader="dot" w:pos="9072"/>
        </w:tabs>
        <w:spacing w:after="0"/>
        <w:ind w:left="0"/>
        <w:jc w:val="both"/>
        <w:rPr>
          <w:sz w:val="28"/>
          <w:szCs w:val="28"/>
        </w:rPr>
      </w:pPr>
      <w:r w:rsidRPr="00317197">
        <w:rPr>
          <w:caps/>
          <w:sz w:val="28"/>
          <w:szCs w:val="28"/>
        </w:rPr>
        <w:t>Приложение А</w:t>
      </w:r>
      <w:r w:rsidRPr="00197094">
        <w:rPr>
          <w:caps/>
          <w:sz w:val="28"/>
          <w:szCs w:val="28"/>
        </w:rPr>
        <w:t xml:space="preserve"> </w:t>
      </w:r>
      <w:r w:rsidRPr="00FE50D2">
        <w:rPr>
          <w:b/>
          <w:sz w:val="28"/>
          <w:szCs w:val="28"/>
        </w:rPr>
        <w:t>Преимущества лизинга</w:t>
      </w:r>
      <w:r w:rsidR="003C5EF5">
        <w:rPr>
          <w:sz w:val="28"/>
          <w:szCs w:val="28"/>
        </w:rPr>
        <w:tab/>
        <w:t>76</w:t>
      </w:r>
    </w:p>
    <w:p w:rsidR="00691C5C" w:rsidRPr="00D940C5" w:rsidRDefault="00691C5C" w:rsidP="006606AC">
      <w:pPr>
        <w:pStyle w:val="ab"/>
        <w:tabs>
          <w:tab w:val="left" w:pos="900"/>
          <w:tab w:val="left" w:pos="1080"/>
          <w:tab w:val="left" w:leader="dot" w:pos="9072"/>
        </w:tabs>
        <w:spacing w:after="0"/>
        <w:ind w:left="0"/>
        <w:jc w:val="both"/>
        <w:rPr>
          <w:sz w:val="28"/>
          <w:szCs w:val="28"/>
        </w:rPr>
      </w:pPr>
      <w:r w:rsidRPr="00317197">
        <w:rPr>
          <w:caps/>
          <w:sz w:val="28"/>
          <w:szCs w:val="28"/>
        </w:rPr>
        <w:t xml:space="preserve">Приложение Б </w:t>
      </w:r>
      <w:r w:rsidRPr="002D1AA3">
        <w:rPr>
          <w:b/>
          <w:sz w:val="28"/>
          <w:szCs w:val="28"/>
        </w:rPr>
        <w:t>Недостатки лизинга</w:t>
      </w:r>
      <w:r w:rsidR="003C5EF5">
        <w:rPr>
          <w:sz w:val="28"/>
          <w:szCs w:val="28"/>
        </w:rPr>
        <w:tab/>
        <w:t>77</w:t>
      </w:r>
    </w:p>
    <w:p w:rsidR="00691C5C" w:rsidRPr="00D940C5" w:rsidRDefault="00691C5C" w:rsidP="006606AC">
      <w:pPr>
        <w:pStyle w:val="ab"/>
        <w:tabs>
          <w:tab w:val="left" w:pos="900"/>
          <w:tab w:val="left" w:pos="1080"/>
          <w:tab w:val="left" w:leader="dot" w:pos="9072"/>
        </w:tabs>
        <w:spacing w:after="0"/>
        <w:ind w:left="0"/>
        <w:jc w:val="both"/>
        <w:rPr>
          <w:sz w:val="28"/>
          <w:szCs w:val="28"/>
        </w:rPr>
      </w:pPr>
      <w:r w:rsidRPr="00317197">
        <w:rPr>
          <w:caps/>
          <w:sz w:val="28"/>
          <w:szCs w:val="28"/>
        </w:rPr>
        <w:t xml:space="preserve">Приложение В </w:t>
      </w:r>
      <w:r w:rsidRPr="002D1AA3">
        <w:rPr>
          <w:b/>
          <w:sz w:val="28"/>
          <w:szCs w:val="28"/>
        </w:rPr>
        <w:t>Схема управления лизинговым процессом</w:t>
      </w:r>
      <w:r w:rsidR="003C5EF5">
        <w:rPr>
          <w:sz w:val="28"/>
          <w:szCs w:val="28"/>
        </w:rPr>
        <w:tab/>
        <w:t>78</w:t>
      </w:r>
    </w:p>
    <w:p w:rsidR="002D1AA3" w:rsidRDefault="00691C5C" w:rsidP="006606AC">
      <w:pPr>
        <w:pStyle w:val="ab"/>
        <w:tabs>
          <w:tab w:val="left" w:pos="900"/>
          <w:tab w:val="left" w:pos="1080"/>
          <w:tab w:val="left" w:leader="dot" w:pos="9072"/>
        </w:tabs>
        <w:spacing w:after="0"/>
        <w:ind w:left="0"/>
        <w:jc w:val="both"/>
        <w:rPr>
          <w:b/>
          <w:sz w:val="28"/>
          <w:szCs w:val="28"/>
        </w:rPr>
      </w:pPr>
      <w:r w:rsidRPr="00317197">
        <w:rPr>
          <w:caps/>
          <w:sz w:val="28"/>
          <w:szCs w:val="28"/>
        </w:rPr>
        <w:t>Приложение Г</w:t>
      </w:r>
      <w:r w:rsidR="002D1AA3">
        <w:rPr>
          <w:caps/>
          <w:sz w:val="28"/>
          <w:szCs w:val="28"/>
        </w:rPr>
        <w:t xml:space="preserve"> </w:t>
      </w:r>
      <w:r w:rsidRPr="002D1AA3">
        <w:rPr>
          <w:b/>
          <w:sz w:val="28"/>
          <w:szCs w:val="28"/>
        </w:rPr>
        <w:t xml:space="preserve">Денежные потоки лизингополучателя и </w:t>
      </w:r>
    </w:p>
    <w:p w:rsidR="00691C5C" w:rsidRPr="00D940C5" w:rsidRDefault="002D1AA3" w:rsidP="006606AC">
      <w:pPr>
        <w:pStyle w:val="ab"/>
        <w:tabs>
          <w:tab w:val="left" w:pos="900"/>
          <w:tab w:val="left" w:pos="1080"/>
          <w:tab w:val="left" w:leader="dot" w:pos="9072"/>
        </w:tabs>
        <w:spacing w:after="0"/>
        <w:ind w:left="0"/>
        <w:jc w:val="both"/>
        <w:rPr>
          <w:sz w:val="28"/>
          <w:szCs w:val="28"/>
        </w:rPr>
      </w:pPr>
      <w:r w:rsidRPr="002D1AA3">
        <w:rPr>
          <w:b/>
          <w:sz w:val="28"/>
          <w:szCs w:val="28"/>
        </w:rPr>
        <w:t>лизингодателя</w:t>
      </w:r>
      <w:r w:rsidR="003C5EF5">
        <w:rPr>
          <w:sz w:val="28"/>
          <w:szCs w:val="28"/>
        </w:rPr>
        <w:tab/>
        <w:t>79</w:t>
      </w:r>
    </w:p>
    <w:p w:rsidR="00691C5C" w:rsidRPr="00D940C5" w:rsidRDefault="00691C5C" w:rsidP="006606AC">
      <w:pPr>
        <w:pStyle w:val="ab"/>
        <w:tabs>
          <w:tab w:val="left" w:pos="900"/>
          <w:tab w:val="left" w:pos="1080"/>
          <w:tab w:val="left" w:leader="dot" w:pos="9072"/>
        </w:tabs>
        <w:spacing w:after="0"/>
        <w:ind w:left="0"/>
        <w:jc w:val="both"/>
        <w:rPr>
          <w:sz w:val="28"/>
          <w:szCs w:val="28"/>
        </w:rPr>
      </w:pPr>
      <w:r w:rsidRPr="00317197">
        <w:rPr>
          <w:caps/>
          <w:sz w:val="28"/>
          <w:szCs w:val="28"/>
        </w:rPr>
        <w:t xml:space="preserve">Приложение Д </w:t>
      </w:r>
      <w:r w:rsidRPr="002D1AA3">
        <w:rPr>
          <w:b/>
          <w:sz w:val="28"/>
          <w:szCs w:val="28"/>
        </w:rPr>
        <w:t>График погашения кредита и выплаты процентов</w:t>
      </w:r>
      <w:r w:rsidR="003C5EF5">
        <w:rPr>
          <w:sz w:val="28"/>
          <w:szCs w:val="28"/>
        </w:rPr>
        <w:tab/>
        <w:t>81</w:t>
      </w:r>
    </w:p>
    <w:p w:rsidR="00691C5C" w:rsidRDefault="00691C5C" w:rsidP="006606AC">
      <w:pPr>
        <w:pStyle w:val="ab"/>
        <w:tabs>
          <w:tab w:val="left" w:leader="dot" w:pos="8931"/>
        </w:tabs>
        <w:spacing w:after="0"/>
        <w:ind w:left="0"/>
        <w:rPr>
          <w:sz w:val="28"/>
          <w:szCs w:val="28"/>
        </w:rPr>
      </w:pPr>
      <w:r w:rsidRPr="00317197">
        <w:rPr>
          <w:caps/>
          <w:sz w:val="28"/>
          <w:szCs w:val="28"/>
        </w:rPr>
        <w:t xml:space="preserve">Приложение Е </w:t>
      </w:r>
      <w:r w:rsidRPr="002D1AA3">
        <w:rPr>
          <w:b/>
          <w:sz w:val="28"/>
          <w:szCs w:val="28"/>
        </w:rPr>
        <w:t>График и состав лизинговых платежей,</w:t>
      </w:r>
      <w:r w:rsidRPr="00691C5C">
        <w:rPr>
          <w:sz w:val="28"/>
          <w:szCs w:val="28"/>
        </w:rPr>
        <w:t xml:space="preserve"> рассчитанный </w:t>
      </w:r>
    </w:p>
    <w:p w:rsidR="00691C5C" w:rsidRPr="00D940C5" w:rsidRDefault="00691C5C" w:rsidP="00FE50D2">
      <w:pPr>
        <w:pStyle w:val="ab"/>
        <w:tabs>
          <w:tab w:val="left" w:pos="900"/>
          <w:tab w:val="left" w:pos="1080"/>
          <w:tab w:val="left" w:leader="dot" w:pos="9072"/>
        </w:tabs>
        <w:spacing w:after="0"/>
        <w:ind w:left="0"/>
        <w:jc w:val="both"/>
        <w:rPr>
          <w:sz w:val="28"/>
          <w:szCs w:val="28"/>
        </w:rPr>
      </w:pPr>
      <w:r w:rsidRPr="002D1AA3">
        <w:rPr>
          <w:b/>
          <w:sz w:val="28"/>
          <w:szCs w:val="28"/>
        </w:rPr>
        <w:t xml:space="preserve">по </w:t>
      </w:r>
      <w:r w:rsidRPr="002D1AA3">
        <w:rPr>
          <w:b/>
          <w:spacing w:val="-4"/>
          <w:sz w:val="28"/>
          <w:szCs w:val="28"/>
        </w:rPr>
        <w:t>методике лизинговой компании</w:t>
      </w:r>
      <w:r w:rsidRPr="002D1AA3">
        <w:rPr>
          <w:b/>
          <w:sz w:val="28"/>
          <w:szCs w:val="28"/>
        </w:rPr>
        <w:t xml:space="preserve"> «Сиблизинг</w:t>
      </w:r>
      <w:r w:rsidRPr="00691C5C">
        <w:rPr>
          <w:sz w:val="28"/>
          <w:szCs w:val="28"/>
        </w:rPr>
        <w:t xml:space="preserve">» </w:t>
      </w:r>
      <w:r w:rsidR="003C5EF5">
        <w:rPr>
          <w:sz w:val="28"/>
          <w:szCs w:val="28"/>
        </w:rPr>
        <w:tab/>
        <w:t>82</w:t>
      </w:r>
    </w:p>
    <w:p w:rsidR="00691C5C" w:rsidRDefault="00691C5C" w:rsidP="006606AC">
      <w:pPr>
        <w:pStyle w:val="ab"/>
        <w:tabs>
          <w:tab w:val="left" w:leader="dot" w:pos="8931"/>
        </w:tabs>
        <w:spacing w:after="0"/>
        <w:ind w:left="0"/>
        <w:rPr>
          <w:spacing w:val="-6"/>
          <w:sz w:val="28"/>
          <w:szCs w:val="28"/>
        </w:rPr>
      </w:pPr>
      <w:r w:rsidRPr="00317197">
        <w:rPr>
          <w:caps/>
          <w:sz w:val="28"/>
          <w:szCs w:val="28"/>
        </w:rPr>
        <w:t xml:space="preserve">Приложение Ж </w:t>
      </w:r>
      <w:r w:rsidRPr="002D1AA3">
        <w:rPr>
          <w:b/>
          <w:spacing w:val="-6"/>
          <w:sz w:val="28"/>
          <w:szCs w:val="28"/>
        </w:rPr>
        <w:t>Расчеты амортизации и налога на имущество в случае</w:t>
      </w:r>
      <w:r w:rsidRPr="00691C5C">
        <w:rPr>
          <w:spacing w:val="-6"/>
          <w:sz w:val="28"/>
          <w:szCs w:val="28"/>
        </w:rPr>
        <w:t xml:space="preserve"> </w:t>
      </w:r>
    </w:p>
    <w:p w:rsidR="00691C5C" w:rsidRPr="00D940C5" w:rsidRDefault="00691C5C" w:rsidP="00FE50D2">
      <w:pPr>
        <w:pStyle w:val="ab"/>
        <w:tabs>
          <w:tab w:val="left" w:pos="900"/>
          <w:tab w:val="left" w:pos="1080"/>
          <w:tab w:val="left" w:leader="dot" w:pos="9072"/>
        </w:tabs>
        <w:spacing w:after="0"/>
        <w:ind w:left="0"/>
        <w:jc w:val="both"/>
        <w:rPr>
          <w:sz w:val="28"/>
          <w:szCs w:val="28"/>
        </w:rPr>
      </w:pPr>
      <w:r w:rsidRPr="002D1AA3">
        <w:rPr>
          <w:b/>
          <w:spacing w:val="-6"/>
          <w:sz w:val="28"/>
          <w:szCs w:val="28"/>
        </w:rPr>
        <w:t>приобретения автомобиля в кредит и в лизинг</w:t>
      </w:r>
      <w:r w:rsidR="003C5EF5">
        <w:rPr>
          <w:sz w:val="28"/>
          <w:szCs w:val="28"/>
        </w:rPr>
        <w:tab/>
        <w:t>83</w:t>
      </w:r>
    </w:p>
    <w:p w:rsidR="00691C5C" w:rsidRDefault="00691C5C" w:rsidP="002D1AA3">
      <w:pPr>
        <w:pStyle w:val="ab"/>
        <w:tabs>
          <w:tab w:val="left" w:pos="900"/>
          <w:tab w:val="left" w:pos="1080"/>
          <w:tab w:val="left" w:leader="dot" w:pos="9072"/>
        </w:tabs>
        <w:spacing w:after="0"/>
        <w:ind w:left="0"/>
        <w:rPr>
          <w:sz w:val="28"/>
          <w:szCs w:val="28"/>
        </w:rPr>
      </w:pPr>
      <w:r w:rsidRPr="00317197">
        <w:rPr>
          <w:caps/>
          <w:sz w:val="28"/>
          <w:szCs w:val="28"/>
        </w:rPr>
        <w:t>Приложение</w:t>
      </w:r>
      <w:r w:rsidR="002D1AA3">
        <w:rPr>
          <w:caps/>
          <w:sz w:val="28"/>
          <w:szCs w:val="28"/>
        </w:rPr>
        <w:t xml:space="preserve"> И</w:t>
      </w:r>
      <w:r w:rsidRPr="00317197">
        <w:rPr>
          <w:caps/>
          <w:sz w:val="28"/>
          <w:szCs w:val="28"/>
        </w:rPr>
        <w:t xml:space="preserve"> </w:t>
      </w:r>
      <w:r w:rsidRPr="002D1AA3">
        <w:rPr>
          <w:b/>
          <w:sz w:val="28"/>
          <w:szCs w:val="28"/>
        </w:rPr>
        <w:t>Характеристика четырех стадий конъюнктуры</w:t>
      </w:r>
      <w:r w:rsidRPr="00691C5C">
        <w:rPr>
          <w:sz w:val="28"/>
          <w:szCs w:val="28"/>
        </w:rPr>
        <w:t xml:space="preserve"> </w:t>
      </w:r>
    </w:p>
    <w:p w:rsidR="00691C5C" w:rsidRPr="00D940C5" w:rsidRDefault="00691C5C" w:rsidP="00FE50D2">
      <w:pPr>
        <w:pStyle w:val="ab"/>
        <w:tabs>
          <w:tab w:val="left" w:pos="900"/>
          <w:tab w:val="left" w:pos="1080"/>
          <w:tab w:val="left" w:leader="dot" w:pos="9072"/>
        </w:tabs>
        <w:spacing w:after="0"/>
        <w:ind w:left="0"/>
        <w:jc w:val="both"/>
        <w:rPr>
          <w:sz w:val="28"/>
          <w:szCs w:val="28"/>
        </w:rPr>
      </w:pPr>
      <w:r w:rsidRPr="002D1AA3">
        <w:rPr>
          <w:b/>
          <w:sz w:val="28"/>
          <w:szCs w:val="28"/>
        </w:rPr>
        <w:lastRenderedPageBreak/>
        <w:t>инвестиционного рынка</w:t>
      </w:r>
      <w:r w:rsidR="003C5EF5">
        <w:rPr>
          <w:sz w:val="28"/>
          <w:szCs w:val="28"/>
        </w:rPr>
        <w:tab/>
        <w:t>85</w:t>
      </w:r>
    </w:p>
    <w:p w:rsidR="00EC4680" w:rsidRPr="00317197" w:rsidRDefault="00D940C5" w:rsidP="006606AC">
      <w:pPr>
        <w:spacing w:line="360" w:lineRule="auto"/>
        <w:ind w:firstLine="720"/>
        <w:jc w:val="center"/>
        <w:rPr>
          <w:sz w:val="28"/>
          <w:szCs w:val="28"/>
        </w:rPr>
      </w:pPr>
      <w:r w:rsidRPr="00D940C5">
        <w:rPr>
          <w:sz w:val="28"/>
          <w:szCs w:val="28"/>
        </w:rPr>
        <w:br w:type="page"/>
      </w:r>
      <w:r w:rsidR="00447F41" w:rsidRPr="00317197">
        <w:rPr>
          <w:sz w:val="28"/>
          <w:szCs w:val="28"/>
        </w:rPr>
        <w:t>ВВЕДЕНИЕ</w:t>
      </w:r>
    </w:p>
    <w:p w:rsidR="00447F41" w:rsidRPr="00317197" w:rsidRDefault="00447F41" w:rsidP="006606AC">
      <w:pPr>
        <w:spacing w:line="360" w:lineRule="auto"/>
        <w:ind w:firstLine="720"/>
        <w:jc w:val="both"/>
        <w:rPr>
          <w:sz w:val="28"/>
          <w:szCs w:val="28"/>
        </w:rPr>
      </w:pPr>
    </w:p>
    <w:p w:rsidR="00585C14" w:rsidRPr="006606AC" w:rsidRDefault="00585C14" w:rsidP="006606AC">
      <w:pPr>
        <w:spacing w:line="360" w:lineRule="auto"/>
        <w:ind w:firstLine="720"/>
        <w:jc w:val="both"/>
        <w:rPr>
          <w:sz w:val="28"/>
          <w:szCs w:val="28"/>
        </w:rPr>
      </w:pPr>
      <w:r w:rsidRPr="006606AC">
        <w:rPr>
          <w:sz w:val="28"/>
          <w:szCs w:val="28"/>
        </w:rPr>
        <w:t>Основные фонды в качестве основного капитала являются важным элементом</w:t>
      </w:r>
      <w:r w:rsidR="006606AC">
        <w:rPr>
          <w:sz w:val="28"/>
          <w:szCs w:val="28"/>
        </w:rPr>
        <w:t xml:space="preserve"> </w:t>
      </w:r>
      <w:r w:rsidRPr="006606AC">
        <w:rPr>
          <w:sz w:val="28"/>
          <w:szCs w:val="28"/>
        </w:rPr>
        <w:t>национального богатства страны и базой экономического потенциала хозяйствующего</w:t>
      </w:r>
      <w:r w:rsidR="006606AC">
        <w:rPr>
          <w:sz w:val="28"/>
          <w:szCs w:val="28"/>
        </w:rPr>
        <w:t xml:space="preserve"> </w:t>
      </w:r>
      <w:r w:rsidRPr="006606AC">
        <w:rPr>
          <w:sz w:val="28"/>
          <w:szCs w:val="28"/>
        </w:rPr>
        <w:t>субъекта, определяют материально-техническое состояние предприятий и</w:t>
      </w:r>
      <w:r w:rsidR="006606AC">
        <w:rPr>
          <w:sz w:val="28"/>
          <w:szCs w:val="28"/>
        </w:rPr>
        <w:t xml:space="preserve"> </w:t>
      </w:r>
      <w:r w:rsidRPr="006606AC">
        <w:rPr>
          <w:sz w:val="28"/>
          <w:szCs w:val="28"/>
        </w:rPr>
        <w:t>организаций, создают предпосылки для увеличения объемов производства, а</w:t>
      </w:r>
      <w:r w:rsidR="006606AC">
        <w:rPr>
          <w:sz w:val="28"/>
          <w:szCs w:val="28"/>
        </w:rPr>
        <w:t xml:space="preserve"> </w:t>
      </w:r>
      <w:r w:rsidRPr="006606AC">
        <w:rPr>
          <w:sz w:val="28"/>
          <w:szCs w:val="28"/>
        </w:rPr>
        <w:t>следовательно, влияют на эффективность развития производства на</w:t>
      </w:r>
      <w:r w:rsidR="006606AC">
        <w:rPr>
          <w:sz w:val="28"/>
          <w:szCs w:val="28"/>
        </w:rPr>
        <w:t xml:space="preserve"> </w:t>
      </w:r>
      <w:r w:rsidRPr="006606AC">
        <w:rPr>
          <w:sz w:val="28"/>
          <w:szCs w:val="28"/>
        </w:rPr>
        <w:t>макроэкономическом уровне.</w:t>
      </w:r>
    </w:p>
    <w:p w:rsidR="00585C14" w:rsidRPr="006606AC" w:rsidRDefault="00585C14" w:rsidP="006606AC">
      <w:pPr>
        <w:spacing w:line="360" w:lineRule="auto"/>
        <w:ind w:firstLine="720"/>
        <w:jc w:val="both"/>
        <w:rPr>
          <w:sz w:val="28"/>
          <w:szCs w:val="28"/>
        </w:rPr>
      </w:pPr>
      <w:r w:rsidRPr="006606AC">
        <w:rPr>
          <w:sz w:val="28"/>
          <w:szCs w:val="28"/>
        </w:rPr>
        <w:t>Вместе с тем современное состояние основных фондов большинства отраслей</w:t>
      </w:r>
      <w:r w:rsidR="006606AC">
        <w:rPr>
          <w:sz w:val="28"/>
          <w:szCs w:val="28"/>
        </w:rPr>
        <w:t xml:space="preserve"> </w:t>
      </w:r>
      <w:r w:rsidRPr="006606AC">
        <w:rPr>
          <w:sz w:val="28"/>
          <w:szCs w:val="28"/>
        </w:rPr>
        <w:t>можно охарактеризовать как несоответствующее требованиям сегодняшнего дня. Так,</w:t>
      </w:r>
      <w:r w:rsidR="006606AC">
        <w:rPr>
          <w:sz w:val="28"/>
          <w:szCs w:val="28"/>
        </w:rPr>
        <w:t xml:space="preserve"> </w:t>
      </w:r>
      <w:r w:rsidRPr="006606AC">
        <w:rPr>
          <w:sz w:val="28"/>
          <w:szCs w:val="28"/>
        </w:rPr>
        <w:t>если в целом по стране физический износ основных фондов в среднем составляет</w:t>
      </w:r>
      <w:r w:rsidR="006606AC">
        <w:rPr>
          <w:sz w:val="28"/>
          <w:szCs w:val="28"/>
        </w:rPr>
        <w:t xml:space="preserve"> </w:t>
      </w:r>
      <w:r w:rsidRPr="006606AC">
        <w:rPr>
          <w:sz w:val="28"/>
          <w:szCs w:val="28"/>
        </w:rPr>
        <w:t>около 49%, то по предприятиям промышленности превышает 50%, а в отдельных</w:t>
      </w:r>
      <w:r w:rsidR="006606AC">
        <w:rPr>
          <w:sz w:val="28"/>
          <w:szCs w:val="28"/>
        </w:rPr>
        <w:t xml:space="preserve"> </w:t>
      </w:r>
      <w:r w:rsidRPr="006606AC">
        <w:rPr>
          <w:sz w:val="28"/>
          <w:szCs w:val="28"/>
        </w:rPr>
        <w:t>отраслях, таких как электроэнергетика, газо- и нефтеперерабатывающая</w:t>
      </w:r>
      <w:r w:rsidR="006606AC">
        <w:rPr>
          <w:sz w:val="28"/>
          <w:szCs w:val="28"/>
        </w:rPr>
        <w:t xml:space="preserve"> </w:t>
      </w:r>
      <w:r w:rsidRPr="006606AC">
        <w:rPr>
          <w:sz w:val="28"/>
          <w:szCs w:val="28"/>
        </w:rPr>
        <w:t>промышленность, машиностроение и металлообработка, лесная промышленность</w:t>
      </w:r>
      <w:r w:rsidR="006606AC">
        <w:rPr>
          <w:sz w:val="28"/>
          <w:szCs w:val="28"/>
        </w:rPr>
        <w:t xml:space="preserve"> </w:t>
      </w:r>
      <w:r w:rsidRPr="006606AC">
        <w:rPr>
          <w:sz w:val="28"/>
          <w:szCs w:val="28"/>
        </w:rPr>
        <w:t>составляет от 55% до 75%. Износ активной части основных фондов достиг 54%.</w:t>
      </w:r>
    </w:p>
    <w:p w:rsidR="00D17E05" w:rsidRPr="006606AC" w:rsidRDefault="00D17E05" w:rsidP="006606AC">
      <w:pPr>
        <w:spacing w:line="360" w:lineRule="auto"/>
        <w:ind w:firstLine="720"/>
        <w:jc w:val="both"/>
        <w:rPr>
          <w:sz w:val="28"/>
          <w:szCs w:val="28"/>
        </w:rPr>
      </w:pPr>
      <w:r w:rsidRPr="006606AC">
        <w:rPr>
          <w:rFonts w:hint="eastAsia"/>
          <w:sz w:val="28"/>
          <w:szCs w:val="28"/>
        </w:rPr>
        <w:t>В</w:t>
      </w:r>
      <w:r w:rsidRPr="006606AC">
        <w:rPr>
          <w:sz w:val="28"/>
          <w:szCs w:val="28"/>
        </w:rPr>
        <w:t xml:space="preserve"> </w:t>
      </w:r>
      <w:r w:rsidRPr="006606AC">
        <w:rPr>
          <w:rFonts w:hint="eastAsia"/>
          <w:sz w:val="28"/>
          <w:szCs w:val="28"/>
        </w:rPr>
        <w:t>современных</w:t>
      </w:r>
      <w:r w:rsidRPr="006606AC">
        <w:rPr>
          <w:sz w:val="28"/>
          <w:szCs w:val="28"/>
        </w:rPr>
        <w:t xml:space="preserve"> </w:t>
      </w:r>
      <w:r w:rsidRPr="006606AC">
        <w:rPr>
          <w:rFonts w:hint="eastAsia"/>
          <w:sz w:val="28"/>
          <w:szCs w:val="28"/>
        </w:rPr>
        <w:t>рыночных</w:t>
      </w:r>
      <w:r w:rsidRPr="006606AC">
        <w:rPr>
          <w:sz w:val="28"/>
          <w:szCs w:val="28"/>
        </w:rPr>
        <w:t xml:space="preserve"> </w:t>
      </w:r>
      <w:r w:rsidRPr="006606AC">
        <w:rPr>
          <w:rFonts w:hint="eastAsia"/>
          <w:sz w:val="28"/>
          <w:szCs w:val="28"/>
        </w:rPr>
        <w:t>условиях</w:t>
      </w:r>
      <w:r w:rsidRPr="006606AC">
        <w:rPr>
          <w:sz w:val="28"/>
          <w:szCs w:val="28"/>
        </w:rPr>
        <w:t xml:space="preserve"> </w:t>
      </w:r>
      <w:r w:rsidRPr="006606AC">
        <w:rPr>
          <w:rFonts w:hint="eastAsia"/>
          <w:sz w:val="28"/>
          <w:szCs w:val="28"/>
        </w:rPr>
        <w:t>хозяйствования</w:t>
      </w:r>
      <w:r w:rsidRPr="006606AC">
        <w:rPr>
          <w:sz w:val="28"/>
          <w:szCs w:val="28"/>
        </w:rPr>
        <w:t xml:space="preserve"> </w:t>
      </w:r>
      <w:r w:rsidRPr="006606AC">
        <w:rPr>
          <w:rFonts w:hint="eastAsia"/>
          <w:sz w:val="28"/>
          <w:szCs w:val="28"/>
        </w:rPr>
        <w:t>проблема</w:t>
      </w:r>
      <w:r w:rsidR="006606AC">
        <w:rPr>
          <w:sz w:val="28"/>
          <w:szCs w:val="28"/>
        </w:rPr>
        <w:t xml:space="preserve"> </w:t>
      </w:r>
      <w:r w:rsidRPr="006606AC">
        <w:rPr>
          <w:rFonts w:hint="eastAsia"/>
          <w:sz w:val="28"/>
          <w:szCs w:val="28"/>
        </w:rPr>
        <w:t>своевременного</w:t>
      </w:r>
      <w:r w:rsidRPr="006606AC">
        <w:rPr>
          <w:sz w:val="28"/>
          <w:szCs w:val="28"/>
        </w:rPr>
        <w:t xml:space="preserve"> </w:t>
      </w:r>
      <w:r w:rsidRPr="006606AC">
        <w:rPr>
          <w:rFonts w:hint="eastAsia"/>
          <w:sz w:val="28"/>
          <w:szCs w:val="28"/>
        </w:rPr>
        <w:t>воспроизводства</w:t>
      </w:r>
      <w:r w:rsidRPr="006606AC">
        <w:rPr>
          <w:sz w:val="28"/>
          <w:szCs w:val="28"/>
        </w:rPr>
        <w:t xml:space="preserve"> </w:t>
      </w:r>
      <w:r w:rsidRPr="006606AC">
        <w:rPr>
          <w:rFonts w:hint="eastAsia"/>
          <w:sz w:val="28"/>
          <w:szCs w:val="28"/>
        </w:rPr>
        <w:t>активной</w:t>
      </w:r>
      <w:r w:rsidRPr="006606AC">
        <w:rPr>
          <w:sz w:val="28"/>
          <w:szCs w:val="28"/>
        </w:rPr>
        <w:t xml:space="preserve"> </w:t>
      </w:r>
      <w:r w:rsidRPr="006606AC">
        <w:rPr>
          <w:rFonts w:hint="eastAsia"/>
          <w:sz w:val="28"/>
          <w:szCs w:val="28"/>
        </w:rPr>
        <w:t>части</w:t>
      </w:r>
      <w:r w:rsidRPr="006606AC">
        <w:rPr>
          <w:sz w:val="28"/>
          <w:szCs w:val="28"/>
        </w:rPr>
        <w:t xml:space="preserve"> </w:t>
      </w:r>
      <w:r w:rsidRPr="006606AC">
        <w:rPr>
          <w:rFonts w:hint="eastAsia"/>
          <w:sz w:val="28"/>
          <w:szCs w:val="28"/>
        </w:rPr>
        <w:t>основных</w:t>
      </w:r>
      <w:r w:rsidRPr="006606AC">
        <w:rPr>
          <w:sz w:val="28"/>
          <w:szCs w:val="28"/>
        </w:rPr>
        <w:t xml:space="preserve"> </w:t>
      </w:r>
      <w:r w:rsidRPr="006606AC">
        <w:rPr>
          <w:rFonts w:hint="eastAsia"/>
          <w:sz w:val="28"/>
          <w:szCs w:val="28"/>
        </w:rPr>
        <w:t>фондов</w:t>
      </w:r>
      <w:r w:rsidRPr="006606AC">
        <w:rPr>
          <w:sz w:val="28"/>
          <w:szCs w:val="28"/>
        </w:rPr>
        <w:t xml:space="preserve"> </w:t>
      </w:r>
      <w:r w:rsidRPr="006606AC">
        <w:rPr>
          <w:rFonts w:hint="eastAsia"/>
          <w:sz w:val="28"/>
          <w:szCs w:val="28"/>
        </w:rPr>
        <w:t>является</w:t>
      </w:r>
      <w:r w:rsidR="006606AC">
        <w:rPr>
          <w:sz w:val="28"/>
          <w:szCs w:val="28"/>
        </w:rPr>
        <w:t xml:space="preserve"> </w:t>
      </w:r>
      <w:r w:rsidRPr="006606AC">
        <w:rPr>
          <w:rFonts w:hint="eastAsia"/>
          <w:sz w:val="28"/>
          <w:szCs w:val="28"/>
        </w:rPr>
        <w:t>первоочередной</w:t>
      </w:r>
      <w:r w:rsidRPr="006606AC">
        <w:rPr>
          <w:sz w:val="28"/>
          <w:szCs w:val="28"/>
        </w:rPr>
        <w:t xml:space="preserve">, </w:t>
      </w:r>
      <w:r w:rsidRPr="006606AC">
        <w:rPr>
          <w:rFonts w:hint="eastAsia"/>
          <w:sz w:val="28"/>
          <w:szCs w:val="28"/>
        </w:rPr>
        <w:t>так</w:t>
      </w:r>
      <w:r w:rsidRPr="006606AC">
        <w:rPr>
          <w:sz w:val="28"/>
          <w:szCs w:val="28"/>
        </w:rPr>
        <w:t xml:space="preserve"> </w:t>
      </w:r>
      <w:r w:rsidRPr="006606AC">
        <w:rPr>
          <w:rFonts w:hint="eastAsia"/>
          <w:sz w:val="28"/>
          <w:szCs w:val="28"/>
        </w:rPr>
        <w:t>как</w:t>
      </w:r>
      <w:r w:rsidRPr="006606AC">
        <w:rPr>
          <w:sz w:val="28"/>
          <w:szCs w:val="28"/>
        </w:rPr>
        <w:t xml:space="preserve"> </w:t>
      </w:r>
      <w:r w:rsidRPr="006606AC">
        <w:rPr>
          <w:rFonts w:hint="eastAsia"/>
          <w:sz w:val="28"/>
          <w:szCs w:val="28"/>
        </w:rPr>
        <w:t>обновленный</w:t>
      </w:r>
      <w:r w:rsidRPr="006606AC">
        <w:rPr>
          <w:sz w:val="28"/>
          <w:szCs w:val="28"/>
        </w:rPr>
        <w:t xml:space="preserve">, </w:t>
      </w:r>
      <w:r w:rsidRPr="006606AC">
        <w:rPr>
          <w:rFonts w:hint="eastAsia"/>
          <w:sz w:val="28"/>
          <w:szCs w:val="28"/>
        </w:rPr>
        <w:t>соответствующий</w:t>
      </w:r>
      <w:r w:rsidRPr="006606AC">
        <w:rPr>
          <w:sz w:val="28"/>
          <w:szCs w:val="28"/>
        </w:rPr>
        <w:t xml:space="preserve"> </w:t>
      </w:r>
      <w:r w:rsidRPr="006606AC">
        <w:rPr>
          <w:rFonts w:hint="eastAsia"/>
          <w:sz w:val="28"/>
          <w:szCs w:val="28"/>
        </w:rPr>
        <w:t>уровню</w:t>
      </w:r>
      <w:r w:rsidR="006606AC">
        <w:rPr>
          <w:sz w:val="28"/>
          <w:szCs w:val="28"/>
        </w:rPr>
        <w:t xml:space="preserve"> </w:t>
      </w:r>
      <w:r w:rsidRPr="006606AC">
        <w:rPr>
          <w:rFonts w:hint="eastAsia"/>
          <w:sz w:val="28"/>
          <w:szCs w:val="28"/>
        </w:rPr>
        <w:t>инновационного</w:t>
      </w:r>
      <w:r w:rsidRPr="006606AC">
        <w:rPr>
          <w:sz w:val="28"/>
          <w:szCs w:val="28"/>
        </w:rPr>
        <w:t xml:space="preserve"> </w:t>
      </w:r>
      <w:r w:rsidRPr="006606AC">
        <w:rPr>
          <w:rFonts w:hint="eastAsia"/>
          <w:sz w:val="28"/>
          <w:szCs w:val="28"/>
        </w:rPr>
        <w:t>развития</w:t>
      </w:r>
      <w:r w:rsidRPr="006606AC">
        <w:rPr>
          <w:sz w:val="28"/>
          <w:szCs w:val="28"/>
        </w:rPr>
        <w:t xml:space="preserve">, </w:t>
      </w:r>
      <w:r w:rsidRPr="006606AC">
        <w:rPr>
          <w:rFonts w:hint="eastAsia"/>
          <w:sz w:val="28"/>
          <w:szCs w:val="28"/>
        </w:rPr>
        <w:t>производственный</w:t>
      </w:r>
      <w:r w:rsidRPr="006606AC">
        <w:rPr>
          <w:sz w:val="28"/>
          <w:szCs w:val="28"/>
        </w:rPr>
        <w:t xml:space="preserve"> </w:t>
      </w:r>
      <w:r w:rsidRPr="006606AC">
        <w:rPr>
          <w:rFonts w:hint="eastAsia"/>
          <w:sz w:val="28"/>
          <w:szCs w:val="28"/>
        </w:rPr>
        <w:t>потенциал</w:t>
      </w:r>
      <w:r w:rsidRPr="006606AC">
        <w:rPr>
          <w:sz w:val="28"/>
          <w:szCs w:val="28"/>
        </w:rPr>
        <w:t xml:space="preserve"> </w:t>
      </w:r>
      <w:r w:rsidRPr="006606AC">
        <w:rPr>
          <w:rFonts w:hint="eastAsia"/>
          <w:sz w:val="28"/>
          <w:szCs w:val="28"/>
        </w:rPr>
        <w:t>отечественных</w:t>
      </w:r>
      <w:r w:rsidR="006606AC">
        <w:rPr>
          <w:sz w:val="28"/>
          <w:szCs w:val="28"/>
        </w:rPr>
        <w:t xml:space="preserve"> </w:t>
      </w:r>
      <w:r w:rsidRPr="006606AC">
        <w:rPr>
          <w:rFonts w:hint="eastAsia"/>
          <w:sz w:val="28"/>
          <w:szCs w:val="28"/>
        </w:rPr>
        <w:t>предприятий</w:t>
      </w:r>
      <w:r w:rsidRPr="006606AC">
        <w:rPr>
          <w:sz w:val="28"/>
          <w:szCs w:val="28"/>
        </w:rPr>
        <w:t xml:space="preserve"> </w:t>
      </w:r>
      <w:r w:rsidRPr="006606AC">
        <w:rPr>
          <w:rFonts w:hint="eastAsia"/>
          <w:sz w:val="28"/>
          <w:szCs w:val="28"/>
        </w:rPr>
        <w:t>является</w:t>
      </w:r>
      <w:r w:rsidRPr="006606AC">
        <w:rPr>
          <w:sz w:val="28"/>
          <w:szCs w:val="28"/>
        </w:rPr>
        <w:t xml:space="preserve"> </w:t>
      </w:r>
      <w:r w:rsidRPr="006606AC">
        <w:rPr>
          <w:rFonts w:hint="eastAsia"/>
          <w:sz w:val="28"/>
          <w:szCs w:val="28"/>
        </w:rPr>
        <w:t>основой</w:t>
      </w:r>
      <w:r w:rsidRPr="006606AC">
        <w:rPr>
          <w:sz w:val="28"/>
          <w:szCs w:val="28"/>
        </w:rPr>
        <w:t xml:space="preserve"> </w:t>
      </w:r>
      <w:r w:rsidRPr="006606AC">
        <w:rPr>
          <w:rFonts w:hint="eastAsia"/>
          <w:sz w:val="28"/>
          <w:szCs w:val="28"/>
        </w:rPr>
        <w:t>производства</w:t>
      </w:r>
      <w:r w:rsidRPr="006606AC">
        <w:rPr>
          <w:sz w:val="28"/>
          <w:szCs w:val="28"/>
        </w:rPr>
        <w:t xml:space="preserve"> </w:t>
      </w:r>
      <w:r w:rsidRPr="006606AC">
        <w:rPr>
          <w:rFonts w:hint="eastAsia"/>
          <w:sz w:val="28"/>
          <w:szCs w:val="28"/>
        </w:rPr>
        <w:t>конкурентоспособной</w:t>
      </w:r>
      <w:r w:rsidRPr="006606AC">
        <w:rPr>
          <w:sz w:val="28"/>
          <w:szCs w:val="28"/>
        </w:rPr>
        <w:t xml:space="preserve"> </w:t>
      </w:r>
      <w:r w:rsidRPr="006606AC">
        <w:rPr>
          <w:rFonts w:hint="eastAsia"/>
          <w:sz w:val="28"/>
          <w:szCs w:val="28"/>
        </w:rPr>
        <w:t>продукции</w:t>
      </w:r>
      <w:r w:rsidRPr="006606AC">
        <w:rPr>
          <w:sz w:val="28"/>
          <w:szCs w:val="28"/>
        </w:rPr>
        <w:t>,</w:t>
      </w:r>
      <w:r w:rsidR="006606AC">
        <w:rPr>
          <w:sz w:val="28"/>
          <w:szCs w:val="28"/>
        </w:rPr>
        <w:t xml:space="preserve"> </w:t>
      </w:r>
      <w:r w:rsidRPr="006606AC">
        <w:rPr>
          <w:rFonts w:hint="eastAsia"/>
          <w:sz w:val="28"/>
          <w:szCs w:val="28"/>
        </w:rPr>
        <w:t>и</w:t>
      </w:r>
      <w:r w:rsidRPr="006606AC">
        <w:rPr>
          <w:sz w:val="28"/>
          <w:szCs w:val="28"/>
        </w:rPr>
        <w:t xml:space="preserve">, </w:t>
      </w:r>
      <w:r w:rsidRPr="006606AC">
        <w:rPr>
          <w:rFonts w:hint="eastAsia"/>
          <w:sz w:val="28"/>
          <w:szCs w:val="28"/>
        </w:rPr>
        <w:t>следовательно</w:t>
      </w:r>
      <w:r w:rsidRPr="006606AC">
        <w:rPr>
          <w:sz w:val="28"/>
          <w:szCs w:val="28"/>
        </w:rPr>
        <w:t xml:space="preserve">, </w:t>
      </w:r>
      <w:r w:rsidRPr="006606AC">
        <w:rPr>
          <w:rFonts w:hint="eastAsia"/>
          <w:sz w:val="28"/>
          <w:szCs w:val="28"/>
        </w:rPr>
        <w:t>обеспечивает</w:t>
      </w:r>
      <w:r w:rsidRPr="006606AC">
        <w:rPr>
          <w:sz w:val="28"/>
          <w:szCs w:val="28"/>
        </w:rPr>
        <w:t xml:space="preserve"> </w:t>
      </w:r>
      <w:r w:rsidRPr="006606AC">
        <w:rPr>
          <w:rFonts w:hint="eastAsia"/>
          <w:sz w:val="28"/>
          <w:szCs w:val="28"/>
        </w:rPr>
        <w:t>повышение</w:t>
      </w:r>
      <w:r w:rsidRPr="006606AC">
        <w:rPr>
          <w:sz w:val="28"/>
          <w:szCs w:val="28"/>
        </w:rPr>
        <w:t xml:space="preserve"> </w:t>
      </w:r>
      <w:r w:rsidRPr="006606AC">
        <w:rPr>
          <w:rFonts w:hint="eastAsia"/>
          <w:sz w:val="28"/>
          <w:szCs w:val="28"/>
        </w:rPr>
        <w:t>эффективности</w:t>
      </w:r>
      <w:r w:rsidRPr="006606AC">
        <w:rPr>
          <w:sz w:val="28"/>
          <w:szCs w:val="28"/>
        </w:rPr>
        <w:t xml:space="preserve"> </w:t>
      </w:r>
      <w:r w:rsidRPr="006606AC">
        <w:rPr>
          <w:rFonts w:hint="eastAsia"/>
          <w:sz w:val="28"/>
          <w:szCs w:val="28"/>
        </w:rPr>
        <w:t>их</w:t>
      </w:r>
      <w:r w:rsidRPr="006606AC">
        <w:rPr>
          <w:sz w:val="28"/>
          <w:szCs w:val="28"/>
        </w:rPr>
        <w:t xml:space="preserve"> </w:t>
      </w:r>
      <w:r w:rsidRPr="006606AC">
        <w:rPr>
          <w:rFonts w:hint="eastAsia"/>
          <w:sz w:val="28"/>
          <w:szCs w:val="28"/>
        </w:rPr>
        <w:t>деятельности</w:t>
      </w:r>
      <w:r w:rsidRPr="006606AC">
        <w:rPr>
          <w:sz w:val="28"/>
          <w:szCs w:val="28"/>
        </w:rPr>
        <w:t>.</w:t>
      </w:r>
    </w:p>
    <w:p w:rsidR="00D17E05" w:rsidRDefault="00D17E05" w:rsidP="006606AC">
      <w:pPr>
        <w:spacing w:line="360" w:lineRule="auto"/>
        <w:ind w:firstLine="720"/>
        <w:jc w:val="both"/>
        <w:rPr>
          <w:sz w:val="28"/>
          <w:szCs w:val="28"/>
        </w:rPr>
      </w:pPr>
      <w:r w:rsidRPr="006606AC">
        <w:rPr>
          <w:rFonts w:hint="eastAsia"/>
          <w:sz w:val="28"/>
          <w:szCs w:val="28"/>
        </w:rPr>
        <w:t>Преобладающая</w:t>
      </w:r>
      <w:r w:rsidRPr="006606AC">
        <w:rPr>
          <w:sz w:val="28"/>
          <w:szCs w:val="28"/>
        </w:rPr>
        <w:t xml:space="preserve"> </w:t>
      </w:r>
      <w:r w:rsidRPr="006606AC">
        <w:rPr>
          <w:rFonts w:hint="eastAsia"/>
          <w:sz w:val="28"/>
          <w:szCs w:val="28"/>
        </w:rPr>
        <w:t>роль</w:t>
      </w:r>
      <w:r w:rsidRPr="006606AC">
        <w:rPr>
          <w:sz w:val="28"/>
          <w:szCs w:val="28"/>
        </w:rPr>
        <w:t xml:space="preserve"> </w:t>
      </w:r>
      <w:r w:rsidRPr="006606AC">
        <w:rPr>
          <w:rFonts w:hint="eastAsia"/>
          <w:sz w:val="28"/>
          <w:szCs w:val="28"/>
        </w:rPr>
        <w:t>строительного</w:t>
      </w:r>
      <w:r w:rsidRPr="006606AC">
        <w:rPr>
          <w:sz w:val="28"/>
          <w:szCs w:val="28"/>
        </w:rPr>
        <w:t xml:space="preserve"> </w:t>
      </w:r>
      <w:r w:rsidRPr="006606AC">
        <w:rPr>
          <w:rFonts w:hint="eastAsia"/>
          <w:sz w:val="28"/>
          <w:szCs w:val="28"/>
        </w:rPr>
        <w:t>производства</w:t>
      </w:r>
      <w:r w:rsidRPr="006606AC">
        <w:rPr>
          <w:sz w:val="28"/>
          <w:szCs w:val="28"/>
        </w:rPr>
        <w:t xml:space="preserve">, </w:t>
      </w:r>
      <w:r w:rsidRPr="006606AC">
        <w:rPr>
          <w:rFonts w:hint="eastAsia"/>
          <w:sz w:val="28"/>
          <w:szCs w:val="28"/>
        </w:rPr>
        <w:t>при</w:t>
      </w:r>
      <w:r w:rsidRPr="006606AC">
        <w:rPr>
          <w:sz w:val="28"/>
          <w:szCs w:val="28"/>
        </w:rPr>
        <w:t xml:space="preserve"> </w:t>
      </w:r>
      <w:r w:rsidRPr="006606AC">
        <w:rPr>
          <w:rFonts w:hint="eastAsia"/>
          <w:sz w:val="28"/>
          <w:szCs w:val="28"/>
        </w:rPr>
        <w:t>этом</w:t>
      </w:r>
      <w:r w:rsidRPr="006606AC">
        <w:rPr>
          <w:sz w:val="28"/>
          <w:szCs w:val="28"/>
        </w:rPr>
        <w:t xml:space="preserve">, </w:t>
      </w:r>
      <w:r w:rsidRPr="006606AC">
        <w:rPr>
          <w:rFonts w:hint="eastAsia"/>
          <w:sz w:val="28"/>
          <w:szCs w:val="28"/>
        </w:rPr>
        <w:t>заключается</w:t>
      </w:r>
      <w:r w:rsidRPr="006606AC">
        <w:rPr>
          <w:sz w:val="28"/>
          <w:szCs w:val="28"/>
        </w:rPr>
        <w:t xml:space="preserve"> </w:t>
      </w:r>
      <w:r w:rsidRPr="006606AC">
        <w:rPr>
          <w:rFonts w:hint="eastAsia"/>
          <w:sz w:val="28"/>
          <w:szCs w:val="28"/>
        </w:rPr>
        <w:t>в</w:t>
      </w:r>
      <w:r w:rsidR="006606AC">
        <w:rPr>
          <w:sz w:val="28"/>
          <w:szCs w:val="28"/>
        </w:rPr>
        <w:t xml:space="preserve"> </w:t>
      </w:r>
      <w:r w:rsidRPr="006606AC">
        <w:rPr>
          <w:rFonts w:hint="eastAsia"/>
          <w:sz w:val="28"/>
          <w:szCs w:val="28"/>
        </w:rPr>
        <w:t>том</w:t>
      </w:r>
      <w:r w:rsidRPr="006606AC">
        <w:rPr>
          <w:sz w:val="28"/>
          <w:szCs w:val="28"/>
        </w:rPr>
        <w:t xml:space="preserve">, </w:t>
      </w:r>
      <w:r w:rsidRPr="006606AC">
        <w:rPr>
          <w:rFonts w:hint="eastAsia"/>
          <w:sz w:val="28"/>
          <w:szCs w:val="28"/>
        </w:rPr>
        <w:t>что</w:t>
      </w:r>
      <w:r w:rsidRPr="006606AC">
        <w:rPr>
          <w:sz w:val="28"/>
          <w:szCs w:val="28"/>
        </w:rPr>
        <w:t xml:space="preserve"> </w:t>
      </w:r>
      <w:r w:rsidRPr="006606AC">
        <w:rPr>
          <w:rFonts w:hint="eastAsia"/>
          <w:sz w:val="28"/>
          <w:szCs w:val="28"/>
        </w:rPr>
        <w:t>строительство</w:t>
      </w:r>
      <w:r w:rsidRPr="006606AC">
        <w:rPr>
          <w:sz w:val="28"/>
          <w:szCs w:val="28"/>
        </w:rPr>
        <w:t xml:space="preserve"> </w:t>
      </w:r>
      <w:r w:rsidRPr="006606AC">
        <w:rPr>
          <w:rFonts w:hint="eastAsia"/>
          <w:sz w:val="28"/>
          <w:szCs w:val="28"/>
        </w:rPr>
        <w:t>является</w:t>
      </w:r>
      <w:r w:rsidRPr="006606AC">
        <w:rPr>
          <w:sz w:val="28"/>
          <w:szCs w:val="28"/>
        </w:rPr>
        <w:t xml:space="preserve"> </w:t>
      </w:r>
      <w:r w:rsidRPr="006606AC">
        <w:rPr>
          <w:rFonts w:hint="eastAsia"/>
          <w:sz w:val="28"/>
          <w:szCs w:val="28"/>
        </w:rPr>
        <w:t>той</w:t>
      </w:r>
      <w:r w:rsidRPr="006606AC">
        <w:rPr>
          <w:sz w:val="28"/>
          <w:szCs w:val="28"/>
        </w:rPr>
        <w:t xml:space="preserve"> </w:t>
      </w:r>
      <w:r w:rsidRPr="006606AC">
        <w:rPr>
          <w:rFonts w:hint="eastAsia"/>
          <w:sz w:val="28"/>
          <w:szCs w:val="28"/>
        </w:rPr>
        <w:t>отраслью</w:t>
      </w:r>
      <w:r w:rsidRPr="006606AC">
        <w:rPr>
          <w:sz w:val="28"/>
          <w:szCs w:val="28"/>
        </w:rPr>
        <w:t xml:space="preserve"> </w:t>
      </w:r>
      <w:r w:rsidRPr="006606AC">
        <w:rPr>
          <w:rFonts w:hint="eastAsia"/>
          <w:sz w:val="28"/>
          <w:szCs w:val="28"/>
        </w:rPr>
        <w:t>материального</w:t>
      </w:r>
      <w:r w:rsidRPr="006606AC">
        <w:rPr>
          <w:sz w:val="28"/>
          <w:szCs w:val="28"/>
        </w:rPr>
        <w:t xml:space="preserve"> </w:t>
      </w:r>
      <w:r w:rsidRPr="006606AC">
        <w:rPr>
          <w:rFonts w:hint="eastAsia"/>
          <w:sz w:val="28"/>
          <w:szCs w:val="28"/>
        </w:rPr>
        <w:t>производства</w:t>
      </w:r>
      <w:r w:rsidRPr="006606AC">
        <w:rPr>
          <w:sz w:val="28"/>
          <w:szCs w:val="28"/>
        </w:rPr>
        <w:t>,</w:t>
      </w:r>
      <w:r w:rsidR="006606AC">
        <w:rPr>
          <w:sz w:val="28"/>
          <w:szCs w:val="28"/>
        </w:rPr>
        <w:t xml:space="preserve"> </w:t>
      </w:r>
      <w:r w:rsidRPr="006606AC">
        <w:rPr>
          <w:rFonts w:hint="eastAsia"/>
          <w:sz w:val="28"/>
          <w:szCs w:val="28"/>
        </w:rPr>
        <w:t>которая</w:t>
      </w:r>
      <w:r w:rsidRPr="006606AC">
        <w:rPr>
          <w:sz w:val="28"/>
          <w:szCs w:val="28"/>
        </w:rPr>
        <w:t xml:space="preserve"> </w:t>
      </w:r>
      <w:r w:rsidRPr="006606AC">
        <w:rPr>
          <w:rFonts w:hint="eastAsia"/>
          <w:sz w:val="28"/>
          <w:szCs w:val="28"/>
        </w:rPr>
        <w:t>производит</w:t>
      </w:r>
      <w:r w:rsidRPr="006606AC">
        <w:rPr>
          <w:sz w:val="28"/>
          <w:szCs w:val="28"/>
        </w:rPr>
        <w:t xml:space="preserve"> </w:t>
      </w:r>
      <w:r w:rsidRPr="006606AC">
        <w:rPr>
          <w:rFonts w:hint="eastAsia"/>
          <w:sz w:val="28"/>
          <w:szCs w:val="28"/>
        </w:rPr>
        <w:t>пассивную</w:t>
      </w:r>
      <w:r w:rsidRPr="006606AC">
        <w:rPr>
          <w:sz w:val="28"/>
          <w:szCs w:val="28"/>
        </w:rPr>
        <w:t xml:space="preserve"> </w:t>
      </w:r>
      <w:r w:rsidRPr="006606AC">
        <w:rPr>
          <w:rFonts w:hint="eastAsia"/>
          <w:sz w:val="28"/>
          <w:szCs w:val="28"/>
        </w:rPr>
        <w:t>часть</w:t>
      </w:r>
      <w:r w:rsidRPr="006606AC">
        <w:rPr>
          <w:sz w:val="28"/>
          <w:szCs w:val="28"/>
        </w:rPr>
        <w:t xml:space="preserve"> </w:t>
      </w:r>
      <w:r w:rsidRPr="006606AC">
        <w:rPr>
          <w:rFonts w:hint="eastAsia"/>
          <w:sz w:val="28"/>
          <w:szCs w:val="28"/>
        </w:rPr>
        <w:t>основных</w:t>
      </w:r>
      <w:r w:rsidRPr="006606AC">
        <w:rPr>
          <w:sz w:val="28"/>
          <w:szCs w:val="28"/>
        </w:rPr>
        <w:t xml:space="preserve"> </w:t>
      </w:r>
      <w:r w:rsidRPr="006606AC">
        <w:rPr>
          <w:rFonts w:hint="eastAsia"/>
          <w:sz w:val="28"/>
          <w:szCs w:val="28"/>
        </w:rPr>
        <w:t>фондов</w:t>
      </w:r>
      <w:r w:rsidRPr="006606AC">
        <w:rPr>
          <w:sz w:val="28"/>
          <w:szCs w:val="28"/>
        </w:rPr>
        <w:t xml:space="preserve"> </w:t>
      </w:r>
      <w:r w:rsidRPr="006606AC">
        <w:rPr>
          <w:rFonts w:hint="eastAsia"/>
          <w:sz w:val="28"/>
          <w:szCs w:val="28"/>
        </w:rPr>
        <w:t>и</w:t>
      </w:r>
      <w:r w:rsidRPr="006606AC">
        <w:rPr>
          <w:sz w:val="28"/>
          <w:szCs w:val="28"/>
        </w:rPr>
        <w:t xml:space="preserve"> </w:t>
      </w:r>
      <w:r w:rsidRPr="006606AC">
        <w:rPr>
          <w:rFonts w:hint="eastAsia"/>
          <w:sz w:val="28"/>
          <w:szCs w:val="28"/>
        </w:rPr>
        <w:t>осуществляет</w:t>
      </w:r>
      <w:r w:rsidRPr="006606AC">
        <w:rPr>
          <w:sz w:val="28"/>
          <w:szCs w:val="28"/>
        </w:rPr>
        <w:t xml:space="preserve"> </w:t>
      </w:r>
      <w:r w:rsidRPr="006606AC">
        <w:rPr>
          <w:rFonts w:hint="eastAsia"/>
          <w:sz w:val="28"/>
          <w:szCs w:val="28"/>
        </w:rPr>
        <w:t>ее</w:t>
      </w:r>
      <w:r w:rsidR="006606AC">
        <w:rPr>
          <w:sz w:val="28"/>
          <w:szCs w:val="28"/>
        </w:rPr>
        <w:t xml:space="preserve"> </w:t>
      </w:r>
      <w:r w:rsidRPr="006606AC">
        <w:rPr>
          <w:rFonts w:hint="eastAsia"/>
          <w:sz w:val="28"/>
          <w:szCs w:val="28"/>
        </w:rPr>
        <w:t>воспроизводство</w:t>
      </w:r>
      <w:r w:rsidRPr="006606AC">
        <w:rPr>
          <w:sz w:val="28"/>
          <w:szCs w:val="28"/>
        </w:rPr>
        <w:t xml:space="preserve"> </w:t>
      </w:r>
      <w:r w:rsidRPr="006606AC">
        <w:rPr>
          <w:rFonts w:hint="eastAsia"/>
          <w:sz w:val="28"/>
          <w:szCs w:val="28"/>
        </w:rPr>
        <w:t>в</w:t>
      </w:r>
      <w:r w:rsidRPr="006606AC">
        <w:rPr>
          <w:sz w:val="28"/>
          <w:szCs w:val="28"/>
        </w:rPr>
        <w:t xml:space="preserve"> </w:t>
      </w:r>
      <w:r w:rsidRPr="006606AC">
        <w:rPr>
          <w:rFonts w:hint="eastAsia"/>
          <w:sz w:val="28"/>
          <w:szCs w:val="28"/>
        </w:rPr>
        <w:t>виде</w:t>
      </w:r>
      <w:r w:rsidRPr="006606AC">
        <w:rPr>
          <w:sz w:val="28"/>
          <w:szCs w:val="28"/>
        </w:rPr>
        <w:t xml:space="preserve"> </w:t>
      </w:r>
      <w:r w:rsidRPr="006606AC">
        <w:rPr>
          <w:rFonts w:hint="eastAsia"/>
          <w:sz w:val="28"/>
          <w:szCs w:val="28"/>
        </w:rPr>
        <w:t>капитального</w:t>
      </w:r>
      <w:r w:rsidRPr="006606AC">
        <w:rPr>
          <w:sz w:val="28"/>
          <w:szCs w:val="28"/>
        </w:rPr>
        <w:t xml:space="preserve"> </w:t>
      </w:r>
      <w:r w:rsidRPr="006606AC">
        <w:rPr>
          <w:rFonts w:hint="eastAsia"/>
          <w:sz w:val="28"/>
          <w:szCs w:val="28"/>
        </w:rPr>
        <w:t>строительства</w:t>
      </w:r>
      <w:r w:rsidRPr="006606AC">
        <w:rPr>
          <w:sz w:val="28"/>
          <w:szCs w:val="28"/>
        </w:rPr>
        <w:t xml:space="preserve">, </w:t>
      </w:r>
      <w:r w:rsidRPr="006606AC">
        <w:rPr>
          <w:rFonts w:hint="eastAsia"/>
          <w:sz w:val="28"/>
          <w:szCs w:val="28"/>
        </w:rPr>
        <w:t>поэтому</w:t>
      </w:r>
      <w:r w:rsidRPr="006606AC">
        <w:rPr>
          <w:sz w:val="28"/>
          <w:szCs w:val="28"/>
        </w:rPr>
        <w:t xml:space="preserve"> </w:t>
      </w:r>
      <w:r w:rsidRPr="006606AC">
        <w:rPr>
          <w:rFonts w:hint="eastAsia"/>
          <w:sz w:val="28"/>
          <w:szCs w:val="28"/>
        </w:rPr>
        <w:t>проблема</w:t>
      </w:r>
      <w:r w:rsidR="006606AC">
        <w:rPr>
          <w:sz w:val="28"/>
          <w:szCs w:val="28"/>
        </w:rPr>
        <w:t xml:space="preserve"> </w:t>
      </w:r>
      <w:r w:rsidRPr="006606AC">
        <w:rPr>
          <w:rFonts w:hint="eastAsia"/>
          <w:sz w:val="28"/>
          <w:szCs w:val="28"/>
        </w:rPr>
        <w:t>обновления</w:t>
      </w:r>
      <w:r w:rsidRPr="006606AC">
        <w:rPr>
          <w:sz w:val="28"/>
          <w:szCs w:val="28"/>
        </w:rPr>
        <w:t xml:space="preserve"> </w:t>
      </w:r>
      <w:r w:rsidRPr="006606AC">
        <w:rPr>
          <w:rFonts w:hint="eastAsia"/>
          <w:sz w:val="28"/>
          <w:szCs w:val="28"/>
        </w:rPr>
        <w:t>активной</w:t>
      </w:r>
      <w:r w:rsidRPr="006606AC">
        <w:rPr>
          <w:sz w:val="28"/>
          <w:szCs w:val="28"/>
        </w:rPr>
        <w:t xml:space="preserve"> </w:t>
      </w:r>
      <w:r w:rsidRPr="006606AC">
        <w:rPr>
          <w:rFonts w:hint="eastAsia"/>
          <w:sz w:val="28"/>
          <w:szCs w:val="28"/>
        </w:rPr>
        <w:t>части</w:t>
      </w:r>
      <w:r w:rsidRPr="006606AC">
        <w:rPr>
          <w:sz w:val="28"/>
          <w:szCs w:val="28"/>
        </w:rPr>
        <w:t xml:space="preserve"> </w:t>
      </w:r>
      <w:r w:rsidRPr="006606AC">
        <w:rPr>
          <w:rFonts w:hint="eastAsia"/>
          <w:sz w:val="28"/>
          <w:szCs w:val="28"/>
        </w:rPr>
        <w:t>основных</w:t>
      </w:r>
      <w:r w:rsidRPr="006606AC">
        <w:rPr>
          <w:sz w:val="28"/>
          <w:szCs w:val="28"/>
        </w:rPr>
        <w:t xml:space="preserve"> </w:t>
      </w:r>
      <w:r w:rsidRPr="006606AC">
        <w:rPr>
          <w:rFonts w:hint="eastAsia"/>
          <w:sz w:val="28"/>
          <w:szCs w:val="28"/>
        </w:rPr>
        <w:t>фондов</w:t>
      </w:r>
      <w:r w:rsidRPr="006606AC">
        <w:rPr>
          <w:sz w:val="28"/>
          <w:szCs w:val="28"/>
        </w:rPr>
        <w:t xml:space="preserve"> </w:t>
      </w:r>
      <w:r w:rsidRPr="006606AC">
        <w:rPr>
          <w:rFonts w:hint="eastAsia"/>
          <w:sz w:val="28"/>
          <w:szCs w:val="28"/>
        </w:rPr>
        <w:t>строительных</w:t>
      </w:r>
      <w:r w:rsidRPr="006606AC">
        <w:rPr>
          <w:sz w:val="28"/>
          <w:szCs w:val="28"/>
        </w:rPr>
        <w:t xml:space="preserve"> </w:t>
      </w:r>
      <w:r w:rsidRPr="006606AC">
        <w:rPr>
          <w:rFonts w:hint="eastAsia"/>
          <w:sz w:val="28"/>
          <w:szCs w:val="28"/>
        </w:rPr>
        <w:t>предприятий</w:t>
      </w:r>
      <w:r w:rsidR="006606AC">
        <w:rPr>
          <w:sz w:val="28"/>
          <w:szCs w:val="28"/>
        </w:rPr>
        <w:t xml:space="preserve"> </w:t>
      </w:r>
      <w:r w:rsidRPr="006606AC">
        <w:rPr>
          <w:rFonts w:hint="eastAsia"/>
          <w:sz w:val="28"/>
          <w:szCs w:val="28"/>
        </w:rPr>
        <w:t>является</w:t>
      </w:r>
      <w:r w:rsidRPr="006606AC">
        <w:rPr>
          <w:sz w:val="28"/>
          <w:szCs w:val="28"/>
        </w:rPr>
        <w:t xml:space="preserve"> </w:t>
      </w:r>
      <w:r w:rsidRPr="006606AC">
        <w:rPr>
          <w:rFonts w:hint="eastAsia"/>
          <w:sz w:val="28"/>
          <w:szCs w:val="28"/>
        </w:rPr>
        <w:t>первостепенной</w:t>
      </w:r>
      <w:r w:rsidRPr="006606AC">
        <w:rPr>
          <w:sz w:val="28"/>
          <w:szCs w:val="28"/>
        </w:rPr>
        <w:t xml:space="preserve"> </w:t>
      </w:r>
      <w:r w:rsidRPr="006606AC">
        <w:rPr>
          <w:rFonts w:hint="eastAsia"/>
          <w:sz w:val="28"/>
          <w:szCs w:val="28"/>
        </w:rPr>
        <w:t>и</w:t>
      </w:r>
      <w:r w:rsidRPr="006606AC">
        <w:rPr>
          <w:sz w:val="28"/>
          <w:szCs w:val="28"/>
        </w:rPr>
        <w:t xml:space="preserve"> </w:t>
      </w:r>
      <w:r w:rsidRPr="006606AC">
        <w:rPr>
          <w:rFonts w:hint="eastAsia"/>
          <w:sz w:val="28"/>
          <w:szCs w:val="28"/>
        </w:rPr>
        <w:t>требует</w:t>
      </w:r>
      <w:r w:rsidRPr="006606AC">
        <w:rPr>
          <w:sz w:val="28"/>
          <w:szCs w:val="28"/>
        </w:rPr>
        <w:t xml:space="preserve"> </w:t>
      </w:r>
      <w:r w:rsidRPr="006606AC">
        <w:rPr>
          <w:rFonts w:hint="eastAsia"/>
          <w:sz w:val="28"/>
          <w:szCs w:val="28"/>
        </w:rPr>
        <w:t>неотложного</w:t>
      </w:r>
      <w:r w:rsidRPr="006606AC">
        <w:rPr>
          <w:sz w:val="28"/>
          <w:szCs w:val="28"/>
        </w:rPr>
        <w:t xml:space="preserve"> </w:t>
      </w:r>
      <w:r w:rsidRPr="006606AC">
        <w:rPr>
          <w:rFonts w:hint="eastAsia"/>
          <w:sz w:val="28"/>
          <w:szCs w:val="28"/>
        </w:rPr>
        <w:t>поиска</w:t>
      </w:r>
      <w:r w:rsidRPr="006606AC">
        <w:rPr>
          <w:sz w:val="28"/>
          <w:szCs w:val="28"/>
        </w:rPr>
        <w:t xml:space="preserve"> </w:t>
      </w:r>
      <w:r w:rsidRPr="006606AC">
        <w:rPr>
          <w:rFonts w:hint="eastAsia"/>
          <w:sz w:val="28"/>
          <w:szCs w:val="28"/>
        </w:rPr>
        <w:t>ее</w:t>
      </w:r>
      <w:r w:rsidRPr="006606AC">
        <w:rPr>
          <w:sz w:val="28"/>
          <w:szCs w:val="28"/>
        </w:rPr>
        <w:t xml:space="preserve"> </w:t>
      </w:r>
      <w:r w:rsidRPr="006606AC">
        <w:rPr>
          <w:rFonts w:hint="eastAsia"/>
          <w:sz w:val="28"/>
          <w:szCs w:val="28"/>
        </w:rPr>
        <w:t>решения</w:t>
      </w:r>
      <w:r w:rsidR="006606AC">
        <w:rPr>
          <w:sz w:val="28"/>
          <w:szCs w:val="28"/>
        </w:rPr>
        <w:t>.</w:t>
      </w:r>
    </w:p>
    <w:p w:rsidR="002D2282" w:rsidRPr="00317197" w:rsidRDefault="002D2282" w:rsidP="006606AC">
      <w:pPr>
        <w:spacing w:line="360" w:lineRule="auto"/>
        <w:ind w:firstLine="720"/>
        <w:jc w:val="both"/>
        <w:rPr>
          <w:sz w:val="28"/>
          <w:szCs w:val="28"/>
        </w:rPr>
      </w:pPr>
      <w:r w:rsidRPr="00317197">
        <w:rPr>
          <w:sz w:val="28"/>
          <w:szCs w:val="28"/>
        </w:rPr>
        <w:t xml:space="preserve">В условиях нехватки инвестиций возникает потребность в новых способах финансирования. Поэтому наряду с традиционными формами инвестиций, такими как кредит, амортизационные средства, нераспределенная прибыль предприятий, в последнее время все большее значение приобретает лизинг. </w:t>
      </w:r>
    </w:p>
    <w:p w:rsidR="006606AC" w:rsidRDefault="006606AC" w:rsidP="006606AC">
      <w:pPr>
        <w:pStyle w:val="a8"/>
        <w:tabs>
          <w:tab w:val="left" w:pos="900"/>
        </w:tabs>
        <w:spacing w:line="360" w:lineRule="auto"/>
        <w:ind w:firstLine="720"/>
        <w:jc w:val="both"/>
        <w:rPr>
          <w:b w:val="0"/>
          <w:spacing w:val="0"/>
          <w:sz w:val="28"/>
          <w:szCs w:val="28"/>
        </w:rPr>
      </w:pPr>
      <w:r w:rsidRPr="001628CB">
        <w:rPr>
          <w:b w:val="0"/>
          <w:spacing w:val="0"/>
          <w:sz w:val="28"/>
          <w:szCs w:val="28"/>
        </w:rPr>
        <w:t>Цель</w:t>
      </w:r>
      <w:r>
        <w:rPr>
          <w:b w:val="0"/>
          <w:spacing w:val="0"/>
          <w:sz w:val="28"/>
          <w:szCs w:val="28"/>
        </w:rPr>
        <w:t xml:space="preserve"> выпускной квалификационной работы – </w:t>
      </w:r>
      <w:r w:rsidRPr="001628CB">
        <w:rPr>
          <w:b w:val="0"/>
          <w:spacing w:val="0"/>
          <w:sz w:val="28"/>
          <w:szCs w:val="28"/>
        </w:rPr>
        <w:t>и</w:t>
      </w:r>
      <w:r>
        <w:rPr>
          <w:b w:val="0"/>
          <w:spacing w:val="0"/>
          <w:sz w:val="28"/>
          <w:szCs w:val="28"/>
        </w:rPr>
        <w:t>зучить</w:t>
      </w:r>
      <w:r w:rsidRPr="001628CB">
        <w:rPr>
          <w:b w:val="0"/>
          <w:spacing w:val="0"/>
          <w:sz w:val="28"/>
          <w:szCs w:val="28"/>
        </w:rPr>
        <w:t xml:space="preserve"> </w:t>
      </w:r>
      <w:r>
        <w:rPr>
          <w:b w:val="0"/>
          <w:spacing w:val="0"/>
          <w:sz w:val="28"/>
          <w:szCs w:val="28"/>
        </w:rPr>
        <w:t>теоретические основы лизинга как формы финансирования капитальных вложений российских и зарубежных предприятий, проанализировать применение лизинга средств механизации в ООО «Булис» и предложить направления его совершенствования.</w:t>
      </w:r>
    </w:p>
    <w:p w:rsidR="00A41D53" w:rsidRPr="00317197" w:rsidRDefault="00A41D53" w:rsidP="006606AC">
      <w:pPr>
        <w:spacing w:line="360" w:lineRule="auto"/>
        <w:ind w:firstLine="720"/>
        <w:jc w:val="both"/>
        <w:rPr>
          <w:sz w:val="28"/>
          <w:szCs w:val="28"/>
        </w:rPr>
      </w:pPr>
      <w:r w:rsidRPr="00317197">
        <w:rPr>
          <w:sz w:val="28"/>
          <w:szCs w:val="28"/>
        </w:rPr>
        <w:t>В соответствии с поставленной целью в работе сформулированы следующие задачи:</w:t>
      </w:r>
    </w:p>
    <w:p w:rsidR="00A41D53" w:rsidRPr="00317197" w:rsidRDefault="00EF5810" w:rsidP="006606AC">
      <w:pPr>
        <w:numPr>
          <w:ilvl w:val="0"/>
          <w:numId w:val="5"/>
        </w:numPr>
        <w:tabs>
          <w:tab w:val="left" w:pos="900"/>
        </w:tabs>
        <w:spacing w:line="360" w:lineRule="auto"/>
        <w:ind w:left="0" w:firstLine="720"/>
        <w:jc w:val="both"/>
        <w:rPr>
          <w:sz w:val="28"/>
          <w:szCs w:val="28"/>
        </w:rPr>
      </w:pPr>
      <w:r>
        <w:rPr>
          <w:sz w:val="28"/>
          <w:szCs w:val="28"/>
        </w:rPr>
        <w:t>р</w:t>
      </w:r>
      <w:r w:rsidR="00D10761" w:rsidRPr="00317197">
        <w:rPr>
          <w:sz w:val="28"/>
          <w:szCs w:val="28"/>
        </w:rPr>
        <w:t>ассмотреть</w:t>
      </w:r>
      <w:r w:rsidR="00A41D53" w:rsidRPr="00317197">
        <w:rPr>
          <w:sz w:val="28"/>
          <w:szCs w:val="28"/>
        </w:rPr>
        <w:t xml:space="preserve"> </w:t>
      </w:r>
      <w:r w:rsidR="00F805E0" w:rsidRPr="00317197">
        <w:rPr>
          <w:sz w:val="28"/>
          <w:szCs w:val="28"/>
        </w:rPr>
        <w:t>экономическ</w:t>
      </w:r>
      <w:r>
        <w:rPr>
          <w:sz w:val="28"/>
          <w:szCs w:val="28"/>
        </w:rPr>
        <w:t>ую</w:t>
      </w:r>
      <w:r w:rsidR="00F805E0" w:rsidRPr="00317197">
        <w:rPr>
          <w:sz w:val="28"/>
          <w:szCs w:val="28"/>
        </w:rPr>
        <w:t xml:space="preserve"> сущност</w:t>
      </w:r>
      <w:r>
        <w:rPr>
          <w:sz w:val="28"/>
          <w:szCs w:val="28"/>
        </w:rPr>
        <w:t>ь</w:t>
      </w:r>
      <w:r w:rsidR="00F805E0" w:rsidRPr="00317197">
        <w:rPr>
          <w:sz w:val="28"/>
          <w:szCs w:val="28"/>
        </w:rPr>
        <w:t xml:space="preserve"> </w:t>
      </w:r>
      <w:r w:rsidR="00A5138F" w:rsidRPr="00317197">
        <w:rPr>
          <w:sz w:val="28"/>
          <w:szCs w:val="28"/>
        </w:rPr>
        <w:t>лизинга посредством выделения его признаков, исследования причин его существования и развития,</w:t>
      </w:r>
      <w:r w:rsidR="00D10761" w:rsidRPr="00317197">
        <w:rPr>
          <w:sz w:val="28"/>
          <w:szCs w:val="28"/>
        </w:rPr>
        <w:t xml:space="preserve"> а также выполняемых им функций</w:t>
      </w:r>
      <w:r>
        <w:rPr>
          <w:sz w:val="28"/>
          <w:szCs w:val="28"/>
        </w:rPr>
        <w:t>;</w:t>
      </w:r>
    </w:p>
    <w:p w:rsidR="00A5138F" w:rsidRPr="00317197" w:rsidRDefault="00EF5810" w:rsidP="006606AC">
      <w:pPr>
        <w:numPr>
          <w:ilvl w:val="0"/>
          <w:numId w:val="5"/>
        </w:numPr>
        <w:tabs>
          <w:tab w:val="left" w:pos="900"/>
        </w:tabs>
        <w:spacing w:line="360" w:lineRule="auto"/>
        <w:ind w:left="0" w:firstLine="720"/>
        <w:jc w:val="both"/>
        <w:rPr>
          <w:sz w:val="28"/>
          <w:szCs w:val="28"/>
        </w:rPr>
      </w:pPr>
      <w:r>
        <w:rPr>
          <w:sz w:val="28"/>
          <w:szCs w:val="28"/>
        </w:rPr>
        <w:t>п</w:t>
      </w:r>
      <w:r w:rsidR="00A5138F" w:rsidRPr="00317197">
        <w:rPr>
          <w:sz w:val="28"/>
          <w:szCs w:val="28"/>
        </w:rPr>
        <w:t>роанализировать состояние л</w:t>
      </w:r>
      <w:r>
        <w:rPr>
          <w:sz w:val="28"/>
          <w:szCs w:val="28"/>
        </w:rPr>
        <w:t>изинговой деятельности в России;</w:t>
      </w:r>
    </w:p>
    <w:p w:rsidR="00A5138F" w:rsidRPr="00317197" w:rsidRDefault="00EF5810" w:rsidP="006606AC">
      <w:pPr>
        <w:numPr>
          <w:ilvl w:val="0"/>
          <w:numId w:val="5"/>
        </w:numPr>
        <w:tabs>
          <w:tab w:val="left" w:pos="900"/>
        </w:tabs>
        <w:spacing w:line="360" w:lineRule="auto"/>
        <w:ind w:left="0" w:firstLine="720"/>
        <w:jc w:val="both"/>
        <w:rPr>
          <w:sz w:val="28"/>
          <w:szCs w:val="28"/>
        </w:rPr>
      </w:pPr>
      <w:r>
        <w:rPr>
          <w:sz w:val="28"/>
          <w:szCs w:val="28"/>
        </w:rPr>
        <w:t>и</w:t>
      </w:r>
      <w:r w:rsidR="00F805E0" w:rsidRPr="00317197">
        <w:rPr>
          <w:sz w:val="28"/>
          <w:szCs w:val="28"/>
        </w:rPr>
        <w:t xml:space="preserve">зучить подходы </w:t>
      </w:r>
      <w:r>
        <w:rPr>
          <w:sz w:val="28"/>
          <w:szCs w:val="28"/>
        </w:rPr>
        <w:t>к управлению лизинговым процессом;</w:t>
      </w:r>
    </w:p>
    <w:p w:rsidR="00F805E0" w:rsidRPr="00317197" w:rsidRDefault="00EF5810" w:rsidP="006606AC">
      <w:pPr>
        <w:numPr>
          <w:ilvl w:val="0"/>
          <w:numId w:val="5"/>
        </w:numPr>
        <w:tabs>
          <w:tab w:val="left" w:pos="900"/>
        </w:tabs>
        <w:spacing w:line="360" w:lineRule="auto"/>
        <w:ind w:left="0" w:firstLine="720"/>
        <w:jc w:val="both"/>
        <w:rPr>
          <w:sz w:val="28"/>
          <w:szCs w:val="28"/>
        </w:rPr>
      </w:pPr>
      <w:r>
        <w:rPr>
          <w:sz w:val="28"/>
          <w:szCs w:val="28"/>
        </w:rPr>
        <w:t>р</w:t>
      </w:r>
      <w:r w:rsidR="00F805E0" w:rsidRPr="00317197">
        <w:rPr>
          <w:sz w:val="28"/>
          <w:szCs w:val="28"/>
        </w:rPr>
        <w:t xml:space="preserve">ассчитать лизинговые платежи на примере </w:t>
      </w:r>
      <w:r w:rsidR="00691C5C">
        <w:rPr>
          <w:sz w:val="28"/>
          <w:szCs w:val="28"/>
        </w:rPr>
        <w:t>ООО «Б</w:t>
      </w:r>
      <w:r w:rsidR="006606AC">
        <w:rPr>
          <w:sz w:val="28"/>
          <w:szCs w:val="28"/>
        </w:rPr>
        <w:t>улис</w:t>
      </w:r>
      <w:r w:rsidR="00691C5C">
        <w:rPr>
          <w:sz w:val="28"/>
          <w:szCs w:val="28"/>
        </w:rPr>
        <w:t>»</w:t>
      </w:r>
      <w:r w:rsidR="00D10761" w:rsidRPr="00317197">
        <w:rPr>
          <w:sz w:val="28"/>
          <w:szCs w:val="28"/>
        </w:rPr>
        <w:t>.</w:t>
      </w:r>
    </w:p>
    <w:p w:rsidR="00F805E0" w:rsidRPr="00317197" w:rsidRDefault="00BD1F3C" w:rsidP="006606AC">
      <w:pPr>
        <w:numPr>
          <w:ilvl w:val="0"/>
          <w:numId w:val="5"/>
        </w:numPr>
        <w:tabs>
          <w:tab w:val="left" w:pos="900"/>
        </w:tabs>
        <w:spacing w:line="360" w:lineRule="auto"/>
        <w:ind w:left="0" w:firstLine="720"/>
        <w:jc w:val="both"/>
        <w:rPr>
          <w:sz w:val="28"/>
          <w:szCs w:val="28"/>
        </w:rPr>
      </w:pPr>
      <w:r>
        <w:rPr>
          <w:sz w:val="28"/>
          <w:szCs w:val="28"/>
        </w:rPr>
        <w:t>о</w:t>
      </w:r>
      <w:r w:rsidR="00F805E0" w:rsidRPr="00317197">
        <w:rPr>
          <w:sz w:val="28"/>
          <w:szCs w:val="28"/>
        </w:rPr>
        <w:t xml:space="preserve">ценить эффективность использования лизинга средств механизации в </w:t>
      </w:r>
      <w:r w:rsidR="00691C5C">
        <w:rPr>
          <w:sz w:val="28"/>
          <w:szCs w:val="28"/>
        </w:rPr>
        <w:t>ООО «Б</w:t>
      </w:r>
      <w:r w:rsidR="006606AC">
        <w:rPr>
          <w:sz w:val="28"/>
          <w:szCs w:val="28"/>
        </w:rPr>
        <w:t>улис</w:t>
      </w:r>
      <w:r w:rsidR="00691C5C">
        <w:rPr>
          <w:sz w:val="28"/>
          <w:szCs w:val="28"/>
        </w:rPr>
        <w:t>»</w:t>
      </w:r>
      <w:r w:rsidR="00F805E0" w:rsidRPr="00317197">
        <w:rPr>
          <w:sz w:val="28"/>
          <w:szCs w:val="28"/>
        </w:rPr>
        <w:t>.</w:t>
      </w:r>
    </w:p>
    <w:p w:rsidR="009B3692" w:rsidRPr="00317197" w:rsidRDefault="002D2282" w:rsidP="006606AC">
      <w:pPr>
        <w:spacing w:line="360" w:lineRule="auto"/>
        <w:ind w:firstLine="720"/>
        <w:jc w:val="both"/>
        <w:rPr>
          <w:sz w:val="28"/>
          <w:szCs w:val="28"/>
        </w:rPr>
      </w:pPr>
      <w:r w:rsidRPr="00317197">
        <w:rPr>
          <w:sz w:val="28"/>
          <w:szCs w:val="28"/>
        </w:rPr>
        <w:t>Предметом исследования являются экономические взаимоотношения учас</w:t>
      </w:r>
      <w:r w:rsidR="009B3692" w:rsidRPr="00317197">
        <w:rPr>
          <w:sz w:val="28"/>
          <w:szCs w:val="28"/>
        </w:rPr>
        <w:t>т</w:t>
      </w:r>
      <w:r w:rsidRPr="00317197">
        <w:rPr>
          <w:sz w:val="28"/>
          <w:szCs w:val="28"/>
        </w:rPr>
        <w:t xml:space="preserve">ников лизинга строительной техники </w:t>
      </w:r>
      <w:r w:rsidR="009B3692" w:rsidRPr="00317197">
        <w:rPr>
          <w:sz w:val="28"/>
          <w:szCs w:val="28"/>
        </w:rPr>
        <w:t>с учетом особенностей специализированного строительства.</w:t>
      </w:r>
    </w:p>
    <w:p w:rsidR="002D2282" w:rsidRPr="00317197" w:rsidRDefault="009B3692" w:rsidP="006606AC">
      <w:pPr>
        <w:spacing w:line="360" w:lineRule="auto"/>
        <w:ind w:firstLine="720"/>
        <w:jc w:val="both"/>
        <w:rPr>
          <w:sz w:val="28"/>
          <w:szCs w:val="28"/>
        </w:rPr>
      </w:pPr>
      <w:r w:rsidRPr="00317197">
        <w:rPr>
          <w:sz w:val="28"/>
          <w:szCs w:val="28"/>
        </w:rPr>
        <w:t xml:space="preserve">Объектом исследования выступают лизинговые операции специализированных предприятий Новосибирска (на примере </w:t>
      </w:r>
      <w:r w:rsidR="006606AC">
        <w:rPr>
          <w:sz w:val="28"/>
          <w:szCs w:val="28"/>
        </w:rPr>
        <w:t>ООО «Булис»</w:t>
      </w:r>
      <w:r w:rsidRPr="00317197">
        <w:rPr>
          <w:sz w:val="28"/>
          <w:szCs w:val="28"/>
        </w:rPr>
        <w:t>)</w:t>
      </w:r>
      <w:r w:rsidR="00EC4680" w:rsidRPr="00317197">
        <w:rPr>
          <w:sz w:val="28"/>
          <w:szCs w:val="28"/>
        </w:rPr>
        <w:t>.</w:t>
      </w:r>
      <w:r w:rsidR="002D2282" w:rsidRPr="00317197">
        <w:rPr>
          <w:sz w:val="28"/>
          <w:szCs w:val="28"/>
        </w:rPr>
        <w:t xml:space="preserve"> </w:t>
      </w:r>
    </w:p>
    <w:p w:rsidR="00F805E0" w:rsidRPr="00317197" w:rsidRDefault="00F805E0" w:rsidP="006606AC">
      <w:pPr>
        <w:spacing w:line="360" w:lineRule="auto"/>
        <w:ind w:firstLine="720"/>
        <w:jc w:val="both"/>
        <w:rPr>
          <w:sz w:val="28"/>
          <w:szCs w:val="28"/>
          <w:u w:val="single"/>
        </w:rPr>
      </w:pPr>
      <w:r w:rsidRPr="00317197">
        <w:rPr>
          <w:sz w:val="28"/>
          <w:szCs w:val="28"/>
        </w:rPr>
        <w:t xml:space="preserve">Методической основой послужили труды ведущих авторов в области </w:t>
      </w:r>
      <w:r w:rsidR="009D4AAB">
        <w:rPr>
          <w:sz w:val="28"/>
          <w:szCs w:val="28"/>
        </w:rPr>
        <w:t>лизинговых отношений и сделок</w:t>
      </w:r>
      <w:r w:rsidRPr="00317197">
        <w:rPr>
          <w:sz w:val="28"/>
          <w:szCs w:val="28"/>
        </w:rPr>
        <w:t>, таких как</w:t>
      </w:r>
      <w:r w:rsidR="009D4AAB">
        <w:rPr>
          <w:sz w:val="28"/>
          <w:szCs w:val="28"/>
        </w:rPr>
        <w:t>:</w:t>
      </w:r>
      <w:r w:rsidRPr="00317197">
        <w:rPr>
          <w:sz w:val="28"/>
          <w:szCs w:val="28"/>
        </w:rPr>
        <w:t xml:space="preserve"> </w:t>
      </w:r>
      <w:r w:rsidR="00116310" w:rsidRPr="00317197">
        <w:rPr>
          <w:sz w:val="28"/>
          <w:szCs w:val="28"/>
        </w:rPr>
        <w:t>А.В.</w:t>
      </w:r>
      <w:r w:rsidR="009D4AAB">
        <w:rPr>
          <w:sz w:val="28"/>
          <w:szCs w:val="28"/>
        </w:rPr>
        <w:t xml:space="preserve"> </w:t>
      </w:r>
      <w:r w:rsidRPr="00317197">
        <w:rPr>
          <w:sz w:val="28"/>
          <w:szCs w:val="28"/>
        </w:rPr>
        <w:t xml:space="preserve">Горемыкин, </w:t>
      </w:r>
      <w:r w:rsidR="00116310" w:rsidRPr="00317197">
        <w:rPr>
          <w:sz w:val="28"/>
          <w:szCs w:val="28"/>
        </w:rPr>
        <w:t xml:space="preserve">Н.М. </w:t>
      </w:r>
      <w:r w:rsidRPr="00317197">
        <w:rPr>
          <w:sz w:val="28"/>
          <w:szCs w:val="28"/>
        </w:rPr>
        <w:t>Василье</w:t>
      </w:r>
      <w:r w:rsidR="00116310" w:rsidRPr="00317197">
        <w:rPr>
          <w:sz w:val="28"/>
          <w:szCs w:val="28"/>
        </w:rPr>
        <w:t xml:space="preserve">в, </w:t>
      </w:r>
      <w:r w:rsidR="00E853F9" w:rsidRPr="00317197">
        <w:rPr>
          <w:sz w:val="28"/>
          <w:szCs w:val="28"/>
        </w:rPr>
        <w:t xml:space="preserve">А.Г. Ивасенко, </w:t>
      </w:r>
      <w:r w:rsidR="00116310" w:rsidRPr="00317197">
        <w:rPr>
          <w:sz w:val="28"/>
          <w:szCs w:val="28"/>
        </w:rPr>
        <w:t>С.Н. Катырин., Л.Н. Лепе</w:t>
      </w:r>
      <w:r w:rsidR="00E853F9" w:rsidRPr="00317197">
        <w:rPr>
          <w:sz w:val="28"/>
          <w:szCs w:val="28"/>
        </w:rPr>
        <w:t xml:space="preserve">, Ю.Н. </w:t>
      </w:r>
      <w:r w:rsidR="009D4AAB">
        <w:rPr>
          <w:bCs/>
          <w:sz w:val="28"/>
          <w:szCs w:val="28"/>
        </w:rPr>
        <w:t>Самохвалова</w:t>
      </w:r>
      <w:r w:rsidR="00E853F9" w:rsidRPr="00317197">
        <w:rPr>
          <w:bCs/>
          <w:sz w:val="28"/>
          <w:szCs w:val="28"/>
        </w:rPr>
        <w:t>.</w:t>
      </w:r>
      <w:r w:rsidRPr="00317197">
        <w:rPr>
          <w:sz w:val="28"/>
          <w:szCs w:val="28"/>
        </w:rPr>
        <w:t xml:space="preserve"> </w:t>
      </w:r>
    </w:p>
    <w:p w:rsidR="00DA06EF" w:rsidRPr="00317197" w:rsidRDefault="00DA06EF" w:rsidP="006606AC">
      <w:pPr>
        <w:pStyle w:val="a3"/>
        <w:spacing w:before="0" w:beforeAutospacing="0" w:after="0" w:afterAutospacing="0" w:line="360" w:lineRule="auto"/>
        <w:ind w:firstLine="720"/>
        <w:jc w:val="both"/>
        <w:rPr>
          <w:sz w:val="28"/>
          <w:szCs w:val="28"/>
        </w:rPr>
      </w:pPr>
      <w:r w:rsidRPr="00317197">
        <w:rPr>
          <w:sz w:val="28"/>
          <w:szCs w:val="28"/>
        </w:rPr>
        <w:t>Информационной базой послужили данные статистической отчетности Росстата, Госкомстата, а так же статьи: Купцовой А.Н. «Бизнес на аренде: блестящий результат» (</w:t>
      </w:r>
      <w:r w:rsidRPr="00953ABB">
        <w:rPr>
          <w:sz w:val="28"/>
          <w:szCs w:val="28"/>
        </w:rPr>
        <w:t>http://com.sibpress.ru/01.12.</w:t>
      </w:r>
      <w:r w:rsidR="006606AC" w:rsidRPr="00953ABB">
        <w:rPr>
          <w:sz w:val="28"/>
          <w:szCs w:val="28"/>
        </w:rPr>
        <w:t>2009</w:t>
      </w:r>
      <w:r w:rsidRPr="00953ABB">
        <w:rPr>
          <w:sz w:val="28"/>
          <w:szCs w:val="28"/>
        </w:rPr>
        <w:t>/finance/82384/</w:t>
      </w:r>
      <w:r w:rsidR="00F6216B" w:rsidRPr="00317197">
        <w:rPr>
          <w:sz w:val="28"/>
          <w:szCs w:val="28"/>
          <w:u w:val="single"/>
        </w:rPr>
        <w:t>)</w:t>
      </w:r>
      <w:r w:rsidR="00F6216B" w:rsidRPr="00317197">
        <w:rPr>
          <w:sz w:val="28"/>
          <w:szCs w:val="28"/>
        </w:rPr>
        <w:t>, РА «Эксперт» (http://www.raexpert.ru/thematic/leasing/leasing</w:t>
      </w:r>
      <w:r w:rsidR="006606AC">
        <w:rPr>
          <w:sz w:val="28"/>
          <w:szCs w:val="28"/>
        </w:rPr>
        <w:t>2007</w:t>
      </w:r>
      <w:r w:rsidR="00F6216B" w:rsidRPr="00317197">
        <w:rPr>
          <w:sz w:val="28"/>
          <w:szCs w:val="28"/>
        </w:rPr>
        <w:t>).</w:t>
      </w:r>
    </w:p>
    <w:p w:rsidR="003B2662" w:rsidRPr="00317197" w:rsidRDefault="00DA06EF" w:rsidP="006606AC">
      <w:pPr>
        <w:spacing w:line="360" w:lineRule="auto"/>
        <w:ind w:firstLine="720"/>
        <w:jc w:val="both"/>
        <w:rPr>
          <w:sz w:val="28"/>
          <w:szCs w:val="28"/>
        </w:rPr>
      </w:pPr>
      <w:r w:rsidRPr="00317197">
        <w:rPr>
          <w:sz w:val="28"/>
          <w:szCs w:val="28"/>
        </w:rPr>
        <w:t xml:space="preserve">Практическая значимость заключается в том, что предложенные автором рекомендации </w:t>
      </w:r>
      <w:r w:rsidR="003A410C" w:rsidRPr="00317197">
        <w:rPr>
          <w:sz w:val="28"/>
          <w:szCs w:val="28"/>
        </w:rPr>
        <w:t>позвол</w:t>
      </w:r>
      <w:r w:rsidR="009D4AAB">
        <w:rPr>
          <w:sz w:val="28"/>
          <w:szCs w:val="28"/>
        </w:rPr>
        <w:t>ят</w:t>
      </w:r>
      <w:r w:rsidR="003A410C" w:rsidRPr="00317197">
        <w:rPr>
          <w:sz w:val="28"/>
          <w:szCs w:val="28"/>
        </w:rPr>
        <w:t xml:space="preserve"> в </w:t>
      </w:r>
      <w:r w:rsidR="006606AC">
        <w:rPr>
          <w:sz w:val="28"/>
          <w:szCs w:val="28"/>
        </w:rPr>
        <w:t>2010</w:t>
      </w:r>
      <w:r w:rsidR="003A410C" w:rsidRPr="00317197">
        <w:rPr>
          <w:sz w:val="28"/>
          <w:szCs w:val="28"/>
        </w:rPr>
        <w:t xml:space="preserve">г. увеличить чистую прибыль </w:t>
      </w:r>
      <w:r w:rsidR="00691C5C">
        <w:rPr>
          <w:sz w:val="28"/>
          <w:szCs w:val="28"/>
        </w:rPr>
        <w:t>ООО «</w:t>
      </w:r>
      <w:r w:rsidR="006606AC">
        <w:rPr>
          <w:sz w:val="28"/>
          <w:szCs w:val="28"/>
        </w:rPr>
        <w:t>Булис</w:t>
      </w:r>
      <w:r w:rsidR="00691C5C">
        <w:rPr>
          <w:sz w:val="28"/>
          <w:szCs w:val="28"/>
        </w:rPr>
        <w:t>»</w:t>
      </w:r>
      <w:r w:rsidR="003A410C" w:rsidRPr="00317197">
        <w:rPr>
          <w:sz w:val="28"/>
          <w:szCs w:val="28"/>
        </w:rPr>
        <w:t xml:space="preserve"> до 9 млн.</w:t>
      </w:r>
      <w:r w:rsidR="009D4AAB">
        <w:rPr>
          <w:sz w:val="28"/>
          <w:szCs w:val="28"/>
        </w:rPr>
        <w:t xml:space="preserve"> </w:t>
      </w:r>
      <w:r w:rsidR="003A410C" w:rsidRPr="00317197">
        <w:rPr>
          <w:sz w:val="28"/>
          <w:szCs w:val="28"/>
        </w:rPr>
        <w:t>р</w:t>
      </w:r>
      <w:r w:rsidR="009D4AAB">
        <w:rPr>
          <w:sz w:val="28"/>
          <w:szCs w:val="28"/>
        </w:rPr>
        <w:t>уб</w:t>
      </w:r>
      <w:r w:rsidR="003A410C" w:rsidRPr="00317197">
        <w:rPr>
          <w:sz w:val="28"/>
          <w:szCs w:val="28"/>
        </w:rPr>
        <w:t xml:space="preserve">. и рентабельность продаж на 18 % по сравнению с </w:t>
      </w:r>
      <w:smartTag w:uri="urn:schemas-microsoft-com:office:smarttags" w:element="metricconverter">
        <w:smartTagPr>
          <w:attr w:name="ProductID" w:val="2009 г"/>
        </w:smartTagPr>
        <w:r w:rsidR="006606AC">
          <w:rPr>
            <w:sz w:val="28"/>
            <w:szCs w:val="28"/>
          </w:rPr>
          <w:t>2009</w:t>
        </w:r>
        <w:r w:rsidR="003A410C" w:rsidRPr="00317197">
          <w:rPr>
            <w:sz w:val="28"/>
            <w:szCs w:val="28"/>
          </w:rPr>
          <w:t xml:space="preserve"> г</w:t>
        </w:r>
      </w:smartTag>
      <w:r w:rsidR="003A410C" w:rsidRPr="00317197">
        <w:rPr>
          <w:sz w:val="28"/>
          <w:szCs w:val="28"/>
        </w:rPr>
        <w:t xml:space="preserve">. </w:t>
      </w:r>
    </w:p>
    <w:p w:rsidR="007B3CC7" w:rsidRDefault="00DA06EF" w:rsidP="006606AC">
      <w:pPr>
        <w:spacing w:line="360" w:lineRule="auto"/>
        <w:ind w:firstLine="720"/>
        <w:jc w:val="both"/>
        <w:rPr>
          <w:sz w:val="28"/>
          <w:szCs w:val="28"/>
        </w:rPr>
      </w:pPr>
      <w:r w:rsidRPr="00317197">
        <w:rPr>
          <w:sz w:val="28"/>
          <w:szCs w:val="28"/>
        </w:rPr>
        <w:t xml:space="preserve">Структура </w:t>
      </w:r>
      <w:r w:rsidR="006606AC">
        <w:rPr>
          <w:sz w:val="28"/>
          <w:szCs w:val="28"/>
        </w:rPr>
        <w:t>выпускной квалификационной</w:t>
      </w:r>
      <w:r w:rsidRPr="00317197">
        <w:rPr>
          <w:sz w:val="28"/>
          <w:szCs w:val="28"/>
        </w:rPr>
        <w:t xml:space="preserve"> работы. Работа состоит из введения, трех </w:t>
      </w:r>
      <w:r w:rsidR="006606AC">
        <w:rPr>
          <w:sz w:val="28"/>
          <w:szCs w:val="28"/>
        </w:rPr>
        <w:t>глав</w:t>
      </w:r>
      <w:r w:rsidRPr="00317197">
        <w:rPr>
          <w:sz w:val="28"/>
          <w:szCs w:val="28"/>
        </w:rPr>
        <w:t>, заключения, списка использованных источников и приложений.</w:t>
      </w:r>
      <w:r w:rsidR="006606AC">
        <w:rPr>
          <w:sz w:val="28"/>
          <w:szCs w:val="28"/>
        </w:rPr>
        <w:t xml:space="preserve"> </w:t>
      </w:r>
      <w:r w:rsidRPr="00317197">
        <w:rPr>
          <w:sz w:val="28"/>
          <w:szCs w:val="28"/>
        </w:rPr>
        <w:t xml:space="preserve">Во введении </w:t>
      </w:r>
      <w:r w:rsidR="007B3CC7">
        <w:rPr>
          <w:sz w:val="28"/>
          <w:szCs w:val="28"/>
        </w:rPr>
        <w:t xml:space="preserve">обоснована </w:t>
      </w:r>
      <w:r w:rsidRPr="00317197">
        <w:rPr>
          <w:sz w:val="28"/>
          <w:szCs w:val="28"/>
        </w:rPr>
        <w:t>актуальность выбранной темы исследования</w:t>
      </w:r>
      <w:r w:rsidR="007B3CC7">
        <w:rPr>
          <w:sz w:val="28"/>
          <w:szCs w:val="28"/>
        </w:rPr>
        <w:t>, в</w:t>
      </w:r>
      <w:r w:rsidR="00B67ACC" w:rsidRPr="00317197">
        <w:rPr>
          <w:sz w:val="28"/>
          <w:szCs w:val="28"/>
        </w:rPr>
        <w:t xml:space="preserve">ыбраны объект и предмет исследования. </w:t>
      </w:r>
    </w:p>
    <w:p w:rsidR="00447F41" w:rsidRPr="00317197" w:rsidRDefault="003A410C" w:rsidP="006606AC">
      <w:pPr>
        <w:spacing w:line="360" w:lineRule="auto"/>
        <w:ind w:firstLine="720"/>
        <w:jc w:val="both"/>
        <w:rPr>
          <w:sz w:val="28"/>
          <w:szCs w:val="28"/>
        </w:rPr>
      </w:pPr>
      <w:r w:rsidRPr="00317197">
        <w:rPr>
          <w:sz w:val="28"/>
          <w:szCs w:val="28"/>
        </w:rPr>
        <w:t>В перво</w:t>
      </w:r>
      <w:r w:rsidR="006606AC">
        <w:rPr>
          <w:sz w:val="28"/>
          <w:szCs w:val="28"/>
        </w:rPr>
        <w:t>й</w:t>
      </w:r>
      <w:r w:rsidRPr="00317197">
        <w:rPr>
          <w:sz w:val="28"/>
          <w:szCs w:val="28"/>
        </w:rPr>
        <w:t xml:space="preserve"> </w:t>
      </w:r>
      <w:r w:rsidR="006606AC">
        <w:rPr>
          <w:sz w:val="28"/>
          <w:szCs w:val="28"/>
        </w:rPr>
        <w:t>главе</w:t>
      </w:r>
      <w:r w:rsidR="00B67ACC" w:rsidRPr="00317197">
        <w:rPr>
          <w:sz w:val="28"/>
          <w:szCs w:val="28"/>
        </w:rPr>
        <w:t xml:space="preserve"> изучается экономическая сущность лизинга, </w:t>
      </w:r>
      <w:r w:rsidR="00447F41" w:rsidRPr="00317197">
        <w:rPr>
          <w:sz w:val="28"/>
          <w:szCs w:val="28"/>
        </w:rPr>
        <w:t>его основные принципы. Дана сравнительная характеристика мировой практик</w:t>
      </w:r>
      <w:r w:rsidR="007B3CC7">
        <w:rPr>
          <w:sz w:val="28"/>
          <w:szCs w:val="28"/>
        </w:rPr>
        <w:t>и</w:t>
      </w:r>
      <w:r w:rsidR="00447F41" w:rsidRPr="00317197">
        <w:rPr>
          <w:sz w:val="28"/>
          <w:szCs w:val="28"/>
        </w:rPr>
        <w:t xml:space="preserve"> лизинга и российской специфики его использования.</w:t>
      </w:r>
      <w:r w:rsidR="006606AC">
        <w:rPr>
          <w:sz w:val="28"/>
          <w:szCs w:val="28"/>
        </w:rPr>
        <w:t xml:space="preserve"> </w:t>
      </w:r>
      <w:r w:rsidR="00447F41" w:rsidRPr="00317197">
        <w:rPr>
          <w:sz w:val="28"/>
          <w:szCs w:val="28"/>
        </w:rPr>
        <w:t>Во</w:t>
      </w:r>
      <w:r w:rsidRPr="00317197">
        <w:rPr>
          <w:sz w:val="28"/>
          <w:szCs w:val="28"/>
        </w:rPr>
        <w:t xml:space="preserve"> второ</w:t>
      </w:r>
      <w:r w:rsidR="006606AC">
        <w:rPr>
          <w:sz w:val="28"/>
          <w:szCs w:val="28"/>
        </w:rPr>
        <w:t>й</w:t>
      </w:r>
      <w:r w:rsidRPr="00317197">
        <w:rPr>
          <w:sz w:val="28"/>
          <w:szCs w:val="28"/>
        </w:rPr>
        <w:t xml:space="preserve"> </w:t>
      </w:r>
      <w:r w:rsidR="006606AC">
        <w:rPr>
          <w:sz w:val="28"/>
          <w:szCs w:val="28"/>
        </w:rPr>
        <w:t>глав</w:t>
      </w:r>
      <w:r w:rsidRPr="00317197">
        <w:rPr>
          <w:sz w:val="28"/>
          <w:szCs w:val="28"/>
        </w:rPr>
        <w:t>е</w:t>
      </w:r>
      <w:r w:rsidR="00447F41" w:rsidRPr="00317197">
        <w:rPr>
          <w:sz w:val="28"/>
          <w:szCs w:val="28"/>
        </w:rPr>
        <w:t xml:space="preserve"> рассчитываются величина кредитных  и лизинговых платежей и дан анализ сравнения преимуществ лизинга перед другими способами финансирования на примере </w:t>
      </w:r>
      <w:r w:rsidR="00691C5C">
        <w:rPr>
          <w:sz w:val="28"/>
          <w:szCs w:val="28"/>
        </w:rPr>
        <w:t>ООО «Б</w:t>
      </w:r>
      <w:r w:rsidR="006606AC">
        <w:rPr>
          <w:sz w:val="28"/>
          <w:szCs w:val="28"/>
        </w:rPr>
        <w:t>улис</w:t>
      </w:r>
      <w:r w:rsidR="00691C5C">
        <w:rPr>
          <w:sz w:val="28"/>
          <w:szCs w:val="28"/>
        </w:rPr>
        <w:t>»</w:t>
      </w:r>
      <w:r w:rsidR="00447F41" w:rsidRPr="00317197">
        <w:rPr>
          <w:sz w:val="28"/>
          <w:szCs w:val="28"/>
        </w:rPr>
        <w:t>, представлены результирующие таблицы, графики и диаграммы расчетов.</w:t>
      </w:r>
      <w:r w:rsidR="006606AC">
        <w:rPr>
          <w:sz w:val="28"/>
          <w:szCs w:val="28"/>
        </w:rPr>
        <w:t xml:space="preserve"> </w:t>
      </w:r>
      <w:r w:rsidRPr="00317197">
        <w:rPr>
          <w:sz w:val="28"/>
          <w:szCs w:val="28"/>
        </w:rPr>
        <w:t>В третье</w:t>
      </w:r>
      <w:r w:rsidR="006606AC">
        <w:rPr>
          <w:sz w:val="28"/>
          <w:szCs w:val="28"/>
        </w:rPr>
        <w:t>й глав</w:t>
      </w:r>
      <w:r w:rsidRPr="00317197">
        <w:rPr>
          <w:sz w:val="28"/>
          <w:szCs w:val="28"/>
        </w:rPr>
        <w:t>е</w:t>
      </w:r>
      <w:r w:rsidR="00447F41" w:rsidRPr="00317197">
        <w:rPr>
          <w:sz w:val="28"/>
          <w:szCs w:val="28"/>
        </w:rPr>
        <w:t xml:space="preserve"> выявлены проблемы в деятельности рассматриваемого предприятия, представлены направления совершенствования процедуры лизинга средств механизации в специализированном строительстве на примере </w:t>
      </w:r>
      <w:r w:rsidR="00691C5C">
        <w:rPr>
          <w:sz w:val="28"/>
          <w:szCs w:val="28"/>
        </w:rPr>
        <w:t>ООО «Б</w:t>
      </w:r>
      <w:r w:rsidR="006606AC">
        <w:rPr>
          <w:sz w:val="28"/>
          <w:szCs w:val="28"/>
        </w:rPr>
        <w:t>улис</w:t>
      </w:r>
      <w:r w:rsidR="00691C5C">
        <w:rPr>
          <w:sz w:val="28"/>
          <w:szCs w:val="28"/>
        </w:rPr>
        <w:t>»</w:t>
      </w:r>
      <w:r w:rsidR="00447F41" w:rsidRPr="00317197">
        <w:rPr>
          <w:sz w:val="28"/>
          <w:szCs w:val="28"/>
        </w:rPr>
        <w:t xml:space="preserve"> и дана оценка эффективности предложенных мероприятий. </w:t>
      </w:r>
    </w:p>
    <w:p w:rsidR="006606AC" w:rsidRDefault="00447F41" w:rsidP="006606AC">
      <w:pPr>
        <w:spacing w:line="360" w:lineRule="auto"/>
        <w:ind w:firstLine="720"/>
        <w:jc w:val="both"/>
        <w:rPr>
          <w:sz w:val="28"/>
          <w:szCs w:val="28"/>
        </w:rPr>
      </w:pPr>
      <w:r w:rsidRPr="00317197">
        <w:rPr>
          <w:sz w:val="28"/>
          <w:szCs w:val="28"/>
        </w:rPr>
        <w:t>В заключени</w:t>
      </w:r>
      <w:r w:rsidR="007B3CC7" w:rsidRPr="00317197">
        <w:rPr>
          <w:sz w:val="28"/>
          <w:szCs w:val="28"/>
        </w:rPr>
        <w:t>е</w:t>
      </w:r>
      <w:r w:rsidRPr="00317197">
        <w:rPr>
          <w:sz w:val="28"/>
          <w:szCs w:val="28"/>
        </w:rPr>
        <w:t xml:space="preserve"> дана краткая характеристика все</w:t>
      </w:r>
      <w:r w:rsidR="007B3CC7">
        <w:rPr>
          <w:sz w:val="28"/>
          <w:szCs w:val="28"/>
        </w:rPr>
        <w:t>х</w:t>
      </w:r>
      <w:r w:rsidRPr="00317197">
        <w:rPr>
          <w:sz w:val="28"/>
          <w:szCs w:val="28"/>
        </w:rPr>
        <w:t xml:space="preserve"> разделов </w:t>
      </w:r>
      <w:r w:rsidR="006606AC">
        <w:rPr>
          <w:sz w:val="28"/>
          <w:szCs w:val="28"/>
        </w:rPr>
        <w:t>выпускной квалификационной</w:t>
      </w:r>
      <w:r w:rsidRPr="00317197">
        <w:rPr>
          <w:sz w:val="28"/>
          <w:szCs w:val="28"/>
        </w:rPr>
        <w:t xml:space="preserve"> работы.</w:t>
      </w:r>
    </w:p>
    <w:p w:rsidR="00B67ACC" w:rsidRPr="006606AC" w:rsidRDefault="007B3CC7" w:rsidP="006606AC">
      <w:pPr>
        <w:spacing w:line="360" w:lineRule="auto"/>
        <w:ind w:firstLine="720"/>
        <w:jc w:val="center"/>
        <w:rPr>
          <w:sz w:val="28"/>
          <w:szCs w:val="28"/>
        </w:rPr>
      </w:pPr>
      <w:r>
        <w:rPr>
          <w:sz w:val="28"/>
          <w:szCs w:val="28"/>
        </w:rPr>
        <w:br w:type="page"/>
      </w:r>
      <w:r w:rsidR="006606AC">
        <w:rPr>
          <w:caps/>
          <w:sz w:val="28"/>
          <w:szCs w:val="28"/>
        </w:rPr>
        <w:t xml:space="preserve">глава </w:t>
      </w:r>
      <w:r w:rsidR="00447F41" w:rsidRPr="006606AC">
        <w:rPr>
          <w:sz w:val="28"/>
          <w:szCs w:val="28"/>
        </w:rPr>
        <w:t xml:space="preserve">1 </w:t>
      </w:r>
      <w:r w:rsidR="006606AC" w:rsidRPr="006606AC">
        <w:rPr>
          <w:b/>
          <w:sz w:val="28"/>
          <w:szCs w:val="28"/>
        </w:rPr>
        <w:t>Теоретические основы лизинг как формы финансирования капитальных вложений</w:t>
      </w:r>
    </w:p>
    <w:p w:rsidR="00386E7E" w:rsidRDefault="00386E7E" w:rsidP="006606AC">
      <w:pPr>
        <w:spacing w:line="360" w:lineRule="auto"/>
        <w:ind w:firstLine="720"/>
        <w:jc w:val="both"/>
        <w:rPr>
          <w:sz w:val="28"/>
          <w:szCs w:val="28"/>
        </w:rPr>
      </w:pPr>
    </w:p>
    <w:p w:rsidR="006606AC" w:rsidRPr="00317197" w:rsidRDefault="006606AC" w:rsidP="006606AC">
      <w:pPr>
        <w:spacing w:line="360" w:lineRule="auto"/>
        <w:ind w:firstLine="720"/>
        <w:jc w:val="both"/>
        <w:rPr>
          <w:sz w:val="28"/>
          <w:szCs w:val="28"/>
        </w:rPr>
      </w:pPr>
    </w:p>
    <w:p w:rsidR="00386E7E" w:rsidRPr="006606AC" w:rsidRDefault="00386E7E" w:rsidP="006606AC">
      <w:pPr>
        <w:spacing w:line="360" w:lineRule="auto"/>
        <w:ind w:firstLine="720"/>
        <w:jc w:val="center"/>
        <w:rPr>
          <w:sz w:val="28"/>
          <w:szCs w:val="28"/>
        </w:rPr>
      </w:pPr>
      <w:r w:rsidRPr="006606AC">
        <w:rPr>
          <w:sz w:val="28"/>
          <w:szCs w:val="28"/>
        </w:rPr>
        <w:t>1.1 Э</w:t>
      </w:r>
      <w:r w:rsidR="00716158" w:rsidRPr="006606AC">
        <w:rPr>
          <w:sz w:val="28"/>
          <w:szCs w:val="28"/>
        </w:rPr>
        <w:t>кономическое содержание лизинга</w:t>
      </w:r>
    </w:p>
    <w:p w:rsidR="00B67ACC" w:rsidRPr="00317197" w:rsidRDefault="00B67ACC" w:rsidP="006606AC">
      <w:pPr>
        <w:spacing w:line="360" w:lineRule="auto"/>
        <w:ind w:firstLine="720"/>
        <w:jc w:val="both"/>
        <w:rPr>
          <w:sz w:val="28"/>
          <w:szCs w:val="28"/>
        </w:rPr>
      </w:pPr>
    </w:p>
    <w:p w:rsidR="003F58D7" w:rsidRPr="00317197" w:rsidRDefault="003F58D7" w:rsidP="006606AC">
      <w:pPr>
        <w:spacing w:line="360" w:lineRule="auto"/>
        <w:ind w:firstLine="720"/>
        <w:jc w:val="both"/>
        <w:rPr>
          <w:sz w:val="28"/>
          <w:szCs w:val="28"/>
        </w:rPr>
      </w:pPr>
      <w:r w:rsidRPr="00317197">
        <w:rPr>
          <w:sz w:val="28"/>
          <w:szCs w:val="28"/>
        </w:rPr>
        <w:t>Лизинг – это вид инвестиционной деятельности по приобретению имущества и передаче его на основании договора физическим 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 (статья 2 ФЗ «О лизинге»)</w:t>
      </w:r>
      <w:r w:rsidR="00E853F9" w:rsidRPr="00317197">
        <w:rPr>
          <w:sz w:val="28"/>
          <w:szCs w:val="28"/>
        </w:rPr>
        <w:t xml:space="preserve"> [</w:t>
      </w:r>
      <w:r w:rsidR="00FD0A28" w:rsidRPr="00317197">
        <w:rPr>
          <w:sz w:val="28"/>
          <w:szCs w:val="28"/>
        </w:rPr>
        <w:t>3</w:t>
      </w:r>
      <w:r w:rsidR="007B3CC7">
        <w:rPr>
          <w:sz w:val="28"/>
          <w:szCs w:val="28"/>
        </w:rPr>
        <w:t xml:space="preserve">, с. </w:t>
      </w:r>
      <w:r w:rsidR="00FD0A28" w:rsidRPr="00317197">
        <w:rPr>
          <w:sz w:val="28"/>
          <w:szCs w:val="28"/>
        </w:rPr>
        <w:t>4</w:t>
      </w:r>
      <w:r w:rsidR="00E853F9" w:rsidRPr="00317197">
        <w:rPr>
          <w:sz w:val="28"/>
          <w:szCs w:val="28"/>
        </w:rPr>
        <w:t>]</w:t>
      </w:r>
      <w:r w:rsidRPr="00317197">
        <w:rPr>
          <w:sz w:val="28"/>
          <w:szCs w:val="28"/>
        </w:rPr>
        <w:t>.</w:t>
      </w:r>
    </w:p>
    <w:p w:rsidR="002D1AA3" w:rsidRPr="002D1AA3" w:rsidRDefault="003F58D7" w:rsidP="002D1AA3">
      <w:pPr>
        <w:spacing w:line="360" w:lineRule="auto"/>
        <w:ind w:firstLine="720"/>
        <w:rPr>
          <w:sz w:val="28"/>
          <w:szCs w:val="28"/>
        </w:rPr>
      </w:pPr>
      <w:r w:rsidRPr="00317197">
        <w:rPr>
          <w:sz w:val="28"/>
          <w:szCs w:val="28"/>
        </w:rPr>
        <w:t xml:space="preserve">Лизинг может быть успешно применен в качестве высокоэффективного инструмента технического перевооружения предприятий. Для получения прибыли совсем необязательно быть собственником основных средств. Достаточно обладать </w:t>
      </w:r>
      <w:r w:rsidR="00767D8B" w:rsidRPr="00317197">
        <w:rPr>
          <w:sz w:val="28"/>
          <w:szCs w:val="28"/>
        </w:rPr>
        <w:t>правом пользования с последующим выкупом</w:t>
      </w:r>
      <w:r w:rsidR="00E853F9" w:rsidRPr="007B3CC7">
        <w:rPr>
          <w:sz w:val="28"/>
          <w:szCs w:val="28"/>
        </w:rPr>
        <w:t xml:space="preserve"> [</w:t>
      </w:r>
      <w:r w:rsidR="00FD0A28" w:rsidRPr="00317197">
        <w:rPr>
          <w:sz w:val="28"/>
          <w:szCs w:val="28"/>
        </w:rPr>
        <w:t>4</w:t>
      </w:r>
      <w:r w:rsidR="007B3CC7">
        <w:rPr>
          <w:sz w:val="28"/>
          <w:szCs w:val="28"/>
        </w:rPr>
        <w:t xml:space="preserve">, с. </w:t>
      </w:r>
      <w:r w:rsidR="00FD0A28" w:rsidRPr="00317197">
        <w:rPr>
          <w:sz w:val="28"/>
          <w:szCs w:val="28"/>
        </w:rPr>
        <w:t>2</w:t>
      </w:r>
      <w:r w:rsidR="00E853F9" w:rsidRPr="007B3CC7">
        <w:rPr>
          <w:sz w:val="28"/>
          <w:szCs w:val="28"/>
        </w:rPr>
        <w:t>]</w:t>
      </w:r>
      <w:r w:rsidR="00767D8B" w:rsidRPr="00317197">
        <w:rPr>
          <w:sz w:val="28"/>
          <w:szCs w:val="28"/>
        </w:rPr>
        <w:t>.</w:t>
      </w:r>
      <w:r w:rsidR="006606AC">
        <w:rPr>
          <w:sz w:val="28"/>
          <w:szCs w:val="28"/>
        </w:rPr>
        <w:t xml:space="preserve"> </w:t>
      </w:r>
      <w:r w:rsidR="003B2662" w:rsidRPr="00317197">
        <w:rPr>
          <w:sz w:val="28"/>
          <w:szCs w:val="28"/>
        </w:rPr>
        <w:t>Основные принципы и особенности лизинговых отношений представлены на</w:t>
      </w:r>
      <w:r w:rsidR="002D1AA3">
        <w:rPr>
          <w:sz w:val="28"/>
          <w:szCs w:val="28"/>
        </w:rPr>
        <w:t xml:space="preserve"> рисунке 1.1.</w:t>
      </w:r>
    </w:p>
    <w:p w:rsidR="006606AC" w:rsidRPr="00317197" w:rsidRDefault="006606AC" w:rsidP="006606AC">
      <w:pPr>
        <w:spacing w:line="360" w:lineRule="auto"/>
        <w:ind w:firstLine="720"/>
        <w:jc w:val="both"/>
        <w:rPr>
          <w:sz w:val="28"/>
          <w:szCs w:val="28"/>
        </w:rPr>
      </w:pPr>
    </w:p>
    <w:p w:rsidR="003B2662" w:rsidRPr="00317197" w:rsidRDefault="00953ABB" w:rsidP="006606AC">
      <w:pPr>
        <w:spacing w:line="360" w:lineRule="auto"/>
        <w:jc w:val="center"/>
        <w:rPr>
          <w:sz w:val="28"/>
          <w:szCs w:val="28"/>
        </w:rPr>
      </w:pPr>
      <w:r>
        <w:rPr>
          <w:noProof/>
          <w:sz w:val="28"/>
          <w:szCs w:val="28"/>
        </w:rPr>
        <w:pict>
          <v:rect id="_x0000_s1079" style="position:absolute;left:0;text-align:left;margin-left:18pt;margin-top:.2pt;width:180.1pt;height:27pt;z-index:251628544">
            <v:textbox style="mso-next-textbox:#_x0000_s1079">
              <w:txbxContent>
                <w:p w:rsidR="007F2F70" w:rsidRPr="002A2758" w:rsidRDefault="007F2F70" w:rsidP="003B2662">
                  <w:pPr>
                    <w:jc w:val="center"/>
                    <w:rPr>
                      <w:sz w:val="20"/>
                      <w:szCs w:val="20"/>
                    </w:rPr>
                  </w:pPr>
                  <w:r w:rsidRPr="002A2758">
                    <w:rPr>
                      <w:sz w:val="20"/>
                      <w:szCs w:val="20"/>
                    </w:rPr>
                    <w:t>Платность</w:t>
                  </w:r>
                </w:p>
              </w:txbxContent>
            </v:textbox>
          </v:rect>
        </w:pict>
      </w:r>
      <w:r>
        <w:rPr>
          <w:sz w:val="28"/>
          <w:szCs w:val="28"/>
        </w:rPr>
      </w:r>
      <w:r>
        <w:rPr>
          <w:sz w:val="28"/>
          <w:szCs w:val="28"/>
        </w:rPr>
        <w:pict>
          <v:group id="_x0000_s1077" editas="canvas" style="width:540.05pt;height:198pt;mso-position-horizontal-relative:char;mso-position-vertical-relative:line" coordorigin="1009,1793" coordsize="8472,3066">
            <o:lock v:ext="edit" aspectratio="t"/>
            <v:shape id="_x0000_s1078" type="#_x0000_t75" style="position:absolute;left:1009;top:1793;width:8472;height:3066" o:preferrelative="f">
              <v:fill o:detectmouseclick="t"/>
              <v:path o:extrusionok="t" o:connecttype="none"/>
              <o:lock v:ext="edit" text="t"/>
            </v:shape>
            <v:rect id="_x0000_s1080" style="position:absolute;left:1150;top:2211;width:2823;height:418">
              <v:textbox style="mso-next-textbox:#_x0000_s1080">
                <w:txbxContent>
                  <w:p w:rsidR="007F2F70" w:rsidRPr="002A2758" w:rsidRDefault="007F2F70" w:rsidP="003B2662">
                    <w:pPr>
                      <w:jc w:val="center"/>
                      <w:rPr>
                        <w:sz w:val="20"/>
                        <w:szCs w:val="20"/>
                      </w:rPr>
                    </w:pPr>
                    <w:r w:rsidRPr="002A2758">
                      <w:rPr>
                        <w:sz w:val="20"/>
                        <w:szCs w:val="20"/>
                      </w:rPr>
                      <w:t>Смена хозяйствующего субъекта</w:t>
                    </w:r>
                  </w:p>
                </w:txbxContent>
              </v:textbox>
            </v:rect>
            <v:rect id="_x0000_s1081" style="position:absolute;left:1291;top:2629;width:2823;height:418">
              <v:textbox style="mso-next-textbox:#_x0000_s1081">
                <w:txbxContent>
                  <w:p w:rsidR="007F2F70" w:rsidRPr="002A2758" w:rsidRDefault="007F2F70" w:rsidP="007B3CC7">
                    <w:pPr>
                      <w:jc w:val="center"/>
                      <w:rPr>
                        <w:sz w:val="20"/>
                        <w:szCs w:val="20"/>
                      </w:rPr>
                    </w:pPr>
                    <w:r w:rsidRPr="002A2758">
                      <w:rPr>
                        <w:sz w:val="20"/>
                        <w:szCs w:val="20"/>
                      </w:rPr>
                      <w:t>Целенаправленность и конкретность</w:t>
                    </w:r>
                  </w:p>
                </w:txbxContent>
              </v:textbox>
            </v:rect>
            <v:rect id="_x0000_s1082" style="position:absolute;left:1433;top:3047;width:2823;height:418">
              <v:textbox style="mso-next-textbox:#_x0000_s1082">
                <w:txbxContent>
                  <w:p w:rsidR="007F2F70" w:rsidRPr="002A2758" w:rsidRDefault="007F2F70" w:rsidP="007B3CC7">
                    <w:pPr>
                      <w:jc w:val="center"/>
                      <w:rPr>
                        <w:sz w:val="20"/>
                        <w:szCs w:val="20"/>
                      </w:rPr>
                    </w:pPr>
                    <w:r w:rsidRPr="002A2758">
                      <w:rPr>
                        <w:sz w:val="20"/>
                        <w:szCs w:val="20"/>
                      </w:rPr>
                      <w:t>Имущественная ответственность</w:t>
                    </w:r>
                  </w:p>
                </w:txbxContent>
              </v:textbox>
            </v:rect>
            <v:rect id="_x0000_s1083" style="position:absolute;left:1574;top:3465;width:2823;height:417">
              <v:textbox style="mso-next-textbox:#_x0000_s1083">
                <w:txbxContent>
                  <w:p w:rsidR="007F2F70" w:rsidRPr="002A2758" w:rsidRDefault="007F2F70" w:rsidP="003B2662">
                    <w:pPr>
                      <w:jc w:val="center"/>
                      <w:rPr>
                        <w:sz w:val="20"/>
                        <w:szCs w:val="20"/>
                      </w:rPr>
                    </w:pPr>
                    <w:r w:rsidRPr="002A2758">
                      <w:rPr>
                        <w:sz w:val="20"/>
                        <w:szCs w:val="20"/>
                      </w:rPr>
                      <w:t>Экономичность</w:t>
                    </w:r>
                  </w:p>
                </w:txbxContent>
              </v:textbox>
            </v:rect>
            <v:rect id="_x0000_s1084" style="position:absolute;left:1715;top:3883;width:2682;height:418">
              <v:textbox style="mso-next-textbox:#_x0000_s1084">
                <w:txbxContent>
                  <w:p w:rsidR="007F2F70" w:rsidRPr="002A2758" w:rsidRDefault="007F2F70" w:rsidP="007B3CC7">
                    <w:pPr>
                      <w:jc w:val="center"/>
                      <w:rPr>
                        <w:sz w:val="20"/>
                        <w:szCs w:val="20"/>
                      </w:rPr>
                    </w:pPr>
                    <w:r w:rsidRPr="002A2758">
                      <w:rPr>
                        <w:sz w:val="20"/>
                        <w:szCs w:val="20"/>
                      </w:rPr>
                      <w:t>Равноправие сторон</w:t>
                    </w:r>
                  </w:p>
                </w:txbxContent>
              </v:textbox>
            </v:rect>
            <v:rect id="_x0000_s1085" style="position:absolute;left:1856;top:4301;width:3106;height:558">
              <v:textbox style="mso-next-textbox:#_x0000_s1085">
                <w:txbxContent>
                  <w:p w:rsidR="007F2F70" w:rsidRPr="007B3CC7" w:rsidRDefault="007F2F70" w:rsidP="007B3CC7">
                    <w:pPr>
                      <w:jc w:val="center"/>
                      <w:rPr>
                        <w:sz w:val="20"/>
                        <w:szCs w:val="20"/>
                      </w:rPr>
                    </w:pPr>
                    <w:r w:rsidRPr="007B3CC7">
                      <w:rPr>
                        <w:sz w:val="20"/>
                        <w:szCs w:val="20"/>
                      </w:rPr>
                      <w:t>Обособление права пользования имуществом</w:t>
                    </w:r>
                  </w:p>
                </w:txbxContent>
              </v:textbox>
            </v:rect>
            <v:rect id="_x0000_s1086" style="position:absolute;left:4962;top:4301;width:3105;height:556">
              <v:textbox style="mso-next-textbox:#_x0000_s1086">
                <w:txbxContent>
                  <w:p w:rsidR="007F2F70" w:rsidRPr="002A2758" w:rsidRDefault="007F2F70" w:rsidP="007B3CC7">
                    <w:pPr>
                      <w:jc w:val="center"/>
                      <w:rPr>
                        <w:sz w:val="20"/>
                        <w:szCs w:val="20"/>
                      </w:rPr>
                    </w:pPr>
                    <w:r w:rsidRPr="002A2758">
                      <w:rPr>
                        <w:sz w:val="20"/>
                        <w:szCs w:val="20"/>
                      </w:rPr>
                      <w:t>Нерасторжимость договора при смене собственника имущества</w:t>
                    </w:r>
                  </w:p>
                </w:txbxContent>
              </v:textbox>
            </v:rect>
            <v:rect id="_x0000_s1087" style="position:absolute;left:5527;top:3883;width:2682;height:418">
              <v:textbox style="mso-next-textbox:#_x0000_s1087">
                <w:txbxContent>
                  <w:p w:rsidR="007F2F70" w:rsidRPr="002A2758" w:rsidRDefault="007F2F70" w:rsidP="007B3CC7">
                    <w:pPr>
                      <w:jc w:val="center"/>
                      <w:rPr>
                        <w:sz w:val="20"/>
                        <w:szCs w:val="20"/>
                      </w:rPr>
                    </w:pPr>
                    <w:r w:rsidRPr="002A2758">
                      <w:rPr>
                        <w:sz w:val="20"/>
                        <w:szCs w:val="20"/>
                      </w:rPr>
                      <w:t>Возвратность имущества</w:t>
                    </w:r>
                  </w:p>
                </w:txbxContent>
              </v:textbox>
            </v:rect>
            <v:rect id="_x0000_s1088" style="position:absolute;left:5527;top:3465;width:2821;height:417">
              <v:textbox style="mso-next-textbox:#_x0000_s1088">
                <w:txbxContent>
                  <w:p w:rsidR="007F2F70" w:rsidRPr="002A2758" w:rsidRDefault="007F2F70" w:rsidP="007B3CC7">
                    <w:pPr>
                      <w:jc w:val="center"/>
                      <w:rPr>
                        <w:sz w:val="20"/>
                        <w:szCs w:val="20"/>
                      </w:rPr>
                    </w:pPr>
                    <w:r w:rsidRPr="002A2758">
                      <w:rPr>
                        <w:sz w:val="20"/>
                        <w:szCs w:val="20"/>
                      </w:rPr>
                      <w:t>Договорные отношения</w:t>
                    </w:r>
                  </w:p>
                </w:txbxContent>
              </v:textbox>
            </v:rect>
            <v:rect id="_x0000_s1089" style="position:absolute;left:5668;top:3047;width:2823;height:417">
              <v:textbox style="mso-next-textbox:#_x0000_s1089">
                <w:txbxContent>
                  <w:p w:rsidR="007F2F70" w:rsidRPr="002A2758" w:rsidRDefault="007F2F70" w:rsidP="007B3CC7">
                    <w:pPr>
                      <w:jc w:val="center"/>
                      <w:rPr>
                        <w:sz w:val="20"/>
                        <w:szCs w:val="20"/>
                      </w:rPr>
                    </w:pPr>
                    <w:r w:rsidRPr="002A2758">
                      <w:rPr>
                        <w:sz w:val="20"/>
                        <w:szCs w:val="20"/>
                      </w:rPr>
                      <w:t>Инновационность</w:t>
                    </w:r>
                  </w:p>
                </w:txbxContent>
              </v:textbox>
            </v:rect>
            <v:rect id="_x0000_s1090" style="position:absolute;left:5809;top:2629;width:2822;height:417">
              <v:textbox style="mso-next-textbox:#_x0000_s1090">
                <w:txbxContent>
                  <w:p w:rsidR="007F2F70" w:rsidRPr="002A2758" w:rsidRDefault="007F2F70" w:rsidP="007B3CC7">
                    <w:pPr>
                      <w:jc w:val="center"/>
                      <w:rPr>
                        <w:sz w:val="20"/>
                        <w:szCs w:val="20"/>
                      </w:rPr>
                    </w:pPr>
                    <w:r w:rsidRPr="002A2758">
                      <w:rPr>
                        <w:sz w:val="20"/>
                        <w:szCs w:val="20"/>
                      </w:rPr>
                      <w:t>Добровольность отношений</w:t>
                    </w:r>
                  </w:p>
                </w:txbxContent>
              </v:textbox>
            </v:rect>
            <v:rect id="_x0000_s1091" style="position:absolute;left:5951;top:2211;width:2541;height:418">
              <v:textbox style="mso-next-textbox:#_x0000_s1091">
                <w:txbxContent>
                  <w:p w:rsidR="007F2F70" w:rsidRPr="002A2758" w:rsidRDefault="007F2F70" w:rsidP="003B2662">
                    <w:pPr>
                      <w:jc w:val="center"/>
                      <w:rPr>
                        <w:sz w:val="20"/>
                        <w:szCs w:val="20"/>
                      </w:rPr>
                    </w:pPr>
                    <w:r w:rsidRPr="002A2758">
                      <w:rPr>
                        <w:sz w:val="20"/>
                        <w:szCs w:val="20"/>
                      </w:rPr>
                      <w:t>Право выкупа имущества</w:t>
                    </w:r>
                  </w:p>
                </w:txbxContent>
              </v:textbox>
            </v:rect>
            <v:rect id="_x0000_s1092" style="position:absolute;left:5809;top:1793;width:2826;height:418">
              <v:textbox style="mso-next-textbox:#_x0000_s1092">
                <w:txbxContent>
                  <w:p w:rsidR="007F2F70" w:rsidRPr="002A2758" w:rsidRDefault="007F2F70" w:rsidP="003B2662">
                    <w:pPr>
                      <w:jc w:val="center"/>
                      <w:rPr>
                        <w:sz w:val="20"/>
                        <w:szCs w:val="20"/>
                      </w:rPr>
                    </w:pPr>
                    <w:r w:rsidRPr="002A2758">
                      <w:rPr>
                        <w:sz w:val="20"/>
                        <w:szCs w:val="20"/>
                      </w:rPr>
                      <w:t xml:space="preserve">Срочность </w:t>
                    </w:r>
                  </w:p>
                </w:txbxContent>
              </v:textbox>
            </v:rect>
            <v:oval id="_x0000_s1093" style="position:absolute;left:3974;top:1932;width:1977;height:1115" fillcolor="silver"/>
            <v:rect id="_x0000_s1094" style="position:absolute;left:4256;top:2071;width:1412;height:837">
              <v:textbox style="mso-next-textbox:#_x0000_s1094">
                <w:txbxContent>
                  <w:p w:rsidR="007F2F70" w:rsidRPr="002A2758" w:rsidRDefault="007F2F70" w:rsidP="003B2662">
                    <w:pPr>
                      <w:jc w:val="center"/>
                      <w:rPr>
                        <w:b/>
                      </w:rPr>
                    </w:pPr>
                    <w:r w:rsidRPr="002A2758">
                      <w:rPr>
                        <w:b/>
                      </w:rPr>
                      <w:t>Принципы (правила) лизинга</w:t>
                    </w:r>
                  </w:p>
                </w:txbxContent>
              </v:textbox>
            </v:rect>
            <w10:wrap type="none"/>
            <w10:anchorlock/>
          </v:group>
        </w:pict>
      </w:r>
    </w:p>
    <w:p w:rsidR="00794BCB" w:rsidRPr="00317197" w:rsidRDefault="00794BCB" w:rsidP="006606AC">
      <w:pPr>
        <w:spacing w:line="360" w:lineRule="auto"/>
        <w:ind w:firstLine="720"/>
        <w:jc w:val="both"/>
        <w:rPr>
          <w:sz w:val="28"/>
          <w:szCs w:val="28"/>
        </w:rPr>
      </w:pPr>
    </w:p>
    <w:p w:rsidR="003B2662" w:rsidRPr="00317197" w:rsidRDefault="003B2662" w:rsidP="006606AC">
      <w:pPr>
        <w:spacing w:line="360" w:lineRule="auto"/>
        <w:ind w:firstLine="720"/>
        <w:jc w:val="center"/>
        <w:rPr>
          <w:sz w:val="28"/>
          <w:szCs w:val="28"/>
        </w:rPr>
      </w:pPr>
      <w:r w:rsidRPr="00317197">
        <w:rPr>
          <w:sz w:val="28"/>
          <w:szCs w:val="28"/>
        </w:rPr>
        <w:t>Рисунок 1</w:t>
      </w:r>
      <w:r w:rsidR="006606AC">
        <w:rPr>
          <w:sz w:val="28"/>
          <w:szCs w:val="28"/>
        </w:rPr>
        <w:t>.1</w:t>
      </w:r>
      <w:r w:rsidRPr="00317197">
        <w:rPr>
          <w:sz w:val="28"/>
          <w:szCs w:val="28"/>
        </w:rPr>
        <w:t xml:space="preserve"> </w:t>
      </w:r>
      <w:r w:rsidR="007B3CC7">
        <w:rPr>
          <w:sz w:val="28"/>
          <w:szCs w:val="28"/>
        </w:rPr>
        <w:t xml:space="preserve">– </w:t>
      </w:r>
      <w:r w:rsidRPr="00317197">
        <w:rPr>
          <w:sz w:val="28"/>
          <w:szCs w:val="28"/>
        </w:rPr>
        <w:t>Схема основных принципов лизинговых отношений</w:t>
      </w:r>
    </w:p>
    <w:p w:rsidR="00B72AE0" w:rsidRPr="00317197" w:rsidRDefault="00B72AE0" w:rsidP="006606AC">
      <w:pPr>
        <w:spacing w:line="360" w:lineRule="auto"/>
        <w:ind w:firstLine="720"/>
        <w:jc w:val="both"/>
        <w:rPr>
          <w:sz w:val="28"/>
          <w:szCs w:val="28"/>
        </w:rPr>
      </w:pPr>
      <w:r w:rsidRPr="00317197">
        <w:rPr>
          <w:sz w:val="28"/>
          <w:szCs w:val="28"/>
        </w:rPr>
        <w:t>Официальное признание лизинга в России, его нарастающая роль и значение диктуют необходимость создания соответствующих механизмов по становлению рынка лизинга, обуславливают необходимость расширения масштабов научных исследований этого явления и разработки рекомендаций по применению лизинговых технологий.</w:t>
      </w:r>
    </w:p>
    <w:p w:rsidR="007527D9" w:rsidRPr="00317197" w:rsidRDefault="00B72AE0" w:rsidP="006606AC">
      <w:pPr>
        <w:spacing w:line="360" w:lineRule="auto"/>
        <w:ind w:firstLine="720"/>
        <w:jc w:val="both"/>
        <w:rPr>
          <w:sz w:val="28"/>
          <w:szCs w:val="28"/>
        </w:rPr>
      </w:pPr>
      <w:r w:rsidRPr="00317197">
        <w:rPr>
          <w:sz w:val="28"/>
          <w:szCs w:val="28"/>
        </w:rPr>
        <w:t xml:space="preserve">В экономической литературе сравнительно недавно начали оформляться научные подходы к исследованию проблем лизинга. Некоторые вопросы теории и практики лизинговых отношений отражаются в работах российских экономистов, например таких, как Горемыкин В.А., Серегин В.П. </w:t>
      </w:r>
      <w:r w:rsidR="003D5B73">
        <w:rPr>
          <w:sz w:val="28"/>
          <w:szCs w:val="28"/>
        </w:rPr>
        <w:t>[5</w:t>
      </w:r>
      <w:r w:rsidR="003F58D7" w:rsidRPr="00317197">
        <w:rPr>
          <w:sz w:val="28"/>
          <w:szCs w:val="28"/>
        </w:rPr>
        <w:t xml:space="preserve">, </w:t>
      </w:r>
      <w:r w:rsidR="003F58D7" w:rsidRPr="00317197">
        <w:rPr>
          <w:sz w:val="28"/>
          <w:szCs w:val="28"/>
          <w:lang w:val="en-US"/>
        </w:rPr>
        <w:t>c</w:t>
      </w:r>
      <w:r w:rsidR="003F58D7" w:rsidRPr="00317197">
        <w:rPr>
          <w:sz w:val="28"/>
          <w:szCs w:val="28"/>
        </w:rPr>
        <w:t>. 3</w:t>
      </w:r>
      <w:r w:rsidR="00FE50D2">
        <w:rPr>
          <w:sz w:val="28"/>
          <w:szCs w:val="28"/>
        </w:rPr>
        <w:t xml:space="preserve"> – </w:t>
      </w:r>
      <w:r w:rsidR="003F58D7" w:rsidRPr="00317197">
        <w:rPr>
          <w:sz w:val="28"/>
          <w:szCs w:val="28"/>
        </w:rPr>
        <w:t>4].</w:t>
      </w:r>
      <w:r w:rsidRPr="00317197">
        <w:rPr>
          <w:sz w:val="28"/>
          <w:szCs w:val="28"/>
        </w:rPr>
        <w:t xml:space="preserve"> </w:t>
      </w:r>
      <w:r w:rsidR="007527D9" w:rsidRPr="00317197">
        <w:rPr>
          <w:sz w:val="28"/>
          <w:szCs w:val="28"/>
        </w:rPr>
        <w:t xml:space="preserve">Предлагаемая работа посвящена весьма важной проблеме – развитию иностранных лизинговых инвестиций в природоохранную деятельность предприятий в России. От решения этой проблемы во многом зависит активизация и оживление реальной экономики, и улучшение социально – </w:t>
      </w:r>
      <w:r w:rsidR="00BA13EE" w:rsidRPr="00317197">
        <w:rPr>
          <w:sz w:val="28"/>
          <w:szCs w:val="28"/>
        </w:rPr>
        <w:t xml:space="preserve">экономической </w:t>
      </w:r>
      <w:r w:rsidR="007527D9" w:rsidRPr="00317197">
        <w:rPr>
          <w:sz w:val="28"/>
          <w:szCs w:val="28"/>
        </w:rPr>
        <w:t>ситуации в нашей стране.</w:t>
      </w:r>
    </w:p>
    <w:p w:rsidR="00BA13EE" w:rsidRPr="00317197" w:rsidRDefault="007527D9" w:rsidP="006606AC">
      <w:pPr>
        <w:spacing w:line="360" w:lineRule="auto"/>
        <w:ind w:firstLine="720"/>
        <w:jc w:val="both"/>
        <w:rPr>
          <w:sz w:val="28"/>
          <w:szCs w:val="28"/>
        </w:rPr>
      </w:pPr>
      <w:r w:rsidRPr="00317197">
        <w:rPr>
          <w:sz w:val="28"/>
          <w:szCs w:val="28"/>
        </w:rPr>
        <w:t xml:space="preserve">Вместе с тем, необходимо отметить, что лизинг как рыночная категория еще недостаточно разработан и в теоретическом, и в практическом аспектах, что является существенным аспектом для более полного использования его потенциала. Лизинг обладает большими возможностями при решении различных народно – хозяйственных задач, которые определены властными органами для стабилизации </w:t>
      </w:r>
      <w:r w:rsidR="00BA13EE" w:rsidRPr="00317197">
        <w:rPr>
          <w:sz w:val="28"/>
          <w:szCs w:val="28"/>
        </w:rPr>
        <w:t>социально – экономического положения в стране.</w:t>
      </w:r>
    </w:p>
    <w:p w:rsidR="00021C67" w:rsidRPr="00317197" w:rsidRDefault="00BA13EE" w:rsidP="006606AC">
      <w:pPr>
        <w:spacing w:line="360" w:lineRule="auto"/>
        <w:ind w:firstLine="720"/>
        <w:jc w:val="both"/>
        <w:rPr>
          <w:sz w:val="28"/>
          <w:szCs w:val="28"/>
        </w:rPr>
      </w:pPr>
      <w:r w:rsidRPr="00317197">
        <w:rPr>
          <w:sz w:val="28"/>
          <w:szCs w:val="28"/>
        </w:rPr>
        <w:t>Как форма предпринимательской деятельности, более полно отвечающая требованиям научно – технического прогресса и гармоничного сочетания частных, групповых и общественных интересов и позволяющая преодолеть при финансовых затруднениях отчуждение инициативных работников от новейших технологий и современного оборудования, лизинг приобретает особое значение в практической работе по структурной перестройке страны</w:t>
      </w:r>
      <w:r w:rsidR="00021C67" w:rsidRPr="00317197">
        <w:rPr>
          <w:sz w:val="28"/>
          <w:szCs w:val="28"/>
        </w:rPr>
        <w:t>. Лизинг формирует более мощные и новые мотивационные стимулы в предпринимательстве. Он открывает широкие возможности для инициативы, рационального использования ресурсов. В результате лизинг позволяет возвысить личность в иерархической структуре мотивационных стимулов</w:t>
      </w:r>
      <w:r w:rsidRPr="00317197">
        <w:rPr>
          <w:sz w:val="28"/>
          <w:szCs w:val="28"/>
        </w:rPr>
        <w:t xml:space="preserve"> </w:t>
      </w:r>
      <w:r w:rsidR="00021C67" w:rsidRPr="00317197">
        <w:rPr>
          <w:sz w:val="28"/>
          <w:szCs w:val="28"/>
        </w:rPr>
        <w:t>поведения до высшего уровня мотивации, когда все интересы сводятся к самореализации личного потенциала. Он способствует перемещению интересов людей к сфере материального производства, которая обеспечит в стабильной экономике более высокие и устойчивые доходы всем слоям населения.</w:t>
      </w:r>
    </w:p>
    <w:p w:rsidR="004319BE" w:rsidRPr="00317197" w:rsidRDefault="00021C67" w:rsidP="006606AC">
      <w:pPr>
        <w:spacing w:line="360" w:lineRule="auto"/>
        <w:ind w:firstLine="720"/>
        <w:jc w:val="both"/>
        <w:rPr>
          <w:sz w:val="28"/>
          <w:szCs w:val="28"/>
        </w:rPr>
      </w:pPr>
      <w:r w:rsidRPr="00317197">
        <w:rPr>
          <w:sz w:val="28"/>
          <w:szCs w:val="28"/>
        </w:rPr>
        <w:t>При использовании лизингов</w:t>
      </w:r>
      <w:r w:rsidR="000B5D5D" w:rsidRPr="00317197">
        <w:rPr>
          <w:sz w:val="28"/>
          <w:szCs w:val="28"/>
        </w:rPr>
        <w:t>ого механизма денежные средства, и</w:t>
      </w:r>
      <w:r w:rsidRPr="00317197">
        <w:rPr>
          <w:sz w:val="28"/>
          <w:szCs w:val="28"/>
        </w:rPr>
        <w:t>меющиеся у предпринимателя, можно направить на закупку необходимого сырья, а лизинговые выплаты осуществлять из полученной в результате эксплуатации прибыли</w:t>
      </w:r>
      <w:r w:rsidR="004319BE" w:rsidRPr="00317197">
        <w:rPr>
          <w:sz w:val="28"/>
          <w:szCs w:val="28"/>
        </w:rPr>
        <w:t>. Лизинг одновременно активизирует инвестиции частного капитала в сферу производства</w:t>
      </w:r>
      <w:r w:rsidR="00DD7132">
        <w:rPr>
          <w:sz w:val="28"/>
          <w:szCs w:val="28"/>
        </w:rPr>
        <w:t>, у</w:t>
      </w:r>
      <w:r w:rsidR="004319BE" w:rsidRPr="00317197">
        <w:rPr>
          <w:sz w:val="28"/>
          <w:szCs w:val="28"/>
        </w:rPr>
        <w:t>лучшает финансовое состояние непосредственных товаропроизводителей и повышает конкурентоспособность малого и среднего бизнеса</w:t>
      </w:r>
      <w:r w:rsidR="00C445F5" w:rsidRPr="00317197">
        <w:rPr>
          <w:sz w:val="28"/>
          <w:szCs w:val="28"/>
        </w:rPr>
        <w:t xml:space="preserve"> </w:t>
      </w:r>
      <w:r w:rsidR="00FD0A28" w:rsidRPr="00317197">
        <w:rPr>
          <w:sz w:val="28"/>
          <w:szCs w:val="28"/>
        </w:rPr>
        <w:t>[5</w:t>
      </w:r>
      <w:r w:rsidR="00C445F5" w:rsidRPr="00317197">
        <w:rPr>
          <w:sz w:val="28"/>
          <w:szCs w:val="28"/>
        </w:rPr>
        <w:t>, с. 7</w:t>
      </w:r>
      <w:r w:rsidR="00FE50D2">
        <w:rPr>
          <w:sz w:val="28"/>
          <w:szCs w:val="28"/>
        </w:rPr>
        <w:t xml:space="preserve"> – </w:t>
      </w:r>
      <w:r w:rsidR="00C445F5" w:rsidRPr="00317197">
        <w:rPr>
          <w:sz w:val="28"/>
          <w:szCs w:val="28"/>
        </w:rPr>
        <w:t>12]</w:t>
      </w:r>
      <w:r w:rsidR="004319BE" w:rsidRPr="00317197">
        <w:rPr>
          <w:sz w:val="28"/>
          <w:szCs w:val="28"/>
        </w:rPr>
        <w:t>.</w:t>
      </w:r>
    </w:p>
    <w:p w:rsidR="00716158" w:rsidRPr="00317197" w:rsidRDefault="00716158" w:rsidP="006606AC">
      <w:pPr>
        <w:spacing w:line="360" w:lineRule="auto"/>
        <w:ind w:firstLine="720"/>
        <w:jc w:val="both"/>
        <w:rPr>
          <w:sz w:val="28"/>
          <w:szCs w:val="28"/>
        </w:rPr>
      </w:pPr>
      <w:r w:rsidRPr="00317197">
        <w:rPr>
          <w:sz w:val="28"/>
          <w:szCs w:val="28"/>
        </w:rPr>
        <w:t>В условиях ограниченности собственных финансовых средств лизинг является одним из эффективных способов приобретения оборудования.</w:t>
      </w:r>
    </w:p>
    <w:p w:rsidR="00716158" w:rsidRPr="00317197" w:rsidRDefault="00716158" w:rsidP="006606AC">
      <w:pPr>
        <w:spacing w:line="360" w:lineRule="auto"/>
        <w:ind w:firstLine="720"/>
        <w:jc w:val="both"/>
        <w:rPr>
          <w:sz w:val="28"/>
          <w:szCs w:val="28"/>
        </w:rPr>
      </w:pPr>
    </w:p>
    <w:p w:rsidR="004F1970" w:rsidRDefault="004F1970" w:rsidP="004F1970">
      <w:pPr>
        <w:spacing w:line="360" w:lineRule="auto"/>
        <w:ind w:firstLine="720"/>
        <w:jc w:val="both"/>
        <w:rPr>
          <w:sz w:val="28"/>
          <w:szCs w:val="28"/>
        </w:rPr>
      </w:pPr>
    </w:p>
    <w:p w:rsidR="00716158" w:rsidRPr="004F1970" w:rsidRDefault="00716158" w:rsidP="004F1970">
      <w:pPr>
        <w:spacing w:line="360" w:lineRule="auto"/>
        <w:ind w:firstLine="720"/>
        <w:jc w:val="center"/>
        <w:rPr>
          <w:sz w:val="28"/>
          <w:szCs w:val="28"/>
        </w:rPr>
      </w:pPr>
      <w:r w:rsidRPr="004F1970">
        <w:rPr>
          <w:sz w:val="28"/>
          <w:szCs w:val="28"/>
        </w:rPr>
        <w:t xml:space="preserve">1.2 </w:t>
      </w:r>
      <w:r w:rsidR="008B12AE" w:rsidRPr="004F1970">
        <w:rPr>
          <w:sz w:val="28"/>
          <w:szCs w:val="28"/>
        </w:rPr>
        <w:t xml:space="preserve">Современные проблемы </w:t>
      </w:r>
      <w:r w:rsidR="007C6095" w:rsidRPr="004F1970">
        <w:rPr>
          <w:sz w:val="28"/>
          <w:szCs w:val="28"/>
        </w:rPr>
        <w:t>развития лизинговых отношений:</w:t>
      </w:r>
      <w:r w:rsidRPr="004F1970">
        <w:rPr>
          <w:sz w:val="28"/>
          <w:szCs w:val="28"/>
        </w:rPr>
        <w:t xml:space="preserve"> мировая практика и российская специфика</w:t>
      </w:r>
    </w:p>
    <w:p w:rsidR="008B12AE" w:rsidRPr="00317197" w:rsidRDefault="008B12AE" w:rsidP="006606AC">
      <w:pPr>
        <w:spacing w:line="360" w:lineRule="auto"/>
        <w:ind w:firstLine="720"/>
        <w:jc w:val="both"/>
        <w:rPr>
          <w:sz w:val="28"/>
          <w:szCs w:val="28"/>
        </w:rPr>
      </w:pPr>
    </w:p>
    <w:p w:rsidR="00345796" w:rsidRPr="00317197" w:rsidRDefault="00345796" w:rsidP="006606AC">
      <w:pPr>
        <w:spacing w:line="360" w:lineRule="auto"/>
        <w:ind w:firstLine="720"/>
        <w:jc w:val="both"/>
        <w:rPr>
          <w:sz w:val="28"/>
          <w:szCs w:val="28"/>
        </w:rPr>
      </w:pPr>
      <w:r w:rsidRPr="00317197">
        <w:rPr>
          <w:sz w:val="28"/>
          <w:szCs w:val="28"/>
        </w:rPr>
        <w:t xml:space="preserve">История лизинговых отношений ведет свое начало с </w:t>
      </w:r>
      <w:r w:rsidRPr="00317197">
        <w:rPr>
          <w:sz w:val="28"/>
          <w:szCs w:val="28"/>
        </w:rPr>
        <w:sym w:font="Symbol" w:char="F043"/>
      </w:r>
      <w:r w:rsidRPr="00317197">
        <w:rPr>
          <w:sz w:val="28"/>
          <w:szCs w:val="28"/>
        </w:rPr>
        <w:sym w:font="Symbol" w:char="F043"/>
      </w:r>
      <w:r w:rsidRPr="00317197">
        <w:rPr>
          <w:sz w:val="28"/>
          <w:szCs w:val="28"/>
        </w:rPr>
        <w:t xml:space="preserve"> века до н.э., о чем свидетельствуют археологические раскопки в древнем государстве Шумер, а не как принято считать, в прошлом столетии в Америке. Однако термин «лизинг» вошел в употребление в 1887 году</w:t>
      </w:r>
      <w:r w:rsidR="00C445F5" w:rsidRPr="00317197">
        <w:rPr>
          <w:sz w:val="28"/>
          <w:szCs w:val="28"/>
        </w:rPr>
        <w:t xml:space="preserve"> </w:t>
      </w:r>
      <w:r w:rsidR="00FD0A28" w:rsidRPr="00317197">
        <w:rPr>
          <w:sz w:val="28"/>
          <w:szCs w:val="28"/>
        </w:rPr>
        <w:t>[6</w:t>
      </w:r>
      <w:r w:rsidR="00C445F5" w:rsidRPr="00317197">
        <w:rPr>
          <w:sz w:val="28"/>
          <w:szCs w:val="28"/>
        </w:rPr>
        <w:t xml:space="preserve">, </w:t>
      </w:r>
      <w:r w:rsidR="00C445F5" w:rsidRPr="00317197">
        <w:rPr>
          <w:sz w:val="28"/>
          <w:szCs w:val="28"/>
          <w:lang w:val="en-US"/>
        </w:rPr>
        <w:t>c</w:t>
      </w:r>
      <w:r w:rsidR="00C445F5" w:rsidRPr="00317197">
        <w:rPr>
          <w:sz w:val="28"/>
          <w:szCs w:val="28"/>
        </w:rPr>
        <w:t>. 8]</w:t>
      </w:r>
      <w:r w:rsidRPr="00317197">
        <w:rPr>
          <w:sz w:val="28"/>
          <w:szCs w:val="28"/>
        </w:rPr>
        <w:t>.</w:t>
      </w:r>
    </w:p>
    <w:p w:rsidR="009633DF" w:rsidRPr="00317197" w:rsidRDefault="009633DF" w:rsidP="006606AC">
      <w:pPr>
        <w:spacing w:line="360" w:lineRule="auto"/>
        <w:ind w:firstLine="720"/>
        <w:jc w:val="both"/>
        <w:rPr>
          <w:sz w:val="28"/>
          <w:szCs w:val="28"/>
        </w:rPr>
      </w:pPr>
      <w:r w:rsidRPr="00317197">
        <w:rPr>
          <w:sz w:val="28"/>
          <w:szCs w:val="28"/>
        </w:rPr>
        <w:t xml:space="preserve">Мировой рынок лизинга является неотъемлемой частью мировой экономики, и поэтому его состояние зависит от развития основных процессов в мировом и национальном хозяйстве. Но лизинговому рынку присущи особенности, которые не укладываются в общепринятый «формат» такого развития. Динамика лизинговых операций нередко не совпадает с циклическим развитием экономики. Изменения в объемах лизинга отражают влияние таких факторов, как: состояние нормативно – правовой базы, особенности бухгалтерского учета и </w:t>
      </w:r>
      <w:r w:rsidR="00794BCB" w:rsidRPr="00317197">
        <w:rPr>
          <w:sz w:val="28"/>
          <w:szCs w:val="28"/>
        </w:rPr>
        <w:t>налогообложения</w:t>
      </w:r>
      <w:r w:rsidRPr="00317197">
        <w:rPr>
          <w:sz w:val="28"/>
          <w:szCs w:val="28"/>
        </w:rPr>
        <w:t>, масштабы государственной поддержки, доступность и стоимость привлечения заемных средств, наличие определенных лизинговых «но</w:t>
      </w:r>
      <w:r w:rsidR="00C6627D">
        <w:rPr>
          <w:sz w:val="28"/>
          <w:szCs w:val="28"/>
        </w:rPr>
        <w:t>у-</w:t>
      </w:r>
      <w:r w:rsidRPr="00317197">
        <w:rPr>
          <w:sz w:val="28"/>
          <w:szCs w:val="28"/>
        </w:rPr>
        <w:t>хау». Характер взаимоотношений производителей и лизингодателей, политика крупнейших лизинговых компаний и контролирующих организаций.</w:t>
      </w:r>
    </w:p>
    <w:p w:rsidR="009633DF" w:rsidRPr="00317197" w:rsidRDefault="009633DF" w:rsidP="006606AC">
      <w:pPr>
        <w:spacing w:line="360" w:lineRule="auto"/>
        <w:ind w:firstLine="720"/>
        <w:jc w:val="both"/>
        <w:rPr>
          <w:sz w:val="28"/>
          <w:szCs w:val="28"/>
        </w:rPr>
      </w:pPr>
      <w:r w:rsidRPr="00317197">
        <w:rPr>
          <w:sz w:val="28"/>
          <w:szCs w:val="28"/>
        </w:rPr>
        <w:t>Одним из проявлений глобализации лизингового рынка стало развитие международного лизинга. В международном лизинге доминируют США (около 50</w:t>
      </w:r>
      <w:r w:rsidR="00C6627D">
        <w:rPr>
          <w:sz w:val="28"/>
          <w:szCs w:val="28"/>
        </w:rPr>
        <w:t xml:space="preserve"> </w:t>
      </w:r>
      <w:r w:rsidRPr="00317197">
        <w:rPr>
          <w:sz w:val="28"/>
          <w:szCs w:val="28"/>
        </w:rPr>
        <w:t>% рынка), Япония и страны ЕС (по 20</w:t>
      </w:r>
      <w:r w:rsidR="00C6627D">
        <w:rPr>
          <w:sz w:val="28"/>
          <w:szCs w:val="28"/>
        </w:rPr>
        <w:t xml:space="preserve"> </w:t>
      </w:r>
      <w:r w:rsidR="00FD0A28" w:rsidRPr="00317197">
        <w:rPr>
          <w:sz w:val="28"/>
          <w:szCs w:val="28"/>
        </w:rPr>
        <w:t>%) [</w:t>
      </w:r>
      <w:r w:rsidR="00C6627D">
        <w:rPr>
          <w:sz w:val="28"/>
          <w:szCs w:val="28"/>
        </w:rPr>
        <w:t>7</w:t>
      </w:r>
      <w:r w:rsidRPr="00317197">
        <w:rPr>
          <w:sz w:val="28"/>
          <w:szCs w:val="28"/>
        </w:rPr>
        <w:t xml:space="preserve">, </w:t>
      </w:r>
      <w:r w:rsidRPr="00317197">
        <w:rPr>
          <w:sz w:val="28"/>
          <w:szCs w:val="28"/>
          <w:lang w:val="en-US"/>
        </w:rPr>
        <w:t>c</w:t>
      </w:r>
      <w:r w:rsidRPr="00317197">
        <w:rPr>
          <w:sz w:val="28"/>
          <w:szCs w:val="28"/>
        </w:rPr>
        <w:t>.</w:t>
      </w:r>
      <w:r w:rsidR="00C6627D">
        <w:rPr>
          <w:sz w:val="28"/>
          <w:szCs w:val="28"/>
        </w:rPr>
        <w:t xml:space="preserve"> </w:t>
      </w:r>
      <w:r w:rsidRPr="00317197">
        <w:rPr>
          <w:sz w:val="28"/>
          <w:szCs w:val="28"/>
        </w:rPr>
        <w:t>12</w:t>
      </w:r>
      <w:r w:rsidR="00FE50D2">
        <w:rPr>
          <w:sz w:val="28"/>
          <w:szCs w:val="28"/>
        </w:rPr>
        <w:t xml:space="preserve"> – </w:t>
      </w:r>
      <w:r w:rsidRPr="00317197">
        <w:rPr>
          <w:sz w:val="28"/>
          <w:szCs w:val="28"/>
        </w:rPr>
        <w:t>16].</w:t>
      </w:r>
    </w:p>
    <w:p w:rsidR="009633DF" w:rsidRPr="00317197" w:rsidRDefault="009633DF" w:rsidP="006606AC">
      <w:pPr>
        <w:pStyle w:val="a3"/>
        <w:spacing w:before="0" w:beforeAutospacing="0" w:after="0" w:afterAutospacing="0" w:line="360" w:lineRule="auto"/>
        <w:ind w:firstLine="720"/>
        <w:jc w:val="both"/>
        <w:rPr>
          <w:sz w:val="28"/>
          <w:szCs w:val="28"/>
        </w:rPr>
      </w:pPr>
      <w:r w:rsidRPr="00317197">
        <w:rPr>
          <w:sz w:val="28"/>
          <w:szCs w:val="28"/>
        </w:rPr>
        <w:t>Причиной широкого распространения лизинга в развитых странах является ряд его преимуществ перед обычной ссудой или покупкой за сче</w:t>
      </w:r>
      <w:r w:rsidR="00794BCB" w:rsidRPr="00317197">
        <w:rPr>
          <w:sz w:val="28"/>
          <w:szCs w:val="28"/>
        </w:rPr>
        <w:t>т собственных средств</w:t>
      </w:r>
      <w:r w:rsidR="00C6627D">
        <w:rPr>
          <w:sz w:val="28"/>
          <w:szCs w:val="28"/>
        </w:rPr>
        <w:t xml:space="preserve">. Основные преимущества лизинга приведены в </w:t>
      </w:r>
      <w:r w:rsidR="00794BCB" w:rsidRPr="00317197">
        <w:rPr>
          <w:sz w:val="28"/>
          <w:szCs w:val="28"/>
        </w:rPr>
        <w:t>приложени</w:t>
      </w:r>
      <w:r w:rsidR="00C6627D">
        <w:rPr>
          <w:sz w:val="28"/>
          <w:szCs w:val="28"/>
        </w:rPr>
        <w:t>и</w:t>
      </w:r>
      <w:r w:rsidR="00794BCB" w:rsidRPr="00317197">
        <w:rPr>
          <w:sz w:val="28"/>
          <w:szCs w:val="28"/>
        </w:rPr>
        <w:t xml:space="preserve"> А</w:t>
      </w:r>
      <w:r w:rsidRPr="00317197">
        <w:rPr>
          <w:sz w:val="28"/>
          <w:szCs w:val="28"/>
        </w:rPr>
        <w:t>.</w:t>
      </w:r>
      <w:r w:rsidR="00C6627D">
        <w:rPr>
          <w:sz w:val="28"/>
          <w:szCs w:val="28"/>
        </w:rPr>
        <w:t xml:space="preserve"> </w:t>
      </w:r>
      <w:r w:rsidRPr="00317197">
        <w:rPr>
          <w:sz w:val="28"/>
          <w:szCs w:val="28"/>
        </w:rPr>
        <w:t xml:space="preserve">Однако развитию лизингового рынка препятствую некоторые его недостатки, </w:t>
      </w:r>
      <w:r w:rsidR="00C6627D">
        <w:rPr>
          <w:sz w:val="28"/>
          <w:szCs w:val="28"/>
        </w:rPr>
        <w:t>приведенные в приложении Б</w:t>
      </w:r>
      <w:r w:rsidRPr="00317197">
        <w:rPr>
          <w:sz w:val="28"/>
          <w:szCs w:val="28"/>
        </w:rPr>
        <w:t>.</w:t>
      </w:r>
    </w:p>
    <w:p w:rsidR="00527A96" w:rsidRPr="00317197" w:rsidRDefault="00F165DC" w:rsidP="006606AC">
      <w:pPr>
        <w:spacing w:line="360" w:lineRule="auto"/>
        <w:ind w:firstLine="720"/>
        <w:jc w:val="both"/>
        <w:rPr>
          <w:sz w:val="28"/>
          <w:szCs w:val="28"/>
        </w:rPr>
      </w:pPr>
      <w:r w:rsidRPr="00317197">
        <w:rPr>
          <w:sz w:val="28"/>
          <w:szCs w:val="28"/>
        </w:rPr>
        <w:t xml:space="preserve">В России объемы лизинговых операций в течение 80-х – середины 90-х гг. оставались на уровне нескольких сот млн. долларов в год. Регулирование операций </w:t>
      </w:r>
      <w:r w:rsidR="004F1970">
        <w:rPr>
          <w:sz w:val="28"/>
          <w:szCs w:val="28"/>
        </w:rPr>
        <w:t>осуществлялось Внешэкономбанком.</w:t>
      </w:r>
      <w:r w:rsidR="009D13BE" w:rsidRPr="00317197">
        <w:rPr>
          <w:sz w:val="28"/>
          <w:szCs w:val="28"/>
        </w:rPr>
        <w:t xml:space="preserve"> С принятием основ лизингового законодательства</w:t>
      </w:r>
      <w:r w:rsidRPr="00317197">
        <w:rPr>
          <w:sz w:val="28"/>
          <w:szCs w:val="28"/>
        </w:rPr>
        <w:t xml:space="preserve"> </w:t>
      </w:r>
      <w:r w:rsidR="009D13BE" w:rsidRPr="00317197">
        <w:rPr>
          <w:sz w:val="28"/>
          <w:szCs w:val="28"/>
        </w:rPr>
        <w:t xml:space="preserve">в середине 90-х в стране началось формирование лизингового рынка </w:t>
      </w:r>
      <w:r w:rsidR="00FD0A28" w:rsidRPr="00317197">
        <w:rPr>
          <w:sz w:val="28"/>
          <w:szCs w:val="28"/>
        </w:rPr>
        <w:t>[</w:t>
      </w:r>
      <w:r w:rsidR="00C6627D">
        <w:rPr>
          <w:sz w:val="28"/>
          <w:szCs w:val="28"/>
        </w:rPr>
        <w:t>8</w:t>
      </w:r>
      <w:r w:rsidR="009D13BE" w:rsidRPr="00317197">
        <w:rPr>
          <w:sz w:val="28"/>
          <w:szCs w:val="28"/>
        </w:rPr>
        <w:t>,</w:t>
      </w:r>
      <w:r w:rsidR="00C6627D">
        <w:rPr>
          <w:sz w:val="28"/>
          <w:szCs w:val="28"/>
        </w:rPr>
        <w:t xml:space="preserve"> </w:t>
      </w:r>
      <w:r w:rsidR="009D13BE" w:rsidRPr="00317197">
        <w:rPr>
          <w:sz w:val="28"/>
          <w:szCs w:val="28"/>
          <w:lang w:val="en-US"/>
        </w:rPr>
        <w:t>c</w:t>
      </w:r>
      <w:r w:rsidR="009D13BE" w:rsidRPr="00317197">
        <w:rPr>
          <w:sz w:val="28"/>
          <w:szCs w:val="28"/>
        </w:rPr>
        <w:t>. 15</w:t>
      </w:r>
      <w:r w:rsidR="004F1970">
        <w:rPr>
          <w:sz w:val="28"/>
          <w:szCs w:val="28"/>
        </w:rPr>
        <w:t xml:space="preserve"> – </w:t>
      </w:r>
      <w:r w:rsidR="009D13BE" w:rsidRPr="00317197">
        <w:rPr>
          <w:sz w:val="28"/>
          <w:szCs w:val="28"/>
        </w:rPr>
        <w:t>16]</w:t>
      </w:r>
      <w:r w:rsidR="004319BE" w:rsidRPr="00317197">
        <w:rPr>
          <w:sz w:val="28"/>
          <w:szCs w:val="28"/>
        </w:rPr>
        <w:t xml:space="preserve">. Это объясняется тем, что, с одной стороны, в стране </w:t>
      </w:r>
      <w:r w:rsidR="00824D2C" w:rsidRPr="00317197">
        <w:rPr>
          <w:sz w:val="28"/>
          <w:szCs w:val="28"/>
        </w:rPr>
        <w:t xml:space="preserve">были сформированы определенные рыночные структуры, предопределяющие эффективное использование лизинговых операций, а с другой – стала остро выявляться необходимость в инвестициях для обновления производственно – технического потенциала предприятий, для приобретения конкурентоспособной техники. Потребность в инвестициях не могла быть удовлетворена традиционными методами. Дополнительный источник для реализации инвестиционных процессов позволяло получить использование лизинга. В </w:t>
      </w:r>
      <w:smartTag w:uri="urn:schemas-microsoft-com:office:smarttags" w:element="metricconverter">
        <w:smartTagPr>
          <w:attr w:name="ProductID" w:val="1994 г"/>
        </w:smartTagPr>
        <w:r w:rsidR="00824D2C" w:rsidRPr="00317197">
          <w:rPr>
            <w:sz w:val="28"/>
            <w:szCs w:val="28"/>
          </w:rPr>
          <w:t>1994 г</w:t>
        </w:r>
      </w:smartTag>
      <w:r w:rsidR="00824D2C" w:rsidRPr="00317197">
        <w:rPr>
          <w:sz w:val="28"/>
          <w:szCs w:val="28"/>
        </w:rPr>
        <w:t>. МПБ бал прокредитован проект нефтеперерабатывающего завода, который был нацелен на создание нефтяных коксов для использования в электродной и алюминиевой промышленности. МПБ был подготовлен также ряд программ, предусматривающих использование лизингового механизма для развития промышленности Камчатки, Хабаровского края и других районов Дальнего Востока</w:t>
      </w:r>
      <w:r w:rsidR="00C445F5" w:rsidRPr="00317197">
        <w:rPr>
          <w:sz w:val="28"/>
          <w:szCs w:val="28"/>
        </w:rPr>
        <w:t xml:space="preserve"> [</w:t>
      </w:r>
      <w:r w:rsidR="00C6627D">
        <w:rPr>
          <w:sz w:val="28"/>
          <w:szCs w:val="28"/>
        </w:rPr>
        <w:t>9</w:t>
      </w:r>
      <w:r w:rsidR="00D93C6E" w:rsidRPr="00317197">
        <w:rPr>
          <w:sz w:val="28"/>
          <w:szCs w:val="28"/>
        </w:rPr>
        <w:t xml:space="preserve">, </w:t>
      </w:r>
      <w:r w:rsidR="00D93C6E" w:rsidRPr="00317197">
        <w:rPr>
          <w:sz w:val="28"/>
          <w:szCs w:val="28"/>
          <w:lang w:val="en-US"/>
        </w:rPr>
        <w:t>c</w:t>
      </w:r>
      <w:r w:rsidR="00D93C6E" w:rsidRPr="00317197">
        <w:rPr>
          <w:sz w:val="28"/>
          <w:szCs w:val="28"/>
        </w:rPr>
        <w:t>. 71</w:t>
      </w:r>
      <w:r w:rsidR="004F1970">
        <w:rPr>
          <w:sz w:val="28"/>
          <w:szCs w:val="28"/>
        </w:rPr>
        <w:t xml:space="preserve"> – </w:t>
      </w:r>
      <w:r w:rsidR="00D93C6E" w:rsidRPr="00317197">
        <w:rPr>
          <w:sz w:val="28"/>
          <w:szCs w:val="28"/>
        </w:rPr>
        <w:t>73</w:t>
      </w:r>
      <w:r w:rsidR="00C445F5" w:rsidRPr="00317197">
        <w:rPr>
          <w:sz w:val="28"/>
          <w:szCs w:val="28"/>
        </w:rPr>
        <w:t>]</w:t>
      </w:r>
      <w:r w:rsidR="00824D2C" w:rsidRPr="00317197">
        <w:rPr>
          <w:sz w:val="28"/>
          <w:szCs w:val="28"/>
        </w:rPr>
        <w:t>.</w:t>
      </w:r>
    </w:p>
    <w:p w:rsidR="00B338A3" w:rsidRPr="00317197" w:rsidRDefault="00B338A3" w:rsidP="006606AC">
      <w:pPr>
        <w:spacing w:line="360" w:lineRule="auto"/>
        <w:ind w:firstLine="720"/>
        <w:jc w:val="both"/>
        <w:rPr>
          <w:sz w:val="28"/>
          <w:szCs w:val="28"/>
        </w:rPr>
      </w:pPr>
      <w:r w:rsidRPr="00317197">
        <w:rPr>
          <w:sz w:val="28"/>
          <w:szCs w:val="28"/>
        </w:rPr>
        <w:t>Современный мировой лизинг многообразен. Роль, которую Россия играет на мировом лизинговом рынке, пока незначительна. Наша страна отстает от многих государств по основным показателям – объему операций  и доле лизинговых инвестиций в общем объеме капитальных вложений</w:t>
      </w:r>
      <w:r w:rsidR="00716158" w:rsidRPr="00317197">
        <w:rPr>
          <w:sz w:val="28"/>
          <w:szCs w:val="28"/>
        </w:rPr>
        <w:t xml:space="preserve"> </w:t>
      </w:r>
      <w:r w:rsidR="00C6627D">
        <w:rPr>
          <w:sz w:val="28"/>
          <w:szCs w:val="28"/>
        </w:rPr>
        <w:t>[10</w:t>
      </w:r>
      <w:r w:rsidRPr="00317197">
        <w:rPr>
          <w:sz w:val="28"/>
          <w:szCs w:val="28"/>
        </w:rPr>
        <w:t xml:space="preserve">, </w:t>
      </w:r>
      <w:r w:rsidRPr="00317197">
        <w:rPr>
          <w:sz w:val="28"/>
          <w:szCs w:val="28"/>
          <w:lang w:val="en-US"/>
        </w:rPr>
        <w:t>c</w:t>
      </w:r>
      <w:r w:rsidR="005704F0">
        <w:rPr>
          <w:sz w:val="28"/>
          <w:szCs w:val="28"/>
        </w:rPr>
        <w:t xml:space="preserve">. 2 – 3].  </w:t>
      </w:r>
      <w:r w:rsidRPr="00317197">
        <w:rPr>
          <w:sz w:val="28"/>
          <w:szCs w:val="28"/>
        </w:rPr>
        <w:t>Следует отметить, что зарубежные партнеры не совсем охотно выходят на российский рынок лизинговых услуг. Число лизинговых компаний – нерезидентов РФ на протяжении последних не превышает 15</w:t>
      </w:r>
      <w:r w:rsidR="00C6627D">
        <w:rPr>
          <w:sz w:val="28"/>
          <w:szCs w:val="28"/>
        </w:rPr>
        <w:t xml:space="preserve"> </w:t>
      </w:r>
      <w:r w:rsidRPr="00317197">
        <w:rPr>
          <w:sz w:val="28"/>
          <w:szCs w:val="28"/>
        </w:rPr>
        <w:t xml:space="preserve">% от числа лизинговых компаний на российском рынке. Это объясняется тем, что рынок лизинга в России, несмотря на устойчивую тенденцию развития, характеризуется нестабильностью и высокой степенью риска [3, </w:t>
      </w:r>
      <w:r w:rsidRPr="00317197">
        <w:rPr>
          <w:sz w:val="28"/>
          <w:szCs w:val="28"/>
          <w:lang w:val="en-US"/>
        </w:rPr>
        <w:t>c</w:t>
      </w:r>
      <w:r w:rsidRPr="00317197">
        <w:rPr>
          <w:sz w:val="28"/>
          <w:szCs w:val="28"/>
        </w:rPr>
        <w:t>. 10</w:t>
      </w:r>
      <w:r w:rsidR="004F1970">
        <w:rPr>
          <w:sz w:val="28"/>
          <w:szCs w:val="28"/>
        </w:rPr>
        <w:t xml:space="preserve"> – </w:t>
      </w:r>
      <w:r w:rsidRPr="00317197">
        <w:rPr>
          <w:sz w:val="28"/>
          <w:szCs w:val="28"/>
        </w:rPr>
        <w:t xml:space="preserve">11]. </w:t>
      </w:r>
    </w:p>
    <w:p w:rsidR="00B338A3" w:rsidRDefault="00B338A3" w:rsidP="006606AC">
      <w:pPr>
        <w:spacing w:line="360" w:lineRule="auto"/>
        <w:ind w:firstLine="720"/>
        <w:jc w:val="both"/>
        <w:rPr>
          <w:sz w:val="28"/>
          <w:szCs w:val="28"/>
        </w:rPr>
      </w:pPr>
      <w:r w:rsidRPr="00317197">
        <w:rPr>
          <w:sz w:val="28"/>
          <w:szCs w:val="28"/>
        </w:rPr>
        <w:t>В то же время, несмотря на наличие целого ряда проблем на пути развития российского рынка лизинговых услуг, он постепенно становится одним из движущих факторов экономики</w:t>
      </w:r>
      <w:r w:rsidR="004F1970">
        <w:rPr>
          <w:sz w:val="28"/>
          <w:szCs w:val="28"/>
        </w:rPr>
        <w:t xml:space="preserve"> (рис. 1.2)</w:t>
      </w:r>
      <w:r w:rsidRPr="00317197">
        <w:rPr>
          <w:sz w:val="28"/>
          <w:szCs w:val="28"/>
        </w:rPr>
        <w:t>.</w:t>
      </w:r>
    </w:p>
    <w:p w:rsidR="004F1970" w:rsidRPr="00317197" w:rsidRDefault="004F1970" w:rsidP="006606AC">
      <w:pPr>
        <w:spacing w:line="360" w:lineRule="auto"/>
        <w:ind w:firstLine="720"/>
        <w:jc w:val="both"/>
        <w:rPr>
          <w:sz w:val="28"/>
          <w:szCs w:val="28"/>
        </w:rPr>
      </w:pPr>
    </w:p>
    <w:p w:rsidR="00B338A3" w:rsidRPr="00317197" w:rsidRDefault="00953ABB" w:rsidP="006606AC">
      <w:pPr>
        <w:spacing w:line="360" w:lineRule="auto"/>
        <w:ind w:firstLine="720"/>
        <w:jc w:val="center"/>
        <w:rPr>
          <w:sz w:val="28"/>
          <w:szCs w:val="28"/>
        </w:rPr>
      </w:pPr>
      <w:r>
        <w:rPr>
          <w:sz w:val="28"/>
          <w:szCs w:val="28"/>
        </w:rPr>
        <w:pict>
          <v:shape id="_x0000_i1042" type="#_x0000_t75" style="width:220.5pt;height:167.25pt">
            <v:imagedata r:id="rId7" o:title="" croptop="10378f" cropbottom="1384f" cropleft="2014f" cropright="2014f"/>
          </v:shape>
        </w:pict>
      </w:r>
    </w:p>
    <w:p w:rsidR="00B338A3" w:rsidRDefault="003B2662" w:rsidP="006606AC">
      <w:pPr>
        <w:spacing w:line="360" w:lineRule="auto"/>
        <w:ind w:firstLine="720"/>
        <w:jc w:val="center"/>
        <w:rPr>
          <w:sz w:val="28"/>
          <w:szCs w:val="28"/>
        </w:rPr>
      </w:pPr>
      <w:r w:rsidRPr="00317197">
        <w:rPr>
          <w:sz w:val="28"/>
          <w:szCs w:val="28"/>
        </w:rPr>
        <w:t xml:space="preserve">Рисунок </w:t>
      </w:r>
      <w:r w:rsidR="004F1970">
        <w:rPr>
          <w:sz w:val="28"/>
          <w:szCs w:val="28"/>
        </w:rPr>
        <w:t>1.</w:t>
      </w:r>
      <w:r w:rsidRPr="00317197">
        <w:rPr>
          <w:sz w:val="28"/>
          <w:szCs w:val="28"/>
        </w:rPr>
        <w:t>2</w:t>
      </w:r>
      <w:r w:rsidR="00C6627D">
        <w:rPr>
          <w:sz w:val="28"/>
          <w:szCs w:val="28"/>
        </w:rPr>
        <w:t xml:space="preserve"> –</w:t>
      </w:r>
      <w:r w:rsidR="00B338A3" w:rsidRPr="00317197">
        <w:rPr>
          <w:sz w:val="28"/>
          <w:szCs w:val="28"/>
        </w:rPr>
        <w:t xml:space="preserve"> Структур</w:t>
      </w:r>
      <w:r w:rsidR="00C6627D">
        <w:rPr>
          <w:sz w:val="28"/>
          <w:szCs w:val="28"/>
        </w:rPr>
        <w:t xml:space="preserve">а договоров лизинга на </w:t>
      </w:r>
      <w:r w:rsidR="006606AC">
        <w:rPr>
          <w:sz w:val="28"/>
          <w:szCs w:val="28"/>
        </w:rPr>
        <w:t>2009</w:t>
      </w:r>
      <w:r w:rsidR="00C6627D">
        <w:rPr>
          <w:sz w:val="28"/>
          <w:szCs w:val="28"/>
        </w:rPr>
        <w:t xml:space="preserve"> год</w:t>
      </w:r>
    </w:p>
    <w:p w:rsidR="007F2F70" w:rsidRPr="00317197" w:rsidRDefault="007F2F70" w:rsidP="006606AC">
      <w:pPr>
        <w:spacing w:line="360" w:lineRule="auto"/>
        <w:ind w:firstLine="720"/>
        <w:jc w:val="center"/>
        <w:rPr>
          <w:sz w:val="28"/>
          <w:szCs w:val="28"/>
        </w:rPr>
      </w:pPr>
    </w:p>
    <w:p w:rsidR="004F1970" w:rsidRDefault="004F1970" w:rsidP="006606AC">
      <w:pPr>
        <w:spacing w:line="360" w:lineRule="auto"/>
        <w:ind w:firstLine="720"/>
        <w:jc w:val="both"/>
        <w:rPr>
          <w:sz w:val="28"/>
          <w:szCs w:val="28"/>
        </w:rPr>
      </w:pPr>
      <w:r w:rsidRPr="00317197">
        <w:rPr>
          <w:sz w:val="28"/>
          <w:szCs w:val="28"/>
        </w:rPr>
        <w:t xml:space="preserve">По состоянию на </w:t>
      </w:r>
      <w:r>
        <w:rPr>
          <w:sz w:val="28"/>
          <w:szCs w:val="28"/>
        </w:rPr>
        <w:t>2009</w:t>
      </w:r>
      <w:r w:rsidRPr="00317197">
        <w:rPr>
          <w:sz w:val="28"/>
          <w:szCs w:val="28"/>
        </w:rPr>
        <w:t xml:space="preserve"> год основными предметами лизинга служили: торговое и энергетическое оборудование – 50</w:t>
      </w:r>
      <w:r>
        <w:rPr>
          <w:sz w:val="28"/>
          <w:szCs w:val="28"/>
        </w:rPr>
        <w:t xml:space="preserve"> %, здания и сооружения – 16,1 </w:t>
      </w:r>
      <w:r w:rsidRPr="00317197">
        <w:rPr>
          <w:sz w:val="28"/>
          <w:szCs w:val="28"/>
        </w:rPr>
        <w:t>%, оборудование развлекательных комплексов и промышленное оборудование – 9,8</w:t>
      </w:r>
      <w:r>
        <w:rPr>
          <w:sz w:val="28"/>
          <w:szCs w:val="28"/>
        </w:rPr>
        <w:t xml:space="preserve"> </w:t>
      </w:r>
      <w:r w:rsidRPr="00317197">
        <w:rPr>
          <w:sz w:val="28"/>
          <w:szCs w:val="28"/>
        </w:rPr>
        <w:t>% от всего объема договоров лизинга [11</w:t>
      </w:r>
      <w:r>
        <w:rPr>
          <w:sz w:val="28"/>
          <w:szCs w:val="28"/>
        </w:rPr>
        <w:t>, с. 45</w:t>
      </w:r>
      <w:r w:rsidRPr="00317197">
        <w:rPr>
          <w:sz w:val="28"/>
          <w:szCs w:val="28"/>
        </w:rPr>
        <w:t>].</w:t>
      </w:r>
    </w:p>
    <w:p w:rsidR="004319BE" w:rsidRPr="00317197" w:rsidRDefault="004739AF" w:rsidP="006606AC">
      <w:pPr>
        <w:spacing w:line="360" w:lineRule="auto"/>
        <w:ind w:firstLine="720"/>
        <w:jc w:val="both"/>
        <w:rPr>
          <w:sz w:val="28"/>
          <w:szCs w:val="28"/>
        </w:rPr>
      </w:pPr>
      <w:r w:rsidRPr="00317197">
        <w:rPr>
          <w:sz w:val="28"/>
          <w:szCs w:val="28"/>
        </w:rPr>
        <w:t xml:space="preserve">С принятием основ лизингового законодательства в стране началось формирование лизингового рынка. </w:t>
      </w:r>
      <w:r w:rsidR="009D13BE" w:rsidRPr="00317197">
        <w:rPr>
          <w:sz w:val="28"/>
          <w:szCs w:val="28"/>
        </w:rPr>
        <w:t>Однако его сегодняшнее состояние не соответствует тому месту, которое занимает страна в мировой экономике.</w:t>
      </w:r>
      <w:r w:rsidR="004319BE" w:rsidRPr="00317197">
        <w:rPr>
          <w:sz w:val="28"/>
          <w:szCs w:val="28"/>
        </w:rPr>
        <w:t xml:space="preserve"> </w:t>
      </w:r>
      <w:r w:rsidR="009D13BE" w:rsidRPr="00317197">
        <w:rPr>
          <w:sz w:val="28"/>
          <w:szCs w:val="28"/>
        </w:rPr>
        <w:t>Характерные черты современного лизингового рынка в России</w:t>
      </w:r>
      <w:r w:rsidR="00E853F9" w:rsidRPr="005F4CA6">
        <w:rPr>
          <w:sz w:val="28"/>
          <w:szCs w:val="28"/>
        </w:rPr>
        <w:t xml:space="preserve"> [</w:t>
      </w:r>
      <w:r w:rsidR="005F4CA6">
        <w:rPr>
          <w:sz w:val="28"/>
          <w:szCs w:val="28"/>
        </w:rPr>
        <w:t>1</w:t>
      </w:r>
      <w:r w:rsidR="001A1D35" w:rsidRPr="00317197">
        <w:rPr>
          <w:sz w:val="28"/>
          <w:szCs w:val="28"/>
        </w:rPr>
        <w:t>2</w:t>
      </w:r>
      <w:r w:rsidR="005F4CA6">
        <w:rPr>
          <w:sz w:val="28"/>
          <w:szCs w:val="28"/>
        </w:rPr>
        <w:t>, с. 56</w:t>
      </w:r>
      <w:r w:rsidR="00E853F9" w:rsidRPr="005F4CA6">
        <w:rPr>
          <w:sz w:val="28"/>
          <w:szCs w:val="28"/>
        </w:rPr>
        <w:t>]</w:t>
      </w:r>
      <w:r w:rsidR="009D13BE" w:rsidRPr="00317197">
        <w:rPr>
          <w:sz w:val="28"/>
          <w:szCs w:val="28"/>
        </w:rPr>
        <w:t>:</w:t>
      </w:r>
    </w:p>
    <w:p w:rsidR="009D13BE" w:rsidRPr="00317197" w:rsidRDefault="009D13BE" w:rsidP="006606AC">
      <w:pPr>
        <w:numPr>
          <w:ilvl w:val="1"/>
          <w:numId w:val="2"/>
        </w:numPr>
        <w:tabs>
          <w:tab w:val="left" w:pos="900"/>
        </w:tabs>
        <w:spacing w:line="360" w:lineRule="auto"/>
        <w:ind w:firstLine="720"/>
        <w:jc w:val="both"/>
        <w:rPr>
          <w:sz w:val="28"/>
          <w:szCs w:val="28"/>
        </w:rPr>
      </w:pPr>
      <w:r w:rsidRPr="00317197">
        <w:rPr>
          <w:sz w:val="28"/>
          <w:szCs w:val="28"/>
        </w:rPr>
        <w:t>ограниченный доступ к «длинным и дешевым» инвестиционным ресурсам и неразвитость схем альтернативного привлечения капитала;</w:t>
      </w:r>
    </w:p>
    <w:p w:rsidR="009D13BE" w:rsidRPr="00317197" w:rsidRDefault="009D13BE" w:rsidP="006606AC">
      <w:pPr>
        <w:numPr>
          <w:ilvl w:val="1"/>
          <w:numId w:val="2"/>
        </w:numPr>
        <w:tabs>
          <w:tab w:val="left" w:pos="900"/>
        </w:tabs>
        <w:spacing w:line="360" w:lineRule="auto"/>
        <w:ind w:firstLine="720"/>
        <w:jc w:val="both"/>
        <w:rPr>
          <w:sz w:val="28"/>
          <w:szCs w:val="28"/>
        </w:rPr>
      </w:pPr>
      <w:r w:rsidRPr="00317197">
        <w:rPr>
          <w:sz w:val="28"/>
          <w:szCs w:val="28"/>
        </w:rPr>
        <w:t>неупорядоченность в национальном законодательстве, регулирующем лизинговые отношения;</w:t>
      </w:r>
    </w:p>
    <w:p w:rsidR="009D13BE" w:rsidRPr="00317197" w:rsidRDefault="009D13BE" w:rsidP="006606AC">
      <w:pPr>
        <w:numPr>
          <w:ilvl w:val="1"/>
          <w:numId w:val="2"/>
        </w:numPr>
        <w:tabs>
          <w:tab w:val="left" w:pos="900"/>
        </w:tabs>
        <w:spacing w:line="360" w:lineRule="auto"/>
        <w:ind w:firstLine="720"/>
        <w:jc w:val="both"/>
        <w:rPr>
          <w:sz w:val="28"/>
          <w:szCs w:val="28"/>
        </w:rPr>
      </w:pPr>
      <w:r w:rsidRPr="00317197">
        <w:rPr>
          <w:sz w:val="28"/>
          <w:szCs w:val="28"/>
        </w:rPr>
        <w:t>отсутствие ряда важных мер поддержки лизинга, прежде всего косвенных;</w:t>
      </w:r>
    </w:p>
    <w:p w:rsidR="009D13BE" w:rsidRPr="00317197" w:rsidRDefault="00964D89" w:rsidP="006606AC">
      <w:pPr>
        <w:numPr>
          <w:ilvl w:val="1"/>
          <w:numId w:val="2"/>
        </w:numPr>
        <w:tabs>
          <w:tab w:val="left" w:pos="900"/>
        </w:tabs>
        <w:spacing w:line="360" w:lineRule="auto"/>
        <w:ind w:firstLine="720"/>
        <w:jc w:val="both"/>
        <w:rPr>
          <w:sz w:val="28"/>
          <w:szCs w:val="28"/>
        </w:rPr>
      </w:pPr>
      <w:r w:rsidRPr="00317197">
        <w:rPr>
          <w:sz w:val="28"/>
          <w:szCs w:val="28"/>
        </w:rPr>
        <w:t>незначительная роль национальной Ассоциации лизинговых компаний «Рослизинг»;</w:t>
      </w:r>
    </w:p>
    <w:p w:rsidR="00964D89" w:rsidRPr="00317197" w:rsidRDefault="00964D89" w:rsidP="006606AC">
      <w:pPr>
        <w:numPr>
          <w:ilvl w:val="1"/>
          <w:numId w:val="2"/>
        </w:numPr>
        <w:tabs>
          <w:tab w:val="left" w:pos="900"/>
        </w:tabs>
        <w:spacing w:line="360" w:lineRule="auto"/>
        <w:ind w:firstLine="720"/>
        <w:jc w:val="both"/>
        <w:rPr>
          <w:sz w:val="28"/>
          <w:szCs w:val="28"/>
        </w:rPr>
      </w:pPr>
      <w:r w:rsidRPr="00317197">
        <w:rPr>
          <w:sz w:val="28"/>
          <w:szCs w:val="28"/>
        </w:rPr>
        <w:t>нестабильные объёмы операций и быстро  изменяющаяся структура лизингового имущества;</w:t>
      </w:r>
    </w:p>
    <w:p w:rsidR="00964D89" w:rsidRPr="00317197" w:rsidRDefault="00964D89" w:rsidP="006606AC">
      <w:pPr>
        <w:numPr>
          <w:ilvl w:val="1"/>
          <w:numId w:val="2"/>
        </w:numPr>
        <w:tabs>
          <w:tab w:val="left" w:pos="900"/>
        </w:tabs>
        <w:spacing w:line="360" w:lineRule="auto"/>
        <w:ind w:firstLine="720"/>
        <w:jc w:val="both"/>
        <w:rPr>
          <w:sz w:val="28"/>
          <w:szCs w:val="28"/>
        </w:rPr>
      </w:pPr>
      <w:r w:rsidRPr="00317197">
        <w:rPr>
          <w:sz w:val="28"/>
          <w:szCs w:val="28"/>
        </w:rPr>
        <w:t>небольшое количество реально работающих на рынке лизинговых компаний;</w:t>
      </w:r>
    </w:p>
    <w:p w:rsidR="00964D89" w:rsidRPr="00317197" w:rsidRDefault="00964D89" w:rsidP="006606AC">
      <w:pPr>
        <w:numPr>
          <w:ilvl w:val="1"/>
          <w:numId w:val="2"/>
        </w:numPr>
        <w:tabs>
          <w:tab w:val="left" w:pos="900"/>
        </w:tabs>
        <w:spacing w:line="360" w:lineRule="auto"/>
        <w:ind w:firstLine="720"/>
        <w:jc w:val="both"/>
        <w:rPr>
          <w:sz w:val="28"/>
          <w:szCs w:val="28"/>
        </w:rPr>
      </w:pPr>
      <w:r w:rsidRPr="00317197">
        <w:rPr>
          <w:sz w:val="28"/>
          <w:szCs w:val="28"/>
        </w:rPr>
        <w:t>ограниченное число лизинговых решений и трудности законодательного и налогового характера в реализации популярных в мире лизинговых схем (возвратный, акционерный и потребительский лизинг);</w:t>
      </w:r>
    </w:p>
    <w:p w:rsidR="00964D89" w:rsidRPr="00317197" w:rsidRDefault="00964D89" w:rsidP="006606AC">
      <w:pPr>
        <w:numPr>
          <w:ilvl w:val="1"/>
          <w:numId w:val="2"/>
        </w:numPr>
        <w:tabs>
          <w:tab w:val="left" w:pos="900"/>
        </w:tabs>
        <w:spacing w:line="360" w:lineRule="auto"/>
        <w:ind w:firstLine="720"/>
        <w:jc w:val="both"/>
        <w:rPr>
          <w:sz w:val="28"/>
          <w:szCs w:val="28"/>
        </w:rPr>
      </w:pPr>
      <w:r w:rsidRPr="00317197">
        <w:rPr>
          <w:sz w:val="28"/>
          <w:szCs w:val="28"/>
        </w:rPr>
        <w:t>неразвитост</w:t>
      </w:r>
      <w:r w:rsidR="001C293F" w:rsidRPr="00317197">
        <w:rPr>
          <w:sz w:val="28"/>
          <w:szCs w:val="28"/>
        </w:rPr>
        <w:t>ь вторичного рынка оборудования</w:t>
      </w:r>
      <w:r w:rsidRPr="00317197">
        <w:rPr>
          <w:sz w:val="28"/>
          <w:szCs w:val="28"/>
        </w:rPr>
        <w:t>.</w:t>
      </w:r>
    </w:p>
    <w:p w:rsidR="005A6CB9" w:rsidRPr="00FE50D2" w:rsidRDefault="005A6CB9" w:rsidP="006606AC">
      <w:pPr>
        <w:spacing w:line="360" w:lineRule="auto"/>
        <w:ind w:firstLine="720"/>
        <w:jc w:val="both"/>
        <w:rPr>
          <w:color w:val="FF0000"/>
          <w:sz w:val="28"/>
          <w:szCs w:val="28"/>
        </w:rPr>
      </w:pPr>
      <w:r w:rsidRPr="00317197">
        <w:rPr>
          <w:sz w:val="28"/>
          <w:szCs w:val="28"/>
        </w:rPr>
        <w:t>Кризисные явления привели к тому, что долгосрочное финансирование лизинговых компаний оказалось практически недоступным для большинства компаний, за исключением некоторых муниципальных, государственных  лизинговых фирм</w:t>
      </w:r>
      <w:r w:rsidR="00E853F9" w:rsidRPr="00317197">
        <w:rPr>
          <w:sz w:val="28"/>
          <w:szCs w:val="28"/>
        </w:rPr>
        <w:t xml:space="preserve"> [</w:t>
      </w:r>
      <w:r w:rsidR="001A1D35" w:rsidRPr="00317197">
        <w:rPr>
          <w:sz w:val="28"/>
          <w:szCs w:val="28"/>
        </w:rPr>
        <w:t xml:space="preserve">4, с. </w:t>
      </w:r>
      <w:r w:rsidR="001A1D35" w:rsidRPr="005704F0">
        <w:rPr>
          <w:sz w:val="28"/>
          <w:szCs w:val="28"/>
        </w:rPr>
        <w:t>18</w:t>
      </w:r>
      <w:r w:rsidR="005704F0">
        <w:rPr>
          <w:sz w:val="28"/>
          <w:szCs w:val="28"/>
        </w:rPr>
        <w:t xml:space="preserve"> – </w:t>
      </w:r>
      <w:r w:rsidR="001A1D35" w:rsidRPr="005704F0">
        <w:rPr>
          <w:sz w:val="28"/>
          <w:szCs w:val="28"/>
        </w:rPr>
        <w:t>20</w:t>
      </w:r>
      <w:r w:rsidR="00E853F9" w:rsidRPr="005704F0">
        <w:rPr>
          <w:sz w:val="28"/>
          <w:szCs w:val="28"/>
        </w:rPr>
        <w:t>]</w:t>
      </w:r>
      <w:r w:rsidRPr="005704F0">
        <w:rPr>
          <w:sz w:val="28"/>
          <w:szCs w:val="28"/>
        </w:rPr>
        <w:t>.</w:t>
      </w:r>
      <w:r w:rsidRPr="00FE50D2">
        <w:rPr>
          <w:color w:val="FF0000"/>
          <w:sz w:val="28"/>
          <w:szCs w:val="28"/>
        </w:rPr>
        <w:t xml:space="preserve"> </w:t>
      </w:r>
      <w:r w:rsidR="005704F0">
        <w:rPr>
          <w:color w:val="FF0000"/>
          <w:sz w:val="28"/>
          <w:szCs w:val="28"/>
        </w:rPr>
        <w:t xml:space="preserve"> </w:t>
      </w:r>
    </w:p>
    <w:p w:rsidR="00964D89" w:rsidRPr="00317197" w:rsidRDefault="005A6CB9" w:rsidP="006606AC">
      <w:pPr>
        <w:spacing w:line="360" w:lineRule="auto"/>
        <w:ind w:firstLine="720"/>
        <w:jc w:val="both"/>
        <w:rPr>
          <w:sz w:val="28"/>
          <w:szCs w:val="28"/>
        </w:rPr>
      </w:pPr>
      <w:r w:rsidRPr="00317197">
        <w:rPr>
          <w:sz w:val="28"/>
          <w:szCs w:val="28"/>
        </w:rPr>
        <w:t xml:space="preserve">Их число от общего количества получивших лизинговую лицензию компаний </w:t>
      </w:r>
      <w:r w:rsidR="00B7582B" w:rsidRPr="00317197">
        <w:rPr>
          <w:sz w:val="28"/>
          <w:szCs w:val="28"/>
        </w:rPr>
        <w:t xml:space="preserve">(на конец </w:t>
      </w:r>
      <w:smartTag w:uri="urn:schemas-microsoft-com:office:smarttags" w:element="metricconverter">
        <w:smartTagPr>
          <w:attr w:name="ProductID" w:val="2009 г"/>
        </w:smartTagPr>
        <w:r w:rsidR="006606AC">
          <w:rPr>
            <w:sz w:val="28"/>
            <w:szCs w:val="28"/>
          </w:rPr>
          <w:t>2009</w:t>
        </w:r>
        <w:r w:rsidR="00B7582B" w:rsidRPr="00317197">
          <w:rPr>
            <w:sz w:val="28"/>
            <w:szCs w:val="28"/>
          </w:rPr>
          <w:t xml:space="preserve"> г</w:t>
        </w:r>
      </w:smartTag>
      <w:r w:rsidRPr="00317197">
        <w:rPr>
          <w:sz w:val="28"/>
          <w:szCs w:val="28"/>
        </w:rPr>
        <w:t xml:space="preserve">.), реально работающих в этом секторе, не превышает 50. </w:t>
      </w:r>
      <w:r w:rsidR="005F4CA6">
        <w:rPr>
          <w:sz w:val="28"/>
          <w:szCs w:val="28"/>
        </w:rPr>
        <w:t>Л</w:t>
      </w:r>
      <w:r w:rsidRPr="00317197">
        <w:rPr>
          <w:sz w:val="28"/>
          <w:szCs w:val="28"/>
        </w:rPr>
        <w:t>ишь 10</w:t>
      </w:r>
      <w:r w:rsidR="005F4CA6">
        <w:rPr>
          <w:sz w:val="28"/>
          <w:szCs w:val="28"/>
        </w:rPr>
        <w:t xml:space="preserve"> </w:t>
      </w:r>
      <w:r w:rsidRPr="00317197">
        <w:rPr>
          <w:sz w:val="28"/>
          <w:szCs w:val="28"/>
        </w:rPr>
        <w:t>% из этих компаний расположе</w:t>
      </w:r>
      <w:r w:rsidR="005F4CA6">
        <w:rPr>
          <w:sz w:val="28"/>
          <w:szCs w:val="28"/>
        </w:rPr>
        <w:t>ны на Урале и в Западной Сибири, а</w:t>
      </w:r>
      <w:r w:rsidRPr="00317197">
        <w:rPr>
          <w:sz w:val="28"/>
          <w:szCs w:val="28"/>
        </w:rPr>
        <w:t xml:space="preserve"> в Восточной Сибири и того меньше.</w:t>
      </w:r>
    </w:p>
    <w:p w:rsidR="00DB6584" w:rsidRDefault="008B12AE" w:rsidP="006606AC">
      <w:pPr>
        <w:spacing w:line="360" w:lineRule="auto"/>
        <w:ind w:firstLine="720"/>
        <w:jc w:val="both"/>
        <w:rPr>
          <w:sz w:val="28"/>
          <w:szCs w:val="28"/>
        </w:rPr>
      </w:pPr>
      <w:r w:rsidRPr="00317197">
        <w:rPr>
          <w:sz w:val="28"/>
          <w:szCs w:val="28"/>
        </w:rPr>
        <w:t xml:space="preserve">Опросив лизинговые компании и экспертов был составлен своеобразный рейтинг проблем российских лизингодателей. В число самых насущных вошли возмещение НДС, произвол налоговых инспекций на местах, определение выкупной цены, противоречия и недоработки в законодательстве, препятствующие развитию отдельных сегментов, а также отсутствие современного и адекватного регулирования бухгалтерского учета лизинговых операций и проблемы общего характера на сегменте. </w:t>
      </w:r>
    </w:p>
    <w:p w:rsidR="008B12AE" w:rsidRPr="00317197" w:rsidRDefault="008B12AE" w:rsidP="006606AC">
      <w:pPr>
        <w:spacing w:line="360" w:lineRule="auto"/>
        <w:ind w:firstLine="720"/>
        <w:jc w:val="both"/>
        <w:rPr>
          <w:sz w:val="28"/>
          <w:szCs w:val="28"/>
        </w:rPr>
      </w:pPr>
      <w:r w:rsidRPr="00317197">
        <w:rPr>
          <w:sz w:val="28"/>
          <w:szCs w:val="28"/>
        </w:rPr>
        <w:t>7 бед российского лизинга</w:t>
      </w:r>
      <w:r w:rsidR="00E853F9" w:rsidRPr="00DB6584">
        <w:rPr>
          <w:sz w:val="28"/>
          <w:szCs w:val="28"/>
        </w:rPr>
        <w:t xml:space="preserve"> [</w:t>
      </w:r>
      <w:r w:rsidR="00DB6584">
        <w:rPr>
          <w:sz w:val="28"/>
          <w:szCs w:val="28"/>
        </w:rPr>
        <w:t>13, с. 45</w:t>
      </w:r>
      <w:r w:rsidR="00E853F9" w:rsidRPr="00DB6584">
        <w:rPr>
          <w:sz w:val="28"/>
          <w:szCs w:val="28"/>
        </w:rPr>
        <w:t>]</w:t>
      </w:r>
      <w:r w:rsidRPr="00317197">
        <w:rPr>
          <w:sz w:val="28"/>
          <w:szCs w:val="28"/>
        </w:rPr>
        <w:t>:</w:t>
      </w:r>
    </w:p>
    <w:p w:rsidR="008B12AE" w:rsidRPr="00317197" w:rsidRDefault="008B12AE" w:rsidP="006606AC">
      <w:pPr>
        <w:numPr>
          <w:ilvl w:val="1"/>
          <w:numId w:val="8"/>
        </w:numPr>
        <w:tabs>
          <w:tab w:val="left" w:pos="900"/>
        </w:tabs>
        <w:spacing w:line="360" w:lineRule="auto"/>
        <w:ind w:firstLine="720"/>
        <w:jc w:val="both"/>
        <w:rPr>
          <w:sz w:val="28"/>
          <w:szCs w:val="28"/>
        </w:rPr>
      </w:pPr>
      <w:r w:rsidRPr="00317197">
        <w:rPr>
          <w:sz w:val="28"/>
          <w:szCs w:val="28"/>
        </w:rPr>
        <w:t>возмещение НДС;</w:t>
      </w:r>
    </w:p>
    <w:p w:rsidR="008B12AE" w:rsidRPr="00317197" w:rsidRDefault="008B12AE" w:rsidP="006606AC">
      <w:pPr>
        <w:numPr>
          <w:ilvl w:val="1"/>
          <w:numId w:val="8"/>
        </w:numPr>
        <w:tabs>
          <w:tab w:val="left" w:pos="900"/>
        </w:tabs>
        <w:spacing w:line="360" w:lineRule="auto"/>
        <w:ind w:firstLine="720"/>
        <w:jc w:val="both"/>
        <w:rPr>
          <w:sz w:val="28"/>
          <w:szCs w:val="28"/>
        </w:rPr>
      </w:pPr>
      <w:r w:rsidRPr="00317197">
        <w:rPr>
          <w:sz w:val="28"/>
          <w:szCs w:val="28"/>
        </w:rPr>
        <w:t>произвол налоговых инспекций на местах;</w:t>
      </w:r>
    </w:p>
    <w:p w:rsidR="008B12AE" w:rsidRPr="00317197" w:rsidRDefault="008B12AE" w:rsidP="006606AC">
      <w:pPr>
        <w:numPr>
          <w:ilvl w:val="1"/>
          <w:numId w:val="8"/>
        </w:numPr>
        <w:tabs>
          <w:tab w:val="left" w:pos="900"/>
        </w:tabs>
        <w:spacing w:line="360" w:lineRule="auto"/>
        <w:ind w:firstLine="720"/>
        <w:jc w:val="both"/>
        <w:rPr>
          <w:sz w:val="28"/>
          <w:szCs w:val="28"/>
        </w:rPr>
      </w:pPr>
      <w:r w:rsidRPr="00317197">
        <w:rPr>
          <w:sz w:val="28"/>
          <w:szCs w:val="28"/>
        </w:rPr>
        <w:t>проблема определения выкупной стоимости имущества;</w:t>
      </w:r>
    </w:p>
    <w:p w:rsidR="008B12AE" w:rsidRPr="00317197" w:rsidRDefault="008B12AE" w:rsidP="006606AC">
      <w:pPr>
        <w:numPr>
          <w:ilvl w:val="1"/>
          <w:numId w:val="8"/>
        </w:numPr>
        <w:tabs>
          <w:tab w:val="left" w:pos="900"/>
        </w:tabs>
        <w:spacing w:line="360" w:lineRule="auto"/>
        <w:ind w:firstLine="720"/>
        <w:jc w:val="both"/>
        <w:rPr>
          <w:sz w:val="28"/>
          <w:szCs w:val="28"/>
        </w:rPr>
      </w:pPr>
      <w:r w:rsidRPr="00317197">
        <w:rPr>
          <w:sz w:val="28"/>
          <w:szCs w:val="28"/>
        </w:rPr>
        <w:t>противоречия и недоработки в законодательстве, препятствующие развитию отдельных сегментов;</w:t>
      </w:r>
    </w:p>
    <w:p w:rsidR="008B12AE" w:rsidRPr="00317197" w:rsidRDefault="008B12AE" w:rsidP="006606AC">
      <w:pPr>
        <w:numPr>
          <w:ilvl w:val="1"/>
          <w:numId w:val="8"/>
        </w:numPr>
        <w:tabs>
          <w:tab w:val="left" w:pos="900"/>
        </w:tabs>
        <w:spacing w:line="360" w:lineRule="auto"/>
        <w:ind w:firstLine="720"/>
        <w:jc w:val="both"/>
        <w:rPr>
          <w:sz w:val="28"/>
          <w:szCs w:val="28"/>
        </w:rPr>
      </w:pPr>
      <w:r w:rsidRPr="00317197">
        <w:rPr>
          <w:sz w:val="28"/>
          <w:szCs w:val="28"/>
        </w:rPr>
        <w:t>отсутствие современного и адекватного регулирования бухгалтерского учета налоговых операций;</w:t>
      </w:r>
    </w:p>
    <w:p w:rsidR="008B12AE" w:rsidRPr="00317197" w:rsidRDefault="008B12AE" w:rsidP="006606AC">
      <w:pPr>
        <w:numPr>
          <w:ilvl w:val="1"/>
          <w:numId w:val="8"/>
        </w:numPr>
        <w:tabs>
          <w:tab w:val="left" w:pos="900"/>
        </w:tabs>
        <w:spacing w:line="360" w:lineRule="auto"/>
        <w:ind w:firstLine="720"/>
        <w:jc w:val="both"/>
        <w:rPr>
          <w:sz w:val="28"/>
          <w:szCs w:val="28"/>
        </w:rPr>
      </w:pPr>
      <w:r w:rsidRPr="00317197">
        <w:rPr>
          <w:sz w:val="28"/>
          <w:szCs w:val="28"/>
        </w:rPr>
        <w:t>проблемы общего характера;</w:t>
      </w:r>
    </w:p>
    <w:p w:rsidR="008B12AE" w:rsidRPr="00317197" w:rsidRDefault="008B12AE" w:rsidP="006606AC">
      <w:pPr>
        <w:numPr>
          <w:ilvl w:val="1"/>
          <w:numId w:val="8"/>
        </w:numPr>
        <w:tabs>
          <w:tab w:val="left" w:pos="900"/>
        </w:tabs>
        <w:spacing w:line="360" w:lineRule="auto"/>
        <w:ind w:firstLine="720"/>
        <w:jc w:val="both"/>
        <w:rPr>
          <w:sz w:val="28"/>
          <w:szCs w:val="28"/>
        </w:rPr>
      </w:pPr>
      <w:r w:rsidRPr="00317197">
        <w:rPr>
          <w:sz w:val="28"/>
          <w:szCs w:val="28"/>
        </w:rPr>
        <w:t>проблемы внутреннего характера.</w:t>
      </w:r>
    </w:p>
    <w:p w:rsidR="008B12AE" w:rsidRPr="00317197" w:rsidRDefault="008B12AE" w:rsidP="006606AC">
      <w:pPr>
        <w:spacing w:line="360" w:lineRule="auto"/>
        <w:ind w:firstLine="720"/>
        <w:jc w:val="both"/>
        <w:rPr>
          <w:sz w:val="28"/>
          <w:szCs w:val="28"/>
        </w:rPr>
      </w:pPr>
      <w:r w:rsidRPr="00317197">
        <w:rPr>
          <w:sz w:val="28"/>
          <w:szCs w:val="28"/>
        </w:rPr>
        <w:t>Возмещение НДС сейчас, пожалуй, самый больной вопрос для лизинг</w:t>
      </w:r>
      <w:r w:rsidR="00E853F9" w:rsidRPr="00317197">
        <w:rPr>
          <w:sz w:val="28"/>
          <w:szCs w:val="28"/>
        </w:rPr>
        <w:t xml:space="preserve">одателей. Это и неудивительно – </w:t>
      </w:r>
      <w:r w:rsidRPr="00317197">
        <w:rPr>
          <w:sz w:val="28"/>
          <w:szCs w:val="28"/>
        </w:rPr>
        <w:t xml:space="preserve">по весьма и весьма примерным оценкам у налоговиков осело около 27 млрд. рублей (1 млрд. долл.), возмещения которых лизинговые компании уже ждут </w:t>
      </w:r>
      <w:r w:rsidR="00E853F9" w:rsidRPr="00317197">
        <w:rPr>
          <w:sz w:val="28"/>
          <w:szCs w:val="28"/>
        </w:rPr>
        <w:t xml:space="preserve">от полугода до нескольких лет – </w:t>
      </w:r>
      <w:r w:rsidRPr="00317197">
        <w:rPr>
          <w:sz w:val="28"/>
          <w:szCs w:val="28"/>
        </w:rPr>
        <w:t>почти как экспортеры</w:t>
      </w:r>
      <w:r w:rsidR="00E853F9" w:rsidRPr="00317197">
        <w:rPr>
          <w:sz w:val="28"/>
          <w:szCs w:val="28"/>
        </w:rPr>
        <w:t xml:space="preserve"> [</w:t>
      </w:r>
      <w:r w:rsidR="00DB6584">
        <w:rPr>
          <w:sz w:val="28"/>
          <w:szCs w:val="28"/>
        </w:rPr>
        <w:t>1</w:t>
      </w:r>
      <w:r w:rsidR="001A1D35" w:rsidRPr="00317197">
        <w:rPr>
          <w:sz w:val="28"/>
          <w:szCs w:val="28"/>
        </w:rPr>
        <w:t>4</w:t>
      </w:r>
      <w:r w:rsidR="00DB6584">
        <w:rPr>
          <w:sz w:val="28"/>
          <w:szCs w:val="28"/>
        </w:rPr>
        <w:t>, с. 56</w:t>
      </w:r>
      <w:r w:rsidR="00E853F9" w:rsidRPr="00317197">
        <w:rPr>
          <w:sz w:val="28"/>
          <w:szCs w:val="28"/>
        </w:rPr>
        <w:t>].</w:t>
      </w:r>
    </w:p>
    <w:p w:rsidR="008B12AE" w:rsidRPr="00317197" w:rsidRDefault="008B12AE" w:rsidP="006606AC">
      <w:pPr>
        <w:spacing w:line="360" w:lineRule="auto"/>
        <w:ind w:firstLine="720"/>
        <w:jc w:val="both"/>
        <w:rPr>
          <w:sz w:val="28"/>
          <w:szCs w:val="28"/>
        </w:rPr>
      </w:pPr>
      <w:r w:rsidRPr="00317197">
        <w:rPr>
          <w:sz w:val="28"/>
          <w:szCs w:val="28"/>
        </w:rPr>
        <w:t>Главная проблема всех лизинговых компаний заключается в больших сроках возврата НДС. Во всем мире НДС возвращают в течение месяца после подачи декларации, у нас же этот процесс занимает две трети всего срока лизинга.</w:t>
      </w:r>
    </w:p>
    <w:p w:rsidR="008B12AE" w:rsidRPr="00317197" w:rsidRDefault="008B12AE" w:rsidP="006606AC">
      <w:pPr>
        <w:spacing w:line="360" w:lineRule="auto"/>
        <w:ind w:firstLine="720"/>
        <w:jc w:val="both"/>
        <w:rPr>
          <w:sz w:val="28"/>
          <w:szCs w:val="28"/>
        </w:rPr>
      </w:pPr>
      <w:r w:rsidRPr="00317197">
        <w:rPr>
          <w:sz w:val="28"/>
          <w:szCs w:val="28"/>
        </w:rPr>
        <w:t>Российское законодательство предусматривает право лизинговых компаний на возмещение из бюджета НДС, выплаченного при покупке предмета лизинга, но налоговые органы придерживаются иной трактовки.</w:t>
      </w:r>
    </w:p>
    <w:p w:rsidR="008B12AE" w:rsidRPr="00317197" w:rsidRDefault="008B12AE" w:rsidP="006606AC">
      <w:pPr>
        <w:spacing w:line="360" w:lineRule="auto"/>
        <w:ind w:firstLine="720"/>
        <w:jc w:val="both"/>
        <w:rPr>
          <w:sz w:val="28"/>
          <w:szCs w:val="28"/>
        </w:rPr>
      </w:pPr>
      <w:r w:rsidRPr="00317197">
        <w:rPr>
          <w:sz w:val="28"/>
          <w:szCs w:val="28"/>
        </w:rPr>
        <w:t>Вообще произвол налоговой инспекции на местах стал в ряде регионов уже притчей во языцах. И неудивительно - ведь, судя по отзывам лизингодателей, наиболее тяжело обстоит дело в Москве, где прописана примерно половина работающих в России лизинговых компаний.</w:t>
      </w:r>
    </w:p>
    <w:p w:rsidR="008B12AE" w:rsidRPr="00317197" w:rsidRDefault="008B12AE" w:rsidP="006606AC">
      <w:pPr>
        <w:spacing w:line="360" w:lineRule="auto"/>
        <w:ind w:firstLine="720"/>
        <w:jc w:val="both"/>
        <w:rPr>
          <w:sz w:val="28"/>
          <w:szCs w:val="28"/>
        </w:rPr>
      </w:pPr>
      <w:r w:rsidRPr="00317197">
        <w:rPr>
          <w:sz w:val="28"/>
          <w:szCs w:val="28"/>
        </w:rPr>
        <w:t>Налоговые инспекции на местах осуществляют «произвол», несмотря на решения Арбитражных судов, Письма Минфина и ФНС, отказывая вычете НДС уплаченного, при этом тиражируя решения о привлечении налогоплательщика к ответственности, блокируя работу лизинговых компаний выставляя инкассовые поручения на расчетные счета.</w:t>
      </w:r>
    </w:p>
    <w:p w:rsidR="008B12AE" w:rsidRPr="00317197" w:rsidRDefault="008B12AE" w:rsidP="006606AC">
      <w:pPr>
        <w:spacing w:line="360" w:lineRule="auto"/>
        <w:ind w:firstLine="720"/>
        <w:jc w:val="both"/>
        <w:rPr>
          <w:sz w:val="28"/>
          <w:szCs w:val="28"/>
        </w:rPr>
      </w:pPr>
      <w:r w:rsidRPr="00317197">
        <w:rPr>
          <w:sz w:val="28"/>
          <w:szCs w:val="28"/>
        </w:rPr>
        <w:t>При этом налоговые органы используют все доступные им способы, чтобы выдоить из лизинговых компаний по максимуму. Налоговые органы используют весьма широкую трактовку термина недостаточно обоснованная экономическая цель сделки. Лизингодателя могут заподозрить в недобросовестности даже тогда, когда он приобретает технику у компании-дилера, а не напрямую у производителя. А если еще окажется, что потом по прошествии некоторого времени у этого поставщика окажутся личные проблемы с налоговиками или он попросту прекратить по тем или иным причина свою деятельность, то здесь лизингодателю просто сразу можно забыть о зачете НДС. Аналогично, если лизингодатель и лизингополучатель обслуживаются в одном банке (а у лизинговых компаний при банках таких сделок большинство) то это лишний повод заявить о «схеме» ухода от налогов</w:t>
      </w:r>
      <w:r w:rsidR="001A1D35" w:rsidRPr="00317197">
        <w:rPr>
          <w:sz w:val="28"/>
          <w:szCs w:val="28"/>
        </w:rPr>
        <w:t xml:space="preserve"> [</w:t>
      </w:r>
      <w:r w:rsidR="00DB6584">
        <w:rPr>
          <w:sz w:val="28"/>
          <w:szCs w:val="28"/>
        </w:rPr>
        <w:t>15</w:t>
      </w:r>
      <w:r w:rsidR="001A1D35" w:rsidRPr="00317197">
        <w:rPr>
          <w:sz w:val="28"/>
          <w:szCs w:val="28"/>
        </w:rPr>
        <w:t xml:space="preserve">, с. </w:t>
      </w:r>
      <w:r w:rsidR="001A1D35" w:rsidRPr="005704F0">
        <w:rPr>
          <w:sz w:val="28"/>
          <w:szCs w:val="28"/>
        </w:rPr>
        <w:t>5</w:t>
      </w:r>
      <w:r w:rsidR="005704F0">
        <w:rPr>
          <w:sz w:val="28"/>
          <w:szCs w:val="28"/>
        </w:rPr>
        <w:t xml:space="preserve"> – 7</w:t>
      </w:r>
      <w:r w:rsidR="001A1D35" w:rsidRPr="00317197">
        <w:rPr>
          <w:sz w:val="28"/>
          <w:szCs w:val="28"/>
        </w:rPr>
        <w:t>]</w:t>
      </w:r>
      <w:r w:rsidRPr="00317197">
        <w:rPr>
          <w:sz w:val="28"/>
          <w:szCs w:val="28"/>
        </w:rPr>
        <w:t>. И даже страшно подумать, какова будет реакция налоговиков, если ещё и поставщик окажется клиентом того же банка</w:t>
      </w:r>
      <w:r w:rsidR="001A1D35" w:rsidRPr="00317197">
        <w:rPr>
          <w:sz w:val="28"/>
          <w:szCs w:val="28"/>
        </w:rPr>
        <w:t>.</w:t>
      </w:r>
    </w:p>
    <w:p w:rsidR="008B12AE" w:rsidRPr="00317197" w:rsidRDefault="008B12AE" w:rsidP="006606AC">
      <w:pPr>
        <w:spacing w:line="360" w:lineRule="auto"/>
        <w:ind w:firstLine="720"/>
        <w:jc w:val="both"/>
        <w:rPr>
          <w:sz w:val="28"/>
          <w:szCs w:val="28"/>
        </w:rPr>
      </w:pPr>
      <w:r w:rsidRPr="00317197">
        <w:rPr>
          <w:sz w:val="28"/>
          <w:szCs w:val="28"/>
        </w:rPr>
        <w:t>Произвол налоговых инспекций на местах подкрепляется и недоверием к лизингу, возникшим в 90-е гг., когда он использовался практически исключительно как способ ухода от налогов</w:t>
      </w:r>
      <w:r w:rsidR="00E853F9" w:rsidRPr="00317197">
        <w:rPr>
          <w:sz w:val="28"/>
          <w:szCs w:val="28"/>
        </w:rPr>
        <w:t xml:space="preserve"> [</w:t>
      </w:r>
      <w:r w:rsidR="00DB6584">
        <w:rPr>
          <w:sz w:val="28"/>
          <w:szCs w:val="28"/>
        </w:rPr>
        <w:t>16, с. 4</w:t>
      </w:r>
      <w:r w:rsidR="00E853F9" w:rsidRPr="00317197">
        <w:rPr>
          <w:sz w:val="28"/>
          <w:szCs w:val="28"/>
        </w:rPr>
        <w:t>]</w:t>
      </w:r>
      <w:r w:rsidRPr="00317197">
        <w:rPr>
          <w:sz w:val="28"/>
          <w:szCs w:val="28"/>
        </w:rPr>
        <w:t xml:space="preserve">. Позиция налоговиков, руководствующихся не законами, а внутренними инструкциями, агрессивна, базируется лишь на желании любой ценой максимизировать налоговые сборы, совершенно не принимая во внимание суть экономических процессов в лизинговой деятельности. В этом трудно обвинить районные налоговые инспекции - они лишь выполняют предписания сверху. Подход к лизингу как к виду деятельности, изначально ориентированному на злостное сокрытие налогов, необоснованно избыточный контроль, дублирующийся различными организациями, реально мешает добросовестным лизинговым компаниям работать. </w:t>
      </w:r>
    </w:p>
    <w:p w:rsidR="008B12AE" w:rsidRPr="00317197" w:rsidRDefault="008B12AE" w:rsidP="006606AC">
      <w:pPr>
        <w:spacing w:line="360" w:lineRule="auto"/>
        <w:ind w:firstLine="720"/>
        <w:jc w:val="both"/>
        <w:rPr>
          <w:sz w:val="28"/>
          <w:szCs w:val="28"/>
        </w:rPr>
      </w:pPr>
      <w:r w:rsidRPr="00317197">
        <w:rPr>
          <w:sz w:val="28"/>
          <w:szCs w:val="28"/>
        </w:rPr>
        <w:t xml:space="preserve">Особенно остро налоговые органы реагируют на сделки возвратного лизинга. В большинстве случаев они пытаются оспаривать их как мнимые, заключенные исключительно для целей ухода от уплаты налогов. Налоговиков совершенно не смущает логика вещей, согласно которой возвратный лизинг представляет собой не что иное, как форму долгосрочного кредитования под залог. Они остаются верны своим принципам </w:t>
      </w:r>
      <w:r w:rsidR="00DB6584" w:rsidRPr="00317197">
        <w:rPr>
          <w:sz w:val="28"/>
          <w:szCs w:val="28"/>
        </w:rPr>
        <w:t>даже,</w:t>
      </w:r>
      <w:r w:rsidRPr="00317197">
        <w:rPr>
          <w:sz w:val="28"/>
          <w:szCs w:val="28"/>
        </w:rPr>
        <w:t xml:space="preserve"> несмотря на то, что судебная практика далеко не всегда оказывается не на их стороне. В результате, в причастности к этому сегменту рынка решает признаться далеко не каждая лизинговая компания. При этом компании не столько боятся проверок, сколько не хотят создавать лишние проблемы дл</w:t>
      </w:r>
      <w:r w:rsidR="00E853F9" w:rsidRPr="00317197">
        <w:rPr>
          <w:sz w:val="28"/>
          <w:szCs w:val="28"/>
        </w:rPr>
        <w:t xml:space="preserve">я своих же лизингополучателей – </w:t>
      </w:r>
      <w:r w:rsidRPr="00317197">
        <w:rPr>
          <w:sz w:val="28"/>
          <w:szCs w:val="28"/>
        </w:rPr>
        <w:t>ведь претензии налоговые предъявляют прежде всего к ним. В результате, доля этого вида лизинга составляет порядка 4-5</w:t>
      </w:r>
      <w:r w:rsidR="00DB6584">
        <w:rPr>
          <w:sz w:val="28"/>
          <w:szCs w:val="28"/>
        </w:rPr>
        <w:t xml:space="preserve"> </w:t>
      </w:r>
      <w:r w:rsidRPr="00317197">
        <w:rPr>
          <w:sz w:val="28"/>
          <w:szCs w:val="28"/>
        </w:rPr>
        <w:t>% от общей суммы договоров, хотя могла бы быть в несколько раз выше, а рынок лизинга, соответственно, только за счет этого примерно на полмиллиарда больше будь налоговики поскромнее.</w:t>
      </w:r>
    </w:p>
    <w:p w:rsidR="008B12AE" w:rsidRPr="00317197" w:rsidRDefault="008B12AE" w:rsidP="006606AC">
      <w:pPr>
        <w:spacing w:line="360" w:lineRule="auto"/>
        <w:ind w:firstLine="720"/>
        <w:jc w:val="both"/>
        <w:rPr>
          <w:sz w:val="28"/>
          <w:szCs w:val="28"/>
        </w:rPr>
      </w:pPr>
      <w:r w:rsidRPr="00317197">
        <w:rPr>
          <w:sz w:val="28"/>
          <w:szCs w:val="28"/>
        </w:rPr>
        <w:t xml:space="preserve">Одним из наиболее актуальных вопросов, касающихся налогообложения лизинговых операций, в </w:t>
      </w:r>
      <w:r w:rsidR="006606AC">
        <w:rPr>
          <w:sz w:val="28"/>
          <w:szCs w:val="28"/>
        </w:rPr>
        <w:t>2009</w:t>
      </w:r>
      <w:r w:rsidRPr="00317197">
        <w:rPr>
          <w:sz w:val="28"/>
          <w:szCs w:val="28"/>
        </w:rPr>
        <w:t xml:space="preserve"> году стало определение выкупной стоимости имущества. </w:t>
      </w:r>
      <w:r w:rsidR="006606AC">
        <w:rPr>
          <w:sz w:val="28"/>
          <w:szCs w:val="28"/>
        </w:rPr>
        <w:t>2009</w:t>
      </w:r>
      <w:r w:rsidRPr="00317197">
        <w:rPr>
          <w:sz w:val="28"/>
          <w:szCs w:val="28"/>
        </w:rPr>
        <w:t xml:space="preserve"> год отмечен развитием дискуссии по вопросам налогового учета выкупной стоимости предмета лизинга. Подход, выбранный Минфином в </w:t>
      </w:r>
      <w:r w:rsidR="006606AC">
        <w:rPr>
          <w:sz w:val="28"/>
          <w:szCs w:val="28"/>
        </w:rPr>
        <w:t>2008</w:t>
      </w:r>
      <w:r w:rsidRPr="00317197">
        <w:rPr>
          <w:sz w:val="28"/>
          <w:szCs w:val="28"/>
        </w:rPr>
        <w:t>-</w:t>
      </w:r>
      <w:r w:rsidR="006606AC">
        <w:rPr>
          <w:sz w:val="28"/>
          <w:szCs w:val="28"/>
        </w:rPr>
        <w:t>2009</w:t>
      </w:r>
      <w:r w:rsidRPr="00317197">
        <w:rPr>
          <w:sz w:val="28"/>
          <w:szCs w:val="28"/>
        </w:rPr>
        <w:t xml:space="preserve"> гг. не учитывает специфики лизинговой деятельности как предоставления предмета лизинга во временное владение и пользование и, по сути, пытается приравнять лизинг к купле-продаже с рассрочкой платежа по единственному критерию отсутствия выкупной цены в договоре лизинга. В большом количестве случаев возможно обосновать неправильность дискретного рассмотрения лизинговых платежей и выкупного платежа для целей трансфертного ценообразования»</w:t>
      </w:r>
      <w:r w:rsidR="00E853F9" w:rsidRPr="00317197">
        <w:rPr>
          <w:sz w:val="28"/>
          <w:szCs w:val="28"/>
        </w:rPr>
        <w:t xml:space="preserve"> [</w:t>
      </w:r>
      <w:r w:rsidR="00DB6584">
        <w:rPr>
          <w:sz w:val="28"/>
          <w:szCs w:val="28"/>
        </w:rPr>
        <w:t>17, с. 12</w:t>
      </w:r>
      <w:r w:rsidR="00E853F9" w:rsidRPr="00317197">
        <w:rPr>
          <w:sz w:val="28"/>
          <w:szCs w:val="28"/>
        </w:rPr>
        <w:t>]</w:t>
      </w:r>
      <w:r w:rsidRPr="00317197">
        <w:rPr>
          <w:sz w:val="28"/>
          <w:szCs w:val="28"/>
        </w:rPr>
        <w:t>.</w:t>
      </w:r>
    </w:p>
    <w:p w:rsidR="008B12AE" w:rsidRPr="00317197" w:rsidRDefault="008B12AE" w:rsidP="006606AC">
      <w:pPr>
        <w:spacing w:line="360" w:lineRule="auto"/>
        <w:ind w:firstLine="720"/>
        <w:jc w:val="both"/>
        <w:rPr>
          <w:sz w:val="28"/>
          <w:szCs w:val="28"/>
        </w:rPr>
      </w:pPr>
      <w:r w:rsidRPr="00317197">
        <w:rPr>
          <w:sz w:val="28"/>
          <w:szCs w:val="28"/>
        </w:rPr>
        <w:t xml:space="preserve">Помимо проблем, связанных с налогами, лизинговые компании при заключении сделок на отдельных сегментах сталкиваются с целым рядом юридических барьеров. Прежде </w:t>
      </w:r>
      <w:r w:rsidR="00DB6584" w:rsidRPr="00317197">
        <w:rPr>
          <w:sz w:val="28"/>
          <w:szCs w:val="28"/>
        </w:rPr>
        <w:t>всего,</w:t>
      </w:r>
      <w:r w:rsidRPr="00317197">
        <w:rPr>
          <w:sz w:val="28"/>
          <w:szCs w:val="28"/>
        </w:rPr>
        <w:t xml:space="preserve"> это касается оформления сделок с недвижимостью</w:t>
      </w:r>
      <w:r w:rsidR="00E853F9" w:rsidRPr="00DB6584">
        <w:rPr>
          <w:sz w:val="28"/>
          <w:szCs w:val="28"/>
        </w:rPr>
        <w:t xml:space="preserve"> [</w:t>
      </w:r>
      <w:r w:rsidR="00DB6584">
        <w:rPr>
          <w:sz w:val="28"/>
          <w:szCs w:val="28"/>
        </w:rPr>
        <w:t>18</w:t>
      </w:r>
      <w:r w:rsidR="002A06E8" w:rsidRPr="00317197">
        <w:rPr>
          <w:sz w:val="28"/>
          <w:szCs w:val="28"/>
        </w:rPr>
        <w:t xml:space="preserve">, с. </w:t>
      </w:r>
      <w:r w:rsidR="002A06E8" w:rsidRPr="005704F0">
        <w:rPr>
          <w:sz w:val="28"/>
          <w:szCs w:val="28"/>
        </w:rPr>
        <w:t>138</w:t>
      </w:r>
      <w:r w:rsidR="005704F0">
        <w:rPr>
          <w:sz w:val="28"/>
          <w:szCs w:val="28"/>
        </w:rPr>
        <w:t xml:space="preserve"> – </w:t>
      </w:r>
      <w:r w:rsidR="002A06E8" w:rsidRPr="005704F0">
        <w:rPr>
          <w:sz w:val="28"/>
          <w:szCs w:val="28"/>
        </w:rPr>
        <w:t>145</w:t>
      </w:r>
      <w:r w:rsidR="00E853F9" w:rsidRPr="00DB6584">
        <w:rPr>
          <w:sz w:val="28"/>
          <w:szCs w:val="28"/>
        </w:rPr>
        <w:t>]</w:t>
      </w:r>
      <w:r w:rsidRPr="00317197">
        <w:rPr>
          <w:sz w:val="28"/>
          <w:szCs w:val="28"/>
        </w:rPr>
        <w:t>.</w:t>
      </w:r>
    </w:p>
    <w:p w:rsidR="008B12AE" w:rsidRPr="00317197" w:rsidRDefault="008B12AE" w:rsidP="006606AC">
      <w:pPr>
        <w:spacing w:line="360" w:lineRule="auto"/>
        <w:ind w:firstLine="720"/>
        <w:jc w:val="both"/>
        <w:rPr>
          <w:sz w:val="28"/>
          <w:szCs w:val="28"/>
        </w:rPr>
      </w:pPr>
      <w:r w:rsidRPr="00317197">
        <w:rPr>
          <w:sz w:val="28"/>
          <w:szCs w:val="28"/>
        </w:rPr>
        <w:t xml:space="preserve">Существуют пробелы и противоречия </w:t>
      </w:r>
      <w:r w:rsidR="00DB6584">
        <w:rPr>
          <w:sz w:val="28"/>
          <w:szCs w:val="28"/>
        </w:rPr>
        <w:t xml:space="preserve">в </w:t>
      </w:r>
      <w:r w:rsidRPr="00317197">
        <w:rPr>
          <w:sz w:val="28"/>
          <w:szCs w:val="28"/>
        </w:rPr>
        <w:t>действующе</w:t>
      </w:r>
      <w:r w:rsidR="00DB6584">
        <w:rPr>
          <w:sz w:val="28"/>
          <w:szCs w:val="28"/>
        </w:rPr>
        <w:t>м Федеральном законе</w:t>
      </w:r>
      <w:r w:rsidRPr="00317197">
        <w:rPr>
          <w:sz w:val="28"/>
          <w:szCs w:val="28"/>
        </w:rPr>
        <w:t xml:space="preserve"> «О финансовой аренде (лизинг</w:t>
      </w:r>
      <w:r w:rsidR="00DB6584">
        <w:rPr>
          <w:sz w:val="28"/>
          <w:szCs w:val="28"/>
        </w:rPr>
        <w:t>е</w:t>
      </w:r>
      <w:r w:rsidRPr="00317197">
        <w:rPr>
          <w:sz w:val="28"/>
          <w:szCs w:val="28"/>
        </w:rPr>
        <w:t>)», что препятствует развитию многих направлений лизинга. Полностью отсутствует нормативная база, регулирующая вопросы государственной регистрации договоров лизинга недвижимого имущества. Применяемая по аналогии нормативная база в сфере государственной регистрации прав на недвижимое имущество и сделок с ним не учитывает многих аспектов лизинга как разновидности инвестиционной деятельности. Урегулирование данного вопроса на законодательном уровне позволило бы создать рынок лизинга недвижимого имущества, который в настоящее время находится на низком уровне развития. К основным пробелам законодательной базы регулирующей правоотношения в сфере лизинга следует отнести проблему государственной регистрации договоров лизинга объектов недвижимости, крайне формализированную процедуру постановки на учет предмета лизинга (например, подвижного железнодорожного состава.</w:t>
      </w:r>
    </w:p>
    <w:p w:rsidR="008B12AE" w:rsidRPr="00317197" w:rsidRDefault="008B12AE" w:rsidP="006606AC">
      <w:pPr>
        <w:spacing w:line="360" w:lineRule="auto"/>
        <w:ind w:firstLine="720"/>
        <w:jc w:val="both"/>
        <w:rPr>
          <w:sz w:val="28"/>
          <w:szCs w:val="28"/>
        </w:rPr>
      </w:pPr>
      <w:r w:rsidRPr="00317197">
        <w:rPr>
          <w:sz w:val="28"/>
          <w:szCs w:val="28"/>
        </w:rPr>
        <w:t>Неудивительно, что порядка 2/3 лизинговых компаний - респондентов назвало лизинг недвижимости (коммерческой недвижимости, водных и воздушных судов) самым сложным для работы сегментом</w:t>
      </w:r>
      <w:r w:rsidR="00E853F9" w:rsidRPr="00317197">
        <w:rPr>
          <w:sz w:val="28"/>
          <w:szCs w:val="28"/>
        </w:rPr>
        <w:t xml:space="preserve"> [</w:t>
      </w:r>
      <w:r w:rsidR="00DB6584">
        <w:rPr>
          <w:sz w:val="28"/>
          <w:szCs w:val="28"/>
        </w:rPr>
        <w:t>19</w:t>
      </w:r>
      <w:r w:rsidR="002A06E8" w:rsidRPr="00317197">
        <w:rPr>
          <w:sz w:val="28"/>
          <w:szCs w:val="28"/>
        </w:rPr>
        <w:t>, с</w:t>
      </w:r>
      <w:r w:rsidR="002A06E8" w:rsidRPr="005704F0">
        <w:rPr>
          <w:sz w:val="28"/>
          <w:szCs w:val="28"/>
        </w:rPr>
        <w:t>. 164</w:t>
      </w:r>
      <w:r w:rsidR="005704F0">
        <w:rPr>
          <w:sz w:val="28"/>
          <w:szCs w:val="28"/>
        </w:rPr>
        <w:t xml:space="preserve"> – </w:t>
      </w:r>
      <w:r w:rsidR="002A06E8" w:rsidRPr="005704F0">
        <w:rPr>
          <w:sz w:val="28"/>
          <w:szCs w:val="28"/>
        </w:rPr>
        <w:t>189</w:t>
      </w:r>
      <w:r w:rsidR="00E853F9" w:rsidRPr="00317197">
        <w:rPr>
          <w:sz w:val="28"/>
          <w:szCs w:val="28"/>
        </w:rPr>
        <w:t>]</w:t>
      </w:r>
      <w:r w:rsidRPr="00317197">
        <w:rPr>
          <w:sz w:val="28"/>
          <w:szCs w:val="28"/>
        </w:rPr>
        <w:t>.</w:t>
      </w:r>
    </w:p>
    <w:p w:rsidR="008B12AE" w:rsidRPr="00317197" w:rsidRDefault="008B12AE" w:rsidP="006606AC">
      <w:pPr>
        <w:spacing w:line="360" w:lineRule="auto"/>
        <w:ind w:firstLine="720"/>
        <w:jc w:val="both"/>
        <w:rPr>
          <w:sz w:val="28"/>
          <w:szCs w:val="28"/>
        </w:rPr>
      </w:pPr>
      <w:r w:rsidRPr="00317197">
        <w:rPr>
          <w:sz w:val="28"/>
          <w:szCs w:val="28"/>
        </w:rPr>
        <w:t>Но основные ограничения, коренным образом закрывающие возможность для развития на отдельных сегментах рынка, содержатся в основных юридических актах, определяющих работу на рынке. В соответствии со ст. 665 ГК РФ имущество, полученное лизингополучателем по договору лизинга, может использоваться им только в предпринимательских целях. Данное положение фактически существенно ограничивает сферу применения лизинговых сделок, которые не могут заключаться, например, с некоммерческими организациями, в Уставе которых имеется запрет на ведение коммерческой деятельности. А это огромное количество образовательных, медицинских и иных учреждений.</w:t>
      </w:r>
    </w:p>
    <w:p w:rsidR="008B12AE" w:rsidRPr="00317197" w:rsidRDefault="008B12AE" w:rsidP="006606AC">
      <w:pPr>
        <w:spacing w:line="360" w:lineRule="auto"/>
        <w:ind w:firstLine="720"/>
        <w:jc w:val="both"/>
        <w:rPr>
          <w:sz w:val="28"/>
          <w:szCs w:val="28"/>
        </w:rPr>
      </w:pPr>
      <w:r w:rsidRPr="00317197">
        <w:rPr>
          <w:sz w:val="28"/>
          <w:szCs w:val="28"/>
        </w:rPr>
        <w:t>Если Гражданский кодекс ставит крест на использование лизинга некоммерческими организациями, то ФЗ «О финансовой аренде (лизинге)», исключает из сферы лизинговых сделок оперативный лизинг, на долю которого приходится более половины рынка лизинга в развитых странах</w:t>
      </w:r>
      <w:r w:rsidR="00E853F9" w:rsidRPr="00317197">
        <w:rPr>
          <w:sz w:val="28"/>
          <w:szCs w:val="28"/>
        </w:rPr>
        <w:t xml:space="preserve"> [</w:t>
      </w:r>
      <w:r w:rsidR="002A06E8" w:rsidRPr="00317197">
        <w:rPr>
          <w:sz w:val="28"/>
          <w:szCs w:val="28"/>
        </w:rPr>
        <w:t>18</w:t>
      </w:r>
      <w:r w:rsidR="00E853F9" w:rsidRPr="00317197">
        <w:rPr>
          <w:sz w:val="28"/>
          <w:szCs w:val="28"/>
        </w:rPr>
        <w:t>]</w:t>
      </w:r>
      <w:r w:rsidRPr="00317197">
        <w:rPr>
          <w:sz w:val="28"/>
          <w:szCs w:val="28"/>
        </w:rPr>
        <w:t>.</w:t>
      </w:r>
    </w:p>
    <w:p w:rsidR="008B12AE" w:rsidRPr="00317197" w:rsidRDefault="008B12AE" w:rsidP="006606AC">
      <w:pPr>
        <w:spacing w:line="360" w:lineRule="auto"/>
        <w:ind w:firstLine="720"/>
        <w:jc w:val="both"/>
        <w:rPr>
          <w:sz w:val="28"/>
          <w:szCs w:val="28"/>
        </w:rPr>
      </w:pPr>
      <w:r w:rsidRPr="00317197">
        <w:rPr>
          <w:sz w:val="28"/>
          <w:szCs w:val="28"/>
        </w:rPr>
        <w:t>Дополнительные проблемы для лизингодателей создает и отсутствие адекватного и современного регулирования бухгалтерского учета лизинговых операций. Лизинговые компании вынуждены руководствоваться устаревшим Приказом Минфина РФ № 15 от 17.02.1997</w:t>
      </w:r>
      <w:r w:rsidR="00DB6584">
        <w:rPr>
          <w:sz w:val="28"/>
          <w:szCs w:val="28"/>
        </w:rPr>
        <w:t xml:space="preserve"> г.</w:t>
      </w:r>
      <w:r w:rsidRPr="00317197">
        <w:rPr>
          <w:sz w:val="28"/>
          <w:szCs w:val="28"/>
        </w:rPr>
        <w:t xml:space="preserve"> </w:t>
      </w:r>
      <w:r w:rsidR="00DB6584">
        <w:rPr>
          <w:sz w:val="28"/>
          <w:szCs w:val="28"/>
        </w:rPr>
        <w:t>«О</w:t>
      </w:r>
      <w:r w:rsidRPr="00317197">
        <w:rPr>
          <w:sz w:val="28"/>
          <w:szCs w:val="28"/>
        </w:rPr>
        <w:t xml:space="preserve"> бух</w:t>
      </w:r>
      <w:r w:rsidR="00DB6584">
        <w:rPr>
          <w:sz w:val="28"/>
          <w:szCs w:val="28"/>
        </w:rPr>
        <w:t>галтерском у</w:t>
      </w:r>
      <w:r w:rsidRPr="00317197">
        <w:rPr>
          <w:sz w:val="28"/>
          <w:szCs w:val="28"/>
        </w:rPr>
        <w:t>чете лизинговых операций</w:t>
      </w:r>
      <w:r w:rsidR="00DB6584">
        <w:rPr>
          <w:sz w:val="28"/>
          <w:szCs w:val="28"/>
        </w:rPr>
        <w:t>»</w:t>
      </w:r>
      <w:r w:rsidRPr="00317197">
        <w:rPr>
          <w:sz w:val="28"/>
          <w:szCs w:val="28"/>
        </w:rPr>
        <w:t>, который противоречит ПБУ 9/99, в частности, в вопросе признания выручки от обычных видов деятельности</w:t>
      </w:r>
      <w:r w:rsidR="00E853F9" w:rsidRPr="00317197">
        <w:rPr>
          <w:sz w:val="28"/>
          <w:szCs w:val="28"/>
        </w:rPr>
        <w:t xml:space="preserve"> [</w:t>
      </w:r>
      <w:r w:rsidR="00DB6584">
        <w:rPr>
          <w:sz w:val="28"/>
          <w:szCs w:val="28"/>
        </w:rPr>
        <w:t>19</w:t>
      </w:r>
      <w:r w:rsidR="002A06E8" w:rsidRPr="00317197">
        <w:rPr>
          <w:sz w:val="28"/>
          <w:szCs w:val="28"/>
        </w:rPr>
        <w:t>, с. 5</w:t>
      </w:r>
      <w:r w:rsidR="00FE50D2">
        <w:rPr>
          <w:sz w:val="28"/>
          <w:szCs w:val="28"/>
        </w:rPr>
        <w:t xml:space="preserve"> – </w:t>
      </w:r>
      <w:r w:rsidR="002A06E8" w:rsidRPr="00317197">
        <w:rPr>
          <w:sz w:val="28"/>
          <w:szCs w:val="28"/>
        </w:rPr>
        <w:t>9</w:t>
      </w:r>
      <w:r w:rsidR="00E853F9" w:rsidRPr="00317197">
        <w:rPr>
          <w:sz w:val="28"/>
          <w:szCs w:val="28"/>
        </w:rPr>
        <w:t>]</w:t>
      </w:r>
      <w:r w:rsidRPr="00317197">
        <w:rPr>
          <w:sz w:val="28"/>
          <w:szCs w:val="28"/>
        </w:rPr>
        <w:t>.</w:t>
      </w:r>
    </w:p>
    <w:p w:rsidR="008B12AE" w:rsidRPr="00317197" w:rsidRDefault="008B12AE" w:rsidP="006606AC">
      <w:pPr>
        <w:spacing w:line="360" w:lineRule="auto"/>
        <w:ind w:firstLine="720"/>
        <w:jc w:val="both"/>
        <w:rPr>
          <w:sz w:val="28"/>
          <w:szCs w:val="28"/>
        </w:rPr>
      </w:pPr>
      <w:r w:rsidRPr="00317197">
        <w:rPr>
          <w:sz w:val="28"/>
          <w:szCs w:val="28"/>
        </w:rPr>
        <w:t>На отдельных сегментах, помимо вопросов правового характера, возникают проблемы, обусловленные непосредственно экономической ситуацией. Так, развитию лизинга недвижимости заметно мешает практика постановки зданий на учет по заниженной в разы ст</w:t>
      </w:r>
      <w:r w:rsidR="002A06E8" w:rsidRPr="00317197">
        <w:rPr>
          <w:sz w:val="28"/>
          <w:szCs w:val="28"/>
        </w:rPr>
        <w:t xml:space="preserve">оимости. Развитию авиализинга – </w:t>
      </w:r>
      <w:r w:rsidRPr="00317197">
        <w:rPr>
          <w:sz w:val="28"/>
          <w:szCs w:val="28"/>
        </w:rPr>
        <w:t>наличие государственных программ, которые могли бы обеспечить поддержку отечественных производителей и создание ими необходимой инфраструктуры для обслуживания авиапарков. Не хватает долгосрочных, подкрепленных финансовой базой, государственных программ развития авиации и программ поддержки субъектов предпринимательства, осуществляющих деятельность в сфере авиации</w:t>
      </w:r>
      <w:r w:rsidR="00E853F9" w:rsidRPr="00317197">
        <w:rPr>
          <w:sz w:val="28"/>
          <w:szCs w:val="28"/>
        </w:rPr>
        <w:t xml:space="preserve"> [</w:t>
      </w:r>
      <w:r w:rsidR="00465F0C">
        <w:rPr>
          <w:sz w:val="28"/>
          <w:szCs w:val="28"/>
        </w:rPr>
        <w:t>20</w:t>
      </w:r>
      <w:r w:rsidR="002A06E8" w:rsidRPr="00317197">
        <w:rPr>
          <w:sz w:val="28"/>
          <w:szCs w:val="28"/>
        </w:rPr>
        <w:t>, с. 30</w:t>
      </w:r>
      <w:r w:rsidR="005704F0">
        <w:rPr>
          <w:sz w:val="28"/>
          <w:szCs w:val="28"/>
        </w:rPr>
        <w:t xml:space="preserve"> – </w:t>
      </w:r>
      <w:r w:rsidR="002A06E8" w:rsidRPr="00317197">
        <w:rPr>
          <w:sz w:val="28"/>
          <w:szCs w:val="28"/>
        </w:rPr>
        <w:t>32</w:t>
      </w:r>
      <w:r w:rsidR="00E853F9" w:rsidRPr="00317197">
        <w:rPr>
          <w:sz w:val="28"/>
          <w:szCs w:val="28"/>
        </w:rPr>
        <w:t>]</w:t>
      </w:r>
      <w:r w:rsidRPr="00317197">
        <w:rPr>
          <w:sz w:val="28"/>
          <w:szCs w:val="28"/>
        </w:rPr>
        <w:t>. Наличие соответствующих программ могло бы сделать рынок данных услуг более привлекательным для иностранных и российских инвесторов.</w:t>
      </w:r>
    </w:p>
    <w:p w:rsidR="008B12AE" w:rsidRPr="00317197" w:rsidRDefault="008B12AE" w:rsidP="006606AC">
      <w:pPr>
        <w:spacing w:line="360" w:lineRule="auto"/>
        <w:ind w:firstLine="720"/>
        <w:jc w:val="both"/>
        <w:rPr>
          <w:sz w:val="28"/>
          <w:szCs w:val="28"/>
        </w:rPr>
      </w:pPr>
      <w:r w:rsidRPr="00317197">
        <w:rPr>
          <w:sz w:val="28"/>
          <w:szCs w:val="28"/>
        </w:rPr>
        <w:t>Отдельной группой для лизинговых компаний стоят внутренние проблемы, связанные с обеспечением достаточно высокого уровня устойчивости, адекватного бухгалтерского и управленческого учета, маркетингового анализа и достаточного уровня информационной открытости, а также проблема поиска квалифицированных кадров.</w:t>
      </w:r>
    </w:p>
    <w:p w:rsidR="008B12AE" w:rsidRPr="00317197" w:rsidRDefault="008B12AE" w:rsidP="006606AC">
      <w:pPr>
        <w:spacing w:line="360" w:lineRule="auto"/>
        <w:ind w:firstLine="720"/>
        <w:jc w:val="both"/>
        <w:rPr>
          <w:sz w:val="28"/>
          <w:szCs w:val="28"/>
        </w:rPr>
      </w:pPr>
      <w:r w:rsidRPr="00317197">
        <w:rPr>
          <w:sz w:val="28"/>
          <w:szCs w:val="28"/>
        </w:rPr>
        <w:t>Уровень финансовой устойчивости примерно 80</w:t>
      </w:r>
      <w:r w:rsidR="00465F0C">
        <w:rPr>
          <w:sz w:val="28"/>
          <w:szCs w:val="28"/>
        </w:rPr>
        <w:t xml:space="preserve"> </w:t>
      </w:r>
      <w:r w:rsidRPr="00317197">
        <w:rPr>
          <w:sz w:val="28"/>
          <w:szCs w:val="28"/>
        </w:rPr>
        <w:t>% российских лизингодателей находится на среднем уровне</w:t>
      </w:r>
      <w:r w:rsidR="00E853F9" w:rsidRPr="00317197">
        <w:rPr>
          <w:sz w:val="28"/>
          <w:szCs w:val="28"/>
        </w:rPr>
        <w:t xml:space="preserve"> [</w:t>
      </w:r>
      <w:r w:rsidR="00465F0C">
        <w:rPr>
          <w:sz w:val="28"/>
          <w:szCs w:val="28"/>
        </w:rPr>
        <w:t>21, с. 78</w:t>
      </w:r>
      <w:r w:rsidR="00E853F9" w:rsidRPr="00317197">
        <w:rPr>
          <w:sz w:val="28"/>
          <w:szCs w:val="28"/>
        </w:rPr>
        <w:t>]</w:t>
      </w:r>
      <w:r w:rsidRPr="00317197">
        <w:rPr>
          <w:sz w:val="28"/>
          <w:szCs w:val="28"/>
        </w:rPr>
        <w:t>. Многие из них уже в достаточной мере нарастили собственный капитал и могут рассчитывать на достаточно высокий рейтинг надежности.</w:t>
      </w:r>
    </w:p>
    <w:p w:rsidR="008B12AE" w:rsidRDefault="008B12AE" w:rsidP="006606AC">
      <w:pPr>
        <w:spacing w:line="360" w:lineRule="auto"/>
        <w:ind w:firstLine="720"/>
        <w:jc w:val="both"/>
        <w:rPr>
          <w:sz w:val="28"/>
          <w:szCs w:val="28"/>
        </w:rPr>
      </w:pPr>
      <w:r w:rsidRPr="00317197">
        <w:rPr>
          <w:sz w:val="28"/>
          <w:szCs w:val="28"/>
        </w:rPr>
        <w:t>Уровень бухгалтерского и управленческого учета в лизинговых компаниях также находится на достаточно высоком уровне. Уже 24</w:t>
      </w:r>
      <w:r w:rsidR="00465F0C">
        <w:rPr>
          <w:sz w:val="28"/>
          <w:szCs w:val="28"/>
        </w:rPr>
        <w:t xml:space="preserve"> </w:t>
      </w:r>
      <w:r w:rsidRPr="00317197">
        <w:rPr>
          <w:sz w:val="28"/>
          <w:szCs w:val="28"/>
        </w:rPr>
        <w:t>% лизинговых компаний составляют отчетность по МСФО, и еще 16</w:t>
      </w:r>
      <w:r w:rsidR="00465F0C">
        <w:rPr>
          <w:sz w:val="28"/>
          <w:szCs w:val="28"/>
        </w:rPr>
        <w:t xml:space="preserve"> </w:t>
      </w:r>
      <w:r w:rsidRPr="00317197">
        <w:rPr>
          <w:sz w:val="28"/>
          <w:szCs w:val="28"/>
        </w:rPr>
        <w:t>% планируют начать составлять ее в ближайшие несколько лет</w:t>
      </w:r>
      <w:r w:rsidR="00465F0C">
        <w:rPr>
          <w:sz w:val="28"/>
          <w:szCs w:val="28"/>
        </w:rPr>
        <w:t>, что представлено на рисунке</w:t>
      </w:r>
      <w:r w:rsidRPr="00317197">
        <w:rPr>
          <w:sz w:val="28"/>
          <w:szCs w:val="28"/>
        </w:rPr>
        <w:t xml:space="preserve"> </w:t>
      </w:r>
      <w:r w:rsidR="004F1970">
        <w:rPr>
          <w:sz w:val="28"/>
          <w:szCs w:val="28"/>
        </w:rPr>
        <w:t>1.</w:t>
      </w:r>
      <w:r w:rsidR="00465F0C">
        <w:rPr>
          <w:sz w:val="28"/>
          <w:szCs w:val="28"/>
        </w:rPr>
        <w:t>3</w:t>
      </w:r>
      <w:r w:rsidRPr="00317197">
        <w:rPr>
          <w:sz w:val="28"/>
          <w:szCs w:val="28"/>
        </w:rPr>
        <w:t xml:space="preserve">. </w:t>
      </w:r>
    </w:p>
    <w:p w:rsidR="004F1970" w:rsidRPr="00317197" w:rsidRDefault="004F1970" w:rsidP="006606AC">
      <w:pPr>
        <w:spacing w:line="360" w:lineRule="auto"/>
        <w:ind w:firstLine="720"/>
        <w:jc w:val="both"/>
        <w:rPr>
          <w:sz w:val="28"/>
          <w:szCs w:val="28"/>
        </w:rPr>
      </w:pPr>
    </w:p>
    <w:p w:rsidR="008B12AE" w:rsidRPr="00317197" w:rsidRDefault="00953ABB" w:rsidP="006606AC">
      <w:pPr>
        <w:spacing w:line="360" w:lineRule="auto"/>
        <w:ind w:firstLine="720"/>
        <w:jc w:val="center"/>
        <w:rPr>
          <w:sz w:val="28"/>
          <w:szCs w:val="28"/>
        </w:rPr>
      </w:pPr>
      <w:r>
        <w:rPr>
          <w:sz w:val="28"/>
          <w:szCs w:val="28"/>
        </w:rPr>
        <w:pict>
          <v:shape id="_x0000_i1043" type="#_x0000_t75" style="width:186pt;height:135.75pt">
            <v:imagedata r:id="rId8" o:title="" croptop="4184f" cropbottom="4184f" cropleft="1343f" cropright="1343f"/>
          </v:shape>
        </w:pict>
      </w:r>
    </w:p>
    <w:p w:rsidR="008B12AE" w:rsidRPr="00317197" w:rsidRDefault="00B25466" w:rsidP="006606AC">
      <w:pPr>
        <w:spacing w:line="360" w:lineRule="auto"/>
        <w:ind w:firstLine="720"/>
        <w:jc w:val="center"/>
        <w:rPr>
          <w:sz w:val="28"/>
          <w:szCs w:val="28"/>
        </w:rPr>
      </w:pPr>
      <w:r w:rsidRPr="00317197">
        <w:rPr>
          <w:sz w:val="28"/>
          <w:szCs w:val="28"/>
        </w:rPr>
        <w:t xml:space="preserve">Рисунок </w:t>
      </w:r>
      <w:r w:rsidR="004F1970">
        <w:rPr>
          <w:sz w:val="28"/>
          <w:szCs w:val="28"/>
        </w:rPr>
        <w:t>1.</w:t>
      </w:r>
      <w:r w:rsidRPr="00317197">
        <w:rPr>
          <w:sz w:val="28"/>
          <w:szCs w:val="28"/>
        </w:rPr>
        <w:t>3</w:t>
      </w:r>
      <w:r w:rsidR="008B12AE" w:rsidRPr="00317197">
        <w:rPr>
          <w:sz w:val="28"/>
          <w:szCs w:val="28"/>
        </w:rPr>
        <w:t xml:space="preserve"> </w:t>
      </w:r>
      <w:r w:rsidR="007F7CF6">
        <w:rPr>
          <w:sz w:val="28"/>
          <w:szCs w:val="28"/>
        </w:rPr>
        <w:t xml:space="preserve">– </w:t>
      </w:r>
      <w:r w:rsidR="008B12AE" w:rsidRPr="00317197">
        <w:rPr>
          <w:sz w:val="28"/>
          <w:szCs w:val="28"/>
        </w:rPr>
        <w:t>Уровень составления отчетности по МСФО рос</w:t>
      </w:r>
      <w:r w:rsidR="007F7CF6">
        <w:rPr>
          <w:sz w:val="28"/>
          <w:szCs w:val="28"/>
        </w:rPr>
        <w:t>сийскими лизинговыми компаниями</w:t>
      </w:r>
    </w:p>
    <w:p w:rsidR="004F1970" w:rsidRDefault="004F1970" w:rsidP="006606AC">
      <w:pPr>
        <w:spacing w:line="360" w:lineRule="auto"/>
        <w:ind w:firstLine="720"/>
        <w:jc w:val="both"/>
        <w:rPr>
          <w:sz w:val="28"/>
          <w:szCs w:val="28"/>
        </w:rPr>
      </w:pPr>
      <w:r w:rsidRPr="00317197">
        <w:rPr>
          <w:sz w:val="28"/>
          <w:szCs w:val="28"/>
        </w:rPr>
        <w:t>Для сравнения, из компаний, попавших в «Эксперт-400», доля компаний, составляющих отчетность по международным стандартам (IAS, составляет примерно 25</w:t>
      </w:r>
      <w:r>
        <w:rPr>
          <w:sz w:val="28"/>
          <w:szCs w:val="28"/>
        </w:rPr>
        <w:t xml:space="preserve"> </w:t>
      </w:r>
      <w:r w:rsidRPr="00317197">
        <w:rPr>
          <w:sz w:val="28"/>
          <w:szCs w:val="28"/>
        </w:rPr>
        <w:t>% (104 из 400 компаний) [</w:t>
      </w:r>
      <w:r>
        <w:rPr>
          <w:sz w:val="28"/>
          <w:szCs w:val="28"/>
        </w:rPr>
        <w:t>22</w:t>
      </w:r>
      <w:r w:rsidRPr="00317197">
        <w:rPr>
          <w:sz w:val="28"/>
          <w:szCs w:val="28"/>
        </w:rPr>
        <w:t>, с. 4</w:t>
      </w:r>
      <w:r w:rsidR="005704F0">
        <w:rPr>
          <w:sz w:val="28"/>
          <w:szCs w:val="28"/>
        </w:rPr>
        <w:t xml:space="preserve"> – </w:t>
      </w:r>
      <w:r w:rsidRPr="00317197">
        <w:rPr>
          <w:sz w:val="28"/>
          <w:szCs w:val="28"/>
        </w:rPr>
        <w:t>6].</w:t>
      </w:r>
    </w:p>
    <w:p w:rsidR="007F7CF6" w:rsidRPr="00317197" w:rsidRDefault="007F7CF6" w:rsidP="006606AC">
      <w:pPr>
        <w:spacing w:line="360" w:lineRule="auto"/>
        <w:ind w:firstLine="720"/>
        <w:jc w:val="both"/>
        <w:rPr>
          <w:sz w:val="28"/>
          <w:szCs w:val="28"/>
        </w:rPr>
      </w:pPr>
      <w:r>
        <w:rPr>
          <w:sz w:val="28"/>
          <w:szCs w:val="28"/>
        </w:rPr>
        <w:t>У</w:t>
      </w:r>
      <w:r w:rsidRPr="00317197">
        <w:rPr>
          <w:sz w:val="28"/>
          <w:szCs w:val="28"/>
        </w:rPr>
        <w:t>ров</w:t>
      </w:r>
      <w:r>
        <w:rPr>
          <w:sz w:val="28"/>
          <w:szCs w:val="28"/>
        </w:rPr>
        <w:t>ень</w:t>
      </w:r>
      <w:r w:rsidRPr="00317197">
        <w:rPr>
          <w:sz w:val="28"/>
          <w:szCs w:val="28"/>
        </w:rPr>
        <w:t xml:space="preserve"> информационной активности большинства лизинговых компаний также недостаточно высок. Лишь 10</w:t>
      </w:r>
      <w:r>
        <w:rPr>
          <w:sz w:val="28"/>
          <w:szCs w:val="28"/>
        </w:rPr>
        <w:t xml:space="preserve"> </w:t>
      </w:r>
      <w:r w:rsidRPr="00317197">
        <w:rPr>
          <w:sz w:val="28"/>
          <w:szCs w:val="28"/>
        </w:rPr>
        <w:t>% лизинговых компаний публикует о себе основную информацию - отчетность, годовой отчет, информацию о существенных событиях и крупных сделках, раскрывает структуру собственности [</w:t>
      </w:r>
      <w:r>
        <w:rPr>
          <w:sz w:val="28"/>
          <w:szCs w:val="28"/>
        </w:rPr>
        <w:t>23</w:t>
      </w:r>
      <w:r w:rsidR="005704F0">
        <w:rPr>
          <w:sz w:val="28"/>
          <w:szCs w:val="28"/>
        </w:rPr>
        <w:t xml:space="preserve">, с. </w:t>
      </w:r>
      <w:r w:rsidRPr="00317197">
        <w:rPr>
          <w:sz w:val="28"/>
          <w:szCs w:val="28"/>
        </w:rPr>
        <w:t>30</w:t>
      </w:r>
      <w:r w:rsidR="005704F0">
        <w:rPr>
          <w:sz w:val="28"/>
          <w:szCs w:val="28"/>
        </w:rPr>
        <w:t xml:space="preserve"> – </w:t>
      </w:r>
      <w:r w:rsidRPr="00317197">
        <w:rPr>
          <w:sz w:val="28"/>
          <w:szCs w:val="28"/>
        </w:rPr>
        <w:t>32]. На данном этапе это не препятствует их развитию, однако уже в скором времени может привести к замедлению темпов роста тех или иных игроков.</w:t>
      </w:r>
    </w:p>
    <w:p w:rsidR="008B12AE" w:rsidRPr="00317197" w:rsidRDefault="008B12AE" w:rsidP="006606AC">
      <w:pPr>
        <w:spacing w:line="360" w:lineRule="auto"/>
        <w:ind w:firstLine="720"/>
        <w:jc w:val="both"/>
        <w:rPr>
          <w:sz w:val="28"/>
          <w:szCs w:val="28"/>
        </w:rPr>
      </w:pPr>
      <w:r w:rsidRPr="00317197">
        <w:rPr>
          <w:sz w:val="28"/>
          <w:szCs w:val="28"/>
        </w:rPr>
        <w:t>На достаточно невысоком уровне в большинстве компаний находится и маркетинговый анализ рынка, на котором, по идее, строятся, как минимум, краткосрочные и среднесрочные планы развития, то он у большинства находится в зачаточном состоянии</w:t>
      </w:r>
      <w:r w:rsidR="00E853F9" w:rsidRPr="00317197">
        <w:rPr>
          <w:sz w:val="28"/>
          <w:szCs w:val="28"/>
        </w:rPr>
        <w:t xml:space="preserve"> [</w:t>
      </w:r>
      <w:r w:rsidR="002A06E8" w:rsidRPr="00317197">
        <w:rPr>
          <w:sz w:val="28"/>
          <w:szCs w:val="28"/>
        </w:rPr>
        <w:t>3, с.</w:t>
      </w:r>
      <w:r w:rsidR="00614E24" w:rsidRPr="00614E24">
        <w:rPr>
          <w:sz w:val="28"/>
          <w:szCs w:val="28"/>
        </w:rPr>
        <w:t xml:space="preserve"> </w:t>
      </w:r>
      <w:r w:rsidR="002A06E8" w:rsidRPr="00317197">
        <w:rPr>
          <w:sz w:val="28"/>
          <w:szCs w:val="28"/>
        </w:rPr>
        <w:t>90</w:t>
      </w:r>
      <w:r w:rsidR="005704F0">
        <w:rPr>
          <w:sz w:val="28"/>
          <w:szCs w:val="28"/>
        </w:rPr>
        <w:t xml:space="preserve"> – </w:t>
      </w:r>
      <w:r w:rsidR="002A06E8" w:rsidRPr="00317197">
        <w:rPr>
          <w:sz w:val="28"/>
          <w:szCs w:val="28"/>
        </w:rPr>
        <w:t>93</w:t>
      </w:r>
      <w:r w:rsidR="00E853F9" w:rsidRPr="00317197">
        <w:rPr>
          <w:sz w:val="28"/>
          <w:szCs w:val="28"/>
        </w:rPr>
        <w:t>]</w:t>
      </w:r>
      <w:r w:rsidRPr="00317197">
        <w:rPr>
          <w:sz w:val="28"/>
          <w:szCs w:val="28"/>
        </w:rPr>
        <w:t>. Четкое понимание своей конкурентной среды есть всего у 25</w:t>
      </w:r>
      <w:r w:rsidR="007F7CF6">
        <w:rPr>
          <w:sz w:val="28"/>
          <w:szCs w:val="28"/>
        </w:rPr>
        <w:t xml:space="preserve"> </w:t>
      </w:r>
      <w:r w:rsidRPr="00317197">
        <w:rPr>
          <w:sz w:val="28"/>
          <w:szCs w:val="28"/>
        </w:rPr>
        <w:t>% компаний, еще у 10</w:t>
      </w:r>
      <w:r w:rsidR="007F7CF6">
        <w:rPr>
          <w:sz w:val="28"/>
          <w:szCs w:val="28"/>
        </w:rPr>
        <w:t xml:space="preserve"> </w:t>
      </w:r>
      <w:r w:rsidRPr="00317197">
        <w:rPr>
          <w:sz w:val="28"/>
          <w:szCs w:val="28"/>
        </w:rPr>
        <w:t>% есть лишь общеэкономические представления о том, кто в принципе может быть их конкурентом.</w:t>
      </w:r>
    </w:p>
    <w:p w:rsidR="008B12AE" w:rsidRDefault="008B12AE" w:rsidP="006606AC">
      <w:pPr>
        <w:spacing w:line="360" w:lineRule="auto"/>
        <w:ind w:firstLine="720"/>
        <w:jc w:val="both"/>
        <w:rPr>
          <w:sz w:val="28"/>
          <w:szCs w:val="28"/>
        </w:rPr>
      </w:pPr>
    </w:p>
    <w:p w:rsidR="004F1970" w:rsidRPr="00317197" w:rsidRDefault="004F1970" w:rsidP="006606AC">
      <w:pPr>
        <w:spacing w:line="360" w:lineRule="auto"/>
        <w:ind w:firstLine="720"/>
        <w:jc w:val="both"/>
        <w:rPr>
          <w:sz w:val="28"/>
          <w:szCs w:val="28"/>
        </w:rPr>
      </w:pPr>
    </w:p>
    <w:p w:rsidR="008B12AE" w:rsidRPr="004F1970" w:rsidRDefault="008B12AE" w:rsidP="00ED5A7A">
      <w:pPr>
        <w:spacing w:line="360" w:lineRule="auto"/>
        <w:ind w:firstLine="720"/>
        <w:jc w:val="center"/>
        <w:rPr>
          <w:sz w:val="28"/>
          <w:szCs w:val="28"/>
        </w:rPr>
      </w:pPr>
      <w:r w:rsidRPr="004F1970">
        <w:rPr>
          <w:sz w:val="28"/>
          <w:szCs w:val="28"/>
        </w:rPr>
        <w:t>1.3 Тенд</w:t>
      </w:r>
      <w:r w:rsidR="007C6095" w:rsidRPr="004F1970">
        <w:rPr>
          <w:sz w:val="28"/>
          <w:szCs w:val="28"/>
        </w:rPr>
        <w:t>енции развития лизинга в России:</w:t>
      </w:r>
      <w:r w:rsidRPr="004F1970">
        <w:rPr>
          <w:sz w:val="28"/>
          <w:szCs w:val="28"/>
        </w:rPr>
        <w:t xml:space="preserve"> прогнозы на будущее</w:t>
      </w:r>
    </w:p>
    <w:p w:rsidR="008B12AE" w:rsidRPr="00317197" w:rsidRDefault="008B12AE" w:rsidP="006606AC">
      <w:pPr>
        <w:spacing w:line="360" w:lineRule="auto"/>
        <w:ind w:firstLine="720"/>
        <w:jc w:val="both"/>
        <w:rPr>
          <w:sz w:val="28"/>
          <w:szCs w:val="28"/>
        </w:rPr>
      </w:pPr>
    </w:p>
    <w:p w:rsidR="003B2662" w:rsidRPr="00317197" w:rsidRDefault="003B2662" w:rsidP="006606AC">
      <w:pPr>
        <w:spacing w:line="360" w:lineRule="auto"/>
        <w:ind w:firstLine="720"/>
        <w:jc w:val="both"/>
        <w:rPr>
          <w:sz w:val="28"/>
          <w:szCs w:val="28"/>
        </w:rPr>
      </w:pPr>
      <w:r w:rsidRPr="00317197">
        <w:rPr>
          <w:sz w:val="28"/>
          <w:szCs w:val="28"/>
        </w:rPr>
        <w:t>Небольшие и в целом нестабильные объемы операций, быстроизменяющаяся товарная и отраслевая структура имущества, находящегося в лизинге, определяют место России в самом конце списка стран по показателям эффективности работы лизинговых компаний. Основными проблемами для них являются небольшой уставной капитал, осуществление сделок исключительно по «классической» форме финансового лизинга с имущества лизингополучателю по окончании срока действия договора или обязательным выкупом по остаточной стоимости (около 95</w:t>
      </w:r>
      <w:r w:rsidR="007F7CF6">
        <w:rPr>
          <w:sz w:val="28"/>
          <w:szCs w:val="28"/>
        </w:rPr>
        <w:t xml:space="preserve"> </w:t>
      </w:r>
      <w:r w:rsidRPr="00317197">
        <w:rPr>
          <w:sz w:val="28"/>
          <w:szCs w:val="28"/>
        </w:rPr>
        <w:t>% всех объемов) и отсутствие в договорах опциона на передачу права собственности на имущество</w:t>
      </w:r>
      <w:r w:rsidR="00E853F9" w:rsidRPr="00317197">
        <w:rPr>
          <w:sz w:val="28"/>
          <w:szCs w:val="28"/>
        </w:rPr>
        <w:t xml:space="preserve"> [</w:t>
      </w:r>
      <w:r w:rsidR="00781A39" w:rsidRPr="00317197">
        <w:rPr>
          <w:sz w:val="28"/>
          <w:szCs w:val="28"/>
        </w:rPr>
        <w:t>2</w:t>
      </w:r>
      <w:r w:rsidR="007F7CF6">
        <w:rPr>
          <w:sz w:val="28"/>
          <w:szCs w:val="28"/>
        </w:rPr>
        <w:t>4</w:t>
      </w:r>
      <w:r w:rsidR="00781A39" w:rsidRPr="00317197">
        <w:rPr>
          <w:sz w:val="28"/>
          <w:szCs w:val="28"/>
        </w:rPr>
        <w:t>, с. 56</w:t>
      </w:r>
      <w:r w:rsidR="009E5931">
        <w:rPr>
          <w:sz w:val="28"/>
          <w:szCs w:val="28"/>
        </w:rPr>
        <w:t xml:space="preserve"> – </w:t>
      </w:r>
      <w:r w:rsidR="00781A39" w:rsidRPr="00317197">
        <w:rPr>
          <w:sz w:val="28"/>
          <w:szCs w:val="28"/>
        </w:rPr>
        <w:t>58</w:t>
      </w:r>
      <w:r w:rsidR="00E853F9" w:rsidRPr="00317197">
        <w:rPr>
          <w:sz w:val="28"/>
          <w:szCs w:val="28"/>
        </w:rPr>
        <w:t>]</w:t>
      </w:r>
      <w:r w:rsidRPr="00317197">
        <w:rPr>
          <w:sz w:val="28"/>
          <w:szCs w:val="28"/>
        </w:rPr>
        <w:t>.</w:t>
      </w:r>
    </w:p>
    <w:p w:rsidR="000568EC" w:rsidRPr="00317197" w:rsidRDefault="003B2662" w:rsidP="006606AC">
      <w:pPr>
        <w:spacing w:line="360" w:lineRule="auto"/>
        <w:ind w:firstLine="720"/>
        <w:jc w:val="both"/>
        <w:rPr>
          <w:sz w:val="28"/>
          <w:szCs w:val="28"/>
        </w:rPr>
      </w:pPr>
      <w:r w:rsidRPr="00317197">
        <w:rPr>
          <w:sz w:val="28"/>
          <w:szCs w:val="28"/>
        </w:rPr>
        <w:t>Тем не менее, в</w:t>
      </w:r>
      <w:r w:rsidR="000568EC" w:rsidRPr="00317197">
        <w:rPr>
          <w:sz w:val="28"/>
          <w:szCs w:val="28"/>
        </w:rPr>
        <w:t xml:space="preserve"> том, что лизинговый рынок развивается сомнений ни у кого не возникает. Расхождения начинаются, когда речь заходит об изменении темпов роста. Одни игроки говорят о замедлении темпов роста рынка, другие, наоборот, об интенсификации. И правы, как ни странно, и те, и другие.</w:t>
      </w:r>
    </w:p>
    <w:p w:rsidR="00B14135" w:rsidRPr="00317197" w:rsidRDefault="000568EC" w:rsidP="006606AC">
      <w:pPr>
        <w:spacing w:line="360" w:lineRule="auto"/>
        <w:ind w:firstLine="720"/>
        <w:jc w:val="both"/>
        <w:rPr>
          <w:sz w:val="28"/>
          <w:szCs w:val="28"/>
        </w:rPr>
      </w:pPr>
      <w:r w:rsidRPr="00317197">
        <w:rPr>
          <w:sz w:val="28"/>
          <w:szCs w:val="28"/>
        </w:rPr>
        <w:t xml:space="preserve">Основным сигналом для прогнозов на понижение служит резкое сокращение темпов роста лизинговых платежей. По </w:t>
      </w:r>
      <w:r w:rsidR="0095479F" w:rsidRPr="00317197">
        <w:rPr>
          <w:sz w:val="28"/>
          <w:szCs w:val="28"/>
        </w:rPr>
        <w:t>оценкам рейтингового агентства «</w:t>
      </w:r>
      <w:r w:rsidRPr="00317197">
        <w:rPr>
          <w:sz w:val="28"/>
          <w:szCs w:val="28"/>
        </w:rPr>
        <w:t xml:space="preserve">Эксперт </w:t>
      </w:r>
      <w:r w:rsidR="0095479F" w:rsidRPr="00317197">
        <w:rPr>
          <w:sz w:val="28"/>
          <w:szCs w:val="28"/>
        </w:rPr>
        <w:t>РА»</w:t>
      </w:r>
      <w:r w:rsidRPr="00317197">
        <w:rPr>
          <w:sz w:val="28"/>
          <w:szCs w:val="28"/>
        </w:rPr>
        <w:t xml:space="preserve">, в </w:t>
      </w:r>
      <w:r w:rsidR="006606AC">
        <w:rPr>
          <w:sz w:val="28"/>
          <w:szCs w:val="28"/>
        </w:rPr>
        <w:t>2009</w:t>
      </w:r>
      <w:r w:rsidRPr="00317197">
        <w:rPr>
          <w:sz w:val="28"/>
          <w:szCs w:val="28"/>
        </w:rPr>
        <w:t xml:space="preserve"> году темпы роста </w:t>
      </w:r>
      <w:r w:rsidR="009E5931">
        <w:rPr>
          <w:sz w:val="28"/>
          <w:szCs w:val="28"/>
        </w:rPr>
        <w:t>лизинговых платежей были</w:t>
      </w:r>
      <w:r w:rsidRPr="00317197">
        <w:rPr>
          <w:sz w:val="28"/>
          <w:szCs w:val="28"/>
        </w:rPr>
        <w:t xml:space="preserve"> рекордно низ</w:t>
      </w:r>
      <w:r w:rsidR="00B25466" w:rsidRPr="00317197">
        <w:rPr>
          <w:sz w:val="28"/>
          <w:szCs w:val="28"/>
        </w:rPr>
        <w:t xml:space="preserve">кими – </w:t>
      </w:r>
      <w:r w:rsidR="009633DF" w:rsidRPr="00317197">
        <w:rPr>
          <w:sz w:val="28"/>
          <w:szCs w:val="28"/>
        </w:rPr>
        <w:t>где-то в районе 20</w:t>
      </w:r>
      <w:r w:rsidR="007F7CF6">
        <w:rPr>
          <w:sz w:val="28"/>
          <w:szCs w:val="28"/>
        </w:rPr>
        <w:t xml:space="preserve"> </w:t>
      </w:r>
      <w:r w:rsidR="009633DF" w:rsidRPr="00317197">
        <w:rPr>
          <w:sz w:val="28"/>
          <w:szCs w:val="28"/>
        </w:rPr>
        <w:t>%</w:t>
      </w:r>
      <w:r w:rsidR="007F7CF6">
        <w:rPr>
          <w:sz w:val="28"/>
          <w:szCs w:val="28"/>
        </w:rPr>
        <w:t>, что видно из рисун</w:t>
      </w:r>
      <w:r w:rsidR="009633DF" w:rsidRPr="00317197">
        <w:rPr>
          <w:sz w:val="28"/>
          <w:szCs w:val="28"/>
        </w:rPr>
        <w:t>к</w:t>
      </w:r>
      <w:r w:rsidR="007F7CF6">
        <w:rPr>
          <w:sz w:val="28"/>
          <w:szCs w:val="28"/>
        </w:rPr>
        <w:t>а</w:t>
      </w:r>
      <w:r w:rsidR="00B25466" w:rsidRPr="00317197">
        <w:rPr>
          <w:sz w:val="28"/>
          <w:szCs w:val="28"/>
        </w:rPr>
        <w:t xml:space="preserve"> </w:t>
      </w:r>
      <w:r w:rsidR="009E5931">
        <w:rPr>
          <w:sz w:val="28"/>
          <w:szCs w:val="28"/>
        </w:rPr>
        <w:t>1.</w:t>
      </w:r>
      <w:r w:rsidR="00B25466" w:rsidRPr="00317197">
        <w:rPr>
          <w:sz w:val="28"/>
          <w:szCs w:val="28"/>
        </w:rPr>
        <w:t>4</w:t>
      </w:r>
      <w:r w:rsidR="00E853F9" w:rsidRPr="00317197">
        <w:rPr>
          <w:sz w:val="28"/>
          <w:szCs w:val="28"/>
        </w:rPr>
        <w:t xml:space="preserve"> [</w:t>
      </w:r>
      <w:r w:rsidR="00781A39" w:rsidRPr="00317197">
        <w:rPr>
          <w:sz w:val="28"/>
          <w:szCs w:val="28"/>
        </w:rPr>
        <w:t>25</w:t>
      </w:r>
      <w:r w:rsidR="00FC3A46">
        <w:rPr>
          <w:sz w:val="28"/>
          <w:szCs w:val="28"/>
        </w:rPr>
        <w:t>, с. 12</w:t>
      </w:r>
      <w:r w:rsidR="00E853F9" w:rsidRPr="00317197">
        <w:rPr>
          <w:sz w:val="28"/>
          <w:szCs w:val="28"/>
        </w:rPr>
        <w:t>]</w:t>
      </w:r>
      <w:r w:rsidRPr="00317197">
        <w:rPr>
          <w:sz w:val="28"/>
          <w:szCs w:val="28"/>
        </w:rPr>
        <w:t xml:space="preserve">. </w:t>
      </w:r>
    </w:p>
    <w:p w:rsidR="00D31B48" w:rsidRPr="00317197" w:rsidRDefault="00953ABB" w:rsidP="006606AC">
      <w:pPr>
        <w:spacing w:line="360" w:lineRule="auto"/>
        <w:ind w:firstLine="720"/>
        <w:jc w:val="center"/>
        <w:rPr>
          <w:sz w:val="28"/>
          <w:szCs w:val="28"/>
        </w:rPr>
      </w:pPr>
      <w:r>
        <w:rPr>
          <w:sz w:val="28"/>
          <w:szCs w:val="28"/>
        </w:rPr>
      </w:r>
      <w:r>
        <w:rPr>
          <w:sz w:val="28"/>
          <w:szCs w:val="28"/>
        </w:rPr>
        <w:pict>
          <v:group id="_x0000_s1596" editas="canvas" style="width:322.5pt;height:258.75pt;mso-position-horizontal-relative:char;mso-position-vertical-relative:line" coordsize="6450,5175">
            <o:lock v:ext="edit" aspectratio="t"/>
            <v:shape id="_x0000_s1595" type="#_x0000_t75" style="position:absolute;width:6450;height:5175" o:preferrelative="f">
              <v:fill o:detectmouseclick="t"/>
              <v:path o:extrusionok="t" o:connecttype="none"/>
              <o:lock v:ext="edit" text="t"/>
            </v:shape>
            <v:rect id="_x0000_s1597" style="position:absolute;width:6258;height:5001" strokeweight=".85pt"/>
            <v:rect id="_x0000_s1598" style="position:absolute;left:1014;top:455;width:5174;height:3059" fillcolor="silver" stroked="f"/>
            <v:line id="_x0000_s1599" style="position:absolute" from="1014,2745" to="6188,2746" strokeweight="0"/>
            <v:line id="_x0000_s1600" style="position:absolute" from="1014,1993" to="6188,1994" strokeweight="0"/>
            <v:line id="_x0000_s1601" style="position:absolute" from="1014,1224" to="6188,1225" strokeweight="0"/>
            <v:line id="_x0000_s1602" style="position:absolute" from="1014,455" to="6188,456" strokeweight="0"/>
            <v:rect id="_x0000_s1603" style="position:absolute;left:1014;top:455;width:5174;height:3059" filled="f" strokecolor="gray" strokeweight=".85pt"/>
            <v:rect id="_x0000_s1604" style="position:absolute;left:1224;top:3217;width:297;height:297" fillcolor="#99f" strokeweight=".85pt"/>
            <v:rect id="_x0000_s1605" style="position:absolute;left:2255;top:2867;width:297;height:647" fillcolor="#99f" strokeweight=".85pt"/>
            <v:rect id="_x0000_s1606" style="position:absolute;left:3286;top:2745;width:315;height:769" fillcolor="#99f" strokeweight=".85pt"/>
            <v:rect id="_x0000_s1607" style="position:absolute;left:4335;top:2448;width:297;height:1066" fillcolor="#99f" strokeweight=".85pt"/>
            <v:rect id="_x0000_s1608" style="position:absolute;left:5366;top:1748;width:298;height:1766" fillcolor="#99f" strokeweight=".85pt"/>
            <v:rect id="_x0000_s1609" style="position:absolute;left:1521;top:3287;width:297;height:227" fillcolor="#936" strokeweight=".85pt"/>
            <v:rect id="_x0000_s1610" style="position:absolute;left:2552;top:3025;width:297;height:489" fillcolor="#936" strokeweight=".85pt"/>
            <v:rect id="_x0000_s1611" style="position:absolute;left:3601;top:2605;width:297;height:909" fillcolor="#936" strokeweight=".85pt"/>
            <v:rect id="_x0000_s1612" style="position:absolute;left:4632;top:1993;width:297;height:1521" fillcolor="#936" strokeweight=".85pt"/>
            <v:rect id="_x0000_s1613" style="position:absolute;left:5664;top:612;width:297;height:2902" fillcolor="#936" strokeweight=".85pt"/>
            <v:line id="_x0000_s1614" style="position:absolute" from="1014,455" to="1015,3514" strokeweight="0"/>
            <v:line id="_x0000_s1615" style="position:absolute" from="944,3514" to="1014,3515" strokeweight="0"/>
            <v:line id="_x0000_s1616" style="position:absolute" from="944,2745" to="1014,2746" strokeweight="0"/>
            <v:line id="_x0000_s1617" style="position:absolute" from="944,1993" to="1014,1994" strokeweight="0"/>
            <v:line id="_x0000_s1618" style="position:absolute" from="944,1224" to="1014,1225" strokeweight="0"/>
            <v:line id="_x0000_s1619" style="position:absolute" from="944,455" to="1014,456" strokeweight="0"/>
            <v:line id="_x0000_s1620" style="position:absolute" from="1014,3514" to="6188,3515" strokeweight="0"/>
            <v:line id="_x0000_s1621" style="position:absolute;flip:y" from="1014,3514" to="1015,3584" strokeweight="0"/>
            <v:line id="_x0000_s1622" style="position:absolute;flip:y" from="2045,3514" to="2046,3584" strokeweight="0"/>
            <v:line id="_x0000_s1623" style="position:absolute;flip:y" from="3076,3514" to="3077,3584" strokeweight="0"/>
            <v:line id="_x0000_s1624" style="position:absolute;flip:y" from="4125,3514" to="4126,3584" strokeweight="0"/>
            <v:line id="_x0000_s1625" style="position:absolute;flip:y" from="5157,3514" to="5158,3584" strokeweight="0"/>
            <v:line id="_x0000_s1626" style="position:absolute;flip:y" from="6188,3514" to="6189,3584" strokeweight="0"/>
            <v:rect id="_x0000_s1627" style="position:absolute;left:717;top:3374;width:123;height:253;mso-wrap-style:none" filled="f" stroked="f">
              <v:textbox style="mso-next-textbox:#_x0000_s1627;mso-fit-shape-to-text:t" inset="0,0,0,0">
                <w:txbxContent>
                  <w:p w:rsidR="007F2F70" w:rsidRDefault="007F2F70">
                    <w:r>
                      <w:rPr>
                        <w:rFonts w:ascii="Arial" w:hAnsi="Arial" w:cs="Arial"/>
                        <w:color w:val="000000"/>
                        <w:sz w:val="22"/>
                        <w:szCs w:val="22"/>
                        <w:lang w:val="en-US"/>
                      </w:rPr>
                      <w:t>0</w:t>
                    </w:r>
                  </w:p>
                </w:txbxContent>
              </v:textbox>
            </v:rect>
            <v:rect id="_x0000_s1628" style="position:absolute;left:717;top:2605;width:123;height:253;mso-wrap-style:none" filled="f" stroked="f">
              <v:textbox style="mso-next-textbox:#_x0000_s1628;mso-fit-shape-to-text:t" inset="0,0,0,0">
                <w:txbxContent>
                  <w:p w:rsidR="007F2F70" w:rsidRDefault="007F2F70">
                    <w:r>
                      <w:rPr>
                        <w:rFonts w:ascii="Arial" w:hAnsi="Arial" w:cs="Arial"/>
                        <w:color w:val="000000"/>
                        <w:sz w:val="22"/>
                        <w:szCs w:val="22"/>
                        <w:lang w:val="en-US"/>
                      </w:rPr>
                      <w:t>2</w:t>
                    </w:r>
                  </w:p>
                </w:txbxContent>
              </v:textbox>
            </v:rect>
            <v:rect id="_x0000_s1629" style="position:absolute;left:717;top:1853;width:123;height:253;mso-wrap-style:none" filled="f" stroked="f">
              <v:textbox style="mso-next-textbox:#_x0000_s1629;mso-fit-shape-to-text:t" inset="0,0,0,0">
                <w:txbxContent>
                  <w:p w:rsidR="007F2F70" w:rsidRDefault="007F2F70">
                    <w:r>
                      <w:rPr>
                        <w:rFonts w:ascii="Arial" w:hAnsi="Arial" w:cs="Arial"/>
                        <w:color w:val="000000"/>
                        <w:sz w:val="22"/>
                        <w:szCs w:val="22"/>
                        <w:lang w:val="en-US"/>
                      </w:rPr>
                      <w:t>4</w:t>
                    </w:r>
                  </w:p>
                </w:txbxContent>
              </v:textbox>
            </v:rect>
            <v:rect id="_x0000_s1630" style="position:absolute;left:717;top:1084;width:123;height:253;mso-wrap-style:none" filled="f" stroked="f">
              <v:textbox style="mso-next-textbox:#_x0000_s1630;mso-fit-shape-to-text:t" inset="0,0,0,0">
                <w:txbxContent>
                  <w:p w:rsidR="007F2F70" w:rsidRDefault="007F2F70">
                    <w:r>
                      <w:rPr>
                        <w:rFonts w:ascii="Arial" w:hAnsi="Arial" w:cs="Arial"/>
                        <w:color w:val="000000"/>
                        <w:sz w:val="22"/>
                        <w:szCs w:val="22"/>
                        <w:lang w:val="en-US"/>
                      </w:rPr>
                      <w:t>6</w:t>
                    </w:r>
                  </w:p>
                </w:txbxContent>
              </v:textbox>
            </v:rect>
            <v:rect id="_x0000_s1631" style="position:absolute;left:717;top:315;width:123;height:253;mso-wrap-style:none" filled="f" stroked="f">
              <v:textbox style="mso-next-textbox:#_x0000_s1631;mso-fit-shape-to-text:t" inset="0,0,0,0">
                <w:txbxContent>
                  <w:p w:rsidR="007F2F70" w:rsidRDefault="007F2F70">
                    <w:r>
                      <w:rPr>
                        <w:rFonts w:ascii="Arial" w:hAnsi="Arial" w:cs="Arial"/>
                        <w:color w:val="000000"/>
                        <w:sz w:val="22"/>
                        <w:szCs w:val="22"/>
                        <w:lang w:val="en-US"/>
                      </w:rPr>
                      <w:t>8</w:t>
                    </w:r>
                  </w:p>
                </w:txbxContent>
              </v:textbox>
            </v:rect>
            <v:rect id="_x0000_s1632" style="position:absolute;left:1294;top:3706;width:480;height:255;mso-wrap-style:none" filled="f" stroked="f">
              <v:textbox style="mso-next-textbox:#_x0000_s1632;mso-fit-shape-to-text:t" inset="0,0,0,0">
                <w:txbxContent>
                  <w:p w:rsidR="007F2F70" w:rsidRPr="008D2443" w:rsidRDefault="007F2F70">
                    <w:r>
                      <w:rPr>
                        <w:rFonts w:ascii="Arial" w:hAnsi="Arial" w:cs="Arial"/>
                        <w:color w:val="000000"/>
                        <w:sz w:val="22"/>
                        <w:szCs w:val="22"/>
                        <w:lang w:val="en-US"/>
                      </w:rPr>
                      <w:t>2006</w:t>
                    </w:r>
                  </w:p>
                </w:txbxContent>
              </v:textbox>
            </v:rect>
            <v:rect id="_x0000_s1633" style="position:absolute;left:2325;top:3706;width:480;height:255;mso-wrap-style:none" filled="f" stroked="f">
              <v:textbox style="mso-next-textbox:#_x0000_s1633;mso-fit-shape-to-text:t" inset="0,0,0,0">
                <w:txbxContent>
                  <w:p w:rsidR="007F2F70" w:rsidRPr="008D2443" w:rsidRDefault="007F2F70">
                    <w:r>
                      <w:rPr>
                        <w:rFonts w:ascii="Arial" w:hAnsi="Arial" w:cs="Arial"/>
                        <w:color w:val="000000"/>
                        <w:sz w:val="22"/>
                        <w:szCs w:val="22"/>
                        <w:lang w:val="en-US"/>
                      </w:rPr>
                      <w:t>2007</w:t>
                    </w:r>
                  </w:p>
                </w:txbxContent>
              </v:textbox>
            </v:rect>
            <v:rect id="_x0000_s1634" style="position:absolute;left:3356;top:3706;width:480;height:255;mso-wrap-style:none" filled="f" stroked="f">
              <v:textbox style="mso-next-textbox:#_x0000_s1634;mso-fit-shape-to-text:t" inset="0,0,0,0">
                <w:txbxContent>
                  <w:p w:rsidR="007F2F70" w:rsidRPr="008D2443" w:rsidRDefault="007F2F70">
                    <w:r>
                      <w:rPr>
                        <w:rFonts w:ascii="Arial" w:hAnsi="Arial" w:cs="Arial"/>
                        <w:color w:val="000000"/>
                        <w:sz w:val="22"/>
                        <w:szCs w:val="22"/>
                        <w:lang w:val="en-US"/>
                      </w:rPr>
                      <w:t>2008</w:t>
                    </w:r>
                  </w:p>
                </w:txbxContent>
              </v:textbox>
            </v:rect>
            <v:rect id="_x0000_s1635" style="position:absolute;left:4387;top:3706;width:480;height:255;mso-wrap-style:none" filled="f" stroked="f">
              <v:textbox style="mso-next-textbox:#_x0000_s1635;mso-fit-shape-to-text:t" inset="0,0,0,0">
                <w:txbxContent>
                  <w:p w:rsidR="007F2F70" w:rsidRPr="008D2443" w:rsidRDefault="007F2F70">
                    <w:r>
                      <w:rPr>
                        <w:rFonts w:ascii="Arial" w:hAnsi="Arial" w:cs="Arial"/>
                        <w:color w:val="000000"/>
                        <w:sz w:val="22"/>
                        <w:szCs w:val="22"/>
                        <w:lang w:val="en-US"/>
                      </w:rPr>
                      <w:t>2009</w:t>
                    </w:r>
                  </w:p>
                </w:txbxContent>
              </v:textbox>
            </v:rect>
            <v:rect id="_x0000_s1636" style="position:absolute;left:5384;top:3706;width:576;height:253;mso-wrap-style:none" filled="f" stroked="f">
              <v:textbox style="mso-next-textbox:#_x0000_s1636;mso-fit-shape-to-text:t" inset="0,0,0,0">
                <w:txbxContent>
                  <w:p w:rsidR="007F2F70" w:rsidRDefault="007F2F70">
                    <w:r>
                      <w:rPr>
                        <w:rFonts w:ascii="Arial" w:hAnsi="Arial" w:cs="Arial"/>
                        <w:color w:val="000000"/>
                        <w:sz w:val="22"/>
                        <w:szCs w:val="22"/>
                        <w:lang w:val="en-US"/>
                      </w:rPr>
                      <w:t>2010*</w:t>
                    </w:r>
                  </w:p>
                </w:txbxContent>
              </v:textbox>
            </v:rect>
            <v:rect id="_x0000_s1637" style="position:absolute;left:847;top:-21;width:270;height:1245;rotation:270;mso-wrap-style:none" filled="f" stroked="f">
              <v:textbox style="mso-next-textbox:#_x0000_s1637;mso-fit-shape-to-text:t" inset="0,0,0,0">
                <w:txbxContent>
                  <w:p w:rsidR="007F2F70" w:rsidRDefault="007F2F70">
                    <w:r w:rsidRPr="008D2443">
                      <w:rPr>
                        <w:rFonts w:ascii="Arial" w:hAnsi="Arial" w:cs="Arial"/>
                        <w:bCs/>
                        <w:color w:val="000000"/>
                        <w:sz w:val="22"/>
                        <w:szCs w:val="22"/>
                        <w:lang w:val="en-US"/>
                      </w:rPr>
                      <w:t>млрд. долл</w:t>
                    </w:r>
                    <w:r>
                      <w:rPr>
                        <w:rFonts w:ascii="Arial" w:hAnsi="Arial" w:cs="Arial"/>
                        <w:b/>
                        <w:bCs/>
                        <w:color w:val="000000"/>
                        <w:sz w:val="22"/>
                        <w:szCs w:val="22"/>
                        <w:lang w:val="en-US"/>
                      </w:rPr>
                      <w:t>.</w:t>
                    </w:r>
                  </w:p>
                </w:txbxContent>
              </v:textbox>
            </v:rect>
            <v:rect id="_x0000_s1638" style="position:absolute;left:1276;top:4248;width:4632;height:770" strokeweight="0"/>
            <v:rect id="_x0000_s1639" style="position:absolute;left:1363;top:4388;width:123;height:123" fillcolor="#99f" strokeweight=".85pt"/>
            <v:rect id="_x0000_s1640" style="position:absolute;left:1556;top:4301;width:4305;height:255;mso-wrap-style:none" filled="f" stroked="f">
              <v:textbox style="mso-next-textbox:#_x0000_s1640;mso-fit-shape-to-text:t" inset="0,0,0,0">
                <w:txbxContent>
                  <w:p w:rsidR="007F2F70" w:rsidRDefault="007F2F70">
                    <w:r>
                      <w:rPr>
                        <w:rFonts w:ascii="Arial" w:hAnsi="Arial" w:cs="Arial"/>
                        <w:color w:val="000000"/>
                        <w:sz w:val="22"/>
                        <w:szCs w:val="22"/>
                        <w:lang w:val="en-US"/>
                      </w:rPr>
                      <w:t>объем полученных лизинговых платежей</w:t>
                    </w:r>
                  </w:p>
                </w:txbxContent>
              </v:textbox>
            </v:rect>
            <v:rect id="_x0000_s1641" style="position:absolute;left:1363;top:4755;width:123;height:123" fillcolor="#936" strokeweight=".85pt"/>
            <v:rect id="_x0000_s1642" style="position:absolute;left:1556;top:4668;width:3885;height:255;mso-wrap-style:none" filled="f" stroked="f">
              <v:textbox style="mso-next-textbox:#_x0000_s1642;mso-fit-shape-to-text:t" inset="0,0,0,0">
                <w:txbxContent>
                  <w:p w:rsidR="007F2F70" w:rsidRDefault="007F2F70">
                    <w:r>
                      <w:rPr>
                        <w:rFonts w:ascii="Arial" w:hAnsi="Arial" w:cs="Arial"/>
                        <w:color w:val="000000"/>
                        <w:sz w:val="22"/>
                        <w:szCs w:val="22"/>
                        <w:lang w:val="en-US"/>
                      </w:rPr>
                      <w:t>объем профинансированных средств</w:t>
                    </w:r>
                  </w:p>
                </w:txbxContent>
              </v:textbox>
            </v:rect>
            <v:rect id="_x0000_s1643" style="position:absolute;left:87;top:87;width:6258;height:5001" filled="f" strokeweight=".85pt"/>
            <w10:wrap type="none"/>
            <w10:anchorlock/>
          </v:group>
        </w:pict>
      </w:r>
    </w:p>
    <w:p w:rsidR="009633DF" w:rsidRPr="00317197" w:rsidRDefault="00B25466" w:rsidP="006606AC">
      <w:pPr>
        <w:spacing w:line="360" w:lineRule="auto"/>
        <w:ind w:firstLine="720"/>
        <w:jc w:val="center"/>
        <w:rPr>
          <w:sz w:val="28"/>
          <w:szCs w:val="28"/>
        </w:rPr>
      </w:pPr>
      <w:r w:rsidRPr="00317197">
        <w:rPr>
          <w:sz w:val="28"/>
          <w:szCs w:val="28"/>
        </w:rPr>
        <w:t xml:space="preserve">Рисунок </w:t>
      </w:r>
      <w:r w:rsidR="00125D90">
        <w:rPr>
          <w:sz w:val="28"/>
          <w:szCs w:val="28"/>
        </w:rPr>
        <w:t>1.</w:t>
      </w:r>
      <w:r w:rsidRPr="00317197">
        <w:rPr>
          <w:sz w:val="28"/>
          <w:szCs w:val="28"/>
        </w:rPr>
        <w:t>4</w:t>
      </w:r>
      <w:r w:rsidR="009633DF" w:rsidRPr="00317197">
        <w:rPr>
          <w:sz w:val="28"/>
          <w:szCs w:val="28"/>
        </w:rPr>
        <w:t xml:space="preserve"> </w:t>
      </w:r>
      <w:r w:rsidR="007F2F70">
        <w:rPr>
          <w:sz w:val="28"/>
          <w:szCs w:val="28"/>
        </w:rPr>
        <w:t>–</w:t>
      </w:r>
      <w:r w:rsidR="008D2443">
        <w:rPr>
          <w:sz w:val="28"/>
          <w:szCs w:val="28"/>
        </w:rPr>
        <w:t xml:space="preserve"> Темпы роста лизинговых платежей</w:t>
      </w:r>
    </w:p>
    <w:p w:rsidR="009633DF" w:rsidRPr="00317197" w:rsidRDefault="009633DF" w:rsidP="006606AC">
      <w:pPr>
        <w:spacing w:line="360" w:lineRule="auto"/>
        <w:ind w:firstLine="720"/>
        <w:jc w:val="both"/>
        <w:rPr>
          <w:sz w:val="28"/>
          <w:szCs w:val="28"/>
        </w:rPr>
      </w:pPr>
    </w:p>
    <w:p w:rsidR="009E5931" w:rsidRDefault="009E5931" w:rsidP="009E5931">
      <w:pPr>
        <w:spacing w:line="360" w:lineRule="auto"/>
        <w:ind w:firstLine="720"/>
        <w:jc w:val="both"/>
        <w:rPr>
          <w:sz w:val="28"/>
          <w:szCs w:val="28"/>
        </w:rPr>
      </w:pPr>
      <w:r w:rsidRPr="00317197">
        <w:rPr>
          <w:sz w:val="28"/>
          <w:szCs w:val="28"/>
        </w:rPr>
        <w:t>Но это является скорее закономерным итогом начала перехода рынка лизинга на новую стадию развития, чем сигналом о торможении.</w:t>
      </w:r>
      <w:r>
        <w:rPr>
          <w:sz w:val="28"/>
          <w:szCs w:val="28"/>
        </w:rPr>
        <w:t xml:space="preserve"> </w:t>
      </w:r>
      <w:r w:rsidRPr="00317197">
        <w:rPr>
          <w:sz w:val="28"/>
          <w:szCs w:val="28"/>
        </w:rPr>
        <w:t xml:space="preserve">О благоприятных перспективах для роста свидетельствует произошедшее впервые за последние несколько лет заметное увеличение темпов прироста объема профинансированных средств. </w:t>
      </w:r>
      <w:r w:rsidRPr="008D2443">
        <w:rPr>
          <w:spacing w:val="-4"/>
          <w:sz w:val="28"/>
          <w:szCs w:val="28"/>
        </w:rPr>
        <w:t xml:space="preserve">Так, в </w:t>
      </w:r>
      <w:r>
        <w:rPr>
          <w:spacing w:val="-4"/>
          <w:sz w:val="28"/>
          <w:szCs w:val="28"/>
        </w:rPr>
        <w:t>2006</w:t>
      </w:r>
      <w:r w:rsidRPr="008D2443">
        <w:rPr>
          <w:spacing w:val="-4"/>
          <w:sz w:val="28"/>
          <w:szCs w:val="28"/>
        </w:rPr>
        <w:t xml:space="preserve"> году они составляли 73 %, в </w:t>
      </w:r>
      <w:r>
        <w:rPr>
          <w:spacing w:val="-4"/>
          <w:sz w:val="28"/>
          <w:szCs w:val="28"/>
        </w:rPr>
        <w:t>2007</w:t>
      </w:r>
      <w:r w:rsidRPr="008D2443">
        <w:rPr>
          <w:spacing w:val="-4"/>
          <w:sz w:val="28"/>
          <w:szCs w:val="28"/>
        </w:rPr>
        <w:t xml:space="preserve"> – 76 %, в </w:t>
      </w:r>
      <w:r>
        <w:rPr>
          <w:spacing w:val="-4"/>
          <w:sz w:val="28"/>
          <w:szCs w:val="28"/>
        </w:rPr>
        <w:t>2008</w:t>
      </w:r>
      <w:r w:rsidRPr="008D2443">
        <w:rPr>
          <w:spacing w:val="-4"/>
          <w:sz w:val="28"/>
          <w:szCs w:val="28"/>
        </w:rPr>
        <w:t xml:space="preserve"> – 66 %, а в </w:t>
      </w:r>
      <w:r>
        <w:rPr>
          <w:spacing w:val="-4"/>
          <w:sz w:val="28"/>
          <w:szCs w:val="28"/>
        </w:rPr>
        <w:t>2009</w:t>
      </w:r>
      <w:r w:rsidRPr="008D2443">
        <w:rPr>
          <w:spacing w:val="-4"/>
          <w:sz w:val="28"/>
          <w:szCs w:val="28"/>
        </w:rPr>
        <w:t xml:space="preserve"> – 40 %. В </w:t>
      </w:r>
      <w:smartTag w:uri="urn:schemas-microsoft-com:office:smarttags" w:element="metricconverter">
        <w:smartTagPr>
          <w:attr w:name="ProductID" w:val="2010 г"/>
        </w:smartTagPr>
        <w:r>
          <w:rPr>
            <w:spacing w:val="-4"/>
            <w:sz w:val="28"/>
            <w:szCs w:val="28"/>
          </w:rPr>
          <w:t>2010</w:t>
        </w:r>
        <w:r w:rsidRPr="008D2443">
          <w:rPr>
            <w:spacing w:val="-4"/>
            <w:sz w:val="28"/>
            <w:szCs w:val="28"/>
          </w:rPr>
          <w:t xml:space="preserve"> г</w:t>
        </w:r>
      </w:smartTag>
      <w:r>
        <w:rPr>
          <w:spacing w:val="-4"/>
          <w:sz w:val="28"/>
          <w:szCs w:val="28"/>
        </w:rPr>
        <w:t>.</w:t>
      </w:r>
      <w:r w:rsidRPr="008D2443">
        <w:rPr>
          <w:spacing w:val="-4"/>
          <w:sz w:val="28"/>
          <w:szCs w:val="28"/>
        </w:rPr>
        <w:t>, по оценкам рейтингового агентства «Эксперт РА»,</w:t>
      </w:r>
      <w:r w:rsidRPr="00317197">
        <w:rPr>
          <w:sz w:val="28"/>
          <w:szCs w:val="28"/>
        </w:rPr>
        <w:t xml:space="preserve"> они составят как минимум порядка 60</w:t>
      </w:r>
      <w:r>
        <w:rPr>
          <w:sz w:val="28"/>
          <w:szCs w:val="28"/>
        </w:rPr>
        <w:t xml:space="preserve"> </w:t>
      </w:r>
      <w:r w:rsidRPr="00317197">
        <w:rPr>
          <w:sz w:val="28"/>
          <w:szCs w:val="28"/>
        </w:rPr>
        <w:t>%.</w:t>
      </w:r>
    </w:p>
    <w:p w:rsidR="00D31B48" w:rsidRPr="00317197" w:rsidRDefault="00D31B48" w:rsidP="009E5931">
      <w:pPr>
        <w:spacing w:line="360" w:lineRule="auto"/>
        <w:ind w:firstLine="720"/>
        <w:jc w:val="both"/>
        <w:rPr>
          <w:sz w:val="28"/>
          <w:szCs w:val="28"/>
        </w:rPr>
      </w:pPr>
      <w:r w:rsidRPr="00317197">
        <w:rPr>
          <w:sz w:val="28"/>
          <w:szCs w:val="28"/>
        </w:rPr>
        <w:t>К концу 2010 года рынок имеет реальный шанс вырасти в 5-7 раз, при условии, что будут решены налоговые и юридические проблемы, препятствующие полноценному развитию рынка. Прежде всего, это проблемы возмещения НДС, определения выкупной стоимости имущества, проработка необходимых юридических и налоговых аспектов, касающихся лизинга недвижимости и возвратного лизинга, признание оперативного лизинга в качестве инвестиционного инструмента</w:t>
      </w:r>
      <w:r w:rsidR="00E853F9" w:rsidRPr="00317197">
        <w:rPr>
          <w:sz w:val="28"/>
          <w:szCs w:val="28"/>
        </w:rPr>
        <w:t xml:space="preserve"> [</w:t>
      </w:r>
      <w:r w:rsidR="00FC3A46">
        <w:rPr>
          <w:sz w:val="28"/>
          <w:szCs w:val="28"/>
        </w:rPr>
        <w:t>26, с. 45</w:t>
      </w:r>
      <w:r w:rsidR="00BF558A">
        <w:rPr>
          <w:sz w:val="28"/>
          <w:szCs w:val="28"/>
        </w:rPr>
        <w:t xml:space="preserve"> – </w:t>
      </w:r>
      <w:r w:rsidR="00FC3A46">
        <w:rPr>
          <w:sz w:val="28"/>
          <w:szCs w:val="28"/>
        </w:rPr>
        <w:t>46</w:t>
      </w:r>
      <w:r w:rsidR="00E853F9" w:rsidRPr="00317197">
        <w:rPr>
          <w:sz w:val="28"/>
          <w:szCs w:val="28"/>
        </w:rPr>
        <w:t>]</w:t>
      </w:r>
      <w:r w:rsidRPr="00317197">
        <w:rPr>
          <w:sz w:val="28"/>
          <w:szCs w:val="28"/>
        </w:rPr>
        <w:t xml:space="preserve">. Если же законодательная и налоговая инфраструктура рынка лизинга не улучшится, то к концу </w:t>
      </w:r>
      <w:smartTag w:uri="urn:schemas-microsoft-com:office:smarttags" w:element="metricconverter">
        <w:smartTagPr>
          <w:attr w:name="ProductID" w:val="2010 г"/>
        </w:smartTagPr>
        <w:r w:rsidRPr="00317197">
          <w:rPr>
            <w:sz w:val="28"/>
            <w:szCs w:val="28"/>
          </w:rPr>
          <w:t>2010 г</w:t>
        </w:r>
      </w:smartTag>
      <w:r w:rsidRPr="00317197">
        <w:rPr>
          <w:sz w:val="28"/>
          <w:szCs w:val="28"/>
        </w:rPr>
        <w:t>. итоги будут куда более скромными - рынок вырастет всего в 2,5-3 раза.</w:t>
      </w:r>
    </w:p>
    <w:p w:rsidR="00D31B48" w:rsidRPr="00317197" w:rsidRDefault="00D31B48" w:rsidP="006606AC">
      <w:pPr>
        <w:spacing w:line="360" w:lineRule="auto"/>
        <w:ind w:firstLine="720"/>
        <w:jc w:val="both"/>
        <w:rPr>
          <w:sz w:val="28"/>
          <w:szCs w:val="28"/>
        </w:rPr>
      </w:pPr>
      <w:r w:rsidRPr="00317197">
        <w:rPr>
          <w:sz w:val="28"/>
          <w:szCs w:val="28"/>
        </w:rPr>
        <w:t>Данный прогноз построен при предположении, что при реализации пессимистичного варианта средние темпы прироста рынка составят 25-30</w:t>
      </w:r>
      <w:r w:rsidR="00FC3A46">
        <w:rPr>
          <w:sz w:val="28"/>
          <w:szCs w:val="28"/>
        </w:rPr>
        <w:t xml:space="preserve"> </w:t>
      </w:r>
      <w:r w:rsidRPr="00317197">
        <w:rPr>
          <w:sz w:val="28"/>
          <w:szCs w:val="28"/>
        </w:rPr>
        <w:t>% в год, оптимистичный - при среднегодовых темпах прироста в 50-60</w:t>
      </w:r>
      <w:r w:rsidR="00FC3A46">
        <w:rPr>
          <w:sz w:val="28"/>
          <w:szCs w:val="28"/>
        </w:rPr>
        <w:t xml:space="preserve"> </w:t>
      </w:r>
      <w:r w:rsidRPr="00317197">
        <w:rPr>
          <w:sz w:val="28"/>
          <w:szCs w:val="28"/>
        </w:rPr>
        <w:t>%.</w:t>
      </w:r>
    </w:p>
    <w:p w:rsidR="00D31B48" w:rsidRPr="00317197" w:rsidRDefault="00D31B48" w:rsidP="006606AC">
      <w:pPr>
        <w:spacing w:line="360" w:lineRule="auto"/>
        <w:ind w:firstLine="720"/>
        <w:jc w:val="both"/>
        <w:rPr>
          <w:sz w:val="28"/>
          <w:szCs w:val="28"/>
        </w:rPr>
      </w:pPr>
      <w:r w:rsidRPr="00317197">
        <w:rPr>
          <w:sz w:val="28"/>
          <w:szCs w:val="28"/>
        </w:rPr>
        <w:t>Сами лизинговые компании настроены скорее оптимистично. Всего лишь 6,7</w:t>
      </w:r>
      <w:r w:rsidR="00FC3A46">
        <w:rPr>
          <w:sz w:val="28"/>
          <w:szCs w:val="28"/>
        </w:rPr>
        <w:t xml:space="preserve"> </w:t>
      </w:r>
      <w:r w:rsidRPr="00317197">
        <w:rPr>
          <w:sz w:val="28"/>
          <w:szCs w:val="28"/>
        </w:rPr>
        <w:t>% из тех, кто дали ответы</w:t>
      </w:r>
      <w:r w:rsidR="00DF751C" w:rsidRPr="00317197">
        <w:rPr>
          <w:sz w:val="28"/>
          <w:szCs w:val="28"/>
        </w:rPr>
        <w:t>, оцениваю</w:t>
      </w:r>
      <w:r w:rsidRPr="00317197">
        <w:rPr>
          <w:sz w:val="28"/>
          <w:szCs w:val="28"/>
        </w:rPr>
        <w:t>т рост своего портфеля не более чем в три раза за 4 года. Подавляющее большинство компаний - 2/3 от числа поделившихся с нами своими планами на будущее, рассчитывают увеличить портфель в 3-5 раз к концу 2010 года. А примерно четверть компаний планирует к концу 2010 года нарастить портфель сделок более чем в 5 раз</w:t>
      </w:r>
      <w:r w:rsidR="007F107A" w:rsidRPr="00317197">
        <w:rPr>
          <w:sz w:val="28"/>
          <w:szCs w:val="28"/>
        </w:rPr>
        <w:t xml:space="preserve"> [</w:t>
      </w:r>
      <w:r w:rsidR="00781A39" w:rsidRPr="00317197">
        <w:rPr>
          <w:sz w:val="28"/>
          <w:szCs w:val="28"/>
        </w:rPr>
        <w:t>9, с. 17</w:t>
      </w:r>
      <w:r w:rsidR="00BF558A">
        <w:rPr>
          <w:sz w:val="28"/>
          <w:szCs w:val="28"/>
        </w:rPr>
        <w:t xml:space="preserve"> – </w:t>
      </w:r>
      <w:r w:rsidR="00781A39" w:rsidRPr="00317197">
        <w:rPr>
          <w:sz w:val="28"/>
          <w:szCs w:val="28"/>
        </w:rPr>
        <w:t>23</w:t>
      </w:r>
      <w:r w:rsidR="007F107A" w:rsidRPr="00317197">
        <w:rPr>
          <w:sz w:val="28"/>
          <w:szCs w:val="28"/>
        </w:rPr>
        <w:t>]</w:t>
      </w:r>
      <w:r w:rsidRPr="00317197">
        <w:rPr>
          <w:sz w:val="28"/>
          <w:szCs w:val="28"/>
        </w:rPr>
        <w:t>.</w:t>
      </w:r>
    </w:p>
    <w:p w:rsidR="00D31B48" w:rsidRPr="00317197" w:rsidRDefault="00D31B48" w:rsidP="006606AC">
      <w:pPr>
        <w:spacing w:line="360" w:lineRule="auto"/>
        <w:ind w:firstLine="720"/>
        <w:jc w:val="both"/>
        <w:rPr>
          <w:sz w:val="28"/>
          <w:szCs w:val="28"/>
        </w:rPr>
      </w:pPr>
      <w:r w:rsidRPr="00317197">
        <w:rPr>
          <w:sz w:val="28"/>
          <w:szCs w:val="28"/>
        </w:rPr>
        <w:t>Рынок рос бы как минимум на треть быстрее, не сталкивайся он с постоянными препятствиями в виде проблем с возвратом НДС, претензиями налоговиков и недостаточной проработанностью целого ряда налоговых, бухгалтерских и иных юридических аспектов. А их решение могло бы дать возможность развиваться тем сегментам рынка, в частности, оперативному, возвратному лизингу, лизингу недвижимости, лизингу медицинской техники.</w:t>
      </w:r>
    </w:p>
    <w:p w:rsidR="00D31B48" w:rsidRPr="00317197" w:rsidRDefault="00D31B48" w:rsidP="006606AC">
      <w:pPr>
        <w:spacing w:line="360" w:lineRule="auto"/>
        <w:ind w:firstLine="720"/>
        <w:jc w:val="both"/>
        <w:rPr>
          <w:sz w:val="28"/>
          <w:szCs w:val="28"/>
        </w:rPr>
      </w:pPr>
      <w:r w:rsidRPr="00317197">
        <w:rPr>
          <w:sz w:val="28"/>
          <w:szCs w:val="28"/>
        </w:rPr>
        <w:t>По оценкам ана</w:t>
      </w:r>
      <w:r w:rsidR="0095479F" w:rsidRPr="00317197">
        <w:rPr>
          <w:sz w:val="28"/>
          <w:szCs w:val="28"/>
        </w:rPr>
        <w:t>литиков рейтингового агентства «Эксперт РА»</w:t>
      </w:r>
      <w:r w:rsidRPr="00317197">
        <w:rPr>
          <w:sz w:val="28"/>
          <w:szCs w:val="28"/>
        </w:rPr>
        <w:t>, будь налоговые органы в этом году чуть менее взыскательны, объемы реального нового бизнеса составили бы не 9-10 млрд</w:t>
      </w:r>
      <w:r w:rsidR="00794BCB" w:rsidRPr="00317197">
        <w:rPr>
          <w:sz w:val="28"/>
          <w:szCs w:val="28"/>
        </w:rPr>
        <w:t>.</w:t>
      </w:r>
      <w:r w:rsidRPr="00317197">
        <w:rPr>
          <w:sz w:val="28"/>
          <w:szCs w:val="28"/>
        </w:rPr>
        <w:t xml:space="preserve"> долларов, а порядка 12 млрд</w:t>
      </w:r>
      <w:r w:rsidR="00794BCB" w:rsidRPr="00317197">
        <w:rPr>
          <w:sz w:val="28"/>
          <w:szCs w:val="28"/>
        </w:rPr>
        <w:t>.</w:t>
      </w:r>
      <w:r w:rsidRPr="00317197">
        <w:rPr>
          <w:sz w:val="28"/>
          <w:szCs w:val="28"/>
        </w:rPr>
        <w:t xml:space="preserve"> долларов, а темпы роста лизинговых платежей и объе</w:t>
      </w:r>
      <w:r w:rsidR="007F107A" w:rsidRPr="00317197">
        <w:rPr>
          <w:sz w:val="28"/>
          <w:szCs w:val="28"/>
        </w:rPr>
        <w:t xml:space="preserve">ма профинансированных средств – </w:t>
      </w:r>
      <w:r w:rsidRPr="00317197">
        <w:rPr>
          <w:sz w:val="28"/>
          <w:szCs w:val="28"/>
        </w:rPr>
        <w:t>соответственно, не 20</w:t>
      </w:r>
      <w:r w:rsidR="00FC3A46">
        <w:rPr>
          <w:sz w:val="28"/>
          <w:szCs w:val="28"/>
        </w:rPr>
        <w:t xml:space="preserve"> </w:t>
      </w:r>
      <w:r w:rsidRPr="00317197">
        <w:rPr>
          <w:sz w:val="28"/>
          <w:szCs w:val="28"/>
        </w:rPr>
        <w:t>% и 60</w:t>
      </w:r>
      <w:r w:rsidR="00FC3A46">
        <w:rPr>
          <w:sz w:val="28"/>
          <w:szCs w:val="28"/>
        </w:rPr>
        <w:t xml:space="preserve"> </w:t>
      </w:r>
      <w:r w:rsidRPr="00317197">
        <w:rPr>
          <w:sz w:val="28"/>
          <w:szCs w:val="28"/>
        </w:rPr>
        <w:t>%, а как минимум, 30</w:t>
      </w:r>
      <w:r w:rsidR="00FC3A46">
        <w:rPr>
          <w:sz w:val="28"/>
          <w:szCs w:val="28"/>
        </w:rPr>
        <w:t xml:space="preserve"> </w:t>
      </w:r>
      <w:r w:rsidRPr="00317197">
        <w:rPr>
          <w:sz w:val="28"/>
          <w:szCs w:val="28"/>
        </w:rPr>
        <w:t>% и 70</w:t>
      </w:r>
      <w:r w:rsidR="00FC3A46">
        <w:rPr>
          <w:sz w:val="28"/>
          <w:szCs w:val="28"/>
        </w:rPr>
        <w:t xml:space="preserve"> </w:t>
      </w:r>
      <w:r w:rsidRPr="00317197">
        <w:rPr>
          <w:sz w:val="28"/>
          <w:szCs w:val="28"/>
        </w:rPr>
        <w:t>%</w:t>
      </w:r>
      <w:r w:rsidR="007F107A" w:rsidRPr="00317197">
        <w:rPr>
          <w:sz w:val="28"/>
          <w:szCs w:val="28"/>
        </w:rPr>
        <w:t xml:space="preserve"> [</w:t>
      </w:r>
      <w:r w:rsidR="00781A39" w:rsidRPr="00317197">
        <w:rPr>
          <w:sz w:val="28"/>
          <w:szCs w:val="28"/>
        </w:rPr>
        <w:t>25</w:t>
      </w:r>
      <w:r w:rsidR="007F107A" w:rsidRPr="00317197">
        <w:rPr>
          <w:sz w:val="28"/>
          <w:szCs w:val="28"/>
        </w:rPr>
        <w:t>]</w:t>
      </w:r>
      <w:r w:rsidRPr="00317197">
        <w:rPr>
          <w:sz w:val="28"/>
          <w:szCs w:val="28"/>
        </w:rPr>
        <w:t>.</w:t>
      </w:r>
    </w:p>
    <w:p w:rsidR="003B2662" w:rsidRPr="00317197" w:rsidRDefault="003B2662" w:rsidP="006606AC">
      <w:pPr>
        <w:spacing w:line="360" w:lineRule="auto"/>
        <w:ind w:firstLine="720"/>
        <w:jc w:val="both"/>
        <w:rPr>
          <w:sz w:val="28"/>
          <w:szCs w:val="28"/>
        </w:rPr>
      </w:pPr>
      <w:r w:rsidRPr="00317197">
        <w:rPr>
          <w:sz w:val="28"/>
          <w:szCs w:val="28"/>
        </w:rPr>
        <w:t>Ситуация с законодательством в сфере лизинга характеризуется общей неупорядоченностью, недоработанностью, противоречивостью, а также прямым несоответствием некоторым внутренним законодательным актам и общепринятым международным нормам</w:t>
      </w:r>
      <w:r w:rsidR="007F107A" w:rsidRPr="00317197">
        <w:rPr>
          <w:sz w:val="28"/>
          <w:szCs w:val="28"/>
        </w:rPr>
        <w:t xml:space="preserve"> [</w:t>
      </w:r>
      <w:r w:rsidR="00FC3A46">
        <w:rPr>
          <w:sz w:val="28"/>
          <w:szCs w:val="28"/>
        </w:rPr>
        <w:t>26</w:t>
      </w:r>
      <w:r w:rsidR="00781A39" w:rsidRPr="00317197">
        <w:rPr>
          <w:sz w:val="28"/>
          <w:szCs w:val="28"/>
        </w:rPr>
        <w:t>, с. 50</w:t>
      </w:r>
      <w:r w:rsidR="00BF558A">
        <w:rPr>
          <w:sz w:val="28"/>
          <w:szCs w:val="28"/>
        </w:rPr>
        <w:t xml:space="preserve"> – </w:t>
      </w:r>
      <w:r w:rsidR="00781A39" w:rsidRPr="00317197">
        <w:rPr>
          <w:sz w:val="28"/>
          <w:szCs w:val="28"/>
        </w:rPr>
        <w:t>52</w:t>
      </w:r>
      <w:r w:rsidR="007F107A" w:rsidRPr="00317197">
        <w:rPr>
          <w:sz w:val="28"/>
          <w:szCs w:val="28"/>
        </w:rPr>
        <w:t>]</w:t>
      </w:r>
      <w:r w:rsidRPr="00317197">
        <w:rPr>
          <w:sz w:val="28"/>
          <w:szCs w:val="28"/>
        </w:rPr>
        <w:t>. Это затрудняет работу участников лизинговой деятельности, регулирующих, судебных и исполнительных органов, и создает на лизинговом рынке ощущение неопределенности и нестабильности.</w:t>
      </w:r>
    </w:p>
    <w:p w:rsidR="003B2662" w:rsidRPr="00317197" w:rsidRDefault="003B2662" w:rsidP="006606AC">
      <w:pPr>
        <w:spacing w:line="360" w:lineRule="auto"/>
        <w:ind w:firstLine="720"/>
        <w:jc w:val="both"/>
        <w:rPr>
          <w:sz w:val="28"/>
          <w:szCs w:val="28"/>
        </w:rPr>
      </w:pPr>
      <w:r w:rsidRPr="00317197">
        <w:rPr>
          <w:sz w:val="28"/>
          <w:szCs w:val="28"/>
        </w:rPr>
        <w:t xml:space="preserve">Так Закон о лизинге содержит достаточно много положений по вопросам бухгалтерского учета, налогообложения и государственной поддержки лизингового бизнеса в России. В мировой практике эти вопросы обычно выносятся за рамки закона прямого действия и учитываются в специализированном законодательстве (таможенном, налоговом, бухгалтерском или финансовом) </w:t>
      </w:r>
      <w:r w:rsidR="00781A39" w:rsidRPr="00317197">
        <w:rPr>
          <w:sz w:val="28"/>
          <w:szCs w:val="28"/>
        </w:rPr>
        <w:t>[27</w:t>
      </w:r>
      <w:r w:rsidRPr="00317197">
        <w:rPr>
          <w:sz w:val="28"/>
          <w:szCs w:val="28"/>
        </w:rPr>
        <w:t xml:space="preserve">, </w:t>
      </w:r>
      <w:r w:rsidRPr="00317197">
        <w:rPr>
          <w:sz w:val="28"/>
          <w:szCs w:val="28"/>
          <w:lang w:val="en-US"/>
        </w:rPr>
        <w:t>c</w:t>
      </w:r>
      <w:r w:rsidRPr="00317197">
        <w:rPr>
          <w:sz w:val="28"/>
          <w:szCs w:val="28"/>
        </w:rPr>
        <w:t>. 15</w:t>
      </w:r>
      <w:r w:rsidR="00BF558A">
        <w:rPr>
          <w:sz w:val="28"/>
          <w:szCs w:val="28"/>
        </w:rPr>
        <w:t xml:space="preserve"> – </w:t>
      </w:r>
      <w:r w:rsidRPr="00317197">
        <w:rPr>
          <w:sz w:val="28"/>
          <w:szCs w:val="28"/>
        </w:rPr>
        <w:t>19].</w:t>
      </w:r>
    </w:p>
    <w:p w:rsidR="003B2662" w:rsidRPr="00317197" w:rsidRDefault="003B2662" w:rsidP="006606AC">
      <w:pPr>
        <w:spacing w:line="360" w:lineRule="auto"/>
        <w:ind w:firstLine="720"/>
        <w:jc w:val="both"/>
        <w:rPr>
          <w:sz w:val="28"/>
          <w:szCs w:val="28"/>
        </w:rPr>
      </w:pPr>
      <w:r w:rsidRPr="00317197">
        <w:rPr>
          <w:sz w:val="28"/>
          <w:szCs w:val="28"/>
        </w:rPr>
        <w:t>В последнее время имеет место тенденция к нормализации нормативной и законодательной базы в сфере лизингового бизнеса в РФ. Сейчас лизинговыми операциями занимаются специализированные компании. В то время как в конце 90-х считалось нецелесообразным создавать специализированные компании. В условиях ограниченности собственных финансовых средств лизинг является одним из эффективных способов приобретения оборудования.</w:t>
      </w:r>
    </w:p>
    <w:p w:rsidR="009E5931" w:rsidRDefault="005E530B" w:rsidP="007F2F70">
      <w:pPr>
        <w:spacing w:line="360" w:lineRule="auto"/>
        <w:ind w:firstLine="720"/>
        <w:jc w:val="center"/>
        <w:rPr>
          <w:b/>
          <w:sz w:val="28"/>
          <w:szCs w:val="28"/>
        </w:rPr>
      </w:pPr>
      <w:r w:rsidRPr="00317197">
        <w:rPr>
          <w:sz w:val="28"/>
          <w:szCs w:val="28"/>
        </w:rPr>
        <w:br w:type="page"/>
      </w:r>
      <w:r w:rsidR="009E5931">
        <w:rPr>
          <w:caps/>
          <w:sz w:val="28"/>
          <w:szCs w:val="28"/>
        </w:rPr>
        <w:t xml:space="preserve">глава </w:t>
      </w:r>
      <w:r w:rsidR="009E5931">
        <w:rPr>
          <w:sz w:val="28"/>
          <w:szCs w:val="28"/>
        </w:rPr>
        <w:t>2</w:t>
      </w:r>
      <w:r w:rsidR="009E5931" w:rsidRPr="006606AC">
        <w:rPr>
          <w:sz w:val="28"/>
          <w:szCs w:val="28"/>
        </w:rPr>
        <w:t xml:space="preserve"> </w:t>
      </w:r>
      <w:r w:rsidR="009E5931">
        <w:rPr>
          <w:b/>
          <w:sz w:val="28"/>
          <w:szCs w:val="28"/>
        </w:rPr>
        <w:t>Анализ применения лизинга средств механизации</w:t>
      </w:r>
    </w:p>
    <w:p w:rsidR="009E5931" w:rsidRPr="006606AC" w:rsidRDefault="009E5931" w:rsidP="009E5931">
      <w:pPr>
        <w:spacing w:line="360" w:lineRule="auto"/>
        <w:ind w:firstLine="720"/>
        <w:jc w:val="center"/>
        <w:rPr>
          <w:sz w:val="28"/>
          <w:szCs w:val="28"/>
        </w:rPr>
      </w:pPr>
      <w:r>
        <w:rPr>
          <w:b/>
          <w:sz w:val="28"/>
          <w:szCs w:val="28"/>
        </w:rPr>
        <w:t>в ООО «Булис»</w:t>
      </w:r>
    </w:p>
    <w:p w:rsidR="009E5931" w:rsidRDefault="009E5931" w:rsidP="009E5931">
      <w:pPr>
        <w:spacing w:line="360" w:lineRule="auto"/>
        <w:ind w:firstLine="720"/>
        <w:jc w:val="both"/>
        <w:rPr>
          <w:sz w:val="28"/>
          <w:szCs w:val="28"/>
        </w:rPr>
      </w:pPr>
    </w:p>
    <w:p w:rsidR="009E5931" w:rsidRPr="00317197" w:rsidRDefault="009E5931" w:rsidP="009E5931">
      <w:pPr>
        <w:spacing w:line="360" w:lineRule="auto"/>
        <w:ind w:firstLine="720"/>
        <w:jc w:val="both"/>
        <w:rPr>
          <w:sz w:val="28"/>
          <w:szCs w:val="28"/>
        </w:rPr>
      </w:pPr>
    </w:p>
    <w:p w:rsidR="00E7125D" w:rsidRPr="009E5931" w:rsidRDefault="00E7125D" w:rsidP="009E5931">
      <w:pPr>
        <w:spacing w:line="360" w:lineRule="auto"/>
        <w:ind w:firstLine="720"/>
        <w:jc w:val="center"/>
        <w:rPr>
          <w:sz w:val="28"/>
          <w:szCs w:val="28"/>
        </w:rPr>
      </w:pPr>
      <w:r w:rsidRPr="009E5931">
        <w:rPr>
          <w:sz w:val="28"/>
          <w:szCs w:val="28"/>
        </w:rPr>
        <w:t xml:space="preserve">2.1 </w:t>
      </w:r>
      <w:r w:rsidR="00EB52E1" w:rsidRPr="009E5931">
        <w:rPr>
          <w:sz w:val="28"/>
          <w:szCs w:val="28"/>
        </w:rPr>
        <w:t>Анали</w:t>
      </w:r>
      <w:r w:rsidR="007C6095" w:rsidRPr="009E5931">
        <w:rPr>
          <w:sz w:val="28"/>
          <w:szCs w:val="28"/>
        </w:rPr>
        <w:t>з механизма реализации лизинговой сделки</w:t>
      </w:r>
      <w:r w:rsidR="00EB52E1" w:rsidRPr="009E5931">
        <w:rPr>
          <w:sz w:val="28"/>
          <w:szCs w:val="28"/>
        </w:rPr>
        <w:t xml:space="preserve"> при различных видах лизинга </w:t>
      </w:r>
    </w:p>
    <w:p w:rsidR="00EB52E1" w:rsidRPr="00317197" w:rsidRDefault="00EB52E1" w:rsidP="006606AC">
      <w:pPr>
        <w:tabs>
          <w:tab w:val="left" w:pos="360"/>
          <w:tab w:val="center" w:pos="4677"/>
          <w:tab w:val="center" w:pos="5032"/>
          <w:tab w:val="right" w:pos="9355"/>
        </w:tabs>
        <w:spacing w:line="360" w:lineRule="auto"/>
        <w:ind w:firstLine="720"/>
        <w:jc w:val="both"/>
        <w:rPr>
          <w:sz w:val="28"/>
          <w:szCs w:val="28"/>
        </w:rPr>
      </w:pPr>
    </w:p>
    <w:p w:rsidR="00EB52E1" w:rsidRPr="00317197" w:rsidRDefault="00EB52E1" w:rsidP="006606AC">
      <w:pPr>
        <w:spacing w:line="360" w:lineRule="auto"/>
        <w:ind w:firstLine="720"/>
        <w:jc w:val="both"/>
        <w:rPr>
          <w:sz w:val="28"/>
          <w:szCs w:val="28"/>
        </w:rPr>
      </w:pPr>
      <w:r w:rsidRPr="00317197">
        <w:rPr>
          <w:sz w:val="28"/>
          <w:szCs w:val="28"/>
        </w:rPr>
        <w:t>Лизинговый процесс – это цикл, включающий определенные стадии, направленный на реализацию лизинговых решений.</w:t>
      </w:r>
      <w:r w:rsidR="00671CEA">
        <w:rPr>
          <w:sz w:val="28"/>
          <w:szCs w:val="28"/>
        </w:rPr>
        <w:t xml:space="preserve"> </w:t>
      </w:r>
      <w:r w:rsidRPr="00317197">
        <w:rPr>
          <w:sz w:val="28"/>
          <w:szCs w:val="28"/>
        </w:rPr>
        <w:t>Управление лизинговым процессом на уровне специализированного строительного предприятия представляет собой структуру формирования и эффективного исполнения лизинговых операций, обеспечивающий достижение определенных экономических целей и финансовых показателей предприятия</w:t>
      </w:r>
      <w:r w:rsidR="007F107A" w:rsidRPr="00317197">
        <w:rPr>
          <w:sz w:val="28"/>
          <w:szCs w:val="28"/>
        </w:rPr>
        <w:t xml:space="preserve"> [</w:t>
      </w:r>
      <w:r w:rsidR="00671CEA">
        <w:rPr>
          <w:sz w:val="28"/>
          <w:szCs w:val="28"/>
        </w:rPr>
        <w:t>2</w:t>
      </w:r>
      <w:r w:rsidR="00781A39" w:rsidRPr="00317197">
        <w:rPr>
          <w:sz w:val="28"/>
          <w:szCs w:val="28"/>
        </w:rPr>
        <w:t>8,</w:t>
      </w:r>
      <w:r w:rsidR="00D51A35" w:rsidRPr="00317197">
        <w:rPr>
          <w:sz w:val="28"/>
          <w:szCs w:val="28"/>
        </w:rPr>
        <w:t xml:space="preserve"> </w:t>
      </w:r>
      <w:r w:rsidR="00781A39" w:rsidRPr="00317197">
        <w:rPr>
          <w:sz w:val="28"/>
          <w:szCs w:val="28"/>
        </w:rPr>
        <w:t xml:space="preserve">с. </w:t>
      </w:r>
      <w:r w:rsidR="00D51A35" w:rsidRPr="00317197">
        <w:rPr>
          <w:sz w:val="28"/>
          <w:szCs w:val="28"/>
        </w:rPr>
        <w:t>25</w:t>
      </w:r>
      <w:r w:rsidR="009E5931">
        <w:rPr>
          <w:sz w:val="28"/>
          <w:szCs w:val="28"/>
        </w:rPr>
        <w:t xml:space="preserve"> – </w:t>
      </w:r>
      <w:r w:rsidR="00D51A35" w:rsidRPr="00317197">
        <w:rPr>
          <w:sz w:val="28"/>
          <w:szCs w:val="28"/>
        </w:rPr>
        <w:t>27</w:t>
      </w:r>
      <w:r w:rsidR="007F107A" w:rsidRPr="00317197">
        <w:rPr>
          <w:sz w:val="28"/>
          <w:szCs w:val="28"/>
        </w:rPr>
        <w:t>]</w:t>
      </w:r>
      <w:r w:rsidRPr="00317197">
        <w:rPr>
          <w:sz w:val="28"/>
          <w:szCs w:val="28"/>
        </w:rPr>
        <w:t>.</w:t>
      </w:r>
    </w:p>
    <w:p w:rsidR="00EB52E1" w:rsidRPr="00317197" w:rsidRDefault="00EB52E1" w:rsidP="006606AC">
      <w:pPr>
        <w:spacing w:line="360" w:lineRule="auto"/>
        <w:ind w:firstLine="720"/>
        <w:jc w:val="both"/>
        <w:rPr>
          <w:sz w:val="28"/>
          <w:szCs w:val="28"/>
        </w:rPr>
      </w:pPr>
      <w:r w:rsidRPr="00317197">
        <w:rPr>
          <w:sz w:val="28"/>
          <w:szCs w:val="28"/>
        </w:rPr>
        <w:t>Существует два взаимосвязанных между собой подхода, результаты которых служат вескими доводами в пользу использования лизинга.</w:t>
      </w:r>
    </w:p>
    <w:p w:rsidR="00EB52E1" w:rsidRPr="00317197" w:rsidRDefault="00EB52E1" w:rsidP="006606AC">
      <w:pPr>
        <w:spacing w:line="360" w:lineRule="auto"/>
        <w:ind w:firstLine="720"/>
        <w:jc w:val="both"/>
        <w:rPr>
          <w:sz w:val="28"/>
          <w:szCs w:val="28"/>
        </w:rPr>
      </w:pPr>
      <w:r w:rsidRPr="00317197">
        <w:rPr>
          <w:sz w:val="28"/>
          <w:szCs w:val="28"/>
        </w:rPr>
        <w:t>Первый подход обусловлен величиной расчетного относительного показателя эффективности предлагаемых вариантов.</w:t>
      </w:r>
      <w:r w:rsidR="00671CEA">
        <w:rPr>
          <w:sz w:val="28"/>
          <w:szCs w:val="28"/>
        </w:rPr>
        <w:t xml:space="preserve"> </w:t>
      </w:r>
      <w:r w:rsidRPr="00317197">
        <w:rPr>
          <w:sz w:val="28"/>
          <w:szCs w:val="28"/>
        </w:rPr>
        <w:t>Он наиболее четко отражает инвестиционный аспект осуществляемых операций.</w:t>
      </w:r>
    </w:p>
    <w:p w:rsidR="00671CEA" w:rsidRDefault="00EB52E1" w:rsidP="009E5931">
      <w:pPr>
        <w:spacing w:line="360" w:lineRule="auto"/>
        <w:ind w:firstLine="720"/>
        <w:jc w:val="both"/>
        <w:rPr>
          <w:sz w:val="28"/>
          <w:szCs w:val="28"/>
        </w:rPr>
      </w:pPr>
      <w:r w:rsidRPr="00317197">
        <w:rPr>
          <w:sz w:val="28"/>
          <w:szCs w:val="28"/>
        </w:rPr>
        <w:t>Это позволяет сравнивать во времени доходные и затратные потоки от реализации предложенных аль</w:t>
      </w:r>
      <w:r w:rsidR="00E67384" w:rsidRPr="00317197">
        <w:rPr>
          <w:sz w:val="28"/>
          <w:szCs w:val="28"/>
        </w:rPr>
        <w:t>тернативных вариантов</w:t>
      </w:r>
      <w:r w:rsidRPr="00317197">
        <w:rPr>
          <w:sz w:val="28"/>
          <w:szCs w:val="28"/>
        </w:rPr>
        <w:t>. Кроме того, для получателя ресурсов этот подход помогает осуществить выбор наиболее привлекательных партнеров с позиции условий заключаемых договоров, т.е. тех, где величина расчетного показателя наиболее высока. Однако использование данного подхода не позволяет оценить распределение потоков во времени, что важно для инвестиционной оценки предложенных вариантов и для финансового бюджетирования. Таким образом для процедуры лизинга при расчете комплексного показателя важно использование в качестве ориентира оценку производимой операции с точки зрения временных затрат и с учетом развития обслуживающего сектора экономики, ожидания сторон сделки, а также и влияния со стороны на реализацию подобных технологий инвестирования.</w:t>
      </w:r>
      <w:r w:rsidR="00671CEA">
        <w:rPr>
          <w:sz w:val="28"/>
          <w:szCs w:val="28"/>
        </w:rPr>
        <w:t xml:space="preserve"> </w:t>
      </w:r>
    </w:p>
    <w:p w:rsidR="00671CEA" w:rsidRDefault="00671CEA" w:rsidP="009E5931">
      <w:pPr>
        <w:spacing w:line="360" w:lineRule="auto"/>
        <w:ind w:firstLine="720"/>
        <w:jc w:val="both"/>
        <w:rPr>
          <w:sz w:val="28"/>
          <w:szCs w:val="28"/>
        </w:rPr>
      </w:pPr>
      <w:r w:rsidRPr="00317197">
        <w:rPr>
          <w:sz w:val="28"/>
          <w:szCs w:val="28"/>
        </w:rPr>
        <w:t>Факторы воздействия при реализации возможных альтернативных вариантов</w:t>
      </w:r>
      <w:r>
        <w:rPr>
          <w:sz w:val="28"/>
          <w:szCs w:val="28"/>
        </w:rPr>
        <w:t xml:space="preserve"> инвестир</w:t>
      </w:r>
      <w:r w:rsidR="009E5931">
        <w:rPr>
          <w:sz w:val="28"/>
          <w:szCs w:val="28"/>
        </w:rPr>
        <w:t>ования представлены на рисунке 2.1</w:t>
      </w:r>
      <w:r>
        <w:rPr>
          <w:sz w:val="28"/>
          <w:szCs w:val="28"/>
        </w:rPr>
        <w:t>.</w:t>
      </w:r>
    </w:p>
    <w:p w:rsidR="009E5931" w:rsidRPr="00317197" w:rsidRDefault="009E5931" w:rsidP="009E5931">
      <w:pPr>
        <w:spacing w:line="360"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864623" w:rsidRPr="00290022">
        <w:trPr>
          <w:cantSplit/>
          <w:trHeight w:val="1899"/>
        </w:trPr>
        <w:tc>
          <w:tcPr>
            <w:tcW w:w="23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64623" w:rsidRPr="00290022" w:rsidRDefault="00864623" w:rsidP="00290022">
            <w:pPr>
              <w:spacing w:line="360" w:lineRule="auto"/>
              <w:jc w:val="center"/>
              <w:rPr>
                <w:sz w:val="28"/>
                <w:szCs w:val="28"/>
              </w:rPr>
            </w:pPr>
            <w:r w:rsidRPr="00290022">
              <w:rPr>
                <w:sz w:val="28"/>
                <w:szCs w:val="28"/>
              </w:rPr>
              <w:t>Аренда имущества</w:t>
            </w:r>
          </w:p>
        </w:tc>
        <w:tc>
          <w:tcPr>
            <w:tcW w:w="239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64623" w:rsidRPr="00290022" w:rsidRDefault="00864623" w:rsidP="00290022">
            <w:pPr>
              <w:spacing w:line="360" w:lineRule="auto"/>
              <w:jc w:val="center"/>
              <w:rPr>
                <w:sz w:val="28"/>
                <w:szCs w:val="28"/>
              </w:rPr>
            </w:pPr>
            <w:r w:rsidRPr="00290022">
              <w:rPr>
                <w:sz w:val="28"/>
                <w:szCs w:val="28"/>
              </w:rPr>
              <w:t>Лизинг имущества</w:t>
            </w:r>
          </w:p>
        </w:tc>
        <w:tc>
          <w:tcPr>
            <w:tcW w:w="239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64623" w:rsidRPr="00290022" w:rsidRDefault="00864623" w:rsidP="00290022">
            <w:pPr>
              <w:spacing w:line="360" w:lineRule="auto"/>
              <w:jc w:val="center"/>
              <w:rPr>
                <w:sz w:val="28"/>
                <w:szCs w:val="28"/>
              </w:rPr>
            </w:pPr>
            <w:r w:rsidRPr="00290022">
              <w:rPr>
                <w:sz w:val="28"/>
                <w:szCs w:val="28"/>
              </w:rPr>
              <w:t>Приобретение имущества за счет собственных средств</w:t>
            </w:r>
          </w:p>
        </w:tc>
        <w:tc>
          <w:tcPr>
            <w:tcW w:w="239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64623" w:rsidRPr="00290022" w:rsidRDefault="00864623" w:rsidP="00290022">
            <w:pPr>
              <w:spacing w:line="360" w:lineRule="auto"/>
              <w:jc w:val="center"/>
              <w:rPr>
                <w:sz w:val="28"/>
                <w:szCs w:val="28"/>
              </w:rPr>
            </w:pPr>
            <w:r w:rsidRPr="00290022">
              <w:rPr>
                <w:sz w:val="28"/>
                <w:szCs w:val="28"/>
              </w:rPr>
              <w:t xml:space="preserve">Приобретение имущества за счет привлеченных </w:t>
            </w:r>
            <w:r w:rsidR="00671CEA" w:rsidRPr="00290022">
              <w:rPr>
                <w:sz w:val="28"/>
                <w:szCs w:val="28"/>
              </w:rPr>
              <w:t>средств</w:t>
            </w:r>
          </w:p>
        </w:tc>
      </w:tr>
      <w:tr w:rsidR="00864623" w:rsidRPr="00290022">
        <w:trPr>
          <w:trHeight w:val="1192"/>
        </w:trPr>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864623" w:rsidRPr="00290022" w:rsidRDefault="00864623" w:rsidP="00290022">
            <w:pPr>
              <w:spacing w:line="360" w:lineRule="auto"/>
              <w:jc w:val="center"/>
              <w:rPr>
                <w:sz w:val="28"/>
                <w:szCs w:val="28"/>
              </w:rPr>
            </w:pPr>
            <w:r w:rsidRPr="00290022">
              <w:rPr>
                <w:sz w:val="28"/>
                <w:szCs w:val="28"/>
              </w:rPr>
              <w:t>Учитывает только фактор времени</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864623" w:rsidRPr="00290022" w:rsidRDefault="00864623" w:rsidP="00290022">
            <w:pPr>
              <w:spacing w:line="360" w:lineRule="auto"/>
              <w:jc w:val="center"/>
              <w:rPr>
                <w:sz w:val="28"/>
                <w:szCs w:val="28"/>
              </w:rPr>
            </w:pPr>
            <w:r w:rsidRPr="00290022">
              <w:rPr>
                <w:sz w:val="28"/>
                <w:szCs w:val="28"/>
              </w:rPr>
              <w:t>Учитывает фактор времени, индикаторы рынка кредитных ресурсов, качественные предпочтения, ожидания сторон</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864623" w:rsidRPr="00290022" w:rsidRDefault="00864623" w:rsidP="00290022">
            <w:pPr>
              <w:spacing w:line="360" w:lineRule="auto"/>
              <w:jc w:val="center"/>
              <w:rPr>
                <w:sz w:val="28"/>
                <w:szCs w:val="28"/>
              </w:rPr>
            </w:pPr>
            <w:r w:rsidRPr="00290022">
              <w:rPr>
                <w:sz w:val="28"/>
                <w:szCs w:val="28"/>
              </w:rPr>
              <w:t>Учитывает возможный дефицит ресурсов (оборотный капитал) и упущенные возможности хозяйствующего субъекта</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rsidR="00864623" w:rsidRPr="00290022" w:rsidRDefault="00864623" w:rsidP="00290022">
            <w:pPr>
              <w:spacing w:line="360" w:lineRule="auto"/>
              <w:jc w:val="center"/>
              <w:rPr>
                <w:sz w:val="28"/>
                <w:szCs w:val="28"/>
              </w:rPr>
            </w:pPr>
            <w:r w:rsidRPr="00290022">
              <w:rPr>
                <w:sz w:val="28"/>
                <w:szCs w:val="28"/>
              </w:rPr>
              <w:t>Учитывает способ привлечения ресурсов (долевой или долговой)</w:t>
            </w:r>
          </w:p>
        </w:tc>
      </w:tr>
    </w:tbl>
    <w:p w:rsidR="00864623" w:rsidRPr="00317197" w:rsidRDefault="00953ABB" w:rsidP="006606AC">
      <w:pPr>
        <w:spacing w:line="360" w:lineRule="auto"/>
        <w:ind w:firstLine="720"/>
        <w:jc w:val="both"/>
        <w:rPr>
          <w:sz w:val="28"/>
          <w:szCs w:val="28"/>
        </w:rPr>
      </w:pPr>
      <w:r>
        <w:rPr>
          <w:sz w:val="28"/>
          <w:szCs w:val="28"/>
        </w:rPr>
        <w:pict>
          <v:line id="_x0000_s1558" style="position:absolute;left:0;text-align:left;flip:x;z-index:251679744;mso-position-horizontal-relative:text;mso-position-vertical-relative:text" from="324pt,3.25pt" to="396pt,21.25pt">
            <v:stroke endarrow="block"/>
          </v:line>
        </w:pict>
      </w:r>
      <w:r>
        <w:rPr>
          <w:sz w:val="28"/>
          <w:szCs w:val="28"/>
        </w:rPr>
        <w:pict>
          <v:line id="_x0000_s1557" style="position:absolute;left:0;text-align:left;z-index:251678720;mso-position-horizontal-relative:text;mso-position-vertical-relative:text" from="261pt,3.25pt" to="261pt,21.25pt">
            <v:stroke endarrow="block"/>
          </v:line>
        </w:pict>
      </w:r>
      <w:r>
        <w:rPr>
          <w:sz w:val="28"/>
          <w:szCs w:val="28"/>
        </w:rPr>
        <w:pict>
          <v:line id="_x0000_s1556" style="position:absolute;left:0;text-align:left;z-index:251677696;mso-position-horizontal-relative:text;mso-position-vertical-relative:text" from="180pt,3.25pt" to="180pt,21.25pt">
            <v:stroke endarrow="block"/>
          </v:line>
        </w:pict>
      </w:r>
      <w:r>
        <w:rPr>
          <w:sz w:val="28"/>
          <w:szCs w:val="28"/>
        </w:rPr>
        <w:pict>
          <v:line id="_x0000_s1555" style="position:absolute;left:0;text-align:left;z-index:251676672;mso-position-horizontal-relative:text;mso-position-vertical-relative:text" from="81pt,3.25pt" to="148.85pt,21.65pt">
            <v:stroke endarrow="block"/>
          </v:line>
        </w:pict>
      </w:r>
    </w:p>
    <w:p w:rsidR="00864623" w:rsidRDefault="00953ABB" w:rsidP="006606AC">
      <w:pPr>
        <w:spacing w:line="480" w:lineRule="auto"/>
        <w:ind w:firstLine="720"/>
        <w:jc w:val="both"/>
        <w:rPr>
          <w:sz w:val="28"/>
          <w:szCs w:val="28"/>
        </w:rPr>
      </w:pPr>
      <w:r>
        <w:rPr>
          <w:sz w:val="28"/>
          <w:szCs w:val="28"/>
        </w:rPr>
      </w:r>
      <w:r>
        <w:rPr>
          <w:sz w:val="28"/>
          <w:szCs w:val="28"/>
        </w:rPr>
        <w:pict>
          <v:group id="_x0000_s1552" editas="canvas" style="width:459pt;height:27pt;mso-position-horizontal-relative:char;mso-position-vertical-relative:line" coordorigin="2281,3640" coordsize="7200,418">
            <o:lock v:ext="edit" aspectratio="t"/>
            <v:shape id="_x0000_s1553" type="#_x0000_t75" style="position:absolute;left:2281;top:3640;width:7200;height:418" o:preferrelative="f">
              <v:fill o:detectmouseclick="t"/>
              <v:path o:extrusionok="t" o:connecttype="none"/>
            </v:shape>
            <v:rect id="_x0000_s1554" style="position:absolute;left:3269;top:3640;width:4377;height:418">
              <v:textbox style="mso-next-textbox:#_x0000_s1554">
                <w:txbxContent>
                  <w:p w:rsidR="007F2F70" w:rsidRPr="00671CEA" w:rsidRDefault="007F2F70" w:rsidP="00671CEA">
                    <w:pPr>
                      <w:jc w:val="center"/>
                      <w:rPr>
                        <w:sz w:val="28"/>
                        <w:szCs w:val="28"/>
                      </w:rPr>
                    </w:pPr>
                    <w:r w:rsidRPr="00671CEA">
                      <w:rPr>
                        <w:sz w:val="28"/>
                        <w:szCs w:val="28"/>
                      </w:rPr>
                      <w:t>Ставка дохода (процент) - эффективность</w:t>
                    </w:r>
                  </w:p>
                </w:txbxContent>
              </v:textbox>
            </v:rect>
            <w10:wrap type="none"/>
            <w10:anchorlock/>
          </v:group>
        </w:pict>
      </w:r>
    </w:p>
    <w:p w:rsidR="00864623" w:rsidRPr="00317197" w:rsidRDefault="00E67384" w:rsidP="006606AC">
      <w:pPr>
        <w:spacing w:line="360" w:lineRule="auto"/>
        <w:ind w:firstLine="720"/>
        <w:jc w:val="center"/>
        <w:rPr>
          <w:sz w:val="28"/>
          <w:szCs w:val="28"/>
        </w:rPr>
      </w:pPr>
      <w:r w:rsidRPr="00317197">
        <w:rPr>
          <w:sz w:val="28"/>
          <w:szCs w:val="28"/>
        </w:rPr>
        <w:t xml:space="preserve">Рисунок </w:t>
      </w:r>
      <w:r w:rsidR="009E5931">
        <w:rPr>
          <w:sz w:val="28"/>
          <w:szCs w:val="28"/>
        </w:rPr>
        <w:t>2.1</w:t>
      </w:r>
      <w:r w:rsidR="00864623" w:rsidRPr="00317197">
        <w:rPr>
          <w:sz w:val="28"/>
          <w:szCs w:val="28"/>
        </w:rPr>
        <w:t xml:space="preserve"> </w:t>
      </w:r>
      <w:r w:rsidR="00671CEA">
        <w:rPr>
          <w:sz w:val="28"/>
          <w:szCs w:val="28"/>
        </w:rPr>
        <w:t xml:space="preserve">– </w:t>
      </w:r>
      <w:r w:rsidR="00864623" w:rsidRPr="00317197">
        <w:rPr>
          <w:sz w:val="28"/>
          <w:szCs w:val="28"/>
        </w:rPr>
        <w:t>Факторы воздействия при реализации возможных альтернативных вариантов</w:t>
      </w:r>
      <w:r w:rsidR="00671CEA">
        <w:rPr>
          <w:sz w:val="28"/>
          <w:szCs w:val="28"/>
        </w:rPr>
        <w:t xml:space="preserve"> инвестирования</w:t>
      </w:r>
    </w:p>
    <w:p w:rsidR="00864623" w:rsidRPr="00317197" w:rsidRDefault="00864623" w:rsidP="006606AC">
      <w:pPr>
        <w:spacing w:line="360" w:lineRule="auto"/>
        <w:ind w:firstLine="720"/>
        <w:jc w:val="both"/>
        <w:rPr>
          <w:sz w:val="28"/>
          <w:szCs w:val="28"/>
        </w:rPr>
      </w:pPr>
    </w:p>
    <w:p w:rsidR="00EB52E1" w:rsidRPr="00317197" w:rsidRDefault="00EB52E1" w:rsidP="006606AC">
      <w:pPr>
        <w:spacing w:line="360" w:lineRule="auto"/>
        <w:ind w:firstLine="720"/>
        <w:jc w:val="both"/>
        <w:rPr>
          <w:sz w:val="28"/>
          <w:szCs w:val="28"/>
        </w:rPr>
      </w:pPr>
      <w:r w:rsidRPr="00317197">
        <w:rPr>
          <w:sz w:val="28"/>
          <w:szCs w:val="28"/>
        </w:rPr>
        <w:t xml:space="preserve">Второй подход дает представление о распределении финансовых потоков, направленных на реализацию программы реального инвестирования в зависимости от выбранного способа во времени, во времени. Основные экономические показатели </w:t>
      </w:r>
      <w:r w:rsidR="00671CEA">
        <w:rPr>
          <w:sz w:val="28"/>
          <w:szCs w:val="28"/>
        </w:rPr>
        <w:t>[29</w:t>
      </w:r>
      <w:r w:rsidRPr="00317197">
        <w:rPr>
          <w:sz w:val="28"/>
          <w:szCs w:val="28"/>
        </w:rPr>
        <w:t>, с.</w:t>
      </w:r>
      <w:r w:rsidR="007F2F70">
        <w:rPr>
          <w:sz w:val="28"/>
          <w:szCs w:val="28"/>
        </w:rPr>
        <w:t xml:space="preserve"> </w:t>
      </w:r>
      <w:r w:rsidRPr="00317197">
        <w:rPr>
          <w:sz w:val="28"/>
          <w:szCs w:val="28"/>
        </w:rPr>
        <w:t>6</w:t>
      </w:r>
      <w:r w:rsidR="009E5931">
        <w:rPr>
          <w:sz w:val="28"/>
          <w:szCs w:val="28"/>
        </w:rPr>
        <w:t xml:space="preserve"> – </w:t>
      </w:r>
      <w:r w:rsidRPr="00317197">
        <w:rPr>
          <w:sz w:val="28"/>
          <w:szCs w:val="28"/>
        </w:rPr>
        <w:t>9]:</w:t>
      </w:r>
    </w:p>
    <w:p w:rsidR="00EB52E1" w:rsidRPr="00317197" w:rsidRDefault="00EB52E1" w:rsidP="006606AC">
      <w:pPr>
        <w:numPr>
          <w:ilvl w:val="0"/>
          <w:numId w:val="3"/>
        </w:numPr>
        <w:tabs>
          <w:tab w:val="left" w:pos="900"/>
        </w:tabs>
        <w:spacing w:line="360" w:lineRule="auto"/>
        <w:ind w:firstLine="720"/>
        <w:jc w:val="both"/>
        <w:rPr>
          <w:sz w:val="28"/>
          <w:szCs w:val="28"/>
        </w:rPr>
      </w:pPr>
      <w:r w:rsidRPr="00317197">
        <w:rPr>
          <w:sz w:val="28"/>
          <w:szCs w:val="28"/>
        </w:rPr>
        <w:t>при реализации процедуры лизинга – сумма платежей, состоящая из амортизационных отчислений по средствам механизации, процентов по кредиту и прочих выплат по договору;</w:t>
      </w:r>
    </w:p>
    <w:p w:rsidR="00EB52E1" w:rsidRPr="00317197" w:rsidRDefault="00EB52E1" w:rsidP="006606AC">
      <w:pPr>
        <w:numPr>
          <w:ilvl w:val="0"/>
          <w:numId w:val="3"/>
        </w:numPr>
        <w:tabs>
          <w:tab w:val="left" w:pos="900"/>
        </w:tabs>
        <w:spacing w:line="360" w:lineRule="auto"/>
        <w:ind w:firstLine="720"/>
        <w:jc w:val="both"/>
        <w:rPr>
          <w:sz w:val="28"/>
          <w:szCs w:val="28"/>
        </w:rPr>
      </w:pPr>
      <w:r w:rsidRPr="00317197">
        <w:rPr>
          <w:sz w:val="28"/>
          <w:szCs w:val="28"/>
        </w:rPr>
        <w:t>при реализации процедуры арендных платежей – сумма равномерных во времени арендных платежей;</w:t>
      </w:r>
    </w:p>
    <w:p w:rsidR="00EB52E1" w:rsidRPr="00317197" w:rsidRDefault="00EB52E1" w:rsidP="006606AC">
      <w:pPr>
        <w:numPr>
          <w:ilvl w:val="0"/>
          <w:numId w:val="3"/>
        </w:numPr>
        <w:tabs>
          <w:tab w:val="left" w:pos="900"/>
        </w:tabs>
        <w:spacing w:line="360" w:lineRule="auto"/>
        <w:ind w:firstLine="720"/>
        <w:jc w:val="both"/>
        <w:rPr>
          <w:sz w:val="28"/>
          <w:szCs w:val="28"/>
        </w:rPr>
      </w:pPr>
      <w:r w:rsidRPr="00317197">
        <w:rPr>
          <w:sz w:val="28"/>
          <w:szCs w:val="28"/>
        </w:rPr>
        <w:t>при реализации процедуры реинвестирования – сумма капитальных собственных затрат хозяйствующего субъекта, направленных на разовое приобретение производственных фондов.</w:t>
      </w:r>
    </w:p>
    <w:p w:rsidR="00880F8B" w:rsidRDefault="00EB52E1" w:rsidP="006606AC">
      <w:pPr>
        <w:tabs>
          <w:tab w:val="left" w:pos="2100"/>
          <w:tab w:val="left" w:pos="7665"/>
        </w:tabs>
        <w:spacing w:line="360" w:lineRule="auto"/>
        <w:ind w:firstLine="720"/>
        <w:jc w:val="both"/>
        <w:rPr>
          <w:sz w:val="28"/>
          <w:szCs w:val="28"/>
        </w:rPr>
      </w:pPr>
      <w:r w:rsidRPr="00317197">
        <w:rPr>
          <w:sz w:val="28"/>
          <w:szCs w:val="28"/>
        </w:rPr>
        <w:t xml:space="preserve">Динамика роста арендных платежей и нерациональность процедуры реинвестирования говорит о целесообразности реализации технологии лизинга. Схема управления лизинговым процессом представлена </w:t>
      </w:r>
      <w:r w:rsidR="00880F8B">
        <w:rPr>
          <w:sz w:val="28"/>
          <w:szCs w:val="28"/>
        </w:rPr>
        <w:t xml:space="preserve">в </w:t>
      </w:r>
      <w:r w:rsidRPr="00317197">
        <w:rPr>
          <w:sz w:val="28"/>
          <w:szCs w:val="28"/>
        </w:rPr>
        <w:t>приложени</w:t>
      </w:r>
      <w:r w:rsidR="00880F8B">
        <w:rPr>
          <w:sz w:val="28"/>
          <w:szCs w:val="28"/>
        </w:rPr>
        <w:t>и</w:t>
      </w:r>
      <w:r w:rsidRPr="00317197">
        <w:rPr>
          <w:sz w:val="28"/>
          <w:szCs w:val="28"/>
        </w:rPr>
        <w:t xml:space="preserve"> В. </w:t>
      </w:r>
    </w:p>
    <w:p w:rsidR="00EB52E1" w:rsidRPr="00317197" w:rsidRDefault="00EB52E1" w:rsidP="006606AC">
      <w:pPr>
        <w:tabs>
          <w:tab w:val="left" w:pos="2100"/>
          <w:tab w:val="left" w:pos="7665"/>
        </w:tabs>
        <w:spacing w:line="360" w:lineRule="auto"/>
        <w:ind w:firstLine="720"/>
        <w:jc w:val="both"/>
        <w:rPr>
          <w:sz w:val="28"/>
          <w:szCs w:val="28"/>
        </w:rPr>
      </w:pPr>
      <w:r w:rsidRPr="00317197">
        <w:rPr>
          <w:sz w:val="28"/>
          <w:szCs w:val="28"/>
        </w:rPr>
        <w:t>На первом этапе осуществляется анализ средств механизации: наличие, состояние и движение средств механизации, использование средств механизации, производительность работ средств механизации. По полученным результатам принимается решение по формированию производственной базы.</w:t>
      </w:r>
    </w:p>
    <w:p w:rsidR="00880F8B" w:rsidRDefault="00EB52E1" w:rsidP="006606AC">
      <w:pPr>
        <w:tabs>
          <w:tab w:val="left" w:pos="2100"/>
          <w:tab w:val="left" w:pos="7665"/>
        </w:tabs>
        <w:spacing w:line="360" w:lineRule="auto"/>
        <w:ind w:firstLine="720"/>
        <w:jc w:val="both"/>
        <w:rPr>
          <w:sz w:val="28"/>
          <w:szCs w:val="28"/>
        </w:rPr>
      </w:pPr>
      <w:r w:rsidRPr="00317197">
        <w:rPr>
          <w:sz w:val="28"/>
          <w:szCs w:val="28"/>
        </w:rPr>
        <w:t>На втором этапе определяется объект лизинга; производится оптимизация состава средств механизации.</w:t>
      </w:r>
      <w:r w:rsidR="00880F8B">
        <w:rPr>
          <w:sz w:val="28"/>
          <w:szCs w:val="28"/>
        </w:rPr>
        <w:t xml:space="preserve"> </w:t>
      </w:r>
      <w:r w:rsidR="00880F8B" w:rsidRPr="00317197">
        <w:rPr>
          <w:sz w:val="28"/>
          <w:szCs w:val="28"/>
        </w:rPr>
        <w:t>Затем формируется план механизации, где достигается рациональная расстановка машин по отдельным видам работ. Возникает необходимость выбора оптимального варианта. Далее все сводится к решению распределительной задачи линейного программирования</w:t>
      </w:r>
      <w:r w:rsidR="00880F8B">
        <w:rPr>
          <w:sz w:val="28"/>
          <w:szCs w:val="28"/>
        </w:rPr>
        <w:t xml:space="preserve">, представленной на </w:t>
      </w:r>
      <w:r w:rsidR="00880F8B" w:rsidRPr="00317197">
        <w:rPr>
          <w:sz w:val="28"/>
          <w:szCs w:val="28"/>
        </w:rPr>
        <w:t>рисунк</w:t>
      </w:r>
      <w:r w:rsidR="00880F8B">
        <w:rPr>
          <w:sz w:val="28"/>
          <w:szCs w:val="28"/>
        </w:rPr>
        <w:t>е</w:t>
      </w:r>
      <w:r w:rsidR="00880F8B" w:rsidRPr="00317197">
        <w:rPr>
          <w:sz w:val="28"/>
          <w:szCs w:val="28"/>
        </w:rPr>
        <w:t xml:space="preserve"> </w:t>
      </w:r>
      <w:r w:rsidR="009E5931">
        <w:rPr>
          <w:sz w:val="28"/>
          <w:szCs w:val="28"/>
        </w:rPr>
        <w:t>2.2</w:t>
      </w:r>
      <w:r w:rsidR="00880F8B" w:rsidRPr="00317197">
        <w:rPr>
          <w:sz w:val="28"/>
          <w:szCs w:val="28"/>
        </w:rPr>
        <w:t>.</w:t>
      </w:r>
    </w:p>
    <w:p w:rsidR="009E5931" w:rsidRDefault="009E5931" w:rsidP="006606AC">
      <w:pPr>
        <w:tabs>
          <w:tab w:val="left" w:pos="2100"/>
          <w:tab w:val="left" w:pos="7665"/>
        </w:tabs>
        <w:spacing w:line="360" w:lineRule="auto"/>
        <w:ind w:firstLine="720"/>
        <w:jc w:val="both"/>
        <w:rPr>
          <w:sz w:val="28"/>
          <w:szCs w:val="28"/>
        </w:rPr>
      </w:pPr>
    </w:p>
    <w:p w:rsidR="009E5931" w:rsidRDefault="009E5931" w:rsidP="006606AC">
      <w:pPr>
        <w:tabs>
          <w:tab w:val="left" w:pos="2100"/>
          <w:tab w:val="left" w:pos="7665"/>
        </w:tabs>
        <w:spacing w:line="360" w:lineRule="auto"/>
        <w:ind w:firstLine="720"/>
        <w:jc w:val="both"/>
        <w:rPr>
          <w:sz w:val="28"/>
          <w:szCs w:val="28"/>
        </w:rPr>
      </w:pPr>
    </w:p>
    <w:p w:rsidR="007F2F70" w:rsidRDefault="007F2F70" w:rsidP="006606AC">
      <w:pPr>
        <w:tabs>
          <w:tab w:val="left" w:pos="2100"/>
          <w:tab w:val="left" w:pos="7665"/>
        </w:tabs>
        <w:spacing w:line="360" w:lineRule="auto"/>
        <w:ind w:firstLine="720"/>
        <w:jc w:val="both"/>
        <w:rPr>
          <w:sz w:val="28"/>
          <w:szCs w:val="28"/>
        </w:rPr>
      </w:pPr>
    </w:p>
    <w:p w:rsidR="009E5931" w:rsidRDefault="009E5931" w:rsidP="006606AC">
      <w:pPr>
        <w:tabs>
          <w:tab w:val="left" w:pos="2100"/>
          <w:tab w:val="left" w:pos="7665"/>
        </w:tabs>
        <w:spacing w:line="360" w:lineRule="auto"/>
        <w:ind w:firstLine="720"/>
        <w:jc w:val="both"/>
        <w:rPr>
          <w:sz w:val="28"/>
          <w:szCs w:val="28"/>
        </w:rPr>
      </w:pPr>
    </w:p>
    <w:p w:rsidR="00FE50D2" w:rsidRDefault="00FE50D2" w:rsidP="006606AC">
      <w:pPr>
        <w:tabs>
          <w:tab w:val="left" w:pos="2100"/>
          <w:tab w:val="left" w:pos="7665"/>
        </w:tabs>
        <w:spacing w:line="360" w:lineRule="auto"/>
        <w:ind w:firstLine="720"/>
        <w:jc w:val="both"/>
        <w:rPr>
          <w:sz w:val="28"/>
          <w:szCs w:val="28"/>
        </w:rPr>
      </w:pPr>
    </w:p>
    <w:p w:rsidR="00FE50D2" w:rsidRDefault="00FE50D2" w:rsidP="006606AC">
      <w:pPr>
        <w:tabs>
          <w:tab w:val="left" w:pos="2100"/>
          <w:tab w:val="left" w:pos="7665"/>
        </w:tabs>
        <w:spacing w:line="360" w:lineRule="auto"/>
        <w:ind w:firstLine="720"/>
        <w:jc w:val="both"/>
        <w:rPr>
          <w:sz w:val="28"/>
          <w:szCs w:val="28"/>
        </w:rPr>
      </w:pPr>
    </w:p>
    <w:p w:rsidR="00B34CAB" w:rsidRPr="00317197" w:rsidRDefault="00953ABB" w:rsidP="006606AC">
      <w:pPr>
        <w:tabs>
          <w:tab w:val="left" w:pos="2100"/>
          <w:tab w:val="left" w:pos="7665"/>
        </w:tabs>
        <w:spacing w:line="360" w:lineRule="auto"/>
        <w:ind w:firstLine="720"/>
        <w:jc w:val="both"/>
        <w:rPr>
          <w:sz w:val="28"/>
          <w:szCs w:val="28"/>
        </w:rPr>
      </w:pPr>
      <w:r>
        <w:rPr>
          <w:noProof/>
          <w:sz w:val="28"/>
          <w:szCs w:val="28"/>
        </w:rPr>
        <w:pict>
          <v:group id="_x0000_s1645" style="position:absolute;left:0;text-align:left;margin-left:36pt;margin-top:4.5pt;width:396pt;height:274.5pt;z-index:251680768" coordorigin="2421,1678" coordsize="7920,5490">
            <v:rect id="_x0000_s1559" style="position:absolute;left:2421;top:1678;width:2898;height:622">
              <v:textbox style="mso-next-textbox:#_x0000_s1559">
                <w:txbxContent>
                  <w:p w:rsidR="007F2F70" w:rsidRPr="00516773" w:rsidRDefault="007F2F70" w:rsidP="00B34CAB">
                    <w:pPr>
                      <w:jc w:val="center"/>
                      <w:rPr>
                        <w:sz w:val="20"/>
                        <w:szCs w:val="20"/>
                      </w:rPr>
                    </w:pPr>
                    <w:r>
                      <w:rPr>
                        <w:sz w:val="20"/>
                        <w:szCs w:val="20"/>
                      </w:rPr>
                      <w:t xml:space="preserve">Главные параметры средств механизации, </w:t>
                    </w:r>
                    <w:r>
                      <w:rPr>
                        <w:sz w:val="20"/>
                        <w:szCs w:val="20"/>
                        <w:lang w:val="en-US"/>
                      </w:rPr>
                      <w:t>x</w:t>
                    </w:r>
                    <w:r w:rsidRPr="00516773">
                      <w:rPr>
                        <w:sz w:val="20"/>
                        <w:szCs w:val="20"/>
                      </w:rPr>
                      <w:t xml:space="preserve">, </w:t>
                    </w:r>
                    <w:r>
                      <w:rPr>
                        <w:sz w:val="20"/>
                        <w:szCs w:val="20"/>
                        <w:lang w:val="en-US"/>
                      </w:rPr>
                      <w:t>w</w:t>
                    </w:r>
                  </w:p>
                </w:txbxContent>
              </v:textbox>
            </v:rect>
            <v:rect id="_x0000_s1560" style="position:absolute;left:7057;top:1678;width:3284;height:622">
              <v:textbox style="mso-next-textbox:#_x0000_s1560">
                <w:txbxContent>
                  <w:p w:rsidR="007F2F70" w:rsidRPr="00516773" w:rsidRDefault="007F2F70" w:rsidP="00B34CAB">
                    <w:pPr>
                      <w:jc w:val="center"/>
                      <w:rPr>
                        <w:sz w:val="20"/>
                        <w:szCs w:val="20"/>
                      </w:rPr>
                    </w:pPr>
                    <w:r>
                      <w:rPr>
                        <w:sz w:val="20"/>
                        <w:szCs w:val="20"/>
                      </w:rPr>
                      <w:t>Объем работ</w:t>
                    </w:r>
                    <w:r w:rsidRPr="00516773">
                      <w:rPr>
                        <w:sz w:val="20"/>
                        <w:szCs w:val="20"/>
                      </w:rPr>
                      <w:t xml:space="preserve"> </w:t>
                    </w:r>
                    <w:r>
                      <w:rPr>
                        <w:sz w:val="20"/>
                        <w:szCs w:val="20"/>
                        <w:lang w:val="en-US"/>
                      </w:rPr>
                      <w:t>Qij</w:t>
                    </w:r>
                    <w:r w:rsidRPr="00516773">
                      <w:rPr>
                        <w:sz w:val="20"/>
                        <w:szCs w:val="20"/>
                      </w:rPr>
                      <w:t xml:space="preserve"> </w:t>
                    </w:r>
                    <w:r>
                      <w:rPr>
                        <w:sz w:val="20"/>
                        <w:szCs w:val="20"/>
                      </w:rPr>
                      <w:t>вида средств механизации</w:t>
                    </w:r>
                  </w:p>
                </w:txbxContent>
              </v:textbox>
            </v:rect>
            <v:rect id="_x0000_s1561" style="position:absolute;left:2421;top:2575;width:2898;height:622">
              <v:textbox style="mso-next-textbox:#_x0000_s1561">
                <w:txbxContent>
                  <w:p w:rsidR="007F2F70" w:rsidRPr="00516773" w:rsidRDefault="007F2F70" w:rsidP="00B34CAB">
                    <w:pPr>
                      <w:jc w:val="center"/>
                      <w:rPr>
                        <w:sz w:val="20"/>
                        <w:szCs w:val="20"/>
                      </w:rPr>
                    </w:pPr>
                    <w:r>
                      <w:rPr>
                        <w:sz w:val="20"/>
                        <w:szCs w:val="20"/>
                      </w:rPr>
                      <w:t xml:space="preserve">Назначение диапазонов </w:t>
                    </w:r>
                    <w:r w:rsidRPr="00516773">
                      <w:rPr>
                        <w:sz w:val="20"/>
                        <w:szCs w:val="20"/>
                      </w:rPr>
                      <w:t xml:space="preserve">   </w:t>
                    </w:r>
                    <w:r>
                      <w:rPr>
                        <w:sz w:val="20"/>
                        <w:szCs w:val="20"/>
                      </w:rPr>
                      <w:t xml:space="preserve"> (</w:t>
                    </w:r>
                    <w:r>
                      <w:rPr>
                        <w:sz w:val="20"/>
                        <w:szCs w:val="20"/>
                        <w:lang w:val="en-US"/>
                      </w:rPr>
                      <w:t>i</w:t>
                    </w:r>
                    <w:r w:rsidRPr="00516773">
                      <w:rPr>
                        <w:sz w:val="20"/>
                        <w:szCs w:val="20"/>
                      </w:rPr>
                      <w:t>,</w:t>
                    </w:r>
                    <w:r>
                      <w:rPr>
                        <w:sz w:val="20"/>
                        <w:szCs w:val="20"/>
                        <w:lang w:val="en-US"/>
                      </w:rPr>
                      <w:t>j</w:t>
                    </w:r>
                    <w:r>
                      <w:rPr>
                        <w:sz w:val="20"/>
                        <w:szCs w:val="20"/>
                      </w:rPr>
                      <w:t>)главных параметров</w:t>
                    </w:r>
                  </w:p>
                </w:txbxContent>
              </v:textbox>
            </v:rect>
            <v:rect id="_x0000_s1562" style="position:absolute;left:7057;top:2575;width:3284;height:622">
              <v:textbox style="mso-next-textbox:#_x0000_s1562">
                <w:txbxContent>
                  <w:p w:rsidR="007F2F70" w:rsidRPr="00516773" w:rsidRDefault="007F2F70" w:rsidP="00B34CAB">
                    <w:pPr>
                      <w:jc w:val="center"/>
                      <w:rPr>
                        <w:sz w:val="20"/>
                        <w:szCs w:val="20"/>
                      </w:rPr>
                    </w:pPr>
                    <w:r>
                      <w:rPr>
                        <w:sz w:val="20"/>
                        <w:szCs w:val="20"/>
                      </w:rPr>
                      <w:t>Потребности в объемах задач</w:t>
                    </w:r>
                    <w:r w:rsidRPr="00516773">
                      <w:rPr>
                        <w:sz w:val="20"/>
                        <w:szCs w:val="20"/>
                      </w:rPr>
                      <w:t xml:space="preserve"> </w:t>
                    </w:r>
                    <w:r>
                      <w:rPr>
                        <w:sz w:val="20"/>
                        <w:szCs w:val="20"/>
                        <w:lang w:val="en-US"/>
                      </w:rPr>
                      <w:t>Qij</w:t>
                    </w:r>
                    <w:r w:rsidRPr="00516773">
                      <w:rPr>
                        <w:sz w:val="20"/>
                        <w:szCs w:val="20"/>
                      </w:rPr>
                      <w:t xml:space="preserve"> </w:t>
                    </w:r>
                    <w:r>
                      <w:rPr>
                        <w:sz w:val="20"/>
                        <w:szCs w:val="20"/>
                      </w:rPr>
                      <w:t xml:space="preserve"> по диапазонам </w:t>
                    </w:r>
                    <w:r>
                      <w:rPr>
                        <w:sz w:val="20"/>
                        <w:szCs w:val="20"/>
                        <w:lang w:val="en-US"/>
                      </w:rPr>
                      <w:t>x</w:t>
                    </w:r>
                    <w:r w:rsidRPr="00516773">
                      <w:rPr>
                        <w:sz w:val="20"/>
                        <w:szCs w:val="20"/>
                      </w:rPr>
                      <w:t>,</w:t>
                    </w:r>
                    <w:r>
                      <w:rPr>
                        <w:sz w:val="20"/>
                        <w:szCs w:val="20"/>
                        <w:lang w:val="en-US"/>
                      </w:rPr>
                      <w:t>w</w:t>
                    </w:r>
                    <w:r w:rsidRPr="00516773">
                      <w:rPr>
                        <w:sz w:val="20"/>
                        <w:szCs w:val="20"/>
                      </w:rPr>
                      <w:t xml:space="preserve"> </w:t>
                    </w:r>
                  </w:p>
                </w:txbxContent>
              </v:textbox>
            </v:rect>
            <v:rect id="_x0000_s1563" style="position:absolute;left:2421;top:3412;width:2898;height:933">
              <v:textbox style="mso-next-textbox:#_x0000_s1563">
                <w:txbxContent>
                  <w:p w:rsidR="007F2F70" w:rsidRPr="00516773" w:rsidRDefault="007F2F70" w:rsidP="00B34CAB">
                    <w:pPr>
                      <w:jc w:val="center"/>
                      <w:rPr>
                        <w:sz w:val="20"/>
                        <w:szCs w:val="20"/>
                      </w:rPr>
                    </w:pPr>
                    <w:r w:rsidRPr="001D2628">
                      <w:rPr>
                        <w:sz w:val="20"/>
                        <w:szCs w:val="20"/>
                      </w:rPr>
                      <w:t xml:space="preserve">Номенклатура </w:t>
                    </w:r>
                    <w:r>
                      <w:rPr>
                        <w:sz w:val="20"/>
                        <w:szCs w:val="20"/>
                      </w:rPr>
                      <w:t xml:space="preserve">рассматриваемых </w:t>
                    </w:r>
                    <w:r>
                      <w:rPr>
                        <w:sz w:val="20"/>
                        <w:szCs w:val="20"/>
                        <w:lang w:val="en-US"/>
                      </w:rPr>
                      <w:t>k</w:t>
                    </w:r>
                    <w:r w:rsidRPr="001D2628">
                      <w:rPr>
                        <w:sz w:val="20"/>
                        <w:szCs w:val="20"/>
                      </w:rPr>
                      <w:t>-</w:t>
                    </w:r>
                    <w:r>
                      <w:rPr>
                        <w:sz w:val="20"/>
                        <w:szCs w:val="20"/>
                      </w:rPr>
                      <w:t>тых средств механизации</w:t>
                    </w:r>
                  </w:p>
                </w:txbxContent>
              </v:textbox>
            </v:rect>
            <v:rect id="_x0000_s1564" style="position:absolute;left:2421;top:4468;width:2898;height:965">
              <v:textbox style="mso-next-textbox:#_x0000_s1564">
                <w:txbxContent>
                  <w:p w:rsidR="007F2F70" w:rsidRPr="001D2628" w:rsidRDefault="007F2F70" w:rsidP="00B34CAB">
                    <w:pPr>
                      <w:jc w:val="center"/>
                      <w:rPr>
                        <w:sz w:val="20"/>
                        <w:szCs w:val="20"/>
                      </w:rPr>
                    </w:pPr>
                    <w:r>
                      <w:rPr>
                        <w:sz w:val="20"/>
                        <w:szCs w:val="20"/>
                      </w:rPr>
                      <w:t>Производительность П</w:t>
                    </w:r>
                    <w:r>
                      <w:rPr>
                        <w:sz w:val="20"/>
                        <w:szCs w:val="20"/>
                        <w:lang w:val="en-US"/>
                      </w:rPr>
                      <w:t>k</w:t>
                    </w:r>
                    <w:r w:rsidRPr="001D2628">
                      <w:rPr>
                        <w:sz w:val="20"/>
                        <w:szCs w:val="20"/>
                      </w:rPr>
                      <w:t>(</w:t>
                    </w:r>
                    <w:r>
                      <w:rPr>
                        <w:sz w:val="20"/>
                        <w:szCs w:val="20"/>
                        <w:lang w:val="en-US"/>
                      </w:rPr>
                      <w:t>i</w:t>
                    </w:r>
                    <w:r w:rsidRPr="00946414">
                      <w:rPr>
                        <w:sz w:val="20"/>
                        <w:szCs w:val="20"/>
                      </w:rPr>
                      <w:t>,</w:t>
                    </w:r>
                    <w:r>
                      <w:rPr>
                        <w:sz w:val="20"/>
                        <w:szCs w:val="20"/>
                        <w:lang w:val="en-US"/>
                      </w:rPr>
                      <w:t>j</w:t>
                    </w:r>
                    <w:r w:rsidRPr="001D2628">
                      <w:rPr>
                        <w:sz w:val="20"/>
                        <w:szCs w:val="20"/>
                      </w:rPr>
                      <w:t xml:space="preserve">) </w:t>
                    </w:r>
                    <w:r>
                      <w:rPr>
                        <w:sz w:val="20"/>
                        <w:szCs w:val="20"/>
                      </w:rPr>
                      <w:t>средств механизации в диапазоне (</w:t>
                    </w:r>
                    <w:r>
                      <w:rPr>
                        <w:sz w:val="20"/>
                        <w:szCs w:val="20"/>
                        <w:lang w:val="en-US"/>
                      </w:rPr>
                      <w:t>i</w:t>
                    </w:r>
                    <w:r w:rsidRPr="001D2628">
                      <w:rPr>
                        <w:sz w:val="20"/>
                        <w:szCs w:val="20"/>
                      </w:rPr>
                      <w:t>,</w:t>
                    </w:r>
                    <w:r>
                      <w:rPr>
                        <w:sz w:val="20"/>
                        <w:szCs w:val="20"/>
                        <w:lang w:val="en-US"/>
                      </w:rPr>
                      <w:t>j</w:t>
                    </w:r>
                    <w:r>
                      <w:rPr>
                        <w:sz w:val="20"/>
                        <w:szCs w:val="20"/>
                      </w:rPr>
                      <w:t>)</w:t>
                    </w:r>
                    <w:r w:rsidRPr="001D2628">
                      <w:rPr>
                        <w:sz w:val="20"/>
                        <w:szCs w:val="20"/>
                      </w:rPr>
                      <w:t xml:space="preserve"> </w:t>
                    </w:r>
                  </w:p>
                </w:txbxContent>
              </v:textbox>
            </v:rect>
            <v:rect id="_x0000_s1565" style="position:absolute;left:2421;top:5589;width:2898;height:933">
              <v:textbox style="mso-next-textbox:#_x0000_s1565">
                <w:txbxContent>
                  <w:p w:rsidR="007F2F70" w:rsidRPr="00AF6B64" w:rsidRDefault="007F2F70" w:rsidP="00B34CAB">
                    <w:pPr>
                      <w:jc w:val="center"/>
                      <w:rPr>
                        <w:sz w:val="20"/>
                        <w:szCs w:val="20"/>
                      </w:rPr>
                    </w:pPr>
                    <w:r w:rsidRPr="00AF6B64">
                      <w:rPr>
                        <w:sz w:val="20"/>
                        <w:szCs w:val="20"/>
                      </w:rPr>
                      <w:t xml:space="preserve">Стоимость приобретения и эксплуатации </w:t>
                    </w:r>
                    <w:r w:rsidRPr="00AF6B64">
                      <w:rPr>
                        <w:sz w:val="20"/>
                        <w:szCs w:val="20"/>
                        <w:lang w:val="en-US"/>
                      </w:rPr>
                      <w:t>k</w:t>
                    </w:r>
                    <w:r w:rsidRPr="00AF6B64">
                      <w:rPr>
                        <w:sz w:val="20"/>
                        <w:szCs w:val="20"/>
                      </w:rPr>
                      <w:t>-тых средств механизации</w:t>
                    </w:r>
                    <w:r>
                      <w:rPr>
                        <w:sz w:val="20"/>
                        <w:szCs w:val="20"/>
                      </w:rPr>
                      <w:t>,</w:t>
                    </w:r>
                    <w:r w:rsidRPr="00AF6B64">
                      <w:rPr>
                        <w:sz w:val="20"/>
                        <w:szCs w:val="20"/>
                      </w:rPr>
                      <w:t xml:space="preserve"> С</w:t>
                    </w:r>
                    <w:r w:rsidRPr="00AF6B64">
                      <w:rPr>
                        <w:sz w:val="20"/>
                        <w:szCs w:val="20"/>
                        <w:lang w:val="en-US"/>
                      </w:rPr>
                      <w:t>k</w:t>
                    </w:r>
                    <w:r w:rsidRPr="00AF6B64">
                      <w:rPr>
                        <w:sz w:val="20"/>
                        <w:szCs w:val="20"/>
                      </w:rPr>
                      <w:t xml:space="preserve"> </w:t>
                    </w:r>
                  </w:p>
                </w:txbxContent>
              </v:textbox>
            </v:rect>
            <v:rect id="_x0000_s1566" style="position:absolute;left:7057;top:3412;width:3284;height:2021">
              <v:textbox style="mso-next-textbox:#_x0000_s1566">
                <w:txbxContent>
                  <w:p w:rsidR="007F2F70" w:rsidRDefault="007F2F70" w:rsidP="00B34CAB">
                    <w:pPr>
                      <w:jc w:val="center"/>
                      <w:rPr>
                        <w:sz w:val="20"/>
                        <w:szCs w:val="20"/>
                      </w:rPr>
                    </w:pPr>
                    <w:r>
                      <w:rPr>
                        <w:sz w:val="20"/>
                        <w:szCs w:val="20"/>
                      </w:rPr>
                      <w:t xml:space="preserve">Линейные уравнения вклада </w:t>
                    </w:r>
                    <w:r>
                      <w:rPr>
                        <w:sz w:val="20"/>
                        <w:szCs w:val="20"/>
                        <w:lang w:val="en-US"/>
                      </w:rPr>
                      <w:t>k</w:t>
                    </w:r>
                    <w:r>
                      <w:rPr>
                        <w:sz w:val="20"/>
                        <w:szCs w:val="20"/>
                      </w:rPr>
                      <w:t>-тых средств механизации в объеме задач</w:t>
                    </w:r>
                  </w:p>
                  <w:p w:rsidR="007F2F70" w:rsidRPr="001D2628" w:rsidRDefault="007F2F70" w:rsidP="00B34CAB">
                    <w:pPr>
                      <w:jc w:val="center"/>
                      <w:rPr>
                        <w:sz w:val="20"/>
                        <w:szCs w:val="20"/>
                      </w:rPr>
                    </w:pPr>
                    <w:r w:rsidRPr="001D2628">
                      <w:rPr>
                        <w:position w:val="-66"/>
                        <w:sz w:val="20"/>
                        <w:szCs w:val="20"/>
                      </w:rPr>
                      <w:object w:dxaOrig="2780" w:dyaOrig="1420">
                        <v:shape id="_x0000_i1047" type="#_x0000_t75" style="width:109.5pt;height:55.5pt" o:ole="">
                          <v:imagedata r:id="rId9" o:title=""/>
                        </v:shape>
                        <o:OLEObject Type="Embed" ProgID="Equation.3" ShapeID="_x0000_i1047" DrawAspect="Content" ObjectID="_1473669211" r:id="rId10"/>
                      </w:object>
                    </w:r>
                  </w:p>
                </w:txbxContent>
              </v:textbox>
            </v:rect>
            <v:rect id="_x0000_s1567" style="position:absolute;left:7057;top:5589;width:3284;height:933">
              <v:textbox style="mso-next-textbox:#_x0000_s1567">
                <w:txbxContent>
                  <w:p w:rsidR="007F2F70" w:rsidRDefault="007F2F70" w:rsidP="00B34CAB">
                    <w:pPr>
                      <w:jc w:val="center"/>
                      <w:rPr>
                        <w:sz w:val="20"/>
                        <w:szCs w:val="20"/>
                      </w:rPr>
                    </w:pPr>
                    <w:r w:rsidRPr="00AF6B64">
                      <w:rPr>
                        <w:sz w:val="20"/>
                        <w:szCs w:val="20"/>
                      </w:rPr>
                      <w:t>Критерий выбора типажа</w:t>
                    </w:r>
                  </w:p>
                  <w:p w:rsidR="007F2F70" w:rsidRPr="00AF6B64" w:rsidRDefault="007F2F70" w:rsidP="00B34CAB">
                    <w:pPr>
                      <w:jc w:val="center"/>
                      <w:rPr>
                        <w:sz w:val="20"/>
                        <w:szCs w:val="20"/>
                      </w:rPr>
                    </w:pPr>
                    <w:r w:rsidRPr="00946414">
                      <w:rPr>
                        <w:position w:val="-28"/>
                        <w:sz w:val="20"/>
                        <w:szCs w:val="20"/>
                      </w:rPr>
                      <w:object w:dxaOrig="2260" w:dyaOrig="660">
                        <v:shape id="_x0000_i1049" type="#_x0000_t75" style="width:85.5pt;height:24.75pt" o:ole="">
                          <v:imagedata r:id="rId11" o:title=""/>
                        </v:shape>
                        <o:OLEObject Type="Embed" ProgID="Equation.3" ShapeID="_x0000_i1049" DrawAspect="Content" ObjectID="_1473669212" r:id="rId12"/>
                      </w:object>
                    </w:r>
                  </w:p>
                </w:txbxContent>
              </v:textbox>
            </v:rect>
            <v:rect id="_x0000_s1568" style="position:absolute;left:3001;top:6677;width:6374;height:491">
              <v:textbox style="mso-next-textbox:#_x0000_s1568">
                <w:txbxContent>
                  <w:p w:rsidR="007F2F70" w:rsidRPr="00AF6B64" w:rsidRDefault="007F2F70" w:rsidP="00B34CAB">
                    <w:pPr>
                      <w:jc w:val="center"/>
                      <w:rPr>
                        <w:sz w:val="20"/>
                        <w:szCs w:val="20"/>
                      </w:rPr>
                    </w:pPr>
                    <w:r>
                      <w:rPr>
                        <w:sz w:val="20"/>
                        <w:szCs w:val="20"/>
                      </w:rPr>
                      <w:t>Номенклатура оптимального типажа средств механизации</w:t>
                    </w:r>
                  </w:p>
                </w:txbxContent>
              </v:textbox>
            </v:rect>
            <v:line id="_x0000_s1569" style="position:absolute" from="5307,2075" to="7045,2075">
              <v:stroke endarrow="block"/>
            </v:line>
            <v:line id="_x0000_s1570" style="position:absolute;flip:x" from="5319,2204" to="7057,2204">
              <v:stroke endarrow="block"/>
            </v:line>
            <v:line id="_x0000_s1571" style="position:absolute" from="5319,2945" to="7057,2945">
              <v:stroke endarrow="block"/>
            </v:line>
            <v:line id="_x0000_s1572" style="position:absolute" from="5319,3878" to="7057,3878">
              <v:stroke endarrow="block"/>
            </v:line>
            <v:line id="_x0000_s1573" style="position:absolute" from="5319,4811" to="7057,4811">
              <v:stroke endarrow="block"/>
            </v:line>
            <v:line id="_x0000_s1574" style="position:absolute;flip:x" from="6091,5278" to="7057,5278"/>
            <v:line id="_x0000_s1575" style="position:absolute" from="6091,5278" to="6091,6677">
              <v:stroke endarrow="block"/>
            </v:line>
            <v:line id="_x0000_s1576" style="position:absolute" from="5319,6055" to="7057,6055">
              <v:stroke endarrow="block"/>
            </v:line>
          </v:group>
        </w:pict>
      </w:r>
      <w:r w:rsidR="00B34CAB" w:rsidRPr="00317197">
        <w:rPr>
          <w:sz w:val="28"/>
          <w:szCs w:val="28"/>
        </w:rPr>
        <w:t xml:space="preserve">  </w:t>
      </w:r>
    </w:p>
    <w:p w:rsidR="00B34CAB" w:rsidRPr="00317197" w:rsidRDefault="00B34CAB" w:rsidP="006606AC">
      <w:pPr>
        <w:tabs>
          <w:tab w:val="left" w:pos="2100"/>
          <w:tab w:val="left" w:pos="7665"/>
        </w:tabs>
        <w:spacing w:line="360" w:lineRule="auto"/>
        <w:ind w:firstLine="720"/>
        <w:rPr>
          <w:sz w:val="28"/>
          <w:szCs w:val="28"/>
        </w:rPr>
      </w:pPr>
      <w:r w:rsidRPr="00317197">
        <w:rPr>
          <w:sz w:val="28"/>
          <w:szCs w:val="28"/>
        </w:rPr>
        <w:tab/>
      </w:r>
      <w:r w:rsidRPr="00317197">
        <w:rPr>
          <w:sz w:val="28"/>
          <w:szCs w:val="28"/>
        </w:rPr>
        <w:tab/>
      </w:r>
    </w:p>
    <w:p w:rsidR="00B34CAB" w:rsidRPr="00317197" w:rsidRDefault="00B34CAB" w:rsidP="006606AC">
      <w:pPr>
        <w:tabs>
          <w:tab w:val="left" w:pos="2100"/>
          <w:tab w:val="left" w:pos="7665"/>
        </w:tabs>
        <w:spacing w:line="360" w:lineRule="auto"/>
        <w:ind w:firstLine="720"/>
        <w:rPr>
          <w:sz w:val="28"/>
          <w:szCs w:val="28"/>
        </w:rPr>
      </w:pPr>
    </w:p>
    <w:p w:rsidR="00B34CAB" w:rsidRPr="00317197" w:rsidRDefault="00B34CAB" w:rsidP="006606AC">
      <w:pPr>
        <w:spacing w:line="360" w:lineRule="auto"/>
        <w:ind w:firstLine="720"/>
        <w:jc w:val="both"/>
        <w:rPr>
          <w:sz w:val="28"/>
          <w:szCs w:val="28"/>
        </w:rPr>
      </w:pPr>
    </w:p>
    <w:p w:rsidR="00B34CAB" w:rsidRPr="00317197" w:rsidRDefault="00B34CAB" w:rsidP="006606AC">
      <w:pPr>
        <w:spacing w:line="360" w:lineRule="auto"/>
        <w:ind w:firstLine="720"/>
        <w:rPr>
          <w:sz w:val="28"/>
          <w:szCs w:val="28"/>
        </w:rPr>
      </w:pPr>
    </w:p>
    <w:p w:rsidR="00B34CAB" w:rsidRPr="00317197" w:rsidRDefault="00B34CAB" w:rsidP="006606AC">
      <w:pPr>
        <w:spacing w:line="360" w:lineRule="auto"/>
        <w:ind w:firstLine="720"/>
        <w:rPr>
          <w:sz w:val="28"/>
          <w:szCs w:val="28"/>
        </w:rPr>
      </w:pPr>
    </w:p>
    <w:p w:rsidR="00B34CAB" w:rsidRPr="00317197" w:rsidRDefault="00B34CAB" w:rsidP="006606AC">
      <w:pPr>
        <w:spacing w:line="360" w:lineRule="auto"/>
        <w:ind w:firstLine="720"/>
        <w:rPr>
          <w:sz w:val="28"/>
          <w:szCs w:val="28"/>
        </w:rPr>
      </w:pPr>
    </w:p>
    <w:p w:rsidR="00B34CAB" w:rsidRPr="00317197" w:rsidRDefault="00B34CAB" w:rsidP="006606AC">
      <w:pPr>
        <w:spacing w:line="360" w:lineRule="auto"/>
        <w:ind w:firstLine="720"/>
        <w:rPr>
          <w:sz w:val="28"/>
          <w:szCs w:val="28"/>
        </w:rPr>
      </w:pPr>
    </w:p>
    <w:p w:rsidR="00B34CAB" w:rsidRPr="00317197" w:rsidRDefault="00B34CAB" w:rsidP="006606AC">
      <w:pPr>
        <w:spacing w:line="360" w:lineRule="auto"/>
        <w:ind w:firstLine="720"/>
        <w:rPr>
          <w:sz w:val="28"/>
          <w:szCs w:val="28"/>
        </w:rPr>
      </w:pPr>
    </w:p>
    <w:p w:rsidR="00B34CAB" w:rsidRPr="00317197" w:rsidRDefault="00B34CAB" w:rsidP="006606AC">
      <w:pPr>
        <w:spacing w:line="360" w:lineRule="auto"/>
        <w:ind w:firstLine="720"/>
        <w:rPr>
          <w:sz w:val="28"/>
          <w:szCs w:val="28"/>
        </w:rPr>
      </w:pPr>
    </w:p>
    <w:p w:rsidR="00B34CAB" w:rsidRPr="00317197" w:rsidRDefault="00B34CAB" w:rsidP="006606AC">
      <w:pPr>
        <w:spacing w:line="360" w:lineRule="auto"/>
        <w:ind w:firstLine="720"/>
        <w:rPr>
          <w:sz w:val="28"/>
          <w:szCs w:val="28"/>
        </w:rPr>
      </w:pPr>
    </w:p>
    <w:p w:rsidR="00B34CAB" w:rsidRPr="00317197" w:rsidRDefault="00B34CAB" w:rsidP="006606AC">
      <w:pPr>
        <w:spacing w:line="360" w:lineRule="auto"/>
        <w:ind w:firstLine="720"/>
        <w:rPr>
          <w:sz w:val="28"/>
          <w:szCs w:val="28"/>
        </w:rPr>
      </w:pPr>
    </w:p>
    <w:p w:rsidR="00B34CAB" w:rsidRDefault="00CC0841" w:rsidP="006606AC">
      <w:pPr>
        <w:tabs>
          <w:tab w:val="left" w:pos="7455"/>
        </w:tabs>
        <w:spacing w:line="360" w:lineRule="auto"/>
        <w:ind w:firstLine="720"/>
        <w:jc w:val="center"/>
        <w:rPr>
          <w:sz w:val="28"/>
          <w:szCs w:val="28"/>
        </w:rPr>
      </w:pPr>
      <w:r w:rsidRPr="00317197">
        <w:rPr>
          <w:sz w:val="28"/>
          <w:szCs w:val="28"/>
        </w:rPr>
        <w:t xml:space="preserve">Рисунок </w:t>
      </w:r>
      <w:r w:rsidR="009E5931">
        <w:rPr>
          <w:sz w:val="28"/>
          <w:szCs w:val="28"/>
        </w:rPr>
        <w:t>2.2</w:t>
      </w:r>
      <w:r w:rsidR="00B34CAB" w:rsidRPr="00317197">
        <w:rPr>
          <w:sz w:val="28"/>
          <w:szCs w:val="28"/>
        </w:rPr>
        <w:t xml:space="preserve"> </w:t>
      </w:r>
      <w:r w:rsidR="00880F8B">
        <w:rPr>
          <w:sz w:val="28"/>
          <w:szCs w:val="28"/>
        </w:rPr>
        <w:t xml:space="preserve">– </w:t>
      </w:r>
      <w:r w:rsidR="00B34CAB" w:rsidRPr="00317197">
        <w:rPr>
          <w:sz w:val="28"/>
          <w:szCs w:val="28"/>
        </w:rPr>
        <w:t xml:space="preserve">Схема оптимизации типажа средств механизации </w:t>
      </w:r>
    </w:p>
    <w:p w:rsidR="009E5931" w:rsidRDefault="009E5931" w:rsidP="006606AC">
      <w:pPr>
        <w:tabs>
          <w:tab w:val="left" w:pos="7455"/>
        </w:tabs>
        <w:spacing w:line="360" w:lineRule="auto"/>
        <w:ind w:firstLine="720"/>
        <w:jc w:val="center"/>
        <w:rPr>
          <w:sz w:val="28"/>
          <w:szCs w:val="28"/>
        </w:rPr>
      </w:pPr>
    </w:p>
    <w:p w:rsidR="00EB52E1" w:rsidRPr="00317197" w:rsidRDefault="00EB52E1" w:rsidP="006606AC">
      <w:pPr>
        <w:tabs>
          <w:tab w:val="left" w:pos="1110"/>
        </w:tabs>
        <w:spacing w:line="360" w:lineRule="auto"/>
        <w:ind w:firstLine="720"/>
        <w:jc w:val="both"/>
        <w:rPr>
          <w:sz w:val="28"/>
          <w:szCs w:val="28"/>
        </w:rPr>
      </w:pPr>
      <w:r w:rsidRPr="00317197">
        <w:rPr>
          <w:sz w:val="28"/>
          <w:szCs w:val="28"/>
        </w:rPr>
        <w:t>Третий этап предполагает выбор вида лизинга.</w:t>
      </w:r>
    </w:p>
    <w:p w:rsidR="00EB52E1" w:rsidRDefault="00EB52E1" w:rsidP="006606AC">
      <w:pPr>
        <w:tabs>
          <w:tab w:val="left" w:pos="1110"/>
        </w:tabs>
        <w:spacing w:line="360" w:lineRule="auto"/>
        <w:ind w:firstLine="720"/>
        <w:jc w:val="both"/>
        <w:rPr>
          <w:sz w:val="28"/>
          <w:szCs w:val="28"/>
        </w:rPr>
      </w:pPr>
      <w:r w:rsidRPr="00317197">
        <w:rPr>
          <w:sz w:val="28"/>
          <w:szCs w:val="28"/>
        </w:rPr>
        <w:t>На четвертом этапе выбираются форм</w:t>
      </w:r>
      <w:r w:rsidR="00CC0841" w:rsidRPr="00317197">
        <w:rPr>
          <w:sz w:val="28"/>
          <w:szCs w:val="28"/>
        </w:rPr>
        <w:t>ы лизинговых платежей</w:t>
      </w:r>
      <w:r w:rsidR="00880F8B">
        <w:rPr>
          <w:sz w:val="28"/>
          <w:szCs w:val="28"/>
        </w:rPr>
        <w:t xml:space="preserve"> из представленных на </w:t>
      </w:r>
      <w:r w:rsidR="00CC0841" w:rsidRPr="00317197">
        <w:rPr>
          <w:sz w:val="28"/>
          <w:szCs w:val="28"/>
        </w:rPr>
        <w:t>рисунк</w:t>
      </w:r>
      <w:r w:rsidR="00880F8B">
        <w:rPr>
          <w:sz w:val="28"/>
          <w:szCs w:val="28"/>
        </w:rPr>
        <w:t>е</w:t>
      </w:r>
      <w:r w:rsidR="00CC0841" w:rsidRPr="00317197">
        <w:rPr>
          <w:sz w:val="28"/>
          <w:szCs w:val="28"/>
        </w:rPr>
        <w:t xml:space="preserve"> </w:t>
      </w:r>
      <w:r w:rsidR="009E5931">
        <w:rPr>
          <w:sz w:val="28"/>
          <w:szCs w:val="28"/>
        </w:rPr>
        <w:t>2.3</w:t>
      </w:r>
      <w:r w:rsidRPr="00317197">
        <w:rPr>
          <w:sz w:val="28"/>
          <w:szCs w:val="28"/>
        </w:rPr>
        <w:t>.</w:t>
      </w:r>
      <w:r w:rsidR="00880F8B">
        <w:rPr>
          <w:sz w:val="28"/>
          <w:szCs w:val="28"/>
        </w:rPr>
        <w:t xml:space="preserve"> </w:t>
      </w:r>
    </w:p>
    <w:p w:rsidR="009E5931" w:rsidRPr="00317197" w:rsidRDefault="009E5931" w:rsidP="006606AC">
      <w:pPr>
        <w:tabs>
          <w:tab w:val="left" w:pos="1110"/>
        </w:tabs>
        <w:spacing w:line="360" w:lineRule="auto"/>
        <w:ind w:firstLine="720"/>
        <w:jc w:val="both"/>
        <w:rPr>
          <w:sz w:val="28"/>
          <w:szCs w:val="28"/>
        </w:rPr>
      </w:pPr>
    </w:p>
    <w:p w:rsidR="00EB52E1" w:rsidRPr="00317197" w:rsidRDefault="00953ABB" w:rsidP="006606AC">
      <w:pPr>
        <w:tabs>
          <w:tab w:val="left" w:pos="1110"/>
        </w:tabs>
        <w:spacing w:line="360" w:lineRule="auto"/>
        <w:ind w:firstLine="720"/>
        <w:jc w:val="both"/>
        <w:rPr>
          <w:sz w:val="28"/>
          <w:szCs w:val="28"/>
        </w:rPr>
      </w:pPr>
      <w:r>
        <w:rPr>
          <w:noProof/>
          <w:sz w:val="28"/>
          <w:szCs w:val="28"/>
        </w:rPr>
        <w:pict>
          <v:rect id="_x0000_s1487" style="position:absolute;left:0;text-align:left;margin-left:351pt;margin-top:18pt;width:99pt;height:36pt;z-index:251668480">
            <v:textbox style="mso-next-textbox:#_x0000_s1487">
              <w:txbxContent>
                <w:p w:rsidR="007F2F70" w:rsidRDefault="007F2F70" w:rsidP="00EB52E1">
                  <w:pPr>
                    <w:jc w:val="center"/>
                    <w:rPr>
                      <w:sz w:val="20"/>
                      <w:szCs w:val="20"/>
                    </w:rPr>
                  </w:pPr>
                  <w:r>
                    <w:rPr>
                      <w:sz w:val="20"/>
                      <w:szCs w:val="20"/>
                    </w:rPr>
                    <w:t>По форме</w:t>
                  </w:r>
                </w:p>
                <w:p w:rsidR="007F2F70" w:rsidRPr="00366C16" w:rsidRDefault="007F2F70" w:rsidP="00EB52E1">
                  <w:pPr>
                    <w:jc w:val="center"/>
                    <w:rPr>
                      <w:sz w:val="20"/>
                      <w:szCs w:val="20"/>
                    </w:rPr>
                  </w:pPr>
                </w:p>
              </w:txbxContent>
            </v:textbox>
          </v:rect>
        </w:pict>
      </w:r>
      <w:r>
        <w:rPr>
          <w:noProof/>
          <w:sz w:val="28"/>
          <w:szCs w:val="28"/>
        </w:rPr>
        <w:pict>
          <v:rect id="_x0000_s1486" style="position:absolute;left:0;text-align:left;margin-left:234pt;margin-top:18pt;width:108pt;height:36pt;z-index:251667456">
            <v:textbox style="mso-next-textbox:#_x0000_s1486">
              <w:txbxContent>
                <w:p w:rsidR="007F2F70" w:rsidRPr="00366C16" w:rsidRDefault="007F2F70" w:rsidP="00EB52E1">
                  <w:pPr>
                    <w:jc w:val="center"/>
                    <w:rPr>
                      <w:sz w:val="20"/>
                      <w:szCs w:val="20"/>
                    </w:rPr>
                  </w:pPr>
                  <w:r>
                    <w:rPr>
                      <w:sz w:val="20"/>
                      <w:szCs w:val="20"/>
                    </w:rPr>
                    <w:t>По периодичности выплат</w:t>
                  </w:r>
                </w:p>
              </w:txbxContent>
            </v:textbox>
          </v:rect>
        </w:pict>
      </w:r>
      <w:r>
        <w:rPr>
          <w:noProof/>
          <w:sz w:val="28"/>
          <w:szCs w:val="28"/>
        </w:rPr>
        <w:pict>
          <v:rect id="_x0000_s1485" style="position:absolute;left:0;text-align:left;margin-left:117pt;margin-top:18pt;width:108pt;height:36pt;z-index:251666432">
            <v:textbox style="mso-next-textbox:#_x0000_s1485">
              <w:txbxContent>
                <w:p w:rsidR="007F2F70" w:rsidRPr="00366C16" w:rsidRDefault="007F2F70" w:rsidP="00EB52E1">
                  <w:pPr>
                    <w:jc w:val="center"/>
                    <w:rPr>
                      <w:sz w:val="20"/>
                      <w:szCs w:val="20"/>
                    </w:rPr>
                  </w:pPr>
                  <w:r>
                    <w:rPr>
                      <w:sz w:val="20"/>
                      <w:szCs w:val="20"/>
                    </w:rPr>
                    <w:t>По способу уплаты</w:t>
                  </w:r>
                </w:p>
              </w:txbxContent>
            </v:textbox>
          </v:rect>
        </w:pict>
      </w:r>
      <w:r>
        <w:rPr>
          <w:noProof/>
          <w:sz w:val="28"/>
          <w:szCs w:val="28"/>
        </w:rPr>
        <w:pict>
          <v:rect id="_x0000_s1484" style="position:absolute;left:0;text-align:left;margin-left:0;margin-top:18pt;width:108pt;height:36pt;z-index:251665408">
            <v:textbox style="mso-next-textbox:#_x0000_s1484">
              <w:txbxContent>
                <w:p w:rsidR="007F2F70" w:rsidRPr="00366C16" w:rsidRDefault="007F2F70" w:rsidP="00EB52E1">
                  <w:pPr>
                    <w:jc w:val="center"/>
                    <w:rPr>
                      <w:sz w:val="20"/>
                      <w:szCs w:val="20"/>
                    </w:rPr>
                  </w:pPr>
                  <w:r>
                    <w:rPr>
                      <w:sz w:val="20"/>
                      <w:szCs w:val="20"/>
                    </w:rPr>
                    <w:t>По методу начисления</w:t>
                  </w:r>
                </w:p>
              </w:txbxContent>
            </v:textbox>
          </v:rect>
        </w:pict>
      </w:r>
      <w:r>
        <w:rPr>
          <w:noProof/>
          <w:sz w:val="28"/>
          <w:szCs w:val="28"/>
        </w:rPr>
        <w:pict>
          <v:rect id="_x0000_s1483" style="position:absolute;left:0;text-align:left;margin-left:0;margin-top:0;width:449.45pt;height:18pt;z-index:251664384">
            <v:textbox style="mso-next-textbox:#_x0000_s1483">
              <w:txbxContent>
                <w:p w:rsidR="007F2F70" w:rsidRPr="00366C16" w:rsidRDefault="007F2F70" w:rsidP="00EB52E1">
                  <w:pPr>
                    <w:jc w:val="center"/>
                    <w:rPr>
                      <w:sz w:val="20"/>
                      <w:szCs w:val="20"/>
                    </w:rPr>
                  </w:pPr>
                  <w:r>
                    <w:rPr>
                      <w:sz w:val="20"/>
                      <w:szCs w:val="20"/>
                    </w:rPr>
                    <w:t>Виды лизинговых платежей</w:t>
                  </w:r>
                </w:p>
              </w:txbxContent>
            </v:textbox>
          </v:rect>
        </w:pict>
      </w:r>
    </w:p>
    <w:p w:rsidR="00EB52E1" w:rsidRPr="00317197" w:rsidRDefault="00EB52E1" w:rsidP="006606AC">
      <w:pPr>
        <w:tabs>
          <w:tab w:val="left" w:pos="1110"/>
        </w:tabs>
        <w:spacing w:line="360" w:lineRule="auto"/>
        <w:ind w:firstLine="720"/>
        <w:jc w:val="both"/>
        <w:rPr>
          <w:sz w:val="28"/>
          <w:szCs w:val="28"/>
        </w:rPr>
      </w:pPr>
      <w:r w:rsidRPr="00317197">
        <w:rPr>
          <w:sz w:val="28"/>
          <w:szCs w:val="28"/>
        </w:rPr>
        <w:t xml:space="preserve"> </w:t>
      </w:r>
    </w:p>
    <w:p w:rsidR="00EB52E1" w:rsidRPr="00317197" w:rsidRDefault="00953ABB" w:rsidP="006606AC">
      <w:pPr>
        <w:tabs>
          <w:tab w:val="left" w:pos="1110"/>
        </w:tabs>
        <w:spacing w:line="360" w:lineRule="auto"/>
        <w:ind w:firstLine="720"/>
        <w:jc w:val="both"/>
        <w:rPr>
          <w:sz w:val="28"/>
          <w:szCs w:val="28"/>
        </w:rPr>
      </w:pPr>
      <w:r>
        <w:rPr>
          <w:noProof/>
          <w:sz w:val="28"/>
          <w:szCs w:val="28"/>
        </w:rPr>
        <w:pict>
          <v:rect id="_x0000_s1491" style="position:absolute;left:0;text-align:left;margin-left:351pt;margin-top:9.9pt;width:99pt;height:117pt;z-index:251672576">
            <v:textbox style="mso-next-textbox:#_x0000_s1491">
              <w:txbxContent>
                <w:p w:rsidR="007F2F70" w:rsidRDefault="007F2F70" w:rsidP="00D17E05">
                  <w:pPr>
                    <w:numPr>
                      <w:ilvl w:val="0"/>
                      <w:numId w:val="28"/>
                    </w:numPr>
                    <w:tabs>
                      <w:tab w:val="num" w:pos="-720"/>
                      <w:tab w:val="left" w:pos="360"/>
                    </w:tabs>
                    <w:ind w:left="0" w:firstLine="180"/>
                    <w:rPr>
                      <w:sz w:val="20"/>
                      <w:szCs w:val="20"/>
                    </w:rPr>
                  </w:pPr>
                  <w:r>
                    <w:rPr>
                      <w:sz w:val="20"/>
                      <w:szCs w:val="20"/>
                    </w:rPr>
                    <w:t>денежные</w:t>
                  </w:r>
                </w:p>
                <w:p w:rsidR="007F2F70" w:rsidRPr="00880F8B" w:rsidRDefault="007F2F70" w:rsidP="00D17E05">
                  <w:pPr>
                    <w:numPr>
                      <w:ilvl w:val="0"/>
                      <w:numId w:val="28"/>
                    </w:numPr>
                    <w:tabs>
                      <w:tab w:val="num" w:pos="-720"/>
                      <w:tab w:val="left" w:pos="360"/>
                    </w:tabs>
                    <w:ind w:left="0" w:firstLine="180"/>
                    <w:rPr>
                      <w:spacing w:val="-4"/>
                      <w:sz w:val="20"/>
                      <w:szCs w:val="20"/>
                    </w:rPr>
                  </w:pPr>
                  <w:r>
                    <w:rPr>
                      <w:sz w:val="20"/>
                      <w:szCs w:val="20"/>
                    </w:rPr>
                    <w:t xml:space="preserve">натуральные </w:t>
                  </w:r>
                  <w:r w:rsidRPr="00880F8B">
                    <w:rPr>
                      <w:spacing w:val="-4"/>
                      <w:sz w:val="20"/>
                      <w:szCs w:val="20"/>
                    </w:rPr>
                    <w:t>(компенсационные)</w:t>
                  </w:r>
                </w:p>
                <w:p w:rsidR="007F2F70" w:rsidRPr="00366C16" w:rsidRDefault="007F2F70" w:rsidP="00D17E05">
                  <w:pPr>
                    <w:numPr>
                      <w:ilvl w:val="0"/>
                      <w:numId w:val="28"/>
                    </w:numPr>
                    <w:tabs>
                      <w:tab w:val="num" w:pos="-720"/>
                      <w:tab w:val="left" w:pos="360"/>
                    </w:tabs>
                    <w:ind w:left="0" w:firstLine="180"/>
                    <w:rPr>
                      <w:sz w:val="20"/>
                      <w:szCs w:val="20"/>
                    </w:rPr>
                  </w:pPr>
                  <w:r>
                    <w:rPr>
                      <w:sz w:val="20"/>
                      <w:szCs w:val="20"/>
                    </w:rPr>
                    <w:t>смешанные</w:t>
                  </w:r>
                </w:p>
              </w:txbxContent>
            </v:textbox>
          </v:rect>
        </w:pict>
      </w:r>
      <w:r>
        <w:rPr>
          <w:noProof/>
          <w:sz w:val="28"/>
          <w:szCs w:val="28"/>
        </w:rPr>
        <w:pict>
          <v:rect id="_x0000_s1490" style="position:absolute;left:0;text-align:left;margin-left:234pt;margin-top:9.9pt;width:108pt;height:117pt;z-index:251671552">
            <v:textbox style="mso-next-textbox:#_x0000_s1490">
              <w:txbxContent>
                <w:p w:rsidR="007F2F70" w:rsidRDefault="007F2F70" w:rsidP="00D17E05">
                  <w:pPr>
                    <w:numPr>
                      <w:ilvl w:val="0"/>
                      <w:numId w:val="28"/>
                    </w:numPr>
                    <w:tabs>
                      <w:tab w:val="num" w:pos="-720"/>
                      <w:tab w:val="left" w:pos="360"/>
                    </w:tabs>
                    <w:ind w:left="0" w:firstLine="180"/>
                    <w:rPr>
                      <w:sz w:val="20"/>
                      <w:szCs w:val="20"/>
                    </w:rPr>
                  </w:pPr>
                  <w:r>
                    <w:rPr>
                      <w:sz w:val="20"/>
                      <w:szCs w:val="20"/>
                    </w:rPr>
                    <w:t>единовременные</w:t>
                  </w:r>
                </w:p>
                <w:p w:rsidR="007F2F70" w:rsidRDefault="007F2F70" w:rsidP="00D17E05">
                  <w:pPr>
                    <w:numPr>
                      <w:ilvl w:val="0"/>
                      <w:numId w:val="28"/>
                    </w:numPr>
                    <w:tabs>
                      <w:tab w:val="num" w:pos="-720"/>
                      <w:tab w:val="left" w:pos="360"/>
                    </w:tabs>
                    <w:ind w:left="0" w:firstLine="180"/>
                    <w:rPr>
                      <w:sz w:val="20"/>
                      <w:szCs w:val="20"/>
                    </w:rPr>
                  </w:pPr>
                  <w:r>
                    <w:rPr>
                      <w:sz w:val="20"/>
                      <w:szCs w:val="20"/>
                    </w:rPr>
                    <w:t xml:space="preserve">периодические </w:t>
                  </w:r>
                </w:p>
                <w:p w:rsidR="007F2F70" w:rsidRDefault="007F2F70" w:rsidP="00D17E05">
                  <w:pPr>
                    <w:numPr>
                      <w:ilvl w:val="0"/>
                      <w:numId w:val="28"/>
                    </w:numPr>
                    <w:tabs>
                      <w:tab w:val="num" w:pos="-720"/>
                      <w:tab w:val="left" w:pos="360"/>
                    </w:tabs>
                    <w:ind w:left="0" w:firstLine="180"/>
                    <w:rPr>
                      <w:sz w:val="20"/>
                      <w:szCs w:val="20"/>
                    </w:rPr>
                  </w:pPr>
                  <w:r>
                    <w:rPr>
                      <w:sz w:val="20"/>
                      <w:szCs w:val="20"/>
                    </w:rPr>
                    <w:t>с авансовым взносом</w:t>
                  </w:r>
                </w:p>
                <w:p w:rsidR="007F2F70" w:rsidRPr="00366C16" w:rsidRDefault="007F2F70" w:rsidP="00D17E05">
                  <w:pPr>
                    <w:numPr>
                      <w:ilvl w:val="0"/>
                      <w:numId w:val="28"/>
                    </w:numPr>
                    <w:tabs>
                      <w:tab w:val="num" w:pos="-720"/>
                      <w:tab w:val="left" w:pos="360"/>
                    </w:tabs>
                    <w:ind w:left="0" w:firstLine="180"/>
                    <w:rPr>
                      <w:sz w:val="20"/>
                      <w:szCs w:val="20"/>
                    </w:rPr>
                  </w:pPr>
                  <w:r>
                    <w:rPr>
                      <w:sz w:val="20"/>
                      <w:szCs w:val="20"/>
                    </w:rPr>
                    <w:t>другие варианты</w:t>
                  </w:r>
                </w:p>
              </w:txbxContent>
            </v:textbox>
          </v:rect>
        </w:pict>
      </w:r>
      <w:r>
        <w:rPr>
          <w:noProof/>
          <w:sz w:val="28"/>
          <w:szCs w:val="28"/>
        </w:rPr>
        <w:pict>
          <v:rect id="_x0000_s1489" style="position:absolute;left:0;text-align:left;margin-left:117pt;margin-top:9.9pt;width:108pt;height:117pt;z-index:251670528">
            <v:textbox style="mso-next-textbox:#_x0000_s1489">
              <w:txbxContent>
                <w:p w:rsidR="007F2F70" w:rsidRDefault="007F2F70" w:rsidP="00D17E05">
                  <w:pPr>
                    <w:numPr>
                      <w:ilvl w:val="0"/>
                      <w:numId w:val="28"/>
                    </w:numPr>
                    <w:tabs>
                      <w:tab w:val="num" w:pos="-720"/>
                      <w:tab w:val="left" w:pos="360"/>
                    </w:tabs>
                    <w:ind w:left="0" w:firstLine="180"/>
                    <w:rPr>
                      <w:sz w:val="20"/>
                      <w:szCs w:val="20"/>
                    </w:rPr>
                  </w:pPr>
                  <w:r>
                    <w:rPr>
                      <w:sz w:val="20"/>
                      <w:szCs w:val="20"/>
                    </w:rPr>
                    <w:t>линейные (равными долями)</w:t>
                  </w:r>
                </w:p>
                <w:p w:rsidR="007F2F70" w:rsidRDefault="007F2F70" w:rsidP="00D17E05">
                  <w:pPr>
                    <w:numPr>
                      <w:ilvl w:val="0"/>
                      <w:numId w:val="28"/>
                    </w:numPr>
                    <w:tabs>
                      <w:tab w:val="num" w:pos="-720"/>
                      <w:tab w:val="left" w:pos="360"/>
                    </w:tabs>
                    <w:ind w:left="0" w:firstLine="180"/>
                    <w:rPr>
                      <w:sz w:val="20"/>
                      <w:szCs w:val="20"/>
                    </w:rPr>
                  </w:pPr>
                  <w:r>
                    <w:rPr>
                      <w:sz w:val="20"/>
                      <w:szCs w:val="20"/>
                    </w:rPr>
                    <w:t>прогрессивные (возрастающие)</w:t>
                  </w:r>
                </w:p>
                <w:p w:rsidR="007F2F70" w:rsidRDefault="007F2F70" w:rsidP="00D17E05">
                  <w:pPr>
                    <w:numPr>
                      <w:ilvl w:val="0"/>
                      <w:numId w:val="28"/>
                    </w:numPr>
                    <w:tabs>
                      <w:tab w:val="num" w:pos="-720"/>
                      <w:tab w:val="left" w:pos="360"/>
                    </w:tabs>
                    <w:ind w:left="0" w:firstLine="180"/>
                    <w:rPr>
                      <w:sz w:val="20"/>
                      <w:szCs w:val="20"/>
                    </w:rPr>
                  </w:pPr>
                  <w:r>
                    <w:rPr>
                      <w:sz w:val="20"/>
                      <w:szCs w:val="20"/>
                    </w:rPr>
                    <w:t>дигрессивные (снижающиеся)</w:t>
                  </w:r>
                </w:p>
                <w:p w:rsidR="007F2F70" w:rsidRPr="00366C16" w:rsidRDefault="007F2F70" w:rsidP="00D17E05">
                  <w:pPr>
                    <w:numPr>
                      <w:ilvl w:val="0"/>
                      <w:numId w:val="28"/>
                    </w:numPr>
                    <w:tabs>
                      <w:tab w:val="num" w:pos="-720"/>
                      <w:tab w:val="left" w:pos="360"/>
                    </w:tabs>
                    <w:ind w:left="0" w:firstLine="180"/>
                    <w:rPr>
                      <w:sz w:val="20"/>
                      <w:szCs w:val="20"/>
                    </w:rPr>
                  </w:pPr>
                  <w:r>
                    <w:rPr>
                      <w:sz w:val="20"/>
                      <w:szCs w:val="20"/>
                    </w:rPr>
                    <w:t>сезонные и друб.</w:t>
                  </w:r>
                </w:p>
              </w:txbxContent>
            </v:textbox>
          </v:rect>
        </w:pict>
      </w:r>
      <w:r>
        <w:rPr>
          <w:noProof/>
          <w:sz w:val="28"/>
          <w:szCs w:val="28"/>
        </w:rPr>
        <w:pict>
          <v:rect id="_x0000_s1488" style="position:absolute;left:0;text-align:left;margin-left:0;margin-top:9.9pt;width:108pt;height:117pt;z-index:251669504">
            <v:textbox style="mso-next-textbox:#_x0000_s1488">
              <w:txbxContent>
                <w:p w:rsidR="007F2F70" w:rsidRDefault="007F2F70" w:rsidP="00D17E05">
                  <w:pPr>
                    <w:numPr>
                      <w:ilvl w:val="0"/>
                      <w:numId w:val="28"/>
                    </w:numPr>
                    <w:tabs>
                      <w:tab w:val="num" w:pos="-720"/>
                      <w:tab w:val="left" w:pos="360"/>
                    </w:tabs>
                    <w:ind w:left="0" w:firstLine="180"/>
                    <w:rPr>
                      <w:sz w:val="20"/>
                      <w:szCs w:val="20"/>
                    </w:rPr>
                  </w:pPr>
                  <w:r>
                    <w:rPr>
                      <w:sz w:val="20"/>
                      <w:szCs w:val="20"/>
                    </w:rPr>
                    <w:t>фиксированные</w:t>
                  </w:r>
                </w:p>
                <w:p w:rsidR="007F2F70" w:rsidRDefault="007F2F70" w:rsidP="00D17E05">
                  <w:pPr>
                    <w:numPr>
                      <w:ilvl w:val="0"/>
                      <w:numId w:val="28"/>
                    </w:numPr>
                    <w:tabs>
                      <w:tab w:val="num" w:pos="-720"/>
                      <w:tab w:val="left" w:pos="360"/>
                    </w:tabs>
                    <w:ind w:left="0" w:firstLine="180"/>
                    <w:rPr>
                      <w:sz w:val="20"/>
                      <w:szCs w:val="20"/>
                    </w:rPr>
                  </w:pPr>
                  <w:r>
                    <w:rPr>
                      <w:sz w:val="20"/>
                      <w:szCs w:val="20"/>
                    </w:rPr>
                    <w:t>долевые</w:t>
                  </w:r>
                </w:p>
                <w:p w:rsidR="007F2F70" w:rsidRDefault="007F2F70" w:rsidP="00D17E05">
                  <w:pPr>
                    <w:numPr>
                      <w:ilvl w:val="0"/>
                      <w:numId w:val="28"/>
                    </w:numPr>
                    <w:tabs>
                      <w:tab w:val="num" w:pos="-720"/>
                      <w:tab w:val="left" w:pos="360"/>
                    </w:tabs>
                    <w:ind w:left="0" w:firstLine="180"/>
                    <w:rPr>
                      <w:sz w:val="20"/>
                      <w:szCs w:val="20"/>
                    </w:rPr>
                  </w:pPr>
                  <w:r>
                    <w:rPr>
                      <w:sz w:val="20"/>
                      <w:szCs w:val="20"/>
                    </w:rPr>
                    <w:t>совокупные</w:t>
                  </w:r>
                </w:p>
                <w:p w:rsidR="007F2F70" w:rsidRDefault="007F2F70" w:rsidP="00D17E05">
                  <w:pPr>
                    <w:numPr>
                      <w:ilvl w:val="0"/>
                      <w:numId w:val="28"/>
                    </w:numPr>
                    <w:tabs>
                      <w:tab w:val="num" w:pos="-720"/>
                      <w:tab w:val="left" w:pos="360"/>
                    </w:tabs>
                    <w:ind w:left="0" w:firstLine="180"/>
                    <w:rPr>
                      <w:sz w:val="20"/>
                      <w:szCs w:val="20"/>
                    </w:rPr>
                  </w:pPr>
                  <w:r>
                    <w:rPr>
                      <w:sz w:val="20"/>
                      <w:szCs w:val="20"/>
                    </w:rPr>
                    <w:t>в процентах от стоимости объекта лизинга</w:t>
                  </w:r>
                </w:p>
                <w:p w:rsidR="007F2F70" w:rsidRPr="00366C16" w:rsidRDefault="007F2F70" w:rsidP="00D17E05">
                  <w:pPr>
                    <w:numPr>
                      <w:ilvl w:val="0"/>
                      <w:numId w:val="28"/>
                    </w:numPr>
                    <w:tabs>
                      <w:tab w:val="num" w:pos="-720"/>
                      <w:tab w:val="left" w:pos="360"/>
                    </w:tabs>
                    <w:ind w:left="0" w:firstLine="180"/>
                    <w:rPr>
                      <w:sz w:val="20"/>
                      <w:szCs w:val="20"/>
                    </w:rPr>
                  </w:pPr>
                  <w:r>
                    <w:rPr>
                      <w:sz w:val="20"/>
                      <w:szCs w:val="20"/>
                    </w:rPr>
                    <w:t>раздел продукции по соглашению</w:t>
                  </w:r>
                </w:p>
              </w:txbxContent>
            </v:textbox>
          </v:rect>
        </w:pict>
      </w:r>
    </w:p>
    <w:p w:rsidR="00EB52E1" w:rsidRPr="00317197" w:rsidRDefault="00EB52E1" w:rsidP="006606AC">
      <w:pPr>
        <w:spacing w:line="360" w:lineRule="auto"/>
        <w:ind w:firstLine="720"/>
        <w:jc w:val="both"/>
        <w:rPr>
          <w:sz w:val="28"/>
          <w:szCs w:val="28"/>
        </w:rPr>
      </w:pPr>
    </w:p>
    <w:p w:rsidR="00EB52E1" w:rsidRPr="00317197" w:rsidRDefault="00EB52E1" w:rsidP="006606AC">
      <w:pPr>
        <w:spacing w:line="360" w:lineRule="auto"/>
        <w:ind w:firstLine="720"/>
        <w:jc w:val="both"/>
        <w:rPr>
          <w:sz w:val="28"/>
          <w:szCs w:val="28"/>
        </w:rPr>
      </w:pPr>
    </w:p>
    <w:p w:rsidR="00EB52E1" w:rsidRPr="00317197" w:rsidRDefault="00EB52E1" w:rsidP="006606AC">
      <w:pPr>
        <w:spacing w:line="360" w:lineRule="auto"/>
        <w:ind w:firstLine="720"/>
        <w:jc w:val="both"/>
        <w:rPr>
          <w:sz w:val="28"/>
          <w:szCs w:val="28"/>
        </w:rPr>
      </w:pPr>
    </w:p>
    <w:p w:rsidR="00EB52E1" w:rsidRPr="00317197" w:rsidRDefault="00EB52E1" w:rsidP="006606AC">
      <w:pPr>
        <w:spacing w:line="360" w:lineRule="auto"/>
        <w:ind w:firstLine="720"/>
        <w:jc w:val="both"/>
        <w:rPr>
          <w:sz w:val="28"/>
          <w:szCs w:val="28"/>
        </w:rPr>
      </w:pPr>
    </w:p>
    <w:p w:rsidR="00EB52E1" w:rsidRPr="00317197" w:rsidRDefault="00EB52E1" w:rsidP="006606AC">
      <w:pPr>
        <w:tabs>
          <w:tab w:val="left" w:pos="2100"/>
        </w:tabs>
        <w:spacing w:line="360" w:lineRule="auto"/>
        <w:ind w:firstLine="720"/>
        <w:jc w:val="both"/>
        <w:rPr>
          <w:sz w:val="28"/>
          <w:szCs w:val="28"/>
        </w:rPr>
      </w:pPr>
    </w:p>
    <w:p w:rsidR="00EB52E1" w:rsidRPr="00317197" w:rsidRDefault="00EB52E1" w:rsidP="006606AC">
      <w:pPr>
        <w:tabs>
          <w:tab w:val="left" w:pos="2100"/>
        </w:tabs>
        <w:spacing w:line="360" w:lineRule="auto"/>
        <w:ind w:firstLine="720"/>
        <w:jc w:val="center"/>
        <w:rPr>
          <w:sz w:val="28"/>
          <w:szCs w:val="28"/>
        </w:rPr>
      </w:pPr>
      <w:r w:rsidRPr="00317197">
        <w:rPr>
          <w:sz w:val="28"/>
          <w:szCs w:val="28"/>
        </w:rPr>
        <w:t xml:space="preserve">Рисунок </w:t>
      </w:r>
      <w:r w:rsidR="009E5931">
        <w:rPr>
          <w:sz w:val="28"/>
          <w:szCs w:val="28"/>
        </w:rPr>
        <w:t>2.3</w:t>
      </w:r>
      <w:r w:rsidRPr="00317197">
        <w:rPr>
          <w:sz w:val="28"/>
          <w:szCs w:val="28"/>
        </w:rPr>
        <w:t xml:space="preserve"> </w:t>
      </w:r>
      <w:r w:rsidR="00880F8B">
        <w:rPr>
          <w:sz w:val="28"/>
          <w:szCs w:val="28"/>
        </w:rPr>
        <w:t xml:space="preserve">– </w:t>
      </w:r>
      <w:r w:rsidRPr="00317197">
        <w:rPr>
          <w:sz w:val="28"/>
          <w:szCs w:val="28"/>
        </w:rPr>
        <w:t>Виды и формы лизинговых платежей</w:t>
      </w:r>
    </w:p>
    <w:p w:rsidR="00EB52E1" w:rsidRPr="00317197" w:rsidRDefault="00EB52E1" w:rsidP="006606AC">
      <w:pPr>
        <w:tabs>
          <w:tab w:val="left" w:pos="2100"/>
        </w:tabs>
        <w:spacing w:line="360" w:lineRule="auto"/>
        <w:ind w:firstLine="720"/>
        <w:jc w:val="both"/>
        <w:rPr>
          <w:sz w:val="28"/>
          <w:szCs w:val="28"/>
        </w:rPr>
      </w:pPr>
    </w:p>
    <w:p w:rsidR="009E5931" w:rsidRDefault="009E5931" w:rsidP="006606AC">
      <w:pPr>
        <w:tabs>
          <w:tab w:val="left" w:pos="2100"/>
          <w:tab w:val="center" w:pos="5032"/>
          <w:tab w:val="right" w:pos="9355"/>
        </w:tabs>
        <w:spacing w:line="360" w:lineRule="auto"/>
        <w:ind w:firstLine="720"/>
        <w:jc w:val="both"/>
        <w:rPr>
          <w:sz w:val="28"/>
          <w:szCs w:val="28"/>
        </w:rPr>
      </w:pPr>
      <w:r>
        <w:rPr>
          <w:sz w:val="28"/>
          <w:szCs w:val="28"/>
        </w:rPr>
        <w:t>М</w:t>
      </w:r>
      <w:r w:rsidRPr="00317197">
        <w:rPr>
          <w:sz w:val="28"/>
          <w:szCs w:val="28"/>
        </w:rPr>
        <w:t>ожно выделить три основных компонента: состав платежей по экономическим элементам, размер и уровень платежей, способы расчетов [</w:t>
      </w:r>
      <w:r>
        <w:rPr>
          <w:sz w:val="28"/>
          <w:szCs w:val="28"/>
        </w:rPr>
        <w:t>30</w:t>
      </w:r>
      <w:r w:rsidRPr="00317197">
        <w:rPr>
          <w:sz w:val="28"/>
          <w:szCs w:val="28"/>
        </w:rPr>
        <w:t>, с. 10-13].</w:t>
      </w:r>
    </w:p>
    <w:p w:rsidR="00EF2A76" w:rsidRPr="00317197" w:rsidRDefault="00EF2A76" w:rsidP="006606AC">
      <w:pPr>
        <w:tabs>
          <w:tab w:val="left" w:pos="2100"/>
          <w:tab w:val="center" w:pos="5032"/>
          <w:tab w:val="right" w:pos="9355"/>
        </w:tabs>
        <w:spacing w:line="360" w:lineRule="auto"/>
        <w:ind w:firstLine="720"/>
        <w:jc w:val="both"/>
        <w:rPr>
          <w:sz w:val="28"/>
          <w:szCs w:val="28"/>
        </w:rPr>
      </w:pPr>
      <w:r w:rsidRPr="00317197">
        <w:rPr>
          <w:sz w:val="28"/>
          <w:szCs w:val="28"/>
        </w:rPr>
        <w:t xml:space="preserve">Расчет лизинговых платежей в общем виде </w:t>
      </w:r>
      <w:r w:rsidR="00816785">
        <w:rPr>
          <w:sz w:val="28"/>
          <w:szCs w:val="28"/>
        </w:rPr>
        <w:t>производится по формуле (2.1).</w:t>
      </w:r>
    </w:p>
    <w:p w:rsidR="00EF2A76" w:rsidRPr="00317197" w:rsidRDefault="00EF2A76" w:rsidP="006606AC">
      <w:pPr>
        <w:tabs>
          <w:tab w:val="left" w:pos="2100"/>
          <w:tab w:val="center" w:pos="5032"/>
          <w:tab w:val="right" w:pos="9355"/>
        </w:tabs>
        <w:spacing w:line="360" w:lineRule="auto"/>
        <w:ind w:firstLine="720"/>
        <w:rPr>
          <w:sz w:val="28"/>
          <w:szCs w:val="28"/>
        </w:rPr>
      </w:pPr>
    </w:p>
    <w:p w:rsidR="00EF2A76" w:rsidRPr="00317197" w:rsidRDefault="00EF2A76" w:rsidP="006606AC">
      <w:pPr>
        <w:tabs>
          <w:tab w:val="left" w:pos="2100"/>
          <w:tab w:val="center" w:pos="4677"/>
          <w:tab w:val="center" w:pos="5032"/>
          <w:tab w:val="right" w:pos="9355"/>
        </w:tabs>
        <w:spacing w:line="360" w:lineRule="auto"/>
        <w:ind w:firstLine="720"/>
        <w:rPr>
          <w:sz w:val="28"/>
          <w:szCs w:val="28"/>
        </w:rPr>
      </w:pPr>
      <w:r w:rsidRPr="00317197">
        <w:rPr>
          <w:sz w:val="28"/>
          <w:szCs w:val="28"/>
        </w:rPr>
        <w:tab/>
      </w:r>
      <w:r w:rsidRPr="00317197">
        <w:rPr>
          <w:sz w:val="28"/>
          <w:szCs w:val="28"/>
        </w:rPr>
        <w:tab/>
        <w:t>ЛП=(АО+ПК+КВ+ДУ+НДС)</w:t>
      </w:r>
      <w:r w:rsidR="00880F8B">
        <w:rPr>
          <w:sz w:val="28"/>
          <w:szCs w:val="28"/>
        </w:rPr>
        <w:t>×</w:t>
      </w:r>
      <w:r w:rsidRPr="00317197">
        <w:rPr>
          <w:sz w:val="28"/>
          <w:szCs w:val="28"/>
        </w:rPr>
        <w:t>Ки</w:t>
      </w:r>
      <w:r w:rsidRPr="00317197">
        <w:rPr>
          <w:sz w:val="28"/>
          <w:szCs w:val="28"/>
        </w:rPr>
        <w:tab/>
        <w:t>(</w:t>
      </w:r>
      <w:r w:rsidR="009E5931">
        <w:rPr>
          <w:sz w:val="28"/>
          <w:szCs w:val="28"/>
        </w:rPr>
        <w:t>2.</w:t>
      </w:r>
      <w:r w:rsidRPr="00317197">
        <w:rPr>
          <w:sz w:val="28"/>
          <w:szCs w:val="28"/>
        </w:rPr>
        <w:t>1)</w:t>
      </w:r>
    </w:p>
    <w:p w:rsidR="00EF2A76" w:rsidRPr="00317197" w:rsidRDefault="00EF2A76" w:rsidP="006606AC">
      <w:pPr>
        <w:tabs>
          <w:tab w:val="left" w:pos="2100"/>
          <w:tab w:val="center" w:pos="4677"/>
          <w:tab w:val="center" w:pos="5032"/>
          <w:tab w:val="right" w:pos="9355"/>
        </w:tabs>
        <w:spacing w:line="360" w:lineRule="auto"/>
        <w:ind w:firstLine="720"/>
        <w:rPr>
          <w:sz w:val="28"/>
          <w:szCs w:val="28"/>
        </w:rPr>
      </w:pPr>
    </w:p>
    <w:p w:rsidR="00EF2A76" w:rsidRPr="00317197" w:rsidRDefault="00EF2A76" w:rsidP="00FE50D2">
      <w:pPr>
        <w:tabs>
          <w:tab w:val="left" w:pos="2100"/>
          <w:tab w:val="center" w:pos="4677"/>
          <w:tab w:val="center" w:pos="5032"/>
          <w:tab w:val="right" w:pos="9355"/>
        </w:tabs>
        <w:spacing w:line="360" w:lineRule="auto"/>
        <w:ind w:left="720"/>
        <w:rPr>
          <w:sz w:val="28"/>
          <w:szCs w:val="28"/>
        </w:rPr>
      </w:pPr>
      <w:r w:rsidRPr="00317197">
        <w:rPr>
          <w:sz w:val="28"/>
          <w:szCs w:val="28"/>
        </w:rPr>
        <w:t>где АО – амортизационные отчисления лизингодателя в течение срока договора;</w:t>
      </w:r>
    </w:p>
    <w:p w:rsidR="00EF2A76" w:rsidRPr="00317197" w:rsidRDefault="00EF2A76" w:rsidP="00FE50D2">
      <w:pPr>
        <w:tabs>
          <w:tab w:val="left" w:pos="2100"/>
          <w:tab w:val="center" w:pos="4677"/>
          <w:tab w:val="center" w:pos="5032"/>
          <w:tab w:val="right" w:pos="9355"/>
        </w:tabs>
        <w:spacing w:line="360" w:lineRule="auto"/>
        <w:ind w:left="720"/>
        <w:rPr>
          <w:sz w:val="28"/>
          <w:szCs w:val="28"/>
        </w:rPr>
      </w:pPr>
      <w:r w:rsidRPr="00317197">
        <w:rPr>
          <w:sz w:val="28"/>
          <w:szCs w:val="28"/>
        </w:rPr>
        <w:t>ПК – плата за используемые кредитные ресурсы лизингодателем на приобретение имущества – объекта договора лизинга;</w:t>
      </w:r>
    </w:p>
    <w:p w:rsidR="00EF2A76" w:rsidRPr="00317197" w:rsidRDefault="00EF2A76" w:rsidP="00FE50D2">
      <w:pPr>
        <w:tabs>
          <w:tab w:val="left" w:pos="2100"/>
          <w:tab w:val="center" w:pos="4677"/>
          <w:tab w:val="center" w:pos="5032"/>
          <w:tab w:val="right" w:pos="9355"/>
        </w:tabs>
        <w:spacing w:line="360" w:lineRule="auto"/>
        <w:ind w:left="720"/>
        <w:rPr>
          <w:sz w:val="28"/>
          <w:szCs w:val="28"/>
        </w:rPr>
      </w:pPr>
      <w:r w:rsidRPr="00317197">
        <w:rPr>
          <w:sz w:val="28"/>
          <w:szCs w:val="28"/>
        </w:rPr>
        <w:t>КВ – комиссионное вознаграждение лизингодателю;</w:t>
      </w:r>
    </w:p>
    <w:p w:rsidR="00EF2A76" w:rsidRPr="00317197" w:rsidRDefault="00EF2A76" w:rsidP="00FE50D2">
      <w:pPr>
        <w:tabs>
          <w:tab w:val="left" w:pos="2100"/>
          <w:tab w:val="center" w:pos="4677"/>
          <w:tab w:val="center" w:pos="5032"/>
          <w:tab w:val="right" w:pos="9355"/>
        </w:tabs>
        <w:spacing w:line="360" w:lineRule="auto"/>
        <w:ind w:left="720"/>
        <w:rPr>
          <w:sz w:val="28"/>
          <w:szCs w:val="28"/>
        </w:rPr>
      </w:pPr>
      <w:r w:rsidRPr="00317197">
        <w:rPr>
          <w:sz w:val="28"/>
          <w:szCs w:val="28"/>
        </w:rPr>
        <w:t>ДУ – плата за дополнительные услуги, предусмотренные договором лизинга;</w:t>
      </w:r>
    </w:p>
    <w:p w:rsidR="00EF2A76" w:rsidRPr="00317197" w:rsidRDefault="00EF2A76" w:rsidP="00FE50D2">
      <w:pPr>
        <w:tabs>
          <w:tab w:val="left" w:pos="2100"/>
          <w:tab w:val="center" w:pos="4677"/>
          <w:tab w:val="center" w:pos="5032"/>
          <w:tab w:val="right" w:pos="9355"/>
        </w:tabs>
        <w:spacing w:line="360" w:lineRule="auto"/>
        <w:ind w:left="720"/>
        <w:rPr>
          <w:sz w:val="28"/>
          <w:szCs w:val="28"/>
        </w:rPr>
      </w:pPr>
      <w:r w:rsidRPr="00317197">
        <w:rPr>
          <w:sz w:val="28"/>
          <w:szCs w:val="28"/>
        </w:rPr>
        <w:t xml:space="preserve">НДС </w:t>
      </w:r>
      <w:r w:rsidR="00880F8B">
        <w:rPr>
          <w:sz w:val="28"/>
          <w:szCs w:val="28"/>
        </w:rPr>
        <w:t>уплачивается лизингополучателем;</w:t>
      </w:r>
    </w:p>
    <w:p w:rsidR="00EF2A76" w:rsidRPr="00317197" w:rsidRDefault="00880F8B" w:rsidP="00FE50D2">
      <w:pPr>
        <w:tabs>
          <w:tab w:val="left" w:pos="2100"/>
          <w:tab w:val="center" w:pos="4677"/>
          <w:tab w:val="center" w:pos="5032"/>
          <w:tab w:val="right" w:pos="9355"/>
        </w:tabs>
        <w:spacing w:line="360" w:lineRule="auto"/>
        <w:ind w:left="720"/>
        <w:rPr>
          <w:sz w:val="28"/>
          <w:szCs w:val="28"/>
        </w:rPr>
      </w:pPr>
      <w:r>
        <w:rPr>
          <w:sz w:val="28"/>
          <w:szCs w:val="28"/>
        </w:rPr>
        <w:t>БС – балансовая стоимость.</w:t>
      </w:r>
    </w:p>
    <w:p w:rsidR="00EF2A76" w:rsidRPr="00317197" w:rsidRDefault="00EF2A76" w:rsidP="006606AC">
      <w:pPr>
        <w:tabs>
          <w:tab w:val="left" w:pos="2100"/>
        </w:tabs>
        <w:spacing w:line="360" w:lineRule="auto"/>
        <w:ind w:firstLine="720"/>
        <w:jc w:val="both"/>
        <w:rPr>
          <w:sz w:val="28"/>
          <w:szCs w:val="28"/>
        </w:rPr>
      </w:pPr>
      <w:r w:rsidRPr="00317197">
        <w:rPr>
          <w:sz w:val="28"/>
          <w:szCs w:val="28"/>
        </w:rPr>
        <w:t>Для межотраслевых расчетов лизинговых платежей используется методика Минэкономики РФ и коэффициент фактического срока использования строительной техники на объекте</w:t>
      </w:r>
      <w:r w:rsidR="00816785">
        <w:rPr>
          <w:sz w:val="28"/>
          <w:szCs w:val="28"/>
        </w:rPr>
        <w:t>, рассчитываемый по формуле (2.2).</w:t>
      </w:r>
    </w:p>
    <w:p w:rsidR="00EF2A76" w:rsidRPr="00317197" w:rsidRDefault="00EF2A76" w:rsidP="006606AC">
      <w:pPr>
        <w:tabs>
          <w:tab w:val="left" w:pos="2100"/>
        </w:tabs>
        <w:spacing w:line="360" w:lineRule="auto"/>
        <w:ind w:firstLine="720"/>
        <w:jc w:val="both"/>
        <w:rPr>
          <w:sz w:val="28"/>
          <w:szCs w:val="28"/>
        </w:rPr>
      </w:pPr>
    </w:p>
    <w:p w:rsidR="00EF2A76" w:rsidRPr="00317197" w:rsidRDefault="007F2F70" w:rsidP="006606AC">
      <w:pPr>
        <w:tabs>
          <w:tab w:val="left" w:pos="2100"/>
          <w:tab w:val="center" w:pos="5032"/>
          <w:tab w:val="right" w:pos="9355"/>
        </w:tabs>
        <w:spacing w:line="360" w:lineRule="auto"/>
        <w:ind w:firstLine="720"/>
        <w:rPr>
          <w:sz w:val="28"/>
          <w:szCs w:val="28"/>
        </w:rPr>
      </w:pPr>
      <w:r>
        <w:rPr>
          <w:sz w:val="28"/>
          <w:szCs w:val="28"/>
        </w:rPr>
        <w:tab/>
      </w:r>
      <w:r>
        <w:rPr>
          <w:sz w:val="28"/>
          <w:szCs w:val="28"/>
        </w:rPr>
        <w:tab/>
        <w:t>Ки=Тисп/Тгод</w:t>
      </w:r>
      <w:r w:rsidR="00880F8B">
        <w:rPr>
          <w:sz w:val="28"/>
          <w:szCs w:val="28"/>
        </w:rPr>
        <w:tab/>
        <w:t>(2</w:t>
      </w:r>
      <w:r w:rsidR="009E5931">
        <w:rPr>
          <w:sz w:val="28"/>
          <w:szCs w:val="28"/>
        </w:rPr>
        <w:t>.2</w:t>
      </w:r>
      <w:r w:rsidR="00880F8B">
        <w:rPr>
          <w:sz w:val="28"/>
          <w:szCs w:val="28"/>
        </w:rPr>
        <w:t>)</w:t>
      </w:r>
    </w:p>
    <w:p w:rsidR="00EF2A76" w:rsidRPr="00317197" w:rsidRDefault="00EF2A76" w:rsidP="006606AC">
      <w:pPr>
        <w:tabs>
          <w:tab w:val="left" w:pos="2100"/>
          <w:tab w:val="center" w:pos="5032"/>
          <w:tab w:val="right" w:pos="9355"/>
        </w:tabs>
        <w:spacing w:line="360" w:lineRule="auto"/>
        <w:ind w:firstLine="720"/>
        <w:rPr>
          <w:sz w:val="28"/>
          <w:szCs w:val="28"/>
        </w:rPr>
      </w:pPr>
    </w:p>
    <w:p w:rsidR="00EF2A76" w:rsidRPr="00317197" w:rsidRDefault="00EF2A76" w:rsidP="00FE50D2">
      <w:pPr>
        <w:tabs>
          <w:tab w:val="left" w:pos="2100"/>
          <w:tab w:val="center" w:pos="5032"/>
          <w:tab w:val="right" w:pos="9355"/>
        </w:tabs>
        <w:spacing w:line="360" w:lineRule="auto"/>
        <w:ind w:left="720"/>
        <w:rPr>
          <w:sz w:val="28"/>
          <w:szCs w:val="28"/>
        </w:rPr>
      </w:pPr>
      <w:r w:rsidRPr="00317197">
        <w:rPr>
          <w:sz w:val="28"/>
          <w:szCs w:val="28"/>
        </w:rPr>
        <w:t>где Ки – коэффициент использования;</w:t>
      </w:r>
    </w:p>
    <w:p w:rsidR="00EF2A76" w:rsidRPr="00317197" w:rsidRDefault="00EF2A76" w:rsidP="00FE50D2">
      <w:pPr>
        <w:tabs>
          <w:tab w:val="left" w:pos="2100"/>
          <w:tab w:val="center" w:pos="5032"/>
          <w:tab w:val="right" w:pos="9355"/>
        </w:tabs>
        <w:spacing w:line="360" w:lineRule="auto"/>
        <w:ind w:left="720"/>
        <w:rPr>
          <w:sz w:val="28"/>
          <w:szCs w:val="28"/>
        </w:rPr>
      </w:pPr>
      <w:r w:rsidRPr="00317197">
        <w:rPr>
          <w:sz w:val="28"/>
          <w:szCs w:val="28"/>
        </w:rPr>
        <w:t>Тгод – технически возможное время использования оборудования;</w:t>
      </w:r>
    </w:p>
    <w:p w:rsidR="00EF2A76" w:rsidRPr="00317197" w:rsidRDefault="00EF2A76" w:rsidP="00FE50D2">
      <w:pPr>
        <w:tabs>
          <w:tab w:val="left" w:pos="2100"/>
          <w:tab w:val="center" w:pos="5032"/>
          <w:tab w:val="right" w:pos="9355"/>
        </w:tabs>
        <w:spacing w:line="360" w:lineRule="auto"/>
        <w:ind w:left="720"/>
        <w:rPr>
          <w:sz w:val="28"/>
          <w:szCs w:val="28"/>
        </w:rPr>
      </w:pPr>
      <w:r w:rsidRPr="00317197">
        <w:rPr>
          <w:sz w:val="28"/>
          <w:szCs w:val="28"/>
        </w:rPr>
        <w:t>Тисп – время чистого использования оборудования по договору лизинга.</w:t>
      </w:r>
    </w:p>
    <w:p w:rsidR="00EF2A76" w:rsidRPr="00317197" w:rsidRDefault="00EF2A76" w:rsidP="00816785">
      <w:pPr>
        <w:tabs>
          <w:tab w:val="left" w:pos="2100"/>
          <w:tab w:val="center" w:pos="4677"/>
          <w:tab w:val="center" w:pos="5032"/>
          <w:tab w:val="right" w:pos="9355"/>
        </w:tabs>
        <w:spacing w:line="360" w:lineRule="auto"/>
        <w:ind w:firstLine="720"/>
        <w:jc w:val="both"/>
        <w:rPr>
          <w:sz w:val="28"/>
          <w:szCs w:val="28"/>
        </w:rPr>
      </w:pPr>
      <w:r w:rsidRPr="00317197">
        <w:rPr>
          <w:sz w:val="28"/>
          <w:szCs w:val="28"/>
        </w:rPr>
        <w:t>Применение Ки позволяет учесть этапность работ, сезонность проведения, и д</w:t>
      </w:r>
      <w:r w:rsidR="006777EB">
        <w:rPr>
          <w:sz w:val="28"/>
          <w:szCs w:val="28"/>
        </w:rPr>
        <w:t>ру</w:t>
      </w:r>
      <w:r w:rsidR="009E5931">
        <w:rPr>
          <w:sz w:val="28"/>
          <w:szCs w:val="28"/>
        </w:rPr>
        <w:t>г</w:t>
      </w:r>
      <w:r w:rsidR="006777EB">
        <w:rPr>
          <w:sz w:val="28"/>
          <w:szCs w:val="28"/>
        </w:rPr>
        <w:t>.</w:t>
      </w:r>
    </w:p>
    <w:p w:rsidR="00EF2A76" w:rsidRPr="00317197" w:rsidRDefault="00EF2A76" w:rsidP="00816785">
      <w:pPr>
        <w:tabs>
          <w:tab w:val="left" w:pos="2100"/>
          <w:tab w:val="center" w:pos="4677"/>
          <w:tab w:val="center" w:pos="5032"/>
          <w:tab w:val="right" w:pos="9355"/>
        </w:tabs>
        <w:spacing w:line="360" w:lineRule="auto"/>
        <w:ind w:firstLine="720"/>
        <w:jc w:val="both"/>
        <w:rPr>
          <w:sz w:val="28"/>
          <w:szCs w:val="28"/>
        </w:rPr>
      </w:pPr>
      <w:r w:rsidRPr="00317197">
        <w:rPr>
          <w:sz w:val="28"/>
          <w:szCs w:val="28"/>
        </w:rPr>
        <w:t>Более подробный расчет общей суммы лизинговых платежей определяется по формуле:</w:t>
      </w:r>
    </w:p>
    <w:p w:rsidR="00EF2A76" w:rsidRPr="00317197" w:rsidRDefault="00880F8B" w:rsidP="00816785">
      <w:pPr>
        <w:tabs>
          <w:tab w:val="left" w:pos="2100"/>
          <w:tab w:val="center" w:pos="4677"/>
          <w:tab w:val="center" w:pos="5032"/>
          <w:tab w:val="right" w:pos="9355"/>
        </w:tabs>
        <w:spacing w:line="360" w:lineRule="auto"/>
        <w:ind w:firstLine="720"/>
        <w:jc w:val="both"/>
        <w:rPr>
          <w:sz w:val="28"/>
          <w:szCs w:val="28"/>
        </w:rPr>
      </w:pPr>
      <w:r>
        <w:rPr>
          <w:sz w:val="28"/>
          <w:szCs w:val="28"/>
        </w:rPr>
        <w:t xml:space="preserve">1) </w:t>
      </w:r>
      <w:r w:rsidR="00EF2A76" w:rsidRPr="00317197">
        <w:rPr>
          <w:sz w:val="28"/>
          <w:szCs w:val="28"/>
        </w:rPr>
        <w:t>при расчете КВ в процентах от балансовой стоимости имущества</w:t>
      </w:r>
      <w:r w:rsidR="00816785">
        <w:rPr>
          <w:sz w:val="28"/>
          <w:szCs w:val="28"/>
        </w:rPr>
        <w:t xml:space="preserve"> используют формулу (2.3).</w:t>
      </w:r>
    </w:p>
    <w:p w:rsidR="00CC0841" w:rsidRPr="00317197" w:rsidRDefault="00CC0841" w:rsidP="006606AC">
      <w:pPr>
        <w:tabs>
          <w:tab w:val="left" w:pos="2100"/>
          <w:tab w:val="center" w:pos="4677"/>
          <w:tab w:val="center" w:pos="5032"/>
          <w:tab w:val="right" w:pos="9355"/>
        </w:tabs>
        <w:spacing w:line="360" w:lineRule="auto"/>
        <w:ind w:firstLine="720"/>
        <w:rPr>
          <w:sz w:val="28"/>
          <w:szCs w:val="28"/>
        </w:rPr>
      </w:pPr>
    </w:p>
    <w:p w:rsidR="00EF2A76" w:rsidRPr="00317197" w:rsidRDefault="00953ABB" w:rsidP="006606AC">
      <w:pPr>
        <w:tabs>
          <w:tab w:val="left" w:pos="1080"/>
        </w:tabs>
        <w:spacing w:line="360" w:lineRule="auto"/>
        <w:ind w:firstLine="720"/>
        <w:rPr>
          <w:sz w:val="28"/>
          <w:szCs w:val="28"/>
        </w:rPr>
      </w:pPr>
      <w:r>
        <w:rPr>
          <w:noProof/>
          <w:sz w:val="28"/>
          <w:szCs w:val="28"/>
        </w:rPr>
        <w:object w:dxaOrig="1440" w:dyaOrig="1440">
          <v:shape id="_x0000_s1515" type="#_x0000_t75" style="position:absolute;left:0;text-align:left;margin-left:18pt;margin-top:5.3pt;width:387pt;height:37.5pt;z-index:251675648">
            <v:imagedata r:id="rId13" o:title=""/>
            <w10:wrap type="square" side="right"/>
          </v:shape>
          <o:OLEObject Type="Embed" ProgID="Equation.3" ShapeID="_x0000_s1515" DrawAspect="Content" ObjectID="_1473669213" r:id="rId14"/>
        </w:object>
      </w:r>
      <w:r w:rsidR="00EF2A76" w:rsidRPr="00317197">
        <w:rPr>
          <w:sz w:val="28"/>
          <w:szCs w:val="28"/>
        </w:rPr>
        <w:tab/>
      </w:r>
    </w:p>
    <w:p w:rsidR="00EF2A76" w:rsidRPr="00317197" w:rsidRDefault="00820FD7" w:rsidP="00816785">
      <w:pPr>
        <w:tabs>
          <w:tab w:val="center" w:pos="798"/>
        </w:tabs>
        <w:spacing w:line="360" w:lineRule="auto"/>
        <w:rPr>
          <w:sz w:val="28"/>
          <w:szCs w:val="28"/>
        </w:rPr>
      </w:pPr>
      <w:r w:rsidRPr="00317197">
        <w:rPr>
          <w:sz w:val="28"/>
          <w:szCs w:val="28"/>
        </w:rPr>
        <w:t xml:space="preserve"> </w:t>
      </w:r>
      <w:r w:rsidR="00816785">
        <w:rPr>
          <w:sz w:val="28"/>
          <w:szCs w:val="28"/>
        </w:rPr>
        <w:t xml:space="preserve">    </w:t>
      </w:r>
      <w:r w:rsidRPr="00317197">
        <w:rPr>
          <w:sz w:val="28"/>
          <w:szCs w:val="28"/>
        </w:rPr>
        <w:t>(</w:t>
      </w:r>
      <w:r w:rsidR="00816785">
        <w:rPr>
          <w:sz w:val="28"/>
          <w:szCs w:val="28"/>
        </w:rPr>
        <w:t>2.</w:t>
      </w:r>
      <w:r w:rsidRPr="00317197">
        <w:rPr>
          <w:sz w:val="28"/>
          <w:szCs w:val="28"/>
        </w:rPr>
        <w:t>3</w:t>
      </w:r>
      <w:r w:rsidR="00880F8B">
        <w:rPr>
          <w:sz w:val="28"/>
          <w:szCs w:val="28"/>
        </w:rPr>
        <w:t>)</w:t>
      </w:r>
    </w:p>
    <w:p w:rsidR="00EF2A76" w:rsidRPr="00317197" w:rsidRDefault="00EF2A76" w:rsidP="006606AC">
      <w:pPr>
        <w:tabs>
          <w:tab w:val="left" w:pos="2100"/>
          <w:tab w:val="center" w:pos="4677"/>
          <w:tab w:val="center" w:pos="5032"/>
          <w:tab w:val="right" w:pos="9355"/>
        </w:tabs>
        <w:spacing w:line="360" w:lineRule="auto"/>
        <w:ind w:firstLine="720"/>
        <w:rPr>
          <w:sz w:val="28"/>
          <w:szCs w:val="28"/>
        </w:rPr>
      </w:pPr>
    </w:p>
    <w:p w:rsidR="00EF2A76" w:rsidRPr="00317197" w:rsidRDefault="00EF2A76" w:rsidP="00816785">
      <w:pPr>
        <w:numPr>
          <w:ilvl w:val="0"/>
          <w:numId w:val="4"/>
        </w:numPr>
        <w:tabs>
          <w:tab w:val="left" w:pos="2100"/>
          <w:tab w:val="center" w:pos="4677"/>
          <w:tab w:val="center" w:pos="5032"/>
          <w:tab w:val="right" w:pos="9355"/>
        </w:tabs>
        <w:spacing w:line="360" w:lineRule="auto"/>
        <w:ind w:left="0" w:firstLine="720"/>
        <w:jc w:val="both"/>
        <w:rPr>
          <w:sz w:val="28"/>
          <w:szCs w:val="28"/>
        </w:rPr>
      </w:pPr>
      <w:r w:rsidRPr="00317197">
        <w:rPr>
          <w:sz w:val="28"/>
          <w:szCs w:val="28"/>
        </w:rPr>
        <w:t>при расчете КВ в процентах от среднегодовой стоимости имущества</w:t>
      </w:r>
      <w:r w:rsidR="00816785">
        <w:rPr>
          <w:sz w:val="28"/>
          <w:szCs w:val="28"/>
        </w:rPr>
        <w:t xml:space="preserve"> используют формулу (2.4).</w:t>
      </w:r>
    </w:p>
    <w:p w:rsidR="00EF2A76" w:rsidRDefault="00EF2A76" w:rsidP="006606AC">
      <w:pPr>
        <w:tabs>
          <w:tab w:val="left" w:pos="2100"/>
          <w:tab w:val="center" w:pos="4677"/>
          <w:tab w:val="center" w:pos="5032"/>
          <w:tab w:val="right" w:pos="9355"/>
        </w:tabs>
        <w:spacing w:line="360" w:lineRule="auto"/>
        <w:ind w:firstLine="720"/>
        <w:rPr>
          <w:sz w:val="28"/>
          <w:szCs w:val="28"/>
        </w:rPr>
      </w:pPr>
      <w:r w:rsidRPr="00317197">
        <w:rPr>
          <w:position w:val="-10"/>
          <w:sz w:val="28"/>
          <w:szCs w:val="28"/>
        </w:rPr>
        <w:object w:dxaOrig="180" w:dyaOrig="340">
          <v:shape id="_x0000_i1051" type="#_x0000_t75" style="width:9pt;height:17.25pt" o:ole="">
            <v:imagedata r:id="rId15" o:title=""/>
          </v:shape>
          <o:OLEObject Type="Embed" ProgID="Equation.3" ShapeID="_x0000_i1051" DrawAspect="Content" ObjectID="_1473669202" r:id="rId16"/>
        </w:object>
      </w:r>
      <w:r w:rsidRPr="00317197">
        <w:rPr>
          <w:position w:val="-24"/>
          <w:sz w:val="28"/>
          <w:szCs w:val="28"/>
        </w:rPr>
        <w:object w:dxaOrig="8820" w:dyaOrig="620">
          <v:shape id="_x0000_i1052" type="#_x0000_t75" style="width:441pt;height:30.75pt" o:ole="">
            <v:imagedata r:id="rId17" o:title=""/>
          </v:shape>
          <o:OLEObject Type="Embed" ProgID="Equation.3" ShapeID="_x0000_i1052" DrawAspect="Content" ObjectID="_1473669203" r:id="rId18"/>
        </w:object>
      </w:r>
      <w:r w:rsidR="00820FD7" w:rsidRPr="00317197">
        <w:rPr>
          <w:sz w:val="28"/>
          <w:szCs w:val="28"/>
        </w:rPr>
        <w:tab/>
      </w:r>
      <w:r w:rsidR="00880F8B">
        <w:rPr>
          <w:sz w:val="28"/>
          <w:szCs w:val="28"/>
        </w:rPr>
        <w:t xml:space="preserve">  </w:t>
      </w:r>
      <w:r w:rsidR="00820FD7" w:rsidRPr="00317197">
        <w:rPr>
          <w:sz w:val="28"/>
          <w:szCs w:val="28"/>
        </w:rPr>
        <w:t>(</w:t>
      </w:r>
      <w:r w:rsidR="00816785">
        <w:rPr>
          <w:sz w:val="28"/>
          <w:szCs w:val="28"/>
        </w:rPr>
        <w:t>2.</w:t>
      </w:r>
      <w:r w:rsidR="00820FD7" w:rsidRPr="00317197">
        <w:rPr>
          <w:sz w:val="28"/>
          <w:szCs w:val="28"/>
        </w:rPr>
        <w:t>4</w:t>
      </w:r>
      <w:r w:rsidR="00880F8B">
        <w:rPr>
          <w:sz w:val="28"/>
          <w:szCs w:val="28"/>
        </w:rPr>
        <w:t xml:space="preserve">) </w:t>
      </w:r>
    </w:p>
    <w:p w:rsidR="00816785" w:rsidRPr="00317197" w:rsidRDefault="00816785" w:rsidP="006606AC">
      <w:pPr>
        <w:tabs>
          <w:tab w:val="left" w:pos="2100"/>
          <w:tab w:val="center" w:pos="4677"/>
          <w:tab w:val="center" w:pos="5032"/>
          <w:tab w:val="right" w:pos="9355"/>
        </w:tabs>
        <w:spacing w:line="360" w:lineRule="auto"/>
        <w:ind w:firstLine="720"/>
        <w:rPr>
          <w:sz w:val="28"/>
          <w:szCs w:val="28"/>
        </w:rPr>
      </w:pPr>
    </w:p>
    <w:p w:rsidR="00EF2A76" w:rsidRPr="00317197" w:rsidRDefault="00EF2A76" w:rsidP="006606AC">
      <w:pPr>
        <w:tabs>
          <w:tab w:val="left" w:pos="2100"/>
          <w:tab w:val="left" w:pos="2832"/>
          <w:tab w:val="left" w:pos="3540"/>
          <w:tab w:val="left" w:pos="4248"/>
          <w:tab w:val="left" w:pos="4956"/>
          <w:tab w:val="left" w:pos="5664"/>
          <w:tab w:val="left" w:pos="6372"/>
          <w:tab w:val="left" w:pos="7080"/>
          <w:tab w:val="left" w:pos="7788"/>
        </w:tabs>
        <w:spacing w:line="360" w:lineRule="auto"/>
        <w:ind w:firstLine="720"/>
        <w:jc w:val="both"/>
        <w:rPr>
          <w:sz w:val="28"/>
          <w:szCs w:val="28"/>
        </w:rPr>
      </w:pPr>
      <w:r w:rsidRPr="00317197">
        <w:rPr>
          <w:sz w:val="28"/>
          <w:szCs w:val="28"/>
        </w:rPr>
        <w:t>Формула</w:t>
      </w:r>
      <w:r w:rsidR="00816785">
        <w:rPr>
          <w:sz w:val="28"/>
          <w:szCs w:val="28"/>
        </w:rPr>
        <w:t xml:space="preserve"> </w:t>
      </w:r>
      <w:r w:rsidRPr="00317197">
        <w:rPr>
          <w:sz w:val="28"/>
          <w:szCs w:val="28"/>
        </w:rPr>
        <w:t>зависимости общей суммы лизинговых платежей от балансовой стоимости имущества</w:t>
      </w:r>
      <w:r w:rsidR="00816785">
        <w:rPr>
          <w:sz w:val="28"/>
          <w:szCs w:val="28"/>
        </w:rPr>
        <w:t xml:space="preserve"> (2.5)</w:t>
      </w:r>
      <w:r w:rsidRPr="00317197">
        <w:rPr>
          <w:sz w:val="28"/>
          <w:szCs w:val="28"/>
        </w:rPr>
        <w:t xml:space="preserve"> является линейной </w:t>
      </w:r>
      <w:r w:rsidR="00D51A35" w:rsidRPr="00317197">
        <w:rPr>
          <w:sz w:val="28"/>
          <w:szCs w:val="28"/>
        </w:rPr>
        <w:t>[3</w:t>
      </w:r>
      <w:r w:rsidR="00880F8B">
        <w:rPr>
          <w:sz w:val="28"/>
          <w:szCs w:val="28"/>
        </w:rPr>
        <w:t>1</w:t>
      </w:r>
      <w:r w:rsidRPr="00317197">
        <w:rPr>
          <w:sz w:val="28"/>
          <w:szCs w:val="28"/>
        </w:rPr>
        <w:t>, с. 8</w:t>
      </w:r>
      <w:r w:rsidR="007F2F70">
        <w:rPr>
          <w:sz w:val="28"/>
          <w:szCs w:val="28"/>
        </w:rPr>
        <w:t xml:space="preserve"> – </w:t>
      </w:r>
      <w:r w:rsidRPr="00317197">
        <w:rPr>
          <w:sz w:val="28"/>
          <w:szCs w:val="28"/>
        </w:rPr>
        <w:t>11]</w:t>
      </w:r>
      <w:r w:rsidR="00816785">
        <w:rPr>
          <w:sz w:val="28"/>
          <w:szCs w:val="28"/>
        </w:rPr>
        <w:t>.</w:t>
      </w:r>
    </w:p>
    <w:p w:rsidR="00EF2A76" w:rsidRPr="00317197" w:rsidRDefault="00EF2A76" w:rsidP="006606AC">
      <w:pPr>
        <w:tabs>
          <w:tab w:val="left" w:pos="2100"/>
          <w:tab w:val="center" w:pos="4677"/>
          <w:tab w:val="center" w:pos="5032"/>
          <w:tab w:val="right" w:pos="9355"/>
        </w:tabs>
        <w:spacing w:line="360" w:lineRule="auto"/>
        <w:ind w:firstLine="720"/>
        <w:rPr>
          <w:sz w:val="28"/>
          <w:szCs w:val="28"/>
        </w:rPr>
      </w:pPr>
    </w:p>
    <w:p w:rsidR="00EF2A76" w:rsidRPr="00317197" w:rsidRDefault="00EF2A76" w:rsidP="006606AC">
      <w:pPr>
        <w:tabs>
          <w:tab w:val="left" w:pos="2100"/>
          <w:tab w:val="center" w:pos="4677"/>
          <w:tab w:val="center" w:pos="5037"/>
          <w:tab w:val="right" w:pos="9355"/>
        </w:tabs>
        <w:spacing w:line="360" w:lineRule="auto"/>
        <w:ind w:firstLine="720"/>
        <w:rPr>
          <w:sz w:val="28"/>
          <w:szCs w:val="28"/>
        </w:rPr>
      </w:pPr>
      <w:r w:rsidRPr="00317197">
        <w:rPr>
          <w:sz w:val="28"/>
          <w:szCs w:val="28"/>
        </w:rPr>
        <w:tab/>
      </w:r>
      <w:r w:rsidRPr="00317197">
        <w:rPr>
          <w:sz w:val="28"/>
          <w:szCs w:val="28"/>
        </w:rPr>
        <w:tab/>
        <w:t>ЛП(БС)=а</w:t>
      </w:r>
      <w:r w:rsidR="00880F8B">
        <w:rPr>
          <w:sz w:val="28"/>
          <w:szCs w:val="28"/>
        </w:rPr>
        <w:t>×</w:t>
      </w:r>
      <w:r w:rsidRPr="00317197">
        <w:rPr>
          <w:sz w:val="28"/>
          <w:szCs w:val="28"/>
        </w:rPr>
        <w:t>БС+</w:t>
      </w:r>
      <w:r w:rsidRPr="00317197">
        <w:rPr>
          <w:sz w:val="28"/>
          <w:szCs w:val="28"/>
          <w:lang w:val="en-US"/>
        </w:rPr>
        <w:t>b</w:t>
      </w:r>
      <w:r w:rsidR="00820FD7" w:rsidRPr="00317197">
        <w:rPr>
          <w:sz w:val="28"/>
          <w:szCs w:val="28"/>
        </w:rPr>
        <w:tab/>
        <w:t>(</w:t>
      </w:r>
      <w:r w:rsidR="00816785">
        <w:rPr>
          <w:sz w:val="28"/>
          <w:szCs w:val="28"/>
        </w:rPr>
        <w:t>2.</w:t>
      </w:r>
      <w:r w:rsidR="00820FD7" w:rsidRPr="00317197">
        <w:rPr>
          <w:sz w:val="28"/>
          <w:szCs w:val="28"/>
        </w:rPr>
        <w:t>5</w:t>
      </w:r>
      <w:r w:rsidR="00880F8B">
        <w:rPr>
          <w:sz w:val="28"/>
          <w:szCs w:val="28"/>
        </w:rPr>
        <w:t>)</w:t>
      </w:r>
    </w:p>
    <w:p w:rsidR="00EF2A76" w:rsidRPr="00317197" w:rsidRDefault="00EF2A76" w:rsidP="006606AC">
      <w:pPr>
        <w:tabs>
          <w:tab w:val="left" w:pos="2100"/>
          <w:tab w:val="center" w:pos="4677"/>
          <w:tab w:val="center" w:pos="5037"/>
          <w:tab w:val="right" w:pos="9355"/>
        </w:tabs>
        <w:spacing w:line="360" w:lineRule="auto"/>
        <w:ind w:firstLine="720"/>
        <w:rPr>
          <w:sz w:val="28"/>
          <w:szCs w:val="28"/>
        </w:rPr>
      </w:pPr>
    </w:p>
    <w:p w:rsidR="00EF2A76" w:rsidRDefault="00EF2A76" w:rsidP="00816785">
      <w:pPr>
        <w:tabs>
          <w:tab w:val="left" w:pos="2100"/>
          <w:tab w:val="center" w:pos="4677"/>
          <w:tab w:val="center" w:pos="5032"/>
          <w:tab w:val="right" w:pos="9355"/>
        </w:tabs>
        <w:spacing w:line="360" w:lineRule="auto"/>
        <w:ind w:firstLine="720"/>
        <w:jc w:val="both"/>
        <w:rPr>
          <w:sz w:val="28"/>
          <w:szCs w:val="28"/>
        </w:rPr>
      </w:pPr>
      <w:r w:rsidRPr="00317197">
        <w:rPr>
          <w:sz w:val="28"/>
          <w:szCs w:val="28"/>
        </w:rPr>
        <w:t>1) при расчете КВ в процентах от балансовой стоимости</w:t>
      </w:r>
      <w:r w:rsidR="00816785">
        <w:rPr>
          <w:sz w:val="28"/>
          <w:szCs w:val="28"/>
        </w:rPr>
        <w:t xml:space="preserve"> а и </w:t>
      </w:r>
      <w:r w:rsidR="00FE50D2">
        <w:rPr>
          <w:sz w:val="28"/>
          <w:szCs w:val="28"/>
        </w:rPr>
        <w:t>в определяются по формулам (2.6) и</w:t>
      </w:r>
      <w:r w:rsidR="00816785">
        <w:rPr>
          <w:sz w:val="28"/>
          <w:szCs w:val="28"/>
        </w:rPr>
        <w:t xml:space="preserve"> </w:t>
      </w:r>
      <w:r w:rsidR="00FE50D2">
        <w:rPr>
          <w:sz w:val="28"/>
          <w:szCs w:val="28"/>
        </w:rPr>
        <w:t>(</w:t>
      </w:r>
      <w:r w:rsidR="00816785">
        <w:rPr>
          <w:sz w:val="28"/>
          <w:szCs w:val="28"/>
        </w:rPr>
        <w:t>2.7).</w:t>
      </w:r>
    </w:p>
    <w:p w:rsidR="00880F8B" w:rsidRPr="00317197" w:rsidRDefault="00880F8B" w:rsidP="006606AC">
      <w:pPr>
        <w:tabs>
          <w:tab w:val="left" w:pos="2100"/>
          <w:tab w:val="center" w:pos="4677"/>
          <w:tab w:val="center" w:pos="5032"/>
          <w:tab w:val="right" w:pos="9355"/>
        </w:tabs>
        <w:spacing w:line="360" w:lineRule="auto"/>
        <w:ind w:firstLine="720"/>
        <w:rPr>
          <w:sz w:val="28"/>
          <w:szCs w:val="28"/>
        </w:rPr>
      </w:pPr>
    </w:p>
    <w:p w:rsidR="00EF2A76" w:rsidRPr="00317197" w:rsidRDefault="00EF2A76" w:rsidP="006606AC">
      <w:pPr>
        <w:tabs>
          <w:tab w:val="left" w:pos="2100"/>
          <w:tab w:val="center" w:pos="4677"/>
          <w:tab w:val="center" w:pos="5037"/>
          <w:tab w:val="right" w:pos="9355"/>
        </w:tabs>
        <w:spacing w:line="360" w:lineRule="auto"/>
        <w:ind w:firstLine="720"/>
        <w:rPr>
          <w:sz w:val="28"/>
          <w:szCs w:val="28"/>
        </w:rPr>
      </w:pPr>
      <w:r w:rsidRPr="00317197">
        <w:rPr>
          <w:sz w:val="28"/>
          <w:szCs w:val="28"/>
        </w:rPr>
        <w:tab/>
      </w:r>
      <w:r w:rsidRPr="00317197">
        <w:rPr>
          <w:sz w:val="28"/>
          <w:szCs w:val="28"/>
        </w:rPr>
        <w:tab/>
        <w:t>а=(1+СТ</w:t>
      </w:r>
      <w:r w:rsidRPr="00317197">
        <w:rPr>
          <w:sz w:val="28"/>
          <w:szCs w:val="28"/>
          <w:lang w:val="en-US"/>
        </w:rPr>
        <w:t>n</w:t>
      </w:r>
      <w:r w:rsidR="00880F8B">
        <w:rPr>
          <w:sz w:val="28"/>
          <w:szCs w:val="28"/>
        </w:rPr>
        <w:t>)(На+(1-На×</w:t>
      </w:r>
      <w:r w:rsidRPr="00317197">
        <w:rPr>
          <w:sz w:val="28"/>
          <w:szCs w:val="28"/>
        </w:rPr>
        <w:t>Т/2)</w:t>
      </w:r>
      <w:r w:rsidRPr="00317197">
        <w:rPr>
          <w:sz w:val="28"/>
          <w:szCs w:val="28"/>
          <w:lang w:val="en-US"/>
        </w:rPr>
        <w:t>Q</w:t>
      </w:r>
      <w:r w:rsidR="00880F8B" w:rsidRPr="00880F8B">
        <w:rPr>
          <w:sz w:val="28"/>
          <w:szCs w:val="28"/>
        </w:rPr>
        <w:t>×</w:t>
      </w:r>
      <w:r w:rsidR="00820FD7" w:rsidRPr="00317197">
        <w:rPr>
          <w:sz w:val="28"/>
          <w:szCs w:val="28"/>
        </w:rPr>
        <w:t>СТк+р)Т</w:t>
      </w:r>
      <w:r w:rsidR="00880F8B">
        <w:rPr>
          <w:sz w:val="28"/>
          <w:szCs w:val="28"/>
        </w:rPr>
        <w:t>.</w:t>
      </w:r>
      <w:r w:rsidR="00820FD7" w:rsidRPr="00317197">
        <w:rPr>
          <w:sz w:val="28"/>
          <w:szCs w:val="28"/>
        </w:rPr>
        <w:tab/>
        <w:t>(</w:t>
      </w:r>
      <w:r w:rsidR="00816785">
        <w:rPr>
          <w:sz w:val="28"/>
          <w:szCs w:val="28"/>
        </w:rPr>
        <w:t>2.</w:t>
      </w:r>
      <w:r w:rsidR="00820FD7" w:rsidRPr="00317197">
        <w:rPr>
          <w:sz w:val="28"/>
          <w:szCs w:val="28"/>
        </w:rPr>
        <w:t>6</w:t>
      </w:r>
      <w:r w:rsidR="00880F8B">
        <w:rPr>
          <w:sz w:val="28"/>
          <w:szCs w:val="28"/>
        </w:rPr>
        <w:t>)</w:t>
      </w:r>
    </w:p>
    <w:p w:rsidR="00CC0841" w:rsidRPr="00317197" w:rsidRDefault="00CC0841" w:rsidP="006606AC">
      <w:pPr>
        <w:tabs>
          <w:tab w:val="left" w:pos="2100"/>
          <w:tab w:val="center" w:pos="4677"/>
          <w:tab w:val="center" w:pos="5037"/>
          <w:tab w:val="right" w:pos="9355"/>
        </w:tabs>
        <w:spacing w:line="360" w:lineRule="auto"/>
        <w:ind w:firstLine="720"/>
        <w:rPr>
          <w:sz w:val="28"/>
          <w:szCs w:val="28"/>
        </w:rPr>
      </w:pPr>
    </w:p>
    <w:p w:rsidR="00EF2A76" w:rsidRPr="00317197" w:rsidRDefault="00CC0841" w:rsidP="006606AC">
      <w:pPr>
        <w:tabs>
          <w:tab w:val="left" w:pos="2124"/>
          <w:tab w:val="left" w:pos="2832"/>
          <w:tab w:val="left" w:pos="3540"/>
          <w:tab w:val="left" w:pos="4248"/>
          <w:tab w:val="left" w:pos="4956"/>
          <w:tab w:val="center" w:pos="5037"/>
          <w:tab w:val="left" w:pos="5664"/>
          <w:tab w:val="left" w:pos="6372"/>
          <w:tab w:val="left" w:pos="7080"/>
          <w:tab w:val="left" w:pos="7788"/>
          <w:tab w:val="right" w:pos="9355"/>
        </w:tabs>
        <w:spacing w:line="360" w:lineRule="auto"/>
        <w:ind w:firstLine="720"/>
        <w:rPr>
          <w:sz w:val="28"/>
          <w:szCs w:val="28"/>
        </w:rPr>
      </w:pPr>
      <w:r w:rsidRPr="00317197">
        <w:rPr>
          <w:sz w:val="28"/>
          <w:szCs w:val="28"/>
        </w:rPr>
        <w:tab/>
      </w:r>
      <w:r w:rsidRPr="00317197">
        <w:rPr>
          <w:sz w:val="28"/>
          <w:szCs w:val="28"/>
        </w:rPr>
        <w:tab/>
      </w:r>
      <w:r w:rsidRPr="00317197">
        <w:rPr>
          <w:sz w:val="28"/>
          <w:szCs w:val="28"/>
        </w:rPr>
        <w:tab/>
      </w:r>
      <w:r w:rsidRPr="00317197">
        <w:rPr>
          <w:sz w:val="28"/>
          <w:szCs w:val="28"/>
        </w:rPr>
        <w:tab/>
      </w:r>
      <w:r w:rsidR="00EF2A76" w:rsidRPr="00317197">
        <w:rPr>
          <w:sz w:val="28"/>
          <w:szCs w:val="28"/>
          <w:lang w:val="en-US"/>
        </w:rPr>
        <w:t>b</w:t>
      </w:r>
      <w:r w:rsidR="00EF2A76" w:rsidRPr="00317197">
        <w:rPr>
          <w:sz w:val="28"/>
          <w:szCs w:val="28"/>
        </w:rPr>
        <w:t>=(1+СТ</w:t>
      </w:r>
      <w:r w:rsidR="00EF2A76" w:rsidRPr="00317197">
        <w:rPr>
          <w:sz w:val="28"/>
          <w:szCs w:val="28"/>
          <w:lang w:val="en-US"/>
        </w:rPr>
        <w:t>n</w:t>
      </w:r>
      <w:r w:rsidR="00820FD7" w:rsidRPr="00317197">
        <w:rPr>
          <w:sz w:val="28"/>
          <w:szCs w:val="28"/>
        </w:rPr>
        <w:t>)ДУ</w:t>
      </w:r>
      <w:r w:rsidR="00820FD7" w:rsidRPr="00317197">
        <w:rPr>
          <w:sz w:val="28"/>
          <w:szCs w:val="28"/>
        </w:rPr>
        <w:tab/>
      </w:r>
      <w:r w:rsidR="00820FD7" w:rsidRPr="00317197">
        <w:rPr>
          <w:sz w:val="28"/>
          <w:szCs w:val="28"/>
        </w:rPr>
        <w:tab/>
      </w:r>
      <w:r w:rsidR="00820FD7" w:rsidRPr="00317197">
        <w:rPr>
          <w:sz w:val="28"/>
          <w:szCs w:val="28"/>
        </w:rPr>
        <w:tab/>
      </w:r>
      <w:r w:rsidR="00820FD7" w:rsidRPr="00317197">
        <w:rPr>
          <w:sz w:val="28"/>
          <w:szCs w:val="28"/>
        </w:rPr>
        <w:tab/>
        <w:t>(</w:t>
      </w:r>
      <w:r w:rsidR="00816785">
        <w:rPr>
          <w:sz w:val="28"/>
          <w:szCs w:val="28"/>
        </w:rPr>
        <w:t>2.</w:t>
      </w:r>
      <w:r w:rsidR="00820FD7" w:rsidRPr="00317197">
        <w:rPr>
          <w:sz w:val="28"/>
          <w:szCs w:val="28"/>
        </w:rPr>
        <w:t>7</w:t>
      </w:r>
      <w:r w:rsidR="00880F8B">
        <w:rPr>
          <w:sz w:val="28"/>
          <w:szCs w:val="28"/>
        </w:rPr>
        <w:t>)</w:t>
      </w:r>
    </w:p>
    <w:p w:rsidR="00CC0841" w:rsidRPr="00317197" w:rsidRDefault="00CC0841" w:rsidP="006606AC">
      <w:pPr>
        <w:tabs>
          <w:tab w:val="left" w:pos="2124"/>
          <w:tab w:val="left" w:pos="2832"/>
          <w:tab w:val="left" w:pos="3540"/>
          <w:tab w:val="left" w:pos="4248"/>
          <w:tab w:val="left" w:pos="4956"/>
          <w:tab w:val="center" w:pos="5037"/>
          <w:tab w:val="left" w:pos="5664"/>
          <w:tab w:val="left" w:pos="6372"/>
          <w:tab w:val="left" w:pos="7080"/>
          <w:tab w:val="left" w:pos="7788"/>
          <w:tab w:val="right" w:pos="9355"/>
        </w:tabs>
        <w:spacing w:line="360" w:lineRule="auto"/>
        <w:ind w:firstLine="720"/>
        <w:rPr>
          <w:sz w:val="28"/>
          <w:szCs w:val="28"/>
        </w:rPr>
      </w:pPr>
    </w:p>
    <w:p w:rsidR="00EF2A76" w:rsidRPr="00317197" w:rsidRDefault="00EF2A76" w:rsidP="006606AC">
      <w:pPr>
        <w:numPr>
          <w:ilvl w:val="0"/>
          <w:numId w:val="4"/>
        </w:numPr>
        <w:tabs>
          <w:tab w:val="left" w:pos="2124"/>
          <w:tab w:val="left" w:pos="2832"/>
          <w:tab w:val="left" w:pos="3540"/>
          <w:tab w:val="left" w:pos="4248"/>
          <w:tab w:val="left" w:pos="4956"/>
          <w:tab w:val="left" w:pos="5664"/>
          <w:tab w:val="left" w:pos="6372"/>
          <w:tab w:val="left" w:pos="7080"/>
          <w:tab w:val="left" w:pos="7788"/>
        </w:tabs>
        <w:spacing w:line="360" w:lineRule="auto"/>
        <w:ind w:left="0" w:firstLine="720"/>
        <w:rPr>
          <w:sz w:val="28"/>
          <w:szCs w:val="28"/>
        </w:rPr>
      </w:pPr>
      <w:r w:rsidRPr="00317197">
        <w:rPr>
          <w:sz w:val="28"/>
          <w:szCs w:val="28"/>
        </w:rPr>
        <w:t>при расчете КВ в процентах от среднегодовой стоимости имущества</w:t>
      </w:r>
      <w:r w:rsidR="00816785" w:rsidRPr="00816785">
        <w:rPr>
          <w:sz w:val="28"/>
          <w:szCs w:val="28"/>
        </w:rPr>
        <w:t xml:space="preserve"> </w:t>
      </w:r>
      <w:r w:rsidR="00816785">
        <w:rPr>
          <w:sz w:val="28"/>
          <w:szCs w:val="28"/>
        </w:rPr>
        <w:t>а и в определяются по формулам (2.8</w:t>
      </w:r>
      <w:r w:rsidR="00FE50D2">
        <w:rPr>
          <w:sz w:val="28"/>
          <w:szCs w:val="28"/>
        </w:rPr>
        <w:t>) и</w:t>
      </w:r>
      <w:r w:rsidR="00816785">
        <w:rPr>
          <w:sz w:val="28"/>
          <w:szCs w:val="28"/>
        </w:rPr>
        <w:t xml:space="preserve"> </w:t>
      </w:r>
      <w:r w:rsidR="00FE50D2">
        <w:rPr>
          <w:sz w:val="28"/>
          <w:szCs w:val="28"/>
        </w:rPr>
        <w:t>(</w:t>
      </w:r>
      <w:r w:rsidR="00816785">
        <w:rPr>
          <w:sz w:val="28"/>
          <w:szCs w:val="28"/>
        </w:rPr>
        <w:t>2.9).</w:t>
      </w:r>
    </w:p>
    <w:p w:rsidR="00EF2A76" w:rsidRPr="00317197" w:rsidRDefault="00EF2A76" w:rsidP="006606AC">
      <w:pPr>
        <w:tabs>
          <w:tab w:val="left" w:pos="2100"/>
          <w:tab w:val="center" w:pos="4677"/>
          <w:tab w:val="center" w:pos="5032"/>
          <w:tab w:val="right" w:pos="9355"/>
        </w:tabs>
        <w:spacing w:line="360" w:lineRule="auto"/>
        <w:ind w:firstLine="720"/>
        <w:rPr>
          <w:sz w:val="28"/>
          <w:szCs w:val="28"/>
        </w:rPr>
      </w:pPr>
    </w:p>
    <w:p w:rsidR="00EF2A76" w:rsidRPr="00317197" w:rsidRDefault="00EF2A76" w:rsidP="006606AC">
      <w:pPr>
        <w:tabs>
          <w:tab w:val="left" w:pos="2100"/>
          <w:tab w:val="center" w:pos="4677"/>
          <w:tab w:val="center" w:pos="5037"/>
          <w:tab w:val="right" w:pos="9355"/>
        </w:tabs>
        <w:spacing w:line="360" w:lineRule="auto"/>
        <w:ind w:firstLine="720"/>
        <w:rPr>
          <w:sz w:val="28"/>
          <w:szCs w:val="28"/>
        </w:rPr>
      </w:pPr>
      <w:r w:rsidRPr="00317197">
        <w:rPr>
          <w:sz w:val="28"/>
          <w:szCs w:val="28"/>
        </w:rPr>
        <w:tab/>
      </w:r>
      <w:r w:rsidRPr="00317197">
        <w:rPr>
          <w:sz w:val="28"/>
          <w:szCs w:val="28"/>
        </w:rPr>
        <w:tab/>
        <w:t>а=(1+СТ</w:t>
      </w:r>
      <w:r w:rsidRPr="00317197">
        <w:rPr>
          <w:sz w:val="28"/>
          <w:szCs w:val="28"/>
          <w:lang w:val="en-US"/>
        </w:rPr>
        <w:t>n</w:t>
      </w:r>
      <w:r w:rsidRPr="00317197">
        <w:rPr>
          <w:sz w:val="28"/>
          <w:szCs w:val="28"/>
        </w:rPr>
        <w:t>)[На+(1-На</w:t>
      </w:r>
      <w:r w:rsidR="00880F8B">
        <w:rPr>
          <w:sz w:val="28"/>
          <w:szCs w:val="28"/>
        </w:rPr>
        <w:t>×</w:t>
      </w:r>
      <w:r w:rsidRPr="00317197">
        <w:rPr>
          <w:sz w:val="28"/>
          <w:szCs w:val="28"/>
        </w:rPr>
        <w:t>Т/2)(</w:t>
      </w:r>
      <w:r w:rsidRPr="00317197">
        <w:rPr>
          <w:sz w:val="28"/>
          <w:szCs w:val="28"/>
          <w:lang w:val="en-US"/>
        </w:rPr>
        <w:t>Q</w:t>
      </w:r>
      <w:r w:rsidR="00880F8B">
        <w:rPr>
          <w:sz w:val="28"/>
          <w:szCs w:val="28"/>
        </w:rPr>
        <w:t>×</w:t>
      </w:r>
      <w:r w:rsidR="00820FD7" w:rsidRPr="00317197">
        <w:rPr>
          <w:sz w:val="28"/>
          <w:szCs w:val="28"/>
        </w:rPr>
        <w:t>СТк+СТв)]Т</w:t>
      </w:r>
      <w:r w:rsidR="00880F8B">
        <w:rPr>
          <w:sz w:val="28"/>
          <w:szCs w:val="28"/>
        </w:rPr>
        <w:t>,</w:t>
      </w:r>
      <w:r w:rsidR="00820FD7" w:rsidRPr="00317197">
        <w:rPr>
          <w:sz w:val="28"/>
          <w:szCs w:val="28"/>
        </w:rPr>
        <w:tab/>
        <w:t>(</w:t>
      </w:r>
      <w:r w:rsidR="00816785">
        <w:rPr>
          <w:sz w:val="28"/>
          <w:szCs w:val="28"/>
        </w:rPr>
        <w:t>2.</w:t>
      </w:r>
      <w:r w:rsidR="00820FD7" w:rsidRPr="00317197">
        <w:rPr>
          <w:sz w:val="28"/>
          <w:szCs w:val="28"/>
        </w:rPr>
        <w:t>8</w:t>
      </w:r>
      <w:r w:rsidR="00880F8B">
        <w:rPr>
          <w:sz w:val="28"/>
          <w:szCs w:val="28"/>
        </w:rPr>
        <w:t>)</w:t>
      </w:r>
    </w:p>
    <w:p w:rsidR="00CC0841" w:rsidRPr="00317197" w:rsidRDefault="00CC0841" w:rsidP="006606AC">
      <w:pPr>
        <w:tabs>
          <w:tab w:val="left" w:pos="2100"/>
          <w:tab w:val="center" w:pos="4677"/>
          <w:tab w:val="center" w:pos="5037"/>
          <w:tab w:val="right" w:pos="9355"/>
        </w:tabs>
        <w:spacing w:line="360" w:lineRule="auto"/>
        <w:ind w:firstLine="720"/>
        <w:rPr>
          <w:sz w:val="28"/>
          <w:szCs w:val="28"/>
        </w:rPr>
      </w:pPr>
    </w:p>
    <w:p w:rsidR="00EF2A76" w:rsidRPr="00317197" w:rsidRDefault="00B25466" w:rsidP="006606AC">
      <w:pPr>
        <w:tabs>
          <w:tab w:val="left" w:pos="2124"/>
          <w:tab w:val="left" w:pos="2832"/>
          <w:tab w:val="left" w:pos="3540"/>
          <w:tab w:val="left" w:pos="4248"/>
          <w:tab w:val="left" w:pos="4956"/>
          <w:tab w:val="center" w:pos="5037"/>
          <w:tab w:val="left" w:pos="5664"/>
          <w:tab w:val="left" w:pos="6372"/>
          <w:tab w:val="right" w:pos="9355"/>
        </w:tabs>
        <w:spacing w:line="360" w:lineRule="auto"/>
        <w:ind w:firstLine="720"/>
        <w:rPr>
          <w:sz w:val="28"/>
          <w:szCs w:val="28"/>
        </w:rPr>
      </w:pPr>
      <w:r w:rsidRPr="00317197">
        <w:rPr>
          <w:sz w:val="28"/>
          <w:szCs w:val="28"/>
        </w:rPr>
        <w:tab/>
      </w:r>
      <w:r w:rsidRPr="00317197">
        <w:rPr>
          <w:sz w:val="28"/>
          <w:szCs w:val="28"/>
        </w:rPr>
        <w:tab/>
      </w:r>
      <w:r w:rsidRPr="00317197">
        <w:rPr>
          <w:sz w:val="28"/>
          <w:szCs w:val="28"/>
        </w:rPr>
        <w:tab/>
      </w:r>
      <w:r w:rsidRPr="00317197">
        <w:rPr>
          <w:sz w:val="28"/>
          <w:szCs w:val="28"/>
        </w:rPr>
        <w:tab/>
      </w:r>
      <w:r w:rsidR="00EF2A76" w:rsidRPr="00317197">
        <w:rPr>
          <w:sz w:val="28"/>
          <w:szCs w:val="28"/>
          <w:lang w:val="en-US"/>
        </w:rPr>
        <w:t>b</w:t>
      </w:r>
      <w:r w:rsidR="00EF2A76" w:rsidRPr="00317197">
        <w:rPr>
          <w:sz w:val="28"/>
          <w:szCs w:val="28"/>
        </w:rPr>
        <w:t>=(1+СТ</w:t>
      </w:r>
      <w:r w:rsidR="00EF2A76" w:rsidRPr="00317197">
        <w:rPr>
          <w:sz w:val="28"/>
          <w:szCs w:val="28"/>
          <w:lang w:val="en-US"/>
        </w:rPr>
        <w:t>n</w:t>
      </w:r>
      <w:r w:rsidR="00EF2A76" w:rsidRPr="00317197">
        <w:rPr>
          <w:sz w:val="28"/>
          <w:szCs w:val="28"/>
        </w:rPr>
        <w:t>)ДУ</w:t>
      </w:r>
      <w:r w:rsidR="00880F8B">
        <w:rPr>
          <w:sz w:val="28"/>
          <w:szCs w:val="28"/>
        </w:rPr>
        <w:t>.</w:t>
      </w:r>
      <w:r w:rsidR="00820FD7" w:rsidRPr="00317197">
        <w:rPr>
          <w:sz w:val="28"/>
          <w:szCs w:val="28"/>
        </w:rPr>
        <w:tab/>
      </w:r>
      <w:r w:rsidR="00820FD7" w:rsidRPr="00317197">
        <w:rPr>
          <w:sz w:val="28"/>
          <w:szCs w:val="28"/>
        </w:rPr>
        <w:tab/>
        <w:t>(</w:t>
      </w:r>
      <w:r w:rsidR="00816785">
        <w:rPr>
          <w:sz w:val="28"/>
          <w:szCs w:val="28"/>
        </w:rPr>
        <w:t>2.</w:t>
      </w:r>
      <w:r w:rsidR="00820FD7" w:rsidRPr="00317197">
        <w:rPr>
          <w:sz w:val="28"/>
          <w:szCs w:val="28"/>
        </w:rPr>
        <w:t>9</w:t>
      </w:r>
      <w:r w:rsidR="00880F8B">
        <w:rPr>
          <w:sz w:val="28"/>
          <w:szCs w:val="28"/>
        </w:rPr>
        <w:t>)</w:t>
      </w:r>
    </w:p>
    <w:p w:rsidR="00EF2A76" w:rsidRPr="00317197" w:rsidRDefault="00EF2A76" w:rsidP="006606AC">
      <w:pPr>
        <w:tabs>
          <w:tab w:val="left" w:pos="2124"/>
          <w:tab w:val="left" w:pos="2832"/>
          <w:tab w:val="left" w:pos="3540"/>
          <w:tab w:val="left" w:pos="4248"/>
          <w:tab w:val="left" w:pos="4956"/>
          <w:tab w:val="left" w:pos="5664"/>
          <w:tab w:val="left" w:pos="6372"/>
          <w:tab w:val="left" w:pos="7080"/>
          <w:tab w:val="left" w:pos="7788"/>
        </w:tabs>
        <w:spacing w:line="360" w:lineRule="auto"/>
        <w:ind w:firstLine="720"/>
        <w:jc w:val="both"/>
        <w:rPr>
          <w:sz w:val="28"/>
          <w:szCs w:val="28"/>
        </w:rPr>
      </w:pPr>
    </w:p>
    <w:p w:rsidR="00EF2A76" w:rsidRPr="00317197" w:rsidRDefault="00EF2A76" w:rsidP="006606AC">
      <w:pPr>
        <w:tabs>
          <w:tab w:val="left" w:pos="2124"/>
          <w:tab w:val="left" w:pos="2832"/>
          <w:tab w:val="left" w:pos="3540"/>
          <w:tab w:val="left" w:pos="4248"/>
          <w:tab w:val="left" w:pos="4956"/>
          <w:tab w:val="left" w:pos="5664"/>
          <w:tab w:val="left" w:pos="6372"/>
          <w:tab w:val="left" w:pos="7080"/>
          <w:tab w:val="left" w:pos="7788"/>
        </w:tabs>
        <w:spacing w:line="360" w:lineRule="auto"/>
        <w:ind w:firstLine="720"/>
        <w:jc w:val="both"/>
        <w:rPr>
          <w:sz w:val="28"/>
          <w:szCs w:val="28"/>
        </w:rPr>
      </w:pPr>
      <w:r w:rsidRPr="00317197">
        <w:rPr>
          <w:sz w:val="28"/>
          <w:szCs w:val="28"/>
        </w:rPr>
        <w:t xml:space="preserve">Вид зависимости ЛП от БС зависит от коэффициента а: если а </w:t>
      </w:r>
      <w:r w:rsidRPr="00317197">
        <w:rPr>
          <w:sz w:val="28"/>
          <w:szCs w:val="28"/>
        </w:rPr>
        <w:sym w:font="Symbol" w:char="F03E"/>
      </w:r>
      <w:r w:rsidRPr="00317197">
        <w:rPr>
          <w:sz w:val="28"/>
          <w:szCs w:val="28"/>
        </w:rPr>
        <w:t xml:space="preserve"> 0, то ЛП прямо пропорционально БС, и наоборот, если а </w:t>
      </w:r>
      <w:r w:rsidRPr="00317197">
        <w:rPr>
          <w:sz w:val="28"/>
          <w:szCs w:val="28"/>
        </w:rPr>
        <w:sym w:font="Symbol" w:char="F03C"/>
      </w:r>
      <w:r w:rsidRPr="00317197">
        <w:rPr>
          <w:sz w:val="28"/>
          <w:szCs w:val="28"/>
        </w:rPr>
        <w:t xml:space="preserve"> 0 – обратно пропорционально.</w:t>
      </w:r>
    </w:p>
    <w:p w:rsidR="00EF2A76" w:rsidRPr="00317197" w:rsidRDefault="00EF2A76" w:rsidP="006606AC">
      <w:pPr>
        <w:tabs>
          <w:tab w:val="left" w:pos="2124"/>
          <w:tab w:val="left" w:pos="2832"/>
          <w:tab w:val="left" w:pos="3540"/>
          <w:tab w:val="left" w:pos="4248"/>
          <w:tab w:val="left" w:pos="4956"/>
          <w:tab w:val="left" w:pos="5664"/>
          <w:tab w:val="left" w:pos="6372"/>
          <w:tab w:val="left" w:pos="7080"/>
          <w:tab w:val="left" w:pos="7788"/>
        </w:tabs>
        <w:spacing w:line="360" w:lineRule="auto"/>
        <w:ind w:firstLine="720"/>
        <w:rPr>
          <w:sz w:val="28"/>
          <w:szCs w:val="28"/>
        </w:rPr>
      </w:pPr>
      <w:r w:rsidRPr="00317197">
        <w:rPr>
          <w:sz w:val="28"/>
          <w:szCs w:val="28"/>
        </w:rPr>
        <w:t xml:space="preserve">При расчете КВ в процентах от БС а </w:t>
      </w:r>
      <w:r w:rsidRPr="00317197">
        <w:rPr>
          <w:sz w:val="28"/>
          <w:szCs w:val="28"/>
        </w:rPr>
        <w:sym w:font="Symbol" w:char="F03E"/>
      </w:r>
      <w:r w:rsidRPr="00317197">
        <w:rPr>
          <w:sz w:val="28"/>
          <w:szCs w:val="28"/>
        </w:rPr>
        <w:t xml:space="preserve"> 0, если:</w:t>
      </w:r>
      <w:r w:rsidR="00A97BE5">
        <w:rPr>
          <w:sz w:val="28"/>
          <w:szCs w:val="28"/>
        </w:rPr>
        <w:t xml:space="preserve"> </w:t>
      </w:r>
      <w:r w:rsidRPr="00317197">
        <w:rPr>
          <w:sz w:val="28"/>
          <w:szCs w:val="28"/>
        </w:rPr>
        <w:t>На+(1-На</w:t>
      </w:r>
      <w:r w:rsidR="00A97BE5">
        <w:rPr>
          <w:sz w:val="28"/>
          <w:szCs w:val="28"/>
        </w:rPr>
        <w:t>×</w:t>
      </w:r>
      <w:r w:rsidRPr="00317197">
        <w:rPr>
          <w:sz w:val="28"/>
          <w:szCs w:val="28"/>
        </w:rPr>
        <w:t>Т/2)</w:t>
      </w:r>
      <w:r w:rsidRPr="00317197">
        <w:rPr>
          <w:sz w:val="28"/>
          <w:szCs w:val="28"/>
          <w:lang w:val="en-US"/>
        </w:rPr>
        <w:t>Q</w:t>
      </w:r>
      <w:r w:rsidR="00A97BE5">
        <w:rPr>
          <w:sz w:val="28"/>
          <w:szCs w:val="28"/>
        </w:rPr>
        <w:t>×</w:t>
      </w:r>
      <w:r w:rsidRPr="00317197">
        <w:rPr>
          <w:sz w:val="28"/>
          <w:szCs w:val="28"/>
        </w:rPr>
        <w:t xml:space="preserve">СТк+р </w:t>
      </w:r>
      <w:r w:rsidRPr="00317197">
        <w:rPr>
          <w:sz w:val="28"/>
          <w:szCs w:val="28"/>
        </w:rPr>
        <w:sym w:font="Symbol" w:char="F03E"/>
      </w:r>
      <w:r w:rsidRPr="00317197">
        <w:rPr>
          <w:sz w:val="28"/>
          <w:szCs w:val="28"/>
        </w:rPr>
        <w:t xml:space="preserve"> 0, это неравенство можно преобразовать</w:t>
      </w:r>
      <w:r w:rsidR="00816785">
        <w:rPr>
          <w:sz w:val="28"/>
          <w:szCs w:val="28"/>
        </w:rPr>
        <w:t xml:space="preserve"> в формулу (2.10).</w:t>
      </w:r>
    </w:p>
    <w:p w:rsidR="00CC0841" w:rsidRPr="00317197" w:rsidRDefault="00CC0841" w:rsidP="006606AC">
      <w:pPr>
        <w:tabs>
          <w:tab w:val="left" w:pos="2124"/>
          <w:tab w:val="left" w:pos="2832"/>
          <w:tab w:val="left" w:pos="3540"/>
          <w:tab w:val="left" w:pos="4248"/>
          <w:tab w:val="left" w:pos="4956"/>
          <w:tab w:val="left" w:pos="5664"/>
          <w:tab w:val="left" w:pos="6372"/>
          <w:tab w:val="left" w:pos="7080"/>
          <w:tab w:val="left" w:pos="7788"/>
        </w:tabs>
        <w:spacing w:line="360" w:lineRule="auto"/>
        <w:ind w:firstLine="720"/>
        <w:rPr>
          <w:sz w:val="28"/>
          <w:szCs w:val="28"/>
        </w:rPr>
      </w:pPr>
    </w:p>
    <w:p w:rsidR="00EF2A76" w:rsidRPr="00317197" w:rsidRDefault="00EF2A76" w:rsidP="006606AC">
      <w:pPr>
        <w:tabs>
          <w:tab w:val="left" w:pos="2124"/>
          <w:tab w:val="left" w:pos="2832"/>
          <w:tab w:val="left" w:pos="3540"/>
          <w:tab w:val="left" w:pos="4248"/>
          <w:tab w:val="left" w:pos="4956"/>
          <w:tab w:val="left" w:pos="6840"/>
          <w:tab w:val="right" w:pos="9355"/>
        </w:tabs>
        <w:spacing w:line="360" w:lineRule="auto"/>
        <w:ind w:firstLine="720"/>
        <w:jc w:val="right"/>
        <w:rPr>
          <w:sz w:val="28"/>
          <w:szCs w:val="28"/>
        </w:rPr>
      </w:pPr>
      <w:r w:rsidRPr="00317197">
        <w:rPr>
          <w:position w:val="-28"/>
          <w:sz w:val="28"/>
          <w:szCs w:val="28"/>
        </w:rPr>
        <w:object w:dxaOrig="3900" w:dyaOrig="660">
          <v:shape id="_x0000_i1053" type="#_x0000_t75" style="width:195pt;height:33pt" o:ole="">
            <v:imagedata r:id="rId19" o:title=""/>
          </v:shape>
          <o:OLEObject Type="Embed" ProgID="Equation.3" ShapeID="_x0000_i1053" DrawAspect="Content" ObjectID="_1473669204" r:id="rId20"/>
        </w:object>
      </w:r>
      <w:r w:rsidRPr="00317197">
        <w:rPr>
          <w:sz w:val="28"/>
          <w:szCs w:val="28"/>
        </w:rPr>
        <w:t xml:space="preserve"> </w:t>
      </w:r>
      <w:r w:rsidRPr="00317197">
        <w:rPr>
          <w:sz w:val="28"/>
          <w:szCs w:val="28"/>
          <w:lang w:val="en-US"/>
        </w:rPr>
        <w:t>Q</w:t>
      </w:r>
      <w:r w:rsidRPr="00317197">
        <w:rPr>
          <w:sz w:val="28"/>
          <w:szCs w:val="28"/>
          <w:lang w:val="en-US"/>
        </w:rPr>
        <w:sym w:font="Symbol" w:char="F03E"/>
      </w:r>
      <w:r w:rsidR="00820FD7" w:rsidRPr="00317197">
        <w:rPr>
          <w:sz w:val="28"/>
          <w:szCs w:val="28"/>
        </w:rPr>
        <w:t>0</w:t>
      </w:r>
      <w:r w:rsidR="00A97BE5">
        <w:rPr>
          <w:sz w:val="28"/>
          <w:szCs w:val="28"/>
        </w:rPr>
        <w:t>,</w:t>
      </w:r>
      <w:r w:rsidR="00A97BE5">
        <w:rPr>
          <w:sz w:val="28"/>
          <w:szCs w:val="28"/>
        </w:rPr>
        <w:tab/>
      </w:r>
      <w:r w:rsidR="00820FD7" w:rsidRPr="00317197">
        <w:rPr>
          <w:sz w:val="28"/>
          <w:szCs w:val="28"/>
        </w:rPr>
        <w:t>(</w:t>
      </w:r>
      <w:r w:rsidR="00816785">
        <w:rPr>
          <w:sz w:val="28"/>
          <w:szCs w:val="28"/>
        </w:rPr>
        <w:t>2.</w:t>
      </w:r>
      <w:r w:rsidR="00820FD7" w:rsidRPr="00317197">
        <w:rPr>
          <w:sz w:val="28"/>
          <w:szCs w:val="28"/>
        </w:rPr>
        <w:t>10</w:t>
      </w:r>
      <w:r w:rsidR="00A97BE5">
        <w:rPr>
          <w:sz w:val="28"/>
          <w:szCs w:val="28"/>
        </w:rPr>
        <w:t>)</w:t>
      </w:r>
    </w:p>
    <w:p w:rsidR="00CC0841" w:rsidRPr="00317197" w:rsidRDefault="00CC0841" w:rsidP="006606AC">
      <w:pPr>
        <w:tabs>
          <w:tab w:val="left" w:pos="2124"/>
          <w:tab w:val="left" w:pos="2832"/>
          <w:tab w:val="left" w:pos="3540"/>
          <w:tab w:val="left" w:pos="4248"/>
          <w:tab w:val="left" w:pos="4956"/>
          <w:tab w:val="right" w:pos="9355"/>
        </w:tabs>
        <w:spacing w:line="360" w:lineRule="auto"/>
        <w:ind w:firstLine="720"/>
        <w:jc w:val="both"/>
        <w:rPr>
          <w:sz w:val="28"/>
          <w:szCs w:val="28"/>
        </w:rPr>
      </w:pPr>
    </w:p>
    <w:p w:rsidR="00EF2A76" w:rsidRPr="00317197" w:rsidRDefault="00A97BE5" w:rsidP="006606AC">
      <w:pPr>
        <w:tabs>
          <w:tab w:val="left" w:pos="2124"/>
          <w:tab w:val="left" w:pos="2832"/>
          <w:tab w:val="left" w:pos="3540"/>
          <w:tab w:val="left" w:pos="4248"/>
          <w:tab w:val="left" w:pos="4956"/>
          <w:tab w:val="left" w:pos="5664"/>
          <w:tab w:val="left" w:pos="6372"/>
          <w:tab w:val="left" w:pos="7080"/>
          <w:tab w:val="left" w:pos="7788"/>
        </w:tabs>
        <w:spacing w:line="360" w:lineRule="auto"/>
        <w:ind w:firstLine="720"/>
        <w:jc w:val="both"/>
        <w:rPr>
          <w:sz w:val="28"/>
          <w:szCs w:val="28"/>
        </w:rPr>
      </w:pPr>
      <w:r>
        <w:rPr>
          <w:sz w:val="28"/>
          <w:szCs w:val="28"/>
        </w:rPr>
        <w:t xml:space="preserve">где </w:t>
      </w:r>
      <w:r w:rsidR="00EF2A76" w:rsidRPr="00317197">
        <w:rPr>
          <w:sz w:val="28"/>
          <w:szCs w:val="28"/>
        </w:rPr>
        <w:t>На ≤</w:t>
      </w:r>
      <w:r w:rsidRPr="00A97BE5">
        <w:rPr>
          <w:sz w:val="28"/>
          <w:szCs w:val="28"/>
        </w:rPr>
        <w:t xml:space="preserve"> </w:t>
      </w:r>
      <w:r w:rsidRPr="00317197">
        <w:rPr>
          <w:sz w:val="28"/>
          <w:szCs w:val="28"/>
        </w:rPr>
        <w:t>1/Т</w:t>
      </w:r>
      <w:r w:rsidR="00EF2A76" w:rsidRPr="00317197">
        <w:rPr>
          <w:sz w:val="28"/>
          <w:szCs w:val="28"/>
        </w:rPr>
        <w:t>.</w:t>
      </w:r>
    </w:p>
    <w:p w:rsidR="00EF2A76" w:rsidRPr="00317197" w:rsidRDefault="00EF2A76" w:rsidP="006606AC">
      <w:pPr>
        <w:tabs>
          <w:tab w:val="left" w:pos="2124"/>
          <w:tab w:val="left" w:pos="2832"/>
          <w:tab w:val="left" w:pos="3540"/>
          <w:tab w:val="left" w:pos="4248"/>
          <w:tab w:val="left" w:pos="4956"/>
          <w:tab w:val="left" w:pos="5664"/>
          <w:tab w:val="left" w:pos="6372"/>
          <w:tab w:val="left" w:pos="7080"/>
          <w:tab w:val="left" w:pos="7788"/>
        </w:tabs>
        <w:spacing w:line="360" w:lineRule="auto"/>
        <w:ind w:firstLine="720"/>
        <w:jc w:val="both"/>
        <w:rPr>
          <w:sz w:val="28"/>
          <w:szCs w:val="28"/>
        </w:rPr>
      </w:pPr>
      <w:r w:rsidRPr="00317197">
        <w:rPr>
          <w:sz w:val="28"/>
          <w:szCs w:val="28"/>
        </w:rPr>
        <w:t>Для подстановки в неравенство можно принять наибольшее значение На=1/Т, получим</w:t>
      </w:r>
      <w:r w:rsidR="00816785">
        <w:rPr>
          <w:sz w:val="28"/>
          <w:szCs w:val="28"/>
        </w:rPr>
        <w:t xml:space="preserve"> формулу (2.11).</w:t>
      </w:r>
    </w:p>
    <w:p w:rsidR="00CC0841" w:rsidRPr="00317197" w:rsidRDefault="00CC0841" w:rsidP="006606AC">
      <w:pPr>
        <w:tabs>
          <w:tab w:val="left" w:pos="2124"/>
          <w:tab w:val="left" w:pos="2832"/>
          <w:tab w:val="left" w:pos="3540"/>
          <w:tab w:val="left" w:pos="4248"/>
          <w:tab w:val="left" w:pos="4956"/>
          <w:tab w:val="left" w:pos="5664"/>
          <w:tab w:val="left" w:pos="6372"/>
          <w:tab w:val="left" w:pos="7080"/>
          <w:tab w:val="left" w:pos="7788"/>
        </w:tabs>
        <w:spacing w:line="360" w:lineRule="auto"/>
        <w:ind w:firstLine="720"/>
        <w:jc w:val="both"/>
        <w:rPr>
          <w:sz w:val="28"/>
          <w:szCs w:val="28"/>
        </w:rPr>
      </w:pPr>
    </w:p>
    <w:p w:rsidR="00EF2A76" w:rsidRPr="00317197" w:rsidRDefault="00EF2A76" w:rsidP="006606AC">
      <w:pPr>
        <w:tabs>
          <w:tab w:val="left" w:pos="2124"/>
          <w:tab w:val="left" w:pos="2832"/>
          <w:tab w:val="left" w:pos="3540"/>
          <w:tab w:val="left" w:pos="6480"/>
          <w:tab w:val="right" w:pos="9355"/>
        </w:tabs>
        <w:spacing w:line="360" w:lineRule="auto"/>
        <w:ind w:firstLine="720"/>
        <w:jc w:val="right"/>
        <w:rPr>
          <w:sz w:val="28"/>
          <w:szCs w:val="28"/>
        </w:rPr>
      </w:pPr>
      <w:r w:rsidRPr="00317197">
        <w:rPr>
          <w:position w:val="-28"/>
          <w:sz w:val="28"/>
          <w:szCs w:val="28"/>
        </w:rPr>
        <w:object w:dxaOrig="1340" w:dyaOrig="660">
          <v:shape id="_x0000_i1054" type="#_x0000_t75" style="width:66.75pt;height:33pt" o:ole="">
            <v:imagedata r:id="rId21" o:title=""/>
          </v:shape>
          <o:OLEObject Type="Embed" ProgID="Equation.3" ShapeID="_x0000_i1054" DrawAspect="Content" ObjectID="_1473669205" r:id="rId22"/>
        </w:object>
      </w:r>
      <w:r w:rsidRPr="00317197">
        <w:rPr>
          <w:sz w:val="28"/>
          <w:szCs w:val="28"/>
        </w:rPr>
        <w:t xml:space="preserve"> и </w:t>
      </w:r>
      <w:r w:rsidRPr="00317197">
        <w:rPr>
          <w:position w:val="-28"/>
          <w:sz w:val="28"/>
          <w:szCs w:val="28"/>
        </w:rPr>
        <w:object w:dxaOrig="1760" w:dyaOrig="660">
          <v:shape id="_x0000_i1055" type="#_x0000_t75" style="width:87.75pt;height:33pt" o:ole="">
            <v:imagedata r:id="rId23" o:title=""/>
          </v:shape>
          <o:OLEObject Type="Embed" ProgID="Equation.3" ShapeID="_x0000_i1055" DrawAspect="Content" ObjectID="_1473669206" r:id="rId24"/>
        </w:object>
      </w:r>
      <w:r w:rsidR="00820FD7" w:rsidRPr="00317197">
        <w:rPr>
          <w:sz w:val="28"/>
          <w:szCs w:val="28"/>
        </w:rPr>
        <w:tab/>
        <w:t>(</w:t>
      </w:r>
      <w:r w:rsidR="00816785">
        <w:rPr>
          <w:sz w:val="28"/>
          <w:szCs w:val="28"/>
        </w:rPr>
        <w:t>2.</w:t>
      </w:r>
      <w:r w:rsidR="00820FD7" w:rsidRPr="00317197">
        <w:rPr>
          <w:sz w:val="28"/>
          <w:szCs w:val="28"/>
        </w:rPr>
        <w:t>11</w:t>
      </w:r>
      <w:r w:rsidR="00A97BE5">
        <w:rPr>
          <w:sz w:val="28"/>
          <w:szCs w:val="28"/>
        </w:rPr>
        <w:t>)</w:t>
      </w:r>
    </w:p>
    <w:p w:rsidR="00CC0841" w:rsidRPr="00317197" w:rsidRDefault="00CC0841" w:rsidP="006606AC">
      <w:pPr>
        <w:tabs>
          <w:tab w:val="left" w:pos="2124"/>
          <w:tab w:val="left" w:pos="2832"/>
          <w:tab w:val="left" w:pos="3540"/>
          <w:tab w:val="right" w:pos="9355"/>
        </w:tabs>
        <w:spacing w:line="360" w:lineRule="auto"/>
        <w:ind w:firstLine="720"/>
        <w:jc w:val="both"/>
        <w:rPr>
          <w:sz w:val="28"/>
          <w:szCs w:val="28"/>
        </w:rPr>
      </w:pPr>
    </w:p>
    <w:p w:rsidR="00EF2A76" w:rsidRPr="00317197" w:rsidRDefault="00EF2A76" w:rsidP="006606AC">
      <w:pPr>
        <w:tabs>
          <w:tab w:val="left" w:pos="2124"/>
          <w:tab w:val="left" w:pos="2832"/>
          <w:tab w:val="left" w:pos="3540"/>
          <w:tab w:val="left" w:pos="4248"/>
          <w:tab w:val="right" w:pos="9355"/>
        </w:tabs>
        <w:spacing w:line="360" w:lineRule="auto"/>
        <w:ind w:firstLine="720"/>
        <w:jc w:val="both"/>
        <w:rPr>
          <w:sz w:val="28"/>
          <w:szCs w:val="28"/>
        </w:rPr>
      </w:pPr>
      <w:r w:rsidRPr="00317197">
        <w:rPr>
          <w:sz w:val="28"/>
          <w:szCs w:val="28"/>
        </w:rPr>
        <w:t>Это неравенство всегда верно, т</w:t>
      </w:r>
      <w:r w:rsidR="00A97BE5">
        <w:rPr>
          <w:sz w:val="28"/>
          <w:szCs w:val="28"/>
        </w:rPr>
        <w:t>ак как</w:t>
      </w:r>
      <w:r w:rsidR="00816785">
        <w:rPr>
          <w:sz w:val="28"/>
          <w:szCs w:val="28"/>
        </w:rPr>
        <w:t xml:space="preserve"> выполняется формула (2.12).</w:t>
      </w:r>
    </w:p>
    <w:p w:rsidR="00EF2A76" w:rsidRPr="00317197" w:rsidRDefault="00EF2A76" w:rsidP="006606AC">
      <w:pPr>
        <w:tabs>
          <w:tab w:val="left" w:pos="2124"/>
          <w:tab w:val="left" w:pos="2832"/>
          <w:tab w:val="left" w:pos="3540"/>
          <w:tab w:val="left" w:pos="4248"/>
          <w:tab w:val="left" w:pos="4956"/>
          <w:tab w:val="left" w:pos="5664"/>
          <w:tab w:val="left" w:pos="6372"/>
          <w:tab w:val="left" w:pos="7080"/>
          <w:tab w:val="left" w:pos="7788"/>
        </w:tabs>
        <w:spacing w:line="360" w:lineRule="auto"/>
        <w:ind w:firstLine="720"/>
        <w:jc w:val="both"/>
        <w:rPr>
          <w:sz w:val="28"/>
          <w:szCs w:val="28"/>
        </w:rPr>
      </w:pPr>
    </w:p>
    <w:p w:rsidR="00EF2A76" w:rsidRPr="00317197" w:rsidRDefault="00EF2A76" w:rsidP="006606AC">
      <w:pPr>
        <w:tabs>
          <w:tab w:val="left" w:pos="2124"/>
          <w:tab w:val="left" w:pos="2832"/>
          <w:tab w:val="left" w:pos="3540"/>
          <w:tab w:val="left" w:pos="6660"/>
          <w:tab w:val="left" w:pos="7020"/>
          <w:tab w:val="right" w:pos="9355"/>
        </w:tabs>
        <w:spacing w:line="360" w:lineRule="auto"/>
        <w:ind w:firstLine="720"/>
        <w:jc w:val="right"/>
        <w:rPr>
          <w:sz w:val="28"/>
          <w:szCs w:val="28"/>
        </w:rPr>
      </w:pPr>
      <w:r w:rsidRPr="00317197">
        <w:rPr>
          <w:position w:val="-28"/>
          <w:sz w:val="28"/>
          <w:szCs w:val="28"/>
        </w:rPr>
        <w:object w:dxaOrig="3100" w:dyaOrig="660">
          <v:shape id="_x0000_i1056" type="#_x0000_t75" style="width:155.25pt;height:33pt" o:ole="">
            <v:imagedata r:id="rId25" o:title=""/>
          </v:shape>
          <o:OLEObject Type="Embed" ProgID="Equation.3" ShapeID="_x0000_i1056" DrawAspect="Content" ObjectID="_1473669207" r:id="rId26"/>
        </w:object>
      </w:r>
      <w:r w:rsidR="00820FD7" w:rsidRPr="00317197">
        <w:rPr>
          <w:sz w:val="28"/>
          <w:szCs w:val="28"/>
        </w:rPr>
        <w:tab/>
        <w:t>(</w:t>
      </w:r>
      <w:r w:rsidR="00816785">
        <w:rPr>
          <w:sz w:val="28"/>
          <w:szCs w:val="28"/>
        </w:rPr>
        <w:t>2.</w:t>
      </w:r>
      <w:r w:rsidR="00820FD7" w:rsidRPr="00317197">
        <w:rPr>
          <w:sz w:val="28"/>
          <w:szCs w:val="28"/>
        </w:rPr>
        <w:t>12</w:t>
      </w:r>
      <w:r w:rsidR="00A97BE5">
        <w:rPr>
          <w:sz w:val="28"/>
          <w:szCs w:val="28"/>
        </w:rPr>
        <w:t>)</w:t>
      </w:r>
    </w:p>
    <w:p w:rsidR="00EF2A76" w:rsidRPr="00317197" w:rsidRDefault="00EF2A76" w:rsidP="006606AC">
      <w:pPr>
        <w:tabs>
          <w:tab w:val="left" w:pos="2124"/>
          <w:tab w:val="left" w:pos="2832"/>
          <w:tab w:val="left" w:pos="3540"/>
          <w:tab w:val="left" w:pos="4248"/>
          <w:tab w:val="left" w:pos="4956"/>
          <w:tab w:val="left" w:pos="5664"/>
          <w:tab w:val="left" w:pos="6372"/>
          <w:tab w:val="left" w:pos="7080"/>
          <w:tab w:val="left" w:pos="7788"/>
        </w:tabs>
        <w:spacing w:line="360" w:lineRule="auto"/>
        <w:ind w:firstLine="720"/>
        <w:jc w:val="both"/>
        <w:rPr>
          <w:sz w:val="28"/>
          <w:szCs w:val="28"/>
        </w:rPr>
      </w:pPr>
    </w:p>
    <w:p w:rsidR="00EF2A76" w:rsidRPr="00317197" w:rsidRDefault="00EF2A76" w:rsidP="006606AC">
      <w:pPr>
        <w:tabs>
          <w:tab w:val="left" w:pos="2124"/>
          <w:tab w:val="left" w:pos="2832"/>
          <w:tab w:val="left" w:pos="3540"/>
          <w:tab w:val="left" w:pos="4248"/>
          <w:tab w:val="left" w:pos="4956"/>
          <w:tab w:val="left" w:pos="5664"/>
          <w:tab w:val="left" w:pos="6372"/>
          <w:tab w:val="left" w:pos="7080"/>
          <w:tab w:val="left" w:pos="7788"/>
        </w:tabs>
        <w:spacing w:line="360" w:lineRule="auto"/>
        <w:ind w:firstLine="720"/>
        <w:jc w:val="both"/>
        <w:rPr>
          <w:sz w:val="28"/>
          <w:szCs w:val="28"/>
        </w:rPr>
      </w:pPr>
      <w:r w:rsidRPr="00317197">
        <w:rPr>
          <w:sz w:val="28"/>
          <w:szCs w:val="28"/>
        </w:rPr>
        <w:t xml:space="preserve">Если </w:t>
      </w:r>
      <w:r w:rsidRPr="00317197">
        <w:rPr>
          <w:sz w:val="28"/>
          <w:szCs w:val="28"/>
          <w:lang w:val="en-US"/>
        </w:rPr>
        <w:t>Q</w:t>
      </w:r>
      <w:r w:rsidRPr="00317197">
        <w:rPr>
          <w:sz w:val="28"/>
          <w:szCs w:val="28"/>
        </w:rPr>
        <w:t xml:space="preserve"> = 0, то а &gt; 0 при любых значениях На, Т, </w:t>
      </w:r>
      <w:r w:rsidRPr="00317197">
        <w:rPr>
          <w:sz w:val="28"/>
          <w:szCs w:val="28"/>
          <w:lang w:val="en-US"/>
        </w:rPr>
        <w:t>Q</w:t>
      </w:r>
      <w:r w:rsidRPr="00317197">
        <w:rPr>
          <w:sz w:val="28"/>
          <w:szCs w:val="28"/>
        </w:rPr>
        <w:t xml:space="preserve">, СТк и </w:t>
      </w:r>
      <w:r w:rsidR="006777EB">
        <w:rPr>
          <w:sz w:val="28"/>
          <w:szCs w:val="28"/>
        </w:rPr>
        <w:t>руб.</w:t>
      </w:r>
    </w:p>
    <w:p w:rsidR="00EF2A76" w:rsidRPr="00317197" w:rsidRDefault="00EF2A76" w:rsidP="006606AC">
      <w:pPr>
        <w:tabs>
          <w:tab w:val="left" w:pos="2124"/>
          <w:tab w:val="left" w:pos="2832"/>
          <w:tab w:val="left" w:pos="3540"/>
          <w:tab w:val="left" w:pos="4248"/>
          <w:tab w:val="left" w:pos="4956"/>
          <w:tab w:val="left" w:pos="5664"/>
          <w:tab w:val="left" w:pos="6372"/>
          <w:tab w:val="left" w:pos="7080"/>
          <w:tab w:val="left" w:pos="7788"/>
        </w:tabs>
        <w:spacing w:line="360" w:lineRule="auto"/>
        <w:ind w:firstLine="720"/>
        <w:jc w:val="both"/>
        <w:rPr>
          <w:sz w:val="28"/>
          <w:szCs w:val="28"/>
        </w:rPr>
      </w:pPr>
      <w:r w:rsidRPr="00317197">
        <w:rPr>
          <w:sz w:val="28"/>
          <w:szCs w:val="28"/>
        </w:rPr>
        <w:t xml:space="preserve">При расчете КВ в процентах от среднегодовой стоимости имущества а &gt; 0, если </w:t>
      </w:r>
      <w:r w:rsidR="00816785">
        <w:rPr>
          <w:sz w:val="28"/>
          <w:szCs w:val="28"/>
        </w:rPr>
        <w:t>выполняется формула (2.13).</w:t>
      </w:r>
    </w:p>
    <w:p w:rsidR="00EF2A76" w:rsidRPr="00317197" w:rsidRDefault="00EF2A76" w:rsidP="006606AC">
      <w:pPr>
        <w:tabs>
          <w:tab w:val="left" w:pos="2124"/>
          <w:tab w:val="left" w:pos="2832"/>
          <w:tab w:val="left" w:pos="3540"/>
          <w:tab w:val="left" w:pos="4248"/>
          <w:tab w:val="left" w:pos="4956"/>
          <w:tab w:val="left" w:pos="5664"/>
          <w:tab w:val="left" w:pos="6372"/>
          <w:tab w:val="left" w:pos="7080"/>
          <w:tab w:val="left" w:pos="7788"/>
        </w:tabs>
        <w:spacing w:line="360" w:lineRule="auto"/>
        <w:ind w:firstLine="720"/>
        <w:jc w:val="both"/>
        <w:rPr>
          <w:sz w:val="28"/>
          <w:szCs w:val="28"/>
        </w:rPr>
      </w:pPr>
    </w:p>
    <w:p w:rsidR="00EF2A76" w:rsidRPr="00317197" w:rsidRDefault="00EF2A76" w:rsidP="006606AC">
      <w:pPr>
        <w:tabs>
          <w:tab w:val="left" w:pos="1980"/>
          <w:tab w:val="left" w:pos="2124"/>
          <w:tab w:val="left" w:pos="2832"/>
          <w:tab w:val="left" w:pos="3540"/>
          <w:tab w:val="left" w:pos="4248"/>
          <w:tab w:val="center" w:pos="4677"/>
          <w:tab w:val="left" w:pos="4956"/>
          <w:tab w:val="left" w:pos="5664"/>
          <w:tab w:val="left" w:pos="6372"/>
          <w:tab w:val="right" w:pos="9355"/>
        </w:tabs>
        <w:spacing w:line="360" w:lineRule="auto"/>
        <w:ind w:firstLine="720"/>
        <w:jc w:val="right"/>
        <w:rPr>
          <w:sz w:val="28"/>
          <w:szCs w:val="28"/>
        </w:rPr>
      </w:pPr>
      <w:r w:rsidRPr="00317197">
        <w:rPr>
          <w:sz w:val="28"/>
          <w:szCs w:val="28"/>
        </w:rPr>
        <w:tab/>
      </w:r>
      <w:r w:rsidRPr="00317197">
        <w:rPr>
          <w:sz w:val="28"/>
          <w:szCs w:val="28"/>
        </w:rPr>
        <w:tab/>
      </w:r>
      <w:r w:rsidRPr="00317197">
        <w:rPr>
          <w:sz w:val="28"/>
          <w:szCs w:val="28"/>
        </w:rPr>
        <w:tab/>
        <w:t>На+(1-НаТ/2)(</w:t>
      </w:r>
      <w:r w:rsidRPr="00317197">
        <w:rPr>
          <w:sz w:val="28"/>
          <w:szCs w:val="28"/>
          <w:lang w:val="en-US"/>
        </w:rPr>
        <w:t>Q</w:t>
      </w:r>
      <w:r w:rsidR="00820FD7" w:rsidRPr="00317197">
        <w:rPr>
          <w:sz w:val="28"/>
          <w:szCs w:val="28"/>
        </w:rPr>
        <w:t>СТк+СТв)&gt;0</w:t>
      </w:r>
      <w:r w:rsidR="00820FD7" w:rsidRPr="00317197">
        <w:rPr>
          <w:sz w:val="28"/>
          <w:szCs w:val="28"/>
        </w:rPr>
        <w:tab/>
      </w:r>
      <w:r w:rsidR="00820FD7" w:rsidRPr="00317197">
        <w:rPr>
          <w:sz w:val="28"/>
          <w:szCs w:val="28"/>
        </w:rPr>
        <w:tab/>
        <w:t>(</w:t>
      </w:r>
      <w:r w:rsidR="00816785">
        <w:rPr>
          <w:sz w:val="28"/>
          <w:szCs w:val="28"/>
        </w:rPr>
        <w:t>2.</w:t>
      </w:r>
      <w:r w:rsidR="00820FD7" w:rsidRPr="00317197">
        <w:rPr>
          <w:sz w:val="28"/>
          <w:szCs w:val="28"/>
        </w:rPr>
        <w:t>13</w:t>
      </w:r>
      <w:r w:rsidR="00A97BE5">
        <w:rPr>
          <w:sz w:val="28"/>
          <w:szCs w:val="28"/>
        </w:rPr>
        <w:t>)</w:t>
      </w:r>
    </w:p>
    <w:p w:rsidR="00CC0841" w:rsidRPr="00317197" w:rsidRDefault="00CC0841" w:rsidP="006606AC">
      <w:pPr>
        <w:tabs>
          <w:tab w:val="left" w:pos="2124"/>
          <w:tab w:val="left" w:pos="2832"/>
          <w:tab w:val="left" w:pos="3540"/>
          <w:tab w:val="left" w:pos="4248"/>
          <w:tab w:val="center" w:pos="4677"/>
          <w:tab w:val="left" w:pos="4956"/>
          <w:tab w:val="left" w:pos="5664"/>
          <w:tab w:val="left" w:pos="6372"/>
          <w:tab w:val="left" w:pos="7080"/>
          <w:tab w:val="left" w:pos="7788"/>
          <w:tab w:val="right" w:pos="9355"/>
        </w:tabs>
        <w:spacing w:line="360" w:lineRule="auto"/>
        <w:ind w:firstLine="720"/>
        <w:rPr>
          <w:sz w:val="28"/>
          <w:szCs w:val="28"/>
        </w:rPr>
      </w:pPr>
    </w:p>
    <w:p w:rsidR="00EF2A76" w:rsidRPr="00317197" w:rsidRDefault="00EF2A76" w:rsidP="006606AC">
      <w:pPr>
        <w:tabs>
          <w:tab w:val="left" w:pos="2124"/>
          <w:tab w:val="left" w:pos="2832"/>
          <w:tab w:val="left" w:pos="3540"/>
          <w:tab w:val="left" w:pos="4248"/>
          <w:tab w:val="left" w:pos="4956"/>
          <w:tab w:val="left" w:pos="5664"/>
          <w:tab w:val="left" w:pos="6372"/>
          <w:tab w:val="left" w:pos="7080"/>
          <w:tab w:val="left" w:pos="7788"/>
        </w:tabs>
        <w:spacing w:line="360" w:lineRule="auto"/>
        <w:ind w:firstLine="720"/>
        <w:jc w:val="both"/>
        <w:rPr>
          <w:sz w:val="28"/>
          <w:szCs w:val="28"/>
        </w:rPr>
      </w:pPr>
      <w:r w:rsidRPr="00317197">
        <w:rPr>
          <w:sz w:val="28"/>
          <w:szCs w:val="28"/>
        </w:rPr>
        <w:t xml:space="preserve">Аналогично доказывается, что это неравенство верно при любых значениях На, Т, </w:t>
      </w:r>
      <w:r w:rsidRPr="00317197">
        <w:rPr>
          <w:sz w:val="28"/>
          <w:szCs w:val="28"/>
          <w:lang w:val="en-US"/>
        </w:rPr>
        <w:t>Q</w:t>
      </w:r>
      <w:r w:rsidRPr="00317197">
        <w:rPr>
          <w:sz w:val="28"/>
          <w:szCs w:val="28"/>
        </w:rPr>
        <w:t xml:space="preserve">, СТк и </w:t>
      </w:r>
      <w:r w:rsidR="006777EB">
        <w:rPr>
          <w:sz w:val="28"/>
          <w:szCs w:val="28"/>
        </w:rPr>
        <w:t>руб.</w:t>
      </w:r>
    </w:p>
    <w:p w:rsidR="00EF2A76" w:rsidRPr="00317197" w:rsidRDefault="00EF2A76" w:rsidP="006606AC">
      <w:pPr>
        <w:tabs>
          <w:tab w:val="left" w:pos="1575"/>
        </w:tabs>
        <w:spacing w:line="360" w:lineRule="auto"/>
        <w:ind w:firstLine="720"/>
        <w:jc w:val="both"/>
        <w:rPr>
          <w:sz w:val="28"/>
          <w:szCs w:val="28"/>
        </w:rPr>
      </w:pPr>
      <w:r w:rsidRPr="00317197">
        <w:rPr>
          <w:sz w:val="28"/>
          <w:szCs w:val="28"/>
        </w:rPr>
        <w:t>Следовательно, независимо от способа расчета значения КВ, ЛП всегда будет прямо пропорционально БС</w:t>
      </w:r>
      <w:r w:rsidR="007F107A" w:rsidRPr="00317197">
        <w:rPr>
          <w:sz w:val="28"/>
          <w:szCs w:val="28"/>
        </w:rPr>
        <w:t xml:space="preserve"> [</w:t>
      </w:r>
      <w:r w:rsidR="00EF5652" w:rsidRPr="00317197">
        <w:rPr>
          <w:sz w:val="28"/>
          <w:szCs w:val="28"/>
        </w:rPr>
        <w:t xml:space="preserve">27, с. </w:t>
      </w:r>
      <w:r w:rsidR="00EF4948" w:rsidRPr="00317197">
        <w:rPr>
          <w:sz w:val="28"/>
          <w:szCs w:val="28"/>
        </w:rPr>
        <w:t>7</w:t>
      </w:r>
      <w:r w:rsidR="007F2F70">
        <w:rPr>
          <w:sz w:val="28"/>
          <w:szCs w:val="28"/>
        </w:rPr>
        <w:t xml:space="preserve"> – </w:t>
      </w:r>
      <w:r w:rsidR="00EF4948" w:rsidRPr="00317197">
        <w:rPr>
          <w:sz w:val="28"/>
          <w:szCs w:val="28"/>
        </w:rPr>
        <w:t>12</w:t>
      </w:r>
      <w:r w:rsidR="007F107A" w:rsidRPr="00317197">
        <w:rPr>
          <w:sz w:val="28"/>
          <w:szCs w:val="28"/>
        </w:rPr>
        <w:t>]</w:t>
      </w:r>
      <w:r w:rsidRPr="00317197">
        <w:rPr>
          <w:sz w:val="28"/>
          <w:szCs w:val="28"/>
        </w:rPr>
        <w:t>.</w:t>
      </w:r>
    </w:p>
    <w:p w:rsidR="00EB52E1" w:rsidRPr="00317197" w:rsidRDefault="00EB52E1" w:rsidP="006606AC">
      <w:pPr>
        <w:tabs>
          <w:tab w:val="left" w:pos="2100"/>
          <w:tab w:val="center" w:pos="4677"/>
          <w:tab w:val="center" w:pos="5032"/>
          <w:tab w:val="right" w:pos="9355"/>
        </w:tabs>
        <w:spacing w:line="360" w:lineRule="auto"/>
        <w:ind w:firstLine="720"/>
        <w:jc w:val="both"/>
        <w:rPr>
          <w:sz w:val="28"/>
          <w:szCs w:val="28"/>
        </w:rPr>
      </w:pPr>
      <w:r w:rsidRPr="00317197">
        <w:rPr>
          <w:sz w:val="28"/>
          <w:szCs w:val="28"/>
        </w:rPr>
        <w:t>На пятом этапе производится расчет эффективности лизинговой операции. Одним из первых рассматривается показатель ожидаемой прибыли от реализации проекта. При этом имеется в виду прибыль, остающаяся в распоряжении предприятия после уплаты налогов и обязательных отчислений в резервный фонд, т.е. свободная переде от обязательств перед государством.</w:t>
      </w:r>
    </w:p>
    <w:p w:rsidR="00EB52E1" w:rsidRPr="00317197" w:rsidRDefault="00EB52E1" w:rsidP="006606AC">
      <w:pPr>
        <w:tabs>
          <w:tab w:val="left" w:pos="2100"/>
          <w:tab w:val="center" w:pos="4677"/>
          <w:tab w:val="center" w:pos="5032"/>
          <w:tab w:val="right" w:pos="9355"/>
        </w:tabs>
        <w:spacing w:line="360" w:lineRule="auto"/>
        <w:ind w:firstLine="720"/>
        <w:jc w:val="both"/>
        <w:rPr>
          <w:sz w:val="28"/>
          <w:szCs w:val="28"/>
        </w:rPr>
      </w:pPr>
      <w:r w:rsidRPr="00317197">
        <w:rPr>
          <w:sz w:val="28"/>
          <w:szCs w:val="28"/>
        </w:rPr>
        <w:t>В экономической теории утверждается подход, предполагающий в качестве рассмотрения конечного результата деятельности предприятия те денежные средства, которые свободны от обязательств перед государством и денежные средства, использование которых ограниченно действующим законодательством.</w:t>
      </w:r>
    </w:p>
    <w:p w:rsidR="00EB52E1" w:rsidRPr="00317197" w:rsidRDefault="00EB52E1" w:rsidP="006606AC">
      <w:pPr>
        <w:tabs>
          <w:tab w:val="left" w:pos="2100"/>
          <w:tab w:val="center" w:pos="4677"/>
          <w:tab w:val="center" w:pos="5032"/>
          <w:tab w:val="right" w:pos="9355"/>
        </w:tabs>
        <w:spacing w:line="360" w:lineRule="auto"/>
        <w:ind w:firstLine="720"/>
        <w:jc w:val="both"/>
        <w:rPr>
          <w:sz w:val="28"/>
          <w:szCs w:val="28"/>
        </w:rPr>
      </w:pPr>
      <w:r w:rsidRPr="00317197">
        <w:rPr>
          <w:sz w:val="28"/>
          <w:szCs w:val="28"/>
        </w:rPr>
        <w:t>Экономическая прибыль отличается от бухгалтерской на величину вме</w:t>
      </w:r>
      <w:r w:rsidR="00816785">
        <w:rPr>
          <w:sz w:val="28"/>
          <w:szCs w:val="28"/>
        </w:rPr>
        <w:t>не</w:t>
      </w:r>
      <w:r w:rsidRPr="00317197">
        <w:rPr>
          <w:sz w:val="28"/>
          <w:szCs w:val="28"/>
        </w:rPr>
        <w:t xml:space="preserve">нных издержек. В экономической теории есть только общее положение расчета </w:t>
      </w:r>
      <w:r w:rsidR="00816785" w:rsidRPr="00317197">
        <w:rPr>
          <w:sz w:val="28"/>
          <w:szCs w:val="28"/>
        </w:rPr>
        <w:t>вме</w:t>
      </w:r>
      <w:r w:rsidR="00816785">
        <w:rPr>
          <w:sz w:val="28"/>
          <w:szCs w:val="28"/>
        </w:rPr>
        <w:t>не</w:t>
      </w:r>
      <w:r w:rsidR="00816785" w:rsidRPr="00317197">
        <w:rPr>
          <w:sz w:val="28"/>
          <w:szCs w:val="28"/>
        </w:rPr>
        <w:t>нных</w:t>
      </w:r>
      <w:r w:rsidRPr="00317197">
        <w:rPr>
          <w:sz w:val="28"/>
          <w:szCs w:val="28"/>
        </w:rPr>
        <w:t xml:space="preserve"> издержек, согласно которому достоверная экономическая оценка, по показателю прибыли от реализации инвестиционного проекта, может быть сделана в сравнении, позволяющем определить величину </w:t>
      </w:r>
      <w:r w:rsidR="00816785" w:rsidRPr="00317197">
        <w:rPr>
          <w:sz w:val="28"/>
          <w:szCs w:val="28"/>
        </w:rPr>
        <w:t>вме</w:t>
      </w:r>
      <w:r w:rsidR="00816785">
        <w:rPr>
          <w:sz w:val="28"/>
          <w:szCs w:val="28"/>
        </w:rPr>
        <w:t>не</w:t>
      </w:r>
      <w:r w:rsidR="00816785" w:rsidRPr="00317197">
        <w:rPr>
          <w:sz w:val="28"/>
          <w:szCs w:val="28"/>
        </w:rPr>
        <w:t>нных</w:t>
      </w:r>
      <w:r w:rsidRPr="00317197">
        <w:rPr>
          <w:sz w:val="28"/>
          <w:szCs w:val="28"/>
        </w:rPr>
        <w:t xml:space="preserve"> издержек.</w:t>
      </w:r>
    </w:p>
    <w:p w:rsidR="00EB52E1" w:rsidRPr="00317197" w:rsidRDefault="00EB52E1" w:rsidP="006606AC">
      <w:pPr>
        <w:tabs>
          <w:tab w:val="left" w:pos="2100"/>
          <w:tab w:val="center" w:pos="4677"/>
          <w:tab w:val="center" w:pos="5032"/>
          <w:tab w:val="right" w:pos="9355"/>
        </w:tabs>
        <w:spacing w:line="360" w:lineRule="auto"/>
        <w:ind w:firstLine="720"/>
        <w:jc w:val="both"/>
        <w:rPr>
          <w:sz w:val="28"/>
          <w:szCs w:val="28"/>
        </w:rPr>
      </w:pPr>
      <w:r w:rsidRPr="00317197">
        <w:rPr>
          <w:sz w:val="28"/>
          <w:szCs w:val="28"/>
        </w:rPr>
        <w:t xml:space="preserve">Если считать, что </w:t>
      </w:r>
      <w:r w:rsidR="00816785" w:rsidRPr="00317197">
        <w:rPr>
          <w:sz w:val="28"/>
          <w:szCs w:val="28"/>
        </w:rPr>
        <w:t>вме</w:t>
      </w:r>
      <w:r w:rsidR="00816785">
        <w:rPr>
          <w:sz w:val="28"/>
          <w:szCs w:val="28"/>
        </w:rPr>
        <w:t>не</w:t>
      </w:r>
      <w:r w:rsidR="00816785" w:rsidRPr="00317197">
        <w:rPr>
          <w:sz w:val="28"/>
          <w:szCs w:val="28"/>
        </w:rPr>
        <w:t>нны</w:t>
      </w:r>
      <w:r w:rsidR="00816785">
        <w:rPr>
          <w:sz w:val="28"/>
          <w:szCs w:val="28"/>
        </w:rPr>
        <w:t>е</w:t>
      </w:r>
      <w:r w:rsidRPr="00317197">
        <w:rPr>
          <w:sz w:val="28"/>
          <w:szCs w:val="28"/>
        </w:rPr>
        <w:t xml:space="preserve"> издержки возникают ввиду различных налоговых условий альтернативных вариантов финансирования проекта, то необходимо учесть налоговые льготы и выплаты каждого способа капиталовложений. Выбор одного из всех видимых способов финансирования инвестиционного проекта делается на основе сравнения по критерию прибыли. Для решения этой задачи есть экономические инструменты</w:t>
      </w:r>
      <w:r w:rsidR="007F107A" w:rsidRPr="00317197">
        <w:rPr>
          <w:sz w:val="28"/>
          <w:szCs w:val="28"/>
        </w:rPr>
        <w:t xml:space="preserve"> [</w:t>
      </w:r>
      <w:r w:rsidR="00A97BE5">
        <w:rPr>
          <w:sz w:val="28"/>
          <w:szCs w:val="28"/>
        </w:rPr>
        <w:t>32</w:t>
      </w:r>
      <w:r w:rsidR="00D51A35" w:rsidRPr="00317197">
        <w:rPr>
          <w:sz w:val="28"/>
          <w:szCs w:val="28"/>
        </w:rPr>
        <w:t>, с. 13</w:t>
      </w:r>
      <w:r w:rsidR="00BF558A">
        <w:rPr>
          <w:sz w:val="28"/>
          <w:szCs w:val="28"/>
        </w:rPr>
        <w:t xml:space="preserve"> – </w:t>
      </w:r>
      <w:r w:rsidR="00D51A35" w:rsidRPr="00317197">
        <w:rPr>
          <w:sz w:val="28"/>
          <w:szCs w:val="28"/>
        </w:rPr>
        <w:t>15</w:t>
      </w:r>
      <w:r w:rsidR="007F107A" w:rsidRPr="00317197">
        <w:rPr>
          <w:sz w:val="28"/>
          <w:szCs w:val="28"/>
        </w:rPr>
        <w:t>]</w:t>
      </w:r>
      <w:r w:rsidRPr="00317197">
        <w:rPr>
          <w:sz w:val="28"/>
          <w:szCs w:val="28"/>
        </w:rPr>
        <w:t>.</w:t>
      </w:r>
    </w:p>
    <w:p w:rsidR="00EB52E1" w:rsidRPr="00317197" w:rsidRDefault="00EB52E1" w:rsidP="006606AC">
      <w:pPr>
        <w:tabs>
          <w:tab w:val="left" w:pos="2100"/>
          <w:tab w:val="center" w:pos="4677"/>
          <w:tab w:val="center" w:pos="5032"/>
          <w:tab w:val="right" w:pos="9355"/>
        </w:tabs>
        <w:spacing w:line="360" w:lineRule="auto"/>
        <w:ind w:firstLine="720"/>
        <w:jc w:val="both"/>
        <w:rPr>
          <w:sz w:val="28"/>
          <w:szCs w:val="28"/>
        </w:rPr>
      </w:pPr>
      <w:r w:rsidRPr="00317197">
        <w:rPr>
          <w:sz w:val="28"/>
          <w:szCs w:val="28"/>
        </w:rPr>
        <w:t xml:space="preserve">В финансовом менеджменте широко используется категория «денежный поток» - </w:t>
      </w:r>
      <w:r w:rsidRPr="00317197">
        <w:rPr>
          <w:sz w:val="28"/>
          <w:szCs w:val="28"/>
          <w:lang w:val="en-US"/>
        </w:rPr>
        <w:t>CF</w:t>
      </w:r>
      <w:r w:rsidRPr="00317197">
        <w:rPr>
          <w:sz w:val="28"/>
          <w:szCs w:val="28"/>
        </w:rPr>
        <w:t xml:space="preserve"> (англ. </w:t>
      </w:r>
      <w:r w:rsidRPr="00317197">
        <w:rPr>
          <w:sz w:val="28"/>
          <w:szCs w:val="28"/>
          <w:lang w:val="en-US"/>
        </w:rPr>
        <w:t>Cash</w:t>
      </w:r>
      <w:r w:rsidRPr="00317197">
        <w:rPr>
          <w:sz w:val="28"/>
          <w:szCs w:val="28"/>
        </w:rPr>
        <w:t xml:space="preserve"> </w:t>
      </w:r>
      <w:r w:rsidRPr="00317197">
        <w:rPr>
          <w:sz w:val="28"/>
          <w:szCs w:val="28"/>
          <w:lang w:val="en-US"/>
        </w:rPr>
        <w:t>Flow</w:t>
      </w:r>
      <w:r w:rsidRPr="00317197">
        <w:rPr>
          <w:sz w:val="28"/>
          <w:szCs w:val="28"/>
        </w:rPr>
        <w:t xml:space="preserve">). Расчет </w:t>
      </w:r>
      <w:r w:rsidRPr="00317197">
        <w:rPr>
          <w:sz w:val="28"/>
          <w:szCs w:val="28"/>
          <w:lang w:val="en-US"/>
        </w:rPr>
        <w:t>CF</w:t>
      </w:r>
      <w:r w:rsidRPr="00317197">
        <w:rPr>
          <w:sz w:val="28"/>
          <w:szCs w:val="28"/>
        </w:rPr>
        <w:t xml:space="preserve"> определяется той суммой средств, что предприятие может распоряжаться по своему усмотрению, и тех денежных средств, использование которых лимитировано законодательством, и которые влияют на показатель экономической прибыли предприятия. Д</w:t>
      </w:r>
      <w:r w:rsidR="00A97BE5">
        <w:rPr>
          <w:sz w:val="28"/>
          <w:szCs w:val="28"/>
        </w:rPr>
        <w:t>ополнительное налогообложение, в</w:t>
      </w:r>
      <w:r w:rsidRPr="00317197">
        <w:rPr>
          <w:sz w:val="28"/>
          <w:szCs w:val="28"/>
        </w:rPr>
        <w:t xml:space="preserve">озникающее при капиталовложениях, так же учитывается в величине </w:t>
      </w:r>
      <w:r w:rsidRPr="00317197">
        <w:rPr>
          <w:sz w:val="28"/>
          <w:szCs w:val="28"/>
          <w:lang w:val="en-US"/>
        </w:rPr>
        <w:t>CF</w:t>
      </w:r>
      <w:r w:rsidRPr="00317197">
        <w:rPr>
          <w:sz w:val="28"/>
          <w:szCs w:val="28"/>
        </w:rPr>
        <w:t>, естественно снижая показатель прибыли от инвестиций.</w:t>
      </w:r>
    </w:p>
    <w:p w:rsidR="005F36E0" w:rsidRPr="00317197" w:rsidRDefault="00EB52E1" w:rsidP="006606AC">
      <w:pPr>
        <w:spacing w:line="360" w:lineRule="auto"/>
        <w:ind w:firstLine="720"/>
        <w:jc w:val="both"/>
        <w:rPr>
          <w:sz w:val="28"/>
          <w:szCs w:val="28"/>
        </w:rPr>
      </w:pPr>
      <w:r w:rsidRPr="00317197">
        <w:rPr>
          <w:sz w:val="28"/>
          <w:szCs w:val="28"/>
        </w:rPr>
        <w:t xml:space="preserve">Методические рекомендации по расчету лизинговых платежей, разработанные Министерством экономики РФ и предназначенные для расчетов платежей финансового лизинга определяют общую сумму лизинговых платежей как сумму платежей по периодам. Лизинговый платеж каждого периода включает: величину амортизационных отчислений, плату за кредитные ресурсы, используемые лизингодателем для приобретения имущества, комиссионное вознаграждение лизингодателя, плату за предусмотренные договором лизинга дополнительные услуги, а так же НДС. Калькуляции затрат не достаточно для </w:t>
      </w:r>
      <w:r w:rsidR="00ED5221" w:rsidRPr="00317197">
        <w:rPr>
          <w:sz w:val="28"/>
          <w:szCs w:val="28"/>
        </w:rPr>
        <w:t>расчета потока арендной задолженности. Для оценки экономической эффективности лизинга предлагается рассмотреть уменьшение налогового бремени арендаторами и лизингодателями как дополнительный доход, связанный с реальным потоком денежных средств по лизинговому соглашению и возникающий из-за уменьшения налоговых обязательств</w:t>
      </w:r>
      <w:r w:rsidR="00A97BE5">
        <w:rPr>
          <w:sz w:val="28"/>
          <w:szCs w:val="28"/>
        </w:rPr>
        <w:t>, что представлено в</w:t>
      </w:r>
      <w:r w:rsidR="00EF2A76" w:rsidRPr="00317197">
        <w:rPr>
          <w:sz w:val="28"/>
          <w:szCs w:val="28"/>
        </w:rPr>
        <w:t xml:space="preserve"> </w:t>
      </w:r>
      <w:r w:rsidR="00CC0841" w:rsidRPr="00317197">
        <w:rPr>
          <w:sz w:val="28"/>
          <w:szCs w:val="28"/>
        </w:rPr>
        <w:t>приложени</w:t>
      </w:r>
      <w:r w:rsidR="00A97BE5">
        <w:rPr>
          <w:sz w:val="28"/>
          <w:szCs w:val="28"/>
        </w:rPr>
        <w:t>и</w:t>
      </w:r>
      <w:r w:rsidR="00CC0841" w:rsidRPr="00317197">
        <w:rPr>
          <w:sz w:val="28"/>
          <w:szCs w:val="28"/>
        </w:rPr>
        <w:t xml:space="preserve"> Г</w:t>
      </w:r>
      <w:r w:rsidR="005F36E0" w:rsidRPr="00317197">
        <w:rPr>
          <w:sz w:val="28"/>
          <w:szCs w:val="28"/>
        </w:rPr>
        <w:t>.</w:t>
      </w:r>
      <w:r w:rsidR="00ED5221" w:rsidRPr="00317197">
        <w:rPr>
          <w:sz w:val="28"/>
          <w:szCs w:val="28"/>
        </w:rPr>
        <w:t xml:space="preserve"> Для учета денежных средств в величие </w:t>
      </w:r>
      <w:r w:rsidR="00ED5221" w:rsidRPr="00317197">
        <w:rPr>
          <w:sz w:val="28"/>
          <w:szCs w:val="28"/>
          <w:lang w:val="en-US"/>
        </w:rPr>
        <w:t>CF</w:t>
      </w:r>
      <w:r w:rsidR="00ED5221" w:rsidRPr="00317197">
        <w:rPr>
          <w:sz w:val="28"/>
          <w:szCs w:val="28"/>
        </w:rPr>
        <w:t xml:space="preserve"> финансовый менеджмент вводит понятие «налоговый щит» – сумма экономии на налоговых выплатах, представляет собой разницу сумм уплачиваемых налогов и сой же ставки налога. Налоговый щит инвестиций равен произведению инвестиционных затрат и ставки налога на прибыль инвестора.</w:t>
      </w:r>
      <w:r w:rsidR="005F36E0" w:rsidRPr="00317197">
        <w:rPr>
          <w:sz w:val="28"/>
          <w:szCs w:val="28"/>
        </w:rPr>
        <w:t xml:space="preserve"> </w:t>
      </w:r>
    </w:p>
    <w:p w:rsidR="00B25466" w:rsidRPr="00317197" w:rsidRDefault="00B25466" w:rsidP="006606AC">
      <w:pPr>
        <w:pStyle w:val="ad"/>
        <w:ind w:firstLine="720"/>
        <w:rPr>
          <w:szCs w:val="28"/>
        </w:rPr>
      </w:pPr>
      <w:r w:rsidRPr="00317197">
        <w:rPr>
          <w:szCs w:val="28"/>
        </w:rPr>
        <w:t>Расчет денежного потока (Cash Flow) предполагает определение суммы средств, которой предприятие может распоряжаться по своему усмотрению, и тех денежных средств, использование которых лимитировано законодательством. Последние влияют на показатель экономической прибыли предприятия. На практике такие средства могут появиться как следствие налоговых льгот, предоставляемых предприятиям, осуществляющим инвестиции. Дополнительное налогообложение, возникающее при капиталовложениях, также учитывается в величине денежного потока, естественно, снижая показатель прибыли от инвестиций</w:t>
      </w:r>
      <w:r w:rsidR="007F107A" w:rsidRPr="00317197">
        <w:rPr>
          <w:szCs w:val="28"/>
        </w:rPr>
        <w:t xml:space="preserve"> [</w:t>
      </w:r>
      <w:r w:rsidR="00EF4948" w:rsidRPr="00317197">
        <w:rPr>
          <w:szCs w:val="28"/>
        </w:rPr>
        <w:t>3</w:t>
      </w:r>
      <w:r w:rsidR="00A97BE5">
        <w:rPr>
          <w:szCs w:val="28"/>
        </w:rPr>
        <w:t>3</w:t>
      </w:r>
      <w:r w:rsidR="00EF4948" w:rsidRPr="00317197">
        <w:rPr>
          <w:szCs w:val="28"/>
        </w:rPr>
        <w:t>, с. 39</w:t>
      </w:r>
      <w:r w:rsidR="00816785">
        <w:rPr>
          <w:szCs w:val="28"/>
        </w:rPr>
        <w:t xml:space="preserve"> – </w:t>
      </w:r>
      <w:r w:rsidR="00EF4948" w:rsidRPr="00317197">
        <w:rPr>
          <w:szCs w:val="28"/>
        </w:rPr>
        <w:t>40</w:t>
      </w:r>
      <w:r w:rsidR="007F107A" w:rsidRPr="00317197">
        <w:rPr>
          <w:szCs w:val="28"/>
        </w:rPr>
        <w:t>]</w:t>
      </w:r>
      <w:r w:rsidRPr="00317197">
        <w:rPr>
          <w:szCs w:val="28"/>
        </w:rPr>
        <w:t>.</w:t>
      </w:r>
    </w:p>
    <w:p w:rsidR="00B25466" w:rsidRPr="00317197" w:rsidRDefault="00B25466" w:rsidP="006606AC">
      <w:pPr>
        <w:pStyle w:val="ad"/>
        <w:ind w:firstLine="720"/>
        <w:rPr>
          <w:szCs w:val="28"/>
        </w:rPr>
      </w:pPr>
      <w:r w:rsidRPr="00317197">
        <w:rPr>
          <w:szCs w:val="28"/>
        </w:rPr>
        <w:t xml:space="preserve">Экономическую эффективность предлагается оценивать с помощью оптимума Парето. Считается, что ресурсы используются неэффективно, если можно, применяя их иным способом, улучшить положение хотя бы одного хозяйственного субъекта, не ухудшив при этом положения других. Из принципа Парето следует простое, но важное для последующего анализа положение: лизинговое финансирование экономически эффективно, если арендатор и/или лизингодатель получают большую прибыль, нежели при альтернативном варианте финансирования того же проекта. </w:t>
      </w:r>
    </w:p>
    <w:p w:rsidR="00B25466" w:rsidRPr="00317197" w:rsidRDefault="00B25466" w:rsidP="006606AC">
      <w:pPr>
        <w:pStyle w:val="ad"/>
        <w:ind w:firstLine="720"/>
        <w:rPr>
          <w:szCs w:val="28"/>
        </w:rPr>
      </w:pPr>
      <w:r w:rsidRPr="00317197">
        <w:rPr>
          <w:szCs w:val="28"/>
        </w:rPr>
        <w:t xml:space="preserve">Предлагается выделить два основных критерия, по которым устанавливают базу для сравнения арендного и кредитного финансирования: </w:t>
      </w:r>
    </w:p>
    <w:p w:rsidR="00B25466" w:rsidRPr="00317197" w:rsidRDefault="00A97BE5" w:rsidP="006606AC">
      <w:pPr>
        <w:pStyle w:val="ad"/>
        <w:ind w:firstLine="720"/>
        <w:rPr>
          <w:szCs w:val="28"/>
        </w:rPr>
      </w:pPr>
      <w:r>
        <w:rPr>
          <w:szCs w:val="28"/>
        </w:rPr>
        <w:t>а</w:t>
      </w:r>
      <w:r w:rsidR="00B25466" w:rsidRPr="00317197">
        <w:rPr>
          <w:szCs w:val="28"/>
        </w:rPr>
        <w:t xml:space="preserve">) </w:t>
      </w:r>
      <w:r w:rsidR="00FE50D2" w:rsidRPr="00317197">
        <w:rPr>
          <w:szCs w:val="28"/>
        </w:rPr>
        <w:t xml:space="preserve">структура </w:t>
      </w:r>
      <w:r w:rsidR="00B25466" w:rsidRPr="00317197">
        <w:rPr>
          <w:szCs w:val="28"/>
        </w:rPr>
        <w:t>капитала предприятия (соотношение собственных и заемных средств)</w:t>
      </w:r>
      <w:r w:rsidR="00FE50D2">
        <w:rPr>
          <w:szCs w:val="28"/>
        </w:rPr>
        <w:t>;</w:t>
      </w:r>
    </w:p>
    <w:p w:rsidR="00B25466" w:rsidRPr="00317197" w:rsidRDefault="00A97BE5" w:rsidP="006606AC">
      <w:pPr>
        <w:pStyle w:val="ad"/>
        <w:ind w:firstLine="720"/>
        <w:rPr>
          <w:szCs w:val="28"/>
        </w:rPr>
      </w:pPr>
      <w:r>
        <w:rPr>
          <w:szCs w:val="28"/>
        </w:rPr>
        <w:t>б</w:t>
      </w:r>
      <w:r w:rsidR="00B25466" w:rsidRPr="00317197">
        <w:rPr>
          <w:szCs w:val="28"/>
        </w:rPr>
        <w:t xml:space="preserve">) </w:t>
      </w:r>
      <w:r w:rsidR="00FE50D2" w:rsidRPr="00317197">
        <w:rPr>
          <w:szCs w:val="28"/>
        </w:rPr>
        <w:t>риски</w:t>
      </w:r>
      <w:r w:rsidR="00B25466" w:rsidRPr="00317197">
        <w:rPr>
          <w:szCs w:val="28"/>
        </w:rPr>
        <w:t xml:space="preserve">, связанные с финансированием проекта. База для сравнения устанавливается исходя из величин рисков, связанных с арендным и кредитным финансированием проекта. </w:t>
      </w:r>
    </w:p>
    <w:p w:rsidR="00B25466" w:rsidRPr="00317197" w:rsidRDefault="00B25466" w:rsidP="006606AC">
      <w:pPr>
        <w:pStyle w:val="ad"/>
        <w:ind w:firstLine="720"/>
        <w:rPr>
          <w:szCs w:val="28"/>
        </w:rPr>
      </w:pPr>
      <w:r w:rsidRPr="00317197">
        <w:rPr>
          <w:szCs w:val="28"/>
        </w:rPr>
        <w:t xml:space="preserve">Рекомендуется проводить сравнение сумм арендного и кредитного финансирования при условии равенства потоков арендной и кредитной задолженностей в каждый момент времени. </w:t>
      </w:r>
    </w:p>
    <w:p w:rsidR="00B25466" w:rsidRPr="00317197" w:rsidRDefault="00B25466" w:rsidP="006606AC">
      <w:pPr>
        <w:spacing w:line="360" w:lineRule="auto"/>
        <w:ind w:firstLine="720"/>
        <w:jc w:val="both"/>
        <w:rPr>
          <w:sz w:val="28"/>
          <w:szCs w:val="28"/>
        </w:rPr>
      </w:pPr>
      <w:r w:rsidRPr="00317197">
        <w:rPr>
          <w:sz w:val="28"/>
          <w:szCs w:val="28"/>
        </w:rPr>
        <w:t>Чтобы определить в чем выражается экономический эффект арендного финансирования в сравнении с кредитом необходимо провести анализ конкурирующих инвестиций при всем разнообразии инвестиционных ситуаций с применением методов, основанных на концепции дисконтирования. Экономический эффект от финансирования аренды выражается в разнице сумм арендного и кредитного финансирования. Сумма эквивалентного аренде займа определяется путем дисконтирования потока арендной задолженности по скорректированной ставке кредитного финансирования</w:t>
      </w:r>
      <w:r w:rsidR="007F107A" w:rsidRPr="00317197">
        <w:rPr>
          <w:sz w:val="28"/>
          <w:szCs w:val="28"/>
        </w:rPr>
        <w:t xml:space="preserve"> [</w:t>
      </w:r>
      <w:r w:rsidR="00A97BE5">
        <w:rPr>
          <w:sz w:val="28"/>
          <w:szCs w:val="28"/>
        </w:rPr>
        <w:t>34</w:t>
      </w:r>
      <w:r w:rsidR="00EF4948" w:rsidRPr="00317197">
        <w:rPr>
          <w:sz w:val="28"/>
          <w:szCs w:val="28"/>
        </w:rPr>
        <w:t>, с. 99</w:t>
      </w:r>
      <w:r w:rsidR="00BF558A">
        <w:rPr>
          <w:sz w:val="28"/>
          <w:szCs w:val="28"/>
        </w:rPr>
        <w:t xml:space="preserve"> – </w:t>
      </w:r>
      <w:r w:rsidR="00EF4948" w:rsidRPr="00317197">
        <w:rPr>
          <w:sz w:val="28"/>
          <w:szCs w:val="28"/>
        </w:rPr>
        <w:t>101</w:t>
      </w:r>
      <w:r w:rsidR="007F107A" w:rsidRPr="00317197">
        <w:rPr>
          <w:sz w:val="28"/>
          <w:szCs w:val="28"/>
        </w:rPr>
        <w:t>]</w:t>
      </w:r>
      <w:r w:rsidRPr="00317197">
        <w:rPr>
          <w:sz w:val="28"/>
          <w:szCs w:val="28"/>
        </w:rPr>
        <w:t xml:space="preserve">. </w:t>
      </w:r>
    </w:p>
    <w:p w:rsidR="00B25466" w:rsidRDefault="00B25466" w:rsidP="006606AC">
      <w:pPr>
        <w:spacing w:line="360" w:lineRule="auto"/>
        <w:ind w:firstLine="720"/>
        <w:jc w:val="both"/>
        <w:rPr>
          <w:sz w:val="28"/>
          <w:szCs w:val="28"/>
        </w:rPr>
      </w:pPr>
      <w:r w:rsidRPr="00317197">
        <w:rPr>
          <w:bCs/>
          <w:sz w:val="28"/>
          <w:szCs w:val="28"/>
        </w:rPr>
        <w:t xml:space="preserve">Чтобы оценить экономический эффект лизинга относительно прямого кредитного финансирования </w:t>
      </w:r>
      <w:r w:rsidRPr="00317197">
        <w:rPr>
          <w:sz w:val="28"/>
          <w:szCs w:val="28"/>
        </w:rPr>
        <w:t>необходимо сложить значения чистой текущей стоимости арендного финансирования лизингодателя (</w:t>
      </w:r>
      <w:r w:rsidRPr="00317197">
        <w:rPr>
          <w:i/>
          <w:sz w:val="28"/>
          <w:szCs w:val="28"/>
        </w:rPr>
        <w:t>NPV</w:t>
      </w:r>
      <w:r w:rsidRPr="00317197">
        <w:rPr>
          <w:i/>
          <w:sz w:val="28"/>
          <w:szCs w:val="28"/>
          <w:vertAlign w:val="subscript"/>
        </w:rPr>
        <w:t>В</w:t>
      </w:r>
      <w:r w:rsidRPr="00317197">
        <w:rPr>
          <w:sz w:val="28"/>
          <w:szCs w:val="28"/>
        </w:rPr>
        <w:t>) и арендатора (</w:t>
      </w:r>
      <w:r w:rsidRPr="00317197">
        <w:rPr>
          <w:i/>
          <w:sz w:val="28"/>
          <w:szCs w:val="28"/>
        </w:rPr>
        <w:t>NPV</w:t>
      </w:r>
      <w:r w:rsidRPr="00317197">
        <w:rPr>
          <w:i/>
          <w:sz w:val="28"/>
          <w:szCs w:val="28"/>
          <w:vertAlign w:val="subscript"/>
        </w:rPr>
        <w:t>А</w:t>
      </w:r>
      <w:r w:rsidRPr="00317197">
        <w:rPr>
          <w:sz w:val="28"/>
          <w:szCs w:val="28"/>
        </w:rPr>
        <w:t>)</w:t>
      </w:r>
      <w:r w:rsidR="00816785">
        <w:rPr>
          <w:sz w:val="28"/>
          <w:szCs w:val="28"/>
        </w:rPr>
        <w:t xml:space="preserve"> по формуле (2.14)</w:t>
      </w:r>
      <w:r w:rsidRPr="00317197">
        <w:rPr>
          <w:sz w:val="28"/>
          <w:szCs w:val="28"/>
        </w:rPr>
        <w:t xml:space="preserve">. </w:t>
      </w:r>
    </w:p>
    <w:p w:rsidR="00816785" w:rsidRPr="00317197" w:rsidRDefault="00816785" w:rsidP="006606AC">
      <w:pPr>
        <w:spacing w:line="360" w:lineRule="auto"/>
        <w:ind w:firstLine="720"/>
        <w:jc w:val="both"/>
        <w:rPr>
          <w:sz w:val="28"/>
          <w:szCs w:val="28"/>
        </w:rPr>
      </w:pPr>
    </w:p>
    <w:p w:rsidR="00B25466" w:rsidRPr="00317197" w:rsidRDefault="00B25466" w:rsidP="006606AC">
      <w:pPr>
        <w:spacing w:line="360" w:lineRule="auto"/>
        <w:ind w:firstLine="720"/>
        <w:jc w:val="right"/>
        <w:rPr>
          <w:sz w:val="28"/>
          <w:szCs w:val="28"/>
        </w:rPr>
      </w:pPr>
      <w:r w:rsidRPr="00317197">
        <w:rPr>
          <w:position w:val="-32"/>
          <w:sz w:val="28"/>
          <w:szCs w:val="28"/>
        </w:rPr>
        <w:object w:dxaOrig="6960" w:dyaOrig="760">
          <v:shape id="_x0000_i1057" type="#_x0000_t75" style="width:348pt;height:38.25pt" o:ole="">
            <v:imagedata r:id="rId27" o:title=""/>
          </v:shape>
          <o:OLEObject Type="Embed" ProgID="Equation.3" ShapeID="_x0000_i1057" DrawAspect="Content" ObjectID="_1473669208" r:id="rId28"/>
        </w:object>
      </w:r>
      <w:r w:rsidRPr="00317197">
        <w:rPr>
          <w:sz w:val="28"/>
          <w:szCs w:val="28"/>
        </w:rPr>
        <w:t xml:space="preserve">            (</w:t>
      </w:r>
      <w:r w:rsidR="00816785">
        <w:rPr>
          <w:sz w:val="28"/>
          <w:szCs w:val="28"/>
        </w:rPr>
        <w:t>2.</w:t>
      </w:r>
      <w:r w:rsidRPr="00317197">
        <w:rPr>
          <w:sz w:val="28"/>
          <w:szCs w:val="28"/>
        </w:rPr>
        <w:t>1</w:t>
      </w:r>
      <w:r w:rsidR="00820FD7" w:rsidRPr="00317197">
        <w:rPr>
          <w:sz w:val="28"/>
          <w:szCs w:val="28"/>
        </w:rPr>
        <w:t>4</w:t>
      </w:r>
      <w:r w:rsidRPr="00317197">
        <w:rPr>
          <w:sz w:val="28"/>
          <w:szCs w:val="28"/>
        </w:rPr>
        <w:t>)</w:t>
      </w:r>
    </w:p>
    <w:p w:rsidR="00FE50D2" w:rsidRDefault="00FE50D2" w:rsidP="006606AC">
      <w:pPr>
        <w:spacing w:line="360" w:lineRule="auto"/>
        <w:ind w:firstLine="720"/>
        <w:jc w:val="both"/>
        <w:rPr>
          <w:sz w:val="28"/>
          <w:szCs w:val="28"/>
        </w:rPr>
      </w:pPr>
    </w:p>
    <w:p w:rsidR="00B25466" w:rsidRPr="00317197" w:rsidRDefault="00B25466" w:rsidP="006606AC">
      <w:pPr>
        <w:spacing w:line="360" w:lineRule="auto"/>
        <w:ind w:firstLine="720"/>
        <w:jc w:val="both"/>
        <w:rPr>
          <w:sz w:val="28"/>
          <w:szCs w:val="28"/>
        </w:rPr>
      </w:pPr>
      <w:r w:rsidRPr="00317197">
        <w:rPr>
          <w:sz w:val="28"/>
          <w:szCs w:val="28"/>
        </w:rPr>
        <w:t xml:space="preserve">где </w:t>
      </w:r>
      <w:r w:rsidRPr="00317197">
        <w:rPr>
          <w:i/>
          <w:sz w:val="28"/>
          <w:szCs w:val="28"/>
        </w:rPr>
        <w:t>NPV</w:t>
      </w:r>
      <w:r w:rsidRPr="00317197">
        <w:rPr>
          <w:sz w:val="28"/>
          <w:szCs w:val="28"/>
        </w:rPr>
        <w:t xml:space="preserve"> - чистая текущая стоимость арендного финансирования; </w:t>
      </w:r>
    </w:p>
    <w:p w:rsidR="00B25466" w:rsidRPr="00317197" w:rsidRDefault="00B25466" w:rsidP="006606AC">
      <w:pPr>
        <w:spacing w:line="360" w:lineRule="auto"/>
        <w:ind w:firstLine="720"/>
        <w:jc w:val="both"/>
        <w:rPr>
          <w:sz w:val="28"/>
          <w:szCs w:val="28"/>
        </w:rPr>
      </w:pPr>
      <w:r w:rsidRPr="00317197">
        <w:rPr>
          <w:i/>
          <w:sz w:val="28"/>
          <w:szCs w:val="28"/>
        </w:rPr>
        <w:t>INV</w:t>
      </w:r>
      <w:r w:rsidRPr="00317197">
        <w:rPr>
          <w:i/>
          <w:sz w:val="28"/>
          <w:szCs w:val="28"/>
          <w:vertAlign w:val="subscript"/>
        </w:rPr>
        <w:t>L</w:t>
      </w:r>
      <w:r w:rsidRPr="00317197">
        <w:rPr>
          <w:sz w:val="28"/>
          <w:szCs w:val="28"/>
        </w:rPr>
        <w:t xml:space="preserve"> - сумма арендного финансирования; </w:t>
      </w:r>
    </w:p>
    <w:p w:rsidR="00B25466" w:rsidRPr="00317197" w:rsidRDefault="00B25466" w:rsidP="006606AC">
      <w:pPr>
        <w:spacing w:line="360" w:lineRule="auto"/>
        <w:ind w:firstLine="720"/>
        <w:jc w:val="both"/>
        <w:rPr>
          <w:sz w:val="28"/>
          <w:szCs w:val="28"/>
        </w:rPr>
      </w:pPr>
      <w:r w:rsidRPr="00317197">
        <w:rPr>
          <w:i/>
          <w:sz w:val="28"/>
          <w:szCs w:val="28"/>
        </w:rPr>
        <w:t>t</w:t>
      </w:r>
      <w:r w:rsidRPr="00317197">
        <w:rPr>
          <w:sz w:val="28"/>
          <w:szCs w:val="28"/>
        </w:rPr>
        <w:t xml:space="preserve"> - период </w:t>
      </w:r>
      <w:r w:rsidR="00A97BE5" w:rsidRPr="00317197">
        <w:rPr>
          <w:sz w:val="28"/>
          <w:szCs w:val="28"/>
        </w:rPr>
        <w:t>времени,</w:t>
      </w:r>
      <w:r w:rsidRPr="00317197">
        <w:rPr>
          <w:sz w:val="28"/>
          <w:szCs w:val="28"/>
        </w:rPr>
        <w:t xml:space="preserve"> в котором производится расчет; </w:t>
      </w:r>
    </w:p>
    <w:p w:rsidR="00B25466" w:rsidRPr="00317197" w:rsidRDefault="00B25466" w:rsidP="006606AC">
      <w:pPr>
        <w:spacing w:line="360" w:lineRule="auto"/>
        <w:ind w:firstLine="720"/>
        <w:jc w:val="both"/>
        <w:rPr>
          <w:sz w:val="28"/>
          <w:szCs w:val="28"/>
        </w:rPr>
      </w:pPr>
      <w:r w:rsidRPr="00317197">
        <w:rPr>
          <w:i/>
          <w:sz w:val="28"/>
          <w:szCs w:val="28"/>
        </w:rPr>
        <w:t>LCF</w:t>
      </w:r>
      <w:r w:rsidRPr="00317197">
        <w:rPr>
          <w:i/>
          <w:sz w:val="28"/>
          <w:szCs w:val="28"/>
          <w:vertAlign w:val="subscript"/>
        </w:rPr>
        <w:t>А</w:t>
      </w:r>
      <w:r w:rsidRPr="00317197">
        <w:rPr>
          <w:i/>
          <w:sz w:val="28"/>
          <w:szCs w:val="28"/>
        </w:rPr>
        <w:t xml:space="preserve"> (t)</w:t>
      </w:r>
      <w:r w:rsidRPr="00317197">
        <w:rPr>
          <w:sz w:val="28"/>
          <w:szCs w:val="28"/>
        </w:rPr>
        <w:t xml:space="preserve"> - </w:t>
      </w:r>
      <w:r w:rsidR="00A97BE5" w:rsidRPr="00317197">
        <w:rPr>
          <w:sz w:val="28"/>
          <w:szCs w:val="28"/>
        </w:rPr>
        <w:t>поток</w:t>
      </w:r>
      <w:r w:rsidRPr="00317197">
        <w:rPr>
          <w:sz w:val="28"/>
          <w:szCs w:val="28"/>
        </w:rPr>
        <w:t xml:space="preserve"> арендной задолженности арендатора в период t; </w:t>
      </w:r>
    </w:p>
    <w:p w:rsidR="00B25466" w:rsidRPr="00317197" w:rsidRDefault="00B25466" w:rsidP="006606AC">
      <w:pPr>
        <w:spacing w:line="360" w:lineRule="auto"/>
        <w:ind w:firstLine="720"/>
        <w:jc w:val="both"/>
        <w:rPr>
          <w:sz w:val="28"/>
          <w:szCs w:val="28"/>
        </w:rPr>
      </w:pPr>
      <w:r w:rsidRPr="00317197">
        <w:rPr>
          <w:i/>
          <w:sz w:val="28"/>
          <w:szCs w:val="28"/>
        </w:rPr>
        <w:t>LCF в (t)</w:t>
      </w:r>
      <w:r w:rsidRPr="00317197">
        <w:rPr>
          <w:sz w:val="28"/>
          <w:szCs w:val="28"/>
        </w:rPr>
        <w:t xml:space="preserve"> - поток арендной задолже</w:t>
      </w:r>
      <w:r w:rsidR="00A97BE5">
        <w:rPr>
          <w:sz w:val="28"/>
          <w:szCs w:val="28"/>
        </w:rPr>
        <w:t>нности лизингодателя в период t;</w:t>
      </w:r>
    </w:p>
    <w:p w:rsidR="00A97BE5" w:rsidRDefault="00B25466" w:rsidP="006606AC">
      <w:pPr>
        <w:spacing w:line="360" w:lineRule="auto"/>
        <w:ind w:firstLine="720"/>
        <w:jc w:val="both"/>
        <w:rPr>
          <w:sz w:val="28"/>
          <w:szCs w:val="28"/>
        </w:rPr>
      </w:pPr>
      <w:r w:rsidRPr="00317197">
        <w:rPr>
          <w:i/>
          <w:sz w:val="28"/>
          <w:szCs w:val="28"/>
        </w:rPr>
        <w:t>r*</w:t>
      </w:r>
      <w:r w:rsidRPr="00317197">
        <w:rPr>
          <w:sz w:val="28"/>
          <w:szCs w:val="28"/>
        </w:rPr>
        <w:t xml:space="preserve"> - скорректированная ставка кредитного финансирования; </w:t>
      </w:r>
    </w:p>
    <w:p w:rsidR="00B25466" w:rsidRPr="00317197" w:rsidRDefault="00B25466" w:rsidP="006606AC">
      <w:pPr>
        <w:spacing w:line="360" w:lineRule="auto"/>
        <w:ind w:firstLine="720"/>
        <w:jc w:val="both"/>
        <w:rPr>
          <w:sz w:val="28"/>
          <w:szCs w:val="28"/>
        </w:rPr>
      </w:pPr>
      <w:r w:rsidRPr="00317197">
        <w:rPr>
          <w:sz w:val="28"/>
          <w:szCs w:val="28"/>
        </w:rPr>
        <w:t>n - продолжительность (срок лизинга).</w:t>
      </w:r>
    </w:p>
    <w:p w:rsidR="005F36E0" w:rsidRDefault="005F36E0" w:rsidP="006606AC">
      <w:pPr>
        <w:spacing w:line="360" w:lineRule="auto"/>
        <w:ind w:firstLine="720"/>
        <w:jc w:val="both"/>
        <w:rPr>
          <w:sz w:val="28"/>
          <w:szCs w:val="28"/>
        </w:rPr>
      </w:pPr>
      <w:r w:rsidRPr="00317197">
        <w:rPr>
          <w:sz w:val="28"/>
          <w:szCs w:val="28"/>
        </w:rPr>
        <w:t xml:space="preserve">Для оценки экономической эффективности лизинга с учетом налогового щита используется </w:t>
      </w:r>
      <w:r w:rsidRPr="00317197">
        <w:rPr>
          <w:sz w:val="28"/>
          <w:szCs w:val="28"/>
          <w:lang w:val="en-US"/>
        </w:rPr>
        <w:t>CF</w:t>
      </w:r>
      <w:r w:rsidR="00816785">
        <w:rPr>
          <w:sz w:val="28"/>
          <w:szCs w:val="28"/>
        </w:rPr>
        <w:t>, рассчитываемое по формуле (2.15).</w:t>
      </w:r>
    </w:p>
    <w:p w:rsidR="007F2F70" w:rsidRDefault="00953ABB" w:rsidP="006606AC">
      <w:pPr>
        <w:spacing w:line="360" w:lineRule="auto"/>
        <w:ind w:firstLine="720"/>
        <w:jc w:val="both"/>
        <w:rPr>
          <w:sz w:val="28"/>
          <w:szCs w:val="28"/>
        </w:rPr>
      </w:pPr>
      <w:r>
        <w:rPr>
          <w:noProof/>
          <w:sz w:val="28"/>
          <w:szCs w:val="28"/>
        </w:rPr>
        <w:object w:dxaOrig="1440" w:dyaOrig="1440">
          <v:shape id="_x0000_s1512" type="#_x0000_t75" style="position:absolute;left:0;text-align:left;margin-left:180pt;margin-top:23.3pt;width:93.05pt;height:17.25pt;z-index:251673600">
            <v:imagedata r:id="rId29" o:title=""/>
            <w10:wrap type="square" side="right"/>
          </v:shape>
          <o:OLEObject Type="Embed" ProgID="Equation.3" ShapeID="_x0000_s1512" DrawAspect="Content" ObjectID="_1473669214" r:id="rId30"/>
        </w:object>
      </w:r>
    </w:p>
    <w:p w:rsidR="005F36E0" w:rsidRPr="00317197" w:rsidRDefault="007F2F70" w:rsidP="007F2F70">
      <w:pPr>
        <w:tabs>
          <w:tab w:val="right" w:pos="3534"/>
        </w:tabs>
        <w:spacing w:line="360" w:lineRule="auto"/>
        <w:jc w:val="both"/>
        <w:rPr>
          <w:sz w:val="28"/>
          <w:szCs w:val="28"/>
        </w:rPr>
      </w:pPr>
      <w:r>
        <w:rPr>
          <w:sz w:val="28"/>
          <w:szCs w:val="28"/>
        </w:rPr>
        <w:t xml:space="preserve">                                           </w:t>
      </w:r>
      <w:r w:rsidR="005F36E0" w:rsidRPr="00317197">
        <w:rPr>
          <w:sz w:val="28"/>
          <w:szCs w:val="28"/>
        </w:rPr>
        <w:t>(</w:t>
      </w:r>
      <w:r w:rsidR="00816785">
        <w:rPr>
          <w:sz w:val="28"/>
          <w:szCs w:val="28"/>
        </w:rPr>
        <w:t>2.</w:t>
      </w:r>
      <w:r w:rsidR="005F36E0" w:rsidRPr="00317197">
        <w:rPr>
          <w:sz w:val="28"/>
          <w:szCs w:val="28"/>
        </w:rPr>
        <w:t>1</w:t>
      </w:r>
      <w:r w:rsidR="00820FD7" w:rsidRPr="00317197">
        <w:rPr>
          <w:sz w:val="28"/>
          <w:szCs w:val="28"/>
        </w:rPr>
        <w:t>5</w:t>
      </w:r>
      <w:r w:rsidR="00A97BE5">
        <w:rPr>
          <w:sz w:val="28"/>
          <w:szCs w:val="28"/>
        </w:rPr>
        <w:t>)</w:t>
      </w:r>
    </w:p>
    <w:p w:rsidR="005F36E0" w:rsidRPr="00317197" w:rsidRDefault="005F36E0" w:rsidP="006606AC">
      <w:pPr>
        <w:tabs>
          <w:tab w:val="right" w:pos="3534"/>
        </w:tabs>
        <w:spacing w:line="360" w:lineRule="auto"/>
        <w:ind w:firstLine="720"/>
        <w:jc w:val="both"/>
        <w:rPr>
          <w:sz w:val="28"/>
          <w:szCs w:val="28"/>
        </w:rPr>
      </w:pPr>
    </w:p>
    <w:p w:rsidR="005F36E0" w:rsidRPr="00317197" w:rsidRDefault="005F36E0" w:rsidP="00FE50D2">
      <w:pPr>
        <w:tabs>
          <w:tab w:val="right" w:pos="3534"/>
        </w:tabs>
        <w:spacing w:line="360" w:lineRule="auto"/>
        <w:ind w:left="720"/>
        <w:jc w:val="both"/>
        <w:rPr>
          <w:sz w:val="28"/>
          <w:szCs w:val="28"/>
        </w:rPr>
      </w:pPr>
      <w:r w:rsidRPr="00317197">
        <w:rPr>
          <w:sz w:val="28"/>
          <w:szCs w:val="28"/>
        </w:rPr>
        <w:t xml:space="preserve">где </w:t>
      </w:r>
      <w:r w:rsidRPr="00317197">
        <w:rPr>
          <w:sz w:val="28"/>
          <w:szCs w:val="28"/>
          <w:lang w:val="en-US"/>
        </w:rPr>
        <w:t>A</w:t>
      </w:r>
      <w:r w:rsidRPr="00317197">
        <w:rPr>
          <w:sz w:val="28"/>
          <w:szCs w:val="28"/>
          <w:vertAlign w:val="subscript"/>
          <w:lang w:val="en-US"/>
        </w:rPr>
        <w:t>Z</w:t>
      </w:r>
      <w:r w:rsidRPr="00317197">
        <w:rPr>
          <w:sz w:val="28"/>
          <w:szCs w:val="28"/>
        </w:rPr>
        <w:t xml:space="preserve">, </w:t>
      </w:r>
      <w:r w:rsidRPr="00317197">
        <w:rPr>
          <w:sz w:val="28"/>
          <w:szCs w:val="28"/>
          <w:lang w:val="en-US"/>
        </w:rPr>
        <w:t>A</w:t>
      </w:r>
      <w:r w:rsidRPr="00317197">
        <w:rPr>
          <w:sz w:val="28"/>
          <w:szCs w:val="28"/>
          <w:vertAlign w:val="subscript"/>
          <w:lang w:val="en-US"/>
        </w:rPr>
        <w:t>R</w:t>
      </w:r>
      <w:r w:rsidRPr="00317197">
        <w:rPr>
          <w:sz w:val="28"/>
          <w:szCs w:val="28"/>
        </w:rPr>
        <w:t xml:space="preserve"> – чистый денежный приток и отток капитала соответственно.</w:t>
      </w:r>
    </w:p>
    <w:p w:rsidR="005F36E0" w:rsidRPr="00317197" w:rsidRDefault="005F36E0" w:rsidP="006606AC">
      <w:pPr>
        <w:tabs>
          <w:tab w:val="right" w:pos="3534"/>
        </w:tabs>
        <w:spacing w:line="360" w:lineRule="auto"/>
        <w:ind w:firstLine="720"/>
        <w:jc w:val="both"/>
        <w:rPr>
          <w:sz w:val="28"/>
          <w:szCs w:val="28"/>
        </w:rPr>
      </w:pPr>
      <w:r w:rsidRPr="00317197">
        <w:rPr>
          <w:sz w:val="28"/>
          <w:szCs w:val="28"/>
        </w:rPr>
        <w:t>Для лизингополучателя лизинг приемлем, когда стоимость финансовой аренды не выше стоимости банковского кредита, и не выше стоимости покупки</w:t>
      </w:r>
      <w:r w:rsidR="00816785">
        <w:rPr>
          <w:sz w:val="28"/>
          <w:szCs w:val="28"/>
        </w:rPr>
        <w:t>, формула (2.16)</w:t>
      </w:r>
      <w:r w:rsidR="00FE50D2">
        <w:rPr>
          <w:sz w:val="28"/>
          <w:szCs w:val="28"/>
        </w:rPr>
        <w:t>.</w:t>
      </w:r>
    </w:p>
    <w:p w:rsidR="00CC0841" w:rsidRPr="00317197" w:rsidRDefault="00CC0841" w:rsidP="006606AC">
      <w:pPr>
        <w:tabs>
          <w:tab w:val="right" w:pos="3534"/>
        </w:tabs>
        <w:spacing w:line="360" w:lineRule="auto"/>
        <w:ind w:firstLine="720"/>
        <w:jc w:val="both"/>
        <w:rPr>
          <w:sz w:val="28"/>
          <w:szCs w:val="28"/>
        </w:rPr>
      </w:pPr>
    </w:p>
    <w:p w:rsidR="004872D5" w:rsidRDefault="005F36E0" w:rsidP="006606AC">
      <w:pPr>
        <w:tabs>
          <w:tab w:val="right" w:pos="3534"/>
          <w:tab w:val="center" w:pos="5032"/>
          <w:tab w:val="right" w:pos="9355"/>
        </w:tabs>
        <w:spacing w:line="360" w:lineRule="auto"/>
        <w:ind w:firstLine="720"/>
        <w:rPr>
          <w:sz w:val="28"/>
          <w:szCs w:val="28"/>
        </w:rPr>
      </w:pPr>
      <w:r w:rsidRPr="00317197">
        <w:rPr>
          <w:sz w:val="28"/>
          <w:szCs w:val="28"/>
        </w:rPr>
        <w:tab/>
      </w:r>
      <w:r w:rsidRPr="00317197">
        <w:rPr>
          <w:sz w:val="28"/>
          <w:szCs w:val="28"/>
        </w:rPr>
        <w:tab/>
      </w:r>
      <w:r w:rsidRPr="00317197">
        <w:rPr>
          <w:sz w:val="28"/>
          <w:szCs w:val="28"/>
          <w:lang w:val="en-US"/>
        </w:rPr>
        <w:t>NPV</w:t>
      </w:r>
      <w:r w:rsidRPr="00317197">
        <w:rPr>
          <w:sz w:val="28"/>
          <w:szCs w:val="28"/>
        </w:rPr>
        <w:t xml:space="preserve"> лизинг &gt; </w:t>
      </w:r>
      <w:r w:rsidRPr="00317197">
        <w:rPr>
          <w:sz w:val="28"/>
          <w:szCs w:val="28"/>
          <w:lang w:val="en-US"/>
        </w:rPr>
        <w:t>NPV</w:t>
      </w:r>
      <w:r w:rsidR="00820FD7" w:rsidRPr="00317197">
        <w:rPr>
          <w:sz w:val="28"/>
          <w:szCs w:val="28"/>
        </w:rPr>
        <w:t xml:space="preserve"> кредит</w:t>
      </w:r>
      <w:r w:rsidR="00A97BE5">
        <w:rPr>
          <w:sz w:val="28"/>
          <w:szCs w:val="28"/>
        </w:rPr>
        <w:t>,</w:t>
      </w:r>
      <w:r w:rsidR="00820FD7" w:rsidRPr="00317197">
        <w:rPr>
          <w:sz w:val="28"/>
          <w:szCs w:val="28"/>
        </w:rPr>
        <w:tab/>
      </w:r>
    </w:p>
    <w:p w:rsidR="005F36E0" w:rsidRPr="00317197" w:rsidRDefault="004872D5" w:rsidP="006606AC">
      <w:pPr>
        <w:tabs>
          <w:tab w:val="right" w:pos="3534"/>
          <w:tab w:val="center" w:pos="5032"/>
          <w:tab w:val="right" w:pos="9355"/>
        </w:tabs>
        <w:spacing w:line="360" w:lineRule="auto"/>
        <w:ind w:firstLine="720"/>
        <w:rPr>
          <w:sz w:val="28"/>
          <w:szCs w:val="28"/>
        </w:rPr>
      </w:pPr>
      <w:r>
        <w:rPr>
          <w:sz w:val="28"/>
          <w:szCs w:val="28"/>
        </w:rPr>
        <w:tab/>
      </w:r>
      <w:r>
        <w:rPr>
          <w:sz w:val="28"/>
          <w:szCs w:val="28"/>
        </w:rPr>
        <w:tab/>
      </w:r>
      <w:r>
        <w:rPr>
          <w:sz w:val="28"/>
          <w:szCs w:val="28"/>
        </w:rPr>
        <w:tab/>
      </w:r>
      <w:r w:rsidR="00820FD7" w:rsidRPr="00317197">
        <w:rPr>
          <w:sz w:val="28"/>
          <w:szCs w:val="28"/>
        </w:rPr>
        <w:t>(</w:t>
      </w:r>
      <w:r w:rsidR="00816785">
        <w:rPr>
          <w:sz w:val="28"/>
          <w:szCs w:val="28"/>
        </w:rPr>
        <w:t>2.</w:t>
      </w:r>
      <w:r w:rsidR="00820FD7" w:rsidRPr="00317197">
        <w:rPr>
          <w:sz w:val="28"/>
          <w:szCs w:val="28"/>
        </w:rPr>
        <w:t>16</w:t>
      </w:r>
      <w:r w:rsidR="00A97BE5">
        <w:rPr>
          <w:sz w:val="28"/>
          <w:szCs w:val="28"/>
        </w:rPr>
        <w:t>)</w:t>
      </w:r>
    </w:p>
    <w:p w:rsidR="00CC0841" w:rsidRDefault="005F36E0" w:rsidP="006606AC">
      <w:pPr>
        <w:tabs>
          <w:tab w:val="right" w:pos="3534"/>
          <w:tab w:val="center" w:pos="5032"/>
          <w:tab w:val="right" w:pos="9355"/>
        </w:tabs>
        <w:spacing w:line="360" w:lineRule="auto"/>
        <w:ind w:firstLine="720"/>
        <w:rPr>
          <w:sz w:val="28"/>
          <w:szCs w:val="28"/>
        </w:rPr>
      </w:pPr>
      <w:r w:rsidRPr="00317197">
        <w:rPr>
          <w:sz w:val="28"/>
          <w:szCs w:val="28"/>
        </w:rPr>
        <w:tab/>
      </w:r>
      <w:r w:rsidRPr="00317197">
        <w:rPr>
          <w:sz w:val="28"/>
          <w:szCs w:val="28"/>
        </w:rPr>
        <w:tab/>
      </w:r>
      <w:r w:rsidRPr="00317197">
        <w:rPr>
          <w:sz w:val="28"/>
          <w:szCs w:val="28"/>
          <w:lang w:val="en-US"/>
        </w:rPr>
        <w:t>NPV</w:t>
      </w:r>
      <w:r w:rsidRPr="00317197">
        <w:rPr>
          <w:sz w:val="28"/>
          <w:szCs w:val="28"/>
        </w:rPr>
        <w:t xml:space="preserve"> лизинг &gt; </w:t>
      </w:r>
      <w:r w:rsidRPr="00317197">
        <w:rPr>
          <w:sz w:val="28"/>
          <w:szCs w:val="28"/>
          <w:lang w:val="en-US"/>
        </w:rPr>
        <w:t>NPV</w:t>
      </w:r>
      <w:r w:rsidR="00820FD7" w:rsidRPr="00317197">
        <w:rPr>
          <w:sz w:val="28"/>
          <w:szCs w:val="28"/>
        </w:rPr>
        <w:t xml:space="preserve"> покупка</w:t>
      </w:r>
      <w:r w:rsidR="00A97BE5">
        <w:rPr>
          <w:sz w:val="28"/>
          <w:szCs w:val="28"/>
        </w:rPr>
        <w:t>.</w:t>
      </w:r>
      <w:r w:rsidR="00820FD7" w:rsidRPr="00317197">
        <w:rPr>
          <w:sz w:val="28"/>
          <w:szCs w:val="28"/>
        </w:rPr>
        <w:tab/>
      </w:r>
    </w:p>
    <w:p w:rsidR="004872D5" w:rsidRPr="00317197" w:rsidRDefault="004872D5" w:rsidP="006606AC">
      <w:pPr>
        <w:tabs>
          <w:tab w:val="right" w:pos="3534"/>
          <w:tab w:val="center" w:pos="5032"/>
          <w:tab w:val="right" w:pos="9355"/>
        </w:tabs>
        <w:spacing w:line="360" w:lineRule="auto"/>
        <w:ind w:firstLine="720"/>
        <w:rPr>
          <w:sz w:val="28"/>
          <w:szCs w:val="28"/>
        </w:rPr>
      </w:pPr>
    </w:p>
    <w:p w:rsidR="005F36E0" w:rsidRPr="00317197" w:rsidRDefault="005F36E0" w:rsidP="006606AC">
      <w:pPr>
        <w:tabs>
          <w:tab w:val="right" w:pos="3534"/>
          <w:tab w:val="center" w:pos="5032"/>
          <w:tab w:val="right" w:pos="9355"/>
        </w:tabs>
        <w:spacing w:line="360" w:lineRule="auto"/>
        <w:ind w:firstLine="720"/>
        <w:jc w:val="both"/>
        <w:rPr>
          <w:sz w:val="28"/>
          <w:szCs w:val="28"/>
        </w:rPr>
      </w:pPr>
      <w:r w:rsidRPr="00317197">
        <w:rPr>
          <w:sz w:val="28"/>
          <w:szCs w:val="28"/>
        </w:rPr>
        <w:t xml:space="preserve">Лизингодатель получит доход по сделке, если </w:t>
      </w:r>
      <w:r w:rsidRPr="00317197">
        <w:rPr>
          <w:sz w:val="28"/>
          <w:szCs w:val="28"/>
          <w:lang w:val="en-US"/>
        </w:rPr>
        <w:t>NPV</w:t>
      </w:r>
      <w:r w:rsidRPr="00317197">
        <w:rPr>
          <w:sz w:val="28"/>
          <w:szCs w:val="28"/>
        </w:rPr>
        <w:t>≥0, т.е. если начальное кредитное финансирование и суммарный поток арендной задолженности превысят сумму начального арендного финансирования и все потоки кредитной задолженности.</w:t>
      </w:r>
    </w:p>
    <w:p w:rsidR="005F36E0" w:rsidRDefault="005F36E0" w:rsidP="006606AC">
      <w:pPr>
        <w:tabs>
          <w:tab w:val="right" w:pos="3534"/>
          <w:tab w:val="center" w:pos="5032"/>
          <w:tab w:val="right" w:pos="9355"/>
        </w:tabs>
        <w:spacing w:line="360" w:lineRule="auto"/>
        <w:ind w:firstLine="720"/>
        <w:jc w:val="both"/>
        <w:rPr>
          <w:sz w:val="28"/>
          <w:szCs w:val="28"/>
        </w:rPr>
      </w:pPr>
      <w:r w:rsidRPr="00317197">
        <w:rPr>
          <w:sz w:val="28"/>
          <w:szCs w:val="28"/>
        </w:rPr>
        <w:t>Системный подход основывается на максимизации суммарных денежных потоков ли</w:t>
      </w:r>
      <w:r w:rsidR="00816785">
        <w:rPr>
          <w:sz w:val="28"/>
          <w:szCs w:val="28"/>
        </w:rPr>
        <w:t>зингодателя и лизингополучателя, как показано в формуле (2.17).</w:t>
      </w:r>
    </w:p>
    <w:p w:rsidR="00816785" w:rsidRPr="00317197" w:rsidRDefault="00816785" w:rsidP="006606AC">
      <w:pPr>
        <w:tabs>
          <w:tab w:val="right" w:pos="3534"/>
          <w:tab w:val="center" w:pos="5032"/>
          <w:tab w:val="right" w:pos="9355"/>
        </w:tabs>
        <w:spacing w:line="360" w:lineRule="auto"/>
        <w:ind w:firstLine="720"/>
        <w:jc w:val="both"/>
        <w:rPr>
          <w:sz w:val="28"/>
          <w:szCs w:val="28"/>
        </w:rPr>
      </w:pPr>
    </w:p>
    <w:p w:rsidR="005F36E0" w:rsidRPr="00317197" w:rsidRDefault="005F36E0" w:rsidP="006606AC">
      <w:pPr>
        <w:tabs>
          <w:tab w:val="right" w:pos="3534"/>
          <w:tab w:val="center" w:pos="5032"/>
          <w:tab w:val="right" w:pos="9355"/>
        </w:tabs>
        <w:spacing w:line="360" w:lineRule="auto"/>
        <w:ind w:firstLine="720"/>
        <w:jc w:val="both"/>
        <w:rPr>
          <w:sz w:val="28"/>
          <w:szCs w:val="28"/>
        </w:rPr>
      </w:pPr>
      <w:r w:rsidRPr="00317197">
        <w:rPr>
          <w:sz w:val="28"/>
          <w:szCs w:val="28"/>
          <w:lang w:val="en-US"/>
        </w:rPr>
        <w:t>NPV</w:t>
      </w:r>
      <w:r w:rsidRPr="00317197">
        <w:rPr>
          <w:sz w:val="28"/>
          <w:szCs w:val="28"/>
        </w:rPr>
        <w:t xml:space="preserve"> лизингополучателя + </w:t>
      </w:r>
      <w:r w:rsidRPr="00317197">
        <w:rPr>
          <w:sz w:val="28"/>
          <w:szCs w:val="28"/>
          <w:lang w:val="en-US"/>
        </w:rPr>
        <w:t>NPV</w:t>
      </w:r>
      <w:r w:rsidRPr="00317197">
        <w:rPr>
          <w:sz w:val="28"/>
          <w:szCs w:val="28"/>
        </w:rPr>
        <w:t xml:space="preserve"> лизингодателя → </w:t>
      </w:r>
      <w:r w:rsidRPr="00317197">
        <w:rPr>
          <w:sz w:val="28"/>
          <w:szCs w:val="28"/>
          <w:lang w:val="en-US"/>
        </w:rPr>
        <w:t>max</w:t>
      </w:r>
    </w:p>
    <w:p w:rsidR="005F36E0" w:rsidRPr="00317197" w:rsidRDefault="00953ABB" w:rsidP="006606AC">
      <w:pPr>
        <w:tabs>
          <w:tab w:val="left" w:pos="6255"/>
        </w:tabs>
        <w:spacing w:line="360" w:lineRule="auto"/>
        <w:ind w:firstLine="720"/>
        <w:jc w:val="both"/>
        <w:rPr>
          <w:sz w:val="28"/>
          <w:szCs w:val="28"/>
        </w:rPr>
      </w:pPr>
      <w:r>
        <w:rPr>
          <w:noProof/>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513" type="#_x0000_t87" style="position:absolute;left:0;text-align:left;margin-left:297pt;margin-top:.65pt;width:9pt;height:63.05pt;z-index:251674624" adj=",11469"/>
        </w:pict>
      </w:r>
      <w:r w:rsidR="005F36E0" w:rsidRPr="00317197">
        <w:rPr>
          <w:sz w:val="28"/>
          <w:szCs w:val="28"/>
        </w:rPr>
        <w:tab/>
        <w:t>≥0, проект эффективен,</w:t>
      </w:r>
    </w:p>
    <w:p w:rsidR="005F36E0" w:rsidRPr="00317197" w:rsidRDefault="005F36E0" w:rsidP="006606AC">
      <w:pPr>
        <w:tabs>
          <w:tab w:val="right" w:pos="3534"/>
          <w:tab w:val="center" w:pos="5032"/>
          <w:tab w:val="right" w:pos="9355"/>
        </w:tabs>
        <w:spacing w:line="360" w:lineRule="auto"/>
        <w:ind w:firstLine="720"/>
        <w:jc w:val="both"/>
        <w:rPr>
          <w:sz w:val="28"/>
          <w:szCs w:val="28"/>
        </w:rPr>
      </w:pPr>
      <w:r w:rsidRPr="00317197">
        <w:rPr>
          <w:sz w:val="28"/>
          <w:szCs w:val="28"/>
        </w:rPr>
        <w:t xml:space="preserve">Если </w:t>
      </w:r>
      <w:r w:rsidRPr="00317197">
        <w:rPr>
          <w:sz w:val="28"/>
          <w:szCs w:val="28"/>
          <w:lang w:val="en-US"/>
        </w:rPr>
        <w:t>NPV</w:t>
      </w:r>
      <w:r w:rsidRPr="00317197">
        <w:rPr>
          <w:sz w:val="28"/>
          <w:szCs w:val="28"/>
        </w:rPr>
        <w:t xml:space="preserve"> лизингополучателя / лизингодателя </w:t>
      </w:r>
      <w:r w:rsidR="004872D5">
        <w:rPr>
          <w:sz w:val="28"/>
          <w:szCs w:val="28"/>
        </w:rPr>
        <w:tab/>
        <w:t>(</w:t>
      </w:r>
      <w:r w:rsidR="00816785">
        <w:rPr>
          <w:sz w:val="28"/>
          <w:szCs w:val="28"/>
        </w:rPr>
        <w:t>2.</w:t>
      </w:r>
      <w:r w:rsidR="004872D5">
        <w:rPr>
          <w:sz w:val="28"/>
          <w:szCs w:val="28"/>
        </w:rPr>
        <w:t>17)</w:t>
      </w:r>
    </w:p>
    <w:p w:rsidR="005F36E0" w:rsidRDefault="005F36E0" w:rsidP="006606AC">
      <w:pPr>
        <w:tabs>
          <w:tab w:val="left" w:pos="6210"/>
          <w:tab w:val="left" w:pos="6270"/>
          <w:tab w:val="left" w:pos="6405"/>
          <w:tab w:val="left" w:pos="6435"/>
        </w:tabs>
        <w:spacing w:line="360" w:lineRule="auto"/>
        <w:ind w:firstLine="720"/>
        <w:rPr>
          <w:sz w:val="28"/>
          <w:szCs w:val="28"/>
        </w:rPr>
      </w:pPr>
      <w:r w:rsidRPr="00317197">
        <w:rPr>
          <w:b/>
          <w:sz w:val="28"/>
          <w:szCs w:val="28"/>
        </w:rPr>
        <w:tab/>
      </w:r>
      <w:r w:rsidRPr="00317197">
        <w:rPr>
          <w:sz w:val="28"/>
          <w:szCs w:val="28"/>
        </w:rPr>
        <w:sym w:font="Symbol" w:char="F03C"/>
      </w:r>
      <w:r w:rsidR="00B25466" w:rsidRPr="00317197">
        <w:rPr>
          <w:sz w:val="28"/>
          <w:szCs w:val="28"/>
        </w:rPr>
        <w:t>0,</w:t>
      </w:r>
      <w:r w:rsidRPr="00317197">
        <w:rPr>
          <w:sz w:val="28"/>
          <w:szCs w:val="28"/>
        </w:rPr>
        <w:t xml:space="preserve"> проект неэффективен.</w:t>
      </w:r>
    </w:p>
    <w:p w:rsidR="00816785" w:rsidRPr="00317197" w:rsidRDefault="00816785" w:rsidP="006606AC">
      <w:pPr>
        <w:tabs>
          <w:tab w:val="left" w:pos="6210"/>
          <w:tab w:val="left" w:pos="6270"/>
          <w:tab w:val="left" w:pos="6405"/>
          <w:tab w:val="left" w:pos="6435"/>
        </w:tabs>
        <w:spacing w:line="360" w:lineRule="auto"/>
        <w:ind w:firstLine="720"/>
        <w:rPr>
          <w:sz w:val="28"/>
          <w:szCs w:val="28"/>
        </w:rPr>
      </w:pPr>
    </w:p>
    <w:p w:rsidR="00816815" w:rsidRDefault="00816815" w:rsidP="006606AC">
      <w:pPr>
        <w:spacing w:line="360" w:lineRule="auto"/>
        <w:ind w:firstLine="720"/>
        <w:jc w:val="both"/>
        <w:rPr>
          <w:sz w:val="28"/>
          <w:szCs w:val="28"/>
        </w:rPr>
      </w:pPr>
      <w:r w:rsidRPr="00317197">
        <w:rPr>
          <w:sz w:val="28"/>
          <w:szCs w:val="28"/>
        </w:rPr>
        <w:t xml:space="preserve">Лизинг можно сравнивать и с кредитным, и с банковским финансированием. Прямое кредитное финансирование сравнимо с лизинговым, но они различны по свей структуре. Лизинговая операция состоит из двух этапов: приобретение лизингодателем активов и непосредственно сдача актива в аренду. Прямое кредитное финансирование осуществляется в один этап. В сравнительном анализе рассматриваются как минимум </w:t>
      </w:r>
      <w:r w:rsidR="00F93E16">
        <w:rPr>
          <w:sz w:val="28"/>
          <w:szCs w:val="28"/>
        </w:rPr>
        <w:t>три</w:t>
      </w:r>
      <w:r w:rsidRPr="00317197">
        <w:rPr>
          <w:sz w:val="28"/>
          <w:szCs w:val="28"/>
        </w:rPr>
        <w:t xml:space="preserve"> взаимосвязи. При этом общая схема упрощается, т.к. продавец лизингового имущества рассматривается и как кредито</w:t>
      </w:r>
      <w:r w:rsidR="006777EB">
        <w:rPr>
          <w:sz w:val="28"/>
          <w:szCs w:val="28"/>
        </w:rPr>
        <w:t>р.</w:t>
      </w:r>
      <w:r w:rsidRPr="00317197">
        <w:rPr>
          <w:sz w:val="28"/>
          <w:szCs w:val="28"/>
        </w:rPr>
        <w:t xml:space="preserve"> Из вышеперечисленного выводится формула</w:t>
      </w:r>
      <w:r w:rsidR="00BE2F00">
        <w:rPr>
          <w:sz w:val="28"/>
          <w:szCs w:val="28"/>
        </w:rPr>
        <w:t xml:space="preserve"> (2.18)</w:t>
      </w:r>
      <w:r w:rsidRPr="00317197">
        <w:rPr>
          <w:sz w:val="28"/>
          <w:szCs w:val="28"/>
        </w:rPr>
        <w:t xml:space="preserve"> определения лучшего варианта приобретения средств механизации</w:t>
      </w:r>
      <w:r w:rsidR="004872D5">
        <w:rPr>
          <w:sz w:val="28"/>
          <w:szCs w:val="28"/>
        </w:rPr>
        <w:t xml:space="preserve"> </w:t>
      </w:r>
      <w:r w:rsidR="004872D5" w:rsidRPr="00317197">
        <w:rPr>
          <w:sz w:val="28"/>
          <w:szCs w:val="28"/>
        </w:rPr>
        <w:t>[19, с. 8</w:t>
      </w:r>
      <w:r w:rsidR="00BF558A">
        <w:rPr>
          <w:sz w:val="28"/>
          <w:szCs w:val="28"/>
        </w:rPr>
        <w:t xml:space="preserve"> – </w:t>
      </w:r>
      <w:r w:rsidR="004872D5" w:rsidRPr="00317197">
        <w:rPr>
          <w:sz w:val="28"/>
          <w:szCs w:val="28"/>
        </w:rPr>
        <w:t>10]</w:t>
      </w:r>
      <w:r w:rsidR="00FE50D2">
        <w:rPr>
          <w:sz w:val="28"/>
          <w:szCs w:val="28"/>
        </w:rPr>
        <w:t>.</w:t>
      </w:r>
    </w:p>
    <w:p w:rsidR="004872D5" w:rsidRPr="00317197" w:rsidRDefault="004872D5" w:rsidP="006606AC">
      <w:pPr>
        <w:spacing w:line="360" w:lineRule="auto"/>
        <w:ind w:firstLine="720"/>
        <w:jc w:val="both"/>
        <w:rPr>
          <w:sz w:val="28"/>
          <w:szCs w:val="28"/>
        </w:rPr>
      </w:pPr>
    </w:p>
    <w:p w:rsidR="00816815" w:rsidRPr="00317197" w:rsidRDefault="00A8500D" w:rsidP="006606AC">
      <w:pPr>
        <w:tabs>
          <w:tab w:val="center" w:pos="5032"/>
          <w:tab w:val="right" w:pos="9355"/>
        </w:tabs>
        <w:spacing w:line="360" w:lineRule="auto"/>
        <w:ind w:firstLine="720"/>
        <w:rPr>
          <w:sz w:val="28"/>
          <w:szCs w:val="28"/>
        </w:rPr>
      </w:pPr>
      <w:r w:rsidRPr="00317197">
        <w:rPr>
          <w:sz w:val="28"/>
          <w:szCs w:val="28"/>
        </w:rPr>
        <w:tab/>
      </w:r>
      <w:r w:rsidR="00816815" w:rsidRPr="00317197">
        <w:rPr>
          <w:sz w:val="28"/>
          <w:szCs w:val="28"/>
        </w:rPr>
        <w:t xml:space="preserve">ΔЭф = Эфл – Эф → </w:t>
      </w:r>
      <w:r w:rsidR="00816815" w:rsidRPr="00317197">
        <w:rPr>
          <w:sz w:val="28"/>
          <w:szCs w:val="28"/>
          <w:lang w:val="en-US"/>
        </w:rPr>
        <w:t>max</w:t>
      </w:r>
      <w:r w:rsidR="004872D5">
        <w:rPr>
          <w:sz w:val="28"/>
          <w:szCs w:val="28"/>
        </w:rPr>
        <w:t>,</w:t>
      </w:r>
      <w:r w:rsidRPr="00317197">
        <w:rPr>
          <w:sz w:val="28"/>
          <w:szCs w:val="28"/>
          <w:lang w:val="en-US"/>
        </w:rPr>
        <w:tab/>
      </w:r>
      <w:r w:rsidR="00820FD7" w:rsidRPr="00317197">
        <w:rPr>
          <w:sz w:val="28"/>
          <w:szCs w:val="28"/>
        </w:rPr>
        <w:t>(</w:t>
      </w:r>
      <w:r w:rsidR="00BE2F00">
        <w:rPr>
          <w:sz w:val="28"/>
          <w:szCs w:val="28"/>
        </w:rPr>
        <w:t>2.</w:t>
      </w:r>
      <w:r w:rsidR="00820FD7" w:rsidRPr="00317197">
        <w:rPr>
          <w:sz w:val="28"/>
          <w:szCs w:val="28"/>
        </w:rPr>
        <w:t>18</w:t>
      </w:r>
      <w:r w:rsidRPr="00317197">
        <w:rPr>
          <w:sz w:val="28"/>
          <w:szCs w:val="28"/>
        </w:rPr>
        <w:t>)</w:t>
      </w:r>
    </w:p>
    <w:p w:rsidR="00483DDC" w:rsidRPr="00317197" w:rsidRDefault="00483DDC" w:rsidP="006606AC">
      <w:pPr>
        <w:tabs>
          <w:tab w:val="center" w:pos="5032"/>
          <w:tab w:val="right" w:pos="9355"/>
        </w:tabs>
        <w:spacing w:line="360" w:lineRule="auto"/>
        <w:ind w:firstLine="720"/>
        <w:rPr>
          <w:sz w:val="28"/>
          <w:szCs w:val="28"/>
        </w:rPr>
      </w:pPr>
    </w:p>
    <w:p w:rsidR="00816815" w:rsidRPr="00317197" w:rsidRDefault="00816815" w:rsidP="00FE50D2">
      <w:pPr>
        <w:spacing w:line="360" w:lineRule="auto"/>
        <w:ind w:left="720"/>
        <w:jc w:val="both"/>
        <w:rPr>
          <w:sz w:val="28"/>
          <w:szCs w:val="28"/>
        </w:rPr>
      </w:pPr>
      <w:r w:rsidRPr="00317197">
        <w:rPr>
          <w:sz w:val="28"/>
          <w:szCs w:val="28"/>
        </w:rPr>
        <w:t>где Эфл – эффективность функционирования лизингуемого оборудования;</w:t>
      </w:r>
    </w:p>
    <w:p w:rsidR="00816815" w:rsidRPr="00317197" w:rsidRDefault="00816815" w:rsidP="00FE50D2">
      <w:pPr>
        <w:spacing w:line="360" w:lineRule="auto"/>
        <w:ind w:left="720"/>
        <w:jc w:val="both"/>
        <w:rPr>
          <w:sz w:val="28"/>
          <w:szCs w:val="28"/>
        </w:rPr>
      </w:pPr>
      <w:r w:rsidRPr="00317197">
        <w:rPr>
          <w:sz w:val="28"/>
          <w:szCs w:val="28"/>
        </w:rPr>
        <w:t xml:space="preserve">Эф – эффективность функционирования аналогичного приобретенного оборудования на нелизинговой основе. </w:t>
      </w:r>
    </w:p>
    <w:p w:rsidR="00B25466" w:rsidRPr="00317197" w:rsidRDefault="00B25466" w:rsidP="006606AC">
      <w:pPr>
        <w:pStyle w:val="ad"/>
        <w:ind w:firstLine="720"/>
        <w:rPr>
          <w:szCs w:val="28"/>
        </w:rPr>
      </w:pPr>
      <w:r w:rsidRPr="00317197">
        <w:rPr>
          <w:szCs w:val="28"/>
        </w:rPr>
        <w:t xml:space="preserve">Лизинг приемлем для арендатора, когда он получает в начале сделки большее финансирование, имея в последующем ту же сумму обязательств, что и по кредиту. </w:t>
      </w:r>
    </w:p>
    <w:p w:rsidR="00B25466" w:rsidRPr="00317197" w:rsidRDefault="00B25466" w:rsidP="006606AC">
      <w:pPr>
        <w:spacing w:line="360" w:lineRule="auto"/>
        <w:ind w:firstLine="720"/>
        <w:jc w:val="both"/>
        <w:rPr>
          <w:sz w:val="28"/>
          <w:szCs w:val="28"/>
        </w:rPr>
      </w:pPr>
      <w:r w:rsidRPr="00317197">
        <w:rPr>
          <w:sz w:val="28"/>
          <w:szCs w:val="28"/>
        </w:rPr>
        <w:t xml:space="preserve">Лизинг приемлем для лизингодателя, когда </w:t>
      </w:r>
      <w:r w:rsidRPr="00317197">
        <w:rPr>
          <w:i/>
          <w:sz w:val="28"/>
          <w:szCs w:val="28"/>
        </w:rPr>
        <w:t>NPV</w:t>
      </w:r>
      <w:r w:rsidRPr="00317197">
        <w:rPr>
          <w:sz w:val="28"/>
          <w:szCs w:val="28"/>
        </w:rPr>
        <w:t xml:space="preserve"> арендного финансирования положительно. В этом случае начальное кредитное финансирование превышает арендное, т.е. лизингодатель получает в начале сделки большее кредитное финансирование, чем он предоставляет арендатору, имея в последующем одну и ту же сумму арендных и кредитных обязательств. </w:t>
      </w:r>
    </w:p>
    <w:p w:rsidR="00B25466" w:rsidRPr="00317197" w:rsidRDefault="00B25466" w:rsidP="006606AC">
      <w:pPr>
        <w:spacing w:line="360" w:lineRule="auto"/>
        <w:ind w:firstLine="720"/>
        <w:jc w:val="both"/>
        <w:rPr>
          <w:sz w:val="28"/>
          <w:szCs w:val="28"/>
        </w:rPr>
      </w:pPr>
      <w:r w:rsidRPr="00317197">
        <w:rPr>
          <w:sz w:val="28"/>
          <w:szCs w:val="28"/>
        </w:rPr>
        <w:t xml:space="preserve">При одних и тех же арендных платежах денежные потоки лизингодателя и арендатора различны. Поэтому подсчитанные ими суммы эквивалентных аренде займов редко бывают одинаковыми. Следовательно, и абсолютные значения </w:t>
      </w:r>
      <w:r w:rsidRPr="00317197">
        <w:rPr>
          <w:i/>
          <w:sz w:val="28"/>
          <w:szCs w:val="28"/>
        </w:rPr>
        <w:t>NPV</w:t>
      </w:r>
      <w:r w:rsidRPr="00317197">
        <w:rPr>
          <w:sz w:val="28"/>
          <w:szCs w:val="28"/>
        </w:rPr>
        <w:t xml:space="preserve"> лизингодателя и арендатора чаще всего не совпадают. </w:t>
      </w:r>
    </w:p>
    <w:p w:rsidR="00B25466" w:rsidRPr="00317197" w:rsidRDefault="00B25466" w:rsidP="006606AC">
      <w:pPr>
        <w:spacing w:line="360" w:lineRule="auto"/>
        <w:ind w:firstLine="720"/>
        <w:jc w:val="both"/>
        <w:rPr>
          <w:sz w:val="28"/>
          <w:szCs w:val="28"/>
        </w:rPr>
      </w:pPr>
      <w:r w:rsidRPr="00317197">
        <w:rPr>
          <w:sz w:val="28"/>
          <w:szCs w:val="28"/>
        </w:rPr>
        <w:t xml:space="preserve">Лизинг полностью заменит прямое кредитное финансирование, когда подсчитанные лизингодателем и арендатором значения </w:t>
      </w:r>
      <w:r w:rsidRPr="00317197">
        <w:rPr>
          <w:i/>
          <w:sz w:val="28"/>
          <w:szCs w:val="28"/>
        </w:rPr>
        <w:t>NPV</w:t>
      </w:r>
      <w:r w:rsidRPr="00317197">
        <w:rPr>
          <w:sz w:val="28"/>
          <w:szCs w:val="28"/>
        </w:rPr>
        <w:t xml:space="preserve"> при сложении будут равны нулю. В этом случае лизинг не имеет экономического эффекта относительно прямого кредитного финансирования. Лизинг экономически эффективен, когда сумма </w:t>
      </w:r>
      <w:r w:rsidRPr="00317197">
        <w:rPr>
          <w:i/>
          <w:sz w:val="28"/>
          <w:szCs w:val="28"/>
        </w:rPr>
        <w:t>NPV</w:t>
      </w:r>
      <w:r w:rsidRPr="00317197">
        <w:rPr>
          <w:sz w:val="28"/>
          <w:szCs w:val="28"/>
        </w:rPr>
        <w:t xml:space="preserve"> лизингодателя и арендатора положительна. Это возможно, если кредитное финансирование лизингодателя превысит сумму эквивалентного аренде займа для арендатора. </w:t>
      </w:r>
    </w:p>
    <w:p w:rsidR="00B25466" w:rsidRPr="00317197" w:rsidRDefault="00B25466" w:rsidP="006606AC">
      <w:pPr>
        <w:spacing w:line="360" w:lineRule="auto"/>
        <w:ind w:firstLine="720"/>
        <w:jc w:val="both"/>
        <w:rPr>
          <w:sz w:val="28"/>
          <w:szCs w:val="28"/>
        </w:rPr>
      </w:pPr>
      <w:r w:rsidRPr="00317197">
        <w:rPr>
          <w:sz w:val="28"/>
          <w:szCs w:val="28"/>
        </w:rPr>
        <w:t>Итак, расчет суммы лизинговых платежей должен основываться на анализе эффективности лизинга для всех его участников. Если же расчеты показывают отсутствие приемлемой и для арендатора, и для лизингодателя величины лизинговых платежей, то с экономической точки зрения от лизинга следует отказаться в пользу альтернативного варианта финансирования проекта.</w:t>
      </w:r>
    </w:p>
    <w:p w:rsidR="00816815" w:rsidRPr="00317197" w:rsidRDefault="00816815" w:rsidP="006606AC">
      <w:pPr>
        <w:spacing w:line="360" w:lineRule="auto"/>
        <w:ind w:firstLine="720"/>
        <w:jc w:val="both"/>
        <w:rPr>
          <w:sz w:val="28"/>
          <w:szCs w:val="28"/>
        </w:rPr>
      </w:pPr>
      <w:r w:rsidRPr="00317197">
        <w:rPr>
          <w:sz w:val="28"/>
          <w:szCs w:val="28"/>
        </w:rPr>
        <w:t>Преимущества лизинга для лизингополучателя обусловлены двумя основными факторами: законодательно – налоговыми преимуществами, и преимуществами сотрудничества с лизинговой компанией.</w:t>
      </w:r>
    </w:p>
    <w:p w:rsidR="00483DDC" w:rsidRDefault="00483DDC" w:rsidP="006606AC">
      <w:pPr>
        <w:spacing w:line="360" w:lineRule="auto"/>
        <w:ind w:firstLine="720"/>
        <w:jc w:val="both"/>
        <w:rPr>
          <w:sz w:val="28"/>
          <w:szCs w:val="28"/>
        </w:rPr>
      </w:pPr>
    </w:p>
    <w:p w:rsidR="00BE2F00" w:rsidRPr="00317197" w:rsidRDefault="00BE2F00" w:rsidP="006606AC">
      <w:pPr>
        <w:spacing w:line="360" w:lineRule="auto"/>
        <w:ind w:firstLine="720"/>
        <w:jc w:val="both"/>
        <w:rPr>
          <w:sz w:val="28"/>
          <w:szCs w:val="28"/>
        </w:rPr>
      </w:pPr>
    </w:p>
    <w:p w:rsidR="007512F1" w:rsidRPr="00BE2F00" w:rsidRDefault="00B34CAB" w:rsidP="00BE2F00">
      <w:pPr>
        <w:spacing w:line="360" w:lineRule="auto"/>
        <w:ind w:firstLine="720"/>
        <w:jc w:val="center"/>
        <w:rPr>
          <w:sz w:val="28"/>
          <w:szCs w:val="28"/>
        </w:rPr>
      </w:pPr>
      <w:r w:rsidRPr="00BE2F00">
        <w:rPr>
          <w:sz w:val="28"/>
          <w:szCs w:val="28"/>
        </w:rPr>
        <w:t>2</w:t>
      </w:r>
      <w:r w:rsidR="00EA15C7" w:rsidRPr="00BE2F00">
        <w:rPr>
          <w:sz w:val="28"/>
          <w:szCs w:val="28"/>
        </w:rPr>
        <w:t>.2</w:t>
      </w:r>
      <w:r w:rsidR="007512F1" w:rsidRPr="00BE2F00">
        <w:rPr>
          <w:sz w:val="28"/>
          <w:szCs w:val="28"/>
        </w:rPr>
        <w:t xml:space="preserve"> </w:t>
      </w:r>
      <w:r w:rsidR="007C6095" w:rsidRPr="00BE2F00">
        <w:rPr>
          <w:sz w:val="28"/>
          <w:szCs w:val="28"/>
        </w:rPr>
        <w:t>Сравнительный а</w:t>
      </w:r>
      <w:r w:rsidR="00483DDC" w:rsidRPr="00BE2F00">
        <w:rPr>
          <w:sz w:val="28"/>
          <w:szCs w:val="28"/>
        </w:rPr>
        <w:t xml:space="preserve">нализ </w:t>
      </w:r>
      <w:r w:rsidR="0016362F" w:rsidRPr="00BE2F00">
        <w:rPr>
          <w:sz w:val="28"/>
          <w:szCs w:val="28"/>
        </w:rPr>
        <w:t>эффективности кредита и ли</w:t>
      </w:r>
      <w:r w:rsidR="0011311F" w:rsidRPr="00BE2F00">
        <w:rPr>
          <w:sz w:val="28"/>
          <w:szCs w:val="28"/>
        </w:rPr>
        <w:t>зинга для приобретения основных</w:t>
      </w:r>
      <w:r w:rsidR="0016362F" w:rsidRPr="00BE2F00">
        <w:rPr>
          <w:sz w:val="28"/>
          <w:szCs w:val="28"/>
        </w:rPr>
        <w:t xml:space="preserve"> средств</w:t>
      </w:r>
    </w:p>
    <w:p w:rsidR="007512F1" w:rsidRPr="00317197" w:rsidRDefault="007512F1" w:rsidP="006606AC">
      <w:pPr>
        <w:spacing w:line="360" w:lineRule="auto"/>
        <w:ind w:firstLine="720"/>
        <w:jc w:val="both"/>
        <w:rPr>
          <w:sz w:val="28"/>
          <w:szCs w:val="28"/>
        </w:rPr>
      </w:pPr>
    </w:p>
    <w:p w:rsidR="005F36E0" w:rsidRPr="00317197" w:rsidRDefault="005F36E0" w:rsidP="006606AC">
      <w:pPr>
        <w:spacing w:line="360" w:lineRule="auto"/>
        <w:ind w:firstLine="720"/>
        <w:jc w:val="both"/>
        <w:rPr>
          <w:sz w:val="28"/>
          <w:szCs w:val="28"/>
        </w:rPr>
      </w:pPr>
      <w:r w:rsidRPr="00317197">
        <w:rPr>
          <w:sz w:val="28"/>
          <w:szCs w:val="28"/>
        </w:rPr>
        <w:t xml:space="preserve">Объектом данного исследования выступило новосибирское предприятие </w:t>
      </w:r>
      <w:r w:rsidR="00691C5C">
        <w:rPr>
          <w:sz w:val="28"/>
          <w:szCs w:val="28"/>
        </w:rPr>
        <w:t>ООО «БУЛИС»</w:t>
      </w:r>
      <w:r w:rsidRPr="00317197">
        <w:rPr>
          <w:sz w:val="28"/>
          <w:szCs w:val="28"/>
        </w:rPr>
        <w:t xml:space="preserve">. </w:t>
      </w:r>
      <w:r w:rsidR="00691C5C">
        <w:rPr>
          <w:sz w:val="28"/>
          <w:szCs w:val="28"/>
        </w:rPr>
        <w:t>ООО «БУЛИС»</w:t>
      </w:r>
      <w:r w:rsidRPr="00317197">
        <w:rPr>
          <w:sz w:val="28"/>
          <w:szCs w:val="28"/>
        </w:rPr>
        <w:t xml:space="preserve"> создано 1 октября </w:t>
      </w:r>
      <w:r w:rsidR="006606AC">
        <w:rPr>
          <w:sz w:val="28"/>
          <w:szCs w:val="28"/>
        </w:rPr>
        <w:t>2005</w:t>
      </w:r>
      <w:r w:rsidRPr="00317197">
        <w:rPr>
          <w:sz w:val="28"/>
          <w:szCs w:val="28"/>
        </w:rPr>
        <w:t>г. В структуре предприятия находятся 5 управлений: управление кап</w:t>
      </w:r>
      <w:r w:rsidR="00F93E16">
        <w:rPr>
          <w:sz w:val="28"/>
          <w:szCs w:val="28"/>
        </w:rPr>
        <w:t>итального</w:t>
      </w:r>
      <w:r w:rsidRPr="00317197">
        <w:rPr>
          <w:sz w:val="28"/>
          <w:szCs w:val="28"/>
        </w:rPr>
        <w:t xml:space="preserve"> ремонта и кап</w:t>
      </w:r>
      <w:r w:rsidR="00F93E16">
        <w:rPr>
          <w:sz w:val="28"/>
          <w:szCs w:val="28"/>
        </w:rPr>
        <w:t>итального</w:t>
      </w:r>
      <w:r w:rsidRPr="00317197">
        <w:rPr>
          <w:sz w:val="28"/>
          <w:szCs w:val="28"/>
        </w:rPr>
        <w:t xml:space="preserve"> строительства, управление вспомогательного производства, управление монтажных работ, управление технического обслуживания зданий и сооружений и управление по производству строительных материалов. </w:t>
      </w:r>
    </w:p>
    <w:p w:rsidR="00B34CAB" w:rsidRPr="00317197" w:rsidRDefault="005F36E0" w:rsidP="006606AC">
      <w:pPr>
        <w:spacing w:line="360" w:lineRule="auto"/>
        <w:ind w:firstLine="720"/>
        <w:jc w:val="both"/>
        <w:rPr>
          <w:sz w:val="28"/>
          <w:szCs w:val="28"/>
        </w:rPr>
      </w:pPr>
      <w:r w:rsidRPr="00317197">
        <w:rPr>
          <w:sz w:val="28"/>
          <w:szCs w:val="28"/>
        </w:rPr>
        <w:t xml:space="preserve">По мере устаревания средств механизации встал вопрос о приобретении основных средств. Предприятие столкнулось с проблемой выбора одного из трех вариантов финансирования: использование собственных средств, финансирование за счет банковского кредита, или приобретения техники по лизингу. </w:t>
      </w:r>
      <w:r w:rsidR="00F93E16">
        <w:rPr>
          <w:sz w:val="28"/>
          <w:szCs w:val="28"/>
        </w:rPr>
        <w:t xml:space="preserve">Сравнительная характеристика вариантов финансирования приведена в таблице </w:t>
      </w:r>
      <w:r w:rsidR="00BE2F00">
        <w:rPr>
          <w:sz w:val="28"/>
          <w:szCs w:val="28"/>
        </w:rPr>
        <w:t>2.</w:t>
      </w:r>
      <w:r w:rsidR="00F93E16">
        <w:rPr>
          <w:sz w:val="28"/>
          <w:szCs w:val="28"/>
        </w:rPr>
        <w:t>1.</w:t>
      </w:r>
    </w:p>
    <w:p w:rsidR="00CC0841" w:rsidRDefault="00CC0841" w:rsidP="006606AC">
      <w:pPr>
        <w:spacing w:line="360" w:lineRule="auto"/>
        <w:ind w:firstLine="720"/>
        <w:jc w:val="both"/>
        <w:rPr>
          <w:sz w:val="28"/>
          <w:szCs w:val="28"/>
        </w:rPr>
      </w:pPr>
    </w:p>
    <w:p w:rsidR="007F2F70" w:rsidRDefault="007F2F70" w:rsidP="006606AC">
      <w:pPr>
        <w:spacing w:line="360" w:lineRule="auto"/>
        <w:ind w:firstLine="720"/>
        <w:jc w:val="both"/>
        <w:rPr>
          <w:sz w:val="28"/>
          <w:szCs w:val="28"/>
        </w:rPr>
      </w:pPr>
    </w:p>
    <w:p w:rsidR="007F2F70" w:rsidRDefault="007F2F70" w:rsidP="006606AC">
      <w:pPr>
        <w:spacing w:line="360" w:lineRule="auto"/>
        <w:ind w:firstLine="720"/>
        <w:jc w:val="both"/>
        <w:rPr>
          <w:sz w:val="28"/>
          <w:szCs w:val="28"/>
        </w:rPr>
      </w:pPr>
    </w:p>
    <w:p w:rsidR="007F2F70" w:rsidRDefault="007F2F70" w:rsidP="006606AC">
      <w:pPr>
        <w:spacing w:line="360" w:lineRule="auto"/>
        <w:ind w:firstLine="720"/>
        <w:jc w:val="both"/>
        <w:rPr>
          <w:sz w:val="28"/>
          <w:szCs w:val="28"/>
        </w:rPr>
      </w:pPr>
    </w:p>
    <w:p w:rsidR="007F2F70" w:rsidRDefault="007F2F70" w:rsidP="006606AC">
      <w:pPr>
        <w:spacing w:line="360" w:lineRule="auto"/>
        <w:ind w:firstLine="720"/>
        <w:jc w:val="both"/>
        <w:rPr>
          <w:sz w:val="28"/>
          <w:szCs w:val="28"/>
        </w:rPr>
      </w:pPr>
    </w:p>
    <w:p w:rsidR="007F2F70" w:rsidRDefault="007F2F70" w:rsidP="006606AC">
      <w:pPr>
        <w:spacing w:line="360" w:lineRule="auto"/>
        <w:ind w:firstLine="720"/>
        <w:jc w:val="both"/>
        <w:rPr>
          <w:sz w:val="28"/>
          <w:szCs w:val="28"/>
        </w:rPr>
      </w:pPr>
    </w:p>
    <w:p w:rsidR="007F2F70" w:rsidRPr="00317197" w:rsidRDefault="007F2F70" w:rsidP="006606AC">
      <w:pPr>
        <w:spacing w:line="360" w:lineRule="auto"/>
        <w:ind w:firstLine="720"/>
        <w:jc w:val="both"/>
        <w:rPr>
          <w:sz w:val="28"/>
          <w:szCs w:val="28"/>
        </w:rPr>
      </w:pPr>
    </w:p>
    <w:p w:rsidR="00B34CAB" w:rsidRPr="00317197" w:rsidRDefault="00B34CAB" w:rsidP="00BE2F00">
      <w:pPr>
        <w:spacing w:line="360" w:lineRule="auto"/>
        <w:jc w:val="both"/>
        <w:rPr>
          <w:sz w:val="28"/>
          <w:szCs w:val="28"/>
        </w:rPr>
      </w:pPr>
      <w:r w:rsidRPr="00317197">
        <w:rPr>
          <w:sz w:val="28"/>
          <w:szCs w:val="28"/>
        </w:rPr>
        <w:t xml:space="preserve">Таблица </w:t>
      </w:r>
      <w:r w:rsidR="00BE2F00">
        <w:rPr>
          <w:sz w:val="28"/>
          <w:szCs w:val="28"/>
        </w:rPr>
        <w:t>2.</w:t>
      </w:r>
      <w:r w:rsidRPr="00317197">
        <w:rPr>
          <w:sz w:val="28"/>
          <w:szCs w:val="28"/>
        </w:rPr>
        <w:t xml:space="preserve">1 </w:t>
      </w:r>
      <w:r w:rsidR="006777EB">
        <w:rPr>
          <w:sz w:val="28"/>
          <w:szCs w:val="28"/>
        </w:rPr>
        <w:t xml:space="preserve">– </w:t>
      </w:r>
      <w:r w:rsidRPr="00317197">
        <w:rPr>
          <w:sz w:val="28"/>
          <w:szCs w:val="28"/>
        </w:rPr>
        <w:t>Сравнение лизинга с другими вариантами финансирования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4"/>
        <w:gridCol w:w="2162"/>
        <w:gridCol w:w="1087"/>
        <w:gridCol w:w="1087"/>
      </w:tblGrid>
      <w:tr w:rsidR="00B34CAB" w:rsidRPr="00290022">
        <w:tc>
          <w:tcPr>
            <w:tcW w:w="0" w:type="auto"/>
            <w:vMerge w:val="restart"/>
            <w:shd w:val="clear" w:color="auto" w:fill="auto"/>
            <w:vAlign w:val="center"/>
          </w:tcPr>
          <w:p w:rsidR="00B34CAB" w:rsidRPr="00290022" w:rsidRDefault="00B34CAB" w:rsidP="00290022">
            <w:pPr>
              <w:jc w:val="center"/>
              <w:rPr>
                <w:sz w:val="28"/>
                <w:szCs w:val="28"/>
              </w:rPr>
            </w:pPr>
            <w:r w:rsidRPr="00290022">
              <w:rPr>
                <w:sz w:val="28"/>
                <w:szCs w:val="28"/>
              </w:rPr>
              <w:t>Рассматриваемый фактор</w:t>
            </w:r>
          </w:p>
        </w:tc>
        <w:tc>
          <w:tcPr>
            <w:tcW w:w="0" w:type="auto"/>
            <w:gridSpan w:val="3"/>
            <w:shd w:val="clear" w:color="auto" w:fill="auto"/>
            <w:vAlign w:val="center"/>
          </w:tcPr>
          <w:p w:rsidR="00B34CAB" w:rsidRPr="00290022" w:rsidRDefault="00B34CAB" w:rsidP="00290022">
            <w:pPr>
              <w:jc w:val="center"/>
              <w:rPr>
                <w:sz w:val="28"/>
                <w:szCs w:val="28"/>
              </w:rPr>
            </w:pPr>
            <w:r w:rsidRPr="00290022">
              <w:rPr>
                <w:sz w:val="28"/>
                <w:szCs w:val="28"/>
              </w:rPr>
              <w:t>Вариант финансирования инвестиционного проекта</w:t>
            </w:r>
          </w:p>
        </w:tc>
      </w:tr>
      <w:tr w:rsidR="00B34CAB" w:rsidRPr="00290022">
        <w:tc>
          <w:tcPr>
            <w:tcW w:w="0" w:type="auto"/>
            <w:vMerge/>
            <w:shd w:val="clear" w:color="auto" w:fill="auto"/>
            <w:vAlign w:val="center"/>
          </w:tcPr>
          <w:p w:rsidR="00B34CAB" w:rsidRPr="00290022" w:rsidRDefault="00B34CAB" w:rsidP="00290022">
            <w:pPr>
              <w:jc w:val="center"/>
              <w:rPr>
                <w:sz w:val="28"/>
                <w:szCs w:val="28"/>
              </w:rPr>
            </w:pP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Собственные средства</w:t>
            </w: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кредит</w:t>
            </w: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лизинг</w:t>
            </w:r>
          </w:p>
        </w:tc>
      </w:tr>
      <w:tr w:rsidR="00B34CAB" w:rsidRPr="00290022">
        <w:tc>
          <w:tcPr>
            <w:tcW w:w="0" w:type="auto"/>
            <w:shd w:val="clear" w:color="auto" w:fill="auto"/>
            <w:vAlign w:val="center"/>
          </w:tcPr>
          <w:p w:rsidR="00B34CAB" w:rsidRPr="00290022" w:rsidRDefault="00B34CAB" w:rsidP="00BE2F00">
            <w:pPr>
              <w:rPr>
                <w:sz w:val="28"/>
                <w:szCs w:val="28"/>
              </w:rPr>
            </w:pPr>
            <w:r w:rsidRPr="00290022">
              <w:rPr>
                <w:sz w:val="28"/>
                <w:szCs w:val="28"/>
              </w:rPr>
              <w:t>1 Высокая вероятность приобретения единовременного необходимого имущества (наличие достаточного свободного количества денежных средств)</w:t>
            </w: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Нет</w:t>
            </w: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Да</w:t>
            </w: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Да</w:t>
            </w:r>
          </w:p>
        </w:tc>
      </w:tr>
      <w:tr w:rsidR="00B34CAB" w:rsidRPr="00290022">
        <w:tc>
          <w:tcPr>
            <w:tcW w:w="0" w:type="auto"/>
            <w:shd w:val="clear" w:color="auto" w:fill="auto"/>
            <w:vAlign w:val="center"/>
          </w:tcPr>
          <w:p w:rsidR="00B34CAB" w:rsidRPr="00290022" w:rsidRDefault="00B34CAB" w:rsidP="00BE2F00">
            <w:pPr>
              <w:rPr>
                <w:sz w:val="28"/>
                <w:szCs w:val="28"/>
              </w:rPr>
            </w:pPr>
            <w:r w:rsidRPr="00290022">
              <w:rPr>
                <w:sz w:val="28"/>
                <w:szCs w:val="28"/>
              </w:rPr>
              <w:t>2 Необходимость привлечения значительных объемов собственных средств на реализацию проекта</w:t>
            </w: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Да</w:t>
            </w: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Нет</w:t>
            </w: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Нет</w:t>
            </w:r>
          </w:p>
        </w:tc>
      </w:tr>
      <w:tr w:rsidR="00B34CAB" w:rsidRPr="00290022">
        <w:tc>
          <w:tcPr>
            <w:tcW w:w="0" w:type="auto"/>
            <w:shd w:val="clear" w:color="auto" w:fill="auto"/>
            <w:vAlign w:val="center"/>
          </w:tcPr>
          <w:p w:rsidR="00B34CAB" w:rsidRPr="00290022" w:rsidRDefault="00B34CAB" w:rsidP="00BE2F00">
            <w:pPr>
              <w:rPr>
                <w:sz w:val="28"/>
                <w:szCs w:val="28"/>
              </w:rPr>
            </w:pPr>
            <w:r w:rsidRPr="00290022">
              <w:rPr>
                <w:sz w:val="28"/>
                <w:szCs w:val="28"/>
              </w:rPr>
              <w:t>3 Отнесение на себестоимость затрат, связанных с реализацией  инвестиционного проекта</w:t>
            </w: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Нет</w:t>
            </w: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Нет</w:t>
            </w: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Да</w:t>
            </w:r>
          </w:p>
        </w:tc>
      </w:tr>
      <w:tr w:rsidR="00B34CAB" w:rsidRPr="00290022">
        <w:tc>
          <w:tcPr>
            <w:tcW w:w="0" w:type="auto"/>
            <w:shd w:val="clear" w:color="auto" w:fill="auto"/>
            <w:vAlign w:val="center"/>
          </w:tcPr>
          <w:p w:rsidR="00B34CAB" w:rsidRPr="00290022" w:rsidRDefault="00B34CAB" w:rsidP="00BE2F00">
            <w:pPr>
              <w:rPr>
                <w:sz w:val="28"/>
                <w:szCs w:val="28"/>
              </w:rPr>
            </w:pPr>
            <w:r w:rsidRPr="00290022">
              <w:rPr>
                <w:sz w:val="28"/>
                <w:szCs w:val="28"/>
              </w:rPr>
              <w:t>4 Возможность применения в отношении приобретаемого имущества ускоренной амортизации с коэффициентом до 3</w:t>
            </w: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Нет</w:t>
            </w: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Нет</w:t>
            </w:r>
          </w:p>
        </w:tc>
        <w:tc>
          <w:tcPr>
            <w:tcW w:w="0" w:type="auto"/>
            <w:shd w:val="clear" w:color="auto" w:fill="auto"/>
            <w:vAlign w:val="center"/>
          </w:tcPr>
          <w:p w:rsidR="00B34CAB" w:rsidRPr="00290022" w:rsidRDefault="00B34CAB" w:rsidP="00290022">
            <w:pPr>
              <w:jc w:val="center"/>
              <w:rPr>
                <w:sz w:val="28"/>
                <w:szCs w:val="28"/>
              </w:rPr>
            </w:pPr>
            <w:r w:rsidRPr="00290022">
              <w:rPr>
                <w:sz w:val="28"/>
                <w:szCs w:val="28"/>
              </w:rPr>
              <w:t>Да</w:t>
            </w:r>
          </w:p>
        </w:tc>
      </w:tr>
    </w:tbl>
    <w:p w:rsidR="00BE2F00" w:rsidRDefault="00BE2F00" w:rsidP="006606AC">
      <w:pPr>
        <w:spacing w:line="360" w:lineRule="auto"/>
        <w:ind w:firstLine="720"/>
        <w:jc w:val="both"/>
        <w:rPr>
          <w:sz w:val="28"/>
          <w:szCs w:val="28"/>
        </w:rPr>
      </w:pPr>
    </w:p>
    <w:p w:rsidR="005F36E0" w:rsidRPr="00317197" w:rsidRDefault="005F36E0" w:rsidP="006606AC">
      <w:pPr>
        <w:spacing w:line="360" w:lineRule="auto"/>
        <w:ind w:firstLine="720"/>
        <w:jc w:val="both"/>
        <w:rPr>
          <w:sz w:val="28"/>
          <w:szCs w:val="28"/>
        </w:rPr>
      </w:pPr>
      <w:r w:rsidRPr="00317197">
        <w:rPr>
          <w:sz w:val="28"/>
          <w:szCs w:val="28"/>
        </w:rPr>
        <w:t>Был проведен сравнительный анализ и выявлены преимущества</w:t>
      </w:r>
      <w:r w:rsidR="00F93E16">
        <w:rPr>
          <w:sz w:val="28"/>
          <w:szCs w:val="28"/>
        </w:rPr>
        <w:t xml:space="preserve"> лизинга</w:t>
      </w:r>
      <w:r w:rsidRPr="00317197">
        <w:rPr>
          <w:sz w:val="28"/>
          <w:szCs w:val="28"/>
        </w:rPr>
        <w:t xml:space="preserve"> по сравнению с др</w:t>
      </w:r>
      <w:r w:rsidR="00631772" w:rsidRPr="00317197">
        <w:rPr>
          <w:sz w:val="28"/>
          <w:szCs w:val="28"/>
        </w:rPr>
        <w:t>угими вариантами инвестирования</w:t>
      </w:r>
      <w:r w:rsidR="007F107A" w:rsidRPr="00317197">
        <w:rPr>
          <w:sz w:val="28"/>
          <w:szCs w:val="28"/>
        </w:rPr>
        <w:t xml:space="preserve"> [</w:t>
      </w:r>
      <w:r w:rsidR="00EF4948" w:rsidRPr="00317197">
        <w:rPr>
          <w:sz w:val="28"/>
          <w:szCs w:val="28"/>
        </w:rPr>
        <w:t>17, с. 173</w:t>
      </w:r>
      <w:r w:rsidR="007F2F70">
        <w:rPr>
          <w:sz w:val="28"/>
          <w:szCs w:val="28"/>
        </w:rPr>
        <w:t xml:space="preserve"> – </w:t>
      </w:r>
      <w:r w:rsidR="00EF4948" w:rsidRPr="00317197">
        <w:rPr>
          <w:sz w:val="28"/>
          <w:szCs w:val="28"/>
        </w:rPr>
        <w:t>175</w:t>
      </w:r>
      <w:r w:rsidR="007F107A" w:rsidRPr="00317197">
        <w:rPr>
          <w:sz w:val="28"/>
          <w:szCs w:val="28"/>
        </w:rPr>
        <w:t>]</w:t>
      </w:r>
      <w:r w:rsidR="00631772" w:rsidRPr="00317197">
        <w:rPr>
          <w:sz w:val="28"/>
          <w:szCs w:val="28"/>
        </w:rPr>
        <w:t xml:space="preserve">: </w:t>
      </w:r>
    </w:p>
    <w:p w:rsidR="00BA77CB" w:rsidRPr="00317197" w:rsidRDefault="00F93E16" w:rsidP="006606AC">
      <w:pPr>
        <w:spacing w:line="360" w:lineRule="auto"/>
        <w:ind w:firstLine="720"/>
        <w:jc w:val="both"/>
        <w:rPr>
          <w:sz w:val="28"/>
          <w:szCs w:val="28"/>
        </w:rPr>
      </w:pPr>
      <w:r>
        <w:rPr>
          <w:sz w:val="28"/>
          <w:szCs w:val="28"/>
        </w:rPr>
        <w:t>а</w:t>
      </w:r>
      <w:r w:rsidR="00631772" w:rsidRPr="00317197">
        <w:rPr>
          <w:sz w:val="28"/>
          <w:szCs w:val="28"/>
        </w:rPr>
        <w:t>) законодательно – налоговые определены законом «О финансовой аренде (лизинге)» от 29.10.1998 г. № 164 ФЗ и заключаются в следующем:</w:t>
      </w:r>
      <w:r w:rsidR="00BA77CB" w:rsidRPr="00317197">
        <w:rPr>
          <w:sz w:val="28"/>
          <w:szCs w:val="28"/>
        </w:rPr>
        <w:t xml:space="preserve"> </w:t>
      </w:r>
      <w:r w:rsidR="00631772" w:rsidRPr="00317197">
        <w:rPr>
          <w:sz w:val="28"/>
          <w:szCs w:val="28"/>
        </w:rPr>
        <w:t xml:space="preserve">лизингополучателю разрешается относить лизинговые платежи к производственным и/или реализационным расходам. Так в общую сумму лизинговых платежей входят: затраты лизингодателя по приобретению и передаче </w:t>
      </w:r>
      <w:r w:rsidR="00BA77CB" w:rsidRPr="00317197">
        <w:rPr>
          <w:sz w:val="28"/>
          <w:szCs w:val="28"/>
        </w:rPr>
        <w:t>предмета лизинга лизингополучателю</w:t>
      </w:r>
      <w:r w:rsidR="00631772" w:rsidRPr="00317197">
        <w:rPr>
          <w:sz w:val="28"/>
          <w:szCs w:val="28"/>
        </w:rPr>
        <w:t xml:space="preserve">, доход и затраты лизингодателя </w:t>
      </w:r>
      <w:r w:rsidR="00BA77CB" w:rsidRPr="00317197">
        <w:rPr>
          <w:sz w:val="28"/>
          <w:szCs w:val="28"/>
        </w:rPr>
        <w:t>по дополнительным услугам.</w:t>
      </w:r>
      <w:r>
        <w:rPr>
          <w:sz w:val="28"/>
          <w:szCs w:val="28"/>
        </w:rPr>
        <w:t xml:space="preserve"> </w:t>
      </w:r>
      <w:r w:rsidR="00BA77CB" w:rsidRPr="00317197">
        <w:rPr>
          <w:sz w:val="28"/>
          <w:szCs w:val="28"/>
        </w:rPr>
        <w:t>Из сравнения законодательно – налоговой базы кредита и лизинга</w:t>
      </w:r>
      <w:r w:rsidR="00125D90">
        <w:rPr>
          <w:sz w:val="28"/>
          <w:szCs w:val="28"/>
        </w:rPr>
        <w:t xml:space="preserve"> можно сделать следующие выводы:</w:t>
      </w:r>
    </w:p>
    <w:p w:rsidR="00BA77CB" w:rsidRPr="00317197" w:rsidRDefault="00BA77CB" w:rsidP="006606AC">
      <w:pPr>
        <w:numPr>
          <w:ilvl w:val="0"/>
          <w:numId w:val="9"/>
        </w:numPr>
        <w:tabs>
          <w:tab w:val="clear" w:pos="720"/>
          <w:tab w:val="num" w:pos="0"/>
          <w:tab w:val="left" w:pos="900"/>
        </w:tabs>
        <w:spacing w:line="360" w:lineRule="auto"/>
        <w:ind w:left="0" w:firstLine="720"/>
        <w:jc w:val="both"/>
        <w:rPr>
          <w:sz w:val="28"/>
          <w:szCs w:val="28"/>
        </w:rPr>
      </w:pPr>
      <w:r w:rsidRPr="00317197">
        <w:rPr>
          <w:sz w:val="28"/>
          <w:szCs w:val="28"/>
        </w:rPr>
        <w:t>приобретение основных средств в лизинг позволяет предприятию уменьшить налог на прибыль и налог на имущество;</w:t>
      </w:r>
    </w:p>
    <w:p w:rsidR="00BA77CB" w:rsidRPr="00317197" w:rsidRDefault="00BA77CB" w:rsidP="006606AC">
      <w:pPr>
        <w:numPr>
          <w:ilvl w:val="0"/>
          <w:numId w:val="9"/>
        </w:numPr>
        <w:tabs>
          <w:tab w:val="clear" w:pos="720"/>
          <w:tab w:val="num" w:pos="0"/>
          <w:tab w:val="left" w:pos="900"/>
        </w:tabs>
        <w:spacing w:line="360" w:lineRule="auto"/>
        <w:ind w:left="0" w:firstLine="720"/>
        <w:jc w:val="both"/>
        <w:rPr>
          <w:sz w:val="28"/>
          <w:szCs w:val="28"/>
        </w:rPr>
      </w:pPr>
      <w:r w:rsidRPr="00317197">
        <w:rPr>
          <w:sz w:val="28"/>
          <w:szCs w:val="28"/>
        </w:rPr>
        <w:t>применение схемы лизинга по сравнению со всеми другими схемами приобретения основных средств (кредит, приобретение из собственных средств) экономит финанс</w:t>
      </w:r>
      <w:r w:rsidR="00F93E16">
        <w:rPr>
          <w:sz w:val="28"/>
          <w:szCs w:val="28"/>
        </w:rPr>
        <w:t>овые средства лизингополучателя;</w:t>
      </w:r>
    </w:p>
    <w:p w:rsidR="00BA77CB" w:rsidRPr="00317197" w:rsidRDefault="00F93E16" w:rsidP="006606AC">
      <w:pPr>
        <w:spacing w:line="360" w:lineRule="auto"/>
        <w:ind w:firstLine="720"/>
        <w:jc w:val="both"/>
        <w:rPr>
          <w:sz w:val="28"/>
          <w:szCs w:val="28"/>
        </w:rPr>
      </w:pPr>
      <w:r>
        <w:rPr>
          <w:sz w:val="28"/>
          <w:szCs w:val="28"/>
        </w:rPr>
        <w:t>б</w:t>
      </w:r>
      <w:r w:rsidR="00BA77CB" w:rsidRPr="00317197">
        <w:rPr>
          <w:sz w:val="28"/>
          <w:szCs w:val="28"/>
        </w:rPr>
        <w:t>) преимущества сотрудничества с лизинговой компанией.</w:t>
      </w:r>
      <w:r>
        <w:rPr>
          <w:sz w:val="28"/>
          <w:szCs w:val="28"/>
        </w:rPr>
        <w:t xml:space="preserve"> </w:t>
      </w:r>
      <w:r w:rsidR="00BA77CB" w:rsidRPr="00317197">
        <w:rPr>
          <w:sz w:val="28"/>
          <w:szCs w:val="28"/>
        </w:rPr>
        <w:t xml:space="preserve">В том случае, когда предприятие использует кредит банка для приобретения основных средств, оно сталкивается с массой проблем, связанных с приобретением, доставкой, растаможиванием, монтажом, страхованием оборудования и других непредвиденных обстоятельств. </w:t>
      </w:r>
      <w:r w:rsidR="00482319" w:rsidRPr="00317197">
        <w:rPr>
          <w:sz w:val="28"/>
          <w:szCs w:val="28"/>
        </w:rPr>
        <w:t>Предприятие вынужденно решать эти проблемы самостоятельно и, к сожалению, непрофессионально, поскольку приобретение основных средств для любого предприятия является достаточно редкой операцией и не входит в круг профессиональных деятельности.</w:t>
      </w:r>
    </w:p>
    <w:p w:rsidR="00482319" w:rsidRPr="00317197" w:rsidRDefault="00482319" w:rsidP="006606AC">
      <w:pPr>
        <w:spacing w:line="360" w:lineRule="auto"/>
        <w:ind w:firstLine="720"/>
        <w:jc w:val="both"/>
        <w:rPr>
          <w:sz w:val="28"/>
          <w:szCs w:val="28"/>
        </w:rPr>
      </w:pPr>
      <w:r w:rsidRPr="00317197">
        <w:rPr>
          <w:sz w:val="28"/>
          <w:szCs w:val="28"/>
        </w:rPr>
        <w:t xml:space="preserve">В связи с непрофессиональностью работников предприятий в вопросах приобретения основных средств </w:t>
      </w:r>
      <w:r w:rsidR="00E126D7" w:rsidRPr="00317197">
        <w:rPr>
          <w:sz w:val="28"/>
          <w:szCs w:val="28"/>
        </w:rPr>
        <w:t>возникают риски потерь и убытков, связанных с недобросовестностью продавца, перевозчика, монтажной организации, а также обычные страховые риски</w:t>
      </w:r>
      <w:r w:rsidR="007F107A" w:rsidRPr="00317197">
        <w:rPr>
          <w:sz w:val="28"/>
          <w:szCs w:val="28"/>
        </w:rPr>
        <w:t xml:space="preserve"> [</w:t>
      </w:r>
      <w:r w:rsidR="001D5246" w:rsidRPr="00317197">
        <w:rPr>
          <w:sz w:val="28"/>
          <w:szCs w:val="28"/>
        </w:rPr>
        <w:t>20, с. 15</w:t>
      </w:r>
      <w:r w:rsidR="00BF558A">
        <w:rPr>
          <w:sz w:val="28"/>
          <w:szCs w:val="28"/>
        </w:rPr>
        <w:t xml:space="preserve"> – </w:t>
      </w:r>
      <w:r w:rsidR="001D5246" w:rsidRPr="00317197">
        <w:rPr>
          <w:sz w:val="28"/>
          <w:szCs w:val="28"/>
        </w:rPr>
        <w:t>16</w:t>
      </w:r>
      <w:r w:rsidR="007F107A" w:rsidRPr="00317197">
        <w:rPr>
          <w:sz w:val="28"/>
          <w:szCs w:val="28"/>
        </w:rPr>
        <w:t>]</w:t>
      </w:r>
      <w:r w:rsidR="00E126D7" w:rsidRPr="00317197">
        <w:rPr>
          <w:sz w:val="28"/>
          <w:szCs w:val="28"/>
        </w:rPr>
        <w:t>.</w:t>
      </w:r>
    </w:p>
    <w:p w:rsidR="00E126D7" w:rsidRPr="00317197" w:rsidRDefault="00E126D7" w:rsidP="006606AC">
      <w:pPr>
        <w:spacing w:line="360" w:lineRule="auto"/>
        <w:ind w:firstLine="720"/>
        <w:jc w:val="both"/>
        <w:rPr>
          <w:sz w:val="28"/>
          <w:szCs w:val="28"/>
        </w:rPr>
      </w:pPr>
      <w:r w:rsidRPr="00317197">
        <w:rPr>
          <w:sz w:val="28"/>
          <w:szCs w:val="28"/>
        </w:rPr>
        <w:t>Преимущества для предприятия в сотрудничестве с лизинговой компанией состоят в том, что лизинговая компания является профессиональным покупателем основных средств, а также посредником среди всех субъектов – участников лизинговой сделки: банком, продавцом предмета лизинга, перевозчикам, таможенными органами, страховыми компаниями, а также профессиональным экспертом в отношениях с налоговыми органами.</w:t>
      </w:r>
    </w:p>
    <w:p w:rsidR="00E126D7" w:rsidRPr="00317197" w:rsidRDefault="00E126D7" w:rsidP="006606AC">
      <w:pPr>
        <w:spacing w:line="360" w:lineRule="auto"/>
        <w:ind w:firstLine="720"/>
        <w:jc w:val="both"/>
        <w:rPr>
          <w:sz w:val="28"/>
          <w:szCs w:val="28"/>
        </w:rPr>
      </w:pPr>
      <w:r w:rsidRPr="00317197">
        <w:rPr>
          <w:sz w:val="28"/>
          <w:szCs w:val="28"/>
        </w:rPr>
        <w:t>Результатом работы лизинговой компании для предприятия является исключение</w:t>
      </w:r>
      <w:r w:rsidR="00A01D99" w:rsidRPr="00317197">
        <w:rPr>
          <w:sz w:val="28"/>
          <w:szCs w:val="28"/>
        </w:rPr>
        <w:t xml:space="preserve"> вышеперечисленных рисков, а также дополнительное сокращение расходов и убытков.</w:t>
      </w:r>
    </w:p>
    <w:p w:rsidR="00A01D99" w:rsidRPr="00317197" w:rsidRDefault="00A01D99" w:rsidP="006606AC">
      <w:pPr>
        <w:spacing w:line="360" w:lineRule="auto"/>
        <w:ind w:firstLine="720"/>
        <w:jc w:val="both"/>
        <w:rPr>
          <w:sz w:val="28"/>
          <w:szCs w:val="28"/>
        </w:rPr>
      </w:pPr>
      <w:r w:rsidRPr="00317197">
        <w:rPr>
          <w:sz w:val="28"/>
          <w:szCs w:val="28"/>
        </w:rPr>
        <w:t>В частности, лизинговая компания, имея опыт споров и арбитражей с налоговой инспекцией, обязательно возвращает из бюджета НДС, уплаченный поставщику или на таможне. Предприятие далеко не всегда рискует пускаться в споры и тяжбы с налоговой инспекцией</w:t>
      </w:r>
      <w:r w:rsidR="007F107A" w:rsidRPr="00317197">
        <w:rPr>
          <w:sz w:val="28"/>
          <w:szCs w:val="28"/>
        </w:rPr>
        <w:t xml:space="preserve"> [</w:t>
      </w:r>
      <w:r w:rsidR="001D5246" w:rsidRPr="00317197">
        <w:rPr>
          <w:sz w:val="28"/>
          <w:szCs w:val="28"/>
        </w:rPr>
        <w:t>22</w:t>
      </w:r>
      <w:r w:rsidR="007F107A" w:rsidRPr="00317197">
        <w:rPr>
          <w:sz w:val="28"/>
          <w:szCs w:val="28"/>
        </w:rPr>
        <w:t>]</w:t>
      </w:r>
      <w:r w:rsidR="0016362F" w:rsidRPr="00317197">
        <w:rPr>
          <w:sz w:val="28"/>
          <w:szCs w:val="28"/>
        </w:rPr>
        <w:t>.</w:t>
      </w:r>
    </w:p>
    <w:p w:rsidR="0016362F" w:rsidRPr="00317197" w:rsidRDefault="0016362F" w:rsidP="006606AC">
      <w:pPr>
        <w:spacing w:line="360" w:lineRule="auto"/>
        <w:ind w:firstLine="720"/>
        <w:jc w:val="both"/>
        <w:rPr>
          <w:sz w:val="28"/>
          <w:szCs w:val="28"/>
        </w:rPr>
      </w:pPr>
      <w:r w:rsidRPr="00317197">
        <w:rPr>
          <w:sz w:val="28"/>
          <w:szCs w:val="28"/>
        </w:rPr>
        <w:t xml:space="preserve">Приведем расчеты сметы выручки и затрат движения денежных средств для </w:t>
      </w:r>
      <w:r w:rsidR="00691C5C">
        <w:rPr>
          <w:sz w:val="28"/>
          <w:szCs w:val="28"/>
        </w:rPr>
        <w:t>ООО «Б</w:t>
      </w:r>
      <w:r w:rsidR="00BE2F00">
        <w:rPr>
          <w:sz w:val="28"/>
          <w:szCs w:val="28"/>
        </w:rPr>
        <w:t>улис</w:t>
      </w:r>
      <w:r w:rsidR="00691C5C">
        <w:rPr>
          <w:sz w:val="28"/>
          <w:szCs w:val="28"/>
        </w:rPr>
        <w:t>»</w:t>
      </w:r>
      <w:r w:rsidRPr="00317197">
        <w:rPr>
          <w:sz w:val="28"/>
          <w:szCs w:val="28"/>
        </w:rPr>
        <w:t>,</w:t>
      </w:r>
      <w:r w:rsidR="00C758B1" w:rsidRPr="00317197">
        <w:rPr>
          <w:sz w:val="28"/>
          <w:szCs w:val="28"/>
        </w:rPr>
        <w:t xml:space="preserve"> решившего приобрести автомобиль «Т</w:t>
      </w:r>
      <w:r w:rsidR="00F93E16">
        <w:rPr>
          <w:sz w:val="28"/>
          <w:szCs w:val="28"/>
        </w:rPr>
        <w:t>о</w:t>
      </w:r>
      <w:r w:rsidR="00C758B1" w:rsidRPr="00317197">
        <w:rPr>
          <w:sz w:val="28"/>
          <w:szCs w:val="28"/>
        </w:rPr>
        <w:t>йота»</w:t>
      </w:r>
      <w:r w:rsidRPr="00317197">
        <w:rPr>
          <w:sz w:val="28"/>
          <w:szCs w:val="28"/>
        </w:rPr>
        <w:t xml:space="preserve"> для двух возможных способов: путем привлечения банковского кредита и путем долгосрочного финансового лизинга.</w:t>
      </w:r>
    </w:p>
    <w:p w:rsidR="0016362F" w:rsidRPr="00317197" w:rsidRDefault="0016362F" w:rsidP="006606AC">
      <w:pPr>
        <w:spacing w:line="360" w:lineRule="auto"/>
        <w:ind w:firstLine="720"/>
        <w:jc w:val="both"/>
        <w:rPr>
          <w:sz w:val="28"/>
          <w:szCs w:val="28"/>
        </w:rPr>
      </w:pPr>
      <w:r w:rsidRPr="00317197">
        <w:rPr>
          <w:sz w:val="28"/>
          <w:szCs w:val="28"/>
        </w:rPr>
        <w:t>Исходные данные для расчет</w:t>
      </w:r>
      <w:r w:rsidR="00F93E16">
        <w:rPr>
          <w:sz w:val="28"/>
          <w:szCs w:val="28"/>
        </w:rPr>
        <w:t>а</w:t>
      </w:r>
      <w:r w:rsidRPr="00317197">
        <w:rPr>
          <w:sz w:val="28"/>
          <w:szCs w:val="28"/>
        </w:rPr>
        <w:t>:</w:t>
      </w:r>
      <w:r w:rsidR="00F93E16">
        <w:rPr>
          <w:sz w:val="28"/>
          <w:szCs w:val="28"/>
        </w:rPr>
        <w:t xml:space="preserve"> </w:t>
      </w:r>
    </w:p>
    <w:p w:rsidR="0016362F" w:rsidRPr="00317197" w:rsidRDefault="00F93E16" w:rsidP="006606AC">
      <w:pPr>
        <w:numPr>
          <w:ilvl w:val="0"/>
          <w:numId w:val="10"/>
        </w:numPr>
        <w:tabs>
          <w:tab w:val="clear" w:pos="720"/>
          <w:tab w:val="num" w:pos="0"/>
          <w:tab w:val="left" w:pos="900"/>
        </w:tabs>
        <w:spacing w:line="360" w:lineRule="auto"/>
        <w:ind w:left="0" w:firstLine="720"/>
        <w:jc w:val="both"/>
        <w:rPr>
          <w:sz w:val="28"/>
          <w:szCs w:val="28"/>
        </w:rPr>
      </w:pPr>
      <w:r>
        <w:rPr>
          <w:sz w:val="28"/>
          <w:szCs w:val="28"/>
        </w:rPr>
        <w:t>с</w:t>
      </w:r>
      <w:r w:rsidR="00C758B1" w:rsidRPr="00317197">
        <w:rPr>
          <w:sz w:val="28"/>
          <w:szCs w:val="28"/>
        </w:rPr>
        <w:t>тоимость автомобиля</w:t>
      </w:r>
      <w:r w:rsidR="0016362F" w:rsidRPr="00317197">
        <w:rPr>
          <w:sz w:val="28"/>
          <w:szCs w:val="28"/>
        </w:rPr>
        <w:t xml:space="preserve">: </w:t>
      </w:r>
      <w:r w:rsidR="00C758B1" w:rsidRPr="00317197">
        <w:rPr>
          <w:sz w:val="28"/>
          <w:szCs w:val="28"/>
        </w:rPr>
        <w:t>1000</w:t>
      </w:r>
      <w:r w:rsidR="0016362F" w:rsidRPr="00317197">
        <w:rPr>
          <w:sz w:val="28"/>
          <w:szCs w:val="28"/>
        </w:rPr>
        <w:t xml:space="preserve"> </w:t>
      </w:r>
      <w:r w:rsidR="00052A57">
        <w:rPr>
          <w:sz w:val="28"/>
          <w:szCs w:val="28"/>
        </w:rPr>
        <w:t>тыс. руб.</w:t>
      </w:r>
      <w:r w:rsidR="007F2F70">
        <w:rPr>
          <w:sz w:val="28"/>
          <w:szCs w:val="28"/>
        </w:rPr>
        <w:t>;</w:t>
      </w:r>
    </w:p>
    <w:p w:rsidR="0016362F" w:rsidRPr="00317197" w:rsidRDefault="00F93E16" w:rsidP="006606AC">
      <w:pPr>
        <w:numPr>
          <w:ilvl w:val="0"/>
          <w:numId w:val="10"/>
        </w:numPr>
        <w:tabs>
          <w:tab w:val="clear" w:pos="720"/>
          <w:tab w:val="num" w:pos="0"/>
          <w:tab w:val="left" w:pos="900"/>
        </w:tabs>
        <w:spacing w:line="360" w:lineRule="auto"/>
        <w:ind w:left="0" w:firstLine="720"/>
        <w:jc w:val="both"/>
        <w:rPr>
          <w:sz w:val="28"/>
          <w:szCs w:val="28"/>
        </w:rPr>
      </w:pPr>
      <w:r>
        <w:rPr>
          <w:sz w:val="28"/>
          <w:szCs w:val="28"/>
        </w:rPr>
        <w:t>к</w:t>
      </w:r>
      <w:r w:rsidR="00FE0353" w:rsidRPr="00317197">
        <w:rPr>
          <w:sz w:val="28"/>
          <w:szCs w:val="28"/>
        </w:rPr>
        <w:t>редитная ставка: 12</w:t>
      </w:r>
      <w:r>
        <w:rPr>
          <w:sz w:val="28"/>
          <w:szCs w:val="28"/>
        </w:rPr>
        <w:t xml:space="preserve"> </w:t>
      </w:r>
      <w:r w:rsidR="007F2F70">
        <w:rPr>
          <w:sz w:val="28"/>
          <w:szCs w:val="28"/>
        </w:rPr>
        <w:t>% годовых;</w:t>
      </w:r>
    </w:p>
    <w:p w:rsidR="00FE0353" w:rsidRPr="00317197" w:rsidRDefault="00F93E16" w:rsidP="006606AC">
      <w:pPr>
        <w:numPr>
          <w:ilvl w:val="0"/>
          <w:numId w:val="10"/>
        </w:numPr>
        <w:tabs>
          <w:tab w:val="clear" w:pos="720"/>
          <w:tab w:val="num" w:pos="0"/>
          <w:tab w:val="left" w:pos="900"/>
        </w:tabs>
        <w:spacing w:line="360" w:lineRule="auto"/>
        <w:ind w:left="0" w:firstLine="720"/>
        <w:jc w:val="both"/>
        <w:rPr>
          <w:sz w:val="28"/>
          <w:szCs w:val="28"/>
        </w:rPr>
      </w:pPr>
      <w:r>
        <w:rPr>
          <w:sz w:val="28"/>
          <w:szCs w:val="28"/>
        </w:rPr>
        <w:t>м</w:t>
      </w:r>
      <w:r w:rsidR="00FE0353" w:rsidRPr="00317197">
        <w:rPr>
          <w:sz w:val="28"/>
          <w:szCs w:val="28"/>
        </w:rPr>
        <w:t>аржа лизинговой компании: 4</w:t>
      </w:r>
      <w:r>
        <w:rPr>
          <w:sz w:val="28"/>
          <w:szCs w:val="28"/>
        </w:rPr>
        <w:t xml:space="preserve"> </w:t>
      </w:r>
      <w:r w:rsidR="007F2F70">
        <w:rPr>
          <w:sz w:val="28"/>
          <w:szCs w:val="28"/>
        </w:rPr>
        <w:t>% годовых;</w:t>
      </w:r>
    </w:p>
    <w:p w:rsidR="00FE0353" w:rsidRPr="00317197" w:rsidRDefault="00F93E16" w:rsidP="006606AC">
      <w:pPr>
        <w:numPr>
          <w:ilvl w:val="0"/>
          <w:numId w:val="10"/>
        </w:numPr>
        <w:tabs>
          <w:tab w:val="clear" w:pos="720"/>
          <w:tab w:val="num" w:pos="0"/>
          <w:tab w:val="left" w:pos="900"/>
        </w:tabs>
        <w:spacing w:line="360" w:lineRule="auto"/>
        <w:ind w:left="0" w:firstLine="720"/>
        <w:jc w:val="both"/>
        <w:rPr>
          <w:sz w:val="28"/>
          <w:szCs w:val="28"/>
        </w:rPr>
      </w:pPr>
      <w:r>
        <w:rPr>
          <w:sz w:val="28"/>
          <w:szCs w:val="28"/>
        </w:rPr>
        <w:t>в</w:t>
      </w:r>
      <w:r w:rsidR="00FE0353" w:rsidRPr="00317197">
        <w:rPr>
          <w:sz w:val="28"/>
          <w:szCs w:val="28"/>
        </w:rPr>
        <w:t xml:space="preserve">ыручка от эксплуатации нового оборудования: </w:t>
      </w:r>
      <w:r w:rsidR="00C758B1" w:rsidRPr="00317197">
        <w:rPr>
          <w:sz w:val="28"/>
          <w:szCs w:val="28"/>
        </w:rPr>
        <w:t>2000</w:t>
      </w:r>
      <w:r w:rsidR="00FE0353" w:rsidRPr="00317197">
        <w:rPr>
          <w:sz w:val="28"/>
          <w:szCs w:val="28"/>
        </w:rPr>
        <w:t xml:space="preserve"> </w:t>
      </w:r>
      <w:r w:rsidR="00052A57">
        <w:rPr>
          <w:sz w:val="28"/>
          <w:szCs w:val="28"/>
        </w:rPr>
        <w:t>тыс. руб.</w:t>
      </w:r>
      <w:r w:rsidR="00FE0353" w:rsidRPr="00317197">
        <w:rPr>
          <w:sz w:val="28"/>
          <w:szCs w:val="28"/>
        </w:rPr>
        <w:t xml:space="preserve"> в год.</w:t>
      </w:r>
    </w:p>
    <w:p w:rsidR="00FE0353" w:rsidRPr="00317197" w:rsidRDefault="00FE0353" w:rsidP="006606AC">
      <w:pPr>
        <w:spacing w:line="360" w:lineRule="auto"/>
        <w:ind w:firstLine="720"/>
        <w:jc w:val="both"/>
        <w:rPr>
          <w:sz w:val="28"/>
          <w:szCs w:val="28"/>
        </w:rPr>
      </w:pPr>
      <w:r w:rsidRPr="00317197">
        <w:rPr>
          <w:sz w:val="28"/>
          <w:szCs w:val="28"/>
        </w:rPr>
        <w:t>Состав и соотношение затрат в структуре себестоимости приняты эмпирически и соответствуют данным приведенным в приложени</w:t>
      </w:r>
      <w:r w:rsidR="00F93E16">
        <w:rPr>
          <w:sz w:val="28"/>
          <w:szCs w:val="28"/>
        </w:rPr>
        <w:t>ях Д и Е</w:t>
      </w:r>
      <w:r w:rsidRPr="00317197">
        <w:rPr>
          <w:sz w:val="28"/>
          <w:szCs w:val="28"/>
        </w:rPr>
        <w:t>.</w:t>
      </w:r>
    </w:p>
    <w:p w:rsidR="00FE0353" w:rsidRPr="00317197" w:rsidRDefault="00FE0353" w:rsidP="006606AC">
      <w:pPr>
        <w:spacing w:line="360" w:lineRule="auto"/>
        <w:ind w:firstLine="720"/>
        <w:jc w:val="both"/>
        <w:rPr>
          <w:sz w:val="28"/>
          <w:szCs w:val="28"/>
        </w:rPr>
      </w:pPr>
      <w:r w:rsidRPr="00317197">
        <w:rPr>
          <w:sz w:val="28"/>
          <w:szCs w:val="28"/>
        </w:rPr>
        <w:t>Норма амортизационных отчислений 11,1</w:t>
      </w:r>
      <w:r w:rsidR="00F93E16">
        <w:rPr>
          <w:sz w:val="28"/>
          <w:szCs w:val="28"/>
        </w:rPr>
        <w:t xml:space="preserve"> </w:t>
      </w:r>
      <w:r w:rsidRPr="00317197">
        <w:rPr>
          <w:sz w:val="28"/>
          <w:szCs w:val="28"/>
        </w:rPr>
        <w:t>% в год, рассчитана линейным методом. При лизинге оборудование учитывается на балансе лизингодателя. При лизинге применяется коэффициент ускоренной амортизации – до 3.</w:t>
      </w:r>
    </w:p>
    <w:p w:rsidR="00FE0353" w:rsidRPr="00317197" w:rsidRDefault="00FE0353" w:rsidP="006606AC">
      <w:pPr>
        <w:spacing w:line="360" w:lineRule="auto"/>
        <w:ind w:firstLine="720"/>
        <w:jc w:val="both"/>
        <w:rPr>
          <w:sz w:val="28"/>
          <w:szCs w:val="28"/>
        </w:rPr>
      </w:pPr>
      <w:r w:rsidRPr="00317197">
        <w:rPr>
          <w:sz w:val="28"/>
          <w:szCs w:val="28"/>
        </w:rPr>
        <w:t>В расчетах по возврату кредита, выплате процентов по лизинговым платежам принято ежемесячное погашение долга по аннуитентной схеме, предусматривающей равномерность ежемесячных выплат. В обоих случаях принято положение, что НДС, уплаченный поставщику, возвращается из бюджета после третьего месяца после уплаты за экскаватор</w:t>
      </w:r>
      <w:r w:rsidR="00BB5D82" w:rsidRPr="00317197">
        <w:rPr>
          <w:sz w:val="28"/>
          <w:szCs w:val="28"/>
        </w:rPr>
        <w:t>, и направляется на погашение задолженности по кредиту.</w:t>
      </w:r>
    </w:p>
    <w:p w:rsidR="00C61B1B" w:rsidRPr="00317197" w:rsidRDefault="00C61B1B" w:rsidP="006606AC">
      <w:pPr>
        <w:spacing w:line="360" w:lineRule="auto"/>
        <w:ind w:firstLine="720"/>
        <w:jc w:val="both"/>
        <w:rPr>
          <w:sz w:val="28"/>
          <w:szCs w:val="28"/>
        </w:rPr>
      </w:pPr>
      <w:r w:rsidRPr="00317197">
        <w:rPr>
          <w:sz w:val="28"/>
          <w:szCs w:val="28"/>
        </w:rPr>
        <w:t>Рассчитаем ставку налога на добавочную стоимость (Ст.</w:t>
      </w:r>
      <w:r w:rsidR="00F93E16">
        <w:rPr>
          <w:sz w:val="28"/>
          <w:szCs w:val="28"/>
        </w:rPr>
        <w:t xml:space="preserve"> </w:t>
      </w:r>
      <w:r w:rsidRPr="00317197">
        <w:rPr>
          <w:sz w:val="28"/>
          <w:szCs w:val="28"/>
        </w:rPr>
        <w:t>НДС):</w:t>
      </w:r>
    </w:p>
    <w:p w:rsidR="00645141" w:rsidRPr="00317197" w:rsidRDefault="00645141" w:rsidP="006606AC">
      <w:pPr>
        <w:spacing w:line="360" w:lineRule="auto"/>
        <w:ind w:firstLine="720"/>
        <w:jc w:val="both"/>
        <w:rPr>
          <w:sz w:val="28"/>
          <w:szCs w:val="28"/>
        </w:rPr>
      </w:pPr>
    </w:p>
    <w:p w:rsidR="00C61B1B" w:rsidRPr="00317197" w:rsidRDefault="00C61B1B" w:rsidP="006606AC">
      <w:pPr>
        <w:spacing w:line="360" w:lineRule="auto"/>
        <w:ind w:firstLine="720"/>
        <w:jc w:val="center"/>
        <w:rPr>
          <w:sz w:val="28"/>
          <w:szCs w:val="28"/>
        </w:rPr>
      </w:pPr>
      <w:r w:rsidRPr="00317197">
        <w:rPr>
          <w:sz w:val="28"/>
          <w:szCs w:val="28"/>
        </w:rPr>
        <w:t>Ст.</w:t>
      </w:r>
      <w:r w:rsidR="00F93E16">
        <w:rPr>
          <w:sz w:val="28"/>
          <w:szCs w:val="28"/>
        </w:rPr>
        <w:t xml:space="preserve"> </w:t>
      </w:r>
      <w:r w:rsidRPr="00317197">
        <w:rPr>
          <w:sz w:val="28"/>
          <w:szCs w:val="28"/>
        </w:rPr>
        <w:t>НДС = (</w:t>
      </w:r>
      <w:r w:rsidR="00C758B1" w:rsidRPr="00317197">
        <w:rPr>
          <w:sz w:val="28"/>
          <w:szCs w:val="28"/>
        </w:rPr>
        <w:t>1000</w:t>
      </w:r>
      <w:r w:rsidRPr="00317197">
        <w:rPr>
          <w:sz w:val="28"/>
          <w:szCs w:val="28"/>
        </w:rPr>
        <w:t xml:space="preserve"> </w:t>
      </w:r>
      <w:r w:rsidR="00052A57">
        <w:rPr>
          <w:sz w:val="28"/>
          <w:szCs w:val="28"/>
        </w:rPr>
        <w:t>тыс. руб.</w:t>
      </w:r>
      <w:r w:rsidR="00F93E16">
        <w:rPr>
          <w:sz w:val="28"/>
          <w:szCs w:val="28"/>
        </w:rPr>
        <w:t>×</w:t>
      </w:r>
      <w:r w:rsidRPr="00317197">
        <w:rPr>
          <w:sz w:val="28"/>
          <w:szCs w:val="28"/>
        </w:rPr>
        <w:t>20</w:t>
      </w:r>
      <w:r w:rsidR="00F93E16">
        <w:rPr>
          <w:sz w:val="28"/>
          <w:szCs w:val="28"/>
        </w:rPr>
        <w:t xml:space="preserve"> </w:t>
      </w:r>
      <w:r w:rsidRPr="00317197">
        <w:rPr>
          <w:sz w:val="28"/>
          <w:szCs w:val="28"/>
        </w:rPr>
        <w:t>%)/100</w:t>
      </w:r>
      <w:r w:rsidR="00F93E16">
        <w:rPr>
          <w:sz w:val="28"/>
          <w:szCs w:val="28"/>
        </w:rPr>
        <w:t xml:space="preserve"> </w:t>
      </w:r>
      <w:r w:rsidRPr="00317197">
        <w:rPr>
          <w:sz w:val="28"/>
          <w:szCs w:val="28"/>
        </w:rPr>
        <w:t xml:space="preserve">% = </w:t>
      </w:r>
      <w:r w:rsidR="00C758B1" w:rsidRPr="00317197">
        <w:rPr>
          <w:sz w:val="28"/>
          <w:szCs w:val="28"/>
        </w:rPr>
        <w:t>200</w:t>
      </w:r>
      <w:r w:rsidRPr="00317197">
        <w:rPr>
          <w:sz w:val="28"/>
          <w:szCs w:val="28"/>
        </w:rPr>
        <w:t xml:space="preserve"> </w:t>
      </w:r>
      <w:r w:rsidR="00052A57">
        <w:rPr>
          <w:sz w:val="28"/>
          <w:szCs w:val="28"/>
        </w:rPr>
        <w:t>тыс. руб.</w:t>
      </w:r>
      <w:r w:rsidRPr="00317197">
        <w:rPr>
          <w:sz w:val="28"/>
          <w:szCs w:val="28"/>
        </w:rPr>
        <w:t>;</w:t>
      </w:r>
    </w:p>
    <w:p w:rsidR="00645141" w:rsidRPr="00317197" w:rsidRDefault="00645141" w:rsidP="006606AC">
      <w:pPr>
        <w:spacing w:line="360" w:lineRule="auto"/>
        <w:ind w:firstLine="720"/>
        <w:jc w:val="center"/>
        <w:rPr>
          <w:sz w:val="28"/>
          <w:szCs w:val="28"/>
        </w:rPr>
      </w:pPr>
    </w:p>
    <w:p w:rsidR="00C61B1B" w:rsidRPr="00317197" w:rsidRDefault="00C61B1B" w:rsidP="006606AC">
      <w:pPr>
        <w:spacing w:line="360" w:lineRule="auto"/>
        <w:ind w:firstLine="720"/>
        <w:jc w:val="both"/>
        <w:rPr>
          <w:sz w:val="28"/>
          <w:szCs w:val="28"/>
        </w:rPr>
      </w:pPr>
      <w:r w:rsidRPr="00317197">
        <w:rPr>
          <w:sz w:val="28"/>
          <w:szCs w:val="28"/>
        </w:rPr>
        <w:t>Ставка налога на добавочную стоимость от реализации в год составит:</w:t>
      </w:r>
    </w:p>
    <w:p w:rsidR="007E0D47" w:rsidRPr="00317197" w:rsidRDefault="007E0D47" w:rsidP="006606AC">
      <w:pPr>
        <w:spacing w:line="360" w:lineRule="auto"/>
        <w:ind w:firstLine="720"/>
        <w:jc w:val="center"/>
        <w:rPr>
          <w:sz w:val="28"/>
          <w:szCs w:val="28"/>
        </w:rPr>
      </w:pPr>
    </w:p>
    <w:p w:rsidR="00C61B1B" w:rsidRPr="00317197" w:rsidRDefault="00C61B1B" w:rsidP="006606AC">
      <w:pPr>
        <w:spacing w:line="360" w:lineRule="auto"/>
        <w:ind w:firstLine="720"/>
        <w:jc w:val="center"/>
        <w:rPr>
          <w:sz w:val="28"/>
          <w:szCs w:val="28"/>
        </w:rPr>
      </w:pPr>
      <w:r w:rsidRPr="00317197">
        <w:rPr>
          <w:sz w:val="28"/>
          <w:szCs w:val="28"/>
        </w:rPr>
        <w:t>Ст.</w:t>
      </w:r>
      <w:r w:rsidR="00F93E16">
        <w:rPr>
          <w:sz w:val="28"/>
          <w:szCs w:val="28"/>
        </w:rPr>
        <w:t xml:space="preserve"> </w:t>
      </w:r>
      <w:r w:rsidRPr="00317197">
        <w:rPr>
          <w:sz w:val="28"/>
          <w:szCs w:val="28"/>
        </w:rPr>
        <w:t>НДС = (</w:t>
      </w:r>
      <w:r w:rsidR="00C758B1" w:rsidRPr="00317197">
        <w:rPr>
          <w:sz w:val="28"/>
          <w:szCs w:val="28"/>
        </w:rPr>
        <w:t xml:space="preserve">2000 </w:t>
      </w:r>
      <w:r w:rsidR="00052A57">
        <w:rPr>
          <w:sz w:val="28"/>
          <w:szCs w:val="28"/>
        </w:rPr>
        <w:t>тыс. руб.</w:t>
      </w:r>
      <w:r w:rsidR="00F93E16" w:rsidRPr="00F93E16">
        <w:rPr>
          <w:sz w:val="28"/>
          <w:szCs w:val="28"/>
        </w:rPr>
        <w:t xml:space="preserve"> </w:t>
      </w:r>
      <w:r w:rsidR="00F93E16">
        <w:rPr>
          <w:sz w:val="28"/>
          <w:szCs w:val="28"/>
        </w:rPr>
        <w:t>×</w:t>
      </w:r>
      <w:r w:rsidRPr="00317197">
        <w:rPr>
          <w:sz w:val="28"/>
          <w:szCs w:val="28"/>
        </w:rPr>
        <w:t>20</w:t>
      </w:r>
      <w:r w:rsidR="00F93E16">
        <w:rPr>
          <w:sz w:val="28"/>
          <w:szCs w:val="28"/>
        </w:rPr>
        <w:t xml:space="preserve"> </w:t>
      </w:r>
      <w:r w:rsidRPr="00317197">
        <w:rPr>
          <w:sz w:val="28"/>
          <w:szCs w:val="28"/>
        </w:rPr>
        <w:t>%)/100</w:t>
      </w:r>
      <w:r w:rsidR="00F93E16">
        <w:rPr>
          <w:sz w:val="28"/>
          <w:szCs w:val="28"/>
        </w:rPr>
        <w:t xml:space="preserve"> </w:t>
      </w:r>
      <w:r w:rsidRPr="00317197">
        <w:rPr>
          <w:sz w:val="28"/>
          <w:szCs w:val="28"/>
        </w:rPr>
        <w:t xml:space="preserve">% = </w:t>
      </w:r>
      <w:r w:rsidR="00C758B1" w:rsidRPr="00317197">
        <w:rPr>
          <w:sz w:val="28"/>
          <w:szCs w:val="28"/>
        </w:rPr>
        <w:t>400</w:t>
      </w:r>
      <w:r w:rsidR="00645141" w:rsidRPr="00317197">
        <w:rPr>
          <w:sz w:val="28"/>
          <w:szCs w:val="28"/>
        </w:rPr>
        <w:t xml:space="preserve"> </w:t>
      </w:r>
      <w:r w:rsidR="00052A57">
        <w:rPr>
          <w:sz w:val="28"/>
          <w:szCs w:val="28"/>
        </w:rPr>
        <w:t>тыс. руб.</w:t>
      </w:r>
      <w:r w:rsidR="00A8500D" w:rsidRPr="00317197">
        <w:rPr>
          <w:sz w:val="28"/>
          <w:szCs w:val="28"/>
        </w:rPr>
        <w:t>/год</w:t>
      </w:r>
      <w:r w:rsidRPr="00317197">
        <w:rPr>
          <w:sz w:val="28"/>
          <w:szCs w:val="28"/>
        </w:rPr>
        <w:t>;</w:t>
      </w:r>
    </w:p>
    <w:p w:rsidR="00645141" w:rsidRPr="00317197" w:rsidRDefault="00645141" w:rsidP="006606AC">
      <w:pPr>
        <w:spacing w:line="360" w:lineRule="auto"/>
        <w:ind w:firstLine="720"/>
        <w:jc w:val="both"/>
        <w:rPr>
          <w:sz w:val="28"/>
          <w:szCs w:val="28"/>
        </w:rPr>
      </w:pPr>
    </w:p>
    <w:p w:rsidR="00EA0B5C" w:rsidRPr="00317197" w:rsidRDefault="00EA0B5C" w:rsidP="006606AC">
      <w:pPr>
        <w:spacing w:line="360" w:lineRule="auto"/>
        <w:ind w:firstLine="720"/>
        <w:jc w:val="both"/>
        <w:rPr>
          <w:sz w:val="28"/>
          <w:szCs w:val="28"/>
        </w:rPr>
      </w:pPr>
      <w:r w:rsidRPr="00317197">
        <w:rPr>
          <w:sz w:val="28"/>
          <w:szCs w:val="28"/>
        </w:rPr>
        <w:t>В соответствии с регламентом банка, выдача кредита должна быть обеспечена залогом, в котором залоговая стоимость имущества должна составлять сумму кредитов за год и процентов за год, а именно:</w:t>
      </w:r>
    </w:p>
    <w:p w:rsidR="00EA0B5C" w:rsidRPr="00317197" w:rsidRDefault="00BD1F92" w:rsidP="00125D90">
      <w:pPr>
        <w:numPr>
          <w:ilvl w:val="0"/>
          <w:numId w:val="11"/>
        </w:numPr>
        <w:tabs>
          <w:tab w:val="clear" w:pos="720"/>
          <w:tab w:val="num" w:pos="1080"/>
        </w:tabs>
        <w:spacing w:line="360" w:lineRule="auto"/>
        <w:ind w:left="0" w:firstLine="720"/>
        <w:jc w:val="both"/>
        <w:rPr>
          <w:sz w:val="28"/>
          <w:szCs w:val="28"/>
        </w:rPr>
      </w:pPr>
      <w:r w:rsidRPr="00317197">
        <w:rPr>
          <w:sz w:val="28"/>
          <w:szCs w:val="28"/>
        </w:rPr>
        <w:t>в</w:t>
      </w:r>
      <w:r w:rsidR="00683C94" w:rsidRPr="00317197">
        <w:rPr>
          <w:sz w:val="28"/>
          <w:szCs w:val="28"/>
        </w:rPr>
        <w:t xml:space="preserve"> случае кредита 1 397 </w:t>
      </w:r>
      <w:r w:rsidRPr="00317197">
        <w:rPr>
          <w:sz w:val="28"/>
          <w:szCs w:val="28"/>
        </w:rPr>
        <w:t>946,39 р</w:t>
      </w:r>
      <w:r w:rsidR="00F93E16">
        <w:rPr>
          <w:sz w:val="28"/>
          <w:szCs w:val="28"/>
        </w:rPr>
        <w:t>уб</w:t>
      </w:r>
      <w:r w:rsidRPr="00317197">
        <w:rPr>
          <w:sz w:val="28"/>
          <w:szCs w:val="28"/>
        </w:rPr>
        <w:t>.;</w:t>
      </w:r>
    </w:p>
    <w:p w:rsidR="00BD1F92" w:rsidRPr="00317197" w:rsidRDefault="00BD1F92" w:rsidP="00125D90">
      <w:pPr>
        <w:numPr>
          <w:ilvl w:val="0"/>
          <w:numId w:val="11"/>
        </w:numPr>
        <w:tabs>
          <w:tab w:val="clear" w:pos="720"/>
          <w:tab w:val="num" w:pos="1080"/>
        </w:tabs>
        <w:spacing w:line="360" w:lineRule="auto"/>
        <w:ind w:left="0" w:firstLine="720"/>
        <w:jc w:val="both"/>
        <w:rPr>
          <w:sz w:val="28"/>
          <w:szCs w:val="28"/>
        </w:rPr>
      </w:pPr>
      <w:r w:rsidRPr="00317197">
        <w:rPr>
          <w:sz w:val="28"/>
          <w:szCs w:val="28"/>
        </w:rPr>
        <w:t>в</w:t>
      </w:r>
      <w:r w:rsidR="00683C94" w:rsidRPr="00317197">
        <w:rPr>
          <w:sz w:val="28"/>
          <w:szCs w:val="28"/>
        </w:rPr>
        <w:t xml:space="preserve"> случае лизинга 1 403 </w:t>
      </w:r>
      <w:r w:rsidRPr="00317197">
        <w:rPr>
          <w:sz w:val="28"/>
          <w:szCs w:val="28"/>
        </w:rPr>
        <w:t>335,11 р</w:t>
      </w:r>
      <w:r w:rsidR="00F93E16">
        <w:rPr>
          <w:sz w:val="28"/>
          <w:szCs w:val="28"/>
        </w:rPr>
        <w:t>уб</w:t>
      </w:r>
      <w:r w:rsidRPr="00317197">
        <w:rPr>
          <w:sz w:val="28"/>
          <w:szCs w:val="28"/>
        </w:rPr>
        <w:t>.</w:t>
      </w:r>
    </w:p>
    <w:p w:rsidR="000D44CB" w:rsidRPr="00317197" w:rsidRDefault="00BD1F92" w:rsidP="006606AC">
      <w:pPr>
        <w:spacing w:line="360" w:lineRule="auto"/>
        <w:ind w:firstLine="720"/>
        <w:jc w:val="both"/>
        <w:rPr>
          <w:sz w:val="28"/>
          <w:szCs w:val="28"/>
        </w:rPr>
      </w:pPr>
      <w:r w:rsidRPr="00317197">
        <w:rPr>
          <w:sz w:val="28"/>
          <w:szCs w:val="28"/>
        </w:rPr>
        <w:t>Однако в случае лизинга приобретаемое оборудование передается в залог банку</w:t>
      </w:r>
      <w:r w:rsidR="000D44CB" w:rsidRPr="00317197">
        <w:rPr>
          <w:sz w:val="28"/>
          <w:szCs w:val="28"/>
        </w:rPr>
        <w:t xml:space="preserve"> и залоговая стоимость составляет </w:t>
      </w:r>
      <w:r w:rsidRPr="00317197">
        <w:rPr>
          <w:sz w:val="28"/>
          <w:szCs w:val="28"/>
        </w:rPr>
        <w:t>840 тыс. р</w:t>
      </w:r>
      <w:r w:rsidR="00F93E16">
        <w:rPr>
          <w:sz w:val="28"/>
          <w:szCs w:val="28"/>
        </w:rPr>
        <w:t>уб</w:t>
      </w:r>
      <w:r w:rsidRPr="00317197">
        <w:rPr>
          <w:sz w:val="28"/>
          <w:szCs w:val="28"/>
        </w:rPr>
        <w:t>. (70</w:t>
      </w:r>
      <w:r w:rsidR="00F93E16">
        <w:rPr>
          <w:sz w:val="28"/>
          <w:szCs w:val="28"/>
        </w:rPr>
        <w:t xml:space="preserve"> </w:t>
      </w:r>
      <w:r w:rsidRPr="00317197">
        <w:rPr>
          <w:sz w:val="28"/>
          <w:szCs w:val="28"/>
        </w:rPr>
        <w:t>% от стоимости имущества)</w:t>
      </w:r>
      <w:r w:rsidR="000D44CB" w:rsidRPr="00317197">
        <w:rPr>
          <w:sz w:val="28"/>
          <w:szCs w:val="28"/>
        </w:rPr>
        <w:t>.</w:t>
      </w:r>
      <w:r w:rsidRPr="00317197">
        <w:rPr>
          <w:sz w:val="28"/>
          <w:szCs w:val="28"/>
        </w:rPr>
        <w:t xml:space="preserve"> </w:t>
      </w:r>
      <w:r w:rsidR="000D44CB" w:rsidRPr="00317197">
        <w:rPr>
          <w:sz w:val="28"/>
          <w:szCs w:val="28"/>
        </w:rPr>
        <w:t>Таким образом, требуемая величина залога при лизинге составляет</w:t>
      </w:r>
      <w:r w:rsidR="00915A15" w:rsidRPr="00317197">
        <w:rPr>
          <w:sz w:val="28"/>
          <w:szCs w:val="28"/>
        </w:rPr>
        <w:t xml:space="preserve"> </w:t>
      </w:r>
      <w:r w:rsidR="000D44CB" w:rsidRPr="00317197">
        <w:rPr>
          <w:sz w:val="28"/>
          <w:szCs w:val="28"/>
        </w:rPr>
        <w:t>563 335,11 р</w:t>
      </w:r>
      <w:r w:rsidR="00F93E16">
        <w:rPr>
          <w:sz w:val="28"/>
          <w:szCs w:val="28"/>
        </w:rPr>
        <w:t>уб</w:t>
      </w:r>
      <w:r w:rsidR="000D44CB" w:rsidRPr="00317197">
        <w:rPr>
          <w:sz w:val="28"/>
          <w:szCs w:val="28"/>
        </w:rPr>
        <w:t xml:space="preserve">., что существенно снижает требования к активам предприятия и повышает его шансы на осуществление планов развития предприятия. </w:t>
      </w:r>
    </w:p>
    <w:p w:rsidR="00683C94" w:rsidRPr="00317197" w:rsidRDefault="00683C94" w:rsidP="006606AC">
      <w:pPr>
        <w:spacing w:line="360" w:lineRule="auto"/>
        <w:ind w:firstLine="720"/>
        <w:jc w:val="both"/>
        <w:rPr>
          <w:sz w:val="28"/>
          <w:szCs w:val="28"/>
        </w:rPr>
      </w:pPr>
      <w:r w:rsidRPr="00317197">
        <w:rPr>
          <w:sz w:val="28"/>
          <w:szCs w:val="28"/>
        </w:rPr>
        <w:t xml:space="preserve">В </w:t>
      </w:r>
      <w:r w:rsidR="00CC0841" w:rsidRPr="00317197">
        <w:rPr>
          <w:sz w:val="28"/>
          <w:szCs w:val="28"/>
        </w:rPr>
        <w:t>приложени</w:t>
      </w:r>
      <w:r w:rsidR="00F93E16">
        <w:rPr>
          <w:sz w:val="28"/>
          <w:szCs w:val="28"/>
        </w:rPr>
        <w:t>и</w:t>
      </w:r>
      <w:r w:rsidR="00CC0841" w:rsidRPr="00317197">
        <w:rPr>
          <w:sz w:val="28"/>
          <w:szCs w:val="28"/>
        </w:rPr>
        <w:t xml:space="preserve"> Ж</w:t>
      </w:r>
      <w:r w:rsidR="00EA15C7" w:rsidRPr="00317197">
        <w:rPr>
          <w:sz w:val="28"/>
          <w:szCs w:val="28"/>
        </w:rPr>
        <w:t xml:space="preserve"> </w:t>
      </w:r>
      <w:r w:rsidRPr="00317197">
        <w:rPr>
          <w:sz w:val="28"/>
          <w:szCs w:val="28"/>
        </w:rPr>
        <w:t>приведены вспомогательные расчеты амортизации и налога на имущество для двух случаев приобретения автомобиля: в кредит и в лизинг.</w:t>
      </w:r>
      <w:r w:rsidR="00F93E16">
        <w:rPr>
          <w:sz w:val="28"/>
          <w:szCs w:val="28"/>
        </w:rPr>
        <w:t xml:space="preserve"> </w:t>
      </w:r>
      <w:r w:rsidRPr="00317197">
        <w:rPr>
          <w:sz w:val="28"/>
          <w:szCs w:val="28"/>
        </w:rPr>
        <w:t xml:space="preserve">При анализе данных </w:t>
      </w:r>
      <w:r w:rsidR="00CC0841" w:rsidRPr="00317197">
        <w:rPr>
          <w:sz w:val="28"/>
          <w:szCs w:val="28"/>
        </w:rPr>
        <w:t>приложени</w:t>
      </w:r>
      <w:r w:rsidR="00F93E16">
        <w:rPr>
          <w:sz w:val="28"/>
          <w:szCs w:val="28"/>
        </w:rPr>
        <w:t>я</w:t>
      </w:r>
      <w:r w:rsidR="00CC0841" w:rsidRPr="00317197">
        <w:rPr>
          <w:sz w:val="28"/>
          <w:szCs w:val="28"/>
        </w:rPr>
        <w:t xml:space="preserve"> Ж</w:t>
      </w:r>
      <w:r w:rsidR="00EA15C7" w:rsidRPr="00317197">
        <w:rPr>
          <w:sz w:val="28"/>
          <w:szCs w:val="28"/>
        </w:rPr>
        <w:t xml:space="preserve"> </w:t>
      </w:r>
      <w:r w:rsidRPr="00317197">
        <w:rPr>
          <w:sz w:val="28"/>
          <w:szCs w:val="28"/>
        </w:rPr>
        <w:t>можно сделать вывод, что налог на имущество, уплачен</w:t>
      </w:r>
      <w:r w:rsidR="00F93E16">
        <w:rPr>
          <w:sz w:val="28"/>
          <w:szCs w:val="28"/>
        </w:rPr>
        <w:t>н</w:t>
      </w:r>
      <w:r w:rsidRPr="00317197">
        <w:rPr>
          <w:sz w:val="28"/>
          <w:szCs w:val="28"/>
        </w:rPr>
        <w:t>ы</w:t>
      </w:r>
      <w:r w:rsidR="00F93E16">
        <w:rPr>
          <w:sz w:val="28"/>
          <w:szCs w:val="28"/>
        </w:rPr>
        <w:t>й</w:t>
      </w:r>
      <w:r w:rsidRPr="00317197">
        <w:rPr>
          <w:sz w:val="28"/>
          <w:szCs w:val="28"/>
        </w:rPr>
        <w:t xml:space="preserve"> при лизинге за первые 3 года будет более, чем в 2,5 раза меньше, чем уплаченный при кредите. Также необходимо помнить, что при кредите налогоплательщик (</w:t>
      </w:r>
      <w:r w:rsidR="00691C5C">
        <w:rPr>
          <w:sz w:val="28"/>
          <w:szCs w:val="28"/>
        </w:rPr>
        <w:t>ООО «Б</w:t>
      </w:r>
      <w:r w:rsidR="00BE2F00">
        <w:rPr>
          <w:sz w:val="28"/>
          <w:szCs w:val="28"/>
        </w:rPr>
        <w:t>улис</w:t>
      </w:r>
      <w:r w:rsidR="00691C5C">
        <w:rPr>
          <w:sz w:val="28"/>
          <w:szCs w:val="28"/>
        </w:rPr>
        <w:t>»</w:t>
      </w:r>
      <w:r w:rsidRPr="00317197">
        <w:rPr>
          <w:sz w:val="28"/>
          <w:szCs w:val="28"/>
        </w:rPr>
        <w:t xml:space="preserve">) продолжает платить налог на имущество еще шесть лет, что составляет примерно 40 </w:t>
      </w:r>
      <w:r w:rsidR="00052A57">
        <w:rPr>
          <w:sz w:val="28"/>
          <w:szCs w:val="28"/>
        </w:rPr>
        <w:t>тыс. руб.</w:t>
      </w:r>
    </w:p>
    <w:p w:rsidR="00816815" w:rsidRDefault="00816815" w:rsidP="006606AC">
      <w:pPr>
        <w:spacing w:line="360" w:lineRule="auto"/>
        <w:ind w:firstLine="720"/>
        <w:jc w:val="both"/>
        <w:rPr>
          <w:sz w:val="28"/>
          <w:szCs w:val="28"/>
        </w:rPr>
      </w:pPr>
      <w:r w:rsidRPr="00317197">
        <w:rPr>
          <w:sz w:val="28"/>
          <w:szCs w:val="28"/>
        </w:rPr>
        <w:t xml:space="preserve">Были проведены сравнительные расчеты сметы выручки, затрат и движения денежных средств предприятия, решившего по их результатам приобретать средства механизации по лизингу или путем привлечения банковского кредита. В соответствии с имевшимися на то время исходными данными </w:t>
      </w:r>
      <w:r w:rsidR="00BE2F00">
        <w:rPr>
          <w:sz w:val="28"/>
          <w:szCs w:val="28"/>
        </w:rPr>
        <w:t>на рисунке 2.4</w:t>
      </w:r>
      <w:r w:rsidR="00614E24">
        <w:rPr>
          <w:sz w:val="28"/>
          <w:szCs w:val="28"/>
        </w:rPr>
        <w:t xml:space="preserve"> </w:t>
      </w:r>
      <w:r w:rsidRPr="00317197">
        <w:rPr>
          <w:sz w:val="28"/>
          <w:szCs w:val="28"/>
        </w:rPr>
        <w:t>приведен график соотношения лизинговых и кредитных платежей.</w:t>
      </w:r>
    </w:p>
    <w:p w:rsidR="00BE2F00" w:rsidRPr="00317197" w:rsidRDefault="00BE2F00" w:rsidP="006606AC">
      <w:pPr>
        <w:spacing w:line="360" w:lineRule="auto"/>
        <w:ind w:firstLine="720"/>
        <w:jc w:val="both"/>
        <w:rPr>
          <w:sz w:val="28"/>
          <w:szCs w:val="28"/>
        </w:rPr>
      </w:pPr>
    </w:p>
    <w:p w:rsidR="00816815" w:rsidRPr="00317197" w:rsidRDefault="00953ABB" w:rsidP="006606AC">
      <w:pPr>
        <w:spacing w:line="360" w:lineRule="auto"/>
        <w:ind w:firstLine="720"/>
        <w:jc w:val="center"/>
        <w:rPr>
          <w:sz w:val="28"/>
          <w:szCs w:val="28"/>
        </w:rPr>
      </w:pPr>
      <w:r>
        <w:rPr>
          <w:sz w:val="28"/>
          <w:szCs w:val="28"/>
        </w:rPr>
        <w:pict>
          <v:shape id="_x0000_i1059" type="#_x0000_t75" style="width:304.5pt;height:194.25pt">
            <v:imagedata r:id="rId31" o:title=""/>
          </v:shape>
        </w:pict>
      </w:r>
    </w:p>
    <w:p w:rsidR="00816815" w:rsidRPr="00317197" w:rsidRDefault="00E67384" w:rsidP="006606AC">
      <w:pPr>
        <w:spacing w:line="360" w:lineRule="auto"/>
        <w:ind w:firstLine="720"/>
        <w:jc w:val="center"/>
        <w:rPr>
          <w:sz w:val="28"/>
          <w:szCs w:val="28"/>
        </w:rPr>
      </w:pPr>
      <w:r w:rsidRPr="00317197">
        <w:rPr>
          <w:sz w:val="28"/>
          <w:szCs w:val="28"/>
        </w:rPr>
        <w:t xml:space="preserve">Рисунок </w:t>
      </w:r>
      <w:r w:rsidR="00BE2F00">
        <w:rPr>
          <w:sz w:val="28"/>
          <w:szCs w:val="28"/>
        </w:rPr>
        <w:t>2.4</w:t>
      </w:r>
      <w:r w:rsidR="001F47FF">
        <w:rPr>
          <w:sz w:val="28"/>
          <w:szCs w:val="28"/>
        </w:rPr>
        <w:t xml:space="preserve"> –</w:t>
      </w:r>
      <w:r w:rsidR="00816815" w:rsidRPr="00317197">
        <w:rPr>
          <w:sz w:val="28"/>
          <w:szCs w:val="28"/>
        </w:rPr>
        <w:t xml:space="preserve"> Соотношение кредитных и лизинговых платежей</w:t>
      </w:r>
    </w:p>
    <w:p w:rsidR="00816815" w:rsidRPr="00317197" w:rsidRDefault="00816815" w:rsidP="006606AC">
      <w:pPr>
        <w:spacing w:line="360" w:lineRule="auto"/>
        <w:ind w:firstLine="720"/>
        <w:jc w:val="both"/>
        <w:rPr>
          <w:sz w:val="28"/>
          <w:szCs w:val="28"/>
        </w:rPr>
      </w:pPr>
    </w:p>
    <w:p w:rsidR="00816815" w:rsidRPr="00317197" w:rsidRDefault="00BE2F00" w:rsidP="006606AC">
      <w:pPr>
        <w:spacing w:line="360" w:lineRule="auto"/>
        <w:ind w:firstLine="720"/>
        <w:jc w:val="both"/>
        <w:rPr>
          <w:sz w:val="28"/>
          <w:szCs w:val="28"/>
        </w:rPr>
      </w:pPr>
      <w:r>
        <w:rPr>
          <w:sz w:val="28"/>
          <w:szCs w:val="28"/>
        </w:rPr>
        <w:t>Из рисунка 2.4</w:t>
      </w:r>
      <w:r w:rsidR="00816815" w:rsidRPr="00317197">
        <w:rPr>
          <w:sz w:val="28"/>
          <w:szCs w:val="28"/>
        </w:rPr>
        <w:t xml:space="preserve"> видно, что сумма лизинговых платежей превышает кредитные выплаты на</w:t>
      </w:r>
      <w:r w:rsidR="001F47FF">
        <w:rPr>
          <w:sz w:val="28"/>
          <w:szCs w:val="28"/>
        </w:rPr>
        <w:t xml:space="preserve"> </w:t>
      </w:r>
      <w:r w:rsidR="00816815" w:rsidRPr="00317197">
        <w:rPr>
          <w:sz w:val="28"/>
          <w:szCs w:val="28"/>
        </w:rPr>
        <w:t>12,4</w:t>
      </w:r>
      <w:r w:rsidR="001F47FF">
        <w:rPr>
          <w:sz w:val="28"/>
          <w:szCs w:val="28"/>
        </w:rPr>
        <w:t xml:space="preserve"> </w:t>
      </w:r>
      <w:r w:rsidR="00816815" w:rsidRPr="00317197">
        <w:rPr>
          <w:sz w:val="28"/>
          <w:szCs w:val="28"/>
        </w:rPr>
        <w:t>%, а переплата – 30,7</w:t>
      </w:r>
      <w:r w:rsidR="001F47FF">
        <w:rPr>
          <w:sz w:val="28"/>
          <w:szCs w:val="28"/>
        </w:rPr>
        <w:t xml:space="preserve"> </w:t>
      </w:r>
      <w:r w:rsidR="00816815" w:rsidRPr="00317197">
        <w:rPr>
          <w:sz w:val="28"/>
          <w:szCs w:val="28"/>
        </w:rPr>
        <w:t>%. Но в соответствии с регламентом, банка выдача кредита должна быть обеспечена залогом, в котором залоговая стоимость имущества должна составлять сумму кредитов и процентов за год. Однако в случае лизинга, приобретаемое оборудование передается в залог банку и залоговая сумма нового оборудования составляет до 70% стоимости имущества, что существенно снижает требования к активам предприятия и повышает его шансы на осуществление планов развития.</w:t>
      </w:r>
    </w:p>
    <w:p w:rsidR="00816815" w:rsidRPr="00317197" w:rsidRDefault="00816815" w:rsidP="006606AC">
      <w:pPr>
        <w:spacing w:line="360" w:lineRule="auto"/>
        <w:ind w:firstLine="720"/>
        <w:jc w:val="both"/>
        <w:rPr>
          <w:sz w:val="28"/>
          <w:szCs w:val="28"/>
        </w:rPr>
      </w:pPr>
      <w:r w:rsidRPr="00317197">
        <w:rPr>
          <w:sz w:val="28"/>
          <w:szCs w:val="28"/>
        </w:rPr>
        <w:t>При дальнейшем анализе налога на имущество для каждого из рассматриваемых случаев, можно сделать вывод, что налог на имущество уплаченный налогоплательщиком при лизинге в первые 3 года будет в 2,5 раза меньше, чем налог, уплаченный при кредите. Необходимо помнить, что при кредите налогоплательщик обязан платить налог еще 6 лет</w:t>
      </w:r>
      <w:r w:rsidR="007F107A" w:rsidRPr="00317197">
        <w:rPr>
          <w:sz w:val="28"/>
          <w:szCs w:val="28"/>
        </w:rPr>
        <w:t xml:space="preserve"> [</w:t>
      </w:r>
      <w:r w:rsidR="001F47FF">
        <w:rPr>
          <w:sz w:val="28"/>
          <w:szCs w:val="28"/>
        </w:rPr>
        <w:t>36</w:t>
      </w:r>
      <w:r w:rsidR="00B31399" w:rsidRPr="00317197">
        <w:rPr>
          <w:sz w:val="28"/>
          <w:szCs w:val="28"/>
        </w:rPr>
        <w:t>, с. 3</w:t>
      </w:r>
      <w:r w:rsidR="007F107A" w:rsidRPr="00317197">
        <w:rPr>
          <w:sz w:val="28"/>
          <w:szCs w:val="28"/>
        </w:rPr>
        <w:t>]</w:t>
      </w:r>
      <w:r w:rsidRPr="00317197">
        <w:rPr>
          <w:sz w:val="28"/>
          <w:szCs w:val="28"/>
        </w:rPr>
        <w:t>.</w:t>
      </w:r>
    </w:p>
    <w:p w:rsidR="00816815" w:rsidRPr="00317197" w:rsidRDefault="001F47FF" w:rsidP="006606AC">
      <w:pPr>
        <w:spacing w:line="360" w:lineRule="auto"/>
        <w:ind w:firstLine="720"/>
        <w:jc w:val="both"/>
        <w:rPr>
          <w:sz w:val="28"/>
          <w:szCs w:val="28"/>
        </w:rPr>
      </w:pPr>
      <w:r>
        <w:rPr>
          <w:sz w:val="28"/>
          <w:szCs w:val="28"/>
        </w:rPr>
        <w:t xml:space="preserve">По </w:t>
      </w:r>
      <w:r w:rsidR="00816815" w:rsidRPr="00317197">
        <w:rPr>
          <w:sz w:val="28"/>
          <w:szCs w:val="28"/>
        </w:rPr>
        <w:t>результатам расчетов можно сделать следующие выводы:</w:t>
      </w:r>
    </w:p>
    <w:p w:rsidR="00816815" w:rsidRPr="00317197" w:rsidRDefault="001F47FF" w:rsidP="006606AC">
      <w:pPr>
        <w:numPr>
          <w:ilvl w:val="1"/>
          <w:numId w:val="6"/>
        </w:numPr>
        <w:tabs>
          <w:tab w:val="left" w:pos="900"/>
        </w:tabs>
        <w:spacing w:line="360" w:lineRule="auto"/>
        <w:ind w:firstLine="720"/>
        <w:jc w:val="both"/>
        <w:rPr>
          <w:sz w:val="28"/>
          <w:szCs w:val="28"/>
        </w:rPr>
      </w:pPr>
      <w:r>
        <w:rPr>
          <w:sz w:val="28"/>
          <w:szCs w:val="28"/>
        </w:rPr>
        <w:t>р</w:t>
      </w:r>
      <w:r w:rsidR="00816815" w:rsidRPr="00317197">
        <w:rPr>
          <w:sz w:val="28"/>
          <w:szCs w:val="28"/>
        </w:rPr>
        <w:t xml:space="preserve">асчетная прибыль </w:t>
      </w:r>
      <w:r w:rsidR="00691C5C">
        <w:rPr>
          <w:sz w:val="28"/>
          <w:szCs w:val="28"/>
        </w:rPr>
        <w:t>ООО «Б</w:t>
      </w:r>
      <w:r w:rsidR="00BE2F00">
        <w:rPr>
          <w:sz w:val="28"/>
          <w:szCs w:val="28"/>
        </w:rPr>
        <w:t>улис</w:t>
      </w:r>
      <w:r w:rsidR="00691C5C">
        <w:rPr>
          <w:sz w:val="28"/>
          <w:szCs w:val="28"/>
        </w:rPr>
        <w:t>»</w:t>
      </w:r>
      <w:r w:rsidR="00816815" w:rsidRPr="00317197">
        <w:rPr>
          <w:sz w:val="28"/>
          <w:szCs w:val="28"/>
        </w:rPr>
        <w:t xml:space="preserve"> в случае кредитования приобретения средств механизации существенно выше варианта лизинга, что приводит к увеличению налога на </w:t>
      </w:r>
      <w:r>
        <w:rPr>
          <w:sz w:val="28"/>
          <w:szCs w:val="28"/>
        </w:rPr>
        <w:t>прибыль, уплачиваемого в бюджет;</w:t>
      </w:r>
    </w:p>
    <w:p w:rsidR="00816815" w:rsidRPr="00317197" w:rsidRDefault="001F47FF" w:rsidP="006606AC">
      <w:pPr>
        <w:numPr>
          <w:ilvl w:val="1"/>
          <w:numId w:val="6"/>
        </w:numPr>
        <w:tabs>
          <w:tab w:val="left" w:pos="900"/>
        </w:tabs>
        <w:spacing w:line="360" w:lineRule="auto"/>
        <w:ind w:firstLine="720"/>
        <w:jc w:val="both"/>
        <w:rPr>
          <w:sz w:val="28"/>
          <w:szCs w:val="28"/>
        </w:rPr>
      </w:pPr>
      <w:r>
        <w:rPr>
          <w:sz w:val="28"/>
          <w:szCs w:val="28"/>
        </w:rPr>
        <w:t>с</w:t>
      </w:r>
      <w:r w:rsidR="00816815" w:rsidRPr="00317197">
        <w:rPr>
          <w:sz w:val="28"/>
          <w:szCs w:val="28"/>
        </w:rPr>
        <w:t>умма НДС в случае кредитования достаточно выше вар</w:t>
      </w:r>
      <w:r>
        <w:rPr>
          <w:sz w:val="28"/>
          <w:szCs w:val="28"/>
        </w:rPr>
        <w:t>ианта лизинга;</w:t>
      </w:r>
    </w:p>
    <w:p w:rsidR="00816815" w:rsidRPr="00317197" w:rsidRDefault="001F47FF" w:rsidP="006606AC">
      <w:pPr>
        <w:numPr>
          <w:ilvl w:val="1"/>
          <w:numId w:val="6"/>
        </w:numPr>
        <w:tabs>
          <w:tab w:val="left" w:pos="900"/>
        </w:tabs>
        <w:spacing w:line="360" w:lineRule="auto"/>
        <w:ind w:firstLine="720"/>
        <w:jc w:val="both"/>
        <w:rPr>
          <w:sz w:val="28"/>
          <w:szCs w:val="28"/>
        </w:rPr>
      </w:pPr>
      <w:r>
        <w:rPr>
          <w:sz w:val="28"/>
          <w:szCs w:val="28"/>
        </w:rPr>
        <w:t>в</w:t>
      </w:r>
      <w:r w:rsidR="00816815" w:rsidRPr="00317197">
        <w:rPr>
          <w:sz w:val="28"/>
          <w:szCs w:val="28"/>
        </w:rPr>
        <w:t xml:space="preserve"> первые 3 года при погашении кредита амортизации не хватает для формирования источника погашения кредита, и погашение кредита происходит за счет части чистой прибыли. Таким образом, при кредите предприятию необходимо заплатить налог на прибыль для погашения кредита, а затем еще уплатить часть прибыли. При лизинге небольшая чистая прибыль не используется в погашении долга, которое происходит то</w:t>
      </w:r>
      <w:r>
        <w:rPr>
          <w:sz w:val="28"/>
          <w:szCs w:val="28"/>
        </w:rPr>
        <w:t>лько за счет затрат предприятия;</w:t>
      </w:r>
    </w:p>
    <w:p w:rsidR="00816815" w:rsidRPr="00317197" w:rsidRDefault="001F47FF" w:rsidP="006606AC">
      <w:pPr>
        <w:numPr>
          <w:ilvl w:val="1"/>
          <w:numId w:val="6"/>
        </w:numPr>
        <w:tabs>
          <w:tab w:val="left" w:pos="900"/>
        </w:tabs>
        <w:spacing w:line="360" w:lineRule="auto"/>
        <w:ind w:firstLine="720"/>
        <w:jc w:val="both"/>
        <w:rPr>
          <w:sz w:val="28"/>
          <w:szCs w:val="28"/>
        </w:rPr>
      </w:pPr>
      <w:r>
        <w:rPr>
          <w:sz w:val="28"/>
          <w:szCs w:val="28"/>
        </w:rPr>
        <w:t>р</w:t>
      </w:r>
      <w:r w:rsidR="00816815" w:rsidRPr="00317197">
        <w:rPr>
          <w:sz w:val="28"/>
          <w:szCs w:val="28"/>
        </w:rPr>
        <w:t>асход денежных средств предприятия существенно увеличивается в случае кредитования по сравнению с лизингом, что снижает остаток денежных средств предприятия и устойчивость проекта кредитования и повышает риски банка по возврату кредитных средств</w:t>
      </w:r>
      <w:r>
        <w:rPr>
          <w:sz w:val="28"/>
          <w:szCs w:val="28"/>
        </w:rPr>
        <w:t>.</w:t>
      </w:r>
    </w:p>
    <w:p w:rsidR="00816815" w:rsidRPr="00317197" w:rsidRDefault="00816815" w:rsidP="006606AC">
      <w:pPr>
        <w:spacing w:line="360" w:lineRule="auto"/>
        <w:ind w:firstLine="720"/>
        <w:jc w:val="both"/>
        <w:rPr>
          <w:sz w:val="28"/>
          <w:szCs w:val="28"/>
        </w:rPr>
      </w:pPr>
      <w:r w:rsidRPr="00317197">
        <w:rPr>
          <w:sz w:val="28"/>
          <w:szCs w:val="28"/>
        </w:rPr>
        <w:t>Таким образом, расчеты подтвердили несомненную экономическую выгоду лизинга для предприятия, в связи с экономией денежных средств, остающихся в его распоряжении и, как следствие, повышением финансовой устойчивости инвестиционного проекта. Лизинг одновременно активизирует инвестиции частного капитала в сферу производства. Улучшает финансовое состояние непосредственных товаропроизводителей и повышает ко</w:t>
      </w:r>
      <w:r w:rsidR="00B05C0E" w:rsidRPr="00317197">
        <w:rPr>
          <w:sz w:val="28"/>
          <w:szCs w:val="28"/>
        </w:rPr>
        <w:t>нкурентоспособность предприятия.</w:t>
      </w:r>
    </w:p>
    <w:p w:rsidR="00816815" w:rsidRDefault="00816815" w:rsidP="006606AC">
      <w:pPr>
        <w:spacing w:line="360" w:lineRule="auto"/>
        <w:ind w:firstLine="720"/>
        <w:jc w:val="both"/>
        <w:rPr>
          <w:sz w:val="28"/>
          <w:szCs w:val="28"/>
        </w:rPr>
      </w:pPr>
    </w:p>
    <w:p w:rsidR="007F2F70" w:rsidRPr="00317197" w:rsidRDefault="007F2F70" w:rsidP="006606AC">
      <w:pPr>
        <w:spacing w:line="360" w:lineRule="auto"/>
        <w:ind w:firstLine="720"/>
        <w:jc w:val="both"/>
        <w:rPr>
          <w:sz w:val="28"/>
          <w:szCs w:val="28"/>
        </w:rPr>
      </w:pPr>
    </w:p>
    <w:p w:rsidR="00EA15C7" w:rsidRPr="00BE2F00" w:rsidRDefault="00820FD7" w:rsidP="00BE2F00">
      <w:pPr>
        <w:spacing w:line="360" w:lineRule="auto"/>
        <w:ind w:firstLine="720"/>
        <w:jc w:val="center"/>
        <w:rPr>
          <w:sz w:val="28"/>
          <w:szCs w:val="28"/>
        </w:rPr>
      </w:pPr>
      <w:r w:rsidRPr="00BE2F00">
        <w:rPr>
          <w:sz w:val="28"/>
          <w:szCs w:val="28"/>
        </w:rPr>
        <w:t>2</w:t>
      </w:r>
      <w:r w:rsidR="00EF2A76" w:rsidRPr="00BE2F00">
        <w:rPr>
          <w:sz w:val="28"/>
          <w:szCs w:val="28"/>
        </w:rPr>
        <w:t>.3</w:t>
      </w:r>
      <w:r w:rsidR="00EA15C7" w:rsidRPr="00BE2F00">
        <w:rPr>
          <w:sz w:val="28"/>
          <w:szCs w:val="28"/>
        </w:rPr>
        <w:t xml:space="preserve"> Анализ эффективности </w:t>
      </w:r>
      <w:r w:rsidR="008F520D" w:rsidRPr="00BE2F00">
        <w:rPr>
          <w:sz w:val="28"/>
          <w:szCs w:val="28"/>
        </w:rPr>
        <w:t xml:space="preserve">использования </w:t>
      </w:r>
      <w:r w:rsidR="00EA15C7" w:rsidRPr="00BE2F00">
        <w:rPr>
          <w:sz w:val="28"/>
          <w:szCs w:val="28"/>
        </w:rPr>
        <w:t>лизингово</w:t>
      </w:r>
      <w:r w:rsidR="008F520D" w:rsidRPr="00BE2F00">
        <w:rPr>
          <w:sz w:val="28"/>
          <w:szCs w:val="28"/>
        </w:rPr>
        <w:t>го оборудования с</w:t>
      </w:r>
      <w:r w:rsidR="00EA15C7" w:rsidRPr="00BE2F00">
        <w:rPr>
          <w:sz w:val="28"/>
          <w:szCs w:val="28"/>
        </w:rPr>
        <w:t xml:space="preserve"> помощью коэффициента использования</w:t>
      </w:r>
    </w:p>
    <w:p w:rsidR="00EA15C7" w:rsidRPr="00317197" w:rsidRDefault="00EA15C7" w:rsidP="006606AC">
      <w:pPr>
        <w:spacing w:line="360" w:lineRule="auto"/>
        <w:ind w:firstLine="720"/>
        <w:jc w:val="both"/>
        <w:rPr>
          <w:sz w:val="28"/>
          <w:szCs w:val="28"/>
        </w:rPr>
      </w:pPr>
    </w:p>
    <w:p w:rsidR="00EA15C7" w:rsidRPr="00317197" w:rsidRDefault="00EA15C7" w:rsidP="00BE2F00">
      <w:pPr>
        <w:spacing w:line="360" w:lineRule="auto"/>
        <w:ind w:firstLine="720"/>
        <w:jc w:val="both"/>
        <w:rPr>
          <w:sz w:val="28"/>
          <w:szCs w:val="28"/>
        </w:rPr>
      </w:pPr>
      <w:r w:rsidRPr="00317197">
        <w:rPr>
          <w:sz w:val="28"/>
          <w:szCs w:val="28"/>
        </w:rPr>
        <w:t xml:space="preserve">В </w:t>
      </w:r>
      <w:r w:rsidR="006606AC">
        <w:rPr>
          <w:sz w:val="28"/>
          <w:szCs w:val="28"/>
        </w:rPr>
        <w:t>2007</w:t>
      </w:r>
      <w:r w:rsidRPr="00317197">
        <w:rPr>
          <w:sz w:val="28"/>
          <w:szCs w:val="28"/>
        </w:rPr>
        <w:t xml:space="preserve"> году предприятием </w:t>
      </w:r>
      <w:r w:rsidR="00691C5C">
        <w:rPr>
          <w:sz w:val="28"/>
          <w:szCs w:val="28"/>
        </w:rPr>
        <w:t>ООО «БУЛИС»</w:t>
      </w:r>
      <w:r w:rsidRPr="00317197">
        <w:rPr>
          <w:sz w:val="28"/>
          <w:szCs w:val="28"/>
        </w:rPr>
        <w:t xml:space="preserve"> по лизингу был взят каток стоимостью 232,8 тыс. р</w:t>
      </w:r>
      <w:r w:rsidR="00812D79">
        <w:rPr>
          <w:sz w:val="28"/>
          <w:szCs w:val="28"/>
        </w:rPr>
        <w:t>уб</w:t>
      </w:r>
      <w:r w:rsidRPr="00317197">
        <w:rPr>
          <w:sz w:val="28"/>
          <w:szCs w:val="28"/>
        </w:rPr>
        <w:t xml:space="preserve">., срок лизинга – 3 года (ноябрь </w:t>
      </w:r>
      <w:smartTag w:uri="urn:schemas-microsoft-com:office:smarttags" w:element="metricconverter">
        <w:smartTagPr>
          <w:attr w:name="ProductID" w:val="2007 г"/>
        </w:smartTagPr>
        <w:r w:rsidR="006606AC">
          <w:rPr>
            <w:sz w:val="28"/>
            <w:szCs w:val="28"/>
          </w:rPr>
          <w:t>2007</w:t>
        </w:r>
        <w:r w:rsidRPr="00317197">
          <w:rPr>
            <w:sz w:val="28"/>
            <w:szCs w:val="28"/>
          </w:rPr>
          <w:t xml:space="preserve"> г</w:t>
        </w:r>
      </w:smartTag>
      <w:r w:rsidRPr="00317197">
        <w:rPr>
          <w:sz w:val="28"/>
          <w:szCs w:val="28"/>
        </w:rPr>
        <w:t xml:space="preserve">. – октябрь </w:t>
      </w:r>
      <w:smartTag w:uri="urn:schemas-microsoft-com:office:smarttags" w:element="metricconverter">
        <w:smartTagPr>
          <w:attr w:name="ProductID" w:val="2010 г"/>
        </w:smartTagPr>
        <w:r w:rsidR="006606AC">
          <w:rPr>
            <w:sz w:val="28"/>
            <w:szCs w:val="28"/>
          </w:rPr>
          <w:t>2010</w:t>
        </w:r>
        <w:r w:rsidRPr="00317197">
          <w:rPr>
            <w:sz w:val="28"/>
            <w:szCs w:val="28"/>
          </w:rPr>
          <w:t xml:space="preserve"> г</w:t>
        </w:r>
      </w:smartTag>
      <w:r w:rsidRPr="00317197">
        <w:rPr>
          <w:sz w:val="28"/>
          <w:szCs w:val="28"/>
        </w:rPr>
        <w:t>.) Согласованный процент комиссии по лизингу составил 4</w:t>
      </w:r>
      <w:r w:rsidR="00812D79">
        <w:rPr>
          <w:sz w:val="28"/>
          <w:szCs w:val="28"/>
        </w:rPr>
        <w:t xml:space="preserve"> </w:t>
      </w:r>
      <w:r w:rsidRPr="00317197">
        <w:rPr>
          <w:sz w:val="28"/>
          <w:szCs w:val="28"/>
        </w:rPr>
        <w:t>% годовых, процентная ставка по привлекаемому для совершения лизинговой сделки кредиту – 10</w:t>
      </w:r>
      <w:r w:rsidR="00812D79">
        <w:rPr>
          <w:sz w:val="28"/>
          <w:szCs w:val="28"/>
        </w:rPr>
        <w:t xml:space="preserve"> </w:t>
      </w:r>
      <w:r w:rsidRPr="00317197">
        <w:rPr>
          <w:sz w:val="28"/>
          <w:szCs w:val="28"/>
        </w:rPr>
        <w:t>%. Капитальный ремонт оборудования и его техническое обслуживание осуществляет лизингополучатель (</w:t>
      </w:r>
      <w:r w:rsidR="00691C5C">
        <w:rPr>
          <w:sz w:val="28"/>
          <w:szCs w:val="28"/>
        </w:rPr>
        <w:t>ООО «БУЛИС»</w:t>
      </w:r>
      <w:r w:rsidRPr="00317197">
        <w:rPr>
          <w:sz w:val="28"/>
          <w:szCs w:val="28"/>
        </w:rPr>
        <w:t>). Лизингодатель (ЗАО «Сиблизинг») оказывает пользователю некоторые дополнительные услуги, общая стоимость которых составляет 9481,492 р</w:t>
      </w:r>
      <w:r w:rsidR="00812D79">
        <w:rPr>
          <w:sz w:val="28"/>
          <w:szCs w:val="28"/>
        </w:rPr>
        <w:t>уб</w:t>
      </w:r>
      <w:r w:rsidRPr="00317197">
        <w:rPr>
          <w:sz w:val="28"/>
          <w:szCs w:val="28"/>
        </w:rPr>
        <w:t>.:</w:t>
      </w:r>
      <w:r w:rsidR="00BE2F00">
        <w:rPr>
          <w:sz w:val="28"/>
          <w:szCs w:val="28"/>
        </w:rPr>
        <w:t xml:space="preserve"> </w:t>
      </w:r>
      <w:r w:rsidRPr="00317197">
        <w:rPr>
          <w:sz w:val="28"/>
          <w:szCs w:val="28"/>
        </w:rPr>
        <w:t>командировочные расходы работников лизингодателя;</w:t>
      </w:r>
      <w:r w:rsidR="00BE2F00">
        <w:rPr>
          <w:sz w:val="28"/>
          <w:szCs w:val="28"/>
        </w:rPr>
        <w:t xml:space="preserve"> </w:t>
      </w:r>
      <w:r w:rsidRPr="00317197">
        <w:rPr>
          <w:sz w:val="28"/>
          <w:szCs w:val="28"/>
        </w:rPr>
        <w:t>расходы по оказанию юридических консультаций, связанных с заключением лизингового соглашения;</w:t>
      </w:r>
      <w:r w:rsidR="00BE2F00">
        <w:rPr>
          <w:sz w:val="28"/>
          <w:szCs w:val="28"/>
        </w:rPr>
        <w:t xml:space="preserve"> </w:t>
      </w:r>
      <w:r w:rsidRPr="00317197">
        <w:rPr>
          <w:sz w:val="28"/>
          <w:szCs w:val="28"/>
        </w:rPr>
        <w:t>расходы на проведение консультаций по эксплуатации оборудования.</w:t>
      </w:r>
    </w:p>
    <w:p w:rsidR="00EA15C7" w:rsidRPr="00317197" w:rsidRDefault="00EA15C7" w:rsidP="006606AC">
      <w:pPr>
        <w:spacing w:line="360" w:lineRule="auto"/>
        <w:ind w:firstLine="720"/>
        <w:jc w:val="both"/>
        <w:rPr>
          <w:sz w:val="28"/>
          <w:szCs w:val="28"/>
        </w:rPr>
      </w:pPr>
      <w:r w:rsidRPr="00317197">
        <w:rPr>
          <w:sz w:val="28"/>
          <w:szCs w:val="28"/>
        </w:rPr>
        <w:t>Выплаты лизинговых взносов производились ежегодно, равными долями. По истечении срока договора имущество переходит в собственность лизингополучателя, при внесении им полной суммы лизинговых платежей и оплаты выкупной стоимости имущества. Размер НДС – 20</w:t>
      </w:r>
      <w:r w:rsidR="00812D79">
        <w:rPr>
          <w:sz w:val="28"/>
          <w:szCs w:val="28"/>
        </w:rPr>
        <w:t xml:space="preserve"> </w:t>
      </w:r>
      <w:r w:rsidRPr="00317197">
        <w:rPr>
          <w:sz w:val="28"/>
          <w:szCs w:val="28"/>
        </w:rPr>
        <w:t>%.</w:t>
      </w:r>
      <w:r w:rsidR="00812D79">
        <w:rPr>
          <w:sz w:val="28"/>
          <w:szCs w:val="28"/>
        </w:rPr>
        <w:t xml:space="preserve"> </w:t>
      </w:r>
      <w:r w:rsidRPr="00317197">
        <w:rPr>
          <w:sz w:val="28"/>
          <w:szCs w:val="28"/>
        </w:rPr>
        <w:t>Сначала производится расчет среднегодовой стоимости оборудования и размер аморт</w:t>
      </w:r>
      <w:r w:rsidR="00820FD7" w:rsidRPr="00317197">
        <w:rPr>
          <w:sz w:val="28"/>
          <w:szCs w:val="28"/>
        </w:rPr>
        <w:t>изации за срок аренды</w:t>
      </w:r>
      <w:r w:rsidR="00812D79">
        <w:rPr>
          <w:sz w:val="28"/>
          <w:szCs w:val="28"/>
        </w:rPr>
        <w:t>, что приведено в</w:t>
      </w:r>
      <w:r w:rsidR="00820FD7" w:rsidRPr="00317197">
        <w:rPr>
          <w:sz w:val="28"/>
          <w:szCs w:val="28"/>
        </w:rPr>
        <w:t xml:space="preserve"> </w:t>
      </w:r>
      <w:r w:rsidR="00812D79">
        <w:rPr>
          <w:sz w:val="28"/>
          <w:szCs w:val="28"/>
        </w:rPr>
        <w:t>таблице</w:t>
      </w:r>
      <w:r w:rsidR="00820FD7" w:rsidRPr="00317197">
        <w:rPr>
          <w:sz w:val="28"/>
          <w:szCs w:val="28"/>
        </w:rPr>
        <w:t xml:space="preserve"> </w:t>
      </w:r>
      <w:r w:rsidR="00BE2F00">
        <w:rPr>
          <w:sz w:val="28"/>
          <w:szCs w:val="28"/>
        </w:rPr>
        <w:t>2.</w:t>
      </w:r>
      <w:r w:rsidR="00820FD7" w:rsidRPr="00317197">
        <w:rPr>
          <w:sz w:val="28"/>
          <w:szCs w:val="28"/>
        </w:rPr>
        <w:t>2</w:t>
      </w:r>
      <w:r w:rsidRPr="00317197">
        <w:rPr>
          <w:sz w:val="28"/>
          <w:szCs w:val="28"/>
        </w:rPr>
        <w:t>.</w:t>
      </w:r>
    </w:p>
    <w:p w:rsidR="00812D79" w:rsidRDefault="00812D79" w:rsidP="006606AC">
      <w:pPr>
        <w:spacing w:line="360" w:lineRule="auto"/>
        <w:ind w:firstLine="720"/>
        <w:jc w:val="both"/>
        <w:rPr>
          <w:sz w:val="28"/>
          <w:szCs w:val="28"/>
        </w:rPr>
      </w:pPr>
    </w:p>
    <w:p w:rsidR="00EA15C7" w:rsidRPr="00317197" w:rsidRDefault="00EA15C7" w:rsidP="00BE2F00">
      <w:pPr>
        <w:spacing w:line="360" w:lineRule="auto"/>
        <w:rPr>
          <w:sz w:val="28"/>
          <w:szCs w:val="28"/>
        </w:rPr>
      </w:pPr>
      <w:r w:rsidRPr="00317197">
        <w:rPr>
          <w:sz w:val="28"/>
          <w:szCs w:val="28"/>
        </w:rPr>
        <w:t xml:space="preserve">Таблица </w:t>
      </w:r>
      <w:r w:rsidR="00BE2F00">
        <w:rPr>
          <w:sz w:val="28"/>
          <w:szCs w:val="28"/>
        </w:rPr>
        <w:t>2.</w:t>
      </w:r>
      <w:r w:rsidRPr="00317197">
        <w:rPr>
          <w:sz w:val="28"/>
          <w:szCs w:val="28"/>
        </w:rPr>
        <w:t xml:space="preserve">2 </w:t>
      </w:r>
      <w:r w:rsidR="006777EB">
        <w:rPr>
          <w:sz w:val="28"/>
          <w:szCs w:val="28"/>
        </w:rPr>
        <w:t xml:space="preserve">– </w:t>
      </w:r>
      <w:r w:rsidRPr="00317197">
        <w:rPr>
          <w:sz w:val="28"/>
          <w:szCs w:val="28"/>
        </w:rPr>
        <w:t>Среднегодовая стоимость оборудования и размер амортизационных отчислений</w:t>
      </w:r>
    </w:p>
    <w:tbl>
      <w:tblPr>
        <w:tblW w:w="955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03"/>
        <w:gridCol w:w="2118"/>
        <w:gridCol w:w="2154"/>
        <w:gridCol w:w="1980"/>
        <w:gridCol w:w="1800"/>
      </w:tblGrid>
      <w:tr w:rsidR="00EA15C7" w:rsidRPr="00812D79">
        <w:trPr>
          <w:trHeight w:val="255"/>
        </w:trPr>
        <w:tc>
          <w:tcPr>
            <w:tcW w:w="1503" w:type="dxa"/>
            <w:shd w:val="clear" w:color="auto" w:fill="auto"/>
            <w:noWrap/>
            <w:vAlign w:val="center"/>
          </w:tcPr>
          <w:p w:rsidR="00EA15C7" w:rsidRPr="00812D79" w:rsidRDefault="00EA15C7" w:rsidP="00BE2F00">
            <w:pPr>
              <w:jc w:val="center"/>
            </w:pPr>
            <w:r w:rsidRPr="00812D79">
              <w:t>Год</w:t>
            </w:r>
          </w:p>
        </w:tc>
        <w:tc>
          <w:tcPr>
            <w:tcW w:w="2118" w:type="dxa"/>
            <w:shd w:val="clear" w:color="auto" w:fill="auto"/>
            <w:noWrap/>
            <w:vAlign w:val="center"/>
          </w:tcPr>
          <w:p w:rsidR="00812D79" w:rsidRDefault="00EA15C7" w:rsidP="00BE2F00">
            <w:pPr>
              <w:jc w:val="center"/>
            </w:pPr>
            <w:r w:rsidRPr="00812D79">
              <w:t xml:space="preserve">Амортизационные отчисления, </w:t>
            </w:r>
          </w:p>
          <w:p w:rsidR="00EA15C7" w:rsidRPr="00812D79" w:rsidRDefault="00EA15C7" w:rsidP="00BE2F00">
            <w:pPr>
              <w:jc w:val="center"/>
            </w:pPr>
            <w:r w:rsidRPr="00812D79">
              <w:t>тыс. р</w:t>
            </w:r>
            <w:r w:rsidR="00812D79">
              <w:t>уб</w:t>
            </w:r>
            <w:r w:rsidRPr="00812D79">
              <w:t>.</w:t>
            </w:r>
          </w:p>
        </w:tc>
        <w:tc>
          <w:tcPr>
            <w:tcW w:w="2154" w:type="dxa"/>
            <w:shd w:val="clear" w:color="auto" w:fill="auto"/>
            <w:noWrap/>
            <w:vAlign w:val="center"/>
          </w:tcPr>
          <w:p w:rsidR="00EA15C7" w:rsidRPr="00812D79" w:rsidRDefault="00EA15C7" w:rsidP="00BE2F00">
            <w:pPr>
              <w:jc w:val="center"/>
            </w:pPr>
            <w:r w:rsidRPr="00812D79">
              <w:t xml:space="preserve">Стоимость катка на начало отчетного года, </w:t>
            </w:r>
            <w:r w:rsidR="00812D79" w:rsidRPr="00812D79">
              <w:t>тыс. р</w:t>
            </w:r>
            <w:r w:rsidR="00812D79">
              <w:t>уб</w:t>
            </w:r>
            <w:r w:rsidR="00812D79" w:rsidRPr="00812D79">
              <w:t>.</w:t>
            </w:r>
          </w:p>
        </w:tc>
        <w:tc>
          <w:tcPr>
            <w:tcW w:w="1980" w:type="dxa"/>
            <w:shd w:val="clear" w:color="auto" w:fill="auto"/>
            <w:noWrap/>
            <w:vAlign w:val="center"/>
          </w:tcPr>
          <w:p w:rsidR="00EA15C7" w:rsidRPr="00812D79" w:rsidRDefault="00EA15C7" w:rsidP="00BE2F00">
            <w:pPr>
              <w:jc w:val="center"/>
            </w:pPr>
            <w:r w:rsidRPr="00812D79">
              <w:t xml:space="preserve">Стоимость катка на конец отчетного года, </w:t>
            </w:r>
            <w:r w:rsidR="00812D79" w:rsidRPr="00812D79">
              <w:t>тыс. р</w:t>
            </w:r>
            <w:r w:rsidR="00812D79">
              <w:t>уб</w:t>
            </w:r>
            <w:r w:rsidR="00812D79" w:rsidRPr="00812D79">
              <w:t>.</w:t>
            </w:r>
          </w:p>
        </w:tc>
        <w:tc>
          <w:tcPr>
            <w:tcW w:w="1800" w:type="dxa"/>
            <w:shd w:val="clear" w:color="auto" w:fill="auto"/>
            <w:noWrap/>
            <w:vAlign w:val="center"/>
          </w:tcPr>
          <w:p w:rsidR="00812D79" w:rsidRDefault="00EA15C7" w:rsidP="00BE2F00">
            <w:pPr>
              <w:jc w:val="center"/>
            </w:pPr>
            <w:r w:rsidRPr="00812D79">
              <w:t xml:space="preserve">Среднегодовая стоимость катка, </w:t>
            </w:r>
          </w:p>
          <w:p w:rsidR="00EA15C7" w:rsidRPr="00812D79" w:rsidRDefault="00812D79" w:rsidP="00BE2F00">
            <w:pPr>
              <w:jc w:val="center"/>
            </w:pPr>
            <w:r w:rsidRPr="00812D79">
              <w:t>тыс. р</w:t>
            </w:r>
            <w:r>
              <w:t>уб</w:t>
            </w:r>
            <w:r w:rsidRPr="00812D79">
              <w:t>.</w:t>
            </w:r>
          </w:p>
        </w:tc>
      </w:tr>
      <w:tr w:rsidR="00EA15C7" w:rsidRPr="00812D79">
        <w:trPr>
          <w:trHeight w:val="840"/>
        </w:trPr>
        <w:tc>
          <w:tcPr>
            <w:tcW w:w="1503" w:type="dxa"/>
            <w:shd w:val="clear" w:color="auto" w:fill="auto"/>
            <w:noWrap/>
            <w:vAlign w:val="center"/>
          </w:tcPr>
          <w:p w:rsidR="00EA15C7" w:rsidRPr="00812D79" w:rsidRDefault="006606AC" w:rsidP="00BE2F00">
            <w:pPr>
              <w:jc w:val="center"/>
            </w:pPr>
            <w:r>
              <w:t>2007</w:t>
            </w:r>
            <w:r w:rsidR="00EA15C7" w:rsidRPr="00812D79">
              <w:t>-05</w:t>
            </w:r>
          </w:p>
          <w:p w:rsidR="00EA15C7" w:rsidRPr="00812D79" w:rsidRDefault="006606AC" w:rsidP="00BE2F00">
            <w:pPr>
              <w:jc w:val="center"/>
            </w:pPr>
            <w:r>
              <w:t>2008</w:t>
            </w:r>
            <w:r w:rsidR="00EA15C7" w:rsidRPr="00812D79">
              <w:t>-06</w:t>
            </w:r>
          </w:p>
          <w:p w:rsidR="00EA15C7" w:rsidRPr="00812D79" w:rsidRDefault="006606AC" w:rsidP="00BE2F00">
            <w:pPr>
              <w:jc w:val="center"/>
            </w:pPr>
            <w:r>
              <w:t>2009</w:t>
            </w:r>
            <w:r w:rsidR="00EA15C7" w:rsidRPr="00812D79">
              <w:t>-07</w:t>
            </w:r>
          </w:p>
        </w:tc>
        <w:tc>
          <w:tcPr>
            <w:tcW w:w="2118" w:type="dxa"/>
            <w:shd w:val="clear" w:color="auto" w:fill="auto"/>
            <w:noWrap/>
            <w:vAlign w:val="center"/>
          </w:tcPr>
          <w:p w:rsidR="00EA15C7" w:rsidRPr="00812D79" w:rsidRDefault="00EA15C7" w:rsidP="00BE2F00">
            <w:pPr>
              <w:jc w:val="center"/>
            </w:pPr>
            <w:r w:rsidRPr="00812D79">
              <w:t>23,28</w:t>
            </w:r>
          </w:p>
          <w:p w:rsidR="00EA15C7" w:rsidRPr="00812D79" w:rsidRDefault="00EA15C7" w:rsidP="00BE2F00">
            <w:pPr>
              <w:jc w:val="center"/>
            </w:pPr>
            <w:r w:rsidRPr="00812D79">
              <w:t>23,28</w:t>
            </w:r>
          </w:p>
          <w:p w:rsidR="00EA15C7" w:rsidRPr="00812D79" w:rsidRDefault="00EA15C7" w:rsidP="00BE2F00">
            <w:pPr>
              <w:jc w:val="center"/>
            </w:pPr>
            <w:r w:rsidRPr="00812D79">
              <w:t>23,28</w:t>
            </w:r>
          </w:p>
        </w:tc>
        <w:tc>
          <w:tcPr>
            <w:tcW w:w="2154" w:type="dxa"/>
            <w:shd w:val="clear" w:color="auto" w:fill="auto"/>
            <w:noWrap/>
            <w:vAlign w:val="center"/>
          </w:tcPr>
          <w:p w:rsidR="00EA15C7" w:rsidRPr="00812D79" w:rsidRDefault="00612B90" w:rsidP="00BE2F00">
            <w:pPr>
              <w:jc w:val="center"/>
            </w:pPr>
            <w:r w:rsidRPr="00812D79">
              <w:t>232,8</w:t>
            </w:r>
          </w:p>
          <w:p w:rsidR="00EA15C7" w:rsidRPr="00812D79" w:rsidRDefault="00612B90" w:rsidP="00BE2F00">
            <w:pPr>
              <w:jc w:val="center"/>
            </w:pPr>
            <w:r w:rsidRPr="00812D79">
              <w:t>209,52</w:t>
            </w:r>
          </w:p>
          <w:p w:rsidR="00EA15C7" w:rsidRPr="00812D79" w:rsidRDefault="00612B90" w:rsidP="00BE2F00">
            <w:pPr>
              <w:jc w:val="center"/>
            </w:pPr>
            <w:r w:rsidRPr="00812D79">
              <w:t>186,24</w:t>
            </w:r>
          </w:p>
        </w:tc>
        <w:tc>
          <w:tcPr>
            <w:tcW w:w="1980" w:type="dxa"/>
            <w:shd w:val="clear" w:color="auto" w:fill="auto"/>
            <w:noWrap/>
            <w:vAlign w:val="center"/>
          </w:tcPr>
          <w:p w:rsidR="00EA15C7" w:rsidRPr="00812D79" w:rsidRDefault="00612B90" w:rsidP="00BE2F00">
            <w:pPr>
              <w:jc w:val="center"/>
            </w:pPr>
            <w:r w:rsidRPr="00812D79">
              <w:t>209,52</w:t>
            </w:r>
          </w:p>
          <w:p w:rsidR="00EA15C7" w:rsidRPr="00812D79" w:rsidRDefault="00612B90" w:rsidP="00BE2F00">
            <w:pPr>
              <w:jc w:val="center"/>
            </w:pPr>
            <w:r w:rsidRPr="00812D79">
              <w:t>186,24</w:t>
            </w:r>
          </w:p>
          <w:p w:rsidR="00EA15C7" w:rsidRPr="00812D79" w:rsidRDefault="00612B90" w:rsidP="00BE2F00">
            <w:pPr>
              <w:jc w:val="center"/>
            </w:pPr>
            <w:r w:rsidRPr="00812D79">
              <w:t>162,96</w:t>
            </w:r>
          </w:p>
        </w:tc>
        <w:tc>
          <w:tcPr>
            <w:tcW w:w="1800" w:type="dxa"/>
            <w:shd w:val="clear" w:color="auto" w:fill="auto"/>
            <w:noWrap/>
            <w:vAlign w:val="center"/>
          </w:tcPr>
          <w:p w:rsidR="00EA15C7" w:rsidRPr="00812D79" w:rsidRDefault="00612B90" w:rsidP="00BE2F00">
            <w:pPr>
              <w:jc w:val="center"/>
            </w:pPr>
            <w:r w:rsidRPr="00812D79">
              <w:t>221,16</w:t>
            </w:r>
          </w:p>
          <w:p w:rsidR="00EA15C7" w:rsidRPr="00812D79" w:rsidRDefault="00EA15C7" w:rsidP="00BE2F00">
            <w:pPr>
              <w:jc w:val="center"/>
            </w:pPr>
            <w:r w:rsidRPr="00812D79">
              <w:t>1</w:t>
            </w:r>
            <w:r w:rsidR="00612B90" w:rsidRPr="00812D79">
              <w:t>97,88</w:t>
            </w:r>
          </w:p>
          <w:p w:rsidR="00EA15C7" w:rsidRPr="00812D79" w:rsidRDefault="00612B90" w:rsidP="00BE2F00">
            <w:pPr>
              <w:jc w:val="center"/>
            </w:pPr>
            <w:r w:rsidRPr="00812D79">
              <w:t>174,60</w:t>
            </w:r>
          </w:p>
        </w:tc>
      </w:tr>
      <w:tr w:rsidR="00EA15C7" w:rsidRPr="00812D79">
        <w:trPr>
          <w:trHeight w:val="255"/>
        </w:trPr>
        <w:tc>
          <w:tcPr>
            <w:tcW w:w="1503" w:type="dxa"/>
            <w:shd w:val="clear" w:color="auto" w:fill="auto"/>
            <w:noWrap/>
            <w:vAlign w:val="center"/>
          </w:tcPr>
          <w:p w:rsidR="00EA15C7" w:rsidRPr="00812D79" w:rsidRDefault="00EA15C7" w:rsidP="00BE2F00">
            <w:pPr>
              <w:jc w:val="center"/>
            </w:pPr>
            <w:r w:rsidRPr="00812D79">
              <w:t>Итого</w:t>
            </w:r>
          </w:p>
        </w:tc>
        <w:tc>
          <w:tcPr>
            <w:tcW w:w="2118" w:type="dxa"/>
            <w:shd w:val="clear" w:color="auto" w:fill="auto"/>
            <w:noWrap/>
            <w:vAlign w:val="center"/>
          </w:tcPr>
          <w:p w:rsidR="00EA15C7" w:rsidRPr="00812D79" w:rsidRDefault="00EA15C7" w:rsidP="00BE2F00">
            <w:pPr>
              <w:jc w:val="center"/>
            </w:pPr>
            <w:r w:rsidRPr="00812D79">
              <w:t>69,84</w:t>
            </w:r>
          </w:p>
        </w:tc>
        <w:tc>
          <w:tcPr>
            <w:tcW w:w="2154" w:type="dxa"/>
            <w:shd w:val="clear" w:color="auto" w:fill="auto"/>
            <w:noWrap/>
            <w:vAlign w:val="center"/>
          </w:tcPr>
          <w:p w:rsidR="00EA15C7" w:rsidRPr="00812D79" w:rsidRDefault="00EA15C7" w:rsidP="00BE2F00">
            <w:pPr>
              <w:jc w:val="center"/>
            </w:pPr>
            <w:r w:rsidRPr="00812D79">
              <w:t>-</w:t>
            </w:r>
          </w:p>
        </w:tc>
        <w:tc>
          <w:tcPr>
            <w:tcW w:w="1980" w:type="dxa"/>
            <w:shd w:val="clear" w:color="auto" w:fill="auto"/>
            <w:noWrap/>
            <w:vAlign w:val="center"/>
          </w:tcPr>
          <w:p w:rsidR="00EA15C7" w:rsidRPr="00812D79" w:rsidRDefault="00EA15C7" w:rsidP="00BE2F00">
            <w:pPr>
              <w:jc w:val="center"/>
            </w:pPr>
            <w:r w:rsidRPr="00812D79">
              <w:t>-</w:t>
            </w:r>
          </w:p>
        </w:tc>
        <w:tc>
          <w:tcPr>
            <w:tcW w:w="1800" w:type="dxa"/>
            <w:shd w:val="clear" w:color="auto" w:fill="auto"/>
            <w:noWrap/>
            <w:vAlign w:val="center"/>
          </w:tcPr>
          <w:p w:rsidR="00EA15C7" w:rsidRPr="00812D79" w:rsidRDefault="00EA15C7" w:rsidP="00BE2F00">
            <w:pPr>
              <w:jc w:val="center"/>
            </w:pPr>
            <w:r w:rsidRPr="00812D79">
              <w:t>-</w:t>
            </w:r>
          </w:p>
        </w:tc>
      </w:tr>
    </w:tbl>
    <w:p w:rsidR="000970B8" w:rsidRDefault="000970B8" w:rsidP="006606AC">
      <w:pPr>
        <w:spacing w:line="360" w:lineRule="auto"/>
        <w:ind w:firstLine="720"/>
        <w:jc w:val="both"/>
        <w:rPr>
          <w:sz w:val="28"/>
          <w:szCs w:val="28"/>
        </w:rPr>
      </w:pPr>
    </w:p>
    <w:p w:rsidR="00812D79" w:rsidRPr="00317197" w:rsidRDefault="00812D79" w:rsidP="006606AC">
      <w:pPr>
        <w:spacing w:line="360" w:lineRule="auto"/>
        <w:ind w:firstLine="720"/>
        <w:jc w:val="both"/>
        <w:rPr>
          <w:sz w:val="28"/>
          <w:szCs w:val="28"/>
        </w:rPr>
      </w:pPr>
      <w:r w:rsidRPr="00317197">
        <w:rPr>
          <w:sz w:val="28"/>
          <w:szCs w:val="28"/>
        </w:rPr>
        <w:t>Расчет общей суммы лизинговых платежей производится по формуле</w:t>
      </w:r>
      <w:r w:rsidR="00BE2F00">
        <w:rPr>
          <w:sz w:val="28"/>
          <w:szCs w:val="28"/>
        </w:rPr>
        <w:t xml:space="preserve"> (2.19).</w:t>
      </w:r>
    </w:p>
    <w:p w:rsidR="00812D79" w:rsidRPr="00317197" w:rsidRDefault="00812D79" w:rsidP="006606AC">
      <w:pPr>
        <w:spacing w:line="360" w:lineRule="auto"/>
        <w:ind w:firstLine="720"/>
        <w:jc w:val="both"/>
        <w:rPr>
          <w:sz w:val="28"/>
          <w:szCs w:val="28"/>
        </w:rPr>
      </w:pPr>
    </w:p>
    <w:p w:rsidR="00812D79" w:rsidRPr="00317197" w:rsidRDefault="00812D79" w:rsidP="006606AC">
      <w:pPr>
        <w:tabs>
          <w:tab w:val="center" w:pos="5037"/>
          <w:tab w:val="right" w:pos="9355"/>
        </w:tabs>
        <w:spacing w:line="360" w:lineRule="auto"/>
        <w:ind w:firstLine="720"/>
        <w:rPr>
          <w:sz w:val="28"/>
          <w:szCs w:val="28"/>
        </w:rPr>
      </w:pPr>
      <w:r w:rsidRPr="00317197">
        <w:rPr>
          <w:sz w:val="28"/>
          <w:szCs w:val="28"/>
        </w:rPr>
        <w:tab/>
        <w:t>Л = А + Пк + Пком + Пу + НДС</w:t>
      </w:r>
      <w:r w:rsidR="006777EB">
        <w:rPr>
          <w:sz w:val="28"/>
          <w:szCs w:val="28"/>
        </w:rPr>
        <w:t>,</w:t>
      </w:r>
      <w:r w:rsidRPr="00317197">
        <w:rPr>
          <w:sz w:val="28"/>
          <w:szCs w:val="28"/>
        </w:rPr>
        <w:tab/>
        <w:t>(</w:t>
      </w:r>
      <w:r w:rsidR="00BE2F00">
        <w:rPr>
          <w:sz w:val="28"/>
          <w:szCs w:val="28"/>
        </w:rPr>
        <w:t>2.</w:t>
      </w:r>
      <w:r w:rsidRPr="00317197">
        <w:rPr>
          <w:sz w:val="28"/>
          <w:szCs w:val="28"/>
        </w:rPr>
        <w:t>19</w:t>
      </w:r>
      <w:r w:rsidR="006777EB">
        <w:rPr>
          <w:sz w:val="28"/>
          <w:szCs w:val="28"/>
        </w:rPr>
        <w:t>)</w:t>
      </w:r>
    </w:p>
    <w:p w:rsidR="00812D79" w:rsidRPr="00317197" w:rsidRDefault="00812D79" w:rsidP="006606AC">
      <w:pPr>
        <w:tabs>
          <w:tab w:val="center" w:pos="5037"/>
          <w:tab w:val="right" w:pos="9355"/>
        </w:tabs>
        <w:spacing w:line="360" w:lineRule="auto"/>
        <w:ind w:firstLine="720"/>
        <w:rPr>
          <w:sz w:val="28"/>
          <w:szCs w:val="28"/>
        </w:rPr>
      </w:pPr>
    </w:p>
    <w:p w:rsidR="00812D79" w:rsidRPr="00317197" w:rsidRDefault="00812D79" w:rsidP="00FE50D2">
      <w:pPr>
        <w:tabs>
          <w:tab w:val="center" w:pos="5037"/>
          <w:tab w:val="right" w:pos="9355"/>
        </w:tabs>
        <w:spacing w:line="360" w:lineRule="auto"/>
        <w:ind w:left="720"/>
        <w:jc w:val="both"/>
        <w:rPr>
          <w:sz w:val="28"/>
          <w:szCs w:val="28"/>
        </w:rPr>
      </w:pPr>
      <w:r w:rsidRPr="00317197">
        <w:rPr>
          <w:sz w:val="28"/>
          <w:szCs w:val="28"/>
        </w:rPr>
        <w:t>где А – величина амортизационных отчислений лизингодателю;</w:t>
      </w:r>
    </w:p>
    <w:p w:rsidR="00812D79" w:rsidRPr="00317197" w:rsidRDefault="00812D79" w:rsidP="00FE50D2">
      <w:pPr>
        <w:tabs>
          <w:tab w:val="center" w:pos="5037"/>
          <w:tab w:val="right" w:pos="9355"/>
        </w:tabs>
        <w:spacing w:line="360" w:lineRule="auto"/>
        <w:ind w:left="720"/>
        <w:jc w:val="both"/>
        <w:rPr>
          <w:sz w:val="28"/>
          <w:szCs w:val="28"/>
        </w:rPr>
      </w:pPr>
      <w:r w:rsidRPr="00317197">
        <w:rPr>
          <w:sz w:val="28"/>
          <w:szCs w:val="28"/>
        </w:rPr>
        <w:t>Пк – платежи лизингодателю за использованные им кредитные ресурсы;</w:t>
      </w:r>
    </w:p>
    <w:p w:rsidR="00812D79" w:rsidRPr="00317197" w:rsidRDefault="00812D79" w:rsidP="00FE50D2">
      <w:pPr>
        <w:tabs>
          <w:tab w:val="center" w:pos="5037"/>
          <w:tab w:val="right" w:pos="9355"/>
        </w:tabs>
        <w:spacing w:line="360" w:lineRule="auto"/>
        <w:ind w:left="720"/>
        <w:jc w:val="both"/>
        <w:rPr>
          <w:sz w:val="28"/>
          <w:szCs w:val="28"/>
        </w:rPr>
      </w:pPr>
      <w:r w:rsidRPr="00317197">
        <w:rPr>
          <w:sz w:val="28"/>
          <w:szCs w:val="28"/>
        </w:rPr>
        <w:t>Пком – комиссионные выплаты;</w:t>
      </w:r>
    </w:p>
    <w:p w:rsidR="00812D79" w:rsidRPr="00317197" w:rsidRDefault="00812D79" w:rsidP="00FE50D2">
      <w:pPr>
        <w:tabs>
          <w:tab w:val="center" w:pos="5037"/>
          <w:tab w:val="right" w:pos="9355"/>
        </w:tabs>
        <w:spacing w:line="360" w:lineRule="auto"/>
        <w:ind w:left="720"/>
        <w:jc w:val="both"/>
        <w:rPr>
          <w:sz w:val="28"/>
          <w:szCs w:val="28"/>
        </w:rPr>
      </w:pPr>
      <w:r w:rsidRPr="00317197">
        <w:rPr>
          <w:sz w:val="28"/>
          <w:szCs w:val="28"/>
        </w:rPr>
        <w:t>Пу – плата за дополнительные услуги лизингодателю.</w:t>
      </w:r>
    </w:p>
    <w:p w:rsidR="00EA15C7" w:rsidRPr="00317197" w:rsidRDefault="00EA15C7" w:rsidP="006606AC">
      <w:pPr>
        <w:tabs>
          <w:tab w:val="center" w:pos="5037"/>
          <w:tab w:val="right" w:pos="9355"/>
        </w:tabs>
        <w:spacing w:line="360" w:lineRule="auto"/>
        <w:ind w:firstLine="720"/>
        <w:jc w:val="both"/>
        <w:rPr>
          <w:sz w:val="28"/>
          <w:szCs w:val="28"/>
        </w:rPr>
      </w:pPr>
      <w:r w:rsidRPr="00317197">
        <w:rPr>
          <w:sz w:val="28"/>
          <w:szCs w:val="28"/>
        </w:rPr>
        <w:t xml:space="preserve">Проводятся расчеты размеров лизинговых платежей по каждому году (таблица </w:t>
      </w:r>
      <w:r w:rsidR="00BE2F00">
        <w:rPr>
          <w:sz w:val="28"/>
          <w:szCs w:val="28"/>
        </w:rPr>
        <w:t>2.</w:t>
      </w:r>
      <w:r w:rsidR="00820FD7" w:rsidRPr="00317197">
        <w:rPr>
          <w:sz w:val="28"/>
          <w:szCs w:val="28"/>
        </w:rPr>
        <w:t>3</w:t>
      </w:r>
      <w:r w:rsidRPr="00317197">
        <w:rPr>
          <w:sz w:val="28"/>
          <w:szCs w:val="28"/>
        </w:rPr>
        <w:t xml:space="preserve">). </w:t>
      </w:r>
    </w:p>
    <w:p w:rsidR="00EA15C7" w:rsidRPr="00317197" w:rsidRDefault="00EA15C7" w:rsidP="006606AC">
      <w:pPr>
        <w:tabs>
          <w:tab w:val="center" w:pos="5037"/>
          <w:tab w:val="right" w:pos="9355"/>
        </w:tabs>
        <w:spacing w:line="360" w:lineRule="auto"/>
        <w:ind w:firstLine="720"/>
        <w:jc w:val="both"/>
        <w:rPr>
          <w:sz w:val="28"/>
          <w:szCs w:val="28"/>
        </w:rPr>
      </w:pPr>
    </w:p>
    <w:p w:rsidR="00EA15C7" w:rsidRPr="00317197" w:rsidRDefault="00EA15C7" w:rsidP="00BE2F00">
      <w:pPr>
        <w:tabs>
          <w:tab w:val="center" w:pos="5037"/>
          <w:tab w:val="right" w:pos="9355"/>
        </w:tabs>
        <w:spacing w:line="360" w:lineRule="auto"/>
        <w:jc w:val="both"/>
        <w:rPr>
          <w:sz w:val="28"/>
          <w:szCs w:val="28"/>
        </w:rPr>
      </w:pPr>
      <w:r w:rsidRPr="00317197">
        <w:rPr>
          <w:sz w:val="28"/>
          <w:szCs w:val="28"/>
        </w:rPr>
        <w:t xml:space="preserve">Таблица </w:t>
      </w:r>
      <w:r w:rsidR="00BE2F00">
        <w:rPr>
          <w:sz w:val="28"/>
          <w:szCs w:val="28"/>
        </w:rPr>
        <w:t>2.</w:t>
      </w:r>
      <w:r w:rsidRPr="00317197">
        <w:rPr>
          <w:sz w:val="28"/>
          <w:szCs w:val="28"/>
        </w:rPr>
        <w:t>3</w:t>
      </w:r>
      <w:r w:rsidR="006777EB">
        <w:rPr>
          <w:sz w:val="28"/>
          <w:szCs w:val="28"/>
        </w:rPr>
        <w:t xml:space="preserve"> –</w:t>
      </w:r>
      <w:r w:rsidRPr="00317197">
        <w:rPr>
          <w:sz w:val="28"/>
          <w:szCs w:val="28"/>
        </w:rPr>
        <w:t xml:space="preserve"> Размеры лизинговых платежей по каждому году</w:t>
      </w:r>
    </w:p>
    <w:tbl>
      <w:tblPr>
        <w:tblW w:w="955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15"/>
        <w:gridCol w:w="1680"/>
        <w:gridCol w:w="1680"/>
        <w:gridCol w:w="1680"/>
      </w:tblGrid>
      <w:tr w:rsidR="00EA15C7" w:rsidRPr="00BE2F00">
        <w:trPr>
          <w:trHeight w:val="255"/>
        </w:trPr>
        <w:tc>
          <w:tcPr>
            <w:tcW w:w="4515" w:type="dxa"/>
            <w:shd w:val="clear" w:color="auto" w:fill="auto"/>
            <w:noWrap/>
            <w:vAlign w:val="center"/>
          </w:tcPr>
          <w:p w:rsidR="00EA15C7" w:rsidRPr="00BE2F00" w:rsidRDefault="00EA15C7" w:rsidP="00BE2F00">
            <w:pPr>
              <w:jc w:val="center"/>
              <w:rPr>
                <w:sz w:val="26"/>
                <w:szCs w:val="26"/>
              </w:rPr>
            </w:pPr>
            <w:r w:rsidRPr="00BE2F00">
              <w:rPr>
                <w:sz w:val="26"/>
                <w:szCs w:val="26"/>
              </w:rPr>
              <w:t>Показатель</w:t>
            </w:r>
          </w:p>
        </w:tc>
        <w:tc>
          <w:tcPr>
            <w:tcW w:w="1680" w:type="dxa"/>
            <w:shd w:val="clear" w:color="auto" w:fill="auto"/>
            <w:noWrap/>
            <w:vAlign w:val="center"/>
          </w:tcPr>
          <w:p w:rsidR="00EA15C7" w:rsidRPr="00BE2F00" w:rsidRDefault="00EA15C7" w:rsidP="00BE2F00">
            <w:pPr>
              <w:jc w:val="center"/>
              <w:rPr>
                <w:sz w:val="26"/>
                <w:szCs w:val="26"/>
              </w:rPr>
            </w:pPr>
            <w:r w:rsidRPr="00BE2F00">
              <w:rPr>
                <w:sz w:val="26"/>
                <w:szCs w:val="26"/>
              </w:rPr>
              <w:t>1-й год</w:t>
            </w:r>
          </w:p>
        </w:tc>
        <w:tc>
          <w:tcPr>
            <w:tcW w:w="1680" w:type="dxa"/>
            <w:shd w:val="clear" w:color="auto" w:fill="auto"/>
            <w:noWrap/>
            <w:vAlign w:val="center"/>
          </w:tcPr>
          <w:p w:rsidR="00EA15C7" w:rsidRPr="00BE2F00" w:rsidRDefault="00EA15C7" w:rsidP="00BE2F00">
            <w:pPr>
              <w:jc w:val="center"/>
              <w:rPr>
                <w:sz w:val="26"/>
                <w:szCs w:val="26"/>
              </w:rPr>
            </w:pPr>
            <w:r w:rsidRPr="00BE2F00">
              <w:rPr>
                <w:sz w:val="26"/>
                <w:szCs w:val="26"/>
              </w:rPr>
              <w:t>2-й год</w:t>
            </w:r>
          </w:p>
        </w:tc>
        <w:tc>
          <w:tcPr>
            <w:tcW w:w="1680" w:type="dxa"/>
            <w:shd w:val="clear" w:color="auto" w:fill="auto"/>
            <w:noWrap/>
            <w:vAlign w:val="center"/>
          </w:tcPr>
          <w:p w:rsidR="00EA15C7" w:rsidRPr="00BE2F00" w:rsidRDefault="00EA15C7" w:rsidP="00BE2F00">
            <w:pPr>
              <w:jc w:val="center"/>
              <w:rPr>
                <w:sz w:val="26"/>
                <w:szCs w:val="26"/>
              </w:rPr>
            </w:pPr>
            <w:r w:rsidRPr="00BE2F00">
              <w:rPr>
                <w:sz w:val="26"/>
                <w:szCs w:val="26"/>
              </w:rPr>
              <w:t>3-й год</w:t>
            </w:r>
          </w:p>
        </w:tc>
      </w:tr>
      <w:tr w:rsidR="00EA15C7" w:rsidRPr="00BE2F00">
        <w:trPr>
          <w:trHeight w:val="255"/>
        </w:trPr>
        <w:tc>
          <w:tcPr>
            <w:tcW w:w="4515" w:type="dxa"/>
            <w:shd w:val="clear" w:color="auto" w:fill="auto"/>
            <w:noWrap/>
            <w:vAlign w:val="center"/>
          </w:tcPr>
          <w:p w:rsidR="00EA15C7" w:rsidRPr="00BE2F00" w:rsidRDefault="00EA15C7" w:rsidP="00BE2F00">
            <w:pPr>
              <w:jc w:val="center"/>
              <w:rPr>
                <w:sz w:val="26"/>
                <w:szCs w:val="26"/>
              </w:rPr>
            </w:pPr>
            <w:r w:rsidRPr="00BE2F00">
              <w:rPr>
                <w:sz w:val="26"/>
                <w:szCs w:val="26"/>
              </w:rPr>
              <w:t xml:space="preserve">Амортизационные отчисления, </w:t>
            </w:r>
            <w:r w:rsidR="006777EB" w:rsidRPr="00BE2F00">
              <w:rPr>
                <w:sz w:val="26"/>
                <w:szCs w:val="26"/>
              </w:rPr>
              <w:t>руб.</w:t>
            </w:r>
          </w:p>
        </w:tc>
        <w:tc>
          <w:tcPr>
            <w:tcW w:w="1680" w:type="dxa"/>
            <w:shd w:val="clear" w:color="auto" w:fill="auto"/>
            <w:noWrap/>
            <w:vAlign w:val="center"/>
          </w:tcPr>
          <w:p w:rsidR="00EA15C7" w:rsidRPr="00BE2F00" w:rsidRDefault="00EA15C7" w:rsidP="00BE2F00">
            <w:pPr>
              <w:jc w:val="center"/>
              <w:rPr>
                <w:sz w:val="26"/>
                <w:szCs w:val="26"/>
              </w:rPr>
            </w:pPr>
            <w:r w:rsidRPr="00BE2F00">
              <w:rPr>
                <w:sz w:val="26"/>
                <w:szCs w:val="26"/>
              </w:rPr>
              <w:t>232800</w:t>
            </w:r>
          </w:p>
        </w:tc>
        <w:tc>
          <w:tcPr>
            <w:tcW w:w="1680" w:type="dxa"/>
            <w:shd w:val="clear" w:color="auto" w:fill="auto"/>
            <w:noWrap/>
            <w:vAlign w:val="center"/>
          </w:tcPr>
          <w:p w:rsidR="00EA15C7" w:rsidRPr="00BE2F00" w:rsidRDefault="00EA15C7" w:rsidP="00BE2F00">
            <w:pPr>
              <w:jc w:val="center"/>
              <w:rPr>
                <w:sz w:val="26"/>
                <w:szCs w:val="26"/>
              </w:rPr>
            </w:pPr>
            <w:r w:rsidRPr="00BE2F00">
              <w:rPr>
                <w:sz w:val="26"/>
                <w:szCs w:val="26"/>
              </w:rPr>
              <w:t>232800</w:t>
            </w:r>
          </w:p>
        </w:tc>
        <w:tc>
          <w:tcPr>
            <w:tcW w:w="1680" w:type="dxa"/>
            <w:vAlign w:val="center"/>
          </w:tcPr>
          <w:p w:rsidR="00EA15C7" w:rsidRPr="00BE2F00" w:rsidRDefault="00EA15C7" w:rsidP="00BE2F00">
            <w:pPr>
              <w:jc w:val="center"/>
              <w:rPr>
                <w:sz w:val="26"/>
                <w:szCs w:val="26"/>
              </w:rPr>
            </w:pPr>
            <w:r w:rsidRPr="00BE2F00">
              <w:rPr>
                <w:sz w:val="26"/>
                <w:szCs w:val="26"/>
              </w:rPr>
              <w:t>232800</w:t>
            </w:r>
          </w:p>
        </w:tc>
      </w:tr>
      <w:tr w:rsidR="00612B90" w:rsidRPr="00BE2F00">
        <w:trPr>
          <w:trHeight w:val="255"/>
        </w:trPr>
        <w:tc>
          <w:tcPr>
            <w:tcW w:w="4515" w:type="dxa"/>
            <w:shd w:val="clear" w:color="auto" w:fill="auto"/>
            <w:noWrap/>
            <w:vAlign w:val="center"/>
          </w:tcPr>
          <w:p w:rsidR="00612B90" w:rsidRPr="00BE2F00" w:rsidRDefault="00612B90" w:rsidP="00BE2F00">
            <w:pPr>
              <w:jc w:val="center"/>
              <w:rPr>
                <w:sz w:val="26"/>
                <w:szCs w:val="26"/>
              </w:rPr>
            </w:pPr>
            <w:r w:rsidRPr="00BE2F00">
              <w:rPr>
                <w:sz w:val="26"/>
                <w:szCs w:val="26"/>
              </w:rPr>
              <w:t xml:space="preserve">Платежи за кредитные ресурсы, </w:t>
            </w:r>
            <w:r w:rsidR="006777EB" w:rsidRPr="00BE2F00">
              <w:rPr>
                <w:sz w:val="26"/>
                <w:szCs w:val="26"/>
              </w:rPr>
              <w:t>руб.</w:t>
            </w:r>
          </w:p>
        </w:tc>
        <w:tc>
          <w:tcPr>
            <w:tcW w:w="1680" w:type="dxa"/>
            <w:shd w:val="clear" w:color="auto" w:fill="auto"/>
            <w:noWrap/>
            <w:vAlign w:val="center"/>
          </w:tcPr>
          <w:p w:rsidR="00612B90" w:rsidRPr="00BE2F00" w:rsidRDefault="00612B90" w:rsidP="00BE2F00">
            <w:pPr>
              <w:jc w:val="center"/>
              <w:rPr>
                <w:sz w:val="26"/>
                <w:szCs w:val="26"/>
              </w:rPr>
            </w:pPr>
            <w:r w:rsidRPr="00BE2F00">
              <w:rPr>
                <w:sz w:val="26"/>
                <w:szCs w:val="26"/>
              </w:rPr>
              <w:t>221160</w:t>
            </w:r>
          </w:p>
        </w:tc>
        <w:tc>
          <w:tcPr>
            <w:tcW w:w="1680" w:type="dxa"/>
            <w:shd w:val="clear" w:color="auto" w:fill="auto"/>
            <w:noWrap/>
            <w:vAlign w:val="center"/>
          </w:tcPr>
          <w:p w:rsidR="00612B90" w:rsidRPr="00BE2F00" w:rsidRDefault="00612B90" w:rsidP="00BE2F00">
            <w:pPr>
              <w:jc w:val="center"/>
              <w:rPr>
                <w:sz w:val="26"/>
                <w:szCs w:val="26"/>
              </w:rPr>
            </w:pPr>
            <w:r w:rsidRPr="00BE2F00">
              <w:rPr>
                <w:sz w:val="26"/>
                <w:szCs w:val="26"/>
              </w:rPr>
              <w:t>197800</w:t>
            </w:r>
          </w:p>
        </w:tc>
        <w:tc>
          <w:tcPr>
            <w:tcW w:w="1680" w:type="dxa"/>
            <w:vAlign w:val="center"/>
          </w:tcPr>
          <w:p w:rsidR="00612B90" w:rsidRPr="00BE2F00" w:rsidRDefault="00612B90" w:rsidP="00BE2F00">
            <w:pPr>
              <w:jc w:val="center"/>
              <w:rPr>
                <w:sz w:val="26"/>
                <w:szCs w:val="26"/>
              </w:rPr>
            </w:pPr>
            <w:r w:rsidRPr="00BE2F00">
              <w:rPr>
                <w:sz w:val="26"/>
                <w:szCs w:val="26"/>
              </w:rPr>
              <w:t>174600</w:t>
            </w:r>
          </w:p>
        </w:tc>
      </w:tr>
      <w:tr w:rsidR="00612B90" w:rsidRPr="00BE2F00">
        <w:trPr>
          <w:trHeight w:val="255"/>
        </w:trPr>
        <w:tc>
          <w:tcPr>
            <w:tcW w:w="4515" w:type="dxa"/>
            <w:shd w:val="clear" w:color="auto" w:fill="auto"/>
            <w:noWrap/>
            <w:vAlign w:val="center"/>
          </w:tcPr>
          <w:p w:rsidR="00612B90" w:rsidRPr="00BE2F00" w:rsidRDefault="00612B90" w:rsidP="00BE2F00">
            <w:pPr>
              <w:jc w:val="center"/>
              <w:rPr>
                <w:sz w:val="26"/>
                <w:szCs w:val="26"/>
              </w:rPr>
            </w:pPr>
            <w:r w:rsidRPr="00BE2F00">
              <w:rPr>
                <w:sz w:val="26"/>
                <w:szCs w:val="26"/>
              </w:rPr>
              <w:t xml:space="preserve">Плата за дополнительные услуги, </w:t>
            </w:r>
            <w:r w:rsidR="006777EB" w:rsidRPr="00BE2F00">
              <w:rPr>
                <w:sz w:val="26"/>
                <w:szCs w:val="26"/>
              </w:rPr>
              <w:t>руб.</w:t>
            </w:r>
          </w:p>
        </w:tc>
        <w:tc>
          <w:tcPr>
            <w:tcW w:w="1680" w:type="dxa"/>
            <w:shd w:val="clear" w:color="auto" w:fill="auto"/>
            <w:noWrap/>
            <w:vAlign w:val="center"/>
          </w:tcPr>
          <w:p w:rsidR="00612B90" w:rsidRPr="00BE2F00" w:rsidRDefault="00612B90" w:rsidP="00BE2F00">
            <w:pPr>
              <w:jc w:val="center"/>
              <w:rPr>
                <w:sz w:val="26"/>
                <w:szCs w:val="26"/>
              </w:rPr>
            </w:pPr>
            <w:r w:rsidRPr="00BE2F00">
              <w:rPr>
                <w:sz w:val="26"/>
                <w:szCs w:val="26"/>
              </w:rPr>
              <w:t>2370,33</w:t>
            </w:r>
          </w:p>
        </w:tc>
        <w:tc>
          <w:tcPr>
            <w:tcW w:w="1680" w:type="dxa"/>
            <w:shd w:val="clear" w:color="auto" w:fill="auto"/>
            <w:noWrap/>
            <w:vAlign w:val="center"/>
          </w:tcPr>
          <w:p w:rsidR="00612B90" w:rsidRPr="00BE2F00" w:rsidRDefault="00612B90" w:rsidP="00BE2F00">
            <w:pPr>
              <w:jc w:val="center"/>
              <w:rPr>
                <w:sz w:val="26"/>
                <w:szCs w:val="26"/>
              </w:rPr>
            </w:pPr>
            <w:r w:rsidRPr="00BE2F00">
              <w:rPr>
                <w:sz w:val="26"/>
                <w:szCs w:val="26"/>
              </w:rPr>
              <w:t>2370,33</w:t>
            </w:r>
          </w:p>
        </w:tc>
        <w:tc>
          <w:tcPr>
            <w:tcW w:w="1680" w:type="dxa"/>
            <w:vAlign w:val="center"/>
          </w:tcPr>
          <w:p w:rsidR="00612B90" w:rsidRPr="00BE2F00" w:rsidRDefault="00612B90" w:rsidP="00BE2F00">
            <w:pPr>
              <w:jc w:val="center"/>
              <w:rPr>
                <w:sz w:val="26"/>
                <w:szCs w:val="26"/>
              </w:rPr>
            </w:pPr>
            <w:r w:rsidRPr="00BE2F00">
              <w:rPr>
                <w:sz w:val="26"/>
                <w:szCs w:val="26"/>
              </w:rPr>
              <w:t>2370,33</w:t>
            </w:r>
          </w:p>
        </w:tc>
      </w:tr>
      <w:tr w:rsidR="00612B90" w:rsidRPr="00BE2F00">
        <w:trPr>
          <w:trHeight w:val="255"/>
        </w:trPr>
        <w:tc>
          <w:tcPr>
            <w:tcW w:w="4515" w:type="dxa"/>
            <w:shd w:val="clear" w:color="auto" w:fill="auto"/>
            <w:noWrap/>
            <w:vAlign w:val="center"/>
          </w:tcPr>
          <w:p w:rsidR="00612B90" w:rsidRPr="00BE2F00" w:rsidRDefault="00612B90" w:rsidP="00BE2F00">
            <w:pPr>
              <w:jc w:val="center"/>
              <w:rPr>
                <w:sz w:val="26"/>
                <w:szCs w:val="26"/>
              </w:rPr>
            </w:pPr>
            <w:r w:rsidRPr="00BE2F00">
              <w:rPr>
                <w:sz w:val="26"/>
                <w:szCs w:val="26"/>
              </w:rPr>
              <w:t xml:space="preserve">Комиссионные выплаты, </w:t>
            </w:r>
            <w:r w:rsidR="006777EB" w:rsidRPr="00BE2F00">
              <w:rPr>
                <w:sz w:val="26"/>
                <w:szCs w:val="26"/>
              </w:rPr>
              <w:t>руб.</w:t>
            </w:r>
          </w:p>
        </w:tc>
        <w:tc>
          <w:tcPr>
            <w:tcW w:w="1680" w:type="dxa"/>
            <w:shd w:val="clear" w:color="auto" w:fill="auto"/>
            <w:noWrap/>
            <w:vAlign w:val="center"/>
          </w:tcPr>
          <w:p w:rsidR="00612B90" w:rsidRPr="00BE2F00" w:rsidRDefault="00612B90" w:rsidP="00BE2F00">
            <w:pPr>
              <w:jc w:val="center"/>
              <w:rPr>
                <w:sz w:val="26"/>
                <w:szCs w:val="26"/>
              </w:rPr>
            </w:pPr>
            <w:r w:rsidRPr="00BE2F00">
              <w:rPr>
                <w:sz w:val="26"/>
                <w:szCs w:val="26"/>
              </w:rPr>
              <w:t>79152,00</w:t>
            </w:r>
          </w:p>
        </w:tc>
        <w:tc>
          <w:tcPr>
            <w:tcW w:w="1680" w:type="dxa"/>
            <w:shd w:val="clear" w:color="auto" w:fill="auto"/>
            <w:noWrap/>
            <w:vAlign w:val="center"/>
          </w:tcPr>
          <w:p w:rsidR="00612B90" w:rsidRPr="00BE2F00" w:rsidRDefault="00612B90" w:rsidP="00BE2F00">
            <w:pPr>
              <w:jc w:val="center"/>
              <w:rPr>
                <w:sz w:val="26"/>
                <w:szCs w:val="26"/>
              </w:rPr>
            </w:pPr>
            <w:r w:rsidRPr="00BE2F00">
              <w:rPr>
                <w:sz w:val="26"/>
                <w:szCs w:val="26"/>
              </w:rPr>
              <w:t>69840,00</w:t>
            </w:r>
          </w:p>
        </w:tc>
        <w:tc>
          <w:tcPr>
            <w:tcW w:w="1680" w:type="dxa"/>
            <w:vAlign w:val="center"/>
          </w:tcPr>
          <w:p w:rsidR="00612B90" w:rsidRPr="00BE2F00" w:rsidRDefault="00612B90" w:rsidP="00BE2F00">
            <w:pPr>
              <w:jc w:val="center"/>
              <w:rPr>
                <w:sz w:val="26"/>
                <w:szCs w:val="26"/>
              </w:rPr>
            </w:pPr>
            <w:r w:rsidRPr="00BE2F00">
              <w:rPr>
                <w:sz w:val="26"/>
                <w:szCs w:val="26"/>
              </w:rPr>
              <w:t>60528,00</w:t>
            </w:r>
          </w:p>
        </w:tc>
      </w:tr>
      <w:tr w:rsidR="00612B90" w:rsidRPr="00BE2F00">
        <w:trPr>
          <w:trHeight w:val="255"/>
        </w:trPr>
        <w:tc>
          <w:tcPr>
            <w:tcW w:w="4515" w:type="dxa"/>
            <w:shd w:val="clear" w:color="auto" w:fill="auto"/>
            <w:noWrap/>
            <w:vAlign w:val="center"/>
          </w:tcPr>
          <w:p w:rsidR="00612B90" w:rsidRPr="00BE2F00" w:rsidRDefault="00612B90" w:rsidP="00BE2F00">
            <w:pPr>
              <w:jc w:val="center"/>
              <w:rPr>
                <w:sz w:val="26"/>
                <w:szCs w:val="26"/>
              </w:rPr>
            </w:pPr>
            <w:r w:rsidRPr="00BE2F00">
              <w:rPr>
                <w:sz w:val="26"/>
                <w:szCs w:val="26"/>
              </w:rPr>
              <w:t xml:space="preserve">Выручка по сделке, облагаемая НДС, </w:t>
            </w:r>
            <w:r w:rsidR="006777EB" w:rsidRPr="00BE2F00">
              <w:rPr>
                <w:sz w:val="26"/>
                <w:szCs w:val="26"/>
              </w:rPr>
              <w:t>руб.</w:t>
            </w:r>
          </w:p>
        </w:tc>
        <w:tc>
          <w:tcPr>
            <w:tcW w:w="1680" w:type="dxa"/>
            <w:shd w:val="clear" w:color="auto" w:fill="auto"/>
            <w:noWrap/>
            <w:vAlign w:val="center"/>
          </w:tcPr>
          <w:p w:rsidR="00612B90" w:rsidRPr="00BE2F00" w:rsidRDefault="00612B90" w:rsidP="00BE2F00">
            <w:pPr>
              <w:jc w:val="center"/>
              <w:rPr>
                <w:sz w:val="26"/>
                <w:szCs w:val="26"/>
              </w:rPr>
            </w:pPr>
            <w:r w:rsidRPr="00BE2F00">
              <w:rPr>
                <w:sz w:val="26"/>
                <w:szCs w:val="26"/>
              </w:rPr>
              <w:t>279322,33</w:t>
            </w:r>
          </w:p>
        </w:tc>
        <w:tc>
          <w:tcPr>
            <w:tcW w:w="1680" w:type="dxa"/>
            <w:shd w:val="clear" w:color="auto" w:fill="auto"/>
            <w:noWrap/>
            <w:vAlign w:val="center"/>
          </w:tcPr>
          <w:p w:rsidR="00612B90" w:rsidRPr="00BE2F00" w:rsidRDefault="00612B90" w:rsidP="00BE2F00">
            <w:pPr>
              <w:jc w:val="center"/>
              <w:rPr>
                <w:sz w:val="26"/>
                <w:szCs w:val="26"/>
              </w:rPr>
            </w:pPr>
            <w:r w:rsidRPr="00BE2F00">
              <w:rPr>
                <w:sz w:val="26"/>
                <w:szCs w:val="26"/>
              </w:rPr>
              <w:t>246810,33</w:t>
            </w:r>
          </w:p>
        </w:tc>
        <w:tc>
          <w:tcPr>
            <w:tcW w:w="1680" w:type="dxa"/>
            <w:vAlign w:val="center"/>
          </w:tcPr>
          <w:p w:rsidR="00612B90" w:rsidRPr="00BE2F00" w:rsidRDefault="00612B90" w:rsidP="00BE2F00">
            <w:pPr>
              <w:jc w:val="center"/>
              <w:rPr>
                <w:sz w:val="26"/>
                <w:szCs w:val="26"/>
              </w:rPr>
            </w:pPr>
            <w:r w:rsidRPr="00BE2F00">
              <w:rPr>
                <w:sz w:val="26"/>
                <w:szCs w:val="26"/>
              </w:rPr>
              <w:t>214218,33</w:t>
            </w:r>
          </w:p>
        </w:tc>
      </w:tr>
      <w:tr w:rsidR="00612B90" w:rsidRPr="00BE2F00">
        <w:trPr>
          <w:trHeight w:val="255"/>
        </w:trPr>
        <w:tc>
          <w:tcPr>
            <w:tcW w:w="4515" w:type="dxa"/>
            <w:shd w:val="clear" w:color="auto" w:fill="auto"/>
            <w:noWrap/>
            <w:vAlign w:val="center"/>
          </w:tcPr>
          <w:p w:rsidR="00612B90" w:rsidRPr="00BE2F00" w:rsidRDefault="00612B90" w:rsidP="00BE2F00">
            <w:pPr>
              <w:jc w:val="center"/>
              <w:rPr>
                <w:sz w:val="26"/>
                <w:szCs w:val="26"/>
              </w:rPr>
            </w:pPr>
            <w:r w:rsidRPr="00BE2F00">
              <w:rPr>
                <w:sz w:val="26"/>
                <w:szCs w:val="26"/>
              </w:rPr>
              <w:t xml:space="preserve">Ставка НДС, </w:t>
            </w:r>
            <w:r w:rsidR="006777EB" w:rsidRPr="00BE2F00">
              <w:rPr>
                <w:sz w:val="26"/>
                <w:szCs w:val="26"/>
              </w:rPr>
              <w:t>руб.</w:t>
            </w:r>
          </w:p>
        </w:tc>
        <w:tc>
          <w:tcPr>
            <w:tcW w:w="1680" w:type="dxa"/>
            <w:shd w:val="clear" w:color="auto" w:fill="auto"/>
            <w:noWrap/>
            <w:vAlign w:val="center"/>
          </w:tcPr>
          <w:p w:rsidR="00612B90" w:rsidRPr="00BE2F00" w:rsidRDefault="00612B90" w:rsidP="00BE2F00">
            <w:pPr>
              <w:jc w:val="center"/>
              <w:rPr>
                <w:sz w:val="26"/>
                <w:szCs w:val="26"/>
              </w:rPr>
            </w:pPr>
            <w:r w:rsidRPr="00BE2F00">
              <w:rPr>
                <w:sz w:val="26"/>
                <w:szCs w:val="26"/>
              </w:rPr>
              <w:t>55864,47</w:t>
            </w:r>
          </w:p>
        </w:tc>
        <w:tc>
          <w:tcPr>
            <w:tcW w:w="1680" w:type="dxa"/>
            <w:shd w:val="clear" w:color="auto" w:fill="auto"/>
            <w:noWrap/>
            <w:vAlign w:val="center"/>
          </w:tcPr>
          <w:p w:rsidR="00612B90" w:rsidRPr="00BE2F00" w:rsidRDefault="00612B90" w:rsidP="00BE2F00">
            <w:pPr>
              <w:jc w:val="center"/>
              <w:rPr>
                <w:sz w:val="26"/>
                <w:szCs w:val="26"/>
              </w:rPr>
            </w:pPr>
            <w:r w:rsidRPr="00BE2F00">
              <w:rPr>
                <w:sz w:val="26"/>
                <w:szCs w:val="26"/>
              </w:rPr>
              <w:t>49362,07</w:t>
            </w:r>
          </w:p>
        </w:tc>
        <w:tc>
          <w:tcPr>
            <w:tcW w:w="1680" w:type="dxa"/>
            <w:vAlign w:val="center"/>
          </w:tcPr>
          <w:p w:rsidR="00612B90" w:rsidRPr="00BE2F00" w:rsidRDefault="00612B90" w:rsidP="00BE2F00">
            <w:pPr>
              <w:jc w:val="center"/>
              <w:rPr>
                <w:sz w:val="26"/>
                <w:szCs w:val="26"/>
              </w:rPr>
            </w:pPr>
            <w:r w:rsidRPr="00BE2F00">
              <w:rPr>
                <w:sz w:val="26"/>
                <w:szCs w:val="26"/>
              </w:rPr>
              <w:t>42843,67</w:t>
            </w:r>
          </w:p>
        </w:tc>
      </w:tr>
    </w:tbl>
    <w:p w:rsidR="00EA15C7" w:rsidRPr="00317197" w:rsidRDefault="00EA15C7" w:rsidP="006606AC">
      <w:pPr>
        <w:tabs>
          <w:tab w:val="center" w:pos="5037"/>
          <w:tab w:val="right" w:pos="9355"/>
        </w:tabs>
        <w:spacing w:line="360" w:lineRule="auto"/>
        <w:ind w:firstLine="720"/>
        <w:jc w:val="both"/>
        <w:rPr>
          <w:sz w:val="28"/>
          <w:szCs w:val="28"/>
        </w:rPr>
      </w:pPr>
    </w:p>
    <w:p w:rsidR="00BE2F00" w:rsidRDefault="00EA15C7" w:rsidP="00BE2F00">
      <w:pPr>
        <w:tabs>
          <w:tab w:val="center" w:pos="5037"/>
          <w:tab w:val="right" w:pos="9355"/>
        </w:tabs>
        <w:spacing w:line="360" w:lineRule="auto"/>
        <w:ind w:firstLine="720"/>
        <w:jc w:val="both"/>
        <w:rPr>
          <w:sz w:val="28"/>
          <w:szCs w:val="28"/>
        </w:rPr>
      </w:pPr>
      <w:r w:rsidRPr="00317197">
        <w:rPr>
          <w:sz w:val="28"/>
          <w:szCs w:val="28"/>
        </w:rPr>
        <w:t>Затем находится общая сумма лизинговых платежей за период действия лизингового соглашения и остаточная с</w:t>
      </w:r>
      <w:r w:rsidR="00820FD7" w:rsidRPr="00317197">
        <w:rPr>
          <w:sz w:val="28"/>
          <w:szCs w:val="28"/>
        </w:rPr>
        <w:t>тоимость оборудования</w:t>
      </w:r>
      <w:r w:rsidR="006777EB">
        <w:rPr>
          <w:sz w:val="28"/>
          <w:szCs w:val="28"/>
        </w:rPr>
        <w:t xml:space="preserve">. </w:t>
      </w:r>
      <w:r w:rsidR="00BE2F00">
        <w:rPr>
          <w:sz w:val="28"/>
          <w:szCs w:val="28"/>
        </w:rPr>
        <w:t>Расчет осуществлен по формуле (2.20).</w:t>
      </w:r>
    </w:p>
    <w:p w:rsidR="00BE2F00" w:rsidRPr="00317197" w:rsidRDefault="00BE2F00" w:rsidP="00BE2F00">
      <w:pPr>
        <w:tabs>
          <w:tab w:val="center" w:pos="5037"/>
          <w:tab w:val="right" w:pos="9355"/>
        </w:tabs>
        <w:spacing w:line="360" w:lineRule="auto"/>
        <w:ind w:firstLine="720"/>
        <w:jc w:val="both"/>
        <w:rPr>
          <w:sz w:val="28"/>
          <w:szCs w:val="28"/>
        </w:rPr>
      </w:pPr>
    </w:p>
    <w:p w:rsidR="00BE2F00" w:rsidRDefault="00BE2F00" w:rsidP="00BE2F00">
      <w:pPr>
        <w:tabs>
          <w:tab w:val="center" w:pos="5037"/>
          <w:tab w:val="right" w:pos="9355"/>
        </w:tabs>
        <w:spacing w:line="480" w:lineRule="auto"/>
        <w:ind w:firstLine="720"/>
        <w:jc w:val="right"/>
        <w:rPr>
          <w:sz w:val="28"/>
          <w:szCs w:val="28"/>
        </w:rPr>
      </w:pPr>
      <w:r w:rsidRPr="00317197">
        <w:rPr>
          <w:sz w:val="28"/>
          <w:szCs w:val="28"/>
        </w:rPr>
        <w:tab/>
        <w:t xml:space="preserve">Со = Сн - </w:t>
      </w:r>
      <w:r w:rsidRPr="00317197">
        <w:rPr>
          <w:sz w:val="28"/>
          <w:szCs w:val="28"/>
        </w:rPr>
        <w:sym w:font="Symbol" w:char="F053"/>
      </w:r>
      <w:r w:rsidRPr="00317197">
        <w:rPr>
          <w:sz w:val="28"/>
          <w:szCs w:val="28"/>
        </w:rPr>
        <w:t>А</w:t>
      </w:r>
      <w:r w:rsidRPr="00317197">
        <w:rPr>
          <w:sz w:val="28"/>
          <w:szCs w:val="28"/>
          <w:lang w:val="en-US"/>
        </w:rPr>
        <w:t>n</w:t>
      </w:r>
      <w:r w:rsidRPr="00317197">
        <w:rPr>
          <w:sz w:val="28"/>
          <w:szCs w:val="28"/>
        </w:rPr>
        <w:t xml:space="preserve"> = 69,84 </w:t>
      </w:r>
      <w:r>
        <w:rPr>
          <w:sz w:val="28"/>
          <w:szCs w:val="28"/>
        </w:rPr>
        <w:t>тыс. руб.,</w:t>
      </w:r>
      <w:r w:rsidRPr="00317197">
        <w:rPr>
          <w:sz w:val="28"/>
          <w:szCs w:val="28"/>
        </w:rPr>
        <w:tab/>
        <w:t>(20</w:t>
      </w:r>
      <w:r>
        <w:rPr>
          <w:sz w:val="28"/>
          <w:szCs w:val="28"/>
        </w:rPr>
        <w:t>)</w:t>
      </w:r>
    </w:p>
    <w:p w:rsidR="00BE2F00" w:rsidRDefault="00BE2F00" w:rsidP="00BE2F00">
      <w:pPr>
        <w:tabs>
          <w:tab w:val="center" w:pos="5037"/>
          <w:tab w:val="right" w:pos="9355"/>
        </w:tabs>
        <w:spacing w:line="360" w:lineRule="auto"/>
        <w:ind w:firstLine="720"/>
        <w:rPr>
          <w:sz w:val="28"/>
          <w:szCs w:val="28"/>
        </w:rPr>
      </w:pPr>
      <w:r w:rsidRPr="00317197">
        <w:rPr>
          <w:sz w:val="28"/>
          <w:szCs w:val="28"/>
        </w:rPr>
        <w:t xml:space="preserve">где Со – остаточная стоимость катка; </w:t>
      </w:r>
    </w:p>
    <w:p w:rsidR="00BE2F00" w:rsidRPr="00317197" w:rsidRDefault="00BE2F00" w:rsidP="00BE2F00">
      <w:pPr>
        <w:tabs>
          <w:tab w:val="center" w:pos="5037"/>
          <w:tab w:val="right" w:pos="9355"/>
        </w:tabs>
        <w:spacing w:line="360" w:lineRule="auto"/>
        <w:ind w:firstLine="720"/>
        <w:rPr>
          <w:sz w:val="28"/>
          <w:szCs w:val="28"/>
        </w:rPr>
      </w:pPr>
      <w:r w:rsidRPr="00317197">
        <w:rPr>
          <w:sz w:val="28"/>
          <w:szCs w:val="28"/>
        </w:rPr>
        <w:t>Сн – балансовая стоимость.</w:t>
      </w:r>
    </w:p>
    <w:p w:rsidR="00EA15C7" w:rsidRDefault="006777EB" w:rsidP="006606AC">
      <w:pPr>
        <w:tabs>
          <w:tab w:val="center" w:pos="5037"/>
          <w:tab w:val="right" w:pos="9355"/>
        </w:tabs>
        <w:spacing w:line="360" w:lineRule="auto"/>
        <w:ind w:firstLine="720"/>
        <w:jc w:val="both"/>
        <w:rPr>
          <w:sz w:val="28"/>
          <w:szCs w:val="28"/>
        </w:rPr>
      </w:pPr>
      <w:r>
        <w:rPr>
          <w:sz w:val="28"/>
          <w:szCs w:val="28"/>
        </w:rPr>
        <w:t>Расчет произведен в</w:t>
      </w:r>
      <w:r w:rsidR="00820FD7" w:rsidRPr="00317197">
        <w:rPr>
          <w:sz w:val="28"/>
          <w:szCs w:val="28"/>
        </w:rPr>
        <w:t xml:space="preserve"> таблиц</w:t>
      </w:r>
      <w:r>
        <w:rPr>
          <w:sz w:val="28"/>
          <w:szCs w:val="28"/>
        </w:rPr>
        <w:t>е</w:t>
      </w:r>
      <w:r w:rsidR="00820FD7" w:rsidRPr="00317197">
        <w:rPr>
          <w:sz w:val="28"/>
          <w:szCs w:val="28"/>
        </w:rPr>
        <w:t xml:space="preserve"> </w:t>
      </w:r>
      <w:r w:rsidR="00BE2F00">
        <w:rPr>
          <w:sz w:val="28"/>
          <w:szCs w:val="28"/>
        </w:rPr>
        <w:t>2.4</w:t>
      </w:r>
      <w:r w:rsidR="00EA15C7" w:rsidRPr="00317197">
        <w:rPr>
          <w:sz w:val="28"/>
          <w:szCs w:val="28"/>
        </w:rPr>
        <w:t xml:space="preserve">. </w:t>
      </w:r>
    </w:p>
    <w:p w:rsidR="000970B8" w:rsidRDefault="000970B8" w:rsidP="00BE2F00">
      <w:pPr>
        <w:tabs>
          <w:tab w:val="center" w:pos="5037"/>
          <w:tab w:val="right" w:pos="9355"/>
        </w:tabs>
        <w:spacing w:line="360" w:lineRule="auto"/>
        <w:jc w:val="both"/>
        <w:rPr>
          <w:sz w:val="28"/>
          <w:szCs w:val="28"/>
        </w:rPr>
      </w:pPr>
    </w:p>
    <w:p w:rsidR="00EA15C7" w:rsidRPr="00317197" w:rsidRDefault="00EA15C7" w:rsidP="000970B8">
      <w:pPr>
        <w:tabs>
          <w:tab w:val="center" w:pos="5037"/>
          <w:tab w:val="right" w:pos="9355"/>
        </w:tabs>
        <w:jc w:val="both"/>
        <w:rPr>
          <w:sz w:val="28"/>
          <w:szCs w:val="28"/>
        </w:rPr>
      </w:pPr>
      <w:r w:rsidRPr="00317197">
        <w:rPr>
          <w:sz w:val="28"/>
          <w:szCs w:val="28"/>
        </w:rPr>
        <w:t xml:space="preserve">Таблица </w:t>
      </w:r>
      <w:r w:rsidR="00125D90">
        <w:rPr>
          <w:sz w:val="28"/>
          <w:szCs w:val="28"/>
        </w:rPr>
        <w:t>2.</w:t>
      </w:r>
      <w:r w:rsidRPr="00317197">
        <w:rPr>
          <w:sz w:val="28"/>
          <w:szCs w:val="28"/>
        </w:rPr>
        <w:t xml:space="preserve">4 </w:t>
      </w:r>
      <w:r w:rsidR="006777EB">
        <w:rPr>
          <w:sz w:val="28"/>
          <w:szCs w:val="28"/>
        </w:rPr>
        <w:t xml:space="preserve">– </w:t>
      </w:r>
      <w:r w:rsidRPr="00317197">
        <w:rPr>
          <w:sz w:val="28"/>
          <w:szCs w:val="28"/>
        </w:rPr>
        <w:t>Выплаты лизинговых платежей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5032"/>
      </w:tblGrid>
      <w:tr w:rsidR="00EA15C7" w:rsidRPr="00290022">
        <w:trPr>
          <w:jc w:val="center"/>
        </w:trPr>
        <w:tc>
          <w:tcPr>
            <w:tcW w:w="4317" w:type="dxa"/>
            <w:shd w:val="clear" w:color="auto" w:fill="auto"/>
            <w:vAlign w:val="center"/>
          </w:tcPr>
          <w:p w:rsidR="00EA15C7" w:rsidRPr="00290022" w:rsidRDefault="00EA15C7" w:rsidP="00290022">
            <w:pPr>
              <w:tabs>
                <w:tab w:val="center" w:pos="5037"/>
                <w:tab w:val="right" w:pos="9355"/>
              </w:tabs>
              <w:jc w:val="center"/>
              <w:rPr>
                <w:sz w:val="28"/>
                <w:szCs w:val="28"/>
              </w:rPr>
            </w:pPr>
            <w:r w:rsidRPr="00290022">
              <w:rPr>
                <w:sz w:val="28"/>
                <w:szCs w:val="28"/>
              </w:rPr>
              <w:t>Дата</w:t>
            </w:r>
          </w:p>
        </w:tc>
        <w:tc>
          <w:tcPr>
            <w:tcW w:w="4786" w:type="dxa"/>
            <w:shd w:val="clear" w:color="auto" w:fill="auto"/>
            <w:vAlign w:val="center"/>
          </w:tcPr>
          <w:p w:rsidR="00EA15C7" w:rsidRPr="00290022" w:rsidRDefault="00EA15C7" w:rsidP="00290022">
            <w:pPr>
              <w:tabs>
                <w:tab w:val="center" w:pos="5037"/>
                <w:tab w:val="right" w:pos="9355"/>
              </w:tabs>
              <w:jc w:val="center"/>
              <w:rPr>
                <w:sz w:val="28"/>
                <w:szCs w:val="28"/>
              </w:rPr>
            </w:pPr>
            <w:r w:rsidRPr="00290022">
              <w:rPr>
                <w:sz w:val="28"/>
                <w:szCs w:val="28"/>
              </w:rPr>
              <w:t>Сумма платежа</w:t>
            </w:r>
          </w:p>
        </w:tc>
      </w:tr>
      <w:tr w:rsidR="00EA15C7" w:rsidRPr="00290022">
        <w:trPr>
          <w:jc w:val="center"/>
        </w:trPr>
        <w:tc>
          <w:tcPr>
            <w:tcW w:w="4317" w:type="dxa"/>
            <w:shd w:val="clear" w:color="auto" w:fill="auto"/>
            <w:vAlign w:val="center"/>
          </w:tcPr>
          <w:p w:rsidR="00EA15C7" w:rsidRPr="00290022" w:rsidRDefault="00BE2F00" w:rsidP="00290022">
            <w:pPr>
              <w:tabs>
                <w:tab w:val="center" w:pos="5037"/>
                <w:tab w:val="right" w:pos="9355"/>
              </w:tabs>
              <w:jc w:val="center"/>
              <w:rPr>
                <w:sz w:val="28"/>
                <w:szCs w:val="28"/>
              </w:rPr>
            </w:pPr>
            <w:r w:rsidRPr="00290022">
              <w:rPr>
                <w:sz w:val="28"/>
                <w:szCs w:val="28"/>
              </w:rPr>
              <w:t>1.11.08</w:t>
            </w:r>
          </w:p>
        </w:tc>
        <w:tc>
          <w:tcPr>
            <w:tcW w:w="4786" w:type="dxa"/>
            <w:shd w:val="clear" w:color="auto" w:fill="auto"/>
            <w:vAlign w:val="center"/>
          </w:tcPr>
          <w:p w:rsidR="00EA15C7" w:rsidRPr="00290022" w:rsidRDefault="00EA15C7" w:rsidP="00290022">
            <w:pPr>
              <w:tabs>
                <w:tab w:val="center" w:pos="5037"/>
                <w:tab w:val="right" w:pos="9355"/>
              </w:tabs>
              <w:jc w:val="center"/>
              <w:rPr>
                <w:sz w:val="28"/>
                <w:szCs w:val="28"/>
              </w:rPr>
            </w:pPr>
            <w:r w:rsidRPr="00290022">
              <w:rPr>
                <w:sz w:val="28"/>
                <w:szCs w:val="28"/>
              </w:rPr>
              <w:t>528940,39</w:t>
            </w:r>
          </w:p>
        </w:tc>
      </w:tr>
      <w:tr w:rsidR="00EA15C7" w:rsidRPr="00290022">
        <w:trPr>
          <w:jc w:val="center"/>
        </w:trPr>
        <w:tc>
          <w:tcPr>
            <w:tcW w:w="4317" w:type="dxa"/>
            <w:shd w:val="clear" w:color="auto" w:fill="auto"/>
            <w:vAlign w:val="center"/>
          </w:tcPr>
          <w:p w:rsidR="00EA15C7" w:rsidRPr="00290022" w:rsidRDefault="00BE2F00" w:rsidP="00290022">
            <w:pPr>
              <w:tabs>
                <w:tab w:val="center" w:pos="5037"/>
                <w:tab w:val="right" w:pos="9355"/>
              </w:tabs>
              <w:jc w:val="center"/>
              <w:rPr>
                <w:sz w:val="28"/>
                <w:szCs w:val="28"/>
              </w:rPr>
            </w:pPr>
            <w:r w:rsidRPr="00290022">
              <w:rPr>
                <w:sz w:val="28"/>
                <w:szCs w:val="28"/>
              </w:rPr>
              <w:t>1.11.09</w:t>
            </w:r>
          </w:p>
        </w:tc>
        <w:tc>
          <w:tcPr>
            <w:tcW w:w="4786" w:type="dxa"/>
            <w:shd w:val="clear" w:color="auto" w:fill="auto"/>
            <w:vAlign w:val="center"/>
          </w:tcPr>
          <w:p w:rsidR="00EA15C7" w:rsidRPr="00290022" w:rsidRDefault="00EA15C7" w:rsidP="00290022">
            <w:pPr>
              <w:tabs>
                <w:tab w:val="center" w:pos="5037"/>
                <w:tab w:val="right" w:pos="9355"/>
              </w:tabs>
              <w:jc w:val="center"/>
              <w:rPr>
                <w:sz w:val="28"/>
                <w:szCs w:val="28"/>
              </w:rPr>
            </w:pPr>
            <w:r w:rsidRPr="00290022">
              <w:rPr>
                <w:sz w:val="28"/>
                <w:szCs w:val="28"/>
              </w:rPr>
              <w:t>528940,39</w:t>
            </w:r>
          </w:p>
        </w:tc>
      </w:tr>
      <w:tr w:rsidR="00EA15C7" w:rsidRPr="00290022">
        <w:trPr>
          <w:jc w:val="center"/>
        </w:trPr>
        <w:tc>
          <w:tcPr>
            <w:tcW w:w="4317" w:type="dxa"/>
            <w:shd w:val="clear" w:color="auto" w:fill="auto"/>
            <w:vAlign w:val="center"/>
          </w:tcPr>
          <w:p w:rsidR="00EA15C7" w:rsidRPr="00290022" w:rsidRDefault="00BE2F00" w:rsidP="00290022">
            <w:pPr>
              <w:tabs>
                <w:tab w:val="center" w:pos="5037"/>
                <w:tab w:val="right" w:pos="9355"/>
              </w:tabs>
              <w:jc w:val="center"/>
              <w:rPr>
                <w:sz w:val="28"/>
                <w:szCs w:val="28"/>
              </w:rPr>
            </w:pPr>
            <w:r w:rsidRPr="00290022">
              <w:rPr>
                <w:sz w:val="28"/>
                <w:szCs w:val="28"/>
              </w:rPr>
              <w:t>1.11.10</w:t>
            </w:r>
          </w:p>
        </w:tc>
        <w:tc>
          <w:tcPr>
            <w:tcW w:w="4786" w:type="dxa"/>
            <w:shd w:val="clear" w:color="auto" w:fill="auto"/>
            <w:vAlign w:val="center"/>
          </w:tcPr>
          <w:p w:rsidR="00EA15C7" w:rsidRPr="00290022" w:rsidRDefault="00EA15C7" w:rsidP="00290022">
            <w:pPr>
              <w:tabs>
                <w:tab w:val="center" w:pos="5037"/>
                <w:tab w:val="right" w:pos="9355"/>
              </w:tabs>
              <w:jc w:val="center"/>
              <w:rPr>
                <w:sz w:val="28"/>
                <w:szCs w:val="28"/>
              </w:rPr>
            </w:pPr>
            <w:r w:rsidRPr="00290022">
              <w:rPr>
                <w:sz w:val="28"/>
                <w:szCs w:val="28"/>
              </w:rPr>
              <w:t>528940,39</w:t>
            </w:r>
          </w:p>
        </w:tc>
      </w:tr>
      <w:tr w:rsidR="00EA15C7" w:rsidRPr="00290022">
        <w:trPr>
          <w:jc w:val="center"/>
        </w:trPr>
        <w:tc>
          <w:tcPr>
            <w:tcW w:w="4317" w:type="dxa"/>
            <w:shd w:val="clear" w:color="auto" w:fill="auto"/>
            <w:vAlign w:val="center"/>
          </w:tcPr>
          <w:p w:rsidR="00EA15C7" w:rsidRPr="00290022" w:rsidRDefault="00EA15C7" w:rsidP="00290022">
            <w:pPr>
              <w:tabs>
                <w:tab w:val="center" w:pos="5037"/>
                <w:tab w:val="right" w:pos="9355"/>
              </w:tabs>
              <w:jc w:val="center"/>
              <w:rPr>
                <w:sz w:val="28"/>
                <w:szCs w:val="28"/>
              </w:rPr>
            </w:pPr>
            <w:r w:rsidRPr="00290022">
              <w:rPr>
                <w:sz w:val="28"/>
                <w:szCs w:val="28"/>
              </w:rPr>
              <w:t>Итого</w:t>
            </w:r>
          </w:p>
        </w:tc>
        <w:tc>
          <w:tcPr>
            <w:tcW w:w="4786" w:type="dxa"/>
            <w:shd w:val="clear" w:color="auto" w:fill="auto"/>
            <w:vAlign w:val="center"/>
          </w:tcPr>
          <w:p w:rsidR="00EA15C7" w:rsidRPr="00290022" w:rsidRDefault="00EA15C7" w:rsidP="00290022">
            <w:pPr>
              <w:tabs>
                <w:tab w:val="center" w:pos="5037"/>
                <w:tab w:val="right" w:pos="9355"/>
              </w:tabs>
              <w:jc w:val="center"/>
              <w:rPr>
                <w:sz w:val="28"/>
                <w:szCs w:val="28"/>
              </w:rPr>
            </w:pPr>
            <w:r w:rsidRPr="00290022">
              <w:rPr>
                <w:sz w:val="28"/>
                <w:szCs w:val="28"/>
              </w:rPr>
              <w:t>1586821,18</w:t>
            </w:r>
          </w:p>
        </w:tc>
      </w:tr>
    </w:tbl>
    <w:p w:rsidR="00C706F7" w:rsidRPr="00317197" w:rsidRDefault="00C706F7" w:rsidP="006606AC">
      <w:pPr>
        <w:tabs>
          <w:tab w:val="center" w:pos="5037"/>
          <w:tab w:val="right" w:pos="9355"/>
        </w:tabs>
        <w:spacing w:line="360" w:lineRule="auto"/>
        <w:ind w:firstLine="720"/>
        <w:jc w:val="both"/>
        <w:rPr>
          <w:sz w:val="28"/>
          <w:szCs w:val="28"/>
        </w:rPr>
      </w:pPr>
    </w:p>
    <w:p w:rsidR="00EA15C7" w:rsidRDefault="006777EB" w:rsidP="006606AC">
      <w:pPr>
        <w:tabs>
          <w:tab w:val="center" w:pos="5037"/>
          <w:tab w:val="right" w:pos="9355"/>
        </w:tabs>
        <w:spacing w:line="360" w:lineRule="auto"/>
        <w:ind w:firstLine="720"/>
        <w:jc w:val="both"/>
        <w:rPr>
          <w:sz w:val="28"/>
          <w:szCs w:val="28"/>
        </w:rPr>
      </w:pPr>
      <w:r>
        <w:rPr>
          <w:sz w:val="28"/>
          <w:szCs w:val="28"/>
        </w:rPr>
        <w:t>Нами составлен</w:t>
      </w:r>
      <w:r w:rsidR="00EA15C7" w:rsidRPr="00317197">
        <w:rPr>
          <w:sz w:val="28"/>
          <w:szCs w:val="28"/>
        </w:rPr>
        <w:t xml:space="preserve"> график лизинговых платежей за весь пер</w:t>
      </w:r>
      <w:r w:rsidR="00B25466" w:rsidRPr="00317197">
        <w:rPr>
          <w:sz w:val="28"/>
          <w:szCs w:val="28"/>
        </w:rPr>
        <w:t>иод действия договора</w:t>
      </w:r>
      <w:r>
        <w:rPr>
          <w:sz w:val="28"/>
          <w:szCs w:val="28"/>
        </w:rPr>
        <w:t>, представленный на</w:t>
      </w:r>
      <w:r w:rsidR="00B25466" w:rsidRPr="00317197">
        <w:rPr>
          <w:sz w:val="28"/>
          <w:szCs w:val="28"/>
        </w:rPr>
        <w:t xml:space="preserve"> рисун</w:t>
      </w:r>
      <w:r w:rsidR="00BE2F00">
        <w:rPr>
          <w:sz w:val="28"/>
          <w:szCs w:val="28"/>
        </w:rPr>
        <w:t>ке 2.5</w:t>
      </w:r>
      <w:r w:rsidR="00EA15C7" w:rsidRPr="00317197">
        <w:rPr>
          <w:sz w:val="28"/>
          <w:szCs w:val="28"/>
        </w:rPr>
        <w:t>.</w:t>
      </w:r>
    </w:p>
    <w:p w:rsidR="000970B8" w:rsidRPr="00317197" w:rsidRDefault="000970B8" w:rsidP="006606AC">
      <w:pPr>
        <w:tabs>
          <w:tab w:val="center" w:pos="5037"/>
          <w:tab w:val="right" w:pos="9355"/>
        </w:tabs>
        <w:spacing w:line="360" w:lineRule="auto"/>
        <w:ind w:firstLine="720"/>
        <w:jc w:val="both"/>
        <w:rPr>
          <w:sz w:val="28"/>
          <w:szCs w:val="28"/>
        </w:rPr>
      </w:pPr>
    </w:p>
    <w:p w:rsidR="00EA15C7" w:rsidRPr="00317197" w:rsidRDefault="00953ABB" w:rsidP="006606AC">
      <w:pPr>
        <w:tabs>
          <w:tab w:val="center" w:pos="5037"/>
          <w:tab w:val="right" w:pos="9355"/>
        </w:tabs>
        <w:spacing w:line="360" w:lineRule="auto"/>
        <w:ind w:firstLine="720"/>
        <w:jc w:val="center"/>
        <w:rPr>
          <w:sz w:val="28"/>
          <w:szCs w:val="28"/>
        </w:rPr>
      </w:pPr>
      <w:r>
        <w:rPr>
          <w:sz w:val="28"/>
          <w:szCs w:val="28"/>
        </w:rPr>
      </w:r>
      <w:r>
        <w:rPr>
          <w:sz w:val="28"/>
          <w:szCs w:val="28"/>
        </w:rPr>
        <w:pict>
          <v:group id="_x0000_s1648" editas="canvas" style="width:269.25pt;height:148.4pt;mso-position-horizontal-relative:char;mso-position-vertical-relative:line" coordsize="5385,2968">
            <o:lock v:ext="edit" aspectratio="t"/>
            <v:shape id="_x0000_s1647" type="#_x0000_t75" style="position:absolute;width:5385;height:2968" o:preferrelative="f">
              <v:fill o:detectmouseclick="t"/>
              <v:path o:extrusionok="t" o:connecttype="none"/>
              <o:lock v:ext="edit" text="t"/>
            </v:shape>
            <v:rect id="_x0000_s1649" style="position:absolute;left:75;top:75;width:5220;height:2791"/>
            <v:rect id="_x0000_s1650" style="position:absolute;left:465;top:225;width:4455;height:2026" fillcolor="silver" stroked="f"/>
            <v:line id="_x0000_s1651" style="position:absolute" from="465,1966" to="4920,1966" strokeweight="0"/>
            <v:line id="_x0000_s1652" style="position:absolute" from="465,1666" to="4920,1666" strokeweight="0"/>
            <v:line id="_x0000_s1653" style="position:absolute" from="465,1380" to="4920,1380" strokeweight="0"/>
            <v:line id="_x0000_s1654" style="position:absolute" from="465,1095" to="4920,1095" strokeweight="0"/>
            <v:line id="_x0000_s1655" style="position:absolute" from="465,810" to="4920,810" strokeweight="0"/>
            <v:line id="_x0000_s1656" style="position:absolute" from="465,510" to="4920,510" strokeweight="0"/>
            <v:line id="_x0000_s1657" style="position:absolute" from="465,225" to="4920,225" strokeweight="0"/>
            <v:rect id="_x0000_s1658" style="position:absolute;left:465;top:225;width:4455;height:2026" filled="f" strokecolor="gray"/>
            <v:rect id="_x0000_s1659" style="position:absolute;left:900;top:405;width:600;height:1846" fillcolor="#99f"/>
            <v:rect id="_x0000_s1660" style="position:absolute;left:2385;top:960;width:600;height:1291" fillcolor="#99f"/>
            <v:rect id="_x0000_s1661" style="position:absolute;left:3870;top:1531;width:600;height:720" fillcolor="#99f"/>
            <v:line id="_x0000_s1662" style="position:absolute" from="465,2251" to="4920,2251" strokeweight="0"/>
            <v:line id="_x0000_s1663" style="position:absolute;flip:y" from="465,2251" to="465,2311" strokeweight="0"/>
            <v:line id="_x0000_s1664" style="position:absolute;flip:y" from="1950,2251" to="1950,2311" strokeweight="0"/>
            <v:line id="_x0000_s1665" style="position:absolute;flip:y" from="3435,2251" to="3435,2311" strokeweight="0"/>
            <v:line id="_x0000_s1666" style="position:absolute;flip:y" from="4920,2251" to="4920,2311" strokeweight="0"/>
            <v:rect id="_x0000_s1667" style="position:absolute;left:1005;top:2416;width:534;height:276;mso-wrap-style:none" filled="f" stroked="f">
              <v:textbox style="mso-next-textbox:#_x0000_s1667;mso-fit-shape-to-text:t" inset="0,0,0,0">
                <w:txbxContent>
                  <w:p w:rsidR="007F2F70" w:rsidRPr="00BE2F00" w:rsidRDefault="007F2F70">
                    <w:r>
                      <w:rPr>
                        <w:rFonts w:ascii="Arial" w:hAnsi="Arial" w:cs="Arial"/>
                        <w:color w:val="000000"/>
                        <w:lang w:val="en-US"/>
                      </w:rPr>
                      <w:t>200</w:t>
                    </w:r>
                    <w:r>
                      <w:rPr>
                        <w:rFonts w:ascii="Arial" w:hAnsi="Arial" w:cs="Arial"/>
                        <w:color w:val="000000"/>
                      </w:rPr>
                      <w:t>8</w:t>
                    </w:r>
                  </w:p>
                </w:txbxContent>
              </v:textbox>
            </v:rect>
            <v:rect id="_x0000_s1668" style="position:absolute;left:2490;top:2416;width:534;height:276;mso-wrap-style:none" filled="f" stroked="f">
              <v:textbox style="mso-next-textbox:#_x0000_s1668;mso-fit-shape-to-text:t" inset="0,0,0,0">
                <w:txbxContent>
                  <w:p w:rsidR="007F2F70" w:rsidRPr="00BE2F00" w:rsidRDefault="007F2F70">
                    <w:r>
                      <w:rPr>
                        <w:rFonts w:ascii="Arial" w:hAnsi="Arial" w:cs="Arial"/>
                        <w:color w:val="000000"/>
                        <w:lang w:val="en-US"/>
                      </w:rPr>
                      <w:t>200</w:t>
                    </w:r>
                    <w:r>
                      <w:rPr>
                        <w:rFonts w:ascii="Arial" w:hAnsi="Arial" w:cs="Arial"/>
                        <w:color w:val="000000"/>
                      </w:rPr>
                      <w:t>9</w:t>
                    </w:r>
                  </w:p>
                </w:txbxContent>
              </v:textbox>
            </v:rect>
            <v:rect id="_x0000_s1669" style="position:absolute;left:3975;top:2416;width:534;height:276;mso-wrap-style:none" filled="f" stroked="f">
              <v:textbox style="mso-next-textbox:#_x0000_s1669;mso-fit-shape-to-text:t" inset="0,0,0,0">
                <w:txbxContent>
                  <w:p w:rsidR="007F2F70" w:rsidRPr="00BE2F00" w:rsidRDefault="007F2F70">
                    <w:r>
                      <w:rPr>
                        <w:rFonts w:ascii="Arial" w:hAnsi="Arial" w:cs="Arial"/>
                        <w:color w:val="000000"/>
                        <w:lang w:val="en-US"/>
                      </w:rPr>
                      <w:t>20</w:t>
                    </w:r>
                    <w:r>
                      <w:rPr>
                        <w:rFonts w:ascii="Arial" w:hAnsi="Arial" w:cs="Arial"/>
                        <w:color w:val="000000"/>
                      </w:rPr>
                      <w:t>10</w:t>
                    </w:r>
                  </w:p>
                </w:txbxContent>
              </v:textbox>
            </v:rect>
            <v:rect id="_x0000_s1670" style="position:absolute;left:75;top:75;width:5220;height:2791" filled="f"/>
            <w10:wrap type="none"/>
            <w10:anchorlock/>
          </v:group>
        </w:pict>
      </w:r>
    </w:p>
    <w:p w:rsidR="00EA15C7" w:rsidRPr="00317197" w:rsidRDefault="00E67384" w:rsidP="006606AC">
      <w:pPr>
        <w:tabs>
          <w:tab w:val="center" w:pos="5037"/>
          <w:tab w:val="right" w:pos="9355"/>
        </w:tabs>
        <w:spacing w:line="360" w:lineRule="auto"/>
        <w:ind w:firstLine="720"/>
        <w:jc w:val="center"/>
        <w:rPr>
          <w:sz w:val="28"/>
          <w:szCs w:val="28"/>
        </w:rPr>
      </w:pPr>
      <w:r w:rsidRPr="00317197">
        <w:rPr>
          <w:sz w:val="28"/>
          <w:szCs w:val="28"/>
        </w:rPr>
        <w:t xml:space="preserve">Рисунок </w:t>
      </w:r>
      <w:r w:rsidR="00BE2F00">
        <w:rPr>
          <w:sz w:val="28"/>
          <w:szCs w:val="28"/>
        </w:rPr>
        <w:t>2.5</w:t>
      </w:r>
      <w:r w:rsidR="006777EB">
        <w:rPr>
          <w:sz w:val="28"/>
          <w:szCs w:val="28"/>
        </w:rPr>
        <w:t xml:space="preserve"> – </w:t>
      </w:r>
      <w:r w:rsidR="00EA15C7" w:rsidRPr="00317197">
        <w:rPr>
          <w:sz w:val="28"/>
          <w:szCs w:val="28"/>
        </w:rPr>
        <w:t>График лизинговых платежей</w:t>
      </w:r>
    </w:p>
    <w:p w:rsidR="009A361E" w:rsidRPr="00317197" w:rsidRDefault="009A361E" w:rsidP="006606AC">
      <w:pPr>
        <w:spacing w:line="360" w:lineRule="auto"/>
        <w:ind w:firstLine="720"/>
        <w:jc w:val="both"/>
        <w:rPr>
          <w:sz w:val="28"/>
          <w:szCs w:val="28"/>
        </w:rPr>
      </w:pPr>
    </w:p>
    <w:p w:rsidR="00EA2DDD" w:rsidRPr="00317197" w:rsidRDefault="00825CF9" w:rsidP="006606AC">
      <w:pPr>
        <w:spacing w:line="360" w:lineRule="auto"/>
        <w:ind w:firstLine="720"/>
        <w:jc w:val="both"/>
        <w:rPr>
          <w:sz w:val="28"/>
          <w:szCs w:val="28"/>
        </w:rPr>
      </w:pPr>
      <w:r w:rsidRPr="00317197">
        <w:rPr>
          <w:sz w:val="28"/>
          <w:szCs w:val="28"/>
        </w:rPr>
        <w:t>Рассчитаем фактический срок использования строительной техники на объекте с помощью Ки (коэффициент использования):</w:t>
      </w:r>
    </w:p>
    <w:p w:rsidR="009A361E" w:rsidRPr="00317197" w:rsidRDefault="00825CF9" w:rsidP="006606AC">
      <w:pPr>
        <w:spacing w:line="360" w:lineRule="auto"/>
        <w:ind w:firstLine="720"/>
        <w:jc w:val="both"/>
        <w:rPr>
          <w:sz w:val="28"/>
          <w:szCs w:val="28"/>
        </w:rPr>
      </w:pPr>
      <w:r w:rsidRPr="00317197">
        <w:rPr>
          <w:sz w:val="28"/>
          <w:szCs w:val="28"/>
        </w:rPr>
        <w:t>Ки</w:t>
      </w:r>
      <w:r w:rsidRPr="00317197">
        <w:rPr>
          <w:sz w:val="28"/>
          <w:szCs w:val="28"/>
          <w:vertAlign w:val="subscript"/>
        </w:rPr>
        <w:t>1</w:t>
      </w:r>
      <w:r w:rsidRPr="00317197">
        <w:rPr>
          <w:sz w:val="28"/>
          <w:szCs w:val="28"/>
        </w:rPr>
        <w:t xml:space="preserve"> = 0,8 лет/10 лет = 0,08; Л</w:t>
      </w:r>
      <w:r w:rsidRPr="00317197">
        <w:rPr>
          <w:sz w:val="28"/>
          <w:szCs w:val="28"/>
          <w:vertAlign w:val="subscript"/>
        </w:rPr>
        <w:t>1</w:t>
      </w:r>
      <w:r w:rsidRPr="00317197">
        <w:rPr>
          <w:sz w:val="28"/>
          <w:szCs w:val="28"/>
        </w:rPr>
        <w:t xml:space="preserve">= 18624 </w:t>
      </w:r>
      <w:r w:rsidR="006777EB">
        <w:rPr>
          <w:sz w:val="28"/>
          <w:szCs w:val="28"/>
        </w:rPr>
        <w:t>руб.</w:t>
      </w:r>
    </w:p>
    <w:p w:rsidR="00825CF9" w:rsidRPr="00317197" w:rsidRDefault="00825CF9" w:rsidP="006606AC">
      <w:pPr>
        <w:spacing w:line="360" w:lineRule="auto"/>
        <w:ind w:firstLine="720"/>
        <w:jc w:val="both"/>
        <w:rPr>
          <w:sz w:val="28"/>
          <w:szCs w:val="28"/>
        </w:rPr>
      </w:pPr>
      <w:r w:rsidRPr="00317197">
        <w:rPr>
          <w:sz w:val="28"/>
          <w:szCs w:val="28"/>
        </w:rPr>
        <w:t>Ки</w:t>
      </w:r>
      <w:r w:rsidRPr="00317197">
        <w:rPr>
          <w:sz w:val="28"/>
          <w:szCs w:val="28"/>
          <w:vertAlign w:val="subscript"/>
        </w:rPr>
        <w:t>2</w:t>
      </w:r>
      <w:r w:rsidRPr="00317197">
        <w:rPr>
          <w:sz w:val="28"/>
          <w:szCs w:val="28"/>
        </w:rPr>
        <w:t xml:space="preserve"> = 1,5 лет/10 лет = 0,15; Л</w:t>
      </w:r>
      <w:r w:rsidRPr="00317197">
        <w:rPr>
          <w:sz w:val="28"/>
          <w:szCs w:val="28"/>
          <w:vertAlign w:val="subscript"/>
        </w:rPr>
        <w:t>2</w:t>
      </w:r>
      <w:r w:rsidRPr="00317197">
        <w:rPr>
          <w:sz w:val="28"/>
          <w:szCs w:val="28"/>
        </w:rPr>
        <w:t xml:space="preserve">= 31,428 </w:t>
      </w:r>
      <w:r w:rsidR="006777EB">
        <w:rPr>
          <w:sz w:val="28"/>
          <w:szCs w:val="28"/>
        </w:rPr>
        <w:t>руб.</w:t>
      </w:r>
    </w:p>
    <w:p w:rsidR="00825CF9" w:rsidRPr="00317197" w:rsidRDefault="00825CF9" w:rsidP="006606AC">
      <w:pPr>
        <w:spacing w:line="360" w:lineRule="auto"/>
        <w:ind w:firstLine="720"/>
        <w:jc w:val="both"/>
        <w:rPr>
          <w:sz w:val="28"/>
          <w:szCs w:val="28"/>
        </w:rPr>
      </w:pPr>
      <w:r w:rsidRPr="00317197">
        <w:rPr>
          <w:sz w:val="28"/>
          <w:szCs w:val="28"/>
        </w:rPr>
        <w:t>Ки</w:t>
      </w:r>
      <w:r w:rsidRPr="00317197">
        <w:rPr>
          <w:sz w:val="28"/>
          <w:szCs w:val="28"/>
          <w:vertAlign w:val="subscript"/>
        </w:rPr>
        <w:t>3</w:t>
      </w:r>
      <w:r w:rsidRPr="00317197">
        <w:rPr>
          <w:sz w:val="28"/>
          <w:szCs w:val="28"/>
        </w:rPr>
        <w:t xml:space="preserve"> = 2,2 года/10 лет = 0,22; Л</w:t>
      </w:r>
      <w:r w:rsidRPr="00317197">
        <w:rPr>
          <w:sz w:val="28"/>
          <w:szCs w:val="28"/>
          <w:vertAlign w:val="subscript"/>
        </w:rPr>
        <w:t>3</w:t>
      </w:r>
      <w:r w:rsidRPr="00317197">
        <w:rPr>
          <w:sz w:val="28"/>
          <w:szCs w:val="28"/>
        </w:rPr>
        <w:t xml:space="preserve">= 40972,8 </w:t>
      </w:r>
      <w:r w:rsidR="006777EB">
        <w:rPr>
          <w:sz w:val="28"/>
          <w:szCs w:val="28"/>
        </w:rPr>
        <w:t>руб.</w:t>
      </w:r>
    </w:p>
    <w:p w:rsidR="00825CF9" w:rsidRPr="00317197" w:rsidRDefault="00825CF9" w:rsidP="006606AC">
      <w:pPr>
        <w:spacing w:line="360" w:lineRule="auto"/>
        <w:ind w:firstLine="720"/>
        <w:jc w:val="both"/>
        <w:rPr>
          <w:sz w:val="28"/>
          <w:szCs w:val="28"/>
        </w:rPr>
      </w:pPr>
      <w:r w:rsidRPr="00317197">
        <w:rPr>
          <w:sz w:val="28"/>
          <w:szCs w:val="28"/>
        </w:rPr>
        <w:t>Т.</w:t>
      </w:r>
      <w:r w:rsidR="006777EB">
        <w:rPr>
          <w:sz w:val="28"/>
          <w:szCs w:val="28"/>
        </w:rPr>
        <w:t>е</w:t>
      </w:r>
      <w:r w:rsidRPr="00317197">
        <w:rPr>
          <w:sz w:val="28"/>
          <w:szCs w:val="28"/>
        </w:rPr>
        <w:t>., при использовании формулы расчета лизинговых платежей с использованием Ки лизинговые платежи с каждым годом увеличиваются из-за одинаковых ежегодных амортизационных отчислений</w:t>
      </w:r>
      <w:r w:rsidR="007F107A" w:rsidRPr="00317197">
        <w:rPr>
          <w:sz w:val="28"/>
          <w:szCs w:val="28"/>
        </w:rPr>
        <w:t xml:space="preserve"> [</w:t>
      </w:r>
      <w:r w:rsidR="006777EB">
        <w:rPr>
          <w:sz w:val="28"/>
          <w:szCs w:val="28"/>
        </w:rPr>
        <w:t>37</w:t>
      </w:r>
      <w:r w:rsidR="001D5246" w:rsidRPr="00317197">
        <w:rPr>
          <w:sz w:val="28"/>
          <w:szCs w:val="28"/>
        </w:rPr>
        <w:t>, с. 17</w:t>
      </w:r>
      <w:r w:rsidR="00BF558A">
        <w:rPr>
          <w:sz w:val="28"/>
          <w:szCs w:val="28"/>
        </w:rPr>
        <w:t xml:space="preserve"> – </w:t>
      </w:r>
      <w:r w:rsidR="001D5246" w:rsidRPr="00317197">
        <w:rPr>
          <w:sz w:val="28"/>
          <w:szCs w:val="28"/>
        </w:rPr>
        <w:t>20</w:t>
      </w:r>
      <w:r w:rsidR="007F107A" w:rsidRPr="00317197">
        <w:rPr>
          <w:sz w:val="28"/>
          <w:szCs w:val="28"/>
        </w:rPr>
        <w:t>]</w:t>
      </w:r>
      <w:r w:rsidRPr="00317197">
        <w:rPr>
          <w:sz w:val="28"/>
          <w:szCs w:val="28"/>
        </w:rPr>
        <w:t>.</w:t>
      </w:r>
    </w:p>
    <w:p w:rsidR="00825CF9" w:rsidRPr="00317197" w:rsidRDefault="00825CF9" w:rsidP="006606AC">
      <w:pPr>
        <w:spacing w:line="360" w:lineRule="auto"/>
        <w:ind w:firstLine="720"/>
        <w:jc w:val="both"/>
        <w:rPr>
          <w:sz w:val="28"/>
          <w:szCs w:val="28"/>
        </w:rPr>
      </w:pPr>
      <w:r w:rsidRPr="00317197">
        <w:rPr>
          <w:sz w:val="28"/>
          <w:szCs w:val="28"/>
        </w:rPr>
        <w:t>Применение Ки позволяет учесть специфику строительства</w:t>
      </w:r>
      <w:r w:rsidR="008F520D" w:rsidRPr="00317197">
        <w:rPr>
          <w:sz w:val="28"/>
          <w:szCs w:val="28"/>
        </w:rPr>
        <w:t>, в нашем случае сезонность проведения работ на данном оборудовании, вследствие чего полученное по лизингу оборудование эксплуатируется не на полную мощность.</w:t>
      </w:r>
      <w:r w:rsidRPr="00317197">
        <w:rPr>
          <w:sz w:val="28"/>
          <w:szCs w:val="28"/>
        </w:rPr>
        <w:t xml:space="preserve"> </w:t>
      </w:r>
    </w:p>
    <w:p w:rsidR="005B7AAF" w:rsidRPr="006606AC" w:rsidRDefault="002506F4" w:rsidP="005B7AAF">
      <w:pPr>
        <w:spacing w:line="360" w:lineRule="auto"/>
        <w:ind w:firstLine="720"/>
        <w:jc w:val="center"/>
        <w:rPr>
          <w:sz w:val="28"/>
          <w:szCs w:val="28"/>
        </w:rPr>
      </w:pPr>
      <w:r w:rsidRPr="00317197">
        <w:rPr>
          <w:sz w:val="28"/>
          <w:szCs w:val="28"/>
        </w:rPr>
        <w:br w:type="page"/>
      </w:r>
      <w:r w:rsidR="005B7AAF">
        <w:rPr>
          <w:caps/>
          <w:sz w:val="28"/>
          <w:szCs w:val="28"/>
        </w:rPr>
        <w:t>глава 3</w:t>
      </w:r>
      <w:r w:rsidR="005B7AAF" w:rsidRPr="006606AC">
        <w:rPr>
          <w:sz w:val="28"/>
          <w:szCs w:val="28"/>
        </w:rPr>
        <w:t xml:space="preserve"> </w:t>
      </w:r>
      <w:r w:rsidR="005B7AAF">
        <w:rPr>
          <w:b/>
          <w:sz w:val="28"/>
          <w:szCs w:val="28"/>
        </w:rPr>
        <w:t>Направления совершенствования применения лизинга средств механизации в ООО «Булис»</w:t>
      </w:r>
    </w:p>
    <w:p w:rsidR="005B7AAF" w:rsidRDefault="005B7AAF" w:rsidP="005B7AAF">
      <w:pPr>
        <w:spacing w:line="360" w:lineRule="auto"/>
        <w:ind w:firstLine="720"/>
        <w:jc w:val="both"/>
        <w:rPr>
          <w:sz w:val="28"/>
          <w:szCs w:val="28"/>
        </w:rPr>
      </w:pPr>
    </w:p>
    <w:p w:rsidR="005B7AAF" w:rsidRPr="00317197" w:rsidRDefault="005B7AAF" w:rsidP="005B7AAF">
      <w:pPr>
        <w:spacing w:line="360" w:lineRule="auto"/>
        <w:ind w:firstLine="720"/>
        <w:jc w:val="both"/>
        <w:rPr>
          <w:sz w:val="28"/>
          <w:szCs w:val="28"/>
        </w:rPr>
      </w:pPr>
    </w:p>
    <w:p w:rsidR="000C4711" w:rsidRPr="005B7AAF" w:rsidRDefault="000C4711" w:rsidP="005B7AAF">
      <w:pPr>
        <w:spacing w:line="360" w:lineRule="auto"/>
        <w:ind w:firstLine="720"/>
        <w:jc w:val="center"/>
        <w:rPr>
          <w:sz w:val="28"/>
          <w:szCs w:val="28"/>
        </w:rPr>
      </w:pPr>
      <w:r w:rsidRPr="005B7AAF">
        <w:rPr>
          <w:sz w:val="28"/>
          <w:szCs w:val="28"/>
        </w:rPr>
        <w:t xml:space="preserve">3.1 </w:t>
      </w:r>
      <w:r w:rsidR="008334D3" w:rsidRPr="005B7AAF">
        <w:rPr>
          <w:sz w:val="28"/>
          <w:szCs w:val="28"/>
        </w:rPr>
        <w:t xml:space="preserve">Проблемы эффективного управления лизинговым процессом </w:t>
      </w:r>
    </w:p>
    <w:p w:rsidR="00B1464C" w:rsidRPr="00317197" w:rsidRDefault="00B1464C" w:rsidP="006606AC">
      <w:pPr>
        <w:tabs>
          <w:tab w:val="left" w:pos="360"/>
          <w:tab w:val="center" w:pos="4677"/>
          <w:tab w:val="center" w:pos="5032"/>
          <w:tab w:val="right" w:pos="9355"/>
        </w:tabs>
        <w:spacing w:line="360" w:lineRule="auto"/>
        <w:ind w:firstLine="720"/>
        <w:jc w:val="both"/>
        <w:rPr>
          <w:sz w:val="28"/>
          <w:szCs w:val="28"/>
        </w:rPr>
      </w:pPr>
    </w:p>
    <w:p w:rsidR="00B1464C" w:rsidRPr="00317197" w:rsidRDefault="00B1464C" w:rsidP="006606AC">
      <w:pPr>
        <w:pStyle w:val="a3"/>
        <w:spacing w:before="0" w:beforeAutospacing="0" w:after="0" w:afterAutospacing="0" w:line="360" w:lineRule="auto"/>
        <w:ind w:firstLine="720"/>
        <w:jc w:val="both"/>
        <w:rPr>
          <w:sz w:val="28"/>
          <w:szCs w:val="28"/>
        </w:rPr>
      </w:pPr>
      <w:r w:rsidRPr="00317197">
        <w:rPr>
          <w:sz w:val="28"/>
          <w:szCs w:val="28"/>
        </w:rPr>
        <w:t>Лизинг является мощным стимулятором инвестиционных процессов, а также роста объемов производства и его доходности, за счет повышения технической оснащенности предприятий, обновления действующего парка машин и оборудования. Это особенно актуально на современном этапе развитая отрасли, когда возрастает потребность строительных организаций в обновлении основных производственных фондов, развитии мощностей предприятия, проведении технического перевооружения. Резко нарастают объемы морально устаревших и физически изношенных машин, механизмов и оборудования, а также производственных зданий и сооружений. Сегодня в целом по строительной отрасли 40-50</w:t>
      </w:r>
      <w:r w:rsidR="006777EB">
        <w:rPr>
          <w:sz w:val="28"/>
          <w:szCs w:val="28"/>
        </w:rPr>
        <w:t xml:space="preserve"> </w:t>
      </w:r>
      <w:r w:rsidRPr="00317197">
        <w:rPr>
          <w:sz w:val="28"/>
          <w:szCs w:val="28"/>
        </w:rPr>
        <w:t xml:space="preserve">% всех основных производственных фондов по степени изношенности не отвечает конъюнктуре спроса и требует замены, а их выбытие в последние годы значительно превышает прирост. </w:t>
      </w:r>
    </w:p>
    <w:p w:rsidR="00B1464C" w:rsidRPr="00317197" w:rsidRDefault="00B1464C" w:rsidP="006606AC">
      <w:pPr>
        <w:pStyle w:val="a3"/>
        <w:spacing w:before="0" w:beforeAutospacing="0" w:after="0" w:afterAutospacing="0" w:line="360" w:lineRule="auto"/>
        <w:ind w:firstLine="720"/>
        <w:jc w:val="both"/>
        <w:rPr>
          <w:sz w:val="28"/>
          <w:szCs w:val="28"/>
        </w:rPr>
      </w:pPr>
      <w:r w:rsidRPr="00317197">
        <w:rPr>
          <w:sz w:val="28"/>
          <w:szCs w:val="28"/>
        </w:rPr>
        <w:t>Решение этой проблемы весьма затруднительно – при дефиците инвестиций и взаимных неплатежах – без кардинально новых, финансовосберегающих методов механизации строительства</w:t>
      </w:r>
      <w:r w:rsidR="007F107A" w:rsidRPr="00317197">
        <w:rPr>
          <w:sz w:val="28"/>
          <w:szCs w:val="28"/>
        </w:rPr>
        <w:t xml:space="preserve"> [</w:t>
      </w:r>
      <w:r w:rsidR="001D5246" w:rsidRPr="00317197">
        <w:rPr>
          <w:sz w:val="28"/>
          <w:szCs w:val="28"/>
        </w:rPr>
        <w:t>5, с. 151</w:t>
      </w:r>
      <w:r w:rsidR="00BF558A">
        <w:rPr>
          <w:sz w:val="28"/>
          <w:szCs w:val="28"/>
        </w:rPr>
        <w:t xml:space="preserve"> – </w:t>
      </w:r>
      <w:r w:rsidR="001D5246" w:rsidRPr="00317197">
        <w:rPr>
          <w:sz w:val="28"/>
          <w:szCs w:val="28"/>
        </w:rPr>
        <w:t>152</w:t>
      </w:r>
      <w:r w:rsidR="007F107A" w:rsidRPr="00317197">
        <w:rPr>
          <w:sz w:val="28"/>
          <w:szCs w:val="28"/>
        </w:rPr>
        <w:t>]</w:t>
      </w:r>
      <w:r w:rsidRPr="00317197">
        <w:rPr>
          <w:sz w:val="28"/>
          <w:szCs w:val="28"/>
        </w:rPr>
        <w:t>. Как показывает мировой и отечественный опыт, наиболее привлекательным имуществом, используемым в лизинговых операциях, являются автотранспорт, машины и оборудование, на долю которых приходится до 85</w:t>
      </w:r>
      <w:r w:rsidR="006777EB">
        <w:rPr>
          <w:sz w:val="28"/>
          <w:szCs w:val="28"/>
        </w:rPr>
        <w:t xml:space="preserve"> </w:t>
      </w:r>
      <w:r w:rsidRPr="00317197">
        <w:rPr>
          <w:sz w:val="28"/>
          <w:szCs w:val="28"/>
        </w:rPr>
        <w:t>% всех лизинговых операций. Лизинг – один из наиболее прогрессивных методов материально-технического обеспечения производства, который открывает возможность без больших первоначальных вложений с гораздо меньшими издержками по сравнению с использованием кредита наращивать парк машин, не создавая при этом дорогостоящей службы механизации для обслуживания новой техники. Лизинг позволяет использовать в производственной деятельности не только отдельные виды машин, но и целые укомплектованные технологии. Он создает условия для применения наиболее передовой техники в условиях ее быстрого старения и острого дефицита финансовых средств, а также способствует переориентация банков с рынка ценных бумаг на инвестиции в развитие производства</w:t>
      </w:r>
      <w:r w:rsidR="007F107A" w:rsidRPr="00317197">
        <w:rPr>
          <w:sz w:val="28"/>
          <w:szCs w:val="28"/>
        </w:rPr>
        <w:t xml:space="preserve"> [</w:t>
      </w:r>
      <w:r w:rsidR="006777EB">
        <w:rPr>
          <w:sz w:val="28"/>
          <w:szCs w:val="28"/>
        </w:rPr>
        <w:t>39</w:t>
      </w:r>
      <w:r w:rsidR="001D5246" w:rsidRPr="00317197">
        <w:rPr>
          <w:sz w:val="28"/>
          <w:szCs w:val="28"/>
        </w:rPr>
        <w:t>, с. 15</w:t>
      </w:r>
      <w:r w:rsidR="007F107A" w:rsidRPr="00317197">
        <w:rPr>
          <w:sz w:val="28"/>
          <w:szCs w:val="28"/>
        </w:rPr>
        <w:t>]</w:t>
      </w:r>
      <w:r w:rsidRPr="00317197">
        <w:rPr>
          <w:sz w:val="28"/>
          <w:szCs w:val="28"/>
        </w:rPr>
        <w:t xml:space="preserve">. В силу этого все больше и больше предприятий признают лизинг одним из наиболее прогрессивных методов инвестирования средств в технику и оборудование и активно его используют. </w:t>
      </w:r>
    </w:p>
    <w:p w:rsidR="00B1464C" w:rsidRPr="00317197" w:rsidRDefault="00B1464C" w:rsidP="006606AC">
      <w:pPr>
        <w:pStyle w:val="a3"/>
        <w:spacing w:before="0" w:beforeAutospacing="0" w:after="0" w:afterAutospacing="0" w:line="360" w:lineRule="auto"/>
        <w:ind w:firstLine="720"/>
        <w:jc w:val="both"/>
        <w:rPr>
          <w:sz w:val="28"/>
          <w:szCs w:val="28"/>
        </w:rPr>
      </w:pPr>
      <w:r w:rsidRPr="00317197">
        <w:rPr>
          <w:sz w:val="28"/>
          <w:szCs w:val="28"/>
        </w:rPr>
        <w:t>В настоящее время выделяют три основные организационные формы управления лизингом. При первой форме – вся деятельность по подготовке и проведению лизинговых операций сосредоточена в подразделениях или службах предприятия, занимающихся производственными вопросами; при второй – сконцентрированы в службах маркетинга и сбыта; при третьей – выделена в специально создаваемые для этого структуры. Эти формы используются независимо от вида лизинга</w:t>
      </w:r>
      <w:r w:rsidR="007F107A" w:rsidRPr="00317197">
        <w:rPr>
          <w:sz w:val="28"/>
          <w:szCs w:val="28"/>
        </w:rPr>
        <w:t xml:space="preserve"> [</w:t>
      </w:r>
      <w:r w:rsidR="006777EB">
        <w:rPr>
          <w:sz w:val="28"/>
          <w:szCs w:val="28"/>
        </w:rPr>
        <w:t>40</w:t>
      </w:r>
      <w:r w:rsidR="001D5246" w:rsidRPr="00317197">
        <w:rPr>
          <w:sz w:val="28"/>
          <w:szCs w:val="28"/>
        </w:rPr>
        <w:t>, с. 151</w:t>
      </w:r>
      <w:r w:rsidR="005B7AAF">
        <w:rPr>
          <w:sz w:val="28"/>
          <w:szCs w:val="28"/>
        </w:rPr>
        <w:t xml:space="preserve"> – </w:t>
      </w:r>
      <w:r w:rsidR="001D5246" w:rsidRPr="00317197">
        <w:rPr>
          <w:sz w:val="28"/>
          <w:szCs w:val="28"/>
        </w:rPr>
        <w:t>152</w:t>
      </w:r>
      <w:r w:rsidR="007F107A" w:rsidRPr="00317197">
        <w:rPr>
          <w:sz w:val="28"/>
          <w:szCs w:val="28"/>
        </w:rPr>
        <w:t>]</w:t>
      </w:r>
      <w:r w:rsidRPr="00317197">
        <w:rPr>
          <w:sz w:val="28"/>
          <w:szCs w:val="28"/>
        </w:rPr>
        <w:t xml:space="preserve">. </w:t>
      </w:r>
    </w:p>
    <w:p w:rsidR="00B1464C" w:rsidRPr="00317197" w:rsidRDefault="00B1464C" w:rsidP="006606AC">
      <w:pPr>
        <w:pStyle w:val="a3"/>
        <w:spacing w:before="0" w:beforeAutospacing="0" w:after="0" w:afterAutospacing="0" w:line="360" w:lineRule="auto"/>
        <w:ind w:firstLine="720"/>
        <w:jc w:val="both"/>
        <w:rPr>
          <w:sz w:val="28"/>
          <w:szCs w:val="28"/>
        </w:rPr>
      </w:pPr>
      <w:r w:rsidRPr="00317197">
        <w:rPr>
          <w:sz w:val="28"/>
          <w:szCs w:val="28"/>
        </w:rPr>
        <w:t>Концентрация лизинга в производственных подразделениях позволяет сформировать сбыт наиболее передовой техники, наладить ее ремонт и обслуживание непосредственно у потребителей. Однако по мере расширения лизингового предпринимательства данная организационная форма не сможет полностью обеспечить потребности пользователей. Поэтому неизбежен переход к более совершенной форме управления, основанной на возрастающей в сфере бизнеса роли маркетинга</w:t>
      </w:r>
      <w:r w:rsidR="007F107A" w:rsidRPr="00317197">
        <w:rPr>
          <w:sz w:val="28"/>
          <w:szCs w:val="28"/>
        </w:rPr>
        <w:t xml:space="preserve"> [</w:t>
      </w:r>
      <w:r w:rsidR="006777EB">
        <w:rPr>
          <w:sz w:val="28"/>
          <w:szCs w:val="28"/>
        </w:rPr>
        <w:t>41</w:t>
      </w:r>
      <w:r w:rsidR="001D5246" w:rsidRPr="00317197">
        <w:rPr>
          <w:sz w:val="28"/>
          <w:szCs w:val="28"/>
        </w:rPr>
        <w:t>, с. 152</w:t>
      </w:r>
      <w:r w:rsidR="005B7AAF">
        <w:rPr>
          <w:sz w:val="28"/>
          <w:szCs w:val="28"/>
        </w:rPr>
        <w:t xml:space="preserve"> –</w:t>
      </w:r>
      <w:r w:rsidR="001D5246" w:rsidRPr="00317197">
        <w:rPr>
          <w:sz w:val="28"/>
          <w:szCs w:val="28"/>
        </w:rPr>
        <w:t xml:space="preserve"> 168</w:t>
      </w:r>
      <w:r w:rsidR="007F107A" w:rsidRPr="00317197">
        <w:rPr>
          <w:sz w:val="28"/>
          <w:szCs w:val="28"/>
        </w:rPr>
        <w:t>]</w:t>
      </w:r>
      <w:r w:rsidRPr="00317197">
        <w:rPr>
          <w:sz w:val="28"/>
          <w:szCs w:val="28"/>
        </w:rPr>
        <w:t xml:space="preserve">. </w:t>
      </w:r>
    </w:p>
    <w:p w:rsidR="00B1464C" w:rsidRPr="00317197" w:rsidRDefault="00B1464C" w:rsidP="006606AC">
      <w:pPr>
        <w:pStyle w:val="a3"/>
        <w:spacing w:before="0" w:beforeAutospacing="0" w:after="0" w:afterAutospacing="0" w:line="360" w:lineRule="auto"/>
        <w:ind w:firstLine="720"/>
        <w:jc w:val="both"/>
        <w:rPr>
          <w:sz w:val="28"/>
          <w:szCs w:val="28"/>
        </w:rPr>
      </w:pPr>
      <w:r w:rsidRPr="00317197">
        <w:rPr>
          <w:sz w:val="28"/>
          <w:szCs w:val="28"/>
        </w:rPr>
        <w:t>Управление лизингом посредством маркетинга позволяет совершенствовать эту форму сбыта и осуществлять его уже освоенными методами и средствами реализации продукции на рынке. Дальнейшее расширение масштабов лизинга требует прилива новых капиталов и выработки новых подходов к его организации. Это достигается путем создания специализирующихся на проведении лизинговых операций компаний, которые сосредоточивают воедино все операции, связанные с предоставлением имущества в лизинг. Эффективность их деятельности обеспечивается тем, что реклама, изучение рынка, ремонт, техническое обслуживание, организация дополнительных денежных ресурсов подчинены решению единой задачи обеспечения лизинговой деятельности. Эту задачу можно сформулировать: как создание системы формирования парка машин и служб механизации, путем применения лизинговых отношений, интегрируемых непосредственно в сферу товарного производства. Решение этой задачи может быть осуществлено путем создания отраслевого лизинга с системой механизации</w:t>
      </w:r>
      <w:r w:rsidR="007F107A" w:rsidRPr="00317197">
        <w:rPr>
          <w:sz w:val="28"/>
          <w:szCs w:val="28"/>
        </w:rPr>
        <w:t xml:space="preserve"> [</w:t>
      </w:r>
      <w:r w:rsidR="006777EB">
        <w:rPr>
          <w:sz w:val="28"/>
          <w:szCs w:val="28"/>
        </w:rPr>
        <w:t>42</w:t>
      </w:r>
      <w:r w:rsidR="001D5246" w:rsidRPr="00317197">
        <w:rPr>
          <w:sz w:val="28"/>
          <w:szCs w:val="28"/>
        </w:rPr>
        <w:t>, с. 172</w:t>
      </w:r>
      <w:r w:rsidR="005B7AAF">
        <w:rPr>
          <w:sz w:val="28"/>
          <w:szCs w:val="28"/>
        </w:rPr>
        <w:t xml:space="preserve"> – </w:t>
      </w:r>
      <w:r w:rsidR="001D5246" w:rsidRPr="00317197">
        <w:rPr>
          <w:sz w:val="28"/>
          <w:szCs w:val="28"/>
        </w:rPr>
        <w:t>185</w:t>
      </w:r>
      <w:r w:rsidR="007F107A" w:rsidRPr="00317197">
        <w:rPr>
          <w:sz w:val="28"/>
          <w:szCs w:val="28"/>
        </w:rPr>
        <w:t>]</w:t>
      </w:r>
      <w:r w:rsidRPr="00317197">
        <w:rPr>
          <w:sz w:val="28"/>
          <w:szCs w:val="28"/>
        </w:rPr>
        <w:t xml:space="preserve">. </w:t>
      </w:r>
    </w:p>
    <w:p w:rsidR="00B1464C" w:rsidRPr="00317197" w:rsidRDefault="00B1464C" w:rsidP="006606AC">
      <w:pPr>
        <w:pStyle w:val="a3"/>
        <w:spacing w:before="0" w:beforeAutospacing="0" w:after="0" w:afterAutospacing="0" w:line="360" w:lineRule="auto"/>
        <w:ind w:firstLine="720"/>
        <w:jc w:val="both"/>
        <w:rPr>
          <w:sz w:val="28"/>
          <w:szCs w:val="28"/>
        </w:rPr>
      </w:pPr>
      <w:r w:rsidRPr="00317197">
        <w:rPr>
          <w:sz w:val="28"/>
          <w:szCs w:val="28"/>
        </w:rPr>
        <w:t xml:space="preserve">При подобном решении задач организации лизинга необходимо учитывать требования строительных организаций к формам и методам лизинговых отношений. Созданная на этой основе структура лизинговой компании позволяет рассматривать лизинг как вид предпринимательской деятельности, как инвестиционный инструмент, как предприятие, предоставляющее товарный кредит в виде машин и транспортных средств. </w:t>
      </w:r>
    </w:p>
    <w:p w:rsidR="00B1464C" w:rsidRPr="00317197" w:rsidRDefault="00B1464C" w:rsidP="006606AC">
      <w:pPr>
        <w:pStyle w:val="a3"/>
        <w:spacing w:before="0" w:beforeAutospacing="0" w:after="0" w:afterAutospacing="0" w:line="360" w:lineRule="auto"/>
        <w:ind w:firstLine="720"/>
        <w:jc w:val="both"/>
        <w:rPr>
          <w:sz w:val="28"/>
          <w:szCs w:val="28"/>
        </w:rPr>
      </w:pPr>
      <w:r w:rsidRPr="00317197">
        <w:rPr>
          <w:sz w:val="28"/>
          <w:szCs w:val="28"/>
        </w:rPr>
        <w:t>Свободные денежные ресурсы концентрируются в банке и предоставляются в виде кредита лизинговой компании. Лизинговая компания – лизингодатель – преобразует предоставленный кредит в средства труда (приобретает на заводе строительную технику), после чего трансформирует средства труда в товарный кредит строительной организации (передает предприятию во временное пользование до окончательного выкупа). Лизингополучатель, используя машины в производстве, создает новую строительную продукцию – това</w:t>
      </w:r>
      <w:r w:rsidR="006777EB">
        <w:rPr>
          <w:sz w:val="28"/>
          <w:szCs w:val="28"/>
        </w:rPr>
        <w:t>р</w:t>
      </w:r>
      <w:r w:rsidR="005B7AAF">
        <w:rPr>
          <w:sz w:val="28"/>
          <w:szCs w:val="28"/>
        </w:rPr>
        <w:t>а</w:t>
      </w:r>
      <w:r w:rsidR="006777EB">
        <w:rPr>
          <w:sz w:val="28"/>
          <w:szCs w:val="28"/>
        </w:rPr>
        <w:t>.</w:t>
      </w:r>
      <w:r w:rsidRPr="00317197">
        <w:rPr>
          <w:sz w:val="28"/>
          <w:szCs w:val="28"/>
        </w:rPr>
        <w:t xml:space="preserve"> Последний на рынке недвижимости (основных фондов) продается потребителям. После реализации строительной продукции, когда у лизингополучателя образуются финансовые средства, производятся взаиморасчеты со всеми участниками лизинговых операций. Как правило, взятая в лизинг техника выкупается лизингопользователем у лизингодателя в течение трех лет. До выкупа техники он является собственностью лизинговой компании и служит надежной гарантией для банка, предоставляющего кредит лизингодателю</w:t>
      </w:r>
      <w:r w:rsidR="007F107A" w:rsidRPr="00317197">
        <w:rPr>
          <w:sz w:val="28"/>
          <w:szCs w:val="28"/>
        </w:rPr>
        <w:t xml:space="preserve"> [</w:t>
      </w:r>
      <w:r w:rsidR="006777EB">
        <w:rPr>
          <w:sz w:val="28"/>
          <w:szCs w:val="28"/>
        </w:rPr>
        <w:t>43</w:t>
      </w:r>
      <w:r w:rsidR="001D5246" w:rsidRPr="00317197">
        <w:rPr>
          <w:sz w:val="28"/>
          <w:szCs w:val="28"/>
        </w:rPr>
        <w:t>, с. 68</w:t>
      </w:r>
      <w:r w:rsidR="005B7AAF">
        <w:rPr>
          <w:sz w:val="28"/>
          <w:szCs w:val="28"/>
        </w:rPr>
        <w:t xml:space="preserve"> – </w:t>
      </w:r>
      <w:r w:rsidR="001D5246" w:rsidRPr="00317197">
        <w:rPr>
          <w:sz w:val="28"/>
          <w:szCs w:val="28"/>
        </w:rPr>
        <w:t>72</w:t>
      </w:r>
      <w:r w:rsidR="007F107A" w:rsidRPr="00317197">
        <w:rPr>
          <w:sz w:val="28"/>
          <w:szCs w:val="28"/>
          <w:lang w:val="en-US"/>
        </w:rPr>
        <w:t>]</w:t>
      </w:r>
      <w:r w:rsidRPr="00317197">
        <w:rPr>
          <w:sz w:val="28"/>
          <w:szCs w:val="28"/>
        </w:rPr>
        <w:t xml:space="preserve">. </w:t>
      </w:r>
    </w:p>
    <w:p w:rsidR="00B1464C" w:rsidRPr="00317197" w:rsidRDefault="00B1464C" w:rsidP="006606AC">
      <w:pPr>
        <w:pStyle w:val="a3"/>
        <w:spacing w:before="0" w:beforeAutospacing="0" w:after="0" w:afterAutospacing="0" w:line="360" w:lineRule="auto"/>
        <w:ind w:firstLine="720"/>
        <w:jc w:val="both"/>
        <w:rPr>
          <w:sz w:val="28"/>
          <w:szCs w:val="28"/>
        </w:rPr>
      </w:pPr>
      <w:r w:rsidRPr="00317197">
        <w:rPr>
          <w:sz w:val="28"/>
          <w:szCs w:val="28"/>
        </w:rPr>
        <w:t xml:space="preserve">Такова схема финансового лизинга. В отличие от него оперативный лизинг позволяет передавать машины в период нормативного срока эксплуатации поочередно нескольким лизингополучателям. В условиях строительного производства, для которого характерны этапность работ, сезонность их производства, перманентное изменение парка машин в зависимости от профиля сооружаемого объекта оперативный лизинг более привлекателен. Он дает возможность кратковременного использования машин и техники для производства отдельных видов работ, причем предоставление машин в товарный кредит сопровождается услугами по их техническому и эксплуатационному обслуживанию, что избавляет строительную организацию от необходимости создавать под каждую машину участки механизации. На практике происходит интеграция лизинга со строительной организацией в сфере товарного производства. Лизинговая компания в этом случае выступает как товаропроизводитель. </w:t>
      </w:r>
    </w:p>
    <w:p w:rsidR="00B1464C" w:rsidRPr="00317197" w:rsidRDefault="00B1464C" w:rsidP="006606AC">
      <w:pPr>
        <w:pStyle w:val="a3"/>
        <w:spacing w:before="0" w:beforeAutospacing="0" w:after="0" w:afterAutospacing="0" w:line="360" w:lineRule="auto"/>
        <w:ind w:firstLine="720"/>
        <w:jc w:val="both"/>
        <w:rPr>
          <w:sz w:val="28"/>
          <w:szCs w:val="28"/>
        </w:rPr>
      </w:pPr>
      <w:r w:rsidRPr="00317197">
        <w:rPr>
          <w:sz w:val="28"/>
          <w:szCs w:val="28"/>
        </w:rPr>
        <w:t>Кроме того, техника, приобретаемая в пользование через лизинговую компанию, как правило, обходится получателю значительно дешевле, так как, во-первых, компания осуществляет оптовые закупки, что естественно, снижает цену поставщика. Во-вторых, стоимость кредитных ресурсов лизинговой компании преимущественно ниже сложившихся банковских ставок. Это вызвано рядом льгот, которые имеют лизинговые операции в ряде стран Запада. Правительство Москвы также намерено установить для лизинговых компаний ряд льгот по налогообложению</w:t>
      </w:r>
      <w:r w:rsidR="007F107A" w:rsidRPr="00317197">
        <w:rPr>
          <w:sz w:val="28"/>
          <w:szCs w:val="28"/>
        </w:rPr>
        <w:t xml:space="preserve"> [</w:t>
      </w:r>
      <w:r w:rsidR="006777EB">
        <w:rPr>
          <w:sz w:val="28"/>
          <w:szCs w:val="28"/>
        </w:rPr>
        <w:t>44</w:t>
      </w:r>
      <w:r w:rsidR="001D5246" w:rsidRPr="00317197">
        <w:rPr>
          <w:sz w:val="28"/>
          <w:szCs w:val="28"/>
        </w:rPr>
        <w:t>, с. 236</w:t>
      </w:r>
      <w:r w:rsidR="00BF558A">
        <w:rPr>
          <w:sz w:val="28"/>
          <w:szCs w:val="28"/>
        </w:rPr>
        <w:t xml:space="preserve"> – </w:t>
      </w:r>
      <w:r w:rsidR="001D5246" w:rsidRPr="00317197">
        <w:rPr>
          <w:sz w:val="28"/>
          <w:szCs w:val="28"/>
        </w:rPr>
        <w:t>241</w:t>
      </w:r>
      <w:r w:rsidR="007F107A" w:rsidRPr="00317197">
        <w:rPr>
          <w:sz w:val="28"/>
          <w:szCs w:val="28"/>
          <w:lang w:val="en-US"/>
        </w:rPr>
        <w:t>]</w:t>
      </w:r>
      <w:r w:rsidRPr="00317197">
        <w:rPr>
          <w:sz w:val="28"/>
          <w:szCs w:val="28"/>
        </w:rPr>
        <w:t xml:space="preserve">. </w:t>
      </w:r>
    </w:p>
    <w:p w:rsidR="00B1464C" w:rsidRPr="00317197" w:rsidRDefault="00B1464C" w:rsidP="006606AC">
      <w:pPr>
        <w:pStyle w:val="a3"/>
        <w:spacing w:before="0" w:beforeAutospacing="0" w:after="0" w:afterAutospacing="0" w:line="360" w:lineRule="auto"/>
        <w:ind w:firstLine="720"/>
        <w:jc w:val="both"/>
        <w:rPr>
          <w:sz w:val="28"/>
          <w:szCs w:val="28"/>
        </w:rPr>
      </w:pPr>
      <w:r w:rsidRPr="00317197">
        <w:rPr>
          <w:sz w:val="28"/>
          <w:szCs w:val="28"/>
        </w:rPr>
        <w:t>Практика показывает, что на эффективность работы строительной организации оперативный лизинг оказывает доминирующее воздействие. Поэтому для него целесообразны такие же льготные условия, как и для финансового лизинга. Для формирования парка машин и создания ремонтно-механической базы компаниям, работающим в режиме оперативного лизинга, должен предоставляться льготный кредит. Необходимо освободить от налога на прибыль ту часть прибыли, которая используется для приобретения машин и техники</w:t>
      </w:r>
      <w:r w:rsidR="007F107A" w:rsidRPr="00317197">
        <w:rPr>
          <w:sz w:val="28"/>
          <w:szCs w:val="28"/>
        </w:rPr>
        <w:t xml:space="preserve"> [</w:t>
      </w:r>
      <w:r w:rsidR="006777EB">
        <w:rPr>
          <w:sz w:val="28"/>
          <w:szCs w:val="28"/>
        </w:rPr>
        <w:t>45</w:t>
      </w:r>
      <w:r w:rsidR="005B7AAF">
        <w:rPr>
          <w:sz w:val="28"/>
          <w:szCs w:val="28"/>
        </w:rPr>
        <w:t>, с. 262</w:t>
      </w:r>
      <w:r w:rsidR="007F107A" w:rsidRPr="00317197">
        <w:rPr>
          <w:sz w:val="28"/>
          <w:szCs w:val="28"/>
        </w:rPr>
        <w:t>]</w:t>
      </w:r>
      <w:r w:rsidRPr="00317197">
        <w:rPr>
          <w:sz w:val="28"/>
          <w:szCs w:val="28"/>
        </w:rPr>
        <w:t xml:space="preserve">. Ограничение господдержки оперативному лизингу ограничивает товарное производство и соответственно – поступление налогов в бюджет. </w:t>
      </w:r>
    </w:p>
    <w:p w:rsidR="00B1464C" w:rsidRPr="00317197" w:rsidRDefault="00B1464C" w:rsidP="006606AC">
      <w:pPr>
        <w:pStyle w:val="a3"/>
        <w:spacing w:before="0" w:beforeAutospacing="0" w:after="0" w:afterAutospacing="0" w:line="360" w:lineRule="auto"/>
        <w:ind w:firstLine="720"/>
        <w:jc w:val="both"/>
        <w:rPr>
          <w:sz w:val="28"/>
          <w:szCs w:val="28"/>
        </w:rPr>
      </w:pPr>
      <w:r w:rsidRPr="00317197">
        <w:rPr>
          <w:sz w:val="28"/>
          <w:szCs w:val="28"/>
        </w:rPr>
        <w:t xml:space="preserve">Применительно к оперативному лизингу деятельность всех предприятий, участвующих в лизинговых операциях, выражается в виде следующей схемы рыночных отношений. </w:t>
      </w:r>
    </w:p>
    <w:p w:rsidR="00B1464C" w:rsidRPr="00317197" w:rsidRDefault="00B1464C" w:rsidP="006606AC">
      <w:pPr>
        <w:pStyle w:val="a3"/>
        <w:spacing w:before="0" w:beforeAutospacing="0" w:after="0" w:afterAutospacing="0" w:line="360" w:lineRule="auto"/>
        <w:ind w:firstLine="720"/>
        <w:jc w:val="both"/>
        <w:rPr>
          <w:sz w:val="28"/>
          <w:szCs w:val="28"/>
        </w:rPr>
      </w:pPr>
      <w:r w:rsidRPr="00317197">
        <w:rPr>
          <w:sz w:val="28"/>
          <w:szCs w:val="28"/>
        </w:rPr>
        <w:t xml:space="preserve">Необходимо иметь в </w:t>
      </w:r>
      <w:r w:rsidR="007F107A" w:rsidRPr="00317197">
        <w:rPr>
          <w:sz w:val="28"/>
          <w:szCs w:val="28"/>
        </w:rPr>
        <w:t xml:space="preserve">виду, что лизинговые компании – </w:t>
      </w:r>
      <w:r w:rsidRPr="00317197">
        <w:rPr>
          <w:sz w:val="28"/>
          <w:szCs w:val="28"/>
        </w:rPr>
        <w:t xml:space="preserve">это не просто посредники между поставщиками и пользователями техники и оборудования. Они ведут активную работу на рынке поставщиков и потребителей, изучают его, следят за техническими новинками, ценами, поставками, эксплуатацией и обслуживанием техники. Лизинговые компании – не только потребители кредитных ресурсов, но и сами за счет собственных средств осуществляют инвестиции. Это производственно-финансовая структура, которая должна в идеале взять на себя весь спектр проблем, стоящих перед лизингополучателем: подбор высокоэффективной, конкурентоспособной по цене техники, нахождение дешевых инвестиций, оплату продукции, ее доставку и организацию гарантийного и послегарантийного сервиса, включая обеспечение запасными частями. </w:t>
      </w:r>
    </w:p>
    <w:p w:rsidR="00B1464C" w:rsidRPr="00317197" w:rsidRDefault="00B1464C" w:rsidP="006606AC">
      <w:pPr>
        <w:pStyle w:val="a3"/>
        <w:spacing w:before="0" w:beforeAutospacing="0" w:after="0" w:afterAutospacing="0" w:line="360" w:lineRule="auto"/>
        <w:ind w:firstLine="720"/>
        <w:jc w:val="both"/>
        <w:rPr>
          <w:sz w:val="28"/>
          <w:szCs w:val="28"/>
        </w:rPr>
      </w:pPr>
      <w:r w:rsidRPr="00317197">
        <w:rPr>
          <w:sz w:val="28"/>
          <w:szCs w:val="28"/>
        </w:rPr>
        <w:t>Для достижения этих целей компании необходимо создать структуру, отвечающую требованиям отраслевого лизинга, интегрированную в строительное производство. Компании должны осваивать формы и методы лизинговых отношений, позволяющих формировать отраслевой лизинг с системой механизации, ориентированной на полное обслуживание парка машин строительных организаций. Производственные возможности компании оцениваются готовностью сотрудничать со строительными организациями по следующим направлениям</w:t>
      </w:r>
      <w:r w:rsidR="007F107A" w:rsidRPr="00317197">
        <w:rPr>
          <w:sz w:val="28"/>
          <w:szCs w:val="28"/>
        </w:rPr>
        <w:t xml:space="preserve"> [</w:t>
      </w:r>
      <w:r w:rsidR="006777EB">
        <w:rPr>
          <w:sz w:val="28"/>
          <w:szCs w:val="28"/>
        </w:rPr>
        <w:t>46</w:t>
      </w:r>
      <w:r w:rsidR="00215CB2" w:rsidRPr="00317197">
        <w:rPr>
          <w:sz w:val="28"/>
          <w:szCs w:val="28"/>
        </w:rPr>
        <w:t>, с. 215</w:t>
      </w:r>
      <w:r w:rsidR="005B7AAF">
        <w:rPr>
          <w:sz w:val="28"/>
          <w:szCs w:val="28"/>
        </w:rPr>
        <w:t xml:space="preserve"> – </w:t>
      </w:r>
      <w:r w:rsidR="00215CB2" w:rsidRPr="00317197">
        <w:rPr>
          <w:sz w:val="28"/>
          <w:szCs w:val="28"/>
        </w:rPr>
        <w:t>222</w:t>
      </w:r>
      <w:r w:rsidR="007F107A" w:rsidRPr="00317197">
        <w:rPr>
          <w:sz w:val="28"/>
          <w:szCs w:val="28"/>
        </w:rPr>
        <w:t>]</w:t>
      </w:r>
      <w:r w:rsidRPr="00317197">
        <w:rPr>
          <w:sz w:val="28"/>
          <w:szCs w:val="28"/>
        </w:rPr>
        <w:t>:</w:t>
      </w:r>
    </w:p>
    <w:p w:rsidR="00B1464C" w:rsidRPr="00317197" w:rsidRDefault="00B1464C" w:rsidP="005B7AAF">
      <w:pPr>
        <w:numPr>
          <w:ilvl w:val="0"/>
          <w:numId w:val="12"/>
        </w:numPr>
        <w:tabs>
          <w:tab w:val="clear" w:pos="360"/>
          <w:tab w:val="num" w:pos="0"/>
          <w:tab w:val="left" w:pos="1080"/>
        </w:tabs>
        <w:spacing w:line="360" w:lineRule="auto"/>
        <w:ind w:left="0" w:firstLine="720"/>
        <w:jc w:val="both"/>
        <w:rPr>
          <w:sz w:val="28"/>
          <w:szCs w:val="28"/>
        </w:rPr>
      </w:pPr>
      <w:r w:rsidRPr="00317197">
        <w:rPr>
          <w:sz w:val="28"/>
          <w:szCs w:val="28"/>
        </w:rPr>
        <w:t xml:space="preserve">приобретение техники различного профиля, комплектующих изделий, запчастей, эксплуатационных материалов, оборудования, транспортных средств импортного производства; </w:t>
      </w:r>
    </w:p>
    <w:p w:rsidR="00B1464C" w:rsidRPr="00317197" w:rsidRDefault="00B1464C" w:rsidP="005B7AAF">
      <w:pPr>
        <w:numPr>
          <w:ilvl w:val="0"/>
          <w:numId w:val="13"/>
        </w:numPr>
        <w:tabs>
          <w:tab w:val="clear" w:pos="360"/>
          <w:tab w:val="num" w:pos="0"/>
          <w:tab w:val="left" w:pos="1080"/>
        </w:tabs>
        <w:spacing w:line="360" w:lineRule="auto"/>
        <w:ind w:left="0" w:firstLine="720"/>
        <w:jc w:val="both"/>
        <w:rPr>
          <w:sz w:val="28"/>
          <w:szCs w:val="28"/>
        </w:rPr>
      </w:pPr>
      <w:r w:rsidRPr="00317197">
        <w:rPr>
          <w:sz w:val="28"/>
          <w:szCs w:val="28"/>
        </w:rPr>
        <w:t xml:space="preserve">передача в пользование строительной техники; </w:t>
      </w:r>
    </w:p>
    <w:p w:rsidR="00B1464C" w:rsidRPr="00317197" w:rsidRDefault="00B1464C" w:rsidP="005B7AAF">
      <w:pPr>
        <w:numPr>
          <w:ilvl w:val="0"/>
          <w:numId w:val="14"/>
        </w:numPr>
        <w:tabs>
          <w:tab w:val="clear" w:pos="360"/>
          <w:tab w:val="num" w:pos="0"/>
          <w:tab w:val="left" w:pos="1080"/>
        </w:tabs>
        <w:spacing w:line="360" w:lineRule="auto"/>
        <w:ind w:left="0" w:firstLine="720"/>
        <w:jc w:val="both"/>
        <w:rPr>
          <w:sz w:val="28"/>
          <w:szCs w:val="28"/>
        </w:rPr>
      </w:pPr>
      <w:r w:rsidRPr="00317197">
        <w:rPr>
          <w:sz w:val="28"/>
          <w:szCs w:val="28"/>
        </w:rPr>
        <w:t xml:space="preserve">обеспечение сданной в пользование техники квалифицированными машинистами, сервисным техническим обслуживанием и ремонтом; </w:t>
      </w:r>
    </w:p>
    <w:p w:rsidR="00B1464C" w:rsidRPr="00317197" w:rsidRDefault="00B1464C" w:rsidP="005B7AAF">
      <w:pPr>
        <w:numPr>
          <w:ilvl w:val="0"/>
          <w:numId w:val="15"/>
        </w:numPr>
        <w:tabs>
          <w:tab w:val="clear" w:pos="360"/>
          <w:tab w:val="num" w:pos="0"/>
          <w:tab w:val="left" w:pos="1080"/>
        </w:tabs>
        <w:spacing w:line="360" w:lineRule="auto"/>
        <w:ind w:left="0" w:firstLine="720"/>
        <w:jc w:val="both"/>
        <w:rPr>
          <w:sz w:val="28"/>
          <w:szCs w:val="28"/>
        </w:rPr>
      </w:pPr>
      <w:r w:rsidRPr="00317197">
        <w:rPr>
          <w:sz w:val="28"/>
          <w:szCs w:val="28"/>
        </w:rPr>
        <w:t xml:space="preserve">перебазировка строительных машин; </w:t>
      </w:r>
    </w:p>
    <w:p w:rsidR="00B1464C" w:rsidRPr="00317197" w:rsidRDefault="00B1464C" w:rsidP="005B7AAF">
      <w:pPr>
        <w:numPr>
          <w:ilvl w:val="0"/>
          <w:numId w:val="16"/>
        </w:numPr>
        <w:tabs>
          <w:tab w:val="clear" w:pos="360"/>
          <w:tab w:val="num" w:pos="0"/>
          <w:tab w:val="left" w:pos="1080"/>
        </w:tabs>
        <w:spacing w:line="360" w:lineRule="auto"/>
        <w:ind w:left="0" w:firstLine="720"/>
        <w:jc w:val="both"/>
        <w:rPr>
          <w:sz w:val="28"/>
          <w:szCs w:val="28"/>
        </w:rPr>
      </w:pPr>
      <w:r w:rsidRPr="00317197">
        <w:rPr>
          <w:sz w:val="28"/>
          <w:szCs w:val="28"/>
        </w:rPr>
        <w:t xml:space="preserve">подбор и подготовка обслуживающего персонала для работы на импортных строительных машинах и оборудовании; </w:t>
      </w:r>
    </w:p>
    <w:p w:rsidR="00B1464C" w:rsidRPr="00317197" w:rsidRDefault="00B1464C" w:rsidP="005B7AAF">
      <w:pPr>
        <w:numPr>
          <w:ilvl w:val="0"/>
          <w:numId w:val="17"/>
        </w:numPr>
        <w:tabs>
          <w:tab w:val="clear" w:pos="360"/>
          <w:tab w:val="num" w:pos="0"/>
          <w:tab w:val="left" w:pos="1080"/>
        </w:tabs>
        <w:spacing w:line="360" w:lineRule="auto"/>
        <w:ind w:left="0" w:firstLine="720"/>
        <w:jc w:val="both"/>
        <w:rPr>
          <w:sz w:val="28"/>
          <w:szCs w:val="28"/>
        </w:rPr>
      </w:pPr>
      <w:r w:rsidRPr="00317197">
        <w:rPr>
          <w:sz w:val="28"/>
          <w:szCs w:val="28"/>
        </w:rPr>
        <w:t xml:space="preserve">внедрение новейших технологий с применением высокопроизводительной отечественной и импортной техники; </w:t>
      </w:r>
    </w:p>
    <w:p w:rsidR="00B1464C" w:rsidRPr="00317197" w:rsidRDefault="00B1464C" w:rsidP="005B7AAF">
      <w:pPr>
        <w:numPr>
          <w:ilvl w:val="0"/>
          <w:numId w:val="18"/>
        </w:numPr>
        <w:tabs>
          <w:tab w:val="clear" w:pos="360"/>
          <w:tab w:val="num" w:pos="0"/>
          <w:tab w:val="left" w:pos="1080"/>
        </w:tabs>
        <w:spacing w:line="360" w:lineRule="auto"/>
        <w:ind w:left="0" w:firstLine="720"/>
        <w:jc w:val="both"/>
        <w:rPr>
          <w:sz w:val="28"/>
          <w:szCs w:val="28"/>
        </w:rPr>
      </w:pPr>
      <w:r w:rsidRPr="00317197">
        <w:rPr>
          <w:sz w:val="28"/>
          <w:szCs w:val="28"/>
        </w:rPr>
        <w:t xml:space="preserve">разработка мероприятий инженерной экологии и охраны природной среды; </w:t>
      </w:r>
    </w:p>
    <w:p w:rsidR="00B1464C" w:rsidRPr="00317197" w:rsidRDefault="00B1464C" w:rsidP="005B7AAF">
      <w:pPr>
        <w:numPr>
          <w:ilvl w:val="0"/>
          <w:numId w:val="19"/>
        </w:numPr>
        <w:tabs>
          <w:tab w:val="clear" w:pos="360"/>
          <w:tab w:val="num" w:pos="0"/>
          <w:tab w:val="left" w:pos="1080"/>
        </w:tabs>
        <w:spacing w:line="360" w:lineRule="auto"/>
        <w:ind w:left="0" w:firstLine="720"/>
        <w:jc w:val="both"/>
        <w:rPr>
          <w:sz w:val="28"/>
          <w:szCs w:val="28"/>
        </w:rPr>
      </w:pPr>
      <w:r w:rsidRPr="00317197">
        <w:rPr>
          <w:sz w:val="28"/>
          <w:szCs w:val="28"/>
        </w:rPr>
        <w:t xml:space="preserve">маркетинговые исследования российского и внешнего рынков машиностроительной индустрии. </w:t>
      </w:r>
    </w:p>
    <w:p w:rsidR="00B1464C" w:rsidRPr="00317197" w:rsidRDefault="00B1464C" w:rsidP="006606AC">
      <w:pPr>
        <w:spacing w:line="360" w:lineRule="auto"/>
        <w:ind w:firstLine="720"/>
        <w:jc w:val="both"/>
        <w:rPr>
          <w:sz w:val="28"/>
          <w:szCs w:val="28"/>
        </w:rPr>
      </w:pPr>
      <w:r w:rsidRPr="00317197">
        <w:rPr>
          <w:sz w:val="28"/>
          <w:szCs w:val="28"/>
        </w:rPr>
        <w:t>К настоящему времени лицензии на осуществление лизинговой деятельности по лизинговым операциям (в соответствии с Постановлением Правительства РФ от 26 февраля 1996г. № 167) получили примерно 250 компаний, из которых к эффективно работающим относят 25-30</w:t>
      </w:r>
      <w:r w:rsidR="005510B1" w:rsidRPr="006777EB">
        <w:rPr>
          <w:sz w:val="28"/>
          <w:szCs w:val="28"/>
        </w:rPr>
        <w:t xml:space="preserve"> [</w:t>
      </w:r>
      <w:r w:rsidR="00215CB2" w:rsidRPr="00317197">
        <w:rPr>
          <w:sz w:val="28"/>
          <w:szCs w:val="28"/>
        </w:rPr>
        <w:t>22</w:t>
      </w:r>
      <w:r w:rsidR="005510B1" w:rsidRPr="006777EB">
        <w:rPr>
          <w:sz w:val="28"/>
          <w:szCs w:val="28"/>
        </w:rPr>
        <w:t>]</w:t>
      </w:r>
      <w:r w:rsidRPr="00317197">
        <w:rPr>
          <w:sz w:val="28"/>
          <w:szCs w:val="28"/>
        </w:rPr>
        <w:t>. Необходимым условием осуществления лизинговой деятельности является наличие у лизингодателя свободных средств для ее реализации или доступ к деньгам других финансовых структу</w:t>
      </w:r>
      <w:r w:rsidR="005B7AAF">
        <w:rPr>
          <w:sz w:val="28"/>
          <w:szCs w:val="28"/>
        </w:rPr>
        <w:t>р</w:t>
      </w:r>
      <w:r w:rsidR="006777EB">
        <w:rPr>
          <w:sz w:val="28"/>
          <w:szCs w:val="28"/>
        </w:rPr>
        <w:t>.</w:t>
      </w:r>
      <w:r w:rsidRPr="00317197">
        <w:rPr>
          <w:sz w:val="28"/>
          <w:szCs w:val="28"/>
        </w:rPr>
        <w:t xml:space="preserve"> В наших условиях, как показывает первый опыт создания лизинговых компаний в стране, такими структурами являются в основном банки, кредитные учреждения или дочерние лизинговые компании, созданные при банках или с их участием. В числе факторов, тормозящих развитие лизинговой деятельности, наряду с труднодоступностью кредитных ресурсов, можно отметить неразработанность, в полном объеме, юридической и правовой базы, по вопросам лизинговых отношений; несовершенство принципов бухгалтерского учета; недостаточное осознание руководителями и специалистами предприятий и организаций сущности и преимуществ этого финансового инструмента</w:t>
      </w:r>
      <w:r w:rsidR="005510B1" w:rsidRPr="00317197">
        <w:rPr>
          <w:sz w:val="28"/>
          <w:szCs w:val="28"/>
        </w:rPr>
        <w:t xml:space="preserve"> [</w:t>
      </w:r>
      <w:r w:rsidR="006777EB">
        <w:rPr>
          <w:sz w:val="28"/>
          <w:szCs w:val="28"/>
        </w:rPr>
        <w:t>47</w:t>
      </w:r>
      <w:r w:rsidR="00215CB2" w:rsidRPr="00317197">
        <w:rPr>
          <w:sz w:val="28"/>
          <w:szCs w:val="28"/>
        </w:rPr>
        <w:t>, с. 231</w:t>
      </w:r>
      <w:r w:rsidR="005510B1" w:rsidRPr="00317197">
        <w:rPr>
          <w:sz w:val="28"/>
          <w:szCs w:val="28"/>
        </w:rPr>
        <w:t>]</w:t>
      </w:r>
      <w:r w:rsidRPr="00317197">
        <w:rPr>
          <w:sz w:val="28"/>
          <w:szCs w:val="28"/>
        </w:rPr>
        <w:t xml:space="preserve">. </w:t>
      </w:r>
    </w:p>
    <w:p w:rsidR="00B1464C" w:rsidRPr="00317197" w:rsidRDefault="00B1464C" w:rsidP="006606AC">
      <w:pPr>
        <w:spacing w:line="360" w:lineRule="auto"/>
        <w:ind w:firstLine="720"/>
        <w:jc w:val="both"/>
        <w:rPr>
          <w:sz w:val="28"/>
          <w:szCs w:val="28"/>
        </w:rPr>
      </w:pPr>
      <w:r w:rsidRPr="00317197">
        <w:rPr>
          <w:sz w:val="28"/>
          <w:szCs w:val="28"/>
        </w:rPr>
        <w:t>Решению проблемы дороговизны кредитных ресурсов способствовало бы частичное бюджетное финансирование. Постановлением Правительства РФ № 752 признано целесообразным предусматривать ежегодно</w:t>
      </w:r>
      <w:r w:rsidR="006777EB">
        <w:rPr>
          <w:sz w:val="28"/>
          <w:szCs w:val="28"/>
        </w:rPr>
        <w:t xml:space="preserve"> </w:t>
      </w:r>
      <w:r w:rsidRPr="00317197">
        <w:rPr>
          <w:sz w:val="28"/>
          <w:szCs w:val="28"/>
        </w:rPr>
        <w:t xml:space="preserve">в Федеральной инвестиционной программе средства на общую сумму до 8 трлн. руб. для финансирования на конкурсной основе высокоэффективных инвестиционных проектов с использованием операций финансового лизинга. Однако, применительно к государственной поддержке лизинга делить его на финансовый и оперативный неправомерно. И финансовому кредитору (банку), и товарному кредитору (лизингодателю) безразлично, сколькими лизингопользователями будет погашен тот и другой кредит. Важно, чтобы это происходило. </w:t>
      </w:r>
    </w:p>
    <w:p w:rsidR="00B1464C" w:rsidRPr="00317197" w:rsidRDefault="00B1464C" w:rsidP="006606AC">
      <w:pPr>
        <w:spacing w:line="360" w:lineRule="auto"/>
        <w:ind w:firstLine="720"/>
        <w:jc w:val="both"/>
        <w:rPr>
          <w:sz w:val="28"/>
          <w:szCs w:val="28"/>
        </w:rPr>
      </w:pPr>
      <w:r w:rsidRPr="00317197">
        <w:rPr>
          <w:sz w:val="28"/>
          <w:szCs w:val="28"/>
        </w:rPr>
        <w:t>Проведение необходимой работы по устранению причин, сдерживающих развитие лизинга, явится важным условием его успешного использования не только в строительном комплексе, но и в народном хозяйстве в целом. В свою очередь, судя по опыту работы ряда лизинговых компаний, как за рубежом, так и в России, это явится дополнительным источником инвестиций, повышения технической оснащенности и перевооружения строительных организаций и всей отрасли в целом.</w:t>
      </w:r>
    </w:p>
    <w:p w:rsidR="00980629" w:rsidRPr="00317197" w:rsidRDefault="00980629" w:rsidP="006606AC">
      <w:pPr>
        <w:spacing w:line="360" w:lineRule="auto"/>
        <w:ind w:firstLine="720"/>
        <w:jc w:val="both"/>
        <w:rPr>
          <w:sz w:val="28"/>
          <w:szCs w:val="28"/>
        </w:rPr>
      </w:pPr>
      <w:r w:rsidRPr="00317197">
        <w:rPr>
          <w:sz w:val="28"/>
          <w:szCs w:val="28"/>
        </w:rPr>
        <w:t xml:space="preserve">Строители, игнорирующие проблему физического и морального износа техники, в ближайшие пять лет, по мнению экспертов, станут одними из первых кандидатов «на вылет» из этого бизнеса. Именно поэтому крупнейшие застройщики Новосибирска уже сейчас начали заниматься техническим перевооружением. По оценкам экспертов, укрепление их позиций приведет к консолидации строительного бизнеса. </w:t>
      </w:r>
    </w:p>
    <w:p w:rsidR="00980629" w:rsidRPr="00317197" w:rsidRDefault="00980629" w:rsidP="006606AC">
      <w:pPr>
        <w:spacing w:line="360" w:lineRule="auto"/>
        <w:ind w:firstLine="720"/>
        <w:jc w:val="both"/>
        <w:rPr>
          <w:sz w:val="28"/>
          <w:szCs w:val="28"/>
        </w:rPr>
      </w:pPr>
      <w:r w:rsidRPr="00317197">
        <w:rPr>
          <w:sz w:val="28"/>
          <w:szCs w:val="28"/>
        </w:rPr>
        <w:t>Износ основных фондов строительно-монтажных предприятий Новосибирска сейчас составляет 90</w:t>
      </w:r>
      <w:r w:rsidR="006777EB">
        <w:rPr>
          <w:sz w:val="28"/>
          <w:szCs w:val="28"/>
        </w:rPr>
        <w:t xml:space="preserve"> </w:t>
      </w:r>
      <w:r w:rsidRPr="00317197">
        <w:rPr>
          <w:sz w:val="28"/>
          <w:szCs w:val="28"/>
        </w:rPr>
        <w:t>%; в основном техника, которая сейчас работает в городе, 60–70-х годов выпуска. Производится ее планово-предупредительный ремонт, что-то замазывают, подкрашивают, но это не выход</w:t>
      </w:r>
      <w:r w:rsidR="005510B1" w:rsidRPr="00317197">
        <w:rPr>
          <w:sz w:val="28"/>
          <w:szCs w:val="28"/>
        </w:rPr>
        <w:t xml:space="preserve"> [</w:t>
      </w:r>
      <w:r w:rsidR="00215CB2" w:rsidRPr="00317197">
        <w:rPr>
          <w:sz w:val="28"/>
          <w:szCs w:val="28"/>
        </w:rPr>
        <w:t>22</w:t>
      </w:r>
      <w:r w:rsidR="005510B1" w:rsidRPr="00317197">
        <w:rPr>
          <w:sz w:val="28"/>
          <w:szCs w:val="28"/>
        </w:rPr>
        <w:t>]</w:t>
      </w:r>
      <w:r w:rsidRPr="00317197">
        <w:rPr>
          <w:sz w:val="28"/>
          <w:szCs w:val="28"/>
        </w:rPr>
        <w:t xml:space="preserve">. </w:t>
      </w:r>
    </w:p>
    <w:p w:rsidR="00980629" w:rsidRPr="00317197" w:rsidRDefault="00980629" w:rsidP="006606AC">
      <w:pPr>
        <w:spacing w:line="360" w:lineRule="auto"/>
        <w:ind w:firstLine="720"/>
        <w:jc w:val="both"/>
        <w:rPr>
          <w:sz w:val="28"/>
          <w:szCs w:val="28"/>
        </w:rPr>
      </w:pPr>
      <w:r w:rsidRPr="00317197">
        <w:rPr>
          <w:sz w:val="28"/>
          <w:szCs w:val="28"/>
        </w:rPr>
        <w:t xml:space="preserve">Участники рынка считают, что из-за недостатка средств довольно велик дефицит на строительном рынке узкоспециализированной техники (например, грузоподъемников), кранов, землеройной и сваебойной техники. Так, по оценке экспертов, новосибирским компаниям нужны порядка 40 новых кранов, а куплено (разными компаниями) всего 5–6 штук. Большинство строительных компаний Новосибирска существует за счет кредитных средств, и приобретение новой техники может означать, что они еще </w:t>
      </w:r>
      <w:r w:rsidR="00784963" w:rsidRPr="00317197">
        <w:rPr>
          <w:sz w:val="28"/>
          <w:szCs w:val="28"/>
        </w:rPr>
        <w:t>глубже сядут на «кредитную иглу»</w:t>
      </w:r>
      <w:r w:rsidRPr="00317197">
        <w:rPr>
          <w:sz w:val="28"/>
          <w:szCs w:val="28"/>
        </w:rPr>
        <w:t xml:space="preserve">. </w:t>
      </w:r>
    </w:p>
    <w:p w:rsidR="00980629" w:rsidRPr="00317197" w:rsidRDefault="00980629" w:rsidP="006606AC">
      <w:pPr>
        <w:spacing w:line="360" w:lineRule="auto"/>
        <w:ind w:firstLine="720"/>
        <w:jc w:val="both"/>
        <w:rPr>
          <w:sz w:val="28"/>
          <w:szCs w:val="28"/>
        </w:rPr>
      </w:pPr>
      <w:r w:rsidRPr="00317197">
        <w:rPr>
          <w:sz w:val="28"/>
          <w:szCs w:val="28"/>
        </w:rPr>
        <w:t xml:space="preserve">Стоимость профессиональной строительной техники очень высока. Немецкий башенный кран Libherr стоит порядка 20 </w:t>
      </w:r>
      <w:r w:rsidR="006777EB" w:rsidRPr="00317197">
        <w:rPr>
          <w:sz w:val="28"/>
          <w:szCs w:val="28"/>
        </w:rPr>
        <w:t>млн.</w:t>
      </w:r>
      <w:r w:rsidRPr="00317197">
        <w:rPr>
          <w:sz w:val="28"/>
          <w:szCs w:val="28"/>
        </w:rPr>
        <w:t xml:space="preserve"> руб. Стоимость кранов российского производства — 10–15 </w:t>
      </w:r>
      <w:r w:rsidR="006777EB" w:rsidRPr="00317197">
        <w:rPr>
          <w:sz w:val="28"/>
          <w:szCs w:val="28"/>
        </w:rPr>
        <w:t>млн.</w:t>
      </w:r>
      <w:r w:rsidRPr="00317197">
        <w:rPr>
          <w:sz w:val="28"/>
          <w:szCs w:val="28"/>
        </w:rPr>
        <w:t xml:space="preserve"> руб., приставной подъемник может обойтись в 5,5 </w:t>
      </w:r>
      <w:r w:rsidR="006777EB" w:rsidRPr="00317197">
        <w:rPr>
          <w:sz w:val="28"/>
          <w:szCs w:val="28"/>
        </w:rPr>
        <w:t>млн.</w:t>
      </w:r>
      <w:r w:rsidRPr="00317197">
        <w:rPr>
          <w:sz w:val="28"/>
          <w:szCs w:val="28"/>
        </w:rPr>
        <w:t xml:space="preserve"> </w:t>
      </w:r>
      <w:r w:rsidR="006777EB" w:rsidRPr="00317197">
        <w:rPr>
          <w:sz w:val="28"/>
          <w:szCs w:val="28"/>
        </w:rPr>
        <w:t>руб.</w:t>
      </w:r>
      <w:r w:rsidR="005510B1" w:rsidRPr="00317197">
        <w:rPr>
          <w:sz w:val="28"/>
          <w:szCs w:val="28"/>
        </w:rPr>
        <w:t xml:space="preserve"> [</w:t>
      </w:r>
      <w:r w:rsidR="00215CB2" w:rsidRPr="00317197">
        <w:rPr>
          <w:sz w:val="28"/>
          <w:szCs w:val="28"/>
        </w:rPr>
        <w:t>22</w:t>
      </w:r>
      <w:r w:rsidR="005510B1" w:rsidRPr="00317197">
        <w:rPr>
          <w:sz w:val="28"/>
          <w:szCs w:val="28"/>
        </w:rPr>
        <w:t>]</w:t>
      </w:r>
      <w:r w:rsidRPr="00317197">
        <w:rPr>
          <w:sz w:val="28"/>
          <w:szCs w:val="28"/>
        </w:rPr>
        <w:t xml:space="preserve">. Окупаемость дорогой техники, по оценкам специалистов, составляет пять лет, подъемников — три года. Это при условии, что у компании есть перспективные площадки для застройки. </w:t>
      </w:r>
    </w:p>
    <w:p w:rsidR="00784963" w:rsidRPr="00317197" w:rsidRDefault="00980629" w:rsidP="006606AC">
      <w:pPr>
        <w:spacing w:line="360" w:lineRule="auto"/>
        <w:ind w:firstLine="720"/>
        <w:jc w:val="both"/>
        <w:rPr>
          <w:sz w:val="28"/>
          <w:szCs w:val="28"/>
        </w:rPr>
      </w:pPr>
      <w:r w:rsidRPr="00317197">
        <w:rPr>
          <w:sz w:val="28"/>
          <w:szCs w:val="28"/>
        </w:rPr>
        <w:t xml:space="preserve">Большинство компаний, нуждающихся в покупке техники, не могут единовременно взять сумму в 5–20 </w:t>
      </w:r>
      <w:r w:rsidR="006777EB" w:rsidRPr="00317197">
        <w:rPr>
          <w:sz w:val="28"/>
          <w:szCs w:val="28"/>
        </w:rPr>
        <w:t>млн.</w:t>
      </w:r>
      <w:r w:rsidRPr="00317197">
        <w:rPr>
          <w:sz w:val="28"/>
          <w:szCs w:val="28"/>
        </w:rPr>
        <w:t xml:space="preserve"> руб. из оборотных средств, поэтому берут новую технику в аренду или в лизинг. </w:t>
      </w:r>
      <w:r w:rsidR="00784963" w:rsidRPr="00317197">
        <w:rPr>
          <w:sz w:val="28"/>
          <w:szCs w:val="28"/>
        </w:rPr>
        <w:t>Д</w:t>
      </w:r>
      <w:r w:rsidRPr="00317197">
        <w:rPr>
          <w:sz w:val="28"/>
          <w:szCs w:val="28"/>
        </w:rPr>
        <w:t xml:space="preserve">ля местных строительных организаций лизинг — это наиболее доступный способ приобретения новых механизмов. </w:t>
      </w:r>
    </w:p>
    <w:p w:rsidR="00980629" w:rsidRPr="00317197" w:rsidRDefault="00784963" w:rsidP="006606AC">
      <w:pPr>
        <w:spacing w:line="360" w:lineRule="auto"/>
        <w:ind w:firstLine="720"/>
        <w:jc w:val="both"/>
        <w:rPr>
          <w:sz w:val="28"/>
          <w:szCs w:val="28"/>
        </w:rPr>
      </w:pPr>
      <w:r w:rsidRPr="00317197">
        <w:rPr>
          <w:sz w:val="28"/>
          <w:szCs w:val="28"/>
        </w:rPr>
        <w:t>П</w:t>
      </w:r>
      <w:r w:rsidR="00980629" w:rsidRPr="00317197">
        <w:rPr>
          <w:sz w:val="28"/>
          <w:szCs w:val="28"/>
        </w:rPr>
        <w:t xml:space="preserve">ервая лизинговая сделка состоялась в Новосибирске в </w:t>
      </w:r>
      <w:r w:rsidR="006606AC">
        <w:rPr>
          <w:sz w:val="28"/>
          <w:szCs w:val="28"/>
        </w:rPr>
        <w:t>2006</w:t>
      </w:r>
      <w:r w:rsidR="00980629" w:rsidRPr="00317197">
        <w:rPr>
          <w:sz w:val="28"/>
          <w:szCs w:val="28"/>
        </w:rPr>
        <w:t xml:space="preserve"> году: для строительства 24-этажного дома на ул. Коммунистической (самое высокое здание в Новосибирске, </w:t>
      </w:r>
      <w:smartTag w:uri="urn:schemas-microsoft-com:office:smarttags" w:element="metricconverter">
        <w:smartTagPr>
          <w:attr w:name="ProductID" w:val="83 метра"/>
        </w:smartTagPr>
        <w:r w:rsidR="00980629" w:rsidRPr="00317197">
          <w:rPr>
            <w:sz w:val="28"/>
            <w:szCs w:val="28"/>
          </w:rPr>
          <w:t>83 метра</w:t>
        </w:r>
      </w:smartTag>
      <w:r w:rsidR="00980629" w:rsidRPr="00317197">
        <w:rPr>
          <w:sz w:val="28"/>
          <w:szCs w:val="28"/>
        </w:rPr>
        <w:t>) компан</w:t>
      </w:r>
      <w:r w:rsidRPr="00317197">
        <w:rPr>
          <w:sz w:val="28"/>
          <w:szCs w:val="28"/>
        </w:rPr>
        <w:t xml:space="preserve">ия «Атон» брала кран в лизинг. </w:t>
      </w:r>
      <w:r w:rsidR="005B7AAF">
        <w:rPr>
          <w:sz w:val="28"/>
          <w:szCs w:val="28"/>
        </w:rPr>
        <w:t>А</w:t>
      </w:r>
      <w:r w:rsidR="00980629" w:rsidRPr="00317197">
        <w:rPr>
          <w:sz w:val="28"/>
          <w:szCs w:val="28"/>
        </w:rPr>
        <w:t xml:space="preserve">ктивно лизинговые схемы начали развиваться </w:t>
      </w:r>
      <w:r w:rsidR="005B7AAF">
        <w:rPr>
          <w:sz w:val="28"/>
          <w:szCs w:val="28"/>
        </w:rPr>
        <w:t>в</w:t>
      </w:r>
      <w:r w:rsidR="00980629" w:rsidRPr="00317197">
        <w:rPr>
          <w:sz w:val="28"/>
          <w:szCs w:val="28"/>
        </w:rPr>
        <w:t xml:space="preserve"> </w:t>
      </w:r>
      <w:r w:rsidR="005B7AAF">
        <w:rPr>
          <w:sz w:val="28"/>
          <w:szCs w:val="28"/>
        </w:rPr>
        <w:t>2007 году, но в 2008 развитие лизинга вновь остановилось</w:t>
      </w:r>
      <w:r w:rsidR="00980629" w:rsidRPr="00317197">
        <w:rPr>
          <w:sz w:val="28"/>
          <w:szCs w:val="28"/>
        </w:rPr>
        <w:t xml:space="preserve">. </w:t>
      </w:r>
    </w:p>
    <w:p w:rsidR="00980629" w:rsidRPr="00317197" w:rsidRDefault="00980629" w:rsidP="006606AC">
      <w:pPr>
        <w:spacing w:line="360" w:lineRule="auto"/>
        <w:ind w:firstLine="720"/>
        <w:jc w:val="both"/>
        <w:rPr>
          <w:sz w:val="28"/>
          <w:szCs w:val="28"/>
        </w:rPr>
      </w:pPr>
      <w:r w:rsidRPr="00317197">
        <w:rPr>
          <w:sz w:val="28"/>
          <w:szCs w:val="28"/>
        </w:rPr>
        <w:t>Впрочем</w:t>
      </w:r>
      <w:r w:rsidR="00784963" w:rsidRPr="00317197">
        <w:rPr>
          <w:sz w:val="28"/>
          <w:szCs w:val="28"/>
        </w:rPr>
        <w:t xml:space="preserve">, </w:t>
      </w:r>
      <w:r w:rsidRPr="00317197">
        <w:rPr>
          <w:sz w:val="28"/>
          <w:szCs w:val="28"/>
        </w:rPr>
        <w:t>лизинговые компании осторожно относятся к тому, чтобы заключать контракты по строительной технике: на стройке более высокие риски, чем, наприм</w:t>
      </w:r>
      <w:r w:rsidR="00784963" w:rsidRPr="00317197">
        <w:rPr>
          <w:sz w:val="28"/>
          <w:szCs w:val="28"/>
        </w:rPr>
        <w:t>ер, в автолизинге</w:t>
      </w:r>
      <w:r w:rsidRPr="00317197">
        <w:rPr>
          <w:sz w:val="28"/>
          <w:szCs w:val="28"/>
        </w:rPr>
        <w:t>. Круг потенциальных лизингополучателей сужает еще одно обстоятельство. По оценкам экспертов, вариант лизинга приемлем для тех компаний, у которых есть перспективы стро</w:t>
      </w:r>
      <w:r w:rsidR="00784963" w:rsidRPr="00317197">
        <w:rPr>
          <w:sz w:val="28"/>
          <w:szCs w:val="28"/>
        </w:rPr>
        <w:t xml:space="preserve">ительства на пять и более лет. </w:t>
      </w:r>
      <w:r w:rsidRPr="00317197">
        <w:rPr>
          <w:sz w:val="28"/>
          <w:szCs w:val="28"/>
        </w:rPr>
        <w:t>При отсутствии перспективной программы строительства</w:t>
      </w:r>
      <w:r w:rsidR="00784963" w:rsidRPr="00317197">
        <w:rPr>
          <w:sz w:val="28"/>
          <w:szCs w:val="28"/>
        </w:rPr>
        <w:t xml:space="preserve"> нет смысла использовать лизинг</w:t>
      </w:r>
      <w:r w:rsidRPr="00317197">
        <w:rPr>
          <w:sz w:val="28"/>
          <w:szCs w:val="28"/>
        </w:rPr>
        <w:t xml:space="preserve">. </w:t>
      </w:r>
    </w:p>
    <w:p w:rsidR="00980629" w:rsidRPr="00317197" w:rsidRDefault="00980629" w:rsidP="006606AC">
      <w:pPr>
        <w:spacing w:line="360" w:lineRule="auto"/>
        <w:ind w:firstLine="720"/>
        <w:jc w:val="both"/>
        <w:rPr>
          <w:sz w:val="28"/>
          <w:szCs w:val="28"/>
        </w:rPr>
      </w:pPr>
      <w:r w:rsidRPr="00317197">
        <w:rPr>
          <w:sz w:val="28"/>
          <w:szCs w:val="28"/>
        </w:rPr>
        <w:t>Сложности при работе со строительными организациями возникают с точки зрения их финансовой прозрачности</w:t>
      </w:r>
      <w:r w:rsidR="00784963" w:rsidRPr="00317197">
        <w:rPr>
          <w:sz w:val="28"/>
          <w:szCs w:val="28"/>
        </w:rPr>
        <w:t xml:space="preserve">. </w:t>
      </w:r>
      <w:r w:rsidRPr="00317197">
        <w:rPr>
          <w:sz w:val="28"/>
          <w:szCs w:val="28"/>
        </w:rPr>
        <w:t>При этом лизинг строительной техники — вполне перспективный сегмент</w:t>
      </w:r>
      <w:r w:rsidR="00784963" w:rsidRPr="00317197">
        <w:rPr>
          <w:sz w:val="28"/>
          <w:szCs w:val="28"/>
        </w:rPr>
        <w:t xml:space="preserve">. </w:t>
      </w:r>
      <w:r w:rsidRPr="00317197">
        <w:rPr>
          <w:sz w:val="28"/>
          <w:szCs w:val="28"/>
        </w:rPr>
        <w:t xml:space="preserve">В </w:t>
      </w:r>
      <w:r w:rsidR="006606AC">
        <w:rPr>
          <w:sz w:val="28"/>
          <w:szCs w:val="28"/>
        </w:rPr>
        <w:t>200</w:t>
      </w:r>
      <w:r w:rsidR="005B7AAF">
        <w:rPr>
          <w:sz w:val="28"/>
          <w:szCs w:val="28"/>
        </w:rPr>
        <w:t>9</w:t>
      </w:r>
      <w:r w:rsidRPr="00317197">
        <w:rPr>
          <w:sz w:val="28"/>
          <w:szCs w:val="28"/>
        </w:rPr>
        <w:t xml:space="preserve"> году объем сделок СЛК</w:t>
      </w:r>
      <w:r w:rsidR="00784963" w:rsidRPr="00317197">
        <w:rPr>
          <w:sz w:val="28"/>
          <w:szCs w:val="28"/>
        </w:rPr>
        <w:t xml:space="preserve"> (Сибирская лизинговая компания)</w:t>
      </w:r>
      <w:r w:rsidRPr="00317197">
        <w:rPr>
          <w:sz w:val="28"/>
          <w:szCs w:val="28"/>
        </w:rPr>
        <w:t xml:space="preserve"> по лизингу строительной техники и спецтехники, используемой в том числе и в строительстве, составил примерно 340–350 </w:t>
      </w:r>
      <w:r w:rsidR="006777EB" w:rsidRPr="00317197">
        <w:rPr>
          <w:sz w:val="28"/>
          <w:szCs w:val="28"/>
        </w:rPr>
        <w:t>млн.</w:t>
      </w:r>
      <w:r w:rsidRPr="00317197">
        <w:rPr>
          <w:sz w:val="28"/>
          <w:szCs w:val="28"/>
        </w:rPr>
        <w:t xml:space="preserve"> руб. В </w:t>
      </w:r>
      <w:r w:rsidR="006606AC">
        <w:rPr>
          <w:sz w:val="28"/>
          <w:szCs w:val="28"/>
        </w:rPr>
        <w:t>2009</w:t>
      </w:r>
      <w:r w:rsidRPr="00317197">
        <w:rPr>
          <w:sz w:val="28"/>
          <w:szCs w:val="28"/>
        </w:rPr>
        <w:t xml:space="preserve"> году вырос более, чем в полтора раза. Это связано с высокой степенью износа техники у строительных компаний и с разви</w:t>
      </w:r>
      <w:r w:rsidR="00784963" w:rsidRPr="00317197">
        <w:rPr>
          <w:sz w:val="28"/>
          <w:szCs w:val="28"/>
        </w:rPr>
        <w:t>тием строительного рынка</w:t>
      </w:r>
      <w:r w:rsidR="005510B1" w:rsidRPr="00317197">
        <w:rPr>
          <w:sz w:val="28"/>
          <w:szCs w:val="28"/>
        </w:rPr>
        <w:t xml:space="preserve"> [</w:t>
      </w:r>
      <w:r w:rsidR="006777EB">
        <w:rPr>
          <w:sz w:val="28"/>
          <w:szCs w:val="28"/>
        </w:rPr>
        <w:t>48</w:t>
      </w:r>
      <w:r w:rsidR="005510B1" w:rsidRPr="00317197">
        <w:rPr>
          <w:sz w:val="28"/>
          <w:szCs w:val="28"/>
        </w:rPr>
        <w:t>]</w:t>
      </w:r>
      <w:r w:rsidRPr="00317197">
        <w:rPr>
          <w:sz w:val="28"/>
          <w:szCs w:val="28"/>
        </w:rPr>
        <w:t xml:space="preserve">. </w:t>
      </w:r>
    </w:p>
    <w:p w:rsidR="00980629" w:rsidRPr="00317197" w:rsidRDefault="00980629" w:rsidP="006606AC">
      <w:pPr>
        <w:spacing w:line="360" w:lineRule="auto"/>
        <w:ind w:firstLine="720"/>
        <w:jc w:val="both"/>
        <w:rPr>
          <w:sz w:val="28"/>
          <w:szCs w:val="28"/>
        </w:rPr>
      </w:pPr>
      <w:r w:rsidRPr="00317197">
        <w:rPr>
          <w:sz w:val="28"/>
          <w:szCs w:val="28"/>
        </w:rPr>
        <w:t>Эксперты подчеркивают зависимость конкурентоспособности компаний от ур</w:t>
      </w:r>
      <w:r w:rsidR="00784963" w:rsidRPr="00317197">
        <w:rPr>
          <w:sz w:val="28"/>
          <w:szCs w:val="28"/>
        </w:rPr>
        <w:t xml:space="preserve">овня технической оснащенности. </w:t>
      </w:r>
      <w:r w:rsidRPr="00317197">
        <w:rPr>
          <w:sz w:val="28"/>
          <w:szCs w:val="28"/>
        </w:rPr>
        <w:t>Наличие собственной техники позволяет эффективно решать вопросы стратегического и оперативного планирования хозяйственной деятельности</w:t>
      </w:r>
      <w:r w:rsidR="00784963" w:rsidRPr="00317197">
        <w:rPr>
          <w:sz w:val="28"/>
          <w:szCs w:val="28"/>
        </w:rPr>
        <w:t>. Существуют положения</w:t>
      </w:r>
      <w:r w:rsidRPr="00317197">
        <w:rPr>
          <w:sz w:val="28"/>
          <w:szCs w:val="28"/>
        </w:rPr>
        <w:t>, что уровень технической оснащенности является показателем конкурентоспособности компании, если техника правильно используется</w:t>
      </w:r>
      <w:r w:rsidR="005510B1" w:rsidRPr="00317197">
        <w:rPr>
          <w:sz w:val="28"/>
          <w:szCs w:val="28"/>
        </w:rPr>
        <w:t xml:space="preserve"> [</w:t>
      </w:r>
      <w:r w:rsidR="006777EB">
        <w:rPr>
          <w:sz w:val="28"/>
          <w:szCs w:val="28"/>
        </w:rPr>
        <w:t>49</w:t>
      </w:r>
      <w:r w:rsidR="00215CB2" w:rsidRPr="00317197">
        <w:rPr>
          <w:sz w:val="28"/>
          <w:szCs w:val="28"/>
        </w:rPr>
        <w:t>, с. 235</w:t>
      </w:r>
      <w:r w:rsidR="005510B1" w:rsidRPr="00317197">
        <w:rPr>
          <w:sz w:val="28"/>
          <w:szCs w:val="28"/>
        </w:rPr>
        <w:t>]</w:t>
      </w:r>
      <w:r w:rsidRPr="00317197">
        <w:rPr>
          <w:sz w:val="28"/>
          <w:szCs w:val="28"/>
        </w:rPr>
        <w:t xml:space="preserve">. </w:t>
      </w:r>
    </w:p>
    <w:p w:rsidR="00980629" w:rsidRPr="00317197" w:rsidRDefault="00784963" w:rsidP="006606AC">
      <w:pPr>
        <w:spacing w:line="360" w:lineRule="auto"/>
        <w:ind w:firstLine="720"/>
        <w:jc w:val="both"/>
        <w:rPr>
          <w:sz w:val="28"/>
          <w:szCs w:val="28"/>
        </w:rPr>
      </w:pPr>
      <w:r w:rsidRPr="00317197">
        <w:rPr>
          <w:sz w:val="28"/>
          <w:szCs w:val="28"/>
        </w:rPr>
        <w:t>В</w:t>
      </w:r>
      <w:r w:rsidR="00980629" w:rsidRPr="00317197">
        <w:rPr>
          <w:sz w:val="28"/>
          <w:szCs w:val="28"/>
        </w:rPr>
        <w:t xml:space="preserve"> </w:t>
      </w:r>
      <w:r w:rsidR="006606AC">
        <w:rPr>
          <w:sz w:val="28"/>
          <w:szCs w:val="28"/>
        </w:rPr>
        <w:t>2006</w:t>
      </w:r>
      <w:r w:rsidR="00980629" w:rsidRPr="00317197">
        <w:rPr>
          <w:sz w:val="28"/>
          <w:szCs w:val="28"/>
        </w:rPr>
        <w:t xml:space="preserve"> году Сибирский банк СБ РФ открыл концерну кредитную лин</w:t>
      </w:r>
      <w:r w:rsidRPr="00317197">
        <w:rPr>
          <w:sz w:val="28"/>
          <w:szCs w:val="28"/>
        </w:rPr>
        <w:t xml:space="preserve">ию под залог строящегося жилья. Были приобретены </w:t>
      </w:r>
      <w:r w:rsidR="00980629" w:rsidRPr="00317197">
        <w:rPr>
          <w:sz w:val="28"/>
          <w:szCs w:val="28"/>
        </w:rPr>
        <w:t xml:space="preserve">дополнительно практически все необходимое оборудование, включая импортную опалубку, немецкие бетононасосы, отечественную автотехнику. Это позволило концерну «Сибирь» за три года (с </w:t>
      </w:r>
      <w:r w:rsidR="006606AC">
        <w:rPr>
          <w:sz w:val="28"/>
          <w:szCs w:val="28"/>
        </w:rPr>
        <w:t>2006</w:t>
      </w:r>
      <w:r w:rsidR="00980629" w:rsidRPr="00317197">
        <w:rPr>
          <w:sz w:val="28"/>
          <w:szCs w:val="28"/>
        </w:rPr>
        <w:t xml:space="preserve">-го по </w:t>
      </w:r>
      <w:r w:rsidR="006606AC">
        <w:rPr>
          <w:sz w:val="28"/>
          <w:szCs w:val="28"/>
        </w:rPr>
        <w:t>2009</w:t>
      </w:r>
      <w:r w:rsidR="00980629" w:rsidRPr="00317197">
        <w:rPr>
          <w:sz w:val="28"/>
          <w:szCs w:val="28"/>
        </w:rPr>
        <w:t>-й) увеличить объем построенного жилья в четыре раза</w:t>
      </w:r>
      <w:r w:rsidR="005510B1" w:rsidRPr="00317197">
        <w:rPr>
          <w:sz w:val="28"/>
          <w:szCs w:val="28"/>
        </w:rPr>
        <w:t xml:space="preserve"> [</w:t>
      </w:r>
      <w:r w:rsidR="00215CB2" w:rsidRPr="00317197">
        <w:rPr>
          <w:sz w:val="28"/>
          <w:szCs w:val="28"/>
        </w:rPr>
        <w:t>5</w:t>
      </w:r>
      <w:r w:rsidR="006777EB">
        <w:rPr>
          <w:sz w:val="28"/>
          <w:szCs w:val="28"/>
        </w:rPr>
        <w:t xml:space="preserve">0, </w:t>
      </w:r>
      <w:r w:rsidR="005B7AAF">
        <w:rPr>
          <w:sz w:val="28"/>
          <w:szCs w:val="28"/>
        </w:rPr>
        <w:t>с</w:t>
      </w:r>
      <w:r w:rsidR="006777EB">
        <w:rPr>
          <w:sz w:val="28"/>
          <w:szCs w:val="28"/>
        </w:rPr>
        <w:t>. 26</w:t>
      </w:r>
      <w:r w:rsidR="005510B1" w:rsidRPr="00317197">
        <w:rPr>
          <w:sz w:val="28"/>
          <w:szCs w:val="28"/>
        </w:rPr>
        <w:t>]</w:t>
      </w:r>
      <w:r w:rsidR="00980629" w:rsidRPr="00317197">
        <w:rPr>
          <w:sz w:val="28"/>
          <w:szCs w:val="28"/>
        </w:rPr>
        <w:t xml:space="preserve">. Новая современная техника дает возможность увеличивать объем и темпы строительства без потери качества». </w:t>
      </w:r>
    </w:p>
    <w:p w:rsidR="00980629" w:rsidRPr="00317197" w:rsidRDefault="00980629" w:rsidP="006606AC">
      <w:pPr>
        <w:spacing w:line="360" w:lineRule="auto"/>
        <w:ind w:firstLine="720"/>
        <w:jc w:val="both"/>
        <w:rPr>
          <w:sz w:val="28"/>
          <w:szCs w:val="28"/>
        </w:rPr>
      </w:pPr>
      <w:r w:rsidRPr="00317197">
        <w:rPr>
          <w:sz w:val="28"/>
          <w:szCs w:val="28"/>
        </w:rPr>
        <w:t xml:space="preserve">«Сибирь» продолжит инвестиции в техперевооружение: В </w:t>
      </w:r>
      <w:r w:rsidR="006606AC">
        <w:rPr>
          <w:sz w:val="28"/>
          <w:szCs w:val="28"/>
        </w:rPr>
        <w:t>2009</w:t>
      </w:r>
      <w:r w:rsidRPr="00317197">
        <w:rPr>
          <w:sz w:val="28"/>
          <w:szCs w:val="28"/>
        </w:rPr>
        <w:t xml:space="preserve"> году </w:t>
      </w:r>
      <w:r w:rsidR="00784963" w:rsidRPr="00317197">
        <w:rPr>
          <w:sz w:val="28"/>
          <w:szCs w:val="28"/>
        </w:rPr>
        <w:t>была получена новая кредитная линия</w:t>
      </w:r>
      <w:r w:rsidRPr="00317197">
        <w:rPr>
          <w:sz w:val="28"/>
          <w:szCs w:val="28"/>
        </w:rPr>
        <w:t xml:space="preserve">. На эти средства приобретаются два башенных крана, два комплекта опалубки, автокраны, самосвалы, прицепы, бетоносмесители, цементовозы, компрессоры, экскаватор с гидромолотом. Часть оборудования уже поступила и запущена в эксплуатацию». «СИТЕХ» в </w:t>
      </w:r>
      <w:r w:rsidR="006606AC">
        <w:rPr>
          <w:sz w:val="28"/>
          <w:szCs w:val="28"/>
        </w:rPr>
        <w:t>2009</w:t>
      </w:r>
      <w:r w:rsidRPr="00317197">
        <w:rPr>
          <w:sz w:val="28"/>
          <w:szCs w:val="28"/>
        </w:rPr>
        <w:t xml:space="preserve"> году планирует потратить порядка 15 </w:t>
      </w:r>
      <w:r w:rsidR="006777EB" w:rsidRPr="00317197">
        <w:rPr>
          <w:sz w:val="28"/>
          <w:szCs w:val="28"/>
        </w:rPr>
        <w:t>млн.</w:t>
      </w:r>
      <w:r w:rsidRPr="00317197">
        <w:rPr>
          <w:sz w:val="28"/>
          <w:szCs w:val="28"/>
        </w:rPr>
        <w:t xml:space="preserve"> руб. на обновление техпарка (купить автокран, «КамАЗы», самосвал и экскаватор). Поставщиками «СИТЕХа» выступают российские компании. </w:t>
      </w:r>
    </w:p>
    <w:p w:rsidR="00980629" w:rsidRPr="00317197" w:rsidRDefault="00980629" w:rsidP="006606AC">
      <w:pPr>
        <w:spacing w:line="360" w:lineRule="auto"/>
        <w:ind w:firstLine="720"/>
        <w:jc w:val="both"/>
        <w:rPr>
          <w:sz w:val="28"/>
          <w:szCs w:val="28"/>
        </w:rPr>
      </w:pPr>
      <w:r w:rsidRPr="00317197">
        <w:rPr>
          <w:sz w:val="28"/>
          <w:szCs w:val="28"/>
        </w:rPr>
        <w:t xml:space="preserve">«Сибсервисстройреконструкция» сделала выбор в пользу китайских партнеров. </w:t>
      </w:r>
      <w:r w:rsidR="00784963" w:rsidRPr="00317197">
        <w:rPr>
          <w:sz w:val="28"/>
          <w:szCs w:val="28"/>
        </w:rPr>
        <w:t xml:space="preserve">Они покупают в </w:t>
      </w:r>
      <w:r w:rsidRPr="00317197">
        <w:rPr>
          <w:sz w:val="28"/>
          <w:szCs w:val="28"/>
        </w:rPr>
        <w:t xml:space="preserve">КНР башенные краны, грузопассажирскую и другую технику. </w:t>
      </w:r>
    </w:p>
    <w:p w:rsidR="00980629" w:rsidRPr="00317197" w:rsidRDefault="00980629" w:rsidP="006606AC">
      <w:pPr>
        <w:spacing w:line="360" w:lineRule="auto"/>
        <w:ind w:firstLine="720"/>
        <w:jc w:val="both"/>
        <w:rPr>
          <w:sz w:val="28"/>
          <w:szCs w:val="28"/>
        </w:rPr>
      </w:pPr>
      <w:r w:rsidRPr="00317197">
        <w:rPr>
          <w:sz w:val="28"/>
          <w:szCs w:val="28"/>
        </w:rPr>
        <w:t>«Метаприбор» обра</w:t>
      </w:r>
      <w:r w:rsidR="00784963" w:rsidRPr="00317197">
        <w:rPr>
          <w:sz w:val="28"/>
          <w:szCs w:val="28"/>
        </w:rPr>
        <w:t>щается к немецким поставщикам. В текущем году планируется</w:t>
      </w:r>
      <w:r w:rsidRPr="00317197">
        <w:rPr>
          <w:sz w:val="28"/>
          <w:szCs w:val="28"/>
        </w:rPr>
        <w:t xml:space="preserve"> вложить 1,5 </w:t>
      </w:r>
      <w:r w:rsidR="006777EB" w:rsidRPr="00317197">
        <w:rPr>
          <w:sz w:val="28"/>
          <w:szCs w:val="28"/>
        </w:rPr>
        <w:t>млн.</w:t>
      </w:r>
      <w:r w:rsidRPr="00317197">
        <w:rPr>
          <w:sz w:val="28"/>
          <w:szCs w:val="28"/>
        </w:rPr>
        <w:t xml:space="preserve"> евро в приобретение специализированной техники немецкого производства. Источники инвестиций </w:t>
      </w:r>
      <w:r w:rsidR="00784963" w:rsidRPr="00317197">
        <w:rPr>
          <w:sz w:val="28"/>
          <w:szCs w:val="28"/>
        </w:rPr>
        <w:t>— собственные средства и лизинг</w:t>
      </w:r>
      <w:r w:rsidRPr="00317197">
        <w:rPr>
          <w:sz w:val="28"/>
          <w:szCs w:val="28"/>
        </w:rPr>
        <w:t xml:space="preserve">. </w:t>
      </w:r>
    </w:p>
    <w:p w:rsidR="00B76E36" w:rsidRPr="00317197" w:rsidRDefault="00980629" w:rsidP="006606AC">
      <w:pPr>
        <w:spacing w:line="360" w:lineRule="auto"/>
        <w:ind w:firstLine="720"/>
        <w:jc w:val="both"/>
        <w:rPr>
          <w:sz w:val="28"/>
          <w:szCs w:val="28"/>
        </w:rPr>
      </w:pPr>
      <w:r w:rsidRPr="00317197">
        <w:rPr>
          <w:sz w:val="28"/>
          <w:szCs w:val="28"/>
        </w:rPr>
        <w:t xml:space="preserve">По экспертным оценкам, инвестиции в обновление техпарка могут сказаться, с одной стороны, на росте рыночных цен на жилье. С другой стороны, укрепление технической базы строителей повлечет за собой уход с рынка мелких игроков и консолидацию строительного бизнеса. </w:t>
      </w:r>
    </w:p>
    <w:p w:rsidR="00B76E36" w:rsidRPr="00317197" w:rsidRDefault="00B76E36" w:rsidP="006606AC">
      <w:pPr>
        <w:spacing w:line="360" w:lineRule="auto"/>
        <w:ind w:firstLine="720"/>
        <w:jc w:val="both"/>
        <w:rPr>
          <w:sz w:val="28"/>
          <w:szCs w:val="28"/>
        </w:rPr>
      </w:pPr>
    </w:p>
    <w:p w:rsidR="005B7AAF" w:rsidRDefault="005B7AAF" w:rsidP="005B7AAF">
      <w:pPr>
        <w:spacing w:line="360" w:lineRule="auto"/>
        <w:ind w:firstLine="720"/>
        <w:jc w:val="both"/>
        <w:rPr>
          <w:sz w:val="28"/>
          <w:szCs w:val="28"/>
        </w:rPr>
      </w:pPr>
    </w:p>
    <w:p w:rsidR="00B76E36" w:rsidRPr="005B7AAF" w:rsidRDefault="00B76E36" w:rsidP="005B7AAF">
      <w:pPr>
        <w:spacing w:line="360" w:lineRule="auto"/>
        <w:ind w:firstLine="720"/>
        <w:jc w:val="center"/>
        <w:rPr>
          <w:sz w:val="28"/>
          <w:szCs w:val="28"/>
        </w:rPr>
      </w:pPr>
      <w:r w:rsidRPr="005B7AAF">
        <w:rPr>
          <w:sz w:val="28"/>
          <w:szCs w:val="28"/>
        </w:rPr>
        <w:t xml:space="preserve">3.2 </w:t>
      </w:r>
      <w:r w:rsidR="008334D3" w:rsidRPr="005B7AAF">
        <w:rPr>
          <w:sz w:val="28"/>
          <w:szCs w:val="28"/>
        </w:rPr>
        <w:t xml:space="preserve">Методы эффективного управления лизинговой </w:t>
      </w:r>
      <w:r w:rsidR="00B4322B" w:rsidRPr="005B7AAF">
        <w:rPr>
          <w:sz w:val="28"/>
          <w:szCs w:val="28"/>
        </w:rPr>
        <w:t xml:space="preserve">сделкой </w:t>
      </w:r>
      <w:r w:rsidR="00C706F7" w:rsidRPr="005B7AAF">
        <w:rPr>
          <w:sz w:val="28"/>
          <w:szCs w:val="28"/>
        </w:rPr>
        <w:t xml:space="preserve">путем </w:t>
      </w:r>
      <w:r w:rsidR="008334D3" w:rsidRPr="005B7AAF">
        <w:rPr>
          <w:sz w:val="28"/>
          <w:szCs w:val="28"/>
        </w:rPr>
        <w:t>внедр</w:t>
      </w:r>
      <w:r w:rsidR="00C706F7" w:rsidRPr="005B7AAF">
        <w:rPr>
          <w:sz w:val="28"/>
          <w:szCs w:val="28"/>
        </w:rPr>
        <w:t xml:space="preserve">ения комплексных систем </w:t>
      </w:r>
      <w:r w:rsidR="008334D3" w:rsidRPr="005B7AAF">
        <w:rPr>
          <w:sz w:val="28"/>
          <w:szCs w:val="28"/>
        </w:rPr>
        <w:t>управленческого учета</w:t>
      </w:r>
    </w:p>
    <w:p w:rsidR="00B76E36" w:rsidRPr="00317197" w:rsidRDefault="00B76E36" w:rsidP="006606AC">
      <w:pPr>
        <w:spacing w:line="360" w:lineRule="auto"/>
        <w:ind w:firstLine="720"/>
        <w:jc w:val="both"/>
        <w:rPr>
          <w:sz w:val="28"/>
          <w:szCs w:val="28"/>
        </w:rPr>
      </w:pPr>
    </w:p>
    <w:p w:rsidR="00B76E36" w:rsidRPr="00317197" w:rsidRDefault="00B76E36" w:rsidP="006606AC">
      <w:pPr>
        <w:pStyle w:val="ad"/>
        <w:ind w:firstLine="720"/>
        <w:rPr>
          <w:szCs w:val="28"/>
        </w:rPr>
      </w:pPr>
      <w:r w:rsidRPr="00317197">
        <w:rPr>
          <w:szCs w:val="28"/>
        </w:rPr>
        <w:t>Управленческий учет лизинговой компании – процесс определения, сбора и анализа информации для поддержки принятия управленческих решений при заключении лизинговых сделок.</w:t>
      </w:r>
      <w:r w:rsidR="005B7AAF">
        <w:rPr>
          <w:szCs w:val="28"/>
        </w:rPr>
        <w:t xml:space="preserve"> </w:t>
      </w:r>
      <w:r w:rsidRPr="00317197">
        <w:rPr>
          <w:szCs w:val="28"/>
        </w:rPr>
        <w:t>Предлагается рассматривать систему управленческого учета лизинговых сделок в двух направлениях:</w:t>
      </w:r>
    </w:p>
    <w:p w:rsidR="00B76E36" w:rsidRPr="00317197" w:rsidRDefault="00796A15" w:rsidP="006606AC">
      <w:pPr>
        <w:pStyle w:val="ad"/>
        <w:tabs>
          <w:tab w:val="left" w:pos="1080"/>
        </w:tabs>
        <w:ind w:firstLine="720"/>
        <w:rPr>
          <w:szCs w:val="28"/>
        </w:rPr>
      </w:pPr>
      <w:r>
        <w:rPr>
          <w:szCs w:val="28"/>
        </w:rPr>
        <w:t>а</w:t>
      </w:r>
      <w:r w:rsidR="00B76AF8" w:rsidRPr="00317197">
        <w:rPr>
          <w:szCs w:val="28"/>
        </w:rPr>
        <w:t xml:space="preserve">) </w:t>
      </w:r>
      <w:r w:rsidR="00E56CF2">
        <w:rPr>
          <w:szCs w:val="28"/>
        </w:rPr>
        <w:t>у</w:t>
      </w:r>
      <w:r w:rsidR="00B76E36" w:rsidRPr="00317197">
        <w:rPr>
          <w:szCs w:val="28"/>
        </w:rPr>
        <w:t>правленческий учет лизинговых пр</w:t>
      </w:r>
      <w:r>
        <w:rPr>
          <w:szCs w:val="28"/>
        </w:rPr>
        <w:t>оектов;</w:t>
      </w:r>
    </w:p>
    <w:p w:rsidR="00B76E36" w:rsidRPr="00317197" w:rsidRDefault="00796A15" w:rsidP="006606AC">
      <w:pPr>
        <w:pStyle w:val="ad"/>
        <w:tabs>
          <w:tab w:val="left" w:pos="1080"/>
        </w:tabs>
        <w:ind w:firstLine="720"/>
        <w:rPr>
          <w:szCs w:val="28"/>
        </w:rPr>
      </w:pPr>
      <w:r>
        <w:rPr>
          <w:szCs w:val="28"/>
        </w:rPr>
        <w:t>б</w:t>
      </w:r>
      <w:r w:rsidR="00B76AF8" w:rsidRPr="00317197">
        <w:rPr>
          <w:szCs w:val="28"/>
        </w:rPr>
        <w:t xml:space="preserve">) </w:t>
      </w:r>
      <w:r w:rsidR="00E56CF2">
        <w:rPr>
          <w:szCs w:val="28"/>
        </w:rPr>
        <w:t>у</w:t>
      </w:r>
      <w:r w:rsidR="00B76E36" w:rsidRPr="00317197">
        <w:rPr>
          <w:szCs w:val="28"/>
        </w:rPr>
        <w:t>правленческий учет финансами лизинговой компании.</w:t>
      </w:r>
    </w:p>
    <w:p w:rsidR="00B76E36" w:rsidRPr="00317197" w:rsidRDefault="00B76E36" w:rsidP="006606AC">
      <w:pPr>
        <w:pStyle w:val="ad"/>
        <w:ind w:firstLine="720"/>
        <w:rPr>
          <w:szCs w:val="28"/>
        </w:rPr>
      </w:pPr>
      <w:r w:rsidRPr="00317197">
        <w:rPr>
          <w:szCs w:val="28"/>
        </w:rPr>
        <w:t xml:space="preserve">Управленческий учет лизинговых проектов включают в себя следующие элементы: планирование лизинговых сделок, расчет графиков платежей, бюджетирование денежных потоков и доходов и расходов лизинговой компании, операционная деятельность и управление портфелем лизинговых договоров, специализированный учет основных средств, бухгалтерский и налоговый учет, документооборот по лизинговым сделкам, контроль выполнения финансовых обязательств лизингополучателем, финансовый анализ лизингополучателя. </w:t>
      </w:r>
    </w:p>
    <w:p w:rsidR="00B76E36" w:rsidRPr="00317197" w:rsidRDefault="00B76E36" w:rsidP="006606AC">
      <w:pPr>
        <w:pStyle w:val="ad"/>
        <w:ind w:firstLine="720"/>
        <w:rPr>
          <w:szCs w:val="28"/>
        </w:rPr>
      </w:pPr>
      <w:r w:rsidRPr="00317197">
        <w:rPr>
          <w:szCs w:val="28"/>
        </w:rPr>
        <w:t>Управленческий учет в разрезе управления финансами лизинговой компании включает в себя следующие элементы: многоплановый финансовый анализ; прогноз движения денежных средств, анализ ликвидности, контроль платежей; контроль дебиторской и кредиторской задолженности, анализ просроченной задолженности; полный аудит лизинговых операций. Все области управленческого учета имеют равное значение для руководства лизинговой компании (планирование и бюджетирование, управленческая отчетность, управление затратами, движением денежных средств, оценка результатов деятельности и оценка инвестиций)</w:t>
      </w:r>
      <w:r w:rsidR="005510B1" w:rsidRPr="00317197">
        <w:rPr>
          <w:szCs w:val="28"/>
        </w:rPr>
        <w:t xml:space="preserve"> [</w:t>
      </w:r>
      <w:r w:rsidR="00796A15">
        <w:rPr>
          <w:szCs w:val="28"/>
        </w:rPr>
        <w:t>4</w:t>
      </w:r>
      <w:r w:rsidR="00215CB2" w:rsidRPr="00317197">
        <w:rPr>
          <w:szCs w:val="28"/>
        </w:rPr>
        <w:t>7, с. 36</w:t>
      </w:r>
      <w:r w:rsidR="00BF558A">
        <w:rPr>
          <w:szCs w:val="28"/>
        </w:rPr>
        <w:t xml:space="preserve"> – </w:t>
      </w:r>
      <w:r w:rsidR="00215CB2" w:rsidRPr="00317197">
        <w:rPr>
          <w:szCs w:val="28"/>
        </w:rPr>
        <w:t>38</w:t>
      </w:r>
      <w:r w:rsidR="005510B1" w:rsidRPr="00317197">
        <w:rPr>
          <w:szCs w:val="28"/>
        </w:rPr>
        <w:t>]</w:t>
      </w:r>
      <w:r w:rsidRPr="00317197">
        <w:rPr>
          <w:szCs w:val="28"/>
        </w:rPr>
        <w:t xml:space="preserve">. </w:t>
      </w:r>
    </w:p>
    <w:p w:rsidR="00B76E36" w:rsidRPr="00317197" w:rsidRDefault="00B76E36" w:rsidP="006606AC">
      <w:pPr>
        <w:pStyle w:val="ad"/>
        <w:ind w:firstLine="720"/>
        <w:rPr>
          <w:szCs w:val="28"/>
        </w:rPr>
      </w:pPr>
      <w:r w:rsidRPr="00317197">
        <w:rPr>
          <w:szCs w:val="28"/>
        </w:rPr>
        <w:t>Лизинговая сделка представляет собой проект, в состав которого входят различные договоры. В минимальный набор договоров для осуществления лизингового проекта входят: договор купли-продажи, договор поставки, кредитный договор и договор страхования, необходимые для реализации договора лизинга между лизингодателем, лизингополучателем и продавцом (поставщиком) предмета лизинга.</w:t>
      </w:r>
    </w:p>
    <w:p w:rsidR="00B76E36" w:rsidRPr="00317197" w:rsidRDefault="00B76E36" w:rsidP="006606AC">
      <w:pPr>
        <w:spacing w:line="360" w:lineRule="auto"/>
        <w:ind w:firstLine="720"/>
        <w:jc w:val="both"/>
        <w:rPr>
          <w:sz w:val="28"/>
          <w:szCs w:val="28"/>
        </w:rPr>
      </w:pPr>
      <w:r w:rsidRPr="00317197">
        <w:rPr>
          <w:sz w:val="28"/>
          <w:szCs w:val="28"/>
        </w:rPr>
        <w:t>Для эффективного управления лизинговой деятельностью в лизинговых компаниях необходимо внедрять комплексные системы управленческого учета.</w:t>
      </w:r>
    </w:p>
    <w:p w:rsidR="00B76E36" w:rsidRPr="00317197" w:rsidRDefault="00B76E36" w:rsidP="006606AC">
      <w:pPr>
        <w:pStyle w:val="ae"/>
        <w:ind w:firstLine="720"/>
        <w:rPr>
          <w:szCs w:val="28"/>
        </w:rPr>
      </w:pPr>
      <w:r w:rsidRPr="00317197">
        <w:rPr>
          <w:szCs w:val="28"/>
        </w:rPr>
        <w:t>Источники информации для целей управленческого учета лизинговой сделки и финансовые поток</w:t>
      </w:r>
      <w:r w:rsidR="00614E24">
        <w:rPr>
          <w:szCs w:val="28"/>
        </w:rPr>
        <w:t xml:space="preserve">и показаны на рисунке </w:t>
      </w:r>
      <w:r w:rsidR="005B7AAF">
        <w:rPr>
          <w:szCs w:val="28"/>
        </w:rPr>
        <w:t>3.</w:t>
      </w:r>
      <w:r w:rsidR="00614E24">
        <w:rPr>
          <w:szCs w:val="28"/>
        </w:rPr>
        <w:t>1</w:t>
      </w:r>
      <w:r w:rsidRPr="00317197">
        <w:rPr>
          <w:szCs w:val="28"/>
        </w:rPr>
        <w:t xml:space="preserve">. </w:t>
      </w:r>
    </w:p>
    <w:bookmarkStart w:id="0" w:name="_MON_1208419938"/>
    <w:bookmarkStart w:id="1" w:name="_MON_1208420050"/>
    <w:bookmarkStart w:id="2" w:name="_MON_1208420345"/>
    <w:bookmarkStart w:id="3" w:name="_MON_1208426610"/>
    <w:bookmarkStart w:id="4" w:name="_MON_1208430018"/>
    <w:bookmarkStart w:id="5" w:name="_MON_1208430290"/>
    <w:bookmarkStart w:id="6" w:name="_MON_1208430395"/>
    <w:bookmarkStart w:id="7" w:name="_MON_1208430947"/>
    <w:bookmarkStart w:id="8" w:name="_MON_1208445942"/>
    <w:bookmarkStart w:id="9" w:name="_MON_1208446163"/>
    <w:bookmarkStart w:id="10" w:name="_MON_1208450701"/>
    <w:bookmarkStart w:id="11" w:name="_MON_1208635145"/>
    <w:bookmarkEnd w:id="0"/>
    <w:bookmarkEnd w:id="1"/>
    <w:bookmarkEnd w:id="2"/>
    <w:bookmarkEnd w:id="3"/>
    <w:bookmarkEnd w:id="4"/>
    <w:bookmarkEnd w:id="5"/>
    <w:bookmarkEnd w:id="6"/>
    <w:bookmarkEnd w:id="7"/>
    <w:bookmarkEnd w:id="8"/>
    <w:bookmarkEnd w:id="9"/>
    <w:bookmarkEnd w:id="10"/>
    <w:bookmarkEnd w:id="11"/>
    <w:bookmarkStart w:id="12" w:name="_MON_1186063075"/>
    <w:bookmarkEnd w:id="12"/>
    <w:p w:rsidR="00B76E36" w:rsidRPr="00317197" w:rsidRDefault="00B76E36" w:rsidP="005B7AAF">
      <w:pPr>
        <w:pStyle w:val="ad"/>
        <w:ind w:firstLine="0"/>
        <w:jc w:val="center"/>
        <w:rPr>
          <w:szCs w:val="28"/>
        </w:rPr>
      </w:pPr>
      <w:r w:rsidRPr="00317197">
        <w:rPr>
          <w:szCs w:val="28"/>
        </w:rPr>
        <w:object w:dxaOrig="9354" w:dyaOrig="7387">
          <v:shape id="_x0000_i1061" type="#_x0000_t75" style="width:468pt;height:369pt" o:ole="">
            <v:imagedata r:id="rId32" o:title=""/>
          </v:shape>
          <o:OLEObject Type="Embed" ProgID="Word.Picture.8" ShapeID="_x0000_i1061" DrawAspect="Content" ObjectID="_1473669209" r:id="rId33"/>
        </w:object>
      </w:r>
    </w:p>
    <w:p w:rsidR="00B76E36" w:rsidRPr="00317197" w:rsidRDefault="00B76E36" w:rsidP="006606AC">
      <w:pPr>
        <w:pStyle w:val="ad"/>
        <w:ind w:firstLine="720"/>
        <w:jc w:val="center"/>
        <w:rPr>
          <w:szCs w:val="28"/>
        </w:rPr>
      </w:pPr>
      <w:r w:rsidRPr="00317197">
        <w:rPr>
          <w:szCs w:val="28"/>
        </w:rPr>
        <w:t xml:space="preserve">Рисунок </w:t>
      </w:r>
      <w:r w:rsidR="005B7AAF">
        <w:rPr>
          <w:szCs w:val="28"/>
        </w:rPr>
        <w:t>3.1</w:t>
      </w:r>
      <w:r w:rsidRPr="00317197">
        <w:rPr>
          <w:szCs w:val="28"/>
        </w:rPr>
        <w:t xml:space="preserve"> – Схема лизинговой сделки и финансовых потоков для целей управленческого учета</w:t>
      </w:r>
    </w:p>
    <w:p w:rsidR="00B76E36" w:rsidRPr="00317197" w:rsidRDefault="00B76E36" w:rsidP="006606AC">
      <w:pPr>
        <w:pStyle w:val="ad"/>
        <w:ind w:firstLine="720"/>
        <w:jc w:val="center"/>
        <w:rPr>
          <w:szCs w:val="28"/>
        </w:rPr>
      </w:pPr>
    </w:p>
    <w:p w:rsidR="005B7AAF" w:rsidRDefault="005B7AAF" w:rsidP="006606AC">
      <w:pPr>
        <w:pStyle w:val="ae"/>
        <w:ind w:firstLine="720"/>
        <w:rPr>
          <w:szCs w:val="28"/>
        </w:rPr>
      </w:pPr>
      <w:r w:rsidRPr="00317197">
        <w:rPr>
          <w:szCs w:val="28"/>
        </w:rPr>
        <w:t>Основным вопросом для большинства лизинговых компаний является необходимость в совершенствовании системы управленческого учета для удовлетворения потребностей в масштабах всех участников.</w:t>
      </w:r>
    </w:p>
    <w:p w:rsidR="00796A15" w:rsidRPr="00317197" w:rsidRDefault="00796A15" w:rsidP="006606AC">
      <w:pPr>
        <w:pStyle w:val="ae"/>
        <w:ind w:firstLine="720"/>
        <w:rPr>
          <w:szCs w:val="28"/>
        </w:rPr>
      </w:pPr>
      <w:r w:rsidRPr="00317197">
        <w:rPr>
          <w:szCs w:val="28"/>
        </w:rPr>
        <w:t>Предлагаемая система управленческого учета для лизинговых компаний должна обеспечить:</w:t>
      </w:r>
    </w:p>
    <w:p w:rsidR="00796A15" w:rsidRPr="00317197" w:rsidRDefault="00796A15" w:rsidP="006606AC">
      <w:pPr>
        <w:pStyle w:val="ae"/>
        <w:numPr>
          <w:ilvl w:val="0"/>
          <w:numId w:val="21"/>
        </w:numPr>
        <w:tabs>
          <w:tab w:val="clear" w:pos="2443"/>
          <w:tab w:val="num" w:pos="0"/>
          <w:tab w:val="left" w:pos="900"/>
        </w:tabs>
        <w:ind w:left="0" w:firstLine="720"/>
        <w:rPr>
          <w:szCs w:val="28"/>
        </w:rPr>
      </w:pPr>
      <w:r w:rsidRPr="00317197">
        <w:rPr>
          <w:szCs w:val="28"/>
        </w:rPr>
        <w:t>эффективное планирование деятельности организации и осуществление анализа отклонений;</w:t>
      </w:r>
    </w:p>
    <w:p w:rsidR="00796A15" w:rsidRPr="00317197" w:rsidRDefault="00796A15" w:rsidP="006606AC">
      <w:pPr>
        <w:pStyle w:val="ae"/>
        <w:numPr>
          <w:ilvl w:val="0"/>
          <w:numId w:val="21"/>
        </w:numPr>
        <w:tabs>
          <w:tab w:val="clear" w:pos="2443"/>
          <w:tab w:val="left" w:pos="0"/>
          <w:tab w:val="left" w:pos="900"/>
        </w:tabs>
        <w:ind w:left="0" w:firstLine="720"/>
        <w:rPr>
          <w:szCs w:val="28"/>
        </w:rPr>
      </w:pPr>
      <w:r w:rsidRPr="00317197">
        <w:rPr>
          <w:szCs w:val="28"/>
        </w:rPr>
        <w:t>ведение централ</w:t>
      </w:r>
      <w:r w:rsidR="000970B8">
        <w:rPr>
          <w:szCs w:val="28"/>
        </w:rPr>
        <w:t>изованного управления проектами;</w:t>
      </w:r>
    </w:p>
    <w:p w:rsidR="00796A15" w:rsidRPr="00317197" w:rsidRDefault="00796A15" w:rsidP="006606AC">
      <w:pPr>
        <w:pStyle w:val="ae"/>
        <w:numPr>
          <w:ilvl w:val="0"/>
          <w:numId w:val="21"/>
        </w:numPr>
        <w:tabs>
          <w:tab w:val="clear" w:pos="2443"/>
          <w:tab w:val="left" w:pos="0"/>
          <w:tab w:val="left" w:pos="900"/>
        </w:tabs>
        <w:ind w:left="0" w:firstLine="720"/>
        <w:rPr>
          <w:szCs w:val="28"/>
        </w:rPr>
      </w:pPr>
      <w:r w:rsidRPr="00317197">
        <w:rPr>
          <w:szCs w:val="28"/>
        </w:rPr>
        <w:t>эффективную работу сотрудников лизинговой компании в единой информационной среде;</w:t>
      </w:r>
    </w:p>
    <w:p w:rsidR="00796A15" w:rsidRPr="00317197" w:rsidRDefault="00796A15" w:rsidP="006606AC">
      <w:pPr>
        <w:pStyle w:val="ae"/>
        <w:numPr>
          <w:ilvl w:val="0"/>
          <w:numId w:val="21"/>
        </w:numPr>
        <w:tabs>
          <w:tab w:val="clear" w:pos="2443"/>
          <w:tab w:val="num" w:pos="0"/>
          <w:tab w:val="left" w:pos="900"/>
        </w:tabs>
        <w:ind w:left="0" w:firstLine="720"/>
        <w:rPr>
          <w:szCs w:val="28"/>
        </w:rPr>
      </w:pPr>
      <w:r w:rsidRPr="00317197">
        <w:rPr>
          <w:szCs w:val="28"/>
        </w:rPr>
        <w:t>контроль процесса осуществления лизинговых проектов;</w:t>
      </w:r>
    </w:p>
    <w:p w:rsidR="00796A15" w:rsidRPr="00317197" w:rsidRDefault="00796A15" w:rsidP="006606AC">
      <w:pPr>
        <w:pStyle w:val="ae"/>
        <w:numPr>
          <w:ilvl w:val="0"/>
          <w:numId w:val="21"/>
        </w:numPr>
        <w:tabs>
          <w:tab w:val="clear" w:pos="2443"/>
          <w:tab w:val="left" w:pos="0"/>
          <w:tab w:val="left" w:pos="900"/>
        </w:tabs>
        <w:ind w:left="0" w:firstLine="720"/>
        <w:rPr>
          <w:szCs w:val="28"/>
        </w:rPr>
      </w:pPr>
      <w:r w:rsidRPr="00317197">
        <w:rPr>
          <w:szCs w:val="28"/>
        </w:rPr>
        <w:t>получение информации о ходе лизингового проекта на любом этапе;</w:t>
      </w:r>
    </w:p>
    <w:p w:rsidR="00796A15" w:rsidRPr="00317197" w:rsidRDefault="00796A15" w:rsidP="006606AC">
      <w:pPr>
        <w:pStyle w:val="ae"/>
        <w:numPr>
          <w:ilvl w:val="0"/>
          <w:numId w:val="21"/>
        </w:numPr>
        <w:tabs>
          <w:tab w:val="clear" w:pos="2443"/>
          <w:tab w:val="left" w:pos="0"/>
          <w:tab w:val="left" w:pos="900"/>
        </w:tabs>
        <w:ind w:left="0" w:firstLine="720"/>
        <w:rPr>
          <w:szCs w:val="28"/>
        </w:rPr>
      </w:pPr>
      <w:r w:rsidRPr="00317197">
        <w:rPr>
          <w:szCs w:val="28"/>
        </w:rPr>
        <w:t>наращивание возможности лизингового решения в соответствии с ростом компании, новыми направлениями деятельности, изменением текущих бизнес-процессов.</w:t>
      </w:r>
    </w:p>
    <w:p w:rsidR="00D00DCD" w:rsidRDefault="00D00DCD" w:rsidP="006606AC">
      <w:pPr>
        <w:pStyle w:val="10"/>
        <w:spacing w:line="360" w:lineRule="auto"/>
        <w:ind w:firstLine="720"/>
        <w:rPr>
          <w:szCs w:val="28"/>
        </w:rPr>
      </w:pPr>
      <w:r w:rsidRPr="00317197">
        <w:rPr>
          <w:szCs w:val="28"/>
        </w:rPr>
        <w:t xml:space="preserve">Прогноз и оценка эффективности развития различных предприятий </w:t>
      </w:r>
      <w:r w:rsidR="00B76AF8" w:rsidRPr="00317197">
        <w:rPr>
          <w:szCs w:val="28"/>
        </w:rPr>
        <w:t xml:space="preserve">специализированного строительного сектора </w:t>
      </w:r>
      <w:r w:rsidRPr="00317197">
        <w:rPr>
          <w:szCs w:val="28"/>
        </w:rPr>
        <w:t xml:space="preserve">при получении техники в лизинг, подтвердили обоснованность </w:t>
      </w:r>
      <w:r w:rsidR="005B7AAF">
        <w:rPr>
          <w:szCs w:val="28"/>
        </w:rPr>
        <w:t>предложенных</w:t>
      </w:r>
      <w:r w:rsidRPr="00317197">
        <w:rPr>
          <w:szCs w:val="28"/>
        </w:rPr>
        <w:t xml:space="preserve"> научно-методических подходов</w:t>
      </w:r>
      <w:r w:rsidR="005510B1" w:rsidRPr="00317197">
        <w:rPr>
          <w:szCs w:val="28"/>
        </w:rPr>
        <w:t xml:space="preserve"> [</w:t>
      </w:r>
      <w:r w:rsidR="00215CB2" w:rsidRPr="00317197">
        <w:rPr>
          <w:szCs w:val="28"/>
        </w:rPr>
        <w:t>38, с. 10</w:t>
      </w:r>
      <w:r w:rsidR="005510B1" w:rsidRPr="00317197">
        <w:rPr>
          <w:szCs w:val="28"/>
        </w:rPr>
        <w:t>]</w:t>
      </w:r>
      <w:r w:rsidRPr="00317197">
        <w:rPr>
          <w:szCs w:val="28"/>
        </w:rPr>
        <w:t>. Так, расчеты эффективности получения техники в лизинг, выполненные согласно методическ</w:t>
      </w:r>
      <w:r w:rsidR="00E56CF2">
        <w:rPr>
          <w:szCs w:val="28"/>
        </w:rPr>
        <w:t>ому</w:t>
      </w:r>
      <w:r w:rsidRPr="00317197">
        <w:rPr>
          <w:szCs w:val="28"/>
        </w:rPr>
        <w:t xml:space="preserve"> подход</w:t>
      </w:r>
      <w:r w:rsidR="00E56CF2">
        <w:rPr>
          <w:szCs w:val="28"/>
        </w:rPr>
        <w:t>у</w:t>
      </w:r>
      <w:r w:rsidRPr="00317197">
        <w:rPr>
          <w:szCs w:val="28"/>
        </w:rPr>
        <w:t xml:space="preserve"> З.Д. Поляковой, применительно </w:t>
      </w:r>
      <w:r w:rsidR="00691C5C">
        <w:rPr>
          <w:szCs w:val="28"/>
        </w:rPr>
        <w:t>ООО «Б</w:t>
      </w:r>
      <w:r w:rsidR="005B7AAF">
        <w:rPr>
          <w:szCs w:val="28"/>
        </w:rPr>
        <w:t>улис</w:t>
      </w:r>
      <w:r w:rsidR="00691C5C">
        <w:rPr>
          <w:szCs w:val="28"/>
        </w:rPr>
        <w:t>»</w:t>
      </w:r>
      <w:r w:rsidRPr="00317197">
        <w:rPr>
          <w:szCs w:val="28"/>
        </w:rPr>
        <w:t xml:space="preserve"> показали, что рентабельность продаж возрастет более чем в два раза</w:t>
      </w:r>
      <w:r w:rsidR="00E56CF2">
        <w:rPr>
          <w:szCs w:val="28"/>
        </w:rPr>
        <w:t xml:space="preserve">. Это видно из </w:t>
      </w:r>
      <w:r w:rsidRPr="00317197">
        <w:rPr>
          <w:szCs w:val="28"/>
        </w:rPr>
        <w:t>рисун</w:t>
      </w:r>
      <w:r w:rsidR="005B7AAF">
        <w:rPr>
          <w:szCs w:val="28"/>
        </w:rPr>
        <w:t>ка 3.2</w:t>
      </w:r>
      <w:r w:rsidRPr="00317197">
        <w:rPr>
          <w:szCs w:val="28"/>
        </w:rPr>
        <w:t>.</w:t>
      </w:r>
    </w:p>
    <w:p w:rsidR="00FE50D2" w:rsidRPr="00FE50D2" w:rsidRDefault="00FE50D2" w:rsidP="00FE50D2">
      <w:pPr>
        <w:pStyle w:val="10"/>
        <w:ind w:firstLine="720"/>
        <w:rPr>
          <w:sz w:val="20"/>
        </w:rPr>
      </w:pPr>
    </w:p>
    <w:p w:rsidR="00B76AF8" w:rsidRPr="00317197" w:rsidRDefault="00953ABB" w:rsidP="00FE50D2">
      <w:pPr>
        <w:jc w:val="center"/>
        <w:rPr>
          <w:sz w:val="28"/>
          <w:szCs w:val="28"/>
        </w:rPr>
      </w:pPr>
      <w:r>
        <w:rPr>
          <w:noProof/>
          <w:sz w:val="28"/>
          <w:szCs w:val="28"/>
        </w:rPr>
        <w:pict>
          <v:rect id="_x0000_s1671" style="position:absolute;left:0;text-align:left;margin-left:63pt;margin-top:141.8pt;width:405pt;height:18pt;z-index:251681792" stroked="f">
            <v:textbox style="mso-next-textbox:#_x0000_s1671">
              <w:txbxContent>
                <w:p w:rsidR="007F2F70" w:rsidRPr="001B37FD" w:rsidRDefault="007F2F70">
                  <w:pPr>
                    <w:rPr>
                      <w:sz w:val="20"/>
                      <w:szCs w:val="20"/>
                    </w:rPr>
                  </w:pPr>
                  <w:r>
                    <w:rPr>
                      <w:sz w:val="20"/>
                      <w:szCs w:val="20"/>
                    </w:rPr>
                    <w:t>2009</w:t>
                  </w:r>
                  <w:r>
                    <w:rPr>
                      <w:sz w:val="20"/>
                      <w:szCs w:val="20"/>
                    </w:rPr>
                    <w:tab/>
                    <w:t xml:space="preserve">      2010 </w:t>
                  </w:r>
                  <w:r>
                    <w:rPr>
                      <w:sz w:val="20"/>
                      <w:szCs w:val="20"/>
                    </w:rPr>
                    <w:tab/>
                    <w:t>2011</w:t>
                  </w:r>
                  <w:r>
                    <w:rPr>
                      <w:sz w:val="20"/>
                      <w:szCs w:val="20"/>
                    </w:rPr>
                    <w:tab/>
                  </w:r>
                  <w:r>
                    <w:rPr>
                      <w:sz w:val="20"/>
                      <w:szCs w:val="20"/>
                    </w:rPr>
                    <w:tab/>
                    <w:t xml:space="preserve">2012 </w:t>
                  </w:r>
                  <w:r>
                    <w:rPr>
                      <w:sz w:val="20"/>
                      <w:szCs w:val="20"/>
                    </w:rPr>
                    <w:tab/>
                    <w:t xml:space="preserve">        2013</w:t>
                  </w:r>
                  <w:r>
                    <w:rPr>
                      <w:sz w:val="20"/>
                      <w:szCs w:val="20"/>
                    </w:rPr>
                    <w:tab/>
                    <w:t>2014</w:t>
                  </w:r>
                  <w:r>
                    <w:rPr>
                      <w:sz w:val="20"/>
                      <w:szCs w:val="20"/>
                    </w:rPr>
                    <w:tab/>
                  </w:r>
                  <w:r>
                    <w:rPr>
                      <w:sz w:val="20"/>
                      <w:szCs w:val="20"/>
                    </w:rPr>
                    <w:tab/>
                    <w:t>2015</w:t>
                  </w:r>
                </w:p>
              </w:txbxContent>
            </v:textbox>
          </v:rect>
        </w:pict>
      </w:r>
      <w:bookmarkStart w:id="13" w:name="_MON_1333188120"/>
      <w:bookmarkStart w:id="14" w:name="_MON_1333188200"/>
      <w:bookmarkEnd w:id="13"/>
      <w:bookmarkEnd w:id="14"/>
      <w:bookmarkStart w:id="15" w:name="_MON_1333188090"/>
      <w:bookmarkEnd w:id="15"/>
      <w:r w:rsidR="00D00DCD" w:rsidRPr="00317197">
        <w:rPr>
          <w:sz w:val="28"/>
          <w:szCs w:val="28"/>
        </w:rPr>
        <w:object w:dxaOrig="8918" w:dyaOrig="3715">
          <v:shape id="_x0000_i1062" type="#_x0000_t75" style="width:446.25pt;height:186pt" o:ole="">
            <v:imagedata r:id="rId34" o:title=""/>
          </v:shape>
          <o:OLEObject Type="Embed" ProgID="Excel.Sheet.8" ShapeID="_x0000_i1062" DrawAspect="Content" ObjectID="_1473669210" r:id="rId35">
            <o:FieldCodes>\s</o:FieldCodes>
          </o:OLEObject>
        </w:object>
      </w:r>
    </w:p>
    <w:p w:rsidR="00D00DCD" w:rsidRPr="00317197" w:rsidRDefault="00D00DCD" w:rsidP="006606AC">
      <w:pPr>
        <w:spacing w:line="360" w:lineRule="auto"/>
        <w:ind w:firstLine="720"/>
        <w:jc w:val="center"/>
        <w:rPr>
          <w:sz w:val="28"/>
          <w:szCs w:val="28"/>
        </w:rPr>
      </w:pPr>
      <w:r w:rsidRPr="00317197">
        <w:rPr>
          <w:sz w:val="28"/>
          <w:szCs w:val="28"/>
        </w:rPr>
        <w:t xml:space="preserve">Рисунок </w:t>
      </w:r>
      <w:r w:rsidR="001B37FD">
        <w:rPr>
          <w:sz w:val="28"/>
          <w:szCs w:val="28"/>
        </w:rPr>
        <w:t>3.</w:t>
      </w:r>
      <w:r w:rsidR="00614E24">
        <w:rPr>
          <w:sz w:val="28"/>
          <w:szCs w:val="28"/>
        </w:rPr>
        <w:t>2</w:t>
      </w:r>
      <w:r w:rsidRPr="00317197">
        <w:rPr>
          <w:sz w:val="28"/>
          <w:szCs w:val="28"/>
        </w:rPr>
        <w:t xml:space="preserve"> – Прогноз рентабельности продаж</w:t>
      </w:r>
      <w:r w:rsidR="00B76AF8" w:rsidRPr="00317197">
        <w:rPr>
          <w:sz w:val="28"/>
          <w:szCs w:val="28"/>
        </w:rPr>
        <w:t xml:space="preserve"> </w:t>
      </w:r>
      <w:r w:rsidR="00691C5C">
        <w:rPr>
          <w:sz w:val="28"/>
          <w:szCs w:val="28"/>
        </w:rPr>
        <w:t>ООО «БУЛИС»</w:t>
      </w:r>
      <w:r w:rsidRPr="00317197">
        <w:rPr>
          <w:sz w:val="28"/>
          <w:szCs w:val="28"/>
        </w:rPr>
        <w:t xml:space="preserve"> </w:t>
      </w:r>
      <w:r w:rsidR="003C737F" w:rsidRPr="00317197">
        <w:rPr>
          <w:sz w:val="28"/>
          <w:szCs w:val="28"/>
        </w:rPr>
        <w:t>в условиях получения</w:t>
      </w:r>
      <w:r w:rsidRPr="00317197">
        <w:rPr>
          <w:sz w:val="28"/>
          <w:szCs w:val="28"/>
        </w:rPr>
        <w:t xml:space="preserve"> техники в лизинг</w:t>
      </w:r>
    </w:p>
    <w:p w:rsidR="00B76AF8" w:rsidRPr="00317197" w:rsidRDefault="00B76AF8" w:rsidP="00FE50D2">
      <w:pPr>
        <w:ind w:firstLine="720"/>
        <w:jc w:val="center"/>
        <w:rPr>
          <w:sz w:val="28"/>
          <w:szCs w:val="28"/>
        </w:rPr>
      </w:pPr>
    </w:p>
    <w:p w:rsidR="00D00DCD" w:rsidRPr="00317197" w:rsidRDefault="00D00DCD" w:rsidP="006606AC">
      <w:pPr>
        <w:pStyle w:val="ad"/>
        <w:ind w:firstLine="720"/>
        <w:rPr>
          <w:szCs w:val="28"/>
        </w:rPr>
      </w:pPr>
      <w:r w:rsidRPr="00317197">
        <w:rPr>
          <w:szCs w:val="28"/>
        </w:rPr>
        <w:t xml:space="preserve">Таким образом, реализация разработок </w:t>
      </w:r>
      <w:r w:rsidR="00B76AF8" w:rsidRPr="00317197">
        <w:rPr>
          <w:szCs w:val="28"/>
        </w:rPr>
        <w:t>З.Д. Поляковой в</w:t>
      </w:r>
      <w:r w:rsidRPr="00317197">
        <w:rPr>
          <w:szCs w:val="28"/>
        </w:rPr>
        <w:t xml:space="preserve">ыявила соответствие практических результатов обоснованным в </w:t>
      </w:r>
      <w:r w:rsidR="006606AC">
        <w:rPr>
          <w:szCs w:val="28"/>
        </w:rPr>
        <w:t>выпускной квалификационной</w:t>
      </w:r>
      <w:r w:rsidR="00E56CF2">
        <w:rPr>
          <w:szCs w:val="28"/>
        </w:rPr>
        <w:t xml:space="preserve"> работе </w:t>
      </w:r>
      <w:r w:rsidRPr="00317197">
        <w:rPr>
          <w:szCs w:val="28"/>
        </w:rPr>
        <w:t>научным положениям.</w:t>
      </w:r>
    </w:p>
    <w:p w:rsidR="00D00DCD" w:rsidRPr="001B37FD" w:rsidRDefault="00D00DCD" w:rsidP="001B37FD">
      <w:pPr>
        <w:pStyle w:val="ae"/>
        <w:tabs>
          <w:tab w:val="left" w:pos="1080"/>
        </w:tabs>
        <w:ind w:firstLine="720"/>
        <w:jc w:val="center"/>
        <w:rPr>
          <w:szCs w:val="28"/>
        </w:rPr>
      </w:pPr>
      <w:r w:rsidRPr="001B37FD">
        <w:rPr>
          <w:szCs w:val="28"/>
        </w:rPr>
        <w:t>3.3</w:t>
      </w:r>
      <w:r w:rsidR="00C706F7" w:rsidRPr="001B37FD">
        <w:rPr>
          <w:szCs w:val="28"/>
        </w:rPr>
        <w:t xml:space="preserve"> Эффективность экономического механизма управления лизинговой </w:t>
      </w:r>
      <w:r w:rsidR="00B4322B" w:rsidRPr="001B37FD">
        <w:rPr>
          <w:szCs w:val="28"/>
        </w:rPr>
        <w:t>сделкой</w:t>
      </w:r>
    </w:p>
    <w:p w:rsidR="00D00DCD" w:rsidRPr="00317197" w:rsidRDefault="00D00DCD" w:rsidP="006606AC">
      <w:pPr>
        <w:pStyle w:val="ae"/>
        <w:tabs>
          <w:tab w:val="left" w:pos="1080"/>
        </w:tabs>
        <w:ind w:firstLine="720"/>
        <w:rPr>
          <w:szCs w:val="28"/>
        </w:rPr>
      </w:pPr>
    </w:p>
    <w:p w:rsidR="00D00DCD" w:rsidRPr="00317197" w:rsidRDefault="00B46C8A" w:rsidP="006606AC">
      <w:pPr>
        <w:spacing w:line="360" w:lineRule="auto"/>
        <w:ind w:firstLine="720"/>
        <w:jc w:val="both"/>
        <w:rPr>
          <w:sz w:val="28"/>
          <w:szCs w:val="28"/>
        </w:rPr>
      </w:pPr>
      <w:r w:rsidRPr="00317197">
        <w:rPr>
          <w:sz w:val="28"/>
          <w:szCs w:val="28"/>
        </w:rPr>
        <w:t>С</w:t>
      </w:r>
      <w:r w:rsidR="00D00DCD" w:rsidRPr="00317197">
        <w:rPr>
          <w:sz w:val="28"/>
          <w:szCs w:val="28"/>
        </w:rPr>
        <w:t>овершенствование экономического механизма управления лизингов</w:t>
      </w:r>
      <w:r w:rsidR="00B4322B" w:rsidRPr="00317197">
        <w:rPr>
          <w:sz w:val="28"/>
          <w:szCs w:val="28"/>
        </w:rPr>
        <w:t xml:space="preserve">ыми сделками </w:t>
      </w:r>
      <w:r w:rsidR="00D00DCD" w:rsidRPr="00317197">
        <w:rPr>
          <w:sz w:val="28"/>
          <w:szCs w:val="28"/>
        </w:rPr>
        <w:t xml:space="preserve">в </w:t>
      </w:r>
      <w:r w:rsidRPr="00317197">
        <w:rPr>
          <w:sz w:val="28"/>
          <w:szCs w:val="28"/>
        </w:rPr>
        <w:t>специализированном строительстве</w:t>
      </w:r>
      <w:r w:rsidR="00D00DCD" w:rsidRPr="00317197">
        <w:rPr>
          <w:sz w:val="28"/>
          <w:szCs w:val="28"/>
        </w:rPr>
        <w:t xml:space="preserve"> РФ в настоящее время требует приведения всех законодательных актов, касающихся лизинга, под единую базу – современный Закон «О </w:t>
      </w:r>
      <w:r w:rsidR="002509D2">
        <w:rPr>
          <w:sz w:val="28"/>
          <w:szCs w:val="28"/>
        </w:rPr>
        <w:t>финансовой аренде (</w:t>
      </w:r>
      <w:r w:rsidR="00D00DCD" w:rsidRPr="00317197">
        <w:rPr>
          <w:sz w:val="28"/>
          <w:szCs w:val="28"/>
        </w:rPr>
        <w:t>лизинге</w:t>
      </w:r>
      <w:r w:rsidR="002509D2">
        <w:rPr>
          <w:sz w:val="28"/>
          <w:szCs w:val="28"/>
        </w:rPr>
        <w:t>)</w:t>
      </w:r>
      <w:r w:rsidR="00D00DCD" w:rsidRPr="00317197">
        <w:rPr>
          <w:sz w:val="28"/>
          <w:szCs w:val="28"/>
        </w:rPr>
        <w:t>», чтобы устранить противоречия и существующие спорные моменты, например, с Гражданским кодексом РФ. Кроме этого, в Налоговом кодексе РФ должна совершенствоваться позиция о льготном налогообложении участников лизинговых операций</w:t>
      </w:r>
      <w:r w:rsidR="00215CB2" w:rsidRPr="00317197">
        <w:rPr>
          <w:sz w:val="28"/>
          <w:szCs w:val="28"/>
        </w:rPr>
        <w:t xml:space="preserve"> </w:t>
      </w:r>
      <w:r w:rsidR="005510B1" w:rsidRPr="00317197">
        <w:rPr>
          <w:sz w:val="28"/>
          <w:szCs w:val="28"/>
        </w:rPr>
        <w:t>[</w:t>
      </w:r>
      <w:r w:rsidR="00E56CF2">
        <w:rPr>
          <w:sz w:val="28"/>
          <w:szCs w:val="28"/>
        </w:rPr>
        <w:t>53</w:t>
      </w:r>
      <w:r w:rsidR="00215CB2" w:rsidRPr="00317197">
        <w:rPr>
          <w:sz w:val="28"/>
          <w:szCs w:val="28"/>
        </w:rPr>
        <w:t>, с. 15</w:t>
      </w:r>
      <w:r w:rsidR="005510B1" w:rsidRPr="00317197">
        <w:rPr>
          <w:sz w:val="28"/>
          <w:szCs w:val="28"/>
        </w:rPr>
        <w:t>]</w:t>
      </w:r>
      <w:r w:rsidR="00215CB2" w:rsidRPr="00317197">
        <w:rPr>
          <w:sz w:val="28"/>
          <w:szCs w:val="28"/>
        </w:rPr>
        <w:t>.</w:t>
      </w:r>
      <w:r w:rsidR="00D00DCD" w:rsidRPr="00317197">
        <w:rPr>
          <w:sz w:val="28"/>
          <w:szCs w:val="28"/>
        </w:rPr>
        <w:t xml:space="preserve"> Это будет способствовать развитию лизинговых компаний, приведет к появлению большого числа успешных и кредитоспособных потенциальных лизингополучателей, принесет выгоды лизинговому сектору, экономике страны в целом, </w:t>
      </w:r>
      <w:r w:rsidR="005510B1" w:rsidRPr="00317197">
        <w:rPr>
          <w:sz w:val="28"/>
          <w:szCs w:val="28"/>
        </w:rPr>
        <w:t>строительстве</w:t>
      </w:r>
      <w:r w:rsidR="00D00DCD" w:rsidRPr="00317197">
        <w:rPr>
          <w:sz w:val="28"/>
          <w:szCs w:val="28"/>
        </w:rPr>
        <w:t xml:space="preserve"> РФ, в частности. Однако для этого необходимо разрабатывать соответствующие методические основы.</w:t>
      </w:r>
    </w:p>
    <w:p w:rsidR="00D00DCD" w:rsidRPr="00317197" w:rsidRDefault="00D00DCD" w:rsidP="006606AC">
      <w:pPr>
        <w:spacing w:line="360" w:lineRule="auto"/>
        <w:ind w:firstLine="720"/>
        <w:jc w:val="both"/>
        <w:rPr>
          <w:sz w:val="28"/>
          <w:szCs w:val="28"/>
        </w:rPr>
      </w:pPr>
      <w:r w:rsidRPr="00317197">
        <w:rPr>
          <w:sz w:val="28"/>
          <w:szCs w:val="28"/>
        </w:rPr>
        <w:t xml:space="preserve">Проведенные исследования показали, что совместная деятельность участников лизинговых отношений, осуществляемая сегодня в сравнительно крупных масштабах, вызывает необходимость не только в подчиненности, но и в подчинении. Поэтому возникает иерархическое строение системы управления, то есть связь иерархических уровней. В связи с этим, систему управления лизинговой сделкой предлагается рассматривать как иерархию связей и звеньев, осуществляющих процессы управления в социально-экономической системе. При этом те связи, которые характеризуют систему управления лизинговой сделкой, существуют в тесном взаимодействии со всеми связями социально-экономической системы. Благодаря этому появляется возможность эффективного осуществления процессов управления лизинговой сделкой в </w:t>
      </w:r>
      <w:r w:rsidR="00B4322B" w:rsidRPr="00317197">
        <w:rPr>
          <w:sz w:val="28"/>
          <w:szCs w:val="28"/>
        </w:rPr>
        <w:t>строительстве</w:t>
      </w:r>
      <w:r w:rsidRPr="00317197">
        <w:rPr>
          <w:sz w:val="28"/>
          <w:szCs w:val="28"/>
        </w:rPr>
        <w:t xml:space="preserve">. </w:t>
      </w:r>
    </w:p>
    <w:p w:rsidR="00D00DCD" w:rsidRDefault="00D00DCD" w:rsidP="006606AC">
      <w:pPr>
        <w:spacing w:line="360" w:lineRule="auto"/>
        <w:ind w:firstLine="720"/>
        <w:jc w:val="both"/>
        <w:rPr>
          <w:sz w:val="28"/>
          <w:szCs w:val="28"/>
        </w:rPr>
      </w:pPr>
      <w:r w:rsidRPr="00317197">
        <w:rPr>
          <w:sz w:val="28"/>
          <w:szCs w:val="28"/>
        </w:rPr>
        <w:t>При формировании системы управления лизинговой сделкой предлагается выделять следующие пять основных составляющих: лизингодатель, лизингополучатель, поставщик, государство, структура лизинговой сделки</w:t>
      </w:r>
      <w:r w:rsidR="001B37FD">
        <w:rPr>
          <w:sz w:val="28"/>
          <w:szCs w:val="28"/>
        </w:rPr>
        <w:t>, что представлено на рисунке 3.</w:t>
      </w:r>
      <w:r w:rsidR="00614E24">
        <w:rPr>
          <w:sz w:val="28"/>
          <w:szCs w:val="28"/>
        </w:rPr>
        <w:t>3</w:t>
      </w:r>
      <w:r w:rsidRPr="00317197">
        <w:rPr>
          <w:sz w:val="28"/>
          <w:szCs w:val="28"/>
        </w:rPr>
        <w:t xml:space="preserve">. </w:t>
      </w:r>
    </w:p>
    <w:p w:rsidR="001B37FD" w:rsidRPr="00317197" w:rsidRDefault="001B37FD" w:rsidP="006606AC">
      <w:pPr>
        <w:spacing w:line="360" w:lineRule="auto"/>
        <w:ind w:firstLine="720"/>
        <w:jc w:val="both"/>
        <w:rPr>
          <w:sz w:val="28"/>
          <w:szCs w:val="28"/>
        </w:rPr>
      </w:pPr>
    </w:p>
    <w:p w:rsidR="00B46C8A" w:rsidRPr="00317197" w:rsidRDefault="00953ABB" w:rsidP="001B37FD">
      <w:pPr>
        <w:spacing w:line="360" w:lineRule="auto"/>
        <w:jc w:val="center"/>
        <w:rPr>
          <w:sz w:val="28"/>
          <w:szCs w:val="28"/>
        </w:rPr>
      </w:pPr>
      <w:r>
        <w:rPr>
          <w:sz w:val="28"/>
          <w:szCs w:val="28"/>
        </w:rPr>
      </w:r>
      <w:r>
        <w:rPr>
          <w:sz w:val="28"/>
          <w:szCs w:val="28"/>
        </w:rPr>
        <w:pict>
          <v:group id="_x0000_s1516" editas="canvas" style="width:486pt;height:4in;mso-position-horizontal-relative:char;mso-position-vertical-relative:line" coordorigin="2274,7026" coordsize="7336,4320">
            <o:lock v:ext="edit" aspectratio="t"/>
            <v:shape id="_x0000_s1517" type="#_x0000_t75" style="position:absolute;left:2274;top:7026;width:7336;height:4320" o:preferrelative="f">
              <v:fill o:detectmouseclick="t"/>
              <v:path o:extrusionok="t" o:connecttype="none"/>
              <o:lock v:ext="edit" text="t"/>
            </v:shape>
            <v:oval id="_x0000_s1518" style="position:absolute;left:4991;top:8646;width:1766;height:1215">
              <v:textbox style="mso-next-textbox:#_x0000_s1518">
                <w:txbxContent>
                  <w:p w:rsidR="007F2F70" w:rsidRDefault="007F2F70" w:rsidP="00D00DCD">
                    <w:pPr>
                      <w:jc w:val="center"/>
                      <w:rPr>
                        <w:sz w:val="28"/>
                        <w:szCs w:val="28"/>
                      </w:rPr>
                    </w:pPr>
                    <w:r>
                      <w:rPr>
                        <w:sz w:val="28"/>
                        <w:szCs w:val="28"/>
                      </w:rPr>
                      <w:t>Структура лизинговой сделки</w:t>
                    </w:r>
                  </w:p>
                </w:txbxContent>
              </v:textbox>
            </v:oval>
            <v:rect id="_x0000_s1519" style="position:absolute;left:4583;top:10401;width:2582;height:675">
              <v:textbox style="mso-next-textbox:#_x0000_s1519">
                <w:txbxContent>
                  <w:p w:rsidR="007F2F70" w:rsidRDefault="007F2F70" w:rsidP="00D00DCD">
                    <w:pPr>
                      <w:jc w:val="center"/>
                      <w:rPr>
                        <w:sz w:val="28"/>
                        <w:szCs w:val="28"/>
                      </w:rPr>
                    </w:pPr>
                    <w:r>
                      <w:rPr>
                        <w:sz w:val="28"/>
                        <w:szCs w:val="28"/>
                      </w:rPr>
                      <w:t>Система управления лизинговой сделкой</w:t>
                    </w:r>
                  </w:p>
                </w:txbxContent>
              </v:textbox>
            </v:rect>
            <v:shapetype id="_x0000_t110" coordsize="21600,21600" o:spt="110" path="m10800,l,10800,10800,21600,21600,10800xe">
              <v:stroke joinstyle="miter"/>
              <v:path gradientshapeok="t" o:connecttype="rect" textboxrect="5400,5400,16200,16200"/>
            </v:shapetype>
            <v:shape id="_x0000_s1520" type="#_x0000_t110" style="position:absolute;left:2546;top:8241;width:3124;height:540">
              <v:textbox style="mso-next-textbox:#_x0000_s1520">
                <w:txbxContent>
                  <w:p w:rsidR="007F2F70" w:rsidRDefault="007F2F70" w:rsidP="00D00DCD">
                    <w:pPr>
                      <w:jc w:val="center"/>
                    </w:pPr>
                    <w:r>
                      <w:t>Лизингодатель</w:t>
                    </w:r>
                  </w:p>
                </w:txbxContent>
              </v:textbox>
            </v:shape>
            <v:shape id="_x0000_s1521" type="#_x0000_t110" style="position:absolute;left:2682;top:9861;width:2988;height:540">
              <v:textbox style="mso-next-textbox:#_x0000_s1521">
                <w:txbxContent>
                  <w:p w:rsidR="007F2F70" w:rsidRDefault="007F2F70" w:rsidP="00D00DCD">
                    <w:pPr>
                      <w:jc w:val="center"/>
                    </w:pPr>
                    <w:r>
                      <w:t xml:space="preserve">Поставщик </w:t>
                    </w:r>
                  </w:p>
                </w:txbxContent>
              </v:textbox>
            </v:shape>
            <v:shape id="_x0000_s1522" type="#_x0000_t110" style="position:absolute;left:6214;top:9861;width:3124;height:540">
              <v:textbox style="mso-next-textbox:#_x0000_s1522">
                <w:txbxContent>
                  <w:p w:rsidR="007F2F70" w:rsidRDefault="007F2F70" w:rsidP="00D00DCD">
                    <w:pPr>
                      <w:jc w:val="center"/>
                    </w:pPr>
                    <w:r>
                      <w:t>Государство</w:t>
                    </w:r>
                  </w:p>
                </w:txbxContent>
              </v:textbox>
            </v:shape>
            <v:shape id="_x0000_s1523" type="#_x0000_t110" style="position:absolute;left:5942;top:8241;width:3396;height:540">
              <v:textbox style="mso-next-textbox:#_x0000_s1523">
                <w:txbxContent>
                  <w:p w:rsidR="007F2F70" w:rsidRDefault="007F2F70" w:rsidP="00D00DCD">
                    <w:pPr>
                      <w:jc w:val="center"/>
                    </w:pPr>
                    <w:r>
                      <w:t>Лизингополучатель</w:t>
                    </w:r>
                  </w:p>
                </w:txbxContent>
              </v:textbox>
            </v:shape>
            <v:rect id="_x0000_s1524" style="position:absolute;left:4312;top:7026;width:3124;height:945">
              <v:textbox style="mso-next-textbox:#_x0000_s1524">
                <w:txbxContent>
                  <w:p w:rsidR="007F2F70" w:rsidRDefault="007F2F70" w:rsidP="00D00DCD">
                    <w:pPr>
                      <w:jc w:val="center"/>
                      <w:rPr>
                        <w:sz w:val="28"/>
                        <w:szCs w:val="28"/>
                      </w:rPr>
                    </w:pPr>
                    <w:r>
                      <w:rPr>
                        <w:sz w:val="28"/>
                        <w:szCs w:val="28"/>
                      </w:rPr>
                      <w:t>Комплекс основных составляющих системы управления</w:t>
                    </w:r>
                  </w:p>
                </w:txbxContent>
              </v:textbox>
            </v:rect>
            <v:line id="_x0000_s1525" style="position:absolute;flip:x" from="2410,7431" to="4312,7431"/>
            <v:line id="_x0000_s1526" style="position:absolute" from="2410,7431" to="2411,11211"/>
            <v:line id="_x0000_s1527" style="position:absolute" from="2410,11211" to="7572,11212"/>
            <v:line id="_x0000_s1528" style="position:absolute;flip:y" from="7436,7431" to="9474,7432"/>
            <v:line id="_x0000_s1529" style="position:absolute" from="9474,7431" to="9475,11211"/>
            <v:line id="_x0000_s1530" style="position:absolute" from="7165,11211" to="9474,11212"/>
            <v:line id="_x0000_s1531" style="position:absolute;flip:y" from="5806,9861" to="5807,10401">
              <v:stroke endarrow="block"/>
            </v:line>
            <v:line id="_x0000_s1532" style="position:absolute" from="5806,7971" to="5807,8646">
              <v:stroke endarrow="block"/>
            </v:line>
            <v:line id="_x0000_s1533" style="position:absolute;flip:y" from="4312,9591" to="5127,9861">
              <v:stroke endarrow="block"/>
            </v:line>
            <v:line id="_x0000_s1534" style="position:absolute" from="4176,8781" to="4991,9186">
              <v:stroke endarrow="block"/>
            </v:line>
            <v:line id="_x0000_s1535" style="position:absolute;flip:x y" from="6621,9591" to="7573,9861">
              <v:stroke endarrow="block"/>
            </v:line>
            <v:line id="_x0000_s1536" style="position:absolute;flip:x" from="6757,8781" to="7572,9186">
              <v:stroke endarrow="block"/>
            </v:line>
            <w10:wrap type="none"/>
            <w10:anchorlock/>
          </v:group>
        </w:pict>
      </w:r>
    </w:p>
    <w:p w:rsidR="00D00DCD" w:rsidRPr="00317197" w:rsidRDefault="001B37FD" w:rsidP="006606AC">
      <w:pPr>
        <w:spacing w:line="360" w:lineRule="auto"/>
        <w:ind w:firstLine="720"/>
        <w:jc w:val="center"/>
        <w:rPr>
          <w:sz w:val="28"/>
          <w:szCs w:val="28"/>
        </w:rPr>
      </w:pPr>
      <w:r>
        <w:rPr>
          <w:sz w:val="28"/>
          <w:szCs w:val="28"/>
        </w:rPr>
        <w:t>Рисунок 3.3</w:t>
      </w:r>
      <w:r w:rsidR="00E56CF2">
        <w:rPr>
          <w:sz w:val="28"/>
          <w:szCs w:val="28"/>
        </w:rPr>
        <w:t xml:space="preserve"> </w:t>
      </w:r>
      <w:r>
        <w:rPr>
          <w:sz w:val="28"/>
          <w:szCs w:val="28"/>
        </w:rPr>
        <w:t>–</w:t>
      </w:r>
      <w:r w:rsidR="00D00DCD" w:rsidRPr="00317197">
        <w:rPr>
          <w:sz w:val="28"/>
          <w:szCs w:val="28"/>
        </w:rPr>
        <w:t xml:space="preserve"> Основные составляющие системы управления лизинговой сделкой</w:t>
      </w:r>
    </w:p>
    <w:p w:rsidR="00D00DCD" w:rsidRPr="00317197" w:rsidRDefault="00D00DCD" w:rsidP="006606AC">
      <w:pPr>
        <w:spacing w:line="360" w:lineRule="auto"/>
        <w:ind w:firstLine="720"/>
        <w:jc w:val="center"/>
        <w:rPr>
          <w:sz w:val="28"/>
          <w:szCs w:val="28"/>
        </w:rPr>
      </w:pPr>
    </w:p>
    <w:p w:rsidR="001B37FD" w:rsidRDefault="001B37FD" w:rsidP="006606AC">
      <w:pPr>
        <w:spacing w:line="360" w:lineRule="auto"/>
        <w:ind w:firstLine="720"/>
        <w:jc w:val="both"/>
        <w:rPr>
          <w:sz w:val="28"/>
          <w:szCs w:val="28"/>
        </w:rPr>
      </w:pPr>
      <w:r w:rsidRPr="00317197">
        <w:rPr>
          <w:sz w:val="28"/>
          <w:szCs w:val="28"/>
        </w:rPr>
        <w:t>Именно эти составляющие в своей совокупности будут определять существование или отсутствие звеньев системы управления, их величину и организационный статус, то есть их общее положение в системе управления и взаимосвязи с другими звеньями [</w:t>
      </w:r>
      <w:r>
        <w:rPr>
          <w:sz w:val="28"/>
          <w:szCs w:val="28"/>
        </w:rPr>
        <w:t>54</w:t>
      </w:r>
      <w:r w:rsidRPr="00317197">
        <w:rPr>
          <w:sz w:val="28"/>
          <w:szCs w:val="28"/>
        </w:rPr>
        <w:t>, с.13].</w:t>
      </w:r>
    </w:p>
    <w:p w:rsidR="00D00DCD" w:rsidRPr="00317197" w:rsidRDefault="00D00DCD" w:rsidP="006606AC">
      <w:pPr>
        <w:spacing w:line="360" w:lineRule="auto"/>
        <w:ind w:firstLine="720"/>
        <w:jc w:val="both"/>
        <w:rPr>
          <w:sz w:val="28"/>
          <w:szCs w:val="28"/>
        </w:rPr>
      </w:pPr>
      <w:r w:rsidRPr="00317197">
        <w:rPr>
          <w:sz w:val="28"/>
          <w:szCs w:val="28"/>
        </w:rPr>
        <w:t xml:space="preserve">В управлении лизинговыми сделками, помимо системы лизинговых отношений, существует процесс управления лизинговыми отношениями, которые в совокупности образуют понятие экономического механизма управления лизинговой деятельностью. В рамках экономического механизма управления лизингом происходит последовательное взаимодействие всех участников лизинговых отношений. Поэтому понятие экономического механизма управления лизинговой деятельностью предлагается определять как совокупность средств воздействия, используемых в управлении лизинговой сделкой или как комплекс рычагов, используемых при реализации лизинговой сделки каждым из участников лизингового отношения. В более конкретном виде определение этого понятия  можно представить следующим образом: «Экономический механизм управления лизинговой деятельностью – это совокупность мотивов деловой активности лизингополучателя, лизингодателя, продавца предмета лизинга и финансирующего сделку банка, которые определяют как саму возможность, так и эффективность лизинговой сделки». При этом отдельно автором формулируются следующие принципы обеспечения реализации экономического механизма управления лизинговой деятельностью в </w:t>
      </w:r>
      <w:r w:rsidR="00B46C8A" w:rsidRPr="00317197">
        <w:rPr>
          <w:sz w:val="28"/>
          <w:szCs w:val="28"/>
        </w:rPr>
        <w:t>специализированном строительном секторе</w:t>
      </w:r>
      <w:r w:rsidRPr="00317197">
        <w:rPr>
          <w:sz w:val="28"/>
          <w:szCs w:val="28"/>
        </w:rPr>
        <w:t xml:space="preserve"> РФ на основе взаимодействия всех участников лизинговых отношений:</w:t>
      </w:r>
    </w:p>
    <w:p w:rsidR="00B76AF8" w:rsidRPr="00317197" w:rsidRDefault="00D00DCD" w:rsidP="006606AC">
      <w:pPr>
        <w:numPr>
          <w:ilvl w:val="0"/>
          <w:numId w:val="22"/>
        </w:numPr>
        <w:tabs>
          <w:tab w:val="left" w:pos="0"/>
          <w:tab w:val="left" w:pos="900"/>
        </w:tabs>
        <w:spacing w:line="360" w:lineRule="auto"/>
        <w:ind w:firstLine="720"/>
        <w:jc w:val="both"/>
        <w:rPr>
          <w:sz w:val="28"/>
          <w:szCs w:val="28"/>
        </w:rPr>
      </w:pPr>
      <w:r w:rsidRPr="00317197">
        <w:rPr>
          <w:sz w:val="28"/>
          <w:szCs w:val="28"/>
        </w:rPr>
        <w:t xml:space="preserve">соответствие целей и задач каждого из участников лизинговых отношений; </w:t>
      </w:r>
    </w:p>
    <w:p w:rsidR="00B76AF8" w:rsidRPr="00317197" w:rsidRDefault="00D00DCD" w:rsidP="006606AC">
      <w:pPr>
        <w:numPr>
          <w:ilvl w:val="0"/>
          <w:numId w:val="22"/>
        </w:numPr>
        <w:tabs>
          <w:tab w:val="left" w:pos="0"/>
          <w:tab w:val="left" w:pos="900"/>
        </w:tabs>
        <w:spacing w:line="360" w:lineRule="auto"/>
        <w:ind w:firstLine="720"/>
        <w:jc w:val="both"/>
        <w:rPr>
          <w:sz w:val="28"/>
          <w:szCs w:val="28"/>
        </w:rPr>
      </w:pPr>
      <w:r w:rsidRPr="00317197">
        <w:rPr>
          <w:sz w:val="28"/>
          <w:szCs w:val="28"/>
        </w:rPr>
        <w:t>ориентация на определенные способы использования методов управления (структурирования) лизинговыми сделками;</w:t>
      </w:r>
    </w:p>
    <w:p w:rsidR="00B76AF8" w:rsidRPr="00317197" w:rsidRDefault="00D00DCD" w:rsidP="006606AC">
      <w:pPr>
        <w:numPr>
          <w:ilvl w:val="0"/>
          <w:numId w:val="22"/>
        </w:numPr>
        <w:tabs>
          <w:tab w:val="left" w:pos="0"/>
          <w:tab w:val="left" w:pos="900"/>
        </w:tabs>
        <w:spacing w:line="360" w:lineRule="auto"/>
        <w:ind w:firstLine="720"/>
        <w:jc w:val="both"/>
        <w:rPr>
          <w:sz w:val="28"/>
          <w:szCs w:val="28"/>
        </w:rPr>
      </w:pPr>
      <w:r w:rsidRPr="00317197">
        <w:rPr>
          <w:sz w:val="28"/>
          <w:szCs w:val="28"/>
        </w:rPr>
        <w:t xml:space="preserve">учет определенной полноты (системности) и сбалансированности средств воздействия каждого из участников лизинговых отношений друг на друга и на предмет лизинга; </w:t>
      </w:r>
    </w:p>
    <w:p w:rsidR="00D00DCD" w:rsidRPr="00317197" w:rsidRDefault="00D00DCD" w:rsidP="006606AC">
      <w:pPr>
        <w:numPr>
          <w:ilvl w:val="0"/>
          <w:numId w:val="22"/>
        </w:numPr>
        <w:tabs>
          <w:tab w:val="left" w:pos="0"/>
          <w:tab w:val="left" w:pos="900"/>
        </w:tabs>
        <w:spacing w:line="360" w:lineRule="auto"/>
        <w:ind w:firstLine="720"/>
        <w:jc w:val="both"/>
        <w:rPr>
          <w:sz w:val="28"/>
          <w:szCs w:val="28"/>
        </w:rPr>
      </w:pPr>
      <w:r w:rsidRPr="00317197">
        <w:rPr>
          <w:sz w:val="28"/>
          <w:szCs w:val="28"/>
        </w:rPr>
        <w:t>проведение адекватной оценки каждым из участников лизинговых отношений рисковых факторов окружающей среды, влияющих на лизинговую сделку.</w:t>
      </w:r>
    </w:p>
    <w:p w:rsidR="00D00DCD" w:rsidRPr="00317197" w:rsidRDefault="00D00DCD" w:rsidP="006606AC">
      <w:pPr>
        <w:spacing w:line="360" w:lineRule="auto"/>
        <w:ind w:firstLine="720"/>
        <w:jc w:val="both"/>
        <w:rPr>
          <w:sz w:val="28"/>
          <w:szCs w:val="28"/>
        </w:rPr>
      </w:pPr>
      <w:r w:rsidRPr="00317197">
        <w:rPr>
          <w:sz w:val="28"/>
          <w:szCs w:val="28"/>
        </w:rPr>
        <w:t>В связи с наличием в настоящее время широкого перечня рисков при структурировании лизинговых сделок требуется создание адекватной системы управления рисками. Для лизинговых компаний эту систему автором предлагается строить по следующим этапам.</w:t>
      </w:r>
    </w:p>
    <w:p w:rsidR="00D00DCD" w:rsidRPr="00317197" w:rsidRDefault="00D00DCD" w:rsidP="006606AC">
      <w:pPr>
        <w:spacing w:line="360" w:lineRule="auto"/>
        <w:ind w:firstLine="720"/>
        <w:jc w:val="both"/>
        <w:rPr>
          <w:sz w:val="28"/>
          <w:szCs w:val="28"/>
        </w:rPr>
      </w:pPr>
      <w:r w:rsidRPr="00317197">
        <w:rPr>
          <w:sz w:val="28"/>
          <w:szCs w:val="28"/>
        </w:rPr>
        <w:t>Этап 1</w:t>
      </w:r>
      <w:r w:rsidR="00B76AF8" w:rsidRPr="00317197">
        <w:rPr>
          <w:sz w:val="28"/>
          <w:szCs w:val="28"/>
        </w:rPr>
        <w:t xml:space="preserve"> – в</w:t>
      </w:r>
      <w:r w:rsidRPr="00317197">
        <w:rPr>
          <w:sz w:val="28"/>
          <w:szCs w:val="28"/>
        </w:rPr>
        <w:t>ыявление и агрегирование рисков.</w:t>
      </w:r>
    </w:p>
    <w:p w:rsidR="00D00DCD" w:rsidRPr="00317197" w:rsidRDefault="00D00DCD" w:rsidP="006606AC">
      <w:pPr>
        <w:spacing w:line="360" w:lineRule="auto"/>
        <w:ind w:firstLine="720"/>
        <w:jc w:val="both"/>
        <w:rPr>
          <w:sz w:val="28"/>
          <w:szCs w:val="28"/>
        </w:rPr>
      </w:pPr>
      <w:r w:rsidRPr="00317197">
        <w:rPr>
          <w:sz w:val="28"/>
          <w:szCs w:val="28"/>
        </w:rPr>
        <w:t>Этап 2</w:t>
      </w:r>
      <w:r w:rsidR="00B76AF8" w:rsidRPr="00317197">
        <w:rPr>
          <w:sz w:val="28"/>
          <w:szCs w:val="28"/>
        </w:rPr>
        <w:t xml:space="preserve"> – у</w:t>
      </w:r>
      <w:r w:rsidRPr="00317197">
        <w:rPr>
          <w:sz w:val="28"/>
          <w:szCs w:val="28"/>
        </w:rPr>
        <w:t>вязка выявленных рисков с ключевыми показателями деятельности.</w:t>
      </w:r>
    </w:p>
    <w:p w:rsidR="00D00DCD" w:rsidRPr="00317197" w:rsidRDefault="00D00DCD" w:rsidP="006606AC">
      <w:pPr>
        <w:spacing w:line="360" w:lineRule="auto"/>
        <w:ind w:firstLine="720"/>
        <w:jc w:val="both"/>
        <w:rPr>
          <w:sz w:val="28"/>
          <w:szCs w:val="28"/>
        </w:rPr>
      </w:pPr>
      <w:r w:rsidRPr="00317197">
        <w:rPr>
          <w:sz w:val="28"/>
          <w:szCs w:val="28"/>
        </w:rPr>
        <w:t>Этап 3</w:t>
      </w:r>
      <w:r w:rsidR="00B76AF8" w:rsidRPr="00317197">
        <w:rPr>
          <w:sz w:val="28"/>
          <w:szCs w:val="28"/>
        </w:rPr>
        <w:t xml:space="preserve"> – р</w:t>
      </w:r>
      <w:r w:rsidRPr="00317197">
        <w:rPr>
          <w:sz w:val="28"/>
          <w:szCs w:val="28"/>
        </w:rPr>
        <w:t>азработка методов минимизации рисков.</w:t>
      </w:r>
    </w:p>
    <w:p w:rsidR="00D00DCD" w:rsidRPr="00317197" w:rsidRDefault="00D00DCD" w:rsidP="006606AC">
      <w:pPr>
        <w:spacing w:line="360" w:lineRule="auto"/>
        <w:ind w:firstLine="720"/>
        <w:jc w:val="both"/>
        <w:rPr>
          <w:sz w:val="28"/>
          <w:szCs w:val="28"/>
        </w:rPr>
      </w:pPr>
      <w:r w:rsidRPr="00317197">
        <w:rPr>
          <w:sz w:val="28"/>
          <w:szCs w:val="28"/>
        </w:rPr>
        <w:t>Этап 4</w:t>
      </w:r>
      <w:r w:rsidR="00B76AF8" w:rsidRPr="00317197">
        <w:rPr>
          <w:sz w:val="28"/>
          <w:szCs w:val="28"/>
        </w:rPr>
        <w:t xml:space="preserve"> – с</w:t>
      </w:r>
      <w:r w:rsidRPr="00317197">
        <w:rPr>
          <w:sz w:val="28"/>
          <w:szCs w:val="28"/>
        </w:rPr>
        <w:t>оздание модели управления рисками.</w:t>
      </w:r>
    </w:p>
    <w:p w:rsidR="00D00DCD" w:rsidRPr="00317197" w:rsidRDefault="00D00DCD" w:rsidP="006606AC">
      <w:pPr>
        <w:spacing w:line="360" w:lineRule="auto"/>
        <w:ind w:firstLine="720"/>
        <w:jc w:val="both"/>
        <w:rPr>
          <w:sz w:val="28"/>
          <w:szCs w:val="28"/>
        </w:rPr>
      </w:pPr>
      <w:r w:rsidRPr="00317197">
        <w:rPr>
          <w:sz w:val="28"/>
          <w:szCs w:val="28"/>
        </w:rPr>
        <w:t xml:space="preserve">Каждый из рекомендуемых нами этапов позволит последовательно внедрять систему управления рисками в конкретной лизинговой компании.  </w:t>
      </w:r>
    </w:p>
    <w:p w:rsidR="00B46C8A" w:rsidRPr="00317197" w:rsidRDefault="00D00DCD" w:rsidP="006606AC">
      <w:pPr>
        <w:spacing w:line="360" w:lineRule="auto"/>
        <w:ind w:firstLine="720"/>
        <w:jc w:val="both"/>
        <w:rPr>
          <w:sz w:val="28"/>
          <w:szCs w:val="28"/>
        </w:rPr>
      </w:pPr>
      <w:r w:rsidRPr="00317197">
        <w:rPr>
          <w:sz w:val="28"/>
          <w:szCs w:val="28"/>
        </w:rPr>
        <w:t xml:space="preserve">Совершенствование экономического механизма управления лизинговой деятельностью в </w:t>
      </w:r>
      <w:r w:rsidR="00B46C8A" w:rsidRPr="00317197">
        <w:rPr>
          <w:sz w:val="28"/>
          <w:szCs w:val="28"/>
        </w:rPr>
        <w:t xml:space="preserve">специализированном </w:t>
      </w:r>
      <w:r w:rsidR="00B76AF8" w:rsidRPr="00317197">
        <w:rPr>
          <w:sz w:val="28"/>
          <w:szCs w:val="28"/>
        </w:rPr>
        <w:t>строительном секторе</w:t>
      </w:r>
      <w:r w:rsidRPr="00317197">
        <w:rPr>
          <w:sz w:val="28"/>
          <w:szCs w:val="28"/>
        </w:rPr>
        <w:t xml:space="preserve"> РФ на основе взаимодействия всех участников лизинговых отношений требует обеспечения устойчивого развития отрасли и ее отдельных составляющих</w:t>
      </w:r>
      <w:r w:rsidR="005510B1" w:rsidRPr="00317197">
        <w:rPr>
          <w:sz w:val="28"/>
          <w:szCs w:val="28"/>
        </w:rPr>
        <w:t xml:space="preserve"> [</w:t>
      </w:r>
      <w:r w:rsidR="00215CB2" w:rsidRPr="00317197">
        <w:rPr>
          <w:sz w:val="28"/>
          <w:szCs w:val="28"/>
        </w:rPr>
        <w:t>4, с. 10</w:t>
      </w:r>
      <w:r w:rsidR="00BF558A">
        <w:rPr>
          <w:sz w:val="28"/>
          <w:szCs w:val="28"/>
        </w:rPr>
        <w:t xml:space="preserve"> – </w:t>
      </w:r>
      <w:r w:rsidR="00215CB2" w:rsidRPr="00317197">
        <w:rPr>
          <w:sz w:val="28"/>
          <w:szCs w:val="28"/>
        </w:rPr>
        <w:t>15</w:t>
      </w:r>
      <w:r w:rsidR="005510B1" w:rsidRPr="00317197">
        <w:rPr>
          <w:sz w:val="28"/>
          <w:szCs w:val="28"/>
        </w:rPr>
        <w:t>]</w:t>
      </w:r>
      <w:r w:rsidRPr="00317197">
        <w:rPr>
          <w:sz w:val="28"/>
          <w:szCs w:val="28"/>
        </w:rPr>
        <w:t xml:space="preserve">. </w:t>
      </w:r>
    </w:p>
    <w:p w:rsidR="00D00DCD" w:rsidRPr="00317197" w:rsidRDefault="00B46C8A" w:rsidP="006606AC">
      <w:pPr>
        <w:spacing w:line="360" w:lineRule="auto"/>
        <w:ind w:firstLine="720"/>
        <w:jc w:val="both"/>
        <w:rPr>
          <w:sz w:val="28"/>
          <w:szCs w:val="28"/>
        </w:rPr>
      </w:pPr>
      <w:r w:rsidRPr="00317197">
        <w:rPr>
          <w:sz w:val="28"/>
          <w:szCs w:val="28"/>
        </w:rPr>
        <w:t xml:space="preserve">В </w:t>
      </w:r>
      <w:r w:rsidR="00D00DCD" w:rsidRPr="00317197">
        <w:rPr>
          <w:sz w:val="28"/>
          <w:szCs w:val="28"/>
        </w:rPr>
        <w:t xml:space="preserve">России наблюдается процесс резкого замедления обновления основных фондов в промышленности РФ в целом и в отдельных ее отраслях. Это негативно влияет на возрастные параметры используемой в производстве техники (оборудования). </w:t>
      </w:r>
    </w:p>
    <w:p w:rsidR="00D00DCD" w:rsidRPr="00317197" w:rsidRDefault="00D00DCD" w:rsidP="006606AC">
      <w:pPr>
        <w:spacing w:line="360" w:lineRule="auto"/>
        <w:ind w:firstLine="720"/>
        <w:jc w:val="both"/>
        <w:rPr>
          <w:sz w:val="28"/>
          <w:szCs w:val="28"/>
        </w:rPr>
      </w:pPr>
      <w:r w:rsidRPr="00317197">
        <w:rPr>
          <w:sz w:val="28"/>
          <w:szCs w:val="28"/>
        </w:rPr>
        <w:t>Лизинговые компании должны предоставлять эффективный и результативный лизинговый продукт. При этом участники лизинговой сделки (лизингополучатели) должны иметь определенные гарантии в том, что этот лизинговый продукт будет постоянно совершенствоваться.</w:t>
      </w:r>
      <w:r w:rsidRPr="00317197">
        <w:rPr>
          <w:b/>
          <w:sz w:val="28"/>
          <w:szCs w:val="28"/>
        </w:rPr>
        <w:t xml:space="preserve"> </w:t>
      </w:r>
      <w:r w:rsidRPr="00317197">
        <w:rPr>
          <w:sz w:val="28"/>
          <w:szCs w:val="28"/>
        </w:rPr>
        <w:t>Для адекватной оценки того, какие параметры экономического механизма управления лизингом должны быть усовершенствованы, оптимизированы в данный конкретный период времени недостаточно активно применяемой сегодня количественной оценки лизинговых отношений. Количественные оценки лизинговых операций состоят из финансовых и объемных  показателей. Однако современная экономика предъявляет уже не только количественные, но и качественные требования к управлению отдельными видами отношений, в том числе и лизинговыми отношениями.</w:t>
      </w:r>
      <w:r w:rsidRPr="00317197">
        <w:rPr>
          <w:b/>
          <w:sz w:val="28"/>
          <w:szCs w:val="28"/>
        </w:rPr>
        <w:t xml:space="preserve"> </w:t>
      </w:r>
      <w:r w:rsidRPr="00317197">
        <w:rPr>
          <w:sz w:val="28"/>
          <w:szCs w:val="28"/>
        </w:rPr>
        <w:t xml:space="preserve">В связи с этим, автором предлагается проводить оценку современного экономического механизма взаимодействия участников лизинговых отношений на основе следующих трех критериев: результативности (действенность, производительность, внедрение инновации), качества (потребительская стоимость, полезность, удовлетворение потребностей), эффективности (социальная и экономическая эффективность, экономичность) экономического механизма управления лизинговой деятельностью в </w:t>
      </w:r>
      <w:r w:rsidR="00B46C8A" w:rsidRPr="00317197">
        <w:rPr>
          <w:sz w:val="28"/>
          <w:szCs w:val="28"/>
        </w:rPr>
        <w:t>специализированном строительстве</w:t>
      </w:r>
      <w:r w:rsidRPr="00317197">
        <w:rPr>
          <w:sz w:val="28"/>
          <w:szCs w:val="28"/>
        </w:rPr>
        <w:t xml:space="preserve"> РФ. Однако, использование только качественных критериев оценки эффективности лизинговой деятельности давало бы представление о лизинговых отношениях лишь с одной стороны. </w:t>
      </w:r>
    </w:p>
    <w:p w:rsidR="00D00DCD" w:rsidRPr="00317197" w:rsidRDefault="00D00DCD" w:rsidP="006606AC">
      <w:pPr>
        <w:pStyle w:val="a3"/>
        <w:spacing w:before="0" w:beforeAutospacing="0" w:after="0" w:afterAutospacing="0" w:line="360" w:lineRule="auto"/>
        <w:ind w:firstLine="720"/>
        <w:jc w:val="both"/>
        <w:rPr>
          <w:sz w:val="28"/>
          <w:szCs w:val="28"/>
        </w:rPr>
      </w:pPr>
      <w:r w:rsidRPr="00317197">
        <w:rPr>
          <w:sz w:val="28"/>
          <w:szCs w:val="28"/>
        </w:rPr>
        <w:t xml:space="preserve">Поэтому, оценку экономического механизма управления финансированием капитальных вложений на основе лизинговой деятельности в </w:t>
      </w:r>
      <w:r w:rsidR="00B46C8A" w:rsidRPr="00317197">
        <w:rPr>
          <w:sz w:val="28"/>
          <w:szCs w:val="28"/>
        </w:rPr>
        <w:t xml:space="preserve">специализированном строительстве </w:t>
      </w:r>
      <w:r w:rsidRPr="00317197">
        <w:rPr>
          <w:sz w:val="28"/>
          <w:szCs w:val="28"/>
        </w:rPr>
        <w:t xml:space="preserve">рекомендуется проводить на базе расчетов количественной и качественной эффективности лизинга. Это обосновывается тем обстоятельством, что в быстроменяющейся внешней среде статичный экономический механизм управления лизинговой деятельностью постепенно теряет свою эффективность. Из-за этого он требует постоянного совершенствования. Автором предложено проводить расчеты количественной и качественной оценки лизинговых операций не только с точки зрения определения эффективности экономического механизма управления лизинговой деятельностью в </w:t>
      </w:r>
      <w:r w:rsidR="00612661" w:rsidRPr="00317197">
        <w:rPr>
          <w:sz w:val="28"/>
          <w:szCs w:val="28"/>
        </w:rPr>
        <w:t xml:space="preserve">специализированном строительстве </w:t>
      </w:r>
      <w:r w:rsidRPr="00317197">
        <w:rPr>
          <w:sz w:val="28"/>
          <w:szCs w:val="28"/>
        </w:rPr>
        <w:t xml:space="preserve">РФ, но и с точки зрения обоснования инновационных предложений по совершенствованию лизинговых отношений в целом. </w:t>
      </w:r>
    </w:p>
    <w:p w:rsidR="00D00DCD" w:rsidRPr="00317197" w:rsidRDefault="00D00DCD" w:rsidP="006606AC">
      <w:pPr>
        <w:spacing w:line="360" w:lineRule="auto"/>
        <w:ind w:firstLine="720"/>
        <w:jc w:val="both"/>
        <w:rPr>
          <w:sz w:val="28"/>
          <w:szCs w:val="28"/>
        </w:rPr>
      </w:pPr>
      <w:r w:rsidRPr="00317197">
        <w:rPr>
          <w:sz w:val="28"/>
          <w:szCs w:val="28"/>
        </w:rPr>
        <w:t xml:space="preserve">Предлагаемый </w:t>
      </w:r>
      <w:r w:rsidR="00612661" w:rsidRPr="00317197">
        <w:rPr>
          <w:sz w:val="28"/>
          <w:szCs w:val="28"/>
        </w:rPr>
        <w:t xml:space="preserve">Васильевым К.Н. </w:t>
      </w:r>
      <w:r w:rsidRPr="00317197">
        <w:rPr>
          <w:sz w:val="28"/>
          <w:szCs w:val="28"/>
        </w:rPr>
        <w:t>систематизированный ряд показателей количественной и качественной оценки лизинговых операций был использован при анализе современного экономического механизма управления лизинговой деятельностью на примере</w:t>
      </w:r>
      <w:r w:rsidR="00612661" w:rsidRPr="00317197">
        <w:rPr>
          <w:sz w:val="28"/>
          <w:szCs w:val="28"/>
        </w:rPr>
        <w:t xml:space="preserve"> </w:t>
      </w:r>
      <w:r w:rsidR="00691C5C">
        <w:rPr>
          <w:sz w:val="28"/>
          <w:szCs w:val="28"/>
        </w:rPr>
        <w:t>ООО «Б</w:t>
      </w:r>
      <w:r w:rsidR="001B37FD">
        <w:rPr>
          <w:sz w:val="28"/>
          <w:szCs w:val="28"/>
        </w:rPr>
        <w:t>улис</w:t>
      </w:r>
      <w:r w:rsidR="00691C5C">
        <w:rPr>
          <w:sz w:val="28"/>
          <w:szCs w:val="28"/>
        </w:rPr>
        <w:t>»</w:t>
      </w:r>
      <w:r w:rsidRPr="00317197">
        <w:rPr>
          <w:sz w:val="28"/>
          <w:szCs w:val="28"/>
        </w:rPr>
        <w:t>, разработанного в соответст</w:t>
      </w:r>
      <w:r w:rsidR="00612661" w:rsidRPr="00317197">
        <w:rPr>
          <w:sz w:val="28"/>
          <w:szCs w:val="28"/>
        </w:rPr>
        <w:t>вии с методическими положениями</w:t>
      </w:r>
      <w:r w:rsidRPr="00317197">
        <w:rPr>
          <w:sz w:val="28"/>
          <w:szCs w:val="28"/>
        </w:rPr>
        <w:t>.</w:t>
      </w:r>
    </w:p>
    <w:p w:rsidR="000349C9" w:rsidRPr="00317197" w:rsidRDefault="00784963" w:rsidP="006606AC">
      <w:pPr>
        <w:pStyle w:val="a3"/>
        <w:spacing w:before="0" w:beforeAutospacing="0" w:after="0" w:afterAutospacing="0" w:line="360" w:lineRule="auto"/>
        <w:ind w:firstLine="720"/>
        <w:jc w:val="both"/>
        <w:rPr>
          <w:sz w:val="28"/>
          <w:szCs w:val="28"/>
        </w:rPr>
      </w:pPr>
      <w:r w:rsidRPr="00317197">
        <w:rPr>
          <w:sz w:val="28"/>
          <w:szCs w:val="28"/>
        </w:rPr>
        <w:t>Также К.Н. Васильев</w:t>
      </w:r>
      <w:r w:rsidR="00D00DCD" w:rsidRPr="00317197">
        <w:rPr>
          <w:sz w:val="28"/>
          <w:szCs w:val="28"/>
        </w:rPr>
        <w:t xml:space="preserve"> предлагает акцентировать внимание на том, что потребность в совершенствовании экономического механизма управления лизингом прослежива</w:t>
      </w:r>
      <w:r w:rsidR="00612661" w:rsidRPr="00317197">
        <w:rPr>
          <w:sz w:val="28"/>
          <w:szCs w:val="28"/>
        </w:rPr>
        <w:t>ется во всех отраслях российского строительства</w:t>
      </w:r>
      <w:r w:rsidR="00D00DCD" w:rsidRPr="00317197">
        <w:rPr>
          <w:sz w:val="28"/>
          <w:szCs w:val="28"/>
        </w:rPr>
        <w:t xml:space="preserve">, в том числе и в </w:t>
      </w:r>
      <w:r w:rsidR="00612661" w:rsidRPr="00317197">
        <w:rPr>
          <w:sz w:val="28"/>
          <w:szCs w:val="28"/>
        </w:rPr>
        <w:t>специализированном</w:t>
      </w:r>
      <w:r w:rsidR="00D00DCD" w:rsidRPr="00317197">
        <w:rPr>
          <w:sz w:val="28"/>
          <w:szCs w:val="28"/>
        </w:rPr>
        <w:t xml:space="preserve">. Это обусловлено потребностью </w:t>
      </w:r>
      <w:r w:rsidR="00614E24" w:rsidRPr="00317197">
        <w:rPr>
          <w:sz w:val="28"/>
          <w:szCs w:val="28"/>
        </w:rPr>
        <w:t>строительных</w:t>
      </w:r>
      <w:r w:rsidR="00612661" w:rsidRPr="00317197">
        <w:rPr>
          <w:sz w:val="28"/>
          <w:szCs w:val="28"/>
        </w:rPr>
        <w:t xml:space="preserve"> </w:t>
      </w:r>
      <w:r w:rsidR="00D00DCD" w:rsidRPr="00317197">
        <w:rPr>
          <w:sz w:val="28"/>
          <w:szCs w:val="28"/>
        </w:rPr>
        <w:t>предприятий в краткосрочных финансовых ресурсах для финансирования оборотных средств и потребностью в долгосрочных финансовых ресурсах для финансирования обновления основных производственных фондов. Для того, чтобы решить эти две задачи ниже автором предлагаются два пути совершенствования экономического механизма управления лизинговыми отношениями: использование в деятельности российских промышленных предприятий операций имущественного РЕПО (решение задачи краткосрочного финансирования) и использование сложноструктурированного международного финансирования с покрытием экспортно-кредитных агентств развитых стран мира (решение задачи долгосрочного финансирования)</w:t>
      </w:r>
      <w:r w:rsidR="00864623" w:rsidRPr="00317197">
        <w:rPr>
          <w:sz w:val="28"/>
          <w:szCs w:val="28"/>
        </w:rPr>
        <w:t xml:space="preserve"> </w:t>
      </w:r>
      <w:r w:rsidR="00215CB2" w:rsidRPr="00317197">
        <w:rPr>
          <w:sz w:val="28"/>
          <w:szCs w:val="28"/>
        </w:rPr>
        <w:t>[4, с. 12</w:t>
      </w:r>
      <w:r w:rsidR="00BF558A">
        <w:rPr>
          <w:sz w:val="28"/>
          <w:szCs w:val="28"/>
        </w:rPr>
        <w:t xml:space="preserve"> – </w:t>
      </w:r>
      <w:r w:rsidR="00215CB2" w:rsidRPr="00317197">
        <w:rPr>
          <w:sz w:val="28"/>
          <w:szCs w:val="28"/>
        </w:rPr>
        <w:t>14</w:t>
      </w:r>
      <w:r w:rsidR="00864623" w:rsidRPr="00317197">
        <w:rPr>
          <w:sz w:val="28"/>
          <w:szCs w:val="28"/>
        </w:rPr>
        <w:t>]</w:t>
      </w:r>
      <w:r w:rsidR="00D00DCD" w:rsidRPr="00317197">
        <w:rPr>
          <w:sz w:val="28"/>
          <w:szCs w:val="28"/>
        </w:rPr>
        <w:t xml:space="preserve">. </w:t>
      </w:r>
    </w:p>
    <w:p w:rsidR="000349C9" w:rsidRPr="00317197" w:rsidRDefault="00612661" w:rsidP="006606AC">
      <w:pPr>
        <w:pStyle w:val="a3"/>
        <w:spacing w:before="0" w:beforeAutospacing="0" w:after="0" w:afterAutospacing="0" w:line="360" w:lineRule="auto"/>
        <w:ind w:firstLine="720"/>
        <w:jc w:val="both"/>
        <w:rPr>
          <w:sz w:val="28"/>
          <w:szCs w:val="28"/>
        </w:rPr>
      </w:pPr>
      <w:r w:rsidRPr="00317197">
        <w:rPr>
          <w:sz w:val="28"/>
          <w:szCs w:val="28"/>
        </w:rPr>
        <w:t xml:space="preserve">Главным подрядчиком в специализированном строительном секторе г. Новосибирска является </w:t>
      </w:r>
      <w:r w:rsidR="00691C5C">
        <w:rPr>
          <w:sz w:val="28"/>
          <w:szCs w:val="28"/>
        </w:rPr>
        <w:t>ООО «Б</w:t>
      </w:r>
      <w:r w:rsidR="001B37FD">
        <w:rPr>
          <w:sz w:val="28"/>
          <w:szCs w:val="28"/>
        </w:rPr>
        <w:t>улис</w:t>
      </w:r>
      <w:r w:rsidR="00691C5C">
        <w:rPr>
          <w:sz w:val="28"/>
          <w:szCs w:val="28"/>
        </w:rPr>
        <w:t>»</w:t>
      </w:r>
      <w:r w:rsidR="00D00DCD" w:rsidRPr="00317197">
        <w:rPr>
          <w:sz w:val="28"/>
          <w:szCs w:val="28"/>
        </w:rPr>
        <w:t xml:space="preserve">. Это предприятие </w:t>
      </w:r>
      <w:r w:rsidRPr="00317197">
        <w:rPr>
          <w:sz w:val="28"/>
          <w:szCs w:val="28"/>
        </w:rPr>
        <w:t>занимается капитальным ремонтом и капитальным строительством, вспомогательным производством, монтажными работами, техническим обслуживанием зданий и сооружений и производством строительных материалов</w:t>
      </w:r>
      <w:r w:rsidR="000349C9" w:rsidRPr="00317197">
        <w:rPr>
          <w:sz w:val="28"/>
          <w:szCs w:val="28"/>
        </w:rPr>
        <w:t>, производственные услуги, пусконаладочные работы, прочие строительные услуги</w:t>
      </w:r>
      <w:r w:rsidRPr="00317197">
        <w:rPr>
          <w:sz w:val="28"/>
          <w:szCs w:val="28"/>
        </w:rPr>
        <w:t>.</w:t>
      </w:r>
      <w:r w:rsidR="000349C9" w:rsidRPr="00317197">
        <w:rPr>
          <w:sz w:val="28"/>
          <w:szCs w:val="28"/>
        </w:rPr>
        <w:t xml:space="preserve"> А так же: разработка проектной документации для промышленного строительства объектов энергетики, тепловой энергетики, гидроэнергетики, электросетевого строительства, энергоснабжения сельского хозяйства и промышленных предприятий;</w:t>
      </w:r>
      <w:r w:rsidR="002509D2">
        <w:rPr>
          <w:sz w:val="28"/>
          <w:szCs w:val="28"/>
        </w:rPr>
        <w:t xml:space="preserve"> </w:t>
      </w:r>
      <w:r w:rsidR="000349C9" w:rsidRPr="00317197">
        <w:rPr>
          <w:sz w:val="28"/>
          <w:szCs w:val="28"/>
        </w:rPr>
        <w:t>проектирование электроустановок промышленных и энергоснабжающих организаций – схемы внешнего и внутреннего электроснабжения, устройств релейной защиты и автоматики с использованием как традиционных, так и современных микропроцессорных устройств защиты, устройств КИП и А; выполнение технико-экономических расчетов при сопоставлении вариантных решений выбора схем электрической сети; оценка эффективности и разработка инвестиционных проектов и бизнес–планов при строительстве объектов электрических сетей, электрических станций, электроустановок промышленных предприятий; оценка объемов инвестиций при планировании электросетевого строительства; экспериментально-наладочные работы и работы по совершенствованию технологии и эксплуатации электротехнического оборудования и устройств РЗА; ведение авторского надзора; разработка автоматизированных систем управления технологическими процессами, систем диспетчерского и технологического управления (АСДУ, АСДТУ, интегрированных АСТУ), систем управления предприятиями (АСУП); разработка общесистемных средств управления (противоаварийная автоматика системы, диспетчерское управление и контроль всех уровней с каналами телемеханики и связи для них, схемы выдачи мощности); выполнение функций генподрядчика при производстве комплексных, проектных, строительно-монтажных и наладочных работ; курирование проектных, строительно-монтажных и наладочных работ; Проекты реконструкций схем внутреннего и внешнего электроснабжения.</w:t>
      </w:r>
    </w:p>
    <w:p w:rsidR="00D00DCD" w:rsidRPr="00317197" w:rsidRDefault="00D00DCD" w:rsidP="006606AC">
      <w:pPr>
        <w:spacing w:line="360" w:lineRule="auto"/>
        <w:ind w:firstLine="720"/>
        <w:jc w:val="both"/>
        <w:rPr>
          <w:sz w:val="28"/>
          <w:szCs w:val="28"/>
        </w:rPr>
      </w:pPr>
      <w:r w:rsidRPr="00317197">
        <w:rPr>
          <w:sz w:val="28"/>
          <w:szCs w:val="28"/>
        </w:rPr>
        <w:t xml:space="preserve">Развитие </w:t>
      </w:r>
      <w:r w:rsidR="002509D2">
        <w:rPr>
          <w:sz w:val="28"/>
          <w:szCs w:val="28"/>
        </w:rPr>
        <w:t>ООО «Булис</w:t>
      </w:r>
      <w:r w:rsidR="00691C5C">
        <w:rPr>
          <w:sz w:val="28"/>
          <w:szCs w:val="28"/>
        </w:rPr>
        <w:t>»</w:t>
      </w:r>
      <w:r w:rsidRPr="00317197">
        <w:rPr>
          <w:sz w:val="28"/>
          <w:szCs w:val="28"/>
        </w:rPr>
        <w:t xml:space="preserve"> и в целом всего </w:t>
      </w:r>
      <w:r w:rsidR="000349C9" w:rsidRPr="00317197">
        <w:rPr>
          <w:sz w:val="28"/>
          <w:szCs w:val="28"/>
        </w:rPr>
        <w:t xml:space="preserve">специализированного строительства </w:t>
      </w:r>
      <w:r w:rsidRPr="00317197">
        <w:rPr>
          <w:sz w:val="28"/>
          <w:szCs w:val="28"/>
        </w:rPr>
        <w:t xml:space="preserve">РФ предлагается осуществлять в соответствии с основными направлениями совершенствования и реализации экономического механизма управления лизинговой деятельностью в промышленности страны. При этом особое внимание рекомендуется обращать на имущественное РЕПО (от англ. </w:t>
      </w:r>
      <w:r w:rsidRPr="00317197">
        <w:rPr>
          <w:sz w:val="28"/>
          <w:szCs w:val="28"/>
          <w:lang w:val="en-US"/>
        </w:rPr>
        <w:t>repurchase</w:t>
      </w:r>
      <w:r w:rsidRPr="00317197">
        <w:rPr>
          <w:sz w:val="28"/>
          <w:szCs w:val="28"/>
        </w:rPr>
        <w:t xml:space="preserve"> </w:t>
      </w:r>
      <w:r w:rsidRPr="00317197">
        <w:rPr>
          <w:sz w:val="28"/>
          <w:szCs w:val="28"/>
          <w:lang w:val="en-US"/>
        </w:rPr>
        <w:t>agreement</w:t>
      </w:r>
      <w:r w:rsidRPr="00317197">
        <w:rPr>
          <w:sz w:val="28"/>
          <w:szCs w:val="28"/>
        </w:rPr>
        <w:t xml:space="preserve"> (</w:t>
      </w:r>
      <w:r w:rsidRPr="00317197">
        <w:rPr>
          <w:sz w:val="28"/>
          <w:szCs w:val="28"/>
          <w:lang w:val="en-US"/>
        </w:rPr>
        <w:t>REPO</w:t>
      </w:r>
      <w:r w:rsidRPr="00317197">
        <w:rPr>
          <w:sz w:val="28"/>
          <w:szCs w:val="28"/>
        </w:rPr>
        <w:t xml:space="preserve">) – соглашение об обратной покупке), так как оно представляет собой современный инновационный лизинговый инструмент. Он способен решать проблемы краткосрочного лизингового финансирования предприятий </w:t>
      </w:r>
      <w:r w:rsidR="000349C9" w:rsidRPr="00317197">
        <w:rPr>
          <w:sz w:val="28"/>
          <w:szCs w:val="28"/>
        </w:rPr>
        <w:t>строительного сектора</w:t>
      </w:r>
      <w:r w:rsidRPr="00317197">
        <w:rPr>
          <w:sz w:val="28"/>
          <w:szCs w:val="28"/>
        </w:rPr>
        <w:t>. Достигать этого предлагается за счет использования одного из основных преимуществ лизинга перед другими финансовыми инструментами, а именно – титула права собственности на предмет лизинга. В целом лизинг (сублизинг) с переуступкой контракта позволит участникам лизинговых отношений получать долгосрочное дешевое финансирование. Этот процесс будет обеспечиваться конкретным надежным  инструментарием, позволяющим оптимизировать лизинговые риски, возникающие при участии в лизинговом отношении большого количества участников, в том числе и нерезидентов</w:t>
      </w:r>
      <w:r w:rsidR="005510B1" w:rsidRPr="00317197">
        <w:rPr>
          <w:sz w:val="28"/>
          <w:szCs w:val="28"/>
        </w:rPr>
        <w:t xml:space="preserve"> [</w:t>
      </w:r>
      <w:r w:rsidR="00215CB2" w:rsidRPr="00317197">
        <w:rPr>
          <w:sz w:val="28"/>
          <w:szCs w:val="28"/>
        </w:rPr>
        <w:t>52</w:t>
      </w:r>
      <w:r w:rsidR="00614E24">
        <w:rPr>
          <w:sz w:val="28"/>
          <w:szCs w:val="28"/>
        </w:rPr>
        <w:t>, с. 46</w:t>
      </w:r>
      <w:r w:rsidR="005510B1" w:rsidRPr="00317197">
        <w:rPr>
          <w:sz w:val="28"/>
          <w:szCs w:val="28"/>
        </w:rPr>
        <w:t>]</w:t>
      </w:r>
      <w:r w:rsidRPr="00317197">
        <w:rPr>
          <w:sz w:val="28"/>
          <w:szCs w:val="28"/>
        </w:rPr>
        <w:t>.</w:t>
      </w:r>
    </w:p>
    <w:p w:rsidR="00560FA5" w:rsidRPr="00317197" w:rsidRDefault="00D00DCD" w:rsidP="006606AC">
      <w:pPr>
        <w:spacing w:line="360" w:lineRule="auto"/>
        <w:ind w:firstLine="720"/>
        <w:jc w:val="both"/>
        <w:rPr>
          <w:sz w:val="28"/>
          <w:szCs w:val="28"/>
        </w:rPr>
      </w:pPr>
      <w:r w:rsidRPr="00317197">
        <w:rPr>
          <w:sz w:val="28"/>
          <w:szCs w:val="28"/>
        </w:rPr>
        <w:t xml:space="preserve">Применительно к условиям </w:t>
      </w:r>
      <w:r w:rsidR="00691C5C">
        <w:rPr>
          <w:sz w:val="28"/>
          <w:szCs w:val="28"/>
        </w:rPr>
        <w:t>ООО «Б</w:t>
      </w:r>
      <w:r w:rsidR="001B37FD">
        <w:rPr>
          <w:sz w:val="28"/>
          <w:szCs w:val="28"/>
        </w:rPr>
        <w:t>улис</w:t>
      </w:r>
      <w:r w:rsidR="00691C5C">
        <w:rPr>
          <w:sz w:val="28"/>
          <w:szCs w:val="28"/>
        </w:rPr>
        <w:t>»</w:t>
      </w:r>
      <w:r w:rsidR="00560FA5" w:rsidRPr="00317197">
        <w:rPr>
          <w:sz w:val="28"/>
          <w:szCs w:val="28"/>
        </w:rPr>
        <w:t xml:space="preserve"> разработан</w:t>
      </w:r>
      <w:r w:rsidRPr="00317197">
        <w:rPr>
          <w:sz w:val="28"/>
          <w:szCs w:val="28"/>
        </w:rPr>
        <w:t xml:space="preserve"> новый инновационный экономический механизм управления лизинговой деятельностью, функционирующий на основе синтеза актуальных и взаимосвязанных финансовых инструментов, которые объединены условиями срочности, платности и возвратности денежных средств. Внедрение эт</w:t>
      </w:r>
      <w:r w:rsidR="008F682F" w:rsidRPr="00317197">
        <w:rPr>
          <w:sz w:val="28"/>
          <w:szCs w:val="28"/>
        </w:rPr>
        <w:t xml:space="preserve">ого экономического механизма в </w:t>
      </w:r>
      <w:r w:rsidR="00691C5C">
        <w:rPr>
          <w:sz w:val="28"/>
          <w:szCs w:val="28"/>
        </w:rPr>
        <w:t xml:space="preserve">ООО </w:t>
      </w:r>
      <w:r w:rsidR="002509D2">
        <w:rPr>
          <w:sz w:val="28"/>
          <w:szCs w:val="28"/>
        </w:rPr>
        <w:t>«Булис»</w:t>
      </w:r>
      <w:r w:rsidRPr="00317197">
        <w:rPr>
          <w:sz w:val="28"/>
          <w:szCs w:val="28"/>
        </w:rPr>
        <w:t xml:space="preserve"> п</w:t>
      </w:r>
      <w:r w:rsidR="00560FA5" w:rsidRPr="00317197">
        <w:rPr>
          <w:sz w:val="28"/>
          <w:szCs w:val="28"/>
        </w:rPr>
        <w:t xml:space="preserve">озволило ввести в эксплуатацию </w:t>
      </w:r>
      <w:r w:rsidRPr="00317197">
        <w:rPr>
          <w:sz w:val="28"/>
          <w:szCs w:val="28"/>
        </w:rPr>
        <w:t>нового оборудования, пос</w:t>
      </w:r>
      <w:r w:rsidR="00560FA5" w:rsidRPr="00317197">
        <w:rPr>
          <w:sz w:val="28"/>
          <w:szCs w:val="28"/>
        </w:rPr>
        <w:t>тавленного в лизинг, на сумму 16,5</w:t>
      </w:r>
      <w:r w:rsidRPr="00317197">
        <w:rPr>
          <w:sz w:val="28"/>
          <w:szCs w:val="28"/>
        </w:rPr>
        <w:t xml:space="preserve"> млн. рублей, сроком</w:t>
      </w:r>
      <w:r w:rsidR="008F682F" w:rsidRPr="00317197">
        <w:rPr>
          <w:sz w:val="28"/>
          <w:szCs w:val="28"/>
        </w:rPr>
        <w:t xml:space="preserve"> финансирования – 3,5 года. За </w:t>
      </w:r>
      <w:r w:rsidRPr="00317197">
        <w:rPr>
          <w:sz w:val="28"/>
          <w:szCs w:val="28"/>
        </w:rPr>
        <w:t>счет этих м</w:t>
      </w:r>
      <w:r w:rsidR="00560FA5" w:rsidRPr="00317197">
        <w:rPr>
          <w:sz w:val="28"/>
          <w:szCs w:val="28"/>
        </w:rPr>
        <w:t>ероприятий чистая прибыль предприятия</w:t>
      </w:r>
      <w:r w:rsidRPr="00317197">
        <w:rPr>
          <w:sz w:val="28"/>
          <w:szCs w:val="28"/>
        </w:rPr>
        <w:t xml:space="preserve"> в </w:t>
      </w:r>
      <w:smartTag w:uri="urn:schemas-microsoft-com:office:smarttags" w:element="metricconverter">
        <w:smartTagPr>
          <w:attr w:name="ProductID" w:val="2009 г"/>
        </w:smartTagPr>
        <w:r w:rsidR="006606AC">
          <w:rPr>
            <w:sz w:val="28"/>
            <w:szCs w:val="28"/>
          </w:rPr>
          <w:t>2009</w:t>
        </w:r>
        <w:r w:rsidRPr="00317197">
          <w:rPr>
            <w:sz w:val="28"/>
            <w:szCs w:val="28"/>
          </w:rPr>
          <w:t xml:space="preserve"> г</w:t>
        </w:r>
      </w:smartTag>
      <w:r w:rsidR="00560FA5" w:rsidRPr="00317197">
        <w:rPr>
          <w:sz w:val="28"/>
          <w:szCs w:val="28"/>
        </w:rPr>
        <w:t xml:space="preserve">. составила 9,12 </w:t>
      </w:r>
      <w:r w:rsidR="008F682F" w:rsidRPr="00317197">
        <w:rPr>
          <w:sz w:val="28"/>
          <w:szCs w:val="28"/>
        </w:rPr>
        <w:t xml:space="preserve">млн. руб. </w:t>
      </w:r>
      <w:r w:rsidRPr="00317197">
        <w:rPr>
          <w:sz w:val="28"/>
          <w:szCs w:val="28"/>
        </w:rPr>
        <w:t>В ближайшие годы предприятие может успешно использовать</w:t>
      </w:r>
      <w:r w:rsidR="00560FA5" w:rsidRPr="00317197">
        <w:rPr>
          <w:sz w:val="28"/>
          <w:szCs w:val="28"/>
        </w:rPr>
        <w:t xml:space="preserve"> каток стоимостью 21</w:t>
      </w:r>
      <w:r w:rsidR="00E56CF2">
        <w:rPr>
          <w:sz w:val="28"/>
          <w:szCs w:val="28"/>
        </w:rPr>
        <w:t xml:space="preserve"> </w:t>
      </w:r>
      <w:r w:rsidR="00560FA5" w:rsidRPr="00317197">
        <w:rPr>
          <w:sz w:val="28"/>
          <w:szCs w:val="28"/>
        </w:rPr>
        <w:t>627</w:t>
      </w:r>
      <w:r w:rsidR="00E56CF2">
        <w:rPr>
          <w:sz w:val="28"/>
          <w:szCs w:val="28"/>
        </w:rPr>
        <w:t xml:space="preserve"> </w:t>
      </w:r>
      <w:r w:rsidR="00560FA5" w:rsidRPr="00317197">
        <w:rPr>
          <w:sz w:val="28"/>
          <w:szCs w:val="28"/>
        </w:rPr>
        <w:t xml:space="preserve">000 </w:t>
      </w:r>
      <w:r w:rsidR="006777EB">
        <w:rPr>
          <w:sz w:val="28"/>
          <w:szCs w:val="28"/>
        </w:rPr>
        <w:t>руб.</w:t>
      </w:r>
      <w:r w:rsidR="00560FA5" w:rsidRPr="00317197">
        <w:rPr>
          <w:sz w:val="28"/>
          <w:szCs w:val="28"/>
        </w:rPr>
        <w:t>, копер стоимостью 6</w:t>
      </w:r>
      <w:r w:rsidR="00E56CF2">
        <w:rPr>
          <w:sz w:val="28"/>
          <w:szCs w:val="28"/>
        </w:rPr>
        <w:t xml:space="preserve"> </w:t>
      </w:r>
      <w:r w:rsidR="00560FA5" w:rsidRPr="00317197">
        <w:rPr>
          <w:sz w:val="28"/>
          <w:szCs w:val="28"/>
        </w:rPr>
        <w:t>785</w:t>
      </w:r>
      <w:r w:rsidR="00E56CF2">
        <w:rPr>
          <w:sz w:val="28"/>
          <w:szCs w:val="28"/>
        </w:rPr>
        <w:t xml:space="preserve"> </w:t>
      </w:r>
      <w:r w:rsidR="00560FA5" w:rsidRPr="00317197">
        <w:rPr>
          <w:sz w:val="28"/>
          <w:szCs w:val="28"/>
        </w:rPr>
        <w:t xml:space="preserve">000 </w:t>
      </w:r>
      <w:r w:rsidR="006777EB">
        <w:rPr>
          <w:sz w:val="28"/>
          <w:szCs w:val="28"/>
        </w:rPr>
        <w:t>руб.</w:t>
      </w:r>
      <w:r w:rsidR="00560FA5" w:rsidRPr="00317197">
        <w:rPr>
          <w:sz w:val="28"/>
          <w:szCs w:val="28"/>
        </w:rPr>
        <w:t xml:space="preserve">, две дизельных электростанции АСПТ 220 – 6,5/3,2 – Т 400/230 ВЛСК стоимостью 300 </w:t>
      </w:r>
      <w:r w:rsidR="00E56CF2" w:rsidRPr="00317197">
        <w:rPr>
          <w:sz w:val="28"/>
          <w:szCs w:val="28"/>
        </w:rPr>
        <w:t>тыс.</w:t>
      </w:r>
      <w:r w:rsidR="00560FA5" w:rsidRPr="00317197">
        <w:rPr>
          <w:sz w:val="28"/>
          <w:szCs w:val="28"/>
        </w:rPr>
        <w:t xml:space="preserve"> </w:t>
      </w:r>
      <w:r w:rsidR="006777EB">
        <w:rPr>
          <w:sz w:val="28"/>
          <w:szCs w:val="28"/>
        </w:rPr>
        <w:t>руб.</w:t>
      </w:r>
      <w:r w:rsidR="00560FA5" w:rsidRPr="00317197">
        <w:rPr>
          <w:sz w:val="28"/>
          <w:szCs w:val="28"/>
        </w:rPr>
        <w:t xml:space="preserve"> каждая.</w:t>
      </w:r>
      <w:r w:rsidRPr="00317197">
        <w:rPr>
          <w:sz w:val="28"/>
          <w:szCs w:val="28"/>
        </w:rPr>
        <w:t xml:space="preserve"> </w:t>
      </w:r>
      <w:r w:rsidR="00560FA5" w:rsidRPr="00317197">
        <w:rPr>
          <w:sz w:val="28"/>
          <w:szCs w:val="28"/>
        </w:rPr>
        <w:t xml:space="preserve">В настоящее время планируется приобретение экскаватора по схеме лизинга. Все это обеспечит дальнейший рост чистой прибыли </w:t>
      </w:r>
      <w:r w:rsidR="001B37FD">
        <w:rPr>
          <w:sz w:val="28"/>
          <w:szCs w:val="28"/>
        </w:rPr>
        <w:t>ООО «Булис</w:t>
      </w:r>
      <w:r w:rsidR="00691C5C">
        <w:rPr>
          <w:sz w:val="28"/>
          <w:szCs w:val="28"/>
        </w:rPr>
        <w:t>»</w:t>
      </w:r>
      <w:r w:rsidR="00560FA5" w:rsidRPr="00317197">
        <w:rPr>
          <w:sz w:val="28"/>
          <w:szCs w:val="28"/>
        </w:rPr>
        <w:t>.</w:t>
      </w:r>
    </w:p>
    <w:p w:rsidR="00864623" w:rsidRPr="00317197" w:rsidRDefault="00D00DCD" w:rsidP="006606AC">
      <w:pPr>
        <w:spacing w:line="360" w:lineRule="auto"/>
        <w:ind w:firstLine="720"/>
        <w:jc w:val="both"/>
        <w:rPr>
          <w:sz w:val="28"/>
          <w:szCs w:val="28"/>
        </w:rPr>
      </w:pPr>
      <w:r w:rsidRPr="00317197">
        <w:rPr>
          <w:sz w:val="28"/>
          <w:szCs w:val="28"/>
        </w:rPr>
        <w:t xml:space="preserve">Таким образом, </w:t>
      </w:r>
      <w:r w:rsidR="002509D2">
        <w:rPr>
          <w:sz w:val="28"/>
          <w:szCs w:val="28"/>
        </w:rPr>
        <w:t>предложенные</w:t>
      </w:r>
      <w:r w:rsidRPr="00317197">
        <w:rPr>
          <w:sz w:val="28"/>
          <w:szCs w:val="28"/>
        </w:rPr>
        <w:t xml:space="preserve"> </w:t>
      </w:r>
      <w:r w:rsidR="002509D2">
        <w:rPr>
          <w:sz w:val="28"/>
          <w:szCs w:val="28"/>
        </w:rPr>
        <w:t>рекомендации</w:t>
      </w:r>
      <w:r w:rsidRPr="00317197">
        <w:rPr>
          <w:sz w:val="28"/>
          <w:szCs w:val="28"/>
        </w:rPr>
        <w:t xml:space="preserve"> и инструменты их реализации при совершенствовании существующего экономического механизма управления лизинговой деятельностью в </w:t>
      </w:r>
      <w:r w:rsidR="00560FA5" w:rsidRPr="00317197">
        <w:rPr>
          <w:sz w:val="28"/>
          <w:szCs w:val="28"/>
        </w:rPr>
        <w:t xml:space="preserve">специализированном строительном секторе </w:t>
      </w:r>
      <w:r w:rsidRPr="00317197">
        <w:rPr>
          <w:sz w:val="28"/>
          <w:szCs w:val="28"/>
        </w:rPr>
        <w:t>РФ могут быть использованы в российской экономике всеми участниками лизингового рынка. Это расширит и повысит привлекательность лизинга для новых потенциальных субъектов лизинговых отношений.</w:t>
      </w:r>
      <w:r w:rsidR="002509D2">
        <w:rPr>
          <w:sz w:val="28"/>
          <w:szCs w:val="28"/>
        </w:rPr>
        <w:t xml:space="preserve"> </w:t>
      </w:r>
      <w:r w:rsidR="00560FA5" w:rsidRPr="00317197">
        <w:rPr>
          <w:sz w:val="28"/>
          <w:szCs w:val="28"/>
        </w:rPr>
        <w:t xml:space="preserve">Это несомненная выгода и для </w:t>
      </w:r>
      <w:r w:rsidR="00864623" w:rsidRPr="00317197">
        <w:rPr>
          <w:sz w:val="28"/>
          <w:szCs w:val="28"/>
        </w:rPr>
        <w:t>предприятия</w:t>
      </w:r>
      <w:r w:rsidR="00560FA5" w:rsidRPr="00317197">
        <w:rPr>
          <w:sz w:val="28"/>
          <w:szCs w:val="28"/>
        </w:rPr>
        <w:t xml:space="preserve"> в отдельности и для </w:t>
      </w:r>
      <w:r w:rsidR="00864623" w:rsidRPr="00317197">
        <w:rPr>
          <w:sz w:val="28"/>
          <w:szCs w:val="28"/>
        </w:rPr>
        <w:t>Новосибирска в целом. Так как в этом году планируются, а где-то уже проводятся крупные ремонтные работы теплотрасс.</w:t>
      </w:r>
    </w:p>
    <w:p w:rsidR="00D00DCD" w:rsidRPr="00317197" w:rsidRDefault="00D00DCD" w:rsidP="006606AC">
      <w:pPr>
        <w:spacing w:line="360" w:lineRule="auto"/>
        <w:ind w:firstLine="720"/>
        <w:jc w:val="both"/>
        <w:rPr>
          <w:sz w:val="28"/>
          <w:szCs w:val="28"/>
        </w:rPr>
      </w:pPr>
      <w:r w:rsidRPr="00317197">
        <w:rPr>
          <w:sz w:val="28"/>
          <w:szCs w:val="28"/>
        </w:rPr>
        <w:t xml:space="preserve">Проведенные исследования показали, что реализуемый в настоящее время экономический механизм управления лизинговой деятельностью в </w:t>
      </w:r>
      <w:r w:rsidR="00864623" w:rsidRPr="00317197">
        <w:rPr>
          <w:sz w:val="28"/>
          <w:szCs w:val="28"/>
        </w:rPr>
        <w:t xml:space="preserve">специализированном строительстве </w:t>
      </w:r>
      <w:r w:rsidRPr="00317197">
        <w:rPr>
          <w:sz w:val="28"/>
          <w:szCs w:val="28"/>
        </w:rPr>
        <w:t xml:space="preserve">РФ имеет ряд недостатков. В связи с этим автором отдельно разработаны новые инструменты его усовершенствования. Предлагаемые инструменты совершенствования экономического механизма управления лизинговой деятельностью в </w:t>
      </w:r>
      <w:r w:rsidR="00864623" w:rsidRPr="00317197">
        <w:rPr>
          <w:sz w:val="28"/>
          <w:szCs w:val="28"/>
        </w:rPr>
        <w:t xml:space="preserve">специализированном строительстве </w:t>
      </w:r>
      <w:r w:rsidRPr="00317197">
        <w:rPr>
          <w:sz w:val="28"/>
          <w:szCs w:val="28"/>
        </w:rPr>
        <w:t xml:space="preserve">РФ разделены на две категории. </w:t>
      </w:r>
    </w:p>
    <w:p w:rsidR="004C2F38" w:rsidRDefault="00D00DCD" w:rsidP="006606AC">
      <w:pPr>
        <w:spacing w:line="360" w:lineRule="auto"/>
        <w:ind w:firstLine="720"/>
        <w:jc w:val="both"/>
        <w:rPr>
          <w:sz w:val="28"/>
          <w:szCs w:val="28"/>
        </w:rPr>
      </w:pPr>
      <w:r w:rsidRPr="00317197">
        <w:rPr>
          <w:sz w:val="28"/>
          <w:szCs w:val="28"/>
        </w:rPr>
        <w:t xml:space="preserve">Первая категория решает вопросы краткосрочного лизингового финансирования. К ней отнесены операции имущественного РЕПО, позволяющие без дополнительного обеспечения предоставлять лизингополучателям финансовые ресурсы. При этом здесь нами используется основная особенность лизинга, а именно, титул собственности на предмет сделки. </w:t>
      </w:r>
    </w:p>
    <w:p w:rsidR="004C2F38" w:rsidRDefault="00D00DCD" w:rsidP="006606AC">
      <w:pPr>
        <w:spacing w:line="360" w:lineRule="auto"/>
        <w:ind w:firstLine="720"/>
        <w:jc w:val="both"/>
        <w:rPr>
          <w:sz w:val="28"/>
          <w:szCs w:val="28"/>
        </w:rPr>
      </w:pPr>
      <w:r w:rsidRPr="00317197">
        <w:rPr>
          <w:sz w:val="28"/>
          <w:szCs w:val="28"/>
        </w:rPr>
        <w:t>Вторая категория решает вопросы долгосрочного финансирования. При этом в лизинговой сделке предполагается участие лиц-нерезидентов. Это  финансирующие иностранные банки, производитель оборудования, экспортно-кредитное агентство страны производителя техники (оборудования)</w:t>
      </w:r>
      <w:r w:rsidR="005510B1" w:rsidRPr="00317197">
        <w:rPr>
          <w:sz w:val="28"/>
          <w:szCs w:val="28"/>
        </w:rPr>
        <w:t xml:space="preserve"> [</w:t>
      </w:r>
      <w:r w:rsidR="00B31399" w:rsidRPr="00317197">
        <w:rPr>
          <w:sz w:val="28"/>
          <w:szCs w:val="28"/>
        </w:rPr>
        <w:t>4, с. 17</w:t>
      </w:r>
      <w:r w:rsidR="005510B1" w:rsidRPr="00317197">
        <w:rPr>
          <w:sz w:val="28"/>
          <w:szCs w:val="28"/>
        </w:rPr>
        <w:t>]</w:t>
      </w:r>
      <w:r w:rsidRPr="00317197">
        <w:rPr>
          <w:sz w:val="28"/>
          <w:szCs w:val="28"/>
        </w:rPr>
        <w:t xml:space="preserve">. </w:t>
      </w:r>
    </w:p>
    <w:p w:rsidR="00864623" w:rsidRPr="00317197" w:rsidRDefault="00D00DCD" w:rsidP="006606AC">
      <w:pPr>
        <w:spacing w:line="360" w:lineRule="auto"/>
        <w:ind w:firstLine="720"/>
        <w:jc w:val="both"/>
        <w:rPr>
          <w:sz w:val="28"/>
          <w:szCs w:val="28"/>
        </w:rPr>
      </w:pPr>
      <w:r w:rsidRPr="00317197">
        <w:rPr>
          <w:sz w:val="28"/>
          <w:szCs w:val="28"/>
        </w:rPr>
        <w:t xml:space="preserve">Несмотря на увеличение общего количества участников, такой новый экономический механизм управления лизинговой деятельностью в </w:t>
      </w:r>
      <w:r w:rsidR="00864623" w:rsidRPr="00317197">
        <w:rPr>
          <w:sz w:val="28"/>
          <w:szCs w:val="28"/>
        </w:rPr>
        <w:t xml:space="preserve">специализированном строительстве </w:t>
      </w:r>
      <w:r w:rsidRPr="00317197">
        <w:rPr>
          <w:sz w:val="28"/>
          <w:szCs w:val="28"/>
        </w:rPr>
        <w:t>РФ позволит получать, по расчетам автора, кредитные ресурсы на срок от 5 до 10 лет под процентную ставку в 3 раза ниже, чем среднерыночная процентная ставка в целом в России.</w:t>
      </w:r>
    </w:p>
    <w:p w:rsidR="00D00DCD" w:rsidRPr="00317197" w:rsidRDefault="00D00DCD" w:rsidP="006606AC">
      <w:pPr>
        <w:pStyle w:val="ae"/>
        <w:tabs>
          <w:tab w:val="left" w:pos="1080"/>
        </w:tabs>
        <w:ind w:firstLine="720"/>
        <w:rPr>
          <w:szCs w:val="28"/>
        </w:rPr>
      </w:pPr>
    </w:p>
    <w:p w:rsidR="006E174F" w:rsidRPr="00317197" w:rsidRDefault="00816815" w:rsidP="001B37FD">
      <w:pPr>
        <w:spacing w:line="360" w:lineRule="auto"/>
        <w:ind w:firstLine="720"/>
        <w:jc w:val="center"/>
        <w:rPr>
          <w:sz w:val="28"/>
          <w:szCs w:val="28"/>
        </w:rPr>
      </w:pPr>
      <w:r w:rsidRPr="00317197">
        <w:rPr>
          <w:sz w:val="28"/>
          <w:szCs w:val="28"/>
        </w:rPr>
        <w:br w:type="page"/>
      </w:r>
      <w:r w:rsidR="006E174F" w:rsidRPr="00317197">
        <w:rPr>
          <w:sz w:val="28"/>
          <w:szCs w:val="28"/>
        </w:rPr>
        <w:t>ЗАКЛЮЧЕНИЕ</w:t>
      </w:r>
    </w:p>
    <w:p w:rsidR="006E174F" w:rsidRPr="00317197" w:rsidRDefault="006E174F" w:rsidP="006606AC">
      <w:pPr>
        <w:tabs>
          <w:tab w:val="left" w:pos="2100"/>
        </w:tabs>
        <w:spacing w:line="360" w:lineRule="auto"/>
        <w:ind w:firstLine="720"/>
        <w:jc w:val="center"/>
        <w:rPr>
          <w:sz w:val="28"/>
          <w:szCs w:val="28"/>
        </w:rPr>
      </w:pPr>
    </w:p>
    <w:p w:rsidR="006E174F" w:rsidRPr="00317197" w:rsidRDefault="006E174F" w:rsidP="006606AC">
      <w:pPr>
        <w:spacing w:line="360" w:lineRule="auto"/>
        <w:ind w:firstLine="720"/>
        <w:jc w:val="both"/>
        <w:rPr>
          <w:sz w:val="28"/>
          <w:szCs w:val="28"/>
        </w:rPr>
      </w:pPr>
      <w:r w:rsidRPr="00317197">
        <w:rPr>
          <w:sz w:val="28"/>
          <w:szCs w:val="28"/>
        </w:rPr>
        <w:t>Ускоренное старение основных фондов в специализированном строительном секторе, где в организациях лишь 59</w:t>
      </w:r>
      <w:r w:rsidR="00E56CF2">
        <w:rPr>
          <w:sz w:val="28"/>
          <w:szCs w:val="28"/>
        </w:rPr>
        <w:t xml:space="preserve"> </w:t>
      </w:r>
      <w:r w:rsidRPr="00317197">
        <w:rPr>
          <w:sz w:val="28"/>
          <w:szCs w:val="28"/>
        </w:rPr>
        <w:t>% амортизационных отчислений используется для модернизации производства, а показатель самортизованной техники приближается к 70</w:t>
      </w:r>
      <w:r w:rsidR="00E56CF2">
        <w:rPr>
          <w:sz w:val="28"/>
          <w:szCs w:val="28"/>
        </w:rPr>
        <w:t xml:space="preserve"> </w:t>
      </w:r>
      <w:r w:rsidRPr="00317197">
        <w:rPr>
          <w:sz w:val="28"/>
          <w:szCs w:val="28"/>
        </w:rPr>
        <w:t>%, обусловило применения лизинга средств механизации.</w:t>
      </w:r>
    </w:p>
    <w:p w:rsidR="006E174F" w:rsidRPr="00317197" w:rsidRDefault="006E174F" w:rsidP="006606AC">
      <w:pPr>
        <w:spacing w:line="360" w:lineRule="auto"/>
        <w:ind w:firstLine="720"/>
        <w:jc w:val="both"/>
        <w:rPr>
          <w:sz w:val="28"/>
          <w:szCs w:val="28"/>
        </w:rPr>
      </w:pPr>
      <w:r w:rsidRPr="00317197">
        <w:rPr>
          <w:sz w:val="28"/>
          <w:szCs w:val="28"/>
        </w:rPr>
        <w:t>Для развития рынка строительного сектора необходима стратегия его развития с ориентацией на закупку современных видов строительных машин.</w:t>
      </w:r>
    </w:p>
    <w:p w:rsidR="006E174F" w:rsidRPr="00317197" w:rsidRDefault="006E174F" w:rsidP="006606AC">
      <w:pPr>
        <w:spacing w:line="360" w:lineRule="auto"/>
        <w:ind w:firstLine="720"/>
        <w:jc w:val="both"/>
        <w:rPr>
          <w:sz w:val="28"/>
          <w:szCs w:val="28"/>
        </w:rPr>
      </w:pPr>
      <w:r w:rsidRPr="00317197">
        <w:rPr>
          <w:sz w:val="28"/>
          <w:szCs w:val="28"/>
        </w:rPr>
        <w:t>Возрастает потребность в более мобильных и эффективных машинах и механизмах. Таким образом, парк строительных машин требует не только обновления, но и видоизменения.</w:t>
      </w:r>
    </w:p>
    <w:p w:rsidR="006E174F" w:rsidRPr="00317197" w:rsidRDefault="006E174F" w:rsidP="006606AC">
      <w:pPr>
        <w:spacing w:line="360" w:lineRule="auto"/>
        <w:ind w:firstLine="720"/>
        <w:jc w:val="both"/>
        <w:rPr>
          <w:sz w:val="28"/>
          <w:szCs w:val="28"/>
        </w:rPr>
      </w:pPr>
      <w:r w:rsidRPr="00317197">
        <w:rPr>
          <w:sz w:val="28"/>
          <w:szCs w:val="28"/>
        </w:rPr>
        <w:t xml:space="preserve">В условиях нехватки инвестиций возникает потребность в новых способах финансирования. Поэтому наряду с традиционными формами инвестиций, такими как кредит, амортизационные средства, нераспределенная прибыль предприятий, в последнее время все большее значение приобретает лизинг. </w:t>
      </w:r>
    </w:p>
    <w:p w:rsidR="006E174F" w:rsidRPr="00317197" w:rsidRDefault="006E174F" w:rsidP="006606AC">
      <w:pPr>
        <w:spacing w:line="360" w:lineRule="auto"/>
        <w:ind w:firstLine="720"/>
        <w:jc w:val="both"/>
        <w:rPr>
          <w:sz w:val="28"/>
          <w:szCs w:val="28"/>
        </w:rPr>
      </w:pPr>
      <w:r w:rsidRPr="00317197">
        <w:rPr>
          <w:sz w:val="28"/>
          <w:szCs w:val="28"/>
        </w:rPr>
        <w:t>Во введении рассматривается актуальность выбранной темы исследования. Поставлена цель исследования и в соответствии с поставленной целью сформулированы задачи исследования. Выбраны объект и предмет исследования. Представлены авторы, труды которых в области лизинга послужили методической основой исследованию, также представлены источники информационной базы. Рассматриваются практическая значимость и структура исследовательской работы.</w:t>
      </w:r>
    </w:p>
    <w:p w:rsidR="006E174F" w:rsidRPr="00317197" w:rsidRDefault="006E174F" w:rsidP="006606AC">
      <w:pPr>
        <w:spacing w:line="360" w:lineRule="auto"/>
        <w:ind w:firstLine="720"/>
        <w:jc w:val="both"/>
        <w:rPr>
          <w:sz w:val="28"/>
          <w:szCs w:val="28"/>
        </w:rPr>
      </w:pPr>
      <w:r w:rsidRPr="00317197">
        <w:rPr>
          <w:sz w:val="28"/>
          <w:szCs w:val="28"/>
        </w:rPr>
        <w:t>В первой главе изучается экономическая сущность лизинга, его основные принципы. Дана сравнительная характеристика мировой практике лизинга и российской специфики его использования.</w:t>
      </w:r>
    </w:p>
    <w:p w:rsidR="00B05C0E" w:rsidRPr="00317197" w:rsidRDefault="00B05C0E" w:rsidP="006606AC">
      <w:pPr>
        <w:spacing w:line="360" w:lineRule="auto"/>
        <w:ind w:firstLine="720"/>
        <w:jc w:val="both"/>
        <w:rPr>
          <w:sz w:val="28"/>
          <w:szCs w:val="28"/>
        </w:rPr>
      </w:pPr>
      <w:r w:rsidRPr="00317197">
        <w:rPr>
          <w:sz w:val="28"/>
          <w:szCs w:val="28"/>
        </w:rPr>
        <w:t>Лизинг – это вид инвестиционной деятельности по приобретению имущества и передаче его на основании договора физическим 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 (статья 2 ФЗ «О лизинге»).</w:t>
      </w:r>
    </w:p>
    <w:p w:rsidR="00B05C0E" w:rsidRPr="00317197" w:rsidRDefault="00B05C0E" w:rsidP="006606AC">
      <w:pPr>
        <w:spacing w:line="360" w:lineRule="auto"/>
        <w:ind w:firstLine="720"/>
        <w:jc w:val="both"/>
        <w:rPr>
          <w:sz w:val="28"/>
          <w:szCs w:val="28"/>
        </w:rPr>
      </w:pPr>
      <w:r w:rsidRPr="00317197">
        <w:rPr>
          <w:sz w:val="28"/>
          <w:szCs w:val="28"/>
        </w:rPr>
        <w:t>В настоящее время отечественные предприятия проявляют большую заинтересованность в приобретении основных фондов по схеме лизинга.</w:t>
      </w:r>
    </w:p>
    <w:p w:rsidR="00B05C0E" w:rsidRPr="00317197" w:rsidRDefault="00B05C0E" w:rsidP="006606AC">
      <w:pPr>
        <w:spacing w:line="360" w:lineRule="auto"/>
        <w:ind w:firstLine="720"/>
        <w:jc w:val="both"/>
        <w:rPr>
          <w:sz w:val="28"/>
          <w:szCs w:val="28"/>
        </w:rPr>
      </w:pPr>
      <w:r w:rsidRPr="00317197">
        <w:rPr>
          <w:sz w:val="28"/>
          <w:szCs w:val="28"/>
        </w:rPr>
        <w:t>Лизинг может быть успешно применен в качестве высокоэффективного инструмента технического перевооружения предприятий. Для получения прибыли совсем необязательно быть собственником основных средств. Достаточно обладать правом пользования с последующим выкупом.</w:t>
      </w:r>
    </w:p>
    <w:p w:rsidR="00B05C0E" w:rsidRPr="00317197" w:rsidRDefault="006E174F" w:rsidP="006606AC">
      <w:pPr>
        <w:spacing w:line="360" w:lineRule="auto"/>
        <w:ind w:firstLine="720"/>
        <w:jc w:val="both"/>
        <w:rPr>
          <w:sz w:val="28"/>
          <w:szCs w:val="28"/>
        </w:rPr>
      </w:pPr>
      <w:r w:rsidRPr="00317197">
        <w:rPr>
          <w:sz w:val="28"/>
          <w:szCs w:val="28"/>
        </w:rPr>
        <w:t xml:space="preserve">Во второй главе рассчитываются величина кредитных  и лизинговых платежей и дан анализ сравнения преимуществ лизинга перед другими способами финансирования на примере </w:t>
      </w:r>
      <w:r w:rsidR="00691C5C">
        <w:rPr>
          <w:sz w:val="28"/>
          <w:szCs w:val="28"/>
        </w:rPr>
        <w:t xml:space="preserve">ООО </w:t>
      </w:r>
      <w:r w:rsidR="004C2F38">
        <w:rPr>
          <w:sz w:val="28"/>
          <w:szCs w:val="28"/>
        </w:rPr>
        <w:t>«Булис»</w:t>
      </w:r>
      <w:r w:rsidRPr="00317197">
        <w:rPr>
          <w:sz w:val="28"/>
          <w:szCs w:val="28"/>
        </w:rPr>
        <w:t>, представлены результирующие таблицы, графики и диаграммы расчетов.</w:t>
      </w:r>
      <w:r w:rsidR="00B05C0E" w:rsidRPr="00317197">
        <w:rPr>
          <w:sz w:val="28"/>
          <w:szCs w:val="28"/>
        </w:rPr>
        <w:t xml:space="preserve"> </w:t>
      </w:r>
    </w:p>
    <w:p w:rsidR="00B05C0E" w:rsidRPr="00317197" w:rsidRDefault="00B05C0E" w:rsidP="006606AC">
      <w:pPr>
        <w:spacing w:line="360" w:lineRule="auto"/>
        <w:ind w:firstLine="720"/>
        <w:jc w:val="both"/>
        <w:rPr>
          <w:sz w:val="28"/>
          <w:szCs w:val="28"/>
        </w:rPr>
      </w:pPr>
      <w:r w:rsidRPr="00317197">
        <w:rPr>
          <w:sz w:val="28"/>
          <w:szCs w:val="28"/>
        </w:rPr>
        <w:t>Существует два взаимосвязанных между собой подхода, результаты которых служат вескими доводами в пользу использования лизинга.</w:t>
      </w:r>
    </w:p>
    <w:p w:rsidR="00B05C0E" w:rsidRPr="00317197" w:rsidRDefault="00B05C0E" w:rsidP="006606AC">
      <w:pPr>
        <w:spacing w:line="360" w:lineRule="auto"/>
        <w:ind w:firstLine="720"/>
        <w:jc w:val="both"/>
        <w:rPr>
          <w:sz w:val="28"/>
          <w:szCs w:val="28"/>
        </w:rPr>
      </w:pPr>
      <w:r w:rsidRPr="00317197">
        <w:rPr>
          <w:sz w:val="28"/>
          <w:szCs w:val="28"/>
        </w:rPr>
        <w:t>Первый подход обусловлен величиной расчетного относительного показателя эффективности предлагаемых вариантов.</w:t>
      </w:r>
    </w:p>
    <w:p w:rsidR="00B05C0E" w:rsidRPr="00317197" w:rsidRDefault="00B05C0E" w:rsidP="006606AC">
      <w:pPr>
        <w:spacing w:line="360" w:lineRule="auto"/>
        <w:ind w:firstLine="720"/>
        <w:jc w:val="both"/>
        <w:rPr>
          <w:sz w:val="28"/>
          <w:szCs w:val="28"/>
        </w:rPr>
      </w:pPr>
      <w:r w:rsidRPr="00317197">
        <w:rPr>
          <w:sz w:val="28"/>
          <w:szCs w:val="28"/>
        </w:rPr>
        <w:t>Он наиболее четко отражает инвестиционный аспект осуществляемых операций.</w:t>
      </w:r>
    </w:p>
    <w:p w:rsidR="006E174F" w:rsidRPr="00317197" w:rsidRDefault="00B05C0E" w:rsidP="006606AC">
      <w:pPr>
        <w:spacing w:line="360" w:lineRule="auto"/>
        <w:ind w:firstLine="720"/>
        <w:jc w:val="both"/>
        <w:rPr>
          <w:sz w:val="28"/>
          <w:szCs w:val="28"/>
          <w:lang w:val="en-US"/>
        </w:rPr>
      </w:pPr>
      <w:r w:rsidRPr="00317197">
        <w:rPr>
          <w:sz w:val="28"/>
          <w:szCs w:val="28"/>
        </w:rPr>
        <w:t>Второй подход дает представление о распределении финансовых потоков, направленных на реализацию программы реального инвестирования в зависимости от выбранного способа во времени, во времени.</w:t>
      </w:r>
    </w:p>
    <w:p w:rsidR="00B05C0E" w:rsidRPr="00317197" w:rsidRDefault="00B05C0E" w:rsidP="006606AC">
      <w:pPr>
        <w:spacing w:line="360" w:lineRule="auto"/>
        <w:ind w:firstLine="720"/>
        <w:jc w:val="both"/>
        <w:rPr>
          <w:sz w:val="28"/>
          <w:szCs w:val="28"/>
        </w:rPr>
      </w:pPr>
      <w:r w:rsidRPr="00317197">
        <w:rPr>
          <w:sz w:val="28"/>
          <w:szCs w:val="28"/>
        </w:rPr>
        <w:t>Расчеты, приведенные во второй главе, подтвердили несомненную экономическую выгоду лизинга для предприятия, в связи с экономией денежных средств, остающихся в его распоряжении и, как следствие, повышением финансовой устойчивости инвестиционного проекта. Лизинг одновременно активизирует инвестиции частного капитала в сферу производства. Улучшает финансовое состояние непосредственных товаропроизводителей и повышает конкурентоспособность предприятия.</w:t>
      </w:r>
    </w:p>
    <w:p w:rsidR="006E174F" w:rsidRPr="00317197" w:rsidRDefault="006E174F" w:rsidP="006606AC">
      <w:pPr>
        <w:spacing w:line="360" w:lineRule="auto"/>
        <w:ind w:firstLine="720"/>
        <w:jc w:val="both"/>
        <w:rPr>
          <w:sz w:val="28"/>
          <w:szCs w:val="28"/>
        </w:rPr>
      </w:pPr>
      <w:r w:rsidRPr="00317197">
        <w:rPr>
          <w:sz w:val="28"/>
          <w:szCs w:val="28"/>
        </w:rPr>
        <w:t xml:space="preserve">В третьей главе выявлены проблемы в деятельности рассматриваемого предприятия, представлены направления совершенствования процедуры лизинга средств механизации в специализированном строительстве на примере </w:t>
      </w:r>
      <w:r w:rsidR="00691C5C">
        <w:rPr>
          <w:sz w:val="28"/>
          <w:szCs w:val="28"/>
        </w:rPr>
        <w:t xml:space="preserve">ООО </w:t>
      </w:r>
      <w:r w:rsidR="004C2F38">
        <w:rPr>
          <w:sz w:val="28"/>
          <w:szCs w:val="28"/>
        </w:rPr>
        <w:t>«Булис»</w:t>
      </w:r>
      <w:r w:rsidRPr="00317197">
        <w:rPr>
          <w:sz w:val="28"/>
          <w:szCs w:val="28"/>
        </w:rPr>
        <w:t xml:space="preserve"> и дана оценка эффективности предложенных мероприятий. </w:t>
      </w:r>
    </w:p>
    <w:p w:rsidR="00B05C0E" w:rsidRPr="00317197" w:rsidRDefault="00B05C0E" w:rsidP="006606AC">
      <w:pPr>
        <w:spacing w:line="360" w:lineRule="auto"/>
        <w:ind w:firstLine="720"/>
        <w:jc w:val="both"/>
        <w:rPr>
          <w:sz w:val="28"/>
          <w:szCs w:val="28"/>
        </w:rPr>
      </w:pPr>
      <w:r w:rsidRPr="00317197">
        <w:rPr>
          <w:sz w:val="28"/>
          <w:szCs w:val="28"/>
        </w:rPr>
        <w:t xml:space="preserve">Износ основных фондов строительно-монтажных предприятий Новосибирска сейчас составляет 90%; в основном техника, которая сейчас работает в городе, 60–70-х годов выпуска. Производится ее планово-предупредительный ремонт, что-то замазывают, подкрашивают, но это не выход. </w:t>
      </w:r>
    </w:p>
    <w:p w:rsidR="00B05C0E" w:rsidRPr="00317197" w:rsidRDefault="008F682F" w:rsidP="006606AC">
      <w:pPr>
        <w:spacing w:line="360" w:lineRule="auto"/>
        <w:ind w:firstLine="720"/>
        <w:jc w:val="both"/>
        <w:rPr>
          <w:sz w:val="28"/>
          <w:szCs w:val="28"/>
        </w:rPr>
      </w:pPr>
      <w:r w:rsidRPr="00317197">
        <w:rPr>
          <w:sz w:val="28"/>
          <w:szCs w:val="28"/>
        </w:rPr>
        <w:t xml:space="preserve">Расчеты эффективности получения техники в лизинг, выполненные согласно методическим подходам З.Д. Поляковой, применительно </w:t>
      </w:r>
      <w:r w:rsidR="00691C5C">
        <w:rPr>
          <w:sz w:val="28"/>
          <w:szCs w:val="28"/>
        </w:rPr>
        <w:t xml:space="preserve">ООО </w:t>
      </w:r>
      <w:r w:rsidR="004C2F38">
        <w:rPr>
          <w:sz w:val="28"/>
          <w:szCs w:val="28"/>
        </w:rPr>
        <w:t>«Булис»</w:t>
      </w:r>
      <w:r w:rsidRPr="00317197">
        <w:rPr>
          <w:sz w:val="28"/>
          <w:szCs w:val="28"/>
        </w:rPr>
        <w:t xml:space="preserve"> показали, что рентабельность продаж</w:t>
      </w:r>
      <w:r w:rsidR="00A23FF0">
        <w:rPr>
          <w:sz w:val="28"/>
          <w:szCs w:val="28"/>
        </w:rPr>
        <w:t xml:space="preserve"> возрастет более чем в два раза.</w:t>
      </w:r>
    </w:p>
    <w:p w:rsidR="008F682F" w:rsidRPr="00317197" w:rsidRDefault="008F682F" w:rsidP="006606AC">
      <w:pPr>
        <w:spacing w:line="360" w:lineRule="auto"/>
        <w:ind w:firstLine="720"/>
        <w:jc w:val="both"/>
        <w:rPr>
          <w:sz w:val="28"/>
          <w:szCs w:val="28"/>
        </w:rPr>
      </w:pPr>
      <w:r w:rsidRPr="00317197">
        <w:rPr>
          <w:sz w:val="28"/>
          <w:szCs w:val="28"/>
        </w:rPr>
        <w:t xml:space="preserve">Развитие </w:t>
      </w:r>
      <w:r w:rsidR="00691C5C">
        <w:rPr>
          <w:sz w:val="28"/>
          <w:szCs w:val="28"/>
        </w:rPr>
        <w:t xml:space="preserve">ООО </w:t>
      </w:r>
      <w:r w:rsidR="004C2F38">
        <w:rPr>
          <w:sz w:val="28"/>
          <w:szCs w:val="28"/>
        </w:rPr>
        <w:t xml:space="preserve">«Булис» </w:t>
      </w:r>
      <w:r w:rsidRPr="00317197">
        <w:rPr>
          <w:sz w:val="28"/>
          <w:szCs w:val="28"/>
        </w:rPr>
        <w:t xml:space="preserve">и в целом всего специализированного строительства РФ предлагается осуществлять в соответствии с основными направлениями совершенствования и реализации экономического механизма управления лизинговой деятельностью в промышленности страны. При этом особое внимание рекомендуется обращать на имущественное РЕПО (от англ. </w:t>
      </w:r>
      <w:r w:rsidRPr="00317197">
        <w:rPr>
          <w:sz w:val="28"/>
          <w:szCs w:val="28"/>
          <w:lang w:val="en-US"/>
        </w:rPr>
        <w:t>repurchase</w:t>
      </w:r>
      <w:r w:rsidRPr="00317197">
        <w:rPr>
          <w:sz w:val="28"/>
          <w:szCs w:val="28"/>
        </w:rPr>
        <w:t xml:space="preserve"> </w:t>
      </w:r>
      <w:r w:rsidRPr="00317197">
        <w:rPr>
          <w:sz w:val="28"/>
          <w:szCs w:val="28"/>
          <w:lang w:val="en-US"/>
        </w:rPr>
        <w:t>agreement</w:t>
      </w:r>
      <w:r w:rsidRPr="00317197">
        <w:rPr>
          <w:sz w:val="28"/>
          <w:szCs w:val="28"/>
        </w:rPr>
        <w:t xml:space="preserve"> (</w:t>
      </w:r>
      <w:r w:rsidRPr="00317197">
        <w:rPr>
          <w:sz w:val="28"/>
          <w:szCs w:val="28"/>
          <w:lang w:val="en-US"/>
        </w:rPr>
        <w:t>REPO</w:t>
      </w:r>
      <w:r w:rsidRPr="00317197">
        <w:rPr>
          <w:sz w:val="28"/>
          <w:szCs w:val="28"/>
        </w:rPr>
        <w:t xml:space="preserve">) – соглашение об обратной покупке), так как оно представляет собой современный инновационный лизинговый инструмент. Он способен решать проблемы краткосрочного лизингового финансирования предприятий строительного сектора. </w:t>
      </w:r>
    </w:p>
    <w:p w:rsidR="008F682F" w:rsidRPr="00317197" w:rsidRDefault="008F682F" w:rsidP="006606AC">
      <w:pPr>
        <w:spacing w:line="360" w:lineRule="auto"/>
        <w:ind w:firstLine="720"/>
        <w:jc w:val="both"/>
        <w:rPr>
          <w:sz w:val="28"/>
          <w:szCs w:val="28"/>
        </w:rPr>
      </w:pPr>
      <w:r w:rsidRPr="00317197">
        <w:rPr>
          <w:sz w:val="28"/>
          <w:szCs w:val="28"/>
        </w:rPr>
        <w:t xml:space="preserve">Применительно к условиям </w:t>
      </w:r>
      <w:r w:rsidR="004C2F38">
        <w:rPr>
          <w:sz w:val="28"/>
          <w:szCs w:val="28"/>
        </w:rPr>
        <w:t>ООО «Булис»</w:t>
      </w:r>
      <w:r w:rsidRPr="00317197">
        <w:rPr>
          <w:sz w:val="28"/>
          <w:szCs w:val="28"/>
        </w:rPr>
        <w:t xml:space="preserve"> разработан новый инновационный экономический механизм управления лизинговой деятельностью, функционирующий на основе синтеза актуальных и взаимосвязанных финансовых инструментов, которые объединены условиями срочности, платности и возвратности денежных средств. Внедрение этого экономического механизма в </w:t>
      </w:r>
      <w:r w:rsidR="00691C5C">
        <w:rPr>
          <w:sz w:val="28"/>
          <w:szCs w:val="28"/>
        </w:rPr>
        <w:t xml:space="preserve">ООО </w:t>
      </w:r>
      <w:r w:rsidR="004C2F38">
        <w:rPr>
          <w:sz w:val="28"/>
          <w:szCs w:val="28"/>
        </w:rPr>
        <w:t>«Булис»</w:t>
      </w:r>
      <w:r w:rsidRPr="00317197">
        <w:rPr>
          <w:sz w:val="28"/>
          <w:szCs w:val="28"/>
        </w:rPr>
        <w:t xml:space="preserve"> позволило ввести в эксплуатацию нового оборудования, поставленного в лизинг, на сумму 16,5 млн. рублей, сроком финансирования – 3,5 года. За счет этих мероприятий чистая прибыль предприятия в </w:t>
      </w:r>
      <w:smartTag w:uri="urn:schemas-microsoft-com:office:smarttags" w:element="metricconverter">
        <w:smartTagPr>
          <w:attr w:name="ProductID" w:val="2009 г"/>
        </w:smartTagPr>
        <w:r w:rsidR="006606AC">
          <w:rPr>
            <w:sz w:val="28"/>
            <w:szCs w:val="28"/>
          </w:rPr>
          <w:t>2009</w:t>
        </w:r>
        <w:r w:rsidRPr="00317197">
          <w:rPr>
            <w:sz w:val="28"/>
            <w:szCs w:val="28"/>
          </w:rPr>
          <w:t xml:space="preserve"> г</w:t>
        </w:r>
      </w:smartTag>
      <w:r w:rsidRPr="00317197">
        <w:rPr>
          <w:sz w:val="28"/>
          <w:szCs w:val="28"/>
        </w:rPr>
        <w:t>. составила 9,12 млн. руб. В ближайшие годы предприятие может успешно использовать каток стоимостью 21</w:t>
      </w:r>
      <w:r w:rsidR="00A23FF0">
        <w:rPr>
          <w:sz w:val="28"/>
          <w:szCs w:val="28"/>
        </w:rPr>
        <w:t xml:space="preserve"> </w:t>
      </w:r>
      <w:r w:rsidRPr="00317197">
        <w:rPr>
          <w:sz w:val="28"/>
          <w:szCs w:val="28"/>
        </w:rPr>
        <w:t>627</w:t>
      </w:r>
      <w:r w:rsidR="00A23FF0">
        <w:rPr>
          <w:sz w:val="28"/>
          <w:szCs w:val="28"/>
        </w:rPr>
        <w:t xml:space="preserve"> </w:t>
      </w:r>
      <w:r w:rsidRPr="00317197">
        <w:rPr>
          <w:sz w:val="28"/>
          <w:szCs w:val="28"/>
        </w:rPr>
        <w:t xml:space="preserve">000 </w:t>
      </w:r>
      <w:r w:rsidR="006777EB">
        <w:rPr>
          <w:sz w:val="28"/>
          <w:szCs w:val="28"/>
        </w:rPr>
        <w:t>руб.</w:t>
      </w:r>
      <w:r w:rsidRPr="00317197">
        <w:rPr>
          <w:sz w:val="28"/>
          <w:szCs w:val="28"/>
        </w:rPr>
        <w:t>, копер стоимостью 6</w:t>
      </w:r>
      <w:r w:rsidR="00A23FF0">
        <w:rPr>
          <w:sz w:val="28"/>
          <w:szCs w:val="28"/>
        </w:rPr>
        <w:t xml:space="preserve"> </w:t>
      </w:r>
      <w:r w:rsidRPr="00317197">
        <w:rPr>
          <w:sz w:val="28"/>
          <w:szCs w:val="28"/>
        </w:rPr>
        <w:t>785</w:t>
      </w:r>
      <w:r w:rsidR="00A23FF0">
        <w:rPr>
          <w:sz w:val="28"/>
          <w:szCs w:val="28"/>
        </w:rPr>
        <w:t xml:space="preserve"> </w:t>
      </w:r>
      <w:r w:rsidRPr="00317197">
        <w:rPr>
          <w:sz w:val="28"/>
          <w:szCs w:val="28"/>
        </w:rPr>
        <w:t xml:space="preserve">000 </w:t>
      </w:r>
      <w:r w:rsidR="006777EB">
        <w:rPr>
          <w:sz w:val="28"/>
          <w:szCs w:val="28"/>
        </w:rPr>
        <w:t>руб.</w:t>
      </w:r>
      <w:r w:rsidRPr="00317197">
        <w:rPr>
          <w:sz w:val="28"/>
          <w:szCs w:val="28"/>
        </w:rPr>
        <w:t xml:space="preserve">, две дизельных электростанции АСПТ 220 – 6,5/3,2 – Т 400/230 ВЛСК стоимостью 300 </w:t>
      </w:r>
      <w:r w:rsidR="00A23FF0" w:rsidRPr="00317197">
        <w:rPr>
          <w:sz w:val="28"/>
          <w:szCs w:val="28"/>
        </w:rPr>
        <w:t>тыс.</w:t>
      </w:r>
      <w:r w:rsidRPr="00317197">
        <w:rPr>
          <w:sz w:val="28"/>
          <w:szCs w:val="28"/>
        </w:rPr>
        <w:t xml:space="preserve"> </w:t>
      </w:r>
      <w:r w:rsidR="006777EB">
        <w:rPr>
          <w:sz w:val="28"/>
          <w:szCs w:val="28"/>
        </w:rPr>
        <w:t>руб.</w:t>
      </w:r>
      <w:r w:rsidRPr="00317197">
        <w:rPr>
          <w:sz w:val="28"/>
          <w:szCs w:val="28"/>
        </w:rPr>
        <w:t xml:space="preserve"> каждая. В настоящее время планируется приобретение экскаватора по схеме лизинга. Все это обеспечит дальнейший рост чистой прибыли </w:t>
      </w:r>
      <w:r w:rsidR="00691C5C">
        <w:rPr>
          <w:sz w:val="28"/>
          <w:szCs w:val="28"/>
        </w:rPr>
        <w:t xml:space="preserve">ООО </w:t>
      </w:r>
      <w:r w:rsidR="004C2F38">
        <w:rPr>
          <w:sz w:val="28"/>
          <w:szCs w:val="28"/>
        </w:rPr>
        <w:t>«Булис»</w:t>
      </w:r>
      <w:r w:rsidRPr="00317197">
        <w:rPr>
          <w:sz w:val="28"/>
          <w:szCs w:val="28"/>
        </w:rPr>
        <w:t>.</w:t>
      </w:r>
    </w:p>
    <w:p w:rsidR="006E174F" w:rsidRPr="00317197" w:rsidRDefault="00D10761" w:rsidP="006606AC">
      <w:pPr>
        <w:spacing w:line="360" w:lineRule="auto"/>
        <w:ind w:firstLine="720"/>
        <w:jc w:val="both"/>
        <w:rPr>
          <w:sz w:val="28"/>
          <w:szCs w:val="28"/>
        </w:rPr>
      </w:pPr>
      <w:r w:rsidRPr="00317197">
        <w:rPr>
          <w:sz w:val="28"/>
          <w:szCs w:val="28"/>
        </w:rPr>
        <w:t>В заключени</w:t>
      </w:r>
      <w:r w:rsidR="00A23FF0" w:rsidRPr="00317197">
        <w:rPr>
          <w:sz w:val="28"/>
          <w:szCs w:val="28"/>
        </w:rPr>
        <w:t>е</w:t>
      </w:r>
      <w:r w:rsidRPr="00317197">
        <w:rPr>
          <w:sz w:val="28"/>
          <w:szCs w:val="28"/>
        </w:rPr>
        <w:t xml:space="preserve"> дана краткая характеристика всех разделов работы.</w:t>
      </w:r>
    </w:p>
    <w:p w:rsidR="006E174F" w:rsidRPr="00317197" w:rsidRDefault="006E174F" w:rsidP="006606AC">
      <w:pPr>
        <w:tabs>
          <w:tab w:val="left" w:pos="2100"/>
        </w:tabs>
        <w:spacing w:line="360" w:lineRule="auto"/>
        <w:ind w:firstLine="720"/>
        <w:jc w:val="both"/>
        <w:rPr>
          <w:sz w:val="28"/>
          <w:szCs w:val="28"/>
        </w:rPr>
      </w:pPr>
    </w:p>
    <w:p w:rsidR="003839B6" w:rsidRPr="00317197" w:rsidRDefault="006E174F" w:rsidP="006606AC">
      <w:pPr>
        <w:tabs>
          <w:tab w:val="left" w:pos="2100"/>
        </w:tabs>
        <w:spacing w:line="360" w:lineRule="auto"/>
        <w:ind w:firstLine="720"/>
        <w:jc w:val="center"/>
        <w:rPr>
          <w:sz w:val="28"/>
          <w:szCs w:val="28"/>
        </w:rPr>
      </w:pPr>
      <w:r w:rsidRPr="00317197">
        <w:rPr>
          <w:sz w:val="28"/>
          <w:szCs w:val="28"/>
        </w:rPr>
        <w:br w:type="page"/>
      </w:r>
      <w:r w:rsidR="00B74A71" w:rsidRPr="00317197">
        <w:rPr>
          <w:sz w:val="28"/>
          <w:szCs w:val="28"/>
        </w:rPr>
        <w:t>С</w:t>
      </w:r>
      <w:r w:rsidR="003839B6" w:rsidRPr="00317197">
        <w:rPr>
          <w:sz w:val="28"/>
          <w:szCs w:val="28"/>
        </w:rPr>
        <w:t>ПИСОК ИСПОЛЬЗОВАННЫХ ИСТОЧНИКОВ</w:t>
      </w:r>
    </w:p>
    <w:p w:rsidR="00B76E36" w:rsidRDefault="00B76E36" w:rsidP="006606AC">
      <w:pPr>
        <w:tabs>
          <w:tab w:val="left" w:pos="2100"/>
        </w:tabs>
        <w:spacing w:line="360" w:lineRule="auto"/>
        <w:ind w:firstLine="720"/>
        <w:jc w:val="both"/>
        <w:rPr>
          <w:sz w:val="28"/>
          <w:szCs w:val="28"/>
        </w:rPr>
      </w:pPr>
    </w:p>
    <w:p w:rsidR="00B17450" w:rsidRDefault="00B17450" w:rsidP="00B17450">
      <w:pPr>
        <w:tabs>
          <w:tab w:val="left" w:pos="2100"/>
        </w:tabs>
        <w:spacing w:line="360" w:lineRule="auto"/>
        <w:ind w:firstLine="720"/>
        <w:jc w:val="center"/>
        <w:rPr>
          <w:sz w:val="28"/>
          <w:szCs w:val="28"/>
        </w:rPr>
      </w:pPr>
      <w:r>
        <w:rPr>
          <w:sz w:val="28"/>
          <w:szCs w:val="28"/>
        </w:rPr>
        <w:t>Нормативно-правовые акты</w:t>
      </w:r>
    </w:p>
    <w:p w:rsidR="00B17450" w:rsidRPr="00B17450" w:rsidRDefault="00B17450" w:rsidP="00B17450">
      <w:pPr>
        <w:numPr>
          <w:ilvl w:val="0"/>
          <w:numId w:val="1"/>
        </w:numPr>
        <w:tabs>
          <w:tab w:val="clear" w:pos="709"/>
          <w:tab w:val="num" w:pos="0"/>
          <w:tab w:val="left" w:pos="1080"/>
        </w:tabs>
        <w:spacing w:line="360" w:lineRule="auto"/>
        <w:ind w:left="0" w:firstLine="720"/>
        <w:jc w:val="both"/>
        <w:rPr>
          <w:sz w:val="28"/>
          <w:szCs w:val="28"/>
        </w:rPr>
      </w:pPr>
      <w:r w:rsidRPr="00B17450">
        <w:rPr>
          <w:sz w:val="28"/>
          <w:szCs w:val="28"/>
        </w:rPr>
        <w:t>Гражданский кодекс РФ (части первая, вторая и третья). Гражданский кодекс РСФСР (действующая часть): по состоянию на 20 сентября 2009 года. – Новосибирск: Сиб. Унив. Издательство, 2009. – 573 с. – (кодексы и законы России – мини-формат).</w:t>
      </w:r>
    </w:p>
    <w:p w:rsidR="00125D90" w:rsidRDefault="0036117F" w:rsidP="00125D90">
      <w:pPr>
        <w:numPr>
          <w:ilvl w:val="0"/>
          <w:numId w:val="1"/>
        </w:numPr>
        <w:tabs>
          <w:tab w:val="clear" w:pos="709"/>
          <w:tab w:val="num" w:pos="0"/>
          <w:tab w:val="left" w:pos="1080"/>
        </w:tabs>
        <w:spacing w:line="360" w:lineRule="auto"/>
        <w:ind w:left="0" w:firstLine="720"/>
        <w:jc w:val="both"/>
        <w:rPr>
          <w:sz w:val="28"/>
          <w:szCs w:val="28"/>
        </w:rPr>
      </w:pPr>
      <w:r w:rsidRPr="00215058">
        <w:rPr>
          <w:sz w:val="28"/>
          <w:szCs w:val="28"/>
        </w:rPr>
        <w:t>Федеральный Закон от 29.10.1998 N 164-ФЗ (ред. от 26.07.2006</w:t>
      </w:r>
      <w:r w:rsidR="00215058" w:rsidRPr="00215058">
        <w:rPr>
          <w:sz w:val="28"/>
          <w:szCs w:val="28"/>
        </w:rPr>
        <w:t>, с изм. от 08.05.2010</w:t>
      </w:r>
      <w:r w:rsidRPr="00215058">
        <w:rPr>
          <w:sz w:val="28"/>
          <w:szCs w:val="28"/>
        </w:rPr>
        <w:t>) «О финансовой аренде (лизинге)» (принят ГД ФС РФ 11.09.1998)</w:t>
      </w:r>
      <w:r w:rsidR="00215058" w:rsidRPr="00215058">
        <w:rPr>
          <w:sz w:val="28"/>
          <w:szCs w:val="28"/>
        </w:rPr>
        <w:t xml:space="preserve"> </w:t>
      </w:r>
      <w:r w:rsidR="00125D90">
        <w:rPr>
          <w:sz w:val="28"/>
          <w:szCs w:val="28"/>
        </w:rPr>
        <w:t>// СЗ РФ. – 1998. –  N 44. – ст. 5394.</w:t>
      </w:r>
    </w:p>
    <w:p w:rsidR="00B17450" w:rsidRDefault="00B17450" w:rsidP="00B17450">
      <w:pPr>
        <w:tabs>
          <w:tab w:val="left" w:pos="1080"/>
        </w:tabs>
        <w:spacing w:line="360" w:lineRule="auto"/>
        <w:jc w:val="both"/>
        <w:rPr>
          <w:color w:val="FF0000"/>
          <w:sz w:val="28"/>
          <w:szCs w:val="28"/>
        </w:rPr>
      </w:pPr>
    </w:p>
    <w:p w:rsidR="00B17450" w:rsidRPr="00B17450" w:rsidRDefault="00B17450" w:rsidP="00B17450">
      <w:pPr>
        <w:tabs>
          <w:tab w:val="left" w:pos="1080"/>
        </w:tabs>
        <w:spacing w:line="360" w:lineRule="auto"/>
        <w:jc w:val="center"/>
        <w:rPr>
          <w:sz w:val="28"/>
          <w:szCs w:val="28"/>
        </w:rPr>
      </w:pPr>
      <w:r w:rsidRPr="00B17450">
        <w:rPr>
          <w:sz w:val="28"/>
          <w:szCs w:val="28"/>
        </w:rPr>
        <w:t>Учебная и научная литература</w:t>
      </w:r>
    </w:p>
    <w:p w:rsidR="00DD7AB5" w:rsidRPr="002D690A" w:rsidRDefault="002D690A" w:rsidP="006606AC">
      <w:pPr>
        <w:numPr>
          <w:ilvl w:val="0"/>
          <w:numId w:val="1"/>
        </w:numPr>
        <w:tabs>
          <w:tab w:val="clear" w:pos="709"/>
          <w:tab w:val="num" w:pos="0"/>
          <w:tab w:val="left" w:pos="1080"/>
        </w:tabs>
        <w:spacing w:line="360" w:lineRule="auto"/>
        <w:ind w:left="0" w:firstLine="720"/>
        <w:jc w:val="both"/>
        <w:rPr>
          <w:sz w:val="28"/>
          <w:szCs w:val="28"/>
        </w:rPr>
      </w:pPr>
      <w:r w:rsidRPr="002D690A">
        <w:rPr>
          <w:sz w:val="28"/>
          <w:szCs w:val="28"/>
        </w:rPr>
        <w:t xml:space="preserve"> </w:t>
      </w:r>
      <w:r w:rsidR="00DD7AB5" w:rsidRPr="002D690A">
        <w:rPr>
          <w:sz w:val="28"/>
          <w:szCs w:val="28"/>
        </w:rPr>
        <w:t>Ануфриева</w:t>
      </w:r>
      <w:r w:rsidR="00215058">
        <w:rPr>
          <w:sz w:val="28"/>
          <w:szCs w:val="28"/>
        </w:rPr>
        <w:t xml:space="preserve"> Е.Г</w:t>
      </w:r>
      <w:r w:rsidRPr="002D690A">
        <w:rPr>
          <w:sz w:val="28"/>
          <w:szCs w:val="28"/>
        </w:rPr>
        <w:t xml:space="preserve">. </w:t>
      </w:r>
      <w:r w:rsidR="00DD7AB5" w:rsidRPr="002D690A">
        <w:rPr>
          <w:sz w:val="28"/>
          <w:szCs w:val="28"/>
        </w:rPr>
        <w:t xml:space="preserve"> Строителям не хватает техники [электронный ресурс]. – Режим доступа: </w:t>
      </w:r>
      <w:r w:rsidR="00DD7AB5" w:rsidRPr="00953ABB">
        <w:rPr>
          <w:sz w:val="28"/>
          <w:szCs w:val="28"/>
        </w:rPr>
        <w:t>http://com.sibpress.ru/19.05.</w:t>
      </w:r>
      <w:r w:rsidR="006606AC" w:rsidRPr="00953ABB">
        <w:rPr>
          <w:sz w:val="28"/>
          <w:szCs w:val="28"/>
        </w:rPr>
        <w:t>2009</w:t>
      </w:r>
      <w:r w:rsidR="00DD7AB5" w:rsidRPr="00953ABB">
        <w:rPr>
          <w:sz w:val="28"/>
          <w:szCs w:val="28"/>
        </w:rPr>
        <w:t>/realty/76979/</w:t>
      </w:r>
    </w:p>
    <w:p w:rsidR="00DE2C3B" w:rsidRPr="002D690A" w:rsidRDefault="002D690A" w:rsidP="006606AC">
      <w:pPr>
        <w:numPr>
          <w:ilvl w:val="0"/>
          <w:numId w:val="1"/>
        </w:numPr>
        <w:tabs>
          <w:tab w:val="clear" w:pos="709"/>
          <w:tab w:val="num" w:pos="0"/>
          <w:tab w:val="left" w:pos="1080"/>
        </w:tabs>
        <w:spacing w:line="360" w:lineRule="auto"/>
        <w:ind w:left="0" w:firstLine="720"/>
        <w:jc w:val="both"/>
        <w:rPr>
          <w:sz w:val="28"/>
          <w:szCs w:val="28"/>
        </w:rPr>
      </w:pPr>
      <w:bookmarkStart w:id="16" w:name="OCRUncertain217"/>
      <w:r w:rsidRPr="002D690A">
        <w:rPr>
          <w:sz w:val="28"/>
          <w:szCs w:val="28"/>
        </w:rPr>
        <w:t xml:space="preserve"> </w:t>
      </w:r>
      <w:r w:rsidR="00DE2C3B" w:rsidRPr="002D690A">
        <w:rPr>
          <w:sz w:val="28"/>
          <w:szCs w:val="28"/>
        </w:rPr>
        <w:t>Растова</w:t>
      </w:r>
      <w:bookmarkEnd w:id="16"/>
      <w:r w:rsidR="00215058">
        <w:rPr>
          <w:sz w:val="28"/>
          <w:szCs w:val="28"/>
        </w:rPr>
        <w:t xml:space="preserve"> Ю.И.</w:t>
      </w:r>
      <w:bookmarkStart w:id="17" w:name="OCRUncertain219"/>
      <w:r w:rsidR="00215058">
        <w:rPr>
          <w:sz w:val="28"/>
          <w:szCs w:val="28"/>
        </w:rPr>
        <w:t xml:space="preserve">, </w:t>
      </w:r>
      <w:r w:rsidRPr="002D690A">
        <w:rPr>
          <w:sz w:val="28"/>
          <w:szCs w:val="28"/>
        </w:rPr>
        <w:t xml:space="preserve"> Роговский</w:t>
      </w:r>
      <w:r w:rsidR="00215058">
        <w:rPr>
          <w:sz w:val="28"/>
          <w:szCs w:val="28"/>
        </w:rPr>
        <w:t xml:space="preserve"> Е.И.</w:t>
      </w:r>
      <w:r w:rsidR="00DE2C3B" w:rsidRPr="002D690A">
        <w:rPr>
          <w:sz w:val="28"/>
          <w:szCs w:val="28"/>
        </w:rPr>
        <w:t>,</w:t>
      </w:r>
      <w:bookmarkEnd w:id="17"/>
      <w:r w:rsidR="00215058">
        <w:rPr>
          <w:sz w:val="28"/>
          <w:szCs w:val="28"/>
        </w:rPr>
        <w:t xml:space="preserve"> </w:t>
      </w:r>
      <w:r w:rsidRPr="002D690A">
        <w:rPr>
          <w:sz w:val="28"/>
          <w:szCs w:val="28"/>
        </w:rPr>
        <w:t xml:space="preserve"> </w:t>
      </w:r>
      <w:r w:rsidR="001B37FD" w:rsidRPr="002D690A">
        <w:rPr>
          <w:sz w:val="28"/>
          <w:szCs w:val="28"/>
        </w:rPr>
        <w:t>То</w:t>
      </w:r>
      <w:r w:rsidRPr="002D690A">
        <w:rPr>
          <w:sz w:val="28"/>
          <w:szCs w:val="28"/>
        </w:rPr>
        <w:t>лстов</w:t>
      </w:r>
      <w:r w:rsidR="00215058">
        <w:rPr>
          <w:sz w:val="28"/>
          <w:szCs w:val="28"/>
        </w:rPr>
        <w:t xml:space="preserve"> И.В</w:t>
      </w:r>
      <w:r w:rsidR="001B37FD" w:rsidRPr="002D690A">
        <w:rPr>
          <w:sz w:val="28"/>
          <w:szCs w:val="28"/>
        </w:rPr>
        <w:t>.</w:t>
      </w:r>
      <w:r w:rsidRPr="002D690A">
        <w:rPr>
          <w:sz w:val="28"/>
          <w:szCs w:val="28"/>
        </w:rPr>
        <w:t xml:space="preserve"> </w:t>
      </w:r>
      <w:r w:rsidR="00DE2C3B" w:rsidRPr="002D690A">
        <w:rPr>
          <w:sz w:val="28"/>
          <w:szCs w:val="28"/>
        </w:rPr>
        <w:t>Вопросы организации лизин</w:t>
      </w:r>
      <w:r w:rsidR="000970B8">
        <w:rPr>
          <w:sz w:val="28"/>
          <w:szCs w:val="28"/>
        </w:rPr>
        <w:t>га сельскохозяйственной техники</w:t>
      </w:r>
      <w:r w:rsidR="00DE2C3B" w:rsidRPr="002D690A">
        <w:rPr>
          <w:sz w:val="28"/>
          <w:szCs w:val="28"/>
        </w:rPr>
        <w:t xml:space="preserve"> [Текст]</w:t>
      </w:r>
      <w:r w:rsidR="000970B8">
        <w:rPr>
          <w:sz w:val="28"/>
          <w:szCs w:val="28"/>
        </w:rPr>
        <w:t xml:space="preserve"> //</w:t>
      </w:r>
      <w:r w:rsidR="00215058">
        <w:rPr>
          <w:sz w:val="28"/>
          <w:szCs w:val="28"/>
        </w:rPr>
        <w:t xml:space="preserve"> </w:t>
      </w:r>
      <w:r w:rsidR="00DE2C3B" w:rsidRPr="002D690A">
        <w:rPr>
          <w:sz w:val="28"/>
          <w:szCs w:val="28"/>
        </w:rPr>
        <w:t xml:space="preserve">тезисы докладов межрегиональной конференции "Проблемы теории </w:t>
      </w:r>
      <w:bookmarkStart w:id="18" w:name="OCRUncertain220"/>
      <w:r w:rsidR="00DE2C3B" w:rsidRPr="002D690A">
        <w:rPr>
          <w:sz w:val="28"/>
          <w:szCs w:val="28"/>
        </w:rPr>
        <w:t>и практики</w:t>
      </w:r>
      <w:bookmarkEnd w:id="18"/>
      <w:r w:rsidR="00DE2C3B" w:rsidRPr="002D690A">
        <w:rPr>
          <w:sz w:val="28"/>
          <w:szCs w:val="28"/>
        </w:rPr>
        <w:t xml:space="preserve"> развития муниципальной теории и предпринимательства". – Барнаул: Изд-во АГУ, 1998. – С. 99</w:t>
      </w:r>
      <w:r w:rsidRPr="002D690A">
        <w:rPr>
          <w:sz w:val="28"/>
          <w:szCs w:val="28"/>
        </w:rPr>
        <w:t xml:space="preserve"> – </w:t>
      </w:r>
      <w:r w:rsidR="00DE2C3B" w:rsidRPr="002D690A">
        <w:rPr>
          <w:sz w:val="28"/>
          <w:szCs w:val="28"/>
        </w:rPr>
        <w:t>101.</w:t>
      </w:r>
    </w:p>
    <w:p w:rsidR="00DD7AB5" w:rsidRPr="00317197" w:rsidRDefault="002D690A"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w:t>
      </w:r>
      <w:r w:rsidR="001B37FD">
        <w:rPr>
          <w:sz w:val="28"/>
          <w:szCs w:val="28"/>
        </w:rPr>
        <w:t>Белоус</w:t>
      </w:r>
      <w:r w:rsidR="00215058">
        <w:rPr>
          <w:sz w:val="28"/>
          <w:szCs w:val="28"/>
        </w:rPr>
        <w:t xml:space="preserve"> А.П</w:t>
      </w:r>
      <w:r w:rsidR="00DD7AB5" w:rsidRPr="00317197">
        <w:rPr>
          <w:sz w:val="28"/>
          <w:szCs w:val="28"/>
        </w:rPr>
        <w:t>. Лизинг: мировая практи</w:t>
      </w:r>
      <w:r w:rsidR="00215058">
        <w:rPr>
          <w:sz w:val="28"/>
          <w:szCs w:val="28"/>
        </w:rPr>
        <w:t>ка, значение для России [Текст]</w:t>
      </w:r>
      <w:r w:rsidR="00125D90">
        <w:rPr>
          <w:sz w:val="28"/>
          <w:szCs w:val="28"/>
        </w:rPr>
        <w:t>:</w:t>
      </w:r>
      <w:r w:rsidR="00DD7AB5" w:rsidRPr="00317197">
        <w:rPr>
          <w:sz w:val="28"/>
          <w:szCs w:val="28"/>
        </w:rPr>
        <w:t xml:space="preserve"> автореферат диссертации на соискание ученой степени кандидата экономических наук. – М., 2000. – 21 с.</w:t>
      </w:r>
    </w:p>
    <w:p w:rsidR="003839B6" w:rsidRPr="00317197" w:rsidRDefault="002D690A"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Васильев</w:t>
      </w:r>
      <w:r w:rsidR="00215058">
        <w:rPr>
          <w:sz w:val="28"/>
          <w:szCs w:val="28"/>
        </w:rPr>
        <w:t xml:space="preserve"> Н.М</w:t>
      </w:r>
      <w:r w:rsidR="003839B6" w:rsidRPr="00317197">
        <w:rPr>
          <w:sz w:val="28"/>
          <w:szCs w:val="28"/>
        </w:rPr>
        <w:t xml:space="preserve">. Лизинг как механизм развития инвестиций и предпринимательства </w:t>
      </w:r>
      <w:r w:rsidR="009C38CD" w:rsidRPr="00317197">
        <w:rPr>
          <w:sz w:val="28"/>
          <w:szCs w:val="28"/>
        </w:rPr>
        <w:t>[Текст]</w:t>
      </w:r>
      <w:r w:rsidR="00882844" w:rsidRPr="00317197">
        <w:rPr>
          <w:sz w:val="28"/>
          <w:szCs w:val="28"/>
        </w:rPr>
        <w:t xml:space="preserve"> </w:t>
      </w:r>
      <w:r w:rsidR="003839B6" w:rsidRPr="00317197">
        <w:rPr>
          <w:sz w:val="28"/>
          <w:szCs w:val="28"/>
        </w:rPr>
        <w:t xml:space="preserve">/ Н.М. Васильев, </w:t>
      </w:r>
      <w:r w:rsidR="006342DE" w:rsidRPr="00317197">
        <w:rPr>
          <w:sz w:val="28"/>
          <w:szCs w:val="28"/>
        </w:rPr>
        <w:t xml:space="preserve">С.Н. </w:t>
      </w:r>
      <w:r w:rsidR="003839B6" w:rsidRPr="00317197">
        <w:rPr>
          <w:sz w:val="28"/>
          <w:szCs w:val="28"/>
        </w:rPr>
        <w:t xml:space="preserve">Катырин, </w:t>
      </w:r>
      <w:r w:rsidR="006342DE" w:rsidRPr="00317197">
        <w:rPr>
          <w:sz w:val="28"/>
          <w:szCs w:val="28"/>
        </w:rPr>
        <w:t>Л.Н.</w:t>
      </w:r>
      <w:r w:rsidR="003839B6" w:rsidRPr="00317197">
        <w:rPr>
          <w:sz w:val="28"/>
          <w:szCs w:val="28"/>
        </w:rPr>
        <w:t xml:space="preserve"> Лепе. – М.: ООО Издательско-консалтинговая компания «ДеКА», 1999. </w:t>
      </w:r>
      <w:r w:rsidR="006342DE" w:rsidRPr="00317197">
        <w:rPr>
          <w:sz w:val="28"/>
          <w:szCs w:val="28"/>
        </w:rPr>
        <w:t>–</w:t>
      </w:r>
      <w:r w:rsidR="003839B6" w:rsidRPr="00317197">
        <w:rPr>
          <w:sz w:val="28"/>
          <w:szCs w:val="28"/>
        </w:rPr>
        <w:t xml:space="preserve"> 280</w:t>
      </w:r>
      <w:r w:rsidR="006342DE" w:rsidRPr="00317197">
        <w:rPr>
          <w:sz w:val="28"/>
          <w:szCs w:val="28"/>
        </w:rPr>
        <w:t xml:space="preserve"> с. </w:t>
      </w:r>
    </w:p>
    <w:p w:rsidR="00F606B1" w:rsidRPr="00317197" w:rsidRDefault="002D690A"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Васильев</w:t>
      </w:r>
      <w:r w:rsidR="00215058">
        <w:rPr>
          <w:sz w:val="28"/>
          <w:szCs w:val="28"/>
        </w:rPr>
        <w:t xml:space="preserve"> К.Н</w:t>
      </w:r>
      <w:r w:rsidR="00F606B1" w:rsidRPr="00317197">
        <w:rPr>
          <w:sz w:val="28"/>
          <w:szCs w:val="28"/>
        </w:rPr>
        <w:t>. Совершенствование экономического механизма управления лизинговой деятельнос</w:t>
      </w:r>
      <w:r w:rsidR="00125D90">
        <w:rPr>
          <w:sz w:val="28"/>
          <w:szCs w:val="28"/>
        </w:rPr>
        <w:t>тью в промышленности РФ [Текст]:</w:t>
      </w:r>
      <w:r w:rsidR="00F606B1" w:rsidRPr="00317197">
        <w:rPr>
          <w:sz w:val="28"/>
          <w:szCs w:val="28"/>
        </w:rPr>
        <w:t xml:space="preserve"> автореферат диссертации на соискание ученой степени кандидата экономических наук. – М., </w:t>
      </w:r>
      <w:r w:rsidR="006606AC">
        <w:rPr>
          <w:sz w:val="28"/>
          <w:szCs w:val="28"/>
        </w:rPr>
        <w:t>2009</w:t>
      </w:r>
      <w:r w:rsidR="00F606B1" w:rsidRPr="00317197">
        <w:rPr>
          <w:sz w:val="28"/>
          <w:szCs w:val="28"/>
        </w:rPr>
        <w:t>. – 26 с.</w:t>
      </w:r>
    </w:p>
    <w:p w:rsidR="00F606B1" w:rsidRPr="00215058" w:rsidRDefault="002D690A" w:rsidP="006606AC">
      <w:pPr>
        <w:numPr>
          <w:ilvl w:val="0"/>
          <w:numId w:val="1"/>
        </w:numPr>
        <w:tabs>
          <w:tab w:val="clear" w:pos="709"/>
          <w:tab w:val="num" w:pos="0"/>
          <w:tab w:val="left" w:pos="1080"/>
        </w:tabs>
        <w:spacing w:line="360" w:lineRule="auto"/>
        <w:ind w:left="0" w:firstLine="720"/>
        <w:jc w:val="both"/>
        <w:rPr>
          <w:sz w:val="28"/>
          <w:szCs w:val="28"/>
        </w:rPr>
      </w:pPr>
      <w:r w:rsidRPr="00215058">
        <w:rPr>
          <w:sz w:val="28"/>
          <w:szCs w:val="28"/>
        </w:rPr>
        <w:t xml:space="preserve"> Васильев</w:t>
      </w:r>
      <w:r w:rsidR="00215058" w:rsidRPr="00215058">
        <w:rPr>
          <w:sz w:val="28"/>
          <w:szCs w:val="28"/>
        </w:rPr>
        <w:t xml:space="preserve"> К.Н</w:t>
      </w:r>
      <w:r w:rsidR="00F606B1" w:rsidRPr="00215058">
        <w:rPr>
          <w:sz w:val="28"/>
          <w:szCs w:val="28"/>
        </w:rPr>
        <w:t>. Качественные характеристики ра</w:t>
      </w:r>
      <w:r w:rsidR="00215058" w:rsidRPr="00215058">
        <w:rPr>
          <w:sz w:val="28"/>
          <w:szCs w:val="28"/>
        </w:rPr>
        <w:t>звития лизинга в России [Текст]</w:t>
      </w:r>
      <w:r w:rsidR="00125D90">
        <w:rPr>
          <w:sz w:val="28"/>
          <w:szCs w:val="28"/>
        </w:rPr>
        <w:t xml:space="preserve"> </w:t>
      </w:r>
      <w:r w:rsidR="00215058" w:rsidRPr="00215058">
        <w:rPr>
          <w:sz w:val="28"/>
          <w:szCs w:val="28"/>
        </w:rPr>
        <w:t>//</w:t>
      </w:r>
      <w:r w:rsidR="00F606B1" w:rsidRPr="00215058">
        <w:rPr>
          <w:sz w:val="28"/>
          <w:szCs w:val="28"/>
        </w:rPr>
        <w:t xml:space="preserve"> Десятая Международная научно-техническая конференция студенто</w:t>
      </w:r>
      <w:r w:rsidR="00B17450" w:rsidRPr="00215058">
        <w:rPr>
          <w:sz w:val="28"/>
          <w:szCs w:val="28"/>
        </w:rPr>
        <w:t>в и аспирантов, тезисы докладов:</w:t>
      </w:r>
      <w:r w:rsidR="00F606B1" w:rsidRPr="00215058">
        <w:rPr>
          <w:sz w:val="28"/>
          <w:szCs w:val="28"/>
        </w:rPr>
        <w:t xml:space="preserve"> </w:t>
      </w:r>
      <w:r w:rsidR="00B17450" w:rsidRPr="00215058">
        <w:rPr>
          <w:sz w:val="28"/>
          <w:szCs w:val="28"/>
        </w:rPr>
        <w:t>В</w:t>
      </w:r>
      <w:r w:rsidR="00F606B1" w:rsidRPr="00215058">
        <w:rPr>
          <w:sz w:val="28"/>
          <w:szCs w:val="28"/>
        </w:rPr>
        <w:t xml:space="preserve"> 3-х т. </w:t>
      </w:r>
      <w:r w:rsidR="00B17450" w:rsidRPr="00215058">
        <w:rPr>
          <w:sz w:val="28"/>
          <w:szCs w:val="28"/>
        </w:rPr>
        <w:t>Т</w:t>
      </w:r>
      <w:r w:rsidR="00F606B1" w:rsidRPr="00215058">
        <w:rPr>
          <w:sz w:val="28"/>
          <w:szCs w:val="28"/>
        </w:rPr>
        <w:t xml:space="preserve">ом 2. – М.: Московский энергетический институт, </w:t>
      </w:r>
      <w:r w:rsidR="006606AC" w:rsidRPr="00215058">
        <w:rPr>
          <w:sz w:val="28"/>
          <w:szCs w:val="28"/>
        </w:rPr>
        <w:t>2007</w:t>
      </w:r>
      <w:r w:rsidR="001B37FD" w:rsidRPr="00215058">
        <w:rPr>
          <w:sz w:val="28"/>
          <w:szCs w:val="28"/>
        </w:rPr>
        <w:t xml:space="preserve">. – </w:t>
      </w:r>
      <w:r w:rsidR="00347466">
        <w:rPr>
          <w:sz w:val="28"/>
          <w:szCs w:val="28"/>
        </w:rPr>
        <w:t>С</w:t>
      </w:r>
      <w:r w:rsidRPr="00215058">
        <w:rPr>
          <w:sz w:val="28"/>
          <w:szCs w:val="28"/>
        </w:rPr>
        <w:t>.</w:t>
      </w:r>
      <w:r w:rsidR="00347466">
        <w:rPr>
          <w:sz w:val="28"/>
          <w:szCs w:val="28"/>
        </w:rPr>
        <w:t xml:space="preserve"> </w:t>
      </w:r>
      <w:r w:rsidRPr="00215058">
        <w:rPr>
          <w:sz w:val="28"/>
          <w:szCs w:val="28"/>
        </w:rPr>
        <w:t>251 – 27</w:t>
      </w:r>
      <w:r w:rsidR="001B37FD" w:rsidRPr="00215058">
        <w:rPr>
          <w:sz w:val="28"/>
          <w:szCs w:val="28"/>
        </w:rPr>
        <w:t>2</w:t>
      </w:r>
      <w:r w:rsidR="00F606B1" w:rsidRPr="00215058">
        <w:rPr>
          <w:sz w:val="28"/>
          <w:szCs w:val="28"/>
        </w:rPr>
        <w:t>.</w:t>
      </w:r>
    </w:p>
    <w:p w:rsidR="00F606B1" w:rsidRPr="00E450B7" w:rsidRDefault="002D690A" w:rsidP="006606AC">
      <w:pPr>
        <w:numPr>
          <w:ilvl w:val="0"/>
          <w:numId w:val="1"/>
        </w:numPr>
        <w:tabs>
          <w:tab w:val="clear" w:pos="709"/>
          <w:tab w:val="num" w:pos="0"/>
          <w:tab w:val="left" w:pos="1080"/>
        </w:tabs>
        <w:spacing w:line="360" w:lineRule="auto"/>
        <w:ind w:left="0" w:firstLine="720"/>
        <w:jc w:val="both"/>
        <w:rPr>
          <w:sz w:val="28"/>
          <w:szCs w:val="28"/>
        </w:rPr>
      </w:pPr>
      <w:r w:rsidRPr="00E450B7">
        <w:rPr>
          <w:sz w:val="28"/>
          <w:szCs w:val="28"/>
        </w:rPr>
        <w:t xml:space="preserve"> Васильев</w:t>
      </w:r>
      <w:r w:rsidR="00215058" w:rsidRPr="00E450B7">
        <w:rPr>
          <w:sz w:val="28"/>
          <w:szCs w:val="28"/>
        </w:rPr>
        <w:t xml:space="preserve"> К.Н</w:t>
      </w:r>
      <w:r w:rsidR="00F606B1" w:rsidRPr="00E450B7">
        <w:rPr>
          <w:sz w:val="28"/>
          <w:szCs w:val="28"/>
        </w:rPr>
        <w:t>. Организационные преобразования лизинговых ком</w:t>
      </w:r>
      <w:r w:rsidR="00215058" w:rsidRPr="00E450B7">
        <w:rPr>
          <w:sz w:val="28"/>
          <w:szCs w:val="28"/>
        </w:rPr>
        <w:t>паний [Текст]</w:t>
      </w:r>
      <w:r w:rsidR="00347466">
        <w:rPr>
          <w:sz w:val="28"/>
          <w:szCs w:val="28"/>
        </w:rPr>
        <w:t xml:space="preserve"> </w:t>
      </w:r>
      <w:r w:rsidR="00215058" w:rsidRPr="00E450B7">
        <w:rPr>
          <w:sz w:val="28"/>
          <w:szCs w:val="28"/>
        </w:rPr>
        <w:t xml:space="preserve">// </w:t>
      </w:r>
      <w:r w:rsidR="00F606B1" w:rsidRPr="00E450B7">
        <w:rPr>
          <w:sz w:val="28"/>
          <w:szCs w:val="28"/>
        </w:rPr>
        <w:t xml:space="preserve"> Вопросы исследования финансово-экономических отношений и механизмов рынка: сборник научных трудов, выпуск 6. – М.: Издательство Московского гуманитарного университета, </w:t>
      </w:r>
      <w:r w:rsidR="006606AC" w:rsidRPr="00E450B7">
        <w:rPr>
          <w:sz w:val="28"/>
          <w:szCs w:val="28"/>
        </w:rPr>
        <w:t>2007</w:t>
      </w:r>
      <w:r w:rsidR="00347466">
        <w:rPr>
          <w:sz w:val="28"/>
          <w:szCs w:val="28"/>
        </w:rPr>
        <w:t xml:space="preserve">. </w:t>
      </w:r>
      <w:r w:rsidR="00437814">
        <w:rPr>
          <w:sz w:val="28"/>
          <w:szCs w:val="28"/>
        </w:rPr>
        <w:t>– С</w:t>
      </w:r>
      <w:r w:rsidR="00F606B1" w:rsidRPr="00E450B7">
        <w:rPr>
          <w:sz w:val="28"/>
          <w:szCs w:val="28"/>
        </w:rPr>
        <w:t>.</w:t>
      </w:r>
      <w:r w:rsidR="00347466">
        <w:rPr>
          <w:sz w:val="28"/>
          <w:szCs w:val="28"/>
        </w:rPr>
        <w:t xml:space="preserve"> </w:t>
      </w:r>
      <w:r w:rsidR="00F606B1" w:rsidRPr="00E450B7">
        <w:rPr>
          <w:sz w:val="28"/>
          <w:szCs w:val="28"/>
        </w:rPr>
        <w:t>163 – 175.</w:t>
      </w:r>
    </w:p>
    <w:p w:rsidR="00F606B1" w:rsidRPr="00317197" w:rsidRDefault="002D690A"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Васильев</w:t>
      </w:r>
      <w:r w:rsidR="00E450B7">
        <w:rPr>
          <w:sz w:val="28"/>
          <w:szCs w:val="28"/>
        </w:rPr>
        <w:t xml:space="preserve"> К.Н</w:t>
      </w:r>
      <w:r w:rsidR="00F606B1" w:rsidRPr="00317197">
        <w:rPr>
          <w:sz w:val="28"/>
          <w:szCs w:val="28"/>
        </w:rPr>
        <w:t xml:space="preserve">. Особенности лизинга дорожно-строительной техники / К.Н. Васильев  [Текст] // Строительные материалы, оборудование, технологии </w:t>
      </w:r>
      <w:r w:rsidR="00F606B1" w:rsidRPr="00317197">
        <w:rPr>
          <w:sz w:val="28"/>
          <w:szCs w:val="28"/>
          <w:lang w:val="en-US"/>
        </w:rPr>
        <w:t>XXI</w:t>
      </w:r>
      <w:r w:rsidR="00F606B1" w:rsidRPr="00317197">
        <w:rPr>
          <w:sz w:val="28"/>
          <w:szCs w:val="28"/>
        </w:rPr>
        <w:t xml:space="preserve"> века. – М.: Композит, </w:t>
      </w:r>
      <w:r w:rsidR="006606AC">
        <w:rPr>
          <w:sz w:val="28"/>
          <w:szCs w:val="28"/>
        </w:rPr>
        <w:t>2008</w:t>
      </w:r>
      <w:r w:rsidR="00F606B1" w:rsidRPr="00317197">
        <w:rPr>
          <w:sz w:val="28"/>
          <w:szCs w:val="28"/>
        </w:rPr>
        <w:t>. – №2 (73).</w:t>
      </w:r>
      <w:r w:rsidR="000970B8">
        <w:rPr>
          <w:sz w:val="28"/>
          <w:szCs w:val="28"/>
        </w:rPr>
        <w:t xml:space="preserve"> </w:t>
      </w:r>
      <w:r w:rsidR="00F606B1" w:rsidRPr="00317197">
        <w:rPr>
          <w:sz w:val="28"/>
          <w:szCs w:val="28"/>
        </w:rPr>
        <w:t>– С.</w:t>
      </w:r>
      <w:r w:rsidR="000970B8">
        <w:rPr>
          <w:sz w:val="28"/>
          <w:szCs w:val="28"/>
        </w:rPr>
        <w:t xml:space="preserve"> </w:t>
      </w:r>
      <w:r w:rsidR="00F606B1" w:rsidRPr="00317197">
        <w:rPr>
          <w:sz w:val="28"/>
          <w:szCs w:val="28"/>
        </w:rPr>
        <w:t>36 – 38.</w:t>
      </w:r>
    </w:p>
    <w:p w:rsidR="00F606B1" w:rsidRPr="000970B8" w:rsidRDefault="002D690A" w:rsidP="006606AC">
      <w:pPr>
        <w:numPr>
          <w:ilvl w:val="0"/>
          <w:numId w:val="1"/>
        </w:numPr>
        <w:tabs>
          <w:tab w:val="clear" w:pos="709"/>
          <w:tab w:val="num" w:pos="0"/>
          <w:tab w:val="left" w:pos="1080"/>
        </w:tabs>
        <w:spacing w:line="360" w:lineRule="auto"/>
        <w:ind w:left="0" w:firstLine="720"/>
        <w:jc w:val="both"/>
        <w:rPr>
          <w:sz w:val="28"/>
          <w:szCs w:val="28"/>
        </w:rPr>
      </w:pPr>
      <w:r w:rsidRPr="000970B8">
        <w:rPr>
          <w:sz w:val="28"/>
          <w:szCs w:val="28"/>
        </w:rPr>
        <w:t xml:space="preserve"> Васильев</w:t>
      </w:r>
      <w:r w:rsidR="00E450B7">
        <w:rPr>
          <w:sz w:val="28"/>
          <w:szCs w:val="28"/>
        </w:rPr>
        <w:t xml:space="preserve"> К.Н</w:t>
      </w:r>
      <w:r w:rsidRPr="000970B8">
        <w:rPr>
          <w:sz w:val="28"/>
          <w:szCs w:val="28"/>
        </w:rPr>
        <w:t xml:space="preserve">. </w:t>
      </w:r>
      <w:r w:rsidR="00F606B1" w:rsidRPr="000970B8">
        <w:rPr>
          <w:sz w:val="28"/>
          <w:szCs w:val="28"/>
        </w:rPr>
        <w:t>Структурирование лизинговой сделки с точки зрения управления риск</w:t>
      </w:r>
      <w:r w:rsidR="000970B8" w:rsidRPr="000970B8">
        <w:rPr>
          <w:sz w:val="28"/>
          <w:szCs w:val="28"/>
        </w:rPr>
        <w:t>ами лизинговой компании [Текст] //</w:t>
      </w:r>
      <w:r w:rsidR="00F606B1" w:rsidRPr="000970B8">
        <w:rPr>
          <w:sz w:val="28"/>
          <w:szCs w:val="28"/>
        </w:rPr>
        <w:t xml:space="preserve"> Четвертая Межвузовская научно-практическая конференция молодых ученых по вопросам менеджмента и бизнеса, тезисы докладов аспирантов, студентов и преподавате</w:t>
      </w:r>
      <w:r w:rsidR="000970B8">
        <w:rPr>
          <w:sz w:val="28"/>
          <w:szCs w:val="28"/>
        </w:rPr>
        <w:t>лей.</w:t>
      </w:r>
      <w:r w:rsidR="00F606B1" w:rsidRPr="000970B8">
        <w:rPr>
          <w:sz w:val="28"/>
          <w:szCs w:val="28"/>
        </w:rPr>
        <w:t xml:space="preserve"> </w:t>
      </w:r>
      <w:r w:rsidR="000970B8">
        <w:rPr>
          <w:sz w:val="28"/>
          <w:szCs w:val="28"/>
        </w:rPr>
        <w:t>Т</w:t>
      </w:r>
      <w:r w:rsidR="00F606B1" w:rsidRPr="000970B8">
        <w:rPr>
          <w:sz w:val="28"/>
          <w:szCs w:val="28"/>
        </w:rPr>
        <w:t xml:space="preserve">ом 2. – М.: Национальный институт бизнеса, </w:t>
      </w:r>
      <w:r w:rsidR="006606AC" w:rsidRPr="000970B8">
        <w:rPr>
          <w:sz w:val="28"/>
          <w:szCs w:val="28"/>
        </w:rPr>
        <w:t>2007</w:t>
      </w:r>
      <w:r w:rsidR="001B37FD" w:rsidRPr="000970B8">
        <w:rPr>
          <w:sz w:val="28"/>
          <w:szCs w:val="28"/>
        </w:rPr>
        <w:t>. – С. 69 – 72</w:t>
      </w:r>
      <w:r w:rsidR="00F606B1" w:rsidRPr="000970B8">
        <w:rPr>
          <w:sz w:val="28"/>
          <w:szCs w:val="28"/>
        </w:rPr>
        <w:t>.</w:t>
      </w:r>
    </w:p>
    <w:p w:rsidR="00F606B1" w:rsidRPr="00317197" w:rsidRDefault="002D690A"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Васильев</w:t>
      </w:r>
      <w:r w:rsidR="00E450B7">
        <w:rPr>
          <w:sz w:val="28"/>
          <w:szCs w:val="28"/>
        </w:rPr>
        <w:t xml:space="preserve"> К.Н</w:t>
      </w:r>
      <w:r>
        <w:rPr>
          <w:sz w:val="28"/>
          <w:szCs w:val="28"/>
        </w:rPr>
        <w:t>.</w:t>
      </w:r>
      <w:r w:rsidR="00F606B1" w:rsidRPr="00317197">
        <w:rPr>
          <w:sz w:val="28"/>
          <w:szCs w:val="28"/>
        </w:rPr>
        <w:t xml:space="preserve"> Экономическая эффективность лизинга в строительной отрасли [Текст] / К.Н. Васильев // Экономика строительства. – </w:t>
      </w:r>
      <w:r w:rsidR="006606AC">
        <w:rPr>
          <w:sz w:val="28"/>
          <w:szCs w:val="28"/>
        </w:rPr>
        <w:t>2008</w:t>
      </w:r>
      <w:r w:rsidR="00F606B1" w:rsidRPr="00317197">
        <w:rPr>
          <w:sz w:val="28"/>
          <w:szCs w:val="28"/>
        </w:rPr>
        <w:t>. – №1 (552). – С.</w:t>
      </w:r>
      <w:r w:rsidR="000970B8">
        <w:rPr>
          <w:sz w:val="28"/>
          <w:szCs w:val="28"/>
        </w:rPr>
        <w:t xml:space="preserve"> </w:t>
      </w:r>
      <w:r w:rsidR="00F606B1" w:rsidRPr="00317197">
        <w:rPr>
          <w:sz w:val="28"/>
          <w:szCs w:val="28"/>
        </w:rPr>
        <w:t>17 – 23.</w:t>
      </w:r>
    </w:p>
    <w:p w:rsidR="007C6095" w:rsidRPr="00317197" w:rsidRDefault="002D690A" w:rsidP="006606AC">
      <w:pPr>
        <w:numPr>
          <w:ilvl w:val="0"/>
          <w:numId w:val="1"/>
        </w:numPr>
        <w:tabs>
          <w:tab w:val="clear" w:pos="709"/>
          <w:tab w:val="num" w:pos="0"/>
          <w:tab w:val="left" w:pos="1080"/>
        </w:tabs>
        <w:spacing w:line="360" w:lineRule="auto"/>
        <w:ind w:left="0" w:firstLine="720"/>
        <w:jc w:val="both"/>
        <w:rPr>
          <w:sz w:val="28"/>
          <w:szCs w:val="28"/>
        </w:rPr>
      </w:pPr>
      <w:r>
        <w:rPr>
          <w:bCs/>
          <w:sz w:val="28"/>
          <w:szCs w:val="28"/>
        </w:rPr>
        <w:t xml:space="preserve"> Вахитов</w:t>
      </w:r>
      <w:r w:rsidR="00E450B7">
        <w:rPr>
          <w:bCs/>
          <w:sz w:val="28"/>
          <w:szCs w:val="28"/>
        </w:rPr>
        <w:t xml:space="preserve"> Д.Б</w:t>
      </w:r>
      <w:r w:rsidR="006777EB">
        <w:rPr>
          <w:bCs/>
          <w:sz w:val="28"/>
          <w:szCs w:val="28"/>
        </w:rPr>
        <w:t>.</w:t>
      </w:r>
      <w:r w:rsidR="007C6095" w:rsidRPr="00317197">
        <w:rPr>
          <w:sz w:val="28"/>
          <w:szCs w:val="28"/>
        </w:rPr>
        <w:t xml:space="preserve"> Лизинг: зарубежный опыт и российская практика [Текст] / Д.</w:t>
      </w:r>
      <w:r w:rsidR="006777EB">
        <w:rPr>
          <w:sz w:val="28"/>
          <w:szCs w:val="28"/>
        </w:rPr>
        <w:t>Б.</w:t>
      </w:r>
      <w:r w:rsidR="007C6095" w:rsidRPr="00317197">
        <w:rPr>
          <w:sz w:val="28"/>
          <w:szCs w:val="28"/>
        </w:rPr>
        <w:t xml:space="preserve"> Вахитов, И.В. Тазиев, В.Г. Тимирясов; Ин-т экономики, уп</w:t>
      </w:r>
      <w:r w:rsidR="006777EB">
        <w:rPr>
          <w:sz w:val="28"/>
          <w:szCs w:val="28"/>
        </w:rPr>
        <w:t>р.</w:t>
      </w:r>
      <w:r w:rsidR="007C6095" w:rsidRPr="00317197">
        <w:rPr>
          <w:sz w:val="28"/>
          <w:szCs w:val="28"/>
        </w:rPr>
        <w:t xml:space="preserve"> и права. – Казань: Таглимат, 2000. – 92 с.</w:t>
      </w:r>
    </w:p>
    <w:p w:rsidR="006C64DC" w:rsidRPr="00E450B7" w:rsidRDefault="002D690A" w:rsidP="006606AC">
      <w:pPr>
        <w:numPr>
          <w:ilvl w:val="0"/>
          <w:numId w:val="1"/>
        </w:numPr>
        <w:tabs>
          <w:tab w:val="clear" w:pos="709"/>
          <w:tab w:val="num" w:pos="0"/>
          <w:tab w:val="left" w:pos="1080"/>
        </w:tabs>
        <w:spacing w:line="360" w:lineRule="auto"/>
        <w:ind w:left="0" w:firstLine="720"/>
        <w:jc w:val="both"/>
        <w:rPr>
          <w:sz w:val="28"/>
          <w:szCs w:val="28"/>
        </w:rPr>
      </w:pPr>
      <w:r w:rsidRPr="00E450B7">
        <w:rPr>
          <w:sz w:val="28"/>
          <w:szCs w:val="28"/>
        </w:rPr>
        <w:t xml:space="preserve"> </w:t>
      </w:r>
      <w:r w:rsidR="006C64DC" w:rsidRPr="00E450B7">
        <w:rPr>
          <w:sz w:val="28"/>
          <w:szCs w:val="28"/>
        </w:rPr>
        <w:t>Вилкова</w:t>
      </w:r>
      <w:r w:rsidR="00E450B7" w:rsidRPr="00E450B7">
        <w:rPr>
          <w:sz w:val="28"/>
          <w:szCs w:val="28"/>
        </w:rPr>
        <w:t xml:space="preserve"> Н.А</w:t>
      </w:r>
      <w:r w:rsidRPr="00E450B7">
        <w:rPr>
          <w:sz w:val="28"/>
          <w:szCs w:val="28"/>
        </w:rPr>
        <w:t xml:space="preserve">. </w:t>
      </w:r>
      <w:r w:rsidR="00B40722" w:rsidRPr="00E450B7">
        <w:rPr>
          <w:sz w:val="28"/>
          <w:szCs w:val="28"/>
        </w:rPr>
        <w:t>М</w:t>
      </w:r>
      <w:r w:rsidR="006C64DC" w:rsidRPr="00E450B7">
        <w:rPr>
          <w:sz w:val="28"/>
          <w:szCs w:val="28"/>
        </w:rPr>
        <w:t>еждународный финансовый лизинг [Текст]</w:t>
      </w:r>
      <w:r w:rsidR="00882844" w:rsidRPr="00E450B7">
        <w:rPr>
          <w:sz w:val="28"/>
          <w:szCs w:val="28"/>
        </w:rPr>
        <w:t xml:space="preserve"> / Н.А. Вилкова</w:t>
      </w:r>
      <w:r w:rsidR="00B17450" w:rsidRPr="00E450B7">
        <w:rPr>
          <w:sz w:val="28"/>
          <w:szCs w:val="28"/>
        </w:rPr>
        <w:t xml:space="preserve"> </w:t>
      </w:r>
      <w:r w:rsidR="00882844" w:rsidRPr="00E450B7">
        <w:rPr>
          <w:sz w:val="28"/>
          <w:szCs w:val="28"/>
        </w:rPr>
        <w:t xml:space="preserve">// Экономика и жизнь </w:t>
      </w:r>
      <w:r w:rsidR="006C64DC" w:rsidRPr="00E450B7">
        <w:rPr>
          <w:sz w:val="28"/>
          <w:szCs w:val="28"/>
        </w:rPr>
        <w:t>–</w:t>
      </w:r>
      <w:r w:rsidR="00347466">
        <w:rPr>
          <w:sz w:val="28"/>
          <w:szCs w:val="28"/>
        </w:rPr>
        <w:t xml:space="preserve"> 1998. –</w:t>
      </w:r>
      <w:r w:rsidR="00882844" w:rsidRPr="00E450B7">
        <w:rPr>
          <w:sz w:val="28"/>
          <w:szCs w:val="28"/>
        </w:rPr>
        <w:t xml:space="preserve"> №20. – С. 136 – 138.</w:t>
      </w:r>
    </w:p>
    <w:p w:rsidR="00DE2C3B" w:rsidRPr="00317197" w:rsidRDefault="002D690A"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w:t>
      </w:r>
      <w:r w:rsidR="001B37FD">
        <w:rPr>
          <w:sz w:val="28"/>
          <w:szCs w:val="28"/>
        </w:rPr>
        <w:t>Киркоров</w:t>
      </w:r>
      <w:r w:rsidR="00E450B7">
        <w:rPr>
          <w:sz w:val="28"/>
          <w:szCs w:val="28"/>
        </w:rPr>
        <w:t xml:space="preserve"> А.М</w:t>
      </w:r>
      <w:r>
        <w:rPr>
          <w:sz w:val="28"/>
          <w:szCs w:val="28"/>
        </w:rPr>
        <w:t xml:space="preserve">. </w:t>
      </w:r>
      <w:r w:rsidR="00DE2C3B" w:rsidRPr="00317197">
        <w:rPr>
          <w:sz w:val="28"/>
          <w:szCs w:val="28"/>
        </w:rPr>
        <w:t>Методы определения эффективности финансового лизинга по сравнению с кредитом [Текст] / А.М. Киркоров // Лизинг ревю. – 2000. – №6. – С. 25</w:t>
      </w:r>
      <w:r w:rsidR="00B17450">
        <w:rPr>
          <w:sz w:val="28"/>
          <w:szCs w:val="28"/>
        </w:rPr>
        <w:t xml:space="preserve"> – </w:t>
      </w:r>
      <w:r w:rsidR="00DE2C3B" w:rsidRPr="00317197">
        <w:rPr>
          <w:sz w:val="28"/>
          <w:szCs w:val="28"/>
        </w:rPr>
        <w:t>27.</w:t>
      </w:r>
    </w:p>
    <w:p w:rsidR="00F606B1" w:rsidRPr="00317197" w:rsidRDefault="00975B20" w:rsidP="006606AC">
      <w:pPr>
        <w:numPr>
          <w:ilvl w:val="0"/>
          <w:numId w:val="1"/>
        </w:numPr>
        <w:tabs>
          <w:tab w:val="clear" w:pos="709"/>
          <w:tab w:val="num" w:pos="0"/>
          <w:tab w:val="left" w:pos="1080"/>
        </w:tabs>
        <w:spacing w:line="360" w:lineRule="auto"/>
        <w:ind w:left="0" w:firstLine="720"/>
        <w:jc w:val="both"/>
        <w:rPr>
          <w:sz w:val="28"/>
          <w:szCs w:val="28"/>
        </w:rPr>
      </w:pPr>
      <w:r>
        <w:rPr>
          <w:bCs/>
          <w:sz w:val="28"/>
          <w:szCs w:val="28"/>
        </w:rPr>
        <w:t xml:space="preserve"> </w:t>
      </w:r>
      <w:r w:rsidR="001B37FD">
        <w:rPr>
          <w:bCs/>
          <w:sz w:val="28"/>
          <w:szCs w:val="28"/>
        </w:rPr>
        <w:t>Газман</w:t>
      </w:r>
      <w:r w:rsidR="00E450B7">
        <w:rPr>
          <w:bCs/>
          <w:sz w:val="28"/>
          <w:szCs w:val="28"/>
        </w:rPr>
        <w:t xml:space="preserve"> В.Д</w:t>
      </w:r>
      <w:r w:rsidR="00F606B1" w:rsidRPr="00317197">
        <w:rPr>
          <w:bCs/>
          <w:sz w:val="28"/>
          <w:szCs w:val="28"/>
        </w:rPr>
        <w:t xml:space="preserve">. </w:t>
      </w:r>
      <w:r w:rsidR="00F606B1" w:rsidRPr="00317197">
        <w:rPr>
          <w:sz w:val="28"/>
          <w:szCs w:val="28"/>
        </w:rPr>
        <w:t>Пути расширения рынка лизинговых услуг [Текст] / В.Д. Газман // Финансовый бизнес. – 2000. – № 3. – С. 39</w:t>
      </w:r>
      <w:r w:rsidR="00B17450">
        <w:rPr>
          <w:sz w:val="28"/>
          <w:szCs w:val="28"/>
        </w:rPr>
        <w:t xml:space="preserve"> – </w:t>
      </w:r>
      <w:r w:rsidR="00F606B1" w:rsidRPr="00317197">
        <w:rPr>
          <w:sz w:val="28"/>
          <w:szCs w:val="28"/>
        </w:rPr>
        <w:t>47.</w:t>
      </w:r>
    </w:p>
    <w:p w:rsidR="00F606B1" w:rsidRPr="00317197" w:rsidRDefault="00975B20" w:rsidP="006606AC">
      <w:pPr>
        <w:numPr>
          <w:ilvl w:val="0"/>
          <w:numId w:val="1"/>
        </w:numPr>
        <w:tabs>
          <w:tab w:val="clear" w:pos="709"/>
          <w:tab w:val="num" w:pos="0"/>
          <w:tab w:val="left" w:pos="1080"/>
        </w:tabs>
        <w:spacing w:line="360" w:lineRule="auto"/>
        <w:ind w:left="0" w:firstLine="720"/>
        <w:jc w:val="both"/>
        <w:rPr>
          <w:sz w:val="28"/>
          <w:szCs w:val="28"/>
        </w:rPr>
      </w:pPr>
      <w:r>
        <w:rPr>
          <w:bCs/>
          <w:sz w:val="28"/>
          <w:szCs w:val="28"/>
        </w:rPr>
        <w:t xml:space="preserve"> </w:t>
      </w:r>
      <w:r w:rsidR="001B37FD">
        <w:rPr>
          <w:bCs/>
          <w:sz w:val="28"/>
          <w:szCs w:val="28"/>
        </w:rPr>
        <w:t>Газман</w:t>
      </w:r>
      <w:r w:rsidR="00E450B7">
        <w:rPr>
          <w:bCs/>
          <w:sz w:val="28"/>
          <w:szCs w:val="28"/>
        </w:rPr>
        <w:t xml:space="preserve"> В.Д</w:t>
      </w:r>
      <w:r w:rsidR="00F606B1" w:rsidRPr="00317197">
        <w:rPr>
          <w:bCs/>
          <w:sz w:val="28"/>
          <w:szCs w:val="28"/>
        </w:rPr>
        <w:t>.</w:t>
      </w:r>
      <w:r>
        <w:rPr>
          <w:sz w:val="28"/>
          <w:szCs w:val="28"/>
        </w:rPr>
        <w:t xml:space="preserve"> </w:t>
      </w:r>
      <w:r w:rsidR="00F606B1" w:rsidRPr="00317197">
        <w:rPr>
          <w:sz w:val="28"/>
          <w:szCs w:val="28"/>
        </w:rPr>
        <w:t>Рынок лизинговых услуг [Текст] / В.Д. Газман. – М.: Фонд «Правовая культура», 1999. – 374 с.</w:t>
      </w:r>
    </w:p>
    <w:p w:rsidR="006342DE" w:rsidRPr="00317197" w:rsidRDefault="00975B20"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w:t>
      </w:r>
      <w:r w:rsidR="001B37FD">
        <w:rPr>
          <w:sz w:val="28"/>
          <w:szCs w:val="28"/>
        </w:rPr>
        <w:t>Горемыкин</w:t>
      </w:r>
      <w:r w:rsidR="00E450B7">
        <w:rPr>
          <w:sz w:val="28"/>
          <w:szCs w:val="28"/>
        </w:rPr>
        <w:t xml:space="preserve"> В.А</w:t>
      </w:r>
      <w:r>
        <w:rPr>
          <w:sz w:val="28"/>
          <w:szCs w:val="28"/>
        </w:rPr>
        <w:t xml:space="preserve">. </w:t>
      </w:r>
      <w:r w:rsidR="006342DE" w:rsidRPr="00317197">
        <w:rPr>
          <w:sz w:val="28"/>
          <w:szCs w:val="28"/>
        </w:rPr>
        <w:t>Лизинг: Учебник</w:t>
      </w:r>
      <w:r w:rsidR="00327906" w:rsidRPr="00317197">
        <w:rPr>
          <w:sz w:val="28"/>
          <w:szCs w:val="28"/>
        </w:rPr>
        <w:t xml:space="preserve"> [Текст]</w:t>
      </w:r>
      <w:r w:rsidR="00882844" w:rsidRPr="00317197">
        <w:rPr>
          <w:sz w:val="28"/>
          <w:szCs w:val="28"/>
        </w:rPr>
        <w:t xml:space="preserve"> </w:t>
      </w:r>
      <w:r w:rsidR="00327906" w:rsidRPr="00317197">
        <w:rPr>
          <w:sz w:val="28"/>
          <w:szCs w:val="28"/>
        </w:rPr>
        <w:t>/</w:t>
      </w:r>
      <w:r w:rsidR="006342DE" w:rsidRPr="00317197">
        <w:rPr>
          <w:sz w:val="28"/>
          <w:szCs w:val="28"/>
        </w:rPr>
        <w:t xml:space="preserve"> В.А. Горемыкин. – М.: Издательско-торговая корпорация «Дашков и К</w:t>
      </w:r>
      <w:r w:rsidR="006342DE" w:rsidRPr="00317197">
        <w:rPr>
          <w:sz w:val="28"/>
          <w:szCs w:val="28"/>
          <w:vertAlign w:val="superscript"/>
        </w:rPr>
        <w:t>о</w:t>
      </w:r>
      <w:r w:rsidR="006342DE" w:rsidRPr="00317197">
        <w:rPr>
          <w:sz w:val="28"/>
          <w:szCs w:val="28"/>
        </w:rPr>
        <w:t>»</w:t>
      </w:r>
      <w:r w:rsidR="00C445F5" w:rsidRPr="00317197">
        <w:rPr>
          <w:sz w:val="28"/>
          <w:szCs w:val="28"/>
        </w:rPr>
        <w:t xml:space="preserve">, </w:t>
      </w:r>
      <w:r w:rsidR="006606AC">
        <w:rPr>
          <w:sz w:val="28"/>
          <w:szCs w:val="28"/>
        </w:rPr>
        <w:t>2006</w:t>
      </w:r>
      <w:r w:rsidR="00C445F5" w:rsidRPr="00317197">
        <w:rPr>
          <w:sz w:val="28"/>
          <w:szCs w:val="28"/>
        </w:rPr>
        <w:t>. – 944 с</w:t>
      </w:r>
      <w:r w:rsidR="00327906" w:rsidRPr="00317197">
        <w:rPr>
          <w:sz w:val="28"/>
          <w:szCs w:val="28"/>
        </w:rPr>
        <w:t>.</w:t>
      </w:r>
    </w:p>
    <w:p w:rsidR="00F606B1" w:rsidRPr="00317197" w:rsidRDefault="00975B20" w:rsidP="006606AC">
      <w:pPr>
        <w:numPr>
          <w:ilvl w:val="0"/>
          <w:numId w:val="1"/>
        </w:numPr>
        <w:tabs>
          <w:tab w:val="clear" w:pos="709"/>
          <w:tab w:val="num" w:pos="0"/>
          <w:tab w:val="left" w:pos="1080"/>
        </w:tabs>
        <w:spacing w:line="360" w:lineRule="auto"/>
        <w:ind w:left="0" w:firstLine="720"/>
        <w:jc w:val="both"/>
        <w:rPr>
          <w:sz w:val="28"/>
          <w:szCs w:val="28"/>
        </w:rPr>
      </w:pPr>
      <w:r>
        <w:rPr>
          <w:bCs/>
          <w:sz w:val="28"/>
          <w:szCs w:val="28"/>
        </w:rPr>
        <w:t xml:space="preserve"> </w:t>
      </w:r>
      <w:r w:rsidR="001B37FD">
        <w:rPr>
          <w:bCs/>
          <w:sz w:val="28"/>
          <w:szCs w:val="28"/>
        </w:rPr>
        <w:t>Горемыкин</w:t>
      </w:r>
      <w:r w:rsidR="00E450B7">
        <w:rPr>
          <w:bCs/>
          <w:sz w:val="28"/>
          <w:szCs w:val="28"/>
        </w:rPr>
        <w:t xml:space="preserve"> В.А</w:t>
      </w:r>
      <w:r w:rsidR="00F606B1" w:rsidRPr="00317197">
        <w:rPr>
          <w:bCs/>
          <w:sz w:val="28"/>
          <w:szCs w:val="28"/>
        </w:rPr>
        <w:t>.</w:t>
      </w:r>
      <w:r w:rsidR="00F606B1" w:rsidRPr="00317197">
        <w:rPr>
          <w:sz w:val="28"/>
          <w:szCs w:val="28"/>
        </w:rPr>
        <w:t xml:space="preserve"> Основы технологии лизинговых операций: Учеб. пособие [Текст] / В.А. Горемыкин; Ин-т междуна</w:t>
      </w:r>
      <w:r w:rsidR="00DE2C3B">
        <w:rPr>
          <w:sz w:val="28"/>
          <w:szCs w:val="28"/>
        </w:rPr>
        <w:t>род</w:t>
      </w:r>
      <w:r w:rsidR="006777EB">
        <w:rPr>
          <w:sz w:val="28"/>
          <w:szCs w:val="28"/>
        </w:rPr>
        <w:t>.</w:t>
      </w:r>
      <w:r w:rsidR="00F606B1" w:rsidRPr="00317197">
        <w:rPr>
          <w:sz w:val="28"/>
          <w:szCs w:val="28"/>
        </w:rPr>
        <w:t xml:space="preserve"> экон. связей. – М.: Ось-89, 2000. – 512 с.</w:t>
      </w:r>
    </w:p>
    <w:p w:rsidR="00F606B1" w:rsidRPr="00317197" w:rsidRDefault="00975B20"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Горемыкин</w:t>
      </w:r>
      <w:r w:rsidR="00E450B7">
        <w:rPr>
          <w:sz w:val="28"/>
          <w:szCs w:val="28"/>
        </w:rPr>
        <w:t xml:space="preserve"> В.А</w:t>
      </w:r>
      <w:r w:rsidR="00F606B1" w:rsidRPr="00317197">
        <w:rPr>
          <w:sz w:val="28"/>
          <w:szCs w:val="28"/>
        </w:rPr>
        <w:t>. Международная практика лизинга [Текст] / В.А. Горемыкин. – М.: Высшая школа лизинга, 1998. – 423 с.</w:t>
      </w:r>
    </w:p>
    <w:p w:rsidR="00327906" w:rsidRPr="00317197" w:rsidRDefault="00975B20"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Горемыкин</w:t>
      </w:r>
      <w:r w:rsidR="00E450B7">
        <w:rPr>
          <w:sz w:val="28"/>
          <w:szCs w:val="28"/>
        </w:rPr>
        <w:t xml:space="preserve"> В.А</w:t>
      </w:r>
      <w:r w:rsidR="00327906" w:rsidRPr="00317197">
        <w:rPr>
          <w:sz w:val="28"/>
          <w:szCs w:val="28"/>
        </w:rPr>
        <w:t>. Экономика лизингового процесса [Текст]</w:t>
      </w:r>
      <w:r w:rsidR="00882844" w:rsidRPr="00317197">
        <w:rPr>
          <w:sz w:val="28"/>
          <w:szCs w:val="28"/>
        </w:rPr>
        <w:t xml:space="preserve"> </w:t>
      </w:r>
      <w:r w:rsidR="00327906" w:rsidRPr="00317197">
        <w:rPr>
          <w:sz w:val="28"/>
          <w:szCs w:val="28"/>
        </w:rPr>
        <w:t>/ В.А. Горемыкин. – М.: Издательско-торговая корпорация «Дашков и К</w:t>
      </w:r>
      <w:r w:rsidR="00327906" w:rsidRPr="00317197">
        <w:rPr>
          <w:sz w:val="28"/>
          <w:szCs w:val="28"/>
          <w:vertAlign w:val="superscript"/>
        </w:rPr>
        <w:t>о</w:t>
      </w:r>
      <w:r w:rsidR="00327906" w:rsidRPr="00317197">
        <w:rPr>
          <w:sz w:val="28"/>
          <w:szCs w:val="28"/>
        </w:rPr>
        <w:t>», 1998. – 256 с.</w:t>
      </w:r>
    </w:p>
    <w:p w:rsidR="00DE2C3B" w:rsidRPr="00317197" w:rsidRDefault="00975B20"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Лиханова</w:t>
      </w:r>
      <w:r w:rsidR="00E450B7">
        <w:rPr>
          <w:sz w:val="28"/>
          <w:szCs w:val="28"/>
        </w:rPr>
        <w:t xml:space="preserve"> М.А</w:t>
      </w:r>
      <w:r>
        <w:rPr>
          <w:sz w:val="28"/>
          <w:szCs w:val="28"/>
        </w:rPr>
        <w:t>.</w:t>
      </w:r>
      <w:r w:rsidR="00DE2C3B" w:rsidRPr="00317197">
        <w:rPr>
          <w:sz w:val="28"/>
          <w:szCs w:val="28"/>
        </w:rPr>
        <w:t xml:space="preserve"> Перспективы лизинговых отношений в строитель</w:t>
      </w:r>
      <w:r w:rsidR="00E450B7">
        <w:rPr>
          <w:sz w:val="28"/>
          <w:szCs w:val="28"/>
        </w:rPr>
        <w:t>ной отрасли [Текст]</w:t>
      </w:r>
      <w:r w:rsidR="00347466">
        <w:rPr>
          <w:sz w:val="28"/>
          <w:szCs w:val="28"/>
        </w:rPr>
        <w:t xml:space="preserve"> </w:t>
      </w:r>
      <w:r w:rsidR="00E450B7">
        <w:rPr>
          <w:sz w:val="28"/>
          <w:szCs w:val="28"/>
        </w:rPr>
        <w:t>//</w:t>
      </w:r>
      <w:r w:rsidR="00DE2C3B" w:rsidRPr="00317197">
        <w:rPr>
          <w:sz w:val="28"/>
          <w:szCs w:val="28"/>
        </w:rPr>
        <w:t xml:space="preserve"> Аспекты современного развития экономики России: сборник научных статей. – СПб</w:t>
      </w:r>
      <w:r w:rsidR="00B17450">
        <w:rPr>
          <w:sz w:val="28"/>
          <w:szCs w:val="28"/>
        </w:rPr>
        <w:t>.</w:t>
      </w:r>
      <w:r w:rsidR="00DE2C3B" w:rsidRPr="00317197">
        <w:rPr>
          <w:sz w:val="28"/>
          <w:szCs w:val="28"/>
        </w:rPr>
        <w:t xml:space="preserve">: Инфо – да, </w:t>
      </w:r>
      <w:r w:rsidR="006606AC">
        <w:rPr>
          <w:sz w:val="28"/>
          <w:szCs w:val="28"/>
        </w:rPr>
        <w:t>2005</w:t>
      </w:r>
      <w:r w:rsidR="00437814">
        <w:rPr>
          <w:sz w:val="28"/>
          <w:szCs w:val="28"/>
        </w:rPr>
        <w:t>.</w:t>
      </w:r>
      <w:r>
        <w:rPr>
          <w:color w:val="FF0000"/>
          <w:sz w:val="28"/>
          <w:szCs w:val="28"/>
        </w:rPr>
        <w:t xml:space="preserve"> </w:t>
      </w:r>
      <w:r w:rsidRPr="00975B20">
        <w:rPr>
          <w:sz w:val="28"/>
          <w:szCs w:val="28"/>
        </w:rPr>
        <w:t>– 12 с.</w:t>
      </w:r>
    </w:p>
    <w:p w:rsidR="00F606B1" w:rsidRPr="00317197" w:rsidRDefault="00975B20"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Епишин</w:t>
      </w:r>
      <w:r w:rsidR="00E450B7">
        <w:rPr>
          <w:sz w:val="28"/>
          <w:szCs w:val="28"/>
        </w:rPr>
        <w:t xml:space="preserve"> А.А</w:t>
      </w:r>
      <w:r w:rsidR="00F606B1" w:rsidRPr="00317197">
        <w:rPr>
          <w:sz w:val="28"/>
          <w:szCs w:val="28"/>
        </w:rPr>
        <w:t>. Методические основы лизинговых отношений в системе эффективного управления ст</w:t>
      </w:r>
      <w:r w:rsidR="00E450B7">
        <w:rPr>
          <w:sz w:val="28"/>
          <w:szCs w:val="28"/>
        </w:rPr>
        <w:t>роительным предприятием [Текст]</w:t>
      </w:r>
      <w:r w:rsidR="00347466">
        <w:rPr>
          <w:sz w:val="28"/>
          <w:szCs w:val="28"/>
        </w:rPr>
        <w:t>:</w:t>
      </w:r>
      <w:r w:rsidR="00F606B1" w:rsidRPr="00317197">
        <w:rPr>
          <w:sz w:val="28"/>
          <w:szCs w:val="28"/>
        </w:rPr>
        <w:t xml:space="preserve"> автореферат диссертации на соискание ученой степени кандидата экономических наук. – СПб</w:t>
      </w:r>
      <w:r w:rsidR="000970B8">
        <w:rPr>
          <w:sz w:val="28"/>
          <w:szCs w:val="28"/>
        </w:rPr>
        <w:t>.</w:t>
      </w:r>
      <w:r w:rsidR="00F606B1" w:rsidRPr="00317197">
        <w:rPr>
          <w:sz w:val="28"/>
          <w:szCs w:val="28"/>
        </w:rPr>
        <w:t xml:space="preserve">, </w:t>
      </w:r>
      <w:r w:rsidR="006606AC">
        <w:rPr>
          <w:sz w:val="28"/>
          <w:szCs w:val="28"/>
        </w:rPr>
        <w:t>2007</w:t>
      </w:r>
      <w:r w:rsidR="00912639">
        <w:rPr>
          <w:sz w:val="28"/>
          <w:szCs w:val="28"/>
        </w:rPr>
        <w:t>.</w:t>
      </w:r>
      <w:r w:rsidR="00F606B1" w:rsidRPr="00317197">
        <w:rPr>
          <w:sz w:val="28"/>
          <w:szCs w:val="28"/>
        </w:rPr>
        <w:t xml:space="preserve"> – 18 с.</w:t>
      </w:r>
    </w:p>
    <w:p w:rsidR="00F606B1" w:rsidRPr="00317197" w:rsidRDefault="00975B20"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Епишин</w:t>
      </w:r>
      <w:r w:rsidR="00E450B7">
        <w:rPr>
          <w:sz w:val="28"/>
          <w:szCs w:val="28"/>
        </w:rPr>
        <w:t xml:space="preserve"> А.А</w:t>
      </w:r>
      <w:r w:rsidR="00F606B1" w:rsidRPr="00317197">
        <w:rPr>
          <w:sz w:val="28"/>
          <w:szCs w:val="28"/>
        </w:rPr>
        <w:t>. Совершенствование применения форм лизинга в деятельности с</w:t>
      </w:r>
      <w:r w:rsidR="00347466">
        <w:rPr>
          <w:sz w:val="28"/>
          <w:szCs w:val="28"/>
        </w:rPr>
        <w:t>троительных организаций [Текст]:</w:t>
      </w:r>
      <w:r w:rsidR="00E450B7">
        <w:rPr>
          <w:sz w:val="28"/>
          <w:szCs w:val="28"/>
        </w:rPr>
        <w:t xml:space="preserve"> </w:t>
      </w:r>
      <w:r w:rsidR="00F606B1" w:rsidRPr="00317197">
        <w:rPr>
          <w:sz w:val="28"/>
          <w:szCs w:val="28"/>
        </w:rPr>
        <w:t xml:space="preserve">Актуальные проблемы </w:t>
      </w:r>
      <w:r w:rsidR="00B17450">
        <w:rPr>
          <w:sz w:val="28"/>
          <w:szCs w:val="28"/>
        </w:rPr>
        <w:t>экономической теории и практики.</w:t>
      </w:r>
      <w:r w:rsidR="00F606B1" w:rsidRPr="00317197">
        <w:rPr>
          <w:sz w:val="28"/>
          <w:szCs w:val="28"/>
        </w:rPr>
        <w:t xml:space="preserve"> – СПб</w:t>
      </w:r>
      <w:r w:rsidR="00B17450">
        <w:rPr>
          <w:sz w:val="28"/>
          <w:szCs w:val="28"/>
        </w:rPr>
        <w:t>.</w:t>
      </w:r>
      <w:r w:rsidR="00F606B1" w:rsidRPr="00317197">
        <w:rPr>
          <w:sz w:val="28"/>
          <w:szCs w:val="28"/>
        </w:rPr>
        <w:t xml:space="preserve">: </w:t>
      </w:r>
      <w:r w:rsidR="00B17450">
        <w:rPr>
          <w:sz w:val="28"/>
          <w:szCs w:val="28"/>
        </w:rPr>
        <w:t>Аристон</w:t>
      </w:r>
      <w:r w:rsidR="00F606B1" w:rsidRPr="00317197">
        <w:rPr>
          <w:sz w:val="28"/>
          <w:szCs w:val="28"/>
        </w:rPr>
        <w:t xml:space="preserve">, </w:t>
      </w:r>
      <w:r w:rsidR="006606AC">
        <w:rPr>
          <w:sz w:val="28"/>
          <w:szCs w:val="28"/>
        </w:rPr>
        <w:t>2007</w:t>
      </w:r>
      <w:r w:rsidR="00912639">
        <w:rPr>
          <w:sz w:val="28"/>
          <w:szCs w:val="28"/>
        </w:rPr>
        <w:t>.</w:t>
      </w:r>
      <w:r>
        <w:rPr>
          <w:color w:val="FF0000"/>
          <w:sz w:val="28"/>
          <w:szCs w:val="28"/>
        </w:rPr>
        <w:t xml:space="preserve"> </w:t>
      </w:r>
      <w:r w:rsidRPr="00975B20">
        <w:rPr>
          <w:sz w:val="28"/>
          <w:szCs w:val="28"/>
        </w:rPr>
        <w:t>– 13 с</w:t>
      </w:r>
      <w:r w:rsidR="00F606B1" w:rsidRPr="00975B20">
        <w:rPr>
          <w:sz w:val="28"/>
          <w:szCs w:val="28"/>
        </w:rPr>
        <w:t>.</w:t>
      </w:r>
    </w:p>
    <w:p w:rsidR="00F606B1" w:rsidRPr="000970B8" w:rsidRDefault="00975B20" w:rsidP="006606AC">
      <w:pPr>
        <w:numPr>
          <w:ilvl w:val="0"/>
          <w:numId w:val="1"/>
        </w:numPr>
        <w:tabs>
          <w:tab w:val="clear" w:pos="709"/>
          <w:tab w:val="num" w:pos="0"/>
          <w:tab w:val="left" w:pos="1080"/>
        </w:tabs>
        <w:spacing w:line="360" w:lineRule="auto"/>
        <w:ind w:left="0" w:firstLine="720"/>
        <w:jc w:val="both"/>
        <w:rPr>
          <w:color w:val="FF0000"/>
          <w:sz w:val="28"/>
          <w:szCs w:val="28"/>
          <w:u w:val="single"/>
        </w:rPr>
      </w:pPr>
      <w:r w:rsidRPr="00975B20">
        <w:rPr>
          <w:sz w:val="28"/>
          <w:szCs w:val="28"/>
        </w:rPr>
        <w:t xml:space="preserve"> </w:t>
      </w:r>
      <w:r w:rsidR="001B37FD" w:rsidRPr="00975B20">
        <w:rPr>
          <w:sz w:val="28"/>
          <w:szCs w:val="28"/>
        </w:rPr>
        <w:t>Ивасенко</w:t>
      </w:r>
      <w:r w:rsidR="00E450B7">
        <w:rPr>
          <w:sz w:val="28"/>
          <w:szCs w:val="28"/>
        </w:rPr>
        <w:t xml:space="preserve"> А.Г. </w:t>
      </w:r>
      <w:r w:rsidR="00F606B1" w:rsidRPr="00975B20">
        <w:rPr>
          <w:sz w:val="28"/>
          <w:szCs w:val="28"/>
        </w:rPr>
        <w:t>Лизинг: экономическая сущность и перспективы ра</w:t>
      </w:r>
      <w:r w:rsidR="00A6520C" w:rsidRPr="00975B20">
        <w:rPr>
          <w:sz w:val="28"/>
          <w:szCs w:val="28"/>
        </w:rPr>
        <w:t>звития [Текст] / А.Г. Ивасенко</w:t>
      </w:r>
      <w:r w:rsidR="000970B8">
        <w:rPr>
          <w:sz w:val="28"/>
          <w:szCs w:val="28"/>
        </w:rPr>
        <w:t>.</w:t>
      </w:r>
      <w:r w:rsidR="00A6520C" w:rsidRPr="00975B20">
        <w:rPr>
          <w:sz w:val="28"/>
          <w:szCs w:val="28"/>
        </w:rPr>
        <w:t xml:space="preserve"> – </w:t>
      </w:r>
      <w:r w:rsidR="00912639">
        <w:rPr>
          <w:sz w:val="28"/>
          <w:szCs w:val="28"/>
        </w:rPr>
        <w:t>М.: Вузовская книга, 1997.</w:t>
      </w:r>
      <w:r w:rsidR="00F606B1" w:rsidRPr="00975B20">
        <w:rPr>
          <w:sz w:val="28"/>
          <w:szCs w:val="28"/>
        </w:rPr>
        <w:t xml:space="preserve"> </w:t>
      </w:r>
      <w:r w:rsidR="00E450B7" w:rsidRPr="00E450B7">
        <w:rPr>
          <w:sz w:val="28"/>
          <w:szCs w:val="28"/>
        </w:rPr>
        <w:t>–  42 с</w:t>
      </w:r>
      <w:r w:rsidR="00912639">
        <w:rPr>
          <w:sz w:val="28"/>
          <w:szCs w:val="28"/>
        </w:rPr>
        <w:t>.</w:t>
      </w:r>
      <w:r w:rsidR="00E450B7">
        <w:rPr>
          <w:color w:val="FF0000"/>
          <w:sz w:val="28"/>
          <w:szCs w:val="28"/>
        </w:rPr>
        <w:t xml:space="preserve"> </w:t>
      </w:r>
    </w:p>
    <w:p w:rsidR="00F606B1" w:rsidRPr="00317197" w:rsidRDefault="00975B20"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Кузьминова</w:t>
      </w:r>
      <w:r w:rsidR="00912639">
        <w:rPr>
          <w:sz w:val="28"/>
          <w:szCs w:val="28"/>
        </w:rPr>
        <w:t xml:space="preserve"> А.Л</w:t>
      </w:r>
      <w:r w:rsidR="00F606B1" w:rsidRPr="00317197">
        <w:rPr>
          <w:sz w:val="28"/>
          <w:szCs w:val="28"/>
        </w:rPr>
        <w:t>. Оценка и управление эффективностью лизинга как инструмента прои</w:t>
      </w:r>
      <w:r w:rsidR="00912639">
        <w:rPr>
          <w:sz w:val="28"/>
          <w:szCs w:val="28"/>
        </w:rPr>
        <w:t>зводственных инвестиций [Текст]</w:t>
      </w:r>
      <w:r w:rsidR="00347466">
        <w:rPr>
          <w:sz w:val="28"/>
          <w:szCs w:val="28"/>
        </w:rPr>
        <w:t>:</w:t>
      </w:r>
      <w:r w:rsidR="00F606B1" w:rsidRPr="00317197">
        <w:rPr>
          <w:sz w:val="28"/>
          <w:szCs w:val="28"/>
        </w:rPr>
        <w:t xml:space="preserve"> автореферат диссертации на соискание ученой степени кандидата экономических наук. – М., 2000. – 21 с. </w:t>
      </w:r>
    </w:p>
    <w:p w:rsidR="00F606B1" w:rsidRPr="00975B20" w:rsidRDefault="00975B20" w:rsidP="006606AC">
      <w:pPr>
        <w:numPr>
          <w:ilvl w:val="0"/>
          <w:numId w:val="1"/>
        </w:numPr>
        <w:tabs>
          <w:tab w:val="clear" w:pos="709"/>
          <w:tab w:val="num" w:pos="0"/>
          <w:tab w:val="left" w:pos="1080"/>
        </w:tabs>
        <w:spacing w:line="360" w:lineRule="auto"/>
        <w:ind w:left="0" w:firstLine="720"/>
        <w:jc w:val="both"/>
        <w:rPr>
          <w:sz w:val="28"/>
          <w:szCs w:val="28"/>
        </w:rPr>
      </w:pPr>
      <w:r w:rsidRPr="00975B20">
        <w:rPr>
          <w:sz w:val="28"/>
          <w:szCs w:val="28"/>
        </w:rPr>
        <w:t xml:space="preserve"> Купцова</w:t>
      </w:r>
      <w:r w:rsidR="00912639">
        <w:rPr>
          <w:sz w:val="28"/>
          <w:szCs w:val="28"/>
        </w:rPr>
        <w:t xml:space="preserve"> А.Н</w:t>
      </w:r>
      <w:r w:rsidR="00F606B1" w:rsidRPr="00975B20">
        <w:rPr>
          <w:sz w:val="28"/>
          <w:szCs w:val="28"/>
        </w:rPr>
        <w:t>.</w:t>
      </w:r>
      <w:r w:rsidRPr="00975B20">
        <w:rPr>
          <w:sz w:val="28"/>
          <w:szCs w:val="28"/>
        </w:rPr>
        <w:t xml:space="preserve"> </w:t>
      </w:r>
      <w:r w:rsidR="00F606B1" w:rsidRPr="00975B20">
        <w:rPr>
          <w:sz w:val="28"/>
          <w:szCs w:val="28"/>
        </w:rPr>
        <w:t xml:space="preserve">Бизнес на аренде: блестящий результат [электронный ресурс]. – Режим доступа: </w:t>
      </w:r>
      <w:r w:rsidR="00F606B1" w:rsidRPr="00975B20">
        <w:rPr>
          <w:sz w:val="28"/>
          <w:szCs w:val="28"/>
          <w:u w:val="single"/>
        </w:rPr>
        <w:t>http://com.sibpress.ru/01.12.</w:t>
      </w:r>
      <w:r w:rsidR="006606AC" w:rsidRPr="00975B20">
        <w:rPr>
          <w:sz w:val="28"/>
          <w:szCs w:val="28"/>
          <w:u w:val="single"/>
        </w:rPr>
        <w:t>2009</w:t>
      </w:r>
      <w:r w:rsidR="00F606B1" w:rsidRPr="00975B20">
        <w:rPr>
          <w:sz w:val="28"/>
          <w:szCs w:val="28"/>
          <w:u w:val="single"/>
        </w:rPr>
        <w:t>/finance/82384/</w:t>
      </w:r>
    </w:p>
    <w:p w:rsidR="00F606B1" w:rsidRPr="00317197" w:rsidRDefault="00975B20"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Лещенко</w:t>
      </w:r>
      <w:r w:rsidR="00912639">
        <w:rPr>
          <w:sz w:val="28"/>
          <w:szCs w:val="28"/>
        </w:rPr>
        <w:t xml:space="preserve"> М.И</w:t>
      </w:r>
      <w:r w:rsidR="00F606B1" w:rsidRPr="00317197">
        <w:rPr>
          <w:sz w:val="28"/>
          <w:szCs w:val="28"/>
        </w:rPr>
        <w:t>. Основы лизинга [Текст] / М.И. Лещенко. – М.: Финансы и статистика, 2000. – 334 с.</w:t>
      </w:r>
    </w:p>
    <w:p w:rsidR="00F606B1" w:rsidRPr="00317197" w:rsidRDefault="00975B20"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Лиханова</w:t>
      </w:r>
      <w:r w:rsidR="00912639">
        <w:rPr>
          <w:sz w:val="28"/>
          <w:szCs w:val="28"/>
        </w:rPr>
        <w:t xml:space="preserve"> М.А</w:t>
      </w:r>
      <w:r>
        <w:rPr>
          <w:sz w:val="28"/>
          <w:szCs w:val="28"/>
        </w:rPr>
        <w:t xml:space="preserve">. </w:t>
      </w:r>
      <w:r w:rsidR="00F606B1" w:rsidRPr="00317197">
        <w:rPr>
          <w:sz w:val="28"/>
          <w:szCs w:val="28"/>
        </w:rPr>
        <w:t>Формирование и оптимизация механизмов лизинга в с</w:t>
      </w:r>
      <w:r w:rsidR="00912639">
        <w:rPr>
          <w:sz w:val="28"/>
          <w:szCs w:val="28"/>
        </w:rPr>
        <w:t>троительстве [Текст]</w:t>
      </w:r>
      <w:r w:rsidR="00347466">
        <w:rPr>
          <w:sz w:val="28"/>
          <w:szCs w:val="28"/>
        </w:rPr>
        <w:t>:</w:t>
      </w:r>
      <w:r w:rsidR="00F606B1" w:rsidRPr="00317197">
        <w:rPr>
          <w:sz w:val="28"/>
          <w:szCs w:val="28"/>
        </w:rPr>
        <w:t xml:space="preserve"> автореферат диссертации на соискание ученой степени кандидата экономических наук. – М., </w:t>
      </w:r>
      <w:r w:rsidR="006606AC">
        <w:rPr>
          <w:sz w:val="28"/>
          <w:szCs w:val="28"/>
        </w:rPr>
        <w:t>2006</w:t>
      </w:r>
      <w:r w:rsidR="00F606B1" w:rsidRPr="00317197">
        <w:rPr>
          <w:sz w:val="28"/>
          <w:szCs w:val="28"/>
        </w:rPr>
        <w:t xml:space="preserve">. – 15 с. </w:t>
      </w:r>
    </w:p>
    <w:p w:rsidR="00F606B1" w:rsidRPr="00317197" w:rsidRDefault="00975B20" w:rsidP="006606AC">
      <w:pPr>
        <w:numPr>
          <w:ilvl w:val="0"/>
          <w:numId w:val="1"/>
        </w:numPr>
        <w:tabs>
          <w:tab w:val="clear" w:pos="709"/>
          <w:tab w:val="num" w:pos="0"/>
          <w:tab w:val="left" w:pos="1080"/>
        </w:tabs>
        <w:spacing w:line="360" w:lineRule="auto"/>
        <w:ind w:left="0" w:firstLine="720"/>
        <w:jc w:val="both"/>
        <w:rPr>
          <w:sz w:val="28"/>
          <w:szCs w:val="28"/>
        </w:rPr>
      </w:pPr>
      <w:r>
        <w:rPr>
          <w:bCs/>
          <w:sz w:val="28"/>
          <w:szCs w:val="28"/>
        </w:rPr>
        <w:t xml:space="preserve"> Медведев</w:t>
      </w:r>
      <w:r w:rsidR="00912639">
        <w:rPr>
          <w:bCs/>
          <w:sz w:val="28"/>
          <w:szCs w:val="28"/>
        </w:rPr>
        <w:t xml:space="preserve"> А.Н</w:t>
      </w:r>
      <w:r w:rsidR="00F606B1" w:rsidRPr="00317197">
        <w:rPr>
          <w:bCs/>
          <w:sz w:val="28"/>
          <w:szCs w:val="28"/>
        </w:rPr>
        <w:t>.</w:t>
      </w:r>
      <w:r w:rsidR="00F606B1" w:rsidRPr="00317197">
        <w:rPr>
          <w:sz w:val="28"/>
          <w:szCs w:val="28"/>
        </w:rPr>
        <w:t xml:space="preserve"> Аренда: учет и налогообложение [Текст] / А.Н. Медведев. – М.: Кн. мир, 2001. – 159 с. – (Прил. к журн. «Консультант»)</w:t>
      </w:r>
    </w:p>
    <w:p w:rsidR="00F606B1" w:rsidRPr="00975B20" w:rsidRDefault="00F606B1" w:rsidP="006606AC">
      <w:pPr>
        <w:numPr>
          <w:ilvl w:val="0"/>
          <w:numId w:val="1"/>
        </w:numPr>
        <w:tabs>
          <w:tab w:val="clear" w:pos="709"/>
          <w:tab w:val="num" w:pos="0"/>
          <w:tab w:val="left" w:pos="1080"/>
        </w:tabs>
        <w:spacing w:line="360" w:lineRule="auto"/>
        <w:ind w:left="0" w:firstLine="720"/>
        <w:jc w:val="both"/>
        <w:rPr>
          <w:sz w:val="28"/>
          <w:szCs w:val="28"/>
        </w:rPr>
      </w:pPr>
      <w:r w:rsidRPr="00975B20">
        <w:rPr>
          <w:sz w:val="28"/>
          <w:szCs w:val="28"/>
        </w:rPr>
        <w:t>Методические рекомендации по расчету лизинговых платежей [Текст]</w:t>
      </w:r>
      <w:r w:rsidR="00B17450" w:rsidRPr="00975B20">
        <w:rPr>
          <w:sz w:val="28"/>
          <w:szCs w:val="28"/>
        </w:rPr>
        <w:t>.</w:t>
      </w:r>
      <w:r w:rsidRPr="00975B20">
        <w:rPr>
          <w:sz w:val="28"/>
          <w:szCs w:val="28"/>
        </w:rPr>
        <w:t xml:space="preserve"> – М.: Министерство финансов РФ, </w:t>
      </w:r>
      <w:r w:rsidRPr="00912639">
        <w:rPr>
          <w:sz w:val="28"/>
          <w:szCs w:val="28"/>
        </w:rPr>
        <w:t>1996.</w:t>
      </w:r>
      <w:r w:rsidR="00347466">
        <w:rPr>
          <w:sz w:val="28"/>
          <w:szCs w:val="28"/>
        </w:rPr>
        <w:t xml:space="preserve"> – 150 с.</w:t>
      </w:r>
    </w:p>
    <w:p w:rsidR="00F606B1" w:rsidRPr="00317197" w:rsidRDefault="00975B20"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w:t>
      </w:r>
      <w:r w:rsidR="00F606B1" w:rsidRPr="00317197">
        <w:rPr>
          <w:sz w:val="28"/>
          <w:szCs w:val="28"/>
        </w:rPr>
        <w:t>Пани</w:t>
      </w:r>
      <w:r>
        <w:rPr>
          <w:sz w:val="28"/>
          <w:szCs w:val="28"/>
        </w:rPr>
        <w:t>на</w:t>
      </w:r>
      <w:r w:rsidR="00912639">
        <w:rPr>
          <w:sz w:val="28"/>
          <w:szCs w:val="28"/>
        </w:rPr>
        <w:t xml:space="preserve"> И.В</w:t>
      </w:r>
      <w:r w:rsidR="00F606B1" w:rsidRPr="00317197">
        <w:rPr>
          <w:sz w:val="28"/>
          <w:szCs w:val="28"/>
        </w:rPr>
        <w:t>. Организация учета лизинговых операций хозяйствую</w:t>
      </w:r>
      <w:r w:rsidR="00347466">
        <w:rPr>
          <w:sz w:val="28"/>
          <w:szCs w:val="28"/>
        </w:rPr>
        <w:t>щих субъектов [Текст]:</w:t>
      </w:r>
      <w:r w:rsidR="00F606B1" w:rsidRPr="00317197">
        <w:rPr>
          <w:sz w:val="28"/>
          <w:szCs w:val="28"/>
        </w:rPr>
        <w:t xml:space="preserve"> автореферат диссертации на соискание ученой степени кандидата экономических наук. – М., </w:t>
      </w:r>
      <w:r w:rsidR="006606AC">
        <w:rPr>
          <w:sz w:val="28"/>
          <w:szCs w:val="28"/>
        </w:rPr>
        <w:t>2007</w:t>
      </w:r>
      <w:r w:rsidR="00F606B1" w:rsidRPr="00317197">
        <w:rPr>
          <w:sz w:val="28"/>
          <w:szCs w:val="28"/>
        </w:rPr>
        <w:t>. – 24 с.</w:t>
      </w:r>
    </w:p>
    <w:p w:rsidR="00F606B1" w:rsidRPr="00912639" w:rsidRDefault="00975B20" w:rsidP="006606AC">
      <w:pPr>
        <w:numPr>
          <w:ilvl w:val="0"/>
          <w:numId w:val="1"/>
        </w:numPr>
        <w:tabs>
          <w:tab w:val="clear" w:pos="709"/>
          <w:tab w:val="num" w:pos="0"/>
          <w:tab w:val="left" w:pos="1080"/>
        </w:tabs>
        <w:spacing w:line="360" w:lineRule="auto"/>
        <w:ind w:left="0" w:firstLine="720"/>
        <w:jc w:val="both"/>
        <w:rPr>
          <w:sz w:val="28"/>
          <w:szCs w:val="28"/>
        </w:rPr>
      </w:pPr>
      <w:r w:rsidRPr="00912639">
        <w:rPr>
          <w:sz w:val="28"/>
          <w:szCs w:val="28"/>
        </w:rPr>
        <w:t xml:space="preserve"> Панина</w:t>
      </w:r>
      <w:r w:rsidR="00912639" w:rsidRPr="00912639">
        <w:rPr>
          <w:sz w:val="28"/>
          <w:szCs w:val="28"/>
        </w:rPr>
        <w:t xml:space="preserve"> И.В</w:t>
      </w:r>
      <w:r w:rsidR="00F606B1" w:rsidRPr="00912639">
        <w:rPr>
          <w:sz w:val="28"/>
          <w:szCs w:val="28"/>
        </w:rPr>
        <w:t>. Обоснование инвестиционного реше</w:t>
      </w:r>
      <w:r w:rsidR="00912639" w:rsidRPr="00912639">
        <w:rPr>
          <w:sz w:val="28"/>
          <w:szCs w:val="28"/>
        </w:rPr>
        <w:t>ния: кредит или лизинг? [Текст]</w:t>
      </w:r>
      <w:r w:rsidR="00347466">
        <w:rPr>
          <w:sz w:val="28"/>
          <w:szCs w:val="28"/>
        </w:rPr>
        <w:t xml:space="preserve"> </w:t>
      </w:r>
      <w:r w:rsidR="00912639" w:rsidRPr="00912639">
        <w:rPr>
          <w:sz w:val="28"/>
          <w:szCs w:val="28"/>
        </w:rPr>
        <w:t>//</w:t>
      </w:r>
      <w:r w:rsidR="00F606B1" w:rsidRPr="00912639">
        <w:rPr>
          <w:sz w:val="28"/>
          <w:szCs w:val="28"/>
        </w:rPr>
        <w:t xml:space="preserve"> материалы работы Восьмой международной конференции молодых ученых – экономистов «Предпринимательство и реформы в России»</w:t>
      </w:r>
      <w:r w:rsidR="004D67A7" w:rsidRPr="00912639">
        <w:rPr>
          <w:sz w:val="28"/>
          <w:szCs w:val="28"/>
        </w:rPr>
        <w:t>.</w:t>
      </w:r>
      <w:r w:rsidR="00F606B1" w:rsidRPr="00912639">
        <w:rPr>
          <w:sz w:val="28"/>
          <w:szCs w:val="28"/>
        </w:rPr>
        <w:t xml:space="preserve"> – СПб</w:t>
      </w:r>
      <w:r w:rsidR="004D67A7" w:rsidRPr="00912639">
        <w:rPr>
          <w:sz w:val="28"/>
          <w:szCs w:val="28"/>
        </w:rPr>
        <w:t>.</w:t>
      </w:r>
      <w:r w:rsidR="00F606B1" w:rsidRPr="00912639">
        <w:rPr>
          <w:sz w:val="28"/>
          <w:szCs w:val="28"/>
        </w:rPr>
        <w:t xml:space="preserve">: ОЦЭиМ, </w:t>
      </w:r>
      <w:r w:rsidR="006606AC" w:rsidRPr="00912639">
        <w:rPr>
          <w:sz w:val="28"/>
          <w:szCs w:val="28"/>
        </w:rPr>
        <w:t>2005</w:t>
      </w:r>
      <w:r w:rsidR="00F606B1" w:rsidRPr="00912639">
        <w:rPr>
          <w:sz w:val="28"/>
          <w:szCs w:val="28"/>
        </w:rPr>
        <w:t>. – С</w:t>
      </w:r>
      <w:r w:rsidR="00642438">
        <w:rPr>
          <w:sz w:val="28"/>
          <w:szCs w:val="28"/>
        </w:rPr>
        <w:t>.</w:t>
      </w:r>
      <w:r w:rsidR="00F606B1" w:rsidRPr="00912639">
        <w:rPr>
          <w:sz w:val="28"/>
          <w:szCs w:val="28"/>
        </w:rPr>
        <w:t xml:space="preserve"> 39</w:t>
      </w:r>
      <w:r w:rsidR="001B37FD" w:rsidRPr="00912639">
        <w:rPr>
          <w:sz w:val="28"/>
          <w:szCs w:val="28"/>
        </w:rPr>
        <w:t xml:space="preserve"> </w:t>
      </w:r>
      <w:r w:rsidR="00347466">
        <w:rPr>
          <w:sz w:val="28"/>
          <w:szCs w:val="28"/>
        </w:rPr>
        <w:t>–</w:t>
      </w:r>
      <w:r w:rsidR="001B37FD" w:rsidRPr="00912639">
        <w:rPr>
          <w:sz w:val="28"/>
          <w:szCs w:val="28"/>
        </w:rPr>
        <w:t xml:space="preserve"> </w:t>
      </w:r>
      <w:r w:rsidR="00F606B1" w:rsidRPr="00912639">
        <w:rPr>
          <w:sz w:val="28"/>
          <w:szCs w:val="28"/>
        </w:rPr>
        <w:t>40.</w:t>
      </w:r>
    </w:p>
    <w:p w:rsidR="00F606B1" w:rsidRPr="00912639" w:rsidRDefault="00975B20" w:rsidP="006606AC">
      <w:pPr>
        <w:numPr>
          <w:ilvl w:val="0"/>
          <w:numId w:val="1"/>
        </w:numPr>
        <w:tabs>
          <w:tab w:val="clear" w:pos="709"/>
          <w:tab w:val="num" w:pos="0"/>
          <w:tab w:val="left" w:pos="1080"/>
        </w:tabs>
        <w:spacing w:line="360" w:lineRule="auto"/>
        <w:ind w:left="0" w:firstLine="720"/>
        <w:jc w:val="both"/>
        <w:rPr>
          <w:sz w:val="28"/>
          <w:szCs w:val="28"/>
        </w:rPr>
      </w:pPr>
      <w:r w:rsidRPr="00912639">
        <w:rPr>
          <w:sz w:val="28"/>
          <w:szCs w:val="28"/>
        </w:rPr>
        <w:t xml:space="preserve"> Панина</w:t>
      </w:r>
      <w:r w:rsidR="00912639" w:rsidRPr="00912639">
        <w:rPr>
          <w:sz w:val="28"/>
          <w:szCs w:val="28"/>
        </w:rPr>
        <w:t xml:space="preserve"> И.В</w:t>
      </w:r>
      <w:r w:rsidR="00F606B1" w:rsidRPr="00912639">
        <w:rPr>
          <w:sz w:val="28"/>
          <w:szCs w:val="28"/>
        </w:rPr>
        <w:t>. Экономическая сущность и определение понятия ли</w:t>
      </w:r>
      <w:r w:rsidR="00912639" w:rsidRPr="00912639">
        <w:rPr>
          <w:sz w:val="28"/>
          <w:szCs w:val="28"/>
        </w:rPr>
        <w:t>зинга [Текст]</w:t>
      </w:r>
      <w:r w:rsidR="00347466">
        <w:rPr>
          <w:sz w:val="28"/>
          <w:szCs w:val="28"/>
        </w:rPr>
        <w:t xml:space="preserve"> </w:t>
      </w:r>
      <w:r w:rsidR="00912639" w:rsidRPr="00912639">
        <w:rPr>
          <w:sz w:val="28"/>
          <w:szCs w:val="28"/>
        </w:rPr>
        <w:t xml:space="preserve">// </w:t>
      </w:r>
      <w:r w:rsidR="00F606B1" w:rsidRPr="00912639">
        <w:rPr>
          <w:sz w:val="28"/>
          <w:szCs w:val="28"/>
        </w:rPr>
        <w:t xml:space="preserve"> материалы международной научно – практической конференции молодых ученых. – Ярославль: концерн «Подати», </w:t>
      </w:r>
      <w:r w:rsidR="006606AC" w:rsidRPr="00912639">
        <w:rPr>
          <w:sz w:val="28"/>
          <w:szCs w:val="28"/>
        </w:rPr>
        <w:t>2006</w:t>
      </w:r>
      <w:r w:rsidR="00F606B1" w:rsidRPr="00912639">
        <w:rPr>
          <w:sz w:val="28"/>
          <w:szCs w:val="28"/>
        </w:rPr>
        <w:t>. – С</w:t>
      </w:r>
      <w:r w:rsidR="00642438">
        <w:rPr>
          <w:sz w:val="28"/>
          <w:szCs w:val="28"/>
        </w:rPr>
        <w:t>.</w:t>
      </w:r>
      <w:r w:rsidR="00F606B1" w:rsidRPr="00912639">
        <w:rPr>
          <w:sz w:val="28"/>
          <w:szCs w:val="28"/>
        </w:rPr>
        <w:t xml:space="preserve"> 30</w:t>
      </w:r>
      <w:r w:rsidR="00347466">
        <w:rPr>
          <w:sz w:val="28"/>
          <w:szCs w:val="28"/>
        </w:rPr>
        <w:t xml:space="preserve"> – </w:t>
      </w:r>
      <w:r w:rsidR="00F606B1" w:rsidRPr="00912639">
        <w:rPr>
          <w:sz w:val="28"/>
          <w:szCs w:val="28"/>
        </w:rPr>
        <w:t xml:space="preserve">32. </w:t>
      </w:r>
    </w:p>
    <w:p w:rsidR="00F606B1" w:rsidRPr="00317197" w:rsidRDefault="00E10D8D"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Полякова</w:t>
      </w:r>
      <w:r w:rsidR="00912639">
        <w:rPr>
          <w:sz w:val="28"/>
          <w:szCs w:val="28"/>
        </w:rPr>
        <w:t xml:space="preserve"> З.Д</w:t>
      </w:r>
      <w:r w:rsidR="00F606B1" w:rsidRPr="00317197">
        <w:rPr>
          <w:sz w:val="28"/>
          <w:szCs w:val="28"/>
        </w:rPr>
        <w:t>. Формирование системы управленческого учета лизинговых сделок на предприятиях агро</w:t>
      </w:r>
      <w:r w:rsidR="00912639">
        <w:rPr>
          <w:sz w:val="28"/>
          <w:szCs w:val="28"/>
        </w:rPr>
        <w:t>промышленного комплекса [Текст]</w:t>
      </w:r>
      <w:r w:rsidR="00347466">
        <w:rPr>
          <w:sz w:val="28"/>
          <w:szCs w:val="28"/>
        </w:rPr>
        <w:t>:</w:t>
      </w:r>
      <w:r w:rsidR="00F606B1" w:rsidRPr="00317197">
        <w:rPr>
          <w:sz w:val="28"/>
          <w:szCs w:val="28"/>
        </w:rPr>
        <w:t xml:space="preserve"> автореферат диссертации на соискание ученой степени кандидата экономических наук. – Орел, </w:t>
      </w:r>
      <w:r w:rsidR="006606AC">
        <w:rPr>
          <w:sz w:val="28"/>
          <w:szCs w:val="28"/>
        </w:rPr>
        <w:t>2009</w:t>
      </w:r>
      <w:r w:rsidR="00F606B1" w:rsidRPr="00317197">
        <w:rPr>
          <w:sz w:val="28"/>
          <w:szCs w:val="28"/>
        </w:rPr>
        <w:t>. – 24 с.</w:t>
      </w:r>
    </w:p>
    <w:p w:rsidR="00F606B1" w:rsidRPr="00317197" w:rsidRDefault="00E10D8D" w:rsidP="006606AC">
      <w:pPr>
        <w:numPr>
          <w:ilvl w:val="0"/>
          <w:numId w:val="1"/>
        </w:numPr>
        <w:tabs>
          <w:tab w:val="clear" w:pos="709"/>
          <w:tab w:val="num" w:pos="0"/>
          <w:tab w:val="left" w:pos="1080"/>
        </w:tabs>
        <w:spacing w:line="360" w:lineRule="auto"/>
        <w:ind w:left="0" w:firstLine="720"/>
        <w:jc w:val="both"/>
        <w:rPr>
          <w:sz w:val="28"/>
          <w:szCs w:val="28"/>
        </w:rPr>
      </w:pPr>
      <w:r>
        <w:rPr>
          <w:bCs/>
          <w:sz w:val="28"/>
          <w:szCs w:val="28"/>
        </w:rPr>
        <w:t xml:space="preserve"> Самохвалова</w:t>
      </w:r>
      <w:r w:rsidR="00912639">
        <w:rPr>
          <w:bCs/>
          <w:sz w:val="28"/>
          <w:szCs w:val="28"/>
        </w:rPr>
        <w:t xml:space="preserve"> Ю.Н</w:t>
      </w:r>
      <w:r w:rsidR="00F606B1" w:rsidRPr="00317197">
        <w:rPr>
          <w:bCs/>
          <w:sz w:val="28"/>
          <w:szCs w:val="28"/>
        </w:rPr>
        <w:t>.</w:t>
      </w:r>
      <w:r w:rsidR="00F606B1" w:rsidRPr="00317197">
        <w:rPr>
          <w:sz w:val="28"/>
          <w:szCs w:val="28"/>
        </w:rPr>
        <w:t xml:space="preserve"> Лизинг в России: правовые основы, бухгалтерский учет, налогообложение [Текст] / Ю.Н. Самохвалова. – М.: Соврем. экономика и право, 1999. – 108 с.</w:t>
      </w:r>
    </w:p>
    <w:p w:rsidR="007C6095" w:rsidRPr="00317197" w:rsidRDefault="00E10D8D"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Силуянова</w:t>
      </w:r>
      <w:r w:rsidR="00912639">
        <w:rPr>
          <w:sz w:val="28"/>
          <w:szCs w:val="28"/>
        </w:rPr>
        <w:t xml:space="preserve"> Ю.О. </w:t>
      </w:r>
      <w:r w:rsidR="007C6095" w:rsidRPr="00317197">
        <w:rPr>
          <w:sz w:val="28"/>
          <w:szCs w:val="28"/>
        </w:rPr>
        <w:t xml:space="preserve"> Ра</w:t>
      </w:r>
      <w:r w:rsidR="00912639">
        <w:rPr>
          <w:sz w:val="28"/>
          <w:szCs w:val="28"/>
        </w:rPr>
        <w:t>звитие лизинга в России [Текст]</w:t>
      </w:r>
      <w:r w:rsidR="00347466">
        <w:rPr>
          <w:sz w:val="28"/>
          <w:szCs w:val="28"/>
        </w:rPr>
        <w:t>:</w:t>
      </w:r>
      <w:r w:rsidR="007C6095" w:rsidRPr="00317197">
        <w:rPr>
          <w:sz w:val="28"/>
          <w:szCs w:val="28"/>
        </w:rPr>
        <w:t xml:space="preserve"> автореферат диссертации на соискание ученой степени кандидата экономических наук. – М</w:t>
      </w:r>
      <w:r w:rsidR="004D67A7">
        <w:rPr>
          <w:sz w:val="28"/>
          <w:szCs w:val="28"/>
        </w:rPr>
        <w:t>.</w:t>
      </w:r>
      <w:r w:rsidR="007C6095" w:rsidRPr="00317197">
        <w:rPr>
          <w:sz w:val="28"/>
          <w:szCs w:val="28"/>
        </w:rPr>
        <w:t xml:space="preserve">, 2001. – 21 </w:t>
      </w:r>
      <w:r w:rsidR="007C6095" w:rsidRPr="00317197">
        <w:rPr>
          <w:sz w:val="28"/>
          <w:szCs w:val="28"/>
          <w:lang w:val="en-US"/>
        </w:rPr>
        <w:t>c</w:t>
      </w:r>
      <w:r w:rsidR="007C6095" w:rsidRPr="00317197">
        <w:rPr>
          <w:sz w:val="28"/>
          <w:szCs w:val="28"/>
        </w:rPr>
        <w:t xml:space="preserve">. </w:t>
      </w:r>
    </w:p>
    <w:p w:rsidR="00DE2C3B" w:rsidRPr="00317197" w:rsidRDefault="00E10D8D"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Юдкина</w:t>
      </w:r>
      <w:r w:rsidR="00912639">
        <w:rPr>
          <w:sz w:val="28"/>
          <w:szCs w:val="28"/>
        </w:rPr>
        <w:t xml:space="preserve"> А.И</w:t>
      </w:r>
      <w:r>
        <w:rPr>
          <w:sz w:val="28"/>
          <w:szCs w:val="28"/>
        </w:rPr>
        <w:t xml:space="preserve">. </w:t>
      </w:r>
      <w:r w:rsidR="00DE2C3B" w:rsidRPr="00317197">
        <w:rPr>
          <w:sz w:val="28"/>
          <w:szCs w:val="28"/>
        </w:rPr>
        <w:t>Роль лизинговых компаний в развитии материально-техниче</w:t>
      </w:r>
      <w:r w:rsidR="00912639">
        <w:rPr>
          <w:sz w:val="28"/>
          <w:szCs w:val="28"/>
        </w:rPr>
        <w:t>ской базы строительства [Текст]</w:t>
      </w:r>
      <w:r w:rsidR="00347466">
        <w:rPr>
          <w:sz w:val="28"/>
          <w:szCs w:val="28"/>
        </w:rPr>
        <w:t xml:space="preserve"> </w:t>
      </w:r>
      <w:r w:rsidR="00912639">
        <w:rPr>
          <w:sz w:val="28"/>
          <w:szCs w:val="28"/>
        </w:rPr>
        <w:t>//</w:t>
      </w:r>
      <w:r w:rsidR="00DE2C3B" w:rsidRPr="00317197">
        <w:rPr>
          <w:sz w:val="28"/>
          <w:szCs w:val="28"/>
        </w:rPr>
        <w:t xml:space="preserve"> Экономические и социальные проблемы в строительстве на современном этапе: сборник статей. – М.: СЛОВО-</w:t>
      </w:r>
      <w:r w:rsidR="0036117F">
        <w:rPr>
          <w:sz w:val="28"/>
          <w:szCs w:val="28"/>
        </w:rPr>
        <w:t>СИМС, 2010</w:t>
      </w:r>
      <w:r w:rsidR="00DE2C3B" w:rsidRPr="00317197">
        <w:rPr>
          <w:sz w:val="28"/>
          <w:szCs w:val="28"/>
        </w:rPr>
        <w:t>.</w:t>
      </w:r>
      <w:r w:rsidR="00DE2C3B" w:rsidRPr="00347466">
        <w:rPr>
          <w:color w:val="FF0000"/>
          <w:sz w:val="28"/>
          <w:szCs w:val="28"/>
        </w:rPr>
        <w:t xml:space="preserve"> </w:t>
      </w:r>
      <w:r w:rsidR="00DE2C3B" w:rsidRPr="00642438">
        <w:rPr>
          <w:sz w:val="28"/>
          <w:szCs w:val="28"/>
        </w:rPr>
        <w:t xml:space="preserve">– </w:t>
      </w:r>
      <w:r w:rsidR="00642438" w:rsidRPr="00642438">
        <w:rPr>
          <w:sz w:val="28"/>
          <w:szCs w:val="28"/>
        </w:rPr>
        <w:t>С.</w:t>
      </w:r>
      <w:r w:rsidR="00642438">
        <w:rPr>
          <w:sz w:val="28"/>
          <w:szCs w:val="28"/>
        </w:rPr>
        <w:t xml:space="preserve"> 8 – 30 </w:t>
      </w:r>
    </w:p>
    <w:p w:rsidR="006342DE" w:rsidRPr="00317197" w:rsidRDefault="00E10D8D"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Сущенко</w:t>
      </w:r>
      <w:r w:rsidR="00912639">
        <w:rPr>
          <w:sz w:val="28"/>
          <w:szCs w:val="28"/>
        </w:rPr>
        <w:t xml:space="preserve"> Т.А</w:t>
      </w:r>
      <w:r w:rsidR="00B76E36" w:rsidRPr="00317197">
        <w:rPr>
          <w:sz w:val="28"/>
          <w:szCs w:val="28"/>
        </w:rPr>
        <w:t>. М</w:t>
      </w:r>
      <w:r w:rsidR="003B2662" w:rsidRPr="00317197">
        <w:rPr>
          <w:sz w:val="28"/>
          <w:szCs w:val="28"/>
        </w:rPr>
        <w:t>етодические основы применения лизинга средств механизации в специальном строительстве</w:t>
      </w:r>
      <w:r w:rsidR="00912639">
        <w:rPr>
          <w:sz w:val="28"/>
          <w:szCs w:val="28"/>
        </w:rPr>
        <w:t xml:space="preserve"> [Текст]</w:t>
      </w:r>
      <w:r w:rsidR="00B724F8">
        <w:rPr>
          <w:sz w:val="28"/>
          <w:szCs w:val="28"/>
        </w:rPr>
        <w:t>:</w:t>
      </w:r>
      <w:r w:rsidR="00882844" w:rsidRPr="00317197">
        <w:rPr>
          <w:sz w:val="28"/>
          <w:szCs w:val="28"/>
        </w:rPr>
        <w:t xml:space="preserve"> автореферат диссертации на соискание ученой степени кандидата экономических наук.</w:t>
      </w:r>
      <w:r w:rsidR="0036117F">
        <w:rPr>
          <w:sz w:val="28"/>
          <w:szCs w:val="28"/>
        </w:rPr>
        <w:t xml:space="preserve"> – С</w:t>
      </w:r>
      <w:r w:rsidR="003B2662" w:rsidRPr="00317197">
        <w:rPr>
          <w:sz w:val="28"/>
          <w:szCs w:val="28"/>
        </w:rPr>
        <w:t xml:space="preserve">Пб., </w:t>
      </w:r>
      <w:r w:rsidR="006606AC">
        <w:rPr>
          <w:sz w:val="28"/>
          <w:szCs w:val="28"/>
        </w:rPr>
        <w:t>2006</w:t>
      </w:r>
      <w:r w:rsidR="003B2662" w:rsidRPr="00317197">
        <w:rPr>
          <w:sz w:val="28"/>
          <w:szCs w:val="28"/>
        </w:rPr>
        <w:t xml:space="preserve">. </w:t>
      </w:r>
      <w:r w:rsidR="00A41D53" w:rsidRPr="00317197">
        <w:rPr>
          <w:sz w:val="28"/>
          <w:szCs w:val="28"/>
        </w:rPr>
        <w:t>– 19 с.</w:t>
      </w:r>
    </w:p>
    <w:p w:rsidR="00E67384" w:rsidRPr="00317197" w:rsidRDefault="00E10D8D"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Толстов</w:t>
      </w:r>
      <w:r w:rsidR="00912639">
        <w:rPr>
          <w:sz w:val="28"/>
          <w:szCs w:val="28"/>
        </w:rPr>
        <w:t xml:space="preserve"> И.В</w:t>
      </w:r>
      <w:r w:rsidR="008334D3" w:rsidRPr="00317197">
        <w:rPr>
          <w:sz w:val="28"/>
          <w:szCs w:val="28"/>
        </w:rPr>
        <w:t>. С</w:t>
      </w:r>
      <w:r w:rsidR="00E67384" w:rsidRPr="00317197">
        <w:rPr>
          <w:sz w:val="28"/>
          <w:szCs w:val="28"/>
        </w:rPr>
        <w:t>овершенствование механизма управления лизинговыми операциями на предприятиях сельхозмашиностроения (на примере ФПГ «Сибагромаш</w:t>
      </w:r>
      <w:r w:rsidR="00B724F8">
        <w:rPr>
          <w:sz w:val="28"/>
          <w:szCs w:val="28"/>
        </w:rPr>
        <w:t>) [Текст]:</w:t>
      </w:r>
      <w:r w:rsidR="00882844" w:rsidRPr="00317197">
        <w:rPr>
          <w:sz w:val="28"/>
          <w:szCs w:val="28"/>
        </w:rPr>
        <w:t xml:space="preserve"> автореферат диссертации на соискание ученой степени кандидата экономических наук. </w:t>
      </w:r>
      <w:r w:rsidR="00E67384" w:rsidRPr="00317197">
        <w:rPr>
          <w:sz w:val="28"/>
          <w:szCs w:val="28"/>
        </w:rPr>
        <w:t>– Барнаул, 1998. – 17 с.</w:t>
      </w:r>
    </w:p>
    <w:p w:rsidR="00EF5652" w:rsidRPr="00317197" w:rsidRDefault="00E10D8D" w:rsidP="006606AC">
      <w:pPr>
        <w:numPr>
          <w:ilvl w:val="0"/>
          <w:numId w:val="1"/>
        </w:numPr>
        <w:tabs>
          <w:tab w:val="clear" w:pos="709"/>
          <w:tab w:val="num" w:pos="0"/>
          <w:tab w:val="left" w:pos="1080"/>
        </w:tabs>
        <w:spacing w:line="360" w:lineRule="auto"/>
        <w:ind w:left="0" w:firstLine="720"/>
        <w:jc w:val="both"/>
        <w:rPr>
          <w:sz w:val="28"/>
          <w:szCs w:val="28"/>
        </w:rPr>
      </w:pPr>
      <w:r>
        <w:rPr>
          <w:sz w:val="28"/>
          <w:szCs w:val="28"/>
        </w:rPr>
        <w:t xml:space="preserve"> Федоров</w:t>
      </w:r>
      <w:r w:rsidR="00912639">
        <w:rPr>
          <w:sz w:val="28"/>
          <w:szCs w:val="28"/>
        </w:rPr>
        <w:t xml:space="preserve"> В.В</w:t>
      </w:r>
      <w:r w:rsidR="00EF5652" w:rsidRPr="00317197">
        <w:rPr>
          <w:sz w:val="28"/>
          <w:szCs w:val="28"/>
        </w:rPr>
        <w:t>. Налогообложение лизинговой деятельности на современном этапе развит</w:t>
      </w:r>
      <w:r w:rsidR="00B724F8">
        <w:rPr>
          <w:sz w:val="28"/>
          <w:szCs w:val="28"/>
        </w:rPr>
        <w:t>ия российской экономики [Текст]:</w:t>
      </w:r>
      <w:r w:rsidR="00EF5652" w:rsidRPr="00317197">
        <w:rPr>
          <w:sz w:val="28"/>
          <w:szCs w:val="28"/>
        </w:rPr>
        <w:t xml:space="preserve"> автореферат диссертации на соискание ученой степени кандидата экономических наук. – М., </w:t>
      </w:r>
      <w:r w:rsidR="006606AC">
        <w:rPr>
          <w:sz w:val="28"/>
          <w:szCs w:val="28"/>
        </w:rPr>
        <w:t>2006</w:t>
      </w:r>
      <w:r w:rsidR="00EF5652" w:rsidRPr="00317197">
        <w:rPr>
          <w:sz w:val="28"/>
          <w:szCs w:val="28"/>
        </w:rPr>
        <w:t>. – 25 с.</w:t>
      </w:r>
    </w:p>
    <w:p w:rsidR="00C05BE6" w:rsidRDefault="00716158" w:rsidP="006606AC">
      <w:pPr>
        <w:pStyle w:val="a3"/>
        <w:spacing w:before="0" w:beforeAutospacing="0" w:after="0" w:afterAutospacing="0" w:line="360" w:lineRule="auto"/>
        <w:ind w:firstLine="720"/>
        <w:jc w:val="center"/>
        <w:rPr>
          <w:sz w:val="28"/>
          <w:szCs w:val="28"/>
        </w:rPr>
      </w:pPr>
      <w:r w:rsidRPr="00317197">
        <w:rPr>
          <w:sz w:val="28"/>
          <w:szCs w:val="28"/>
        </w:rPr>
        <w:br w:type="page"/>
      </w:r>
      <w:r w:rsidR="00C05BE6" w:rsidRPr="00317197">
        <w:rPr>
          <w:sz w:val="28"/>
          <w:szCs w:val="28"/>
        </w:rPr>
        <w:t>ПРИЛОЖЕНИЕ А</w:t>
      </w:r>
    </w:p>
    <w:p w:rsidR="00B17450" w:rsidRPr="00317197" w:rsidRDefault="00B17450" w:rsidP="006606AC">
      <w:pPr>
        <w:pStyle w:val="a3"/>
        <w:spacing w:before="0" w:beforeAutospacing="0" w:after="0" w:afterAutospacing="0" w:line="360" w:lineRule="auto"/>
        <w:ind w:firstLine="720"/>
        <w:jc w:val="center"/>
        <w:rPr>
          <w:sz w:val="28"/>
          <w:szCs w:val="28"/>
        </w:rPr>
      </w:pPr>
    </w:p>
    <w:p w:rsidR="00C05BE6" w:rsidRDefault="00C05BE6" w:rsidP="006606AC">
      <w:pPr>
        <w:pStyle w:val="a3"/>
        <w:spacing w:before="0" w:beforeAutospacing="0" w:after="0" w:afterAutospacing="0" w:line="360" w:lineRule="auto"/>
        <w:ind w:firstLine="720"/>
        <w:jc w:val="center"/>
        <w:rPr>
          <w:b/>
          <w:sz w:val="28"/>
          <w:szCs w:val="28"/>
        </w:rPr>
      </w:pPr>
      <w:r w:rsidRPr="004C2F38">
        <w:rPr>
          <w:b/>
          <w:sz w:val="28"/>
          <w:szCs w:val="28"/>
        </w:rPr>
        <w:t>Преимущества лизинга</w:t>
      </w:r>
    </w:p>
    <w:p w:rsidR="00B17450" w:rsidRDefault="00B17450" w:rsidP="006606AC">
      <w:pPr>
        <w:pStyle w:val="a3"/>
        <w:spacing w:before="0" w:beforeAutospacing="0" w:after="0" w:afterAutospacing="0" w:line="360" w:lineRule="auto"/>
        <w:ind w:firstLine="720"/>
        <w:jc w:val="center"/>
        <w:rPr>
          <w:b/>
          <w:sz w:val="28"/>
          <w:szCs w:val="28"/>
        </w:rPr>
      </w:pPr>
    </w:p>
    <w:p w:rsidR="00F27D5D" w:rsidRDefault="00F27D5D" w:rsidP="00B17450">
      <w:pPr>
        <w:pStyle w:val="a3"/>
        <w:spacing w:before="0" w:beforeAutospacing="0" w:after="0" w:afterAutospacing="0" w:line="360" w:lineRule="auto"/>
        <w:rPr>
          <w:sz w:val="28"/>
          <w:szCs w:val="28"/>
        </w:rPr>
      </w:pPr>
      <w:r>
        <w:rPr>
          <w:sz w:val="28"/>
          <w:szCs w:val="28"/>
        </w:rPr>
        <w:t>Таблица А.1 –  Финансирование капитальных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C05BE6" w:rsidRPr="00290022">
        <w:tc>
          <w:tcPr>
            <w:tcW w:w="4785" w:type="dxa"/>
            <w:shd w:val="clear" w:color="auto" w:fill="auto"/>
          </w:tcPr>
          <w:p w:rsidR="00C05BE6" w:rsidRPr="00290022" w:rsidRDefault="00C05BE6" w:rsidP="00290022">
            <w:pPr>
              <w:pStyle w:val="a3"/>
              <w:spacing w:before="0" w:beforeAutospacing="0" w:after="0" w:afterAutospacing="0"/>
              <w:ind w:firstLine="720"/>
              <w:jc w:val="center"/>
              <w:rPr>
                <w:sz w:val="28"/>
                <w:szCs w:val="28"/>
              </w:rPr>
            </w:pPr>
            <w:r w:rsidRPr="00290022">
              <w:rPr>
                <w:sz w:val="28"/>
                <w:szCs w:val="28"/>
              </w:rPr>
              <w:t>Международная практика</w:t>
            </w:r>
          </w:p>
        </w:tc>
        <w:tc>
          <w:tcPr>
            <w:tcW w:w="4785" w:type="dxa"/>
            <w:shd w:val="clear" w:color="auto" w:fill="auto"/>
          </w:tcPr>
          <w:p w:rsidR="00C05BE6" w:rsidRPr="00290022" w:rsidRDefault="00C05BE6" w:rsidP="00290022">
            <w:pPr>
              <w:pStyle w:val="a3"/>
              <w:spacing w:before="0" w:beforeAutospacing="0" w:after="0" w:afterAutospacing="0"/>
              <w:ind w:firstLine="720"/>
              <w:jc w:val="center"/>
              <w:rPr>
                <w:sz w:val="28"/>
                <w:szCs w:val="28"/>
              </w:rPr>
            </w:pPr>
            <w:r w:rsidRPr="00290022">
              <w:rPr>
                <w:sz w:val="28"/>
                <w:szCs w:val="28"/>
              </w:rPr>
              <w:t>Российская специфика</w:t>
            </w:r>
          </w:p>
        </w:tc>
      </w:tr>
      <w:tr w:rsidR="00C05BE6" w:rsidRPr="00290022">
        <w:tc>
          <w:tcPr>
            <w:tcW w:w="9570" w:type="dxa"/>
            <w:gridSpan w:val="2"/>
            <w:shd w:val="clear" w:color="auto" w:fill="auto"/>
          </w:tcPr>
          <w:p w:rsidR="00C05BE6" w:rsidRPr="00290022" w:rsidRDefault="00C05BE6" w:rsidP="00290022">
            <w:pPr>
              <w:pStyle w:val="a3"/>
              <w:spacing w:before="0" w:beforeAutospacing="0" w:after="0" w:afterAutospacing="0"/>
              <w:ind w:firstLine="720"/>
              <w:jc w:val="center"/>
              <w:rPr>
                <w:sz w:val="28"/>
                <w:szCs w:val="28"/>
              </w:rPr>
            </w:pPr>
            <w:r w:rsidRPr="00290022">
              <w:rPr>
                <w:bCs/>
                <w:sz w:val="28"/>
                <w:szCs w:val="28"/>
              </w:rPr>
              <w:t>Относительно более дешевый вид финансирования капитальных затрат</w:t>
            </w:r>
          </w:p>
        </w:tc>
      </w:tr>
      <w:tr w:rsidR="00C05BE6" w:rsidRPr="00290022">
        <w:tc>
          <w:tcPr>
            <w:tcW w:w="4785" w:type="dxa"/>
            <w:shd w:val="clear" w:color="auto" w:fill="auto"/>
          </w:tcPr>
          <w:p w:rsidR="00C05BE6" w:rsidRPr="00290022" w:rsidRDefault="00C05BE6" w:rsidP="00290022">
            <w:pPr>
              <w:pStyle w:val="a3"/>
              <w:spacing w:before="0" w:beforeAutospacing="0" w:after="0" w:afterAutospacing="0"/>
              <w:ind w:firstLine="720"/>
              <w:jc w:val="center"/>
              <w:rPr>
                <w:sz w:val="28"/>
                <w:szCs w:val="28"/>
              </w:rPr>
            </w:pPr>
            <w:r w:rsidRPr="00290022">
              <w:rPr>
                <w:sz w:val="28"/>
                <w:szCs w:val="28"/>
              </w:rPr>
              <w:t>За счет эффекта масштаба и/или положения на рынке лизинговая компания может получить финансирование по более низким ставкам либо предложить более выгодные финансовые условия.</w:t>
            </w:r>
          </w:p>
        </w:tc>
        <w:tc>
          <w:tcPr>
            <w:tcW w:w="4785" w:type="dxa"/>
            <w:shd w:val="clear" w:color="auto" w:fill="auto"/>
          </w:tcPr>
          <w:p w:rsidR="00C05BE6" w:rsidRPr="00290022" w:rsidRDefault="00C05BE6" w:rsidP="00290022">
            <w:pPr>
              <w:pStyle w:val="a3"/>
              <w:spacing w:before="0" w:beforeAutospacing="0" w:after="0" w:afterAutospacing="0"/>
              <w:ind w:firstLine="720"/>
              <w:jc w:val="center"/>
              <w:rPr>
                <w:sz w:val="28"/>
                <w:szCs w:val="28"/>
              </w:rPr>
            </w:pPr>
            <w:r w:rsidRPr="00290022">
              <w:rPr>
                <w:sz w:val="28"/>
                <w:szCs w:val="28"/>
              </w:rPr>
              <w:t>Часто российские лизинговые компании создаются ФПГ, либо банками для целей модернизации компаний группы или оптимизации налогообложения. В результате их кредитный рейтинг может уступать рейтингам потенциальных лизингополучателей.</w:t>
            </w:r>
          </w:p>
        </w:tc>
      </w:tr>
      <w:tr w:rsidR="00C05BE6" w:rsidRPr="00290022">
        <w:tc>
          <w:tcPr>
            <w:tcW w:w="4785" w:type="dxa"/>
            <w:shd w:val="clear" w:color="auto" w:fill="auto"/>
          </w:tcPr>
          <w:p w:rsidR="00C05BE6" w:rsidRPr="00290022" w:rsidRDefault="00C05BE6" w:rsidP="00290022">
            <w:pPr>
              <w:pStyle w:val="a3"/>
              <w:spacing w:before="0" w:beforeAutospacing="0" w:after="0" w:afterAutospacing="0"/>
              <w:ind w:firstLine="720"/>
              <w:jc w:val="center"/>
              <w:rPr>
                <w:sz w:val="28"/>
                <w:szCs w:val="28"/>
              </w:rPr>
            </w:pPr>
            <w:r w:rsidRPr="00290022">
              <w:rPr>
                <w:sz w:val="28"/>
                <w:szCs w:val="28"/>
              </w:rPr>
              <w:t>Экономический эффект от использования налоговых льгот.</w:t>
            </w:r>
          </w:p>
        </w:tc>
        <w:tc>
          <w:tcPr>
            <w:tcW w:w="4785" w:type="dxa"/>
            <w:shd w:val="clear" w:color="auto" w:fill="auto"/>
          </w:tcPr>
          <w:p w:rsidR="00C05BE6" w:rsidRPr="00290022" w:rsidRDefault="00C05BE6" w:rsidP="00290022">
            <w:pPr>
              <w:pStyle w:val="a3"/>
              <w:spacing w:before="0" w:beforeAutospacing="0" w:after="0" w:afterAutospacing="0"/>
              <w:ind w:firstLine="720"/>
              <w:jc w:val="center"/>
              <w:rPr>
                <w:sz w:val="28"/>
                <w:szCs w:val="28"/>
              </w:rPr>
            </w:pPr>
            <w:r w:rsidRPr="00290022">
              <w:rPr>
                <w:sz w:val="28"/>
                <w:szCs w:val="28"/>
              </w:rPr>
              <w:t>Снижение базы по налогу на прибыль и налога на имущество.</w:t>
            </w:r>
          </w:p>
        </w:tc>
      </w:tr>
      <w:tr w:rsidR="00C05BE6" w:rsidRPr="00290022">
        <w:tc>
          <w:tcPr>
            <w:tcW w:w="9570" w:type="dxa"/>
            <w:gridSpan w:val="2"/>
            <w:shd w:val="clear" w:color="auto" w:fill="auto"/>
          </w:tcPr>
          <w:p w:rsidR="00C05BE6" w:rsidRPr="00290022" w:rsidRDefault="00C05BE6" w:rsidP="00290022">
            <w:pPr>
              <w:pStyle w:val="a3"/>
              <w:spacing w:before="0" w:beforeAutospacing="0" w:after="0" w:afterAutospacing="0"/>
              <w:ind w:firstLine="720"/>
              <w:jc w:val="center"/>
              <w:rPr>
                <w:sz w:val="28"/>
                <w:szCs w:val="28"/>
              </w:rPr>
            </w:pPr>
            <w:r w:rsidRPr="00290022">
              <w:rPr>
                <w:bCs/>
                <w:sz w:val="28"/>
                <w:szCs w:val="28"/>
              </w:rPr>
              <w:t>Относительная гибкость как инструмента средне- и долгосрочного финансирования</w:t>
            </w:r>
          </w:p>
        </w:tc>
      </w:tr>
      <w:tr w:rsidR="00C05BE6" w:rsidRPr="00290022">
        <w:tc>
          <w:tcPr>
            <w:tcW w:w="4785" w:type="dxa"/>
            <w:shd w:val="clear" w:color="auto" w:fill="auto"/>
          </w:tcPr>
          <w:p w:rsidR="00C05BE6" w:rsidRPr="00290022" w:rsidRDefault="00C05BE6" w:rsidP="00290022">
            <w:pPr>
              <w:pStyle w:val="a3"/>
              <w:spacing w:before="0" w:beforeAutospacing="0" w:after="0" w:afterAutospacing="0"/>
              <w:ind w:firstLine="720"/>
              <w:jc w:val="center"/>
              <w:rPr>
                <w:sz w:val="28"/>
                <w:szCs w:val="28"/>
              </w:rPr>
            </w:pPr>
            <w:r w:rsidRPr="00290022">
              <w:rPr>
                <w:sz w:val="28"/>
                <w:szCs w:val="28"/>
              </w:rPr>
              <w:t>Лизинг предполагает 100%-е финансирование инвестиционного проекта и не требует немедленного начала платежей. Арендные платежи обычно начинаются после поставки имущества арендатору.</w:t>
            </w:r>
          </w:p>
        </w:tc>
        <w:tc>
          <w:tcPr>
            <w:tcW w:w="4785" w:type="dxa"/>
            <w:shd w:val="clear" w:color="auto" w:fill="auto"/>
          </w:tcPr>
          <w:p w:rsidR="00C05BE6" w:rsidRPr="00290022" w:rsidRDefault="00C05BE6" w:rsidP="00290022">
            <w:pPr>
              <w:pStyle w:val="a3"/>
              <w:spacing w:before="0" w:beforeAutospacing="0" w:after="0" w:afterAutospacing="0"/>
              <w:ind w:firstLine="720"/>
              <w:jc w:val="center"/>
              <w:rPr>
                <w:sz w:val="28"/>
                <w:szCs w:val="28"/>
              </w:rPr>
            </w:pPr>
            <w:r w:rsidRPr="00290022">
              <w:rPr>
                <w:sz w:val="28"/>
                <w:szCs w:val="28"/>
              </w:rPr>
              <w:t>Часто российские лизинговые компании создаются ФПГ, либо банками для целей модернизации компаний группы или оптимизации налогообложения. В результате их кредитный рейтинг может уступать рейтингам потенциальных лизингополучателей.</w:t>
            </w:r>
          </w:p>
        </w:tc>
      </w:tr>
      <w:tr w:rsidR="00C05BE6" w:rsidRPr="00290022">
        <w:tc>
          <w:tcPr>
            <w:tcW w:w="4785" w:type="dxa"/>
            <w:shd w:val="clear" w:color="auto" w:fill="auto"/>
          </w:tcPr>
          <w:p w:rsidR="00C05BE6" w:rsidRPr="00290022" w:rsidRDefault="00C05BE6" w:rsidP="00290022">
            <w:pPr>
              <w:pStyle w:val="a3"/>
              <w:spacing w:before="0" w:beforeAutospacing="0" w:after="0" w:afterAutospacing="0"/>
              <w:ind w:firstLine="720"/>
              <w:jc w:val="center"/>
              <w:rPr>
                <w:sz w:val="28"/>
                <w:szCs w:val="28"/>
              </w:rPr>
            </w:pPr>
            <w:r w:rsidRPr="00290022">
              <w:rPr>
                <w:sz w:val="28"/>
                <w:szCs w:val="28"/>
              </w:rPr>
              <w:t>Не требуется дополнительного залога или прочих ограничений на деятельность лизингополучателя (ограничение на дальнейшие заимствования).</w:t>
            </w:r>
          </w:p>
        </w:tc>
        <w:tc>
          <w:tcPr>
            <w:tcW w:w="4785" w:type="dxa"/>
            <w:shd w:val="clear" w:color="auto" w:fill="auto"/>
          </w:tcPr>
          <w:p w:rsidR="00C05BE6" w:rsidRPr="00290022" w:rsidRDefault="00C05BE6" w:rsidP="00290022">
            <w:pPr>
              <w:pStyle w:val="a3"/>
              <w:spacing w:before="0" w:beforeAutospacing="0" w:after="0" w:afterAutospacing="0"/>
              <w:ind w:firstLine="720"/>
              <w:jc w:val="center"/>
              <w:rPr>
                <w:sz w:val="28"/>
                <w:szCs w:val="28"/>
              </w:rPr>
            </w:pPr>
            <w:r w:rsidRPr="00290022">
              <w:rPr>
                <w:sz w:val="28"/>
                <w:szCs w:val="28"/>
              </w:rPr>
              <w:t>Многие лизинговые компании требуют гарантии (поручительства) третьих лиц, залог активов или дополнительное страхование.</w:t>
            </w:r>
          </w:p>
        </w:tc>
      </w:tr>
      <w:tr w:rsidR="00C05BE6" w:rsidRPr="00290022">
        <w:tc>
          <w:tcPr>
            <w:tcW w:w="4785" w:type="dxa"/>
            <w:shd w:val="clear" w:color="auto" w:fill="auto"/>
          </w:tcPr>
          <w:p w:rsidR="00C05BE6" w:rsidRPr="00290022" w:rsidRDefault="00C05BE6" w:rsidP="00290022">
            <w:pPr>
              <w:pStyle w:val="a3"/>
              <w:spacing w:before="0" w:beforeAutospacing="0" w:after="0" w:afterAutospacing="0"/>
              <w:ind w:firstLine="720"/>
              <w:rPr>
                <w:sz w:val="28"/>
                <w:szCs w:val="28"/>
              </w:rPr>
            </w:pPr>
            <w:r w:rsidRPr="00290022">
              <w:rPr>
                <w:sz w:val="28"/>
                <w:szCs w:val="28"/>
              </w:rPr>
              <w:t>Возможность снижения валютных рисков за счет</w:t>
            </w:r>
          </w:p>
          <w:p w:rsidR="00C05BE6" w:rsidRPr="00290022" w:rsidRDefault="00C05BE6" w:rsidP="00290022">
            <w:pPr>
              <w:pStyle w:val="a3"/>
              <w:spacing w:before="0" w:beforeAutospacing="0" w:after="0" w:afterAutospacing="0"/>
              <w:ind w:firstLine="720"/>
              <w:jc w:val="center"/>
              <w:rPr>
                <w:sz w:val="28"/>
                <w:szCs w:val="28"/>
              </w:rPr>
            </w:pPr>
            <w:r w:rsidRPr="00290022">
              <w:rPr>
                <w:sz w:val="28"/>
                <w:szCs w:val="28"/>
              </w:rPr>
              <w:t>фиксации ставок по лизингу.</w:t>
            </w:r>
          </w:p>
        </w:tc>
        <w:tc>
          <w:tcPr>
            <w:tcW w:w="4785" w:type="dxa"/>
            <w:shd w:val="clear" w:color="auto" w:fill="auto"/>
          </w:tcPr>
          <w:p w:rsidR="00C05BE6" w:rsidRPr="00290022" w:rsidRDefault="00C05BE6" w:rsidP="00290022">
            <w:pPr>
              <w:pStyle w:val="a3"/>
              <w:spacing w:before="0" w:beforeAutospacing="0" w:after="0" w:afterAutospacing="0"/>
              <w:ind w:firstLine="720"/>
              <w:jc w:val="center"/>
              <w:rPr>
                <w:sz w:val="28"/>
                <w:szCs w:val="28"/>
              </w:rPr>
            </w:pPr>
            <w:r w:rsidRPr="00290022">
              <w:rPr>
                <w:sz w:val="28"/>
                <w:szCs w:val="28"/>
              </w:rPr>
              <w:t>Риск устаревания оборудования целиком ложится на арендодателя. Арендатор имеет возможность постоянного обновления своего парка оборудования.</w:t>
            </w:r>
          </w:p>
        </w:tc>
      </w:tr>
    </w:tbl>
    <w:p w:rsidR="00C05BE6" w:rsidRPr="00317197" w:rsidRDefault="00C05BE6" w:rsidP="006606AC">
      <w:pPr>
        <w:pStyle w:val="a3"/>
        <w:spacing w:before="0" w:beforeAutospacing="0" w:after="0" w:afterAutospacing="0" w:line="360" w:lineRule="auto"/>
        <w:ind w:firstLine="720"/>
        <w:rPr>
          <w:sz w:val="28"/>
          <w:szCs w:val="28"/>
        </w:rPr>
      </w:pPr>
    </w:p>
    <w:p w:rsidR="003839B6" w:rsidRDefault="00C05BE6" w:rsidP="006606AC">
      <w:pPr>
        <w:tabs>
          <w:tab w:val="left" w:pos="2100"/>
        </w:tabs>
        <w:spacing w:line="360" w:lineRule="auto"/>
        <w:ind w:firstLine="720"/>
        <w:jc w:val="center"/>
        <w:rPr>
          <w:sz w:val="28"/>
          <w:szCs w:val="28"/>
        </w:rPr>
      </w:pPr>
      <w:r w:rsidRPr="00317197">
        <w:rPr>
          <w:sz w:val="28"/>
          <w:szCs w:val="28"/>
        </w:rPr>
        <w:br w:type="page"/>
        <w:t>ПРИЛОЖЕНИЕ Б</w:t>
      </w:r>
    </w:p>
    <w:p w:rsidR="00B17450" w:rsidRPr="00317197" w:rsidRDefault="00B17450" w:rsidP="00B17450">
      <w:pPr>
        <w:tabs>
          <w:tab w:val="left" w:pos="2100"/>
        </w:tabs>
        <w:ind w:firstLine="720"/>
        <w:jc w:val="center"/>
        <w:rPr>
          <w:sz w:val="28"/>
          <w:szCs w:val="28"/>
        </w:rPr>
      </w:pPr>
    </w:p>
    <w:p w:rsidR="00DE2C3B" w:rsidRPr="004C2F38" w:rsidRDefault="004C2F38" w:rsidP="00B17450">
      <w:pPr>
        <w:pStyle w:val="a3"/>
        <w:spacing w:before="0" w:beforeAutospacing="0" w:after="0" w:afterAutospacing="0"/>
        <w:ind w:firstLine="720"/>
        <w:jc w:val="center"/>
        <w:rPr>
          <w:b/>
          <w:sz w:val="28"/>
          <w:szCs w:val="28"/>
        </w:rPr>
      </w:pPr>
      <w:r>
        <w:rPr>
          <w:b/>
          <w:sz w:val="28"/>
          <w:szCs w:val="28"/>
        </w:rPr>
        <w:t>Н</w:t>
      </w:r>
      <w:r w:rsidR="002C0824" w:rsidRPr="004C2F38">
        <w:rPr>
          <w:b/>
          <w:sz w:val="28"/>
          <w:szCs w:val="28"/>
        </w:rPr>
        <w:t>едостатки</w:t>
      </w:r>
      <w:r w:rsidR="00DE2C3B" w:rsidRPr="004C2F38">
        <w:rPr>
          <w:b/>
          <w:sz w:val="28"/>
          <w:szCs w:val="28"/>
        </w:rPr>
        <w:t xml:space="preserve"> лизинга</w:t>
      </w:r>
    </w:p>
    <w:p w:rsidR="005E530B" w:rsidRDefault="005E530B" w:rsidP="004D67A7">
      <w:pPr>
        <w:pStyle w:val="a3"/>
        <w:spacing w:before="0" w:beforeAutospacing="0" w:after="0" w:afterAutospacing="0" w:line="360" w:lineRule="auto"/>
        <w:ind w:firstLine="720"/>
        <w:rPr>
          <w:sz w:val="28"/>
          <w:szCs w:val="28"/>
        </w:rPr>
      </w:pPr>
    </w:p>
    <w:p w:rsidR="00B17450" w:rsidRDefault="008A7234" w:rsidP="004D67A7">
      <w:pPr>
        <w:pStyle w:val="a3"/>
        <w:spacing w:before="0" w:beforeAutospacing="0" w:after="0" w:afterAutospacing="0" w:line="360" w:lineRule="auto"/>
        <w:rPr>
          <w:sz w:val="28"/>
          <w:szCs w:val="28"/>
        </w:rPr>
      </w:pPr>
      <w:r>
        <w:rPr>
          <w:sz w:val="28"/>
          <w:szCs w:val="28"/>
        </w:rPr>
        <w:t>Таблица Б.1 – Относительная негибкость условий лизинга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C05BE6" w:rsidRPr="00290022">
        <w:tc>
          <w:tcPr>
            <w:tcW w:w="4785" w:type="dxa"/>
            <w:shd w:val="clear" w:color="auto" w:fill="auto"/>
          </w:tcPr>
          <w:p w:rsidR="00C05BE6" w:rsidRPr="00290022" w:rsidRDefault="00C05BE6" w:rsidP="00290022">
            <w:pPr>
              <w:pStyle w:val="a3"/>
              <w:spacing w:before="0" w:beforeAutospacing="0" w:after="0" w:afterAutospacing="0" w:line="360" w:lineRule="auto"/>
              <w:ind w:firstLine="720"/>
              <w:jc w:val="center"/>
              <w:rPr>
                <w:sz w:val="28"/>
                <w:szCs w:val="28"/>
              </w:rPr>
            </w:pPr>
            <w:r w:rsidRPr="00290022">
              <w:rPr>
                <w:sz w:val="28"/>
                <w:szCs w:val="28"/>
              </w:rPr>
              <w:t>Международная практика</w:t>
            </w:r>
          </w:p>
        </w:tc>
        <w:tc>
          <w:tcPr>
            <w:tcW w:w="4785" w:type="dxa"/>
            <w:shd w:val="clear" w:color="auto" w:fill="auto"/>
          </w:tcPr>
          <w:p w:rsidR="00C05BE6" w:rsidRPr="00290022" w:rsidRDefault="00C05BE6" w:rsidP="00290022">
            <w:pPr>
              <w:pStyle w:val="a3"/>
              <w:spacing w:before="0" w:beforeAutospacing="0" w:after="0" w:afterAutospacing="0" w:line="360" w:lineRule="auto"/>
              <w:ind w:firstLine="720"/>
              <w:jc w:val="center"/>
              <w:rPr>
                <w:sz w:val="28"/>
                <w:szCs w:val="28"/>
              </w:rPr>
            </w:pPr>
            <w:r w:rsidRPr="00290022">
              <w:rPr>
                <w:sz w:val="28"/>
                <w:szCs w:val="28"/>
              </w:rPr>
              <w:t>Российская специфика</w:t>
            </w:r>
          </w:p>
        </w:tc>
      </w:tr>
      <w:tr w:rsidR="00C05BE6" w:rsidRPr="00290022">
        <w:tc>
          <w:tcPr>
            <w:tcW w:w="9570" w:type="dxa"/>
            <w:gridSpan w:val="2"/>
            <w:shd w:val="clear" w:color="auto" w:fill="auto"/>
          </w:tcPr>
          <w:p w:rsidR="00C05BE6" w:rsidRPr="00290022" w:rsidRDefault="00C05BE6" w:rsidP="00290022">
            <w:pPr>
              <w:pStyle w:val="a3"/>
              <w:spacing w:before="0" w:beforeAutospacing="0" w:after="0" w:afterAutospacing="0" w:line="360" w:lineRule="auto"/>
              <w:ind w:firstLine="720"/>
              <w:jc w:val="center"/>
              <w:rPr>
                <w:sz w:val="28"/>
                <w:szCs w:val="28"/>
              </w:rPr>
            </w:pPr>
            <w:r w:rsidRPr="00290022">
              <w:rPr>
                <w:sz w:val="28"/>
                <w:szCs w:val="28"/>
              </w:rPr>
              <w:t>Относительная негибкость условий лизинга</w:t>
            </w:r>
          </w:p>
        </w:tc>
      </w:tr>
      <w:tr w:rsidR="00C05BE6" w:rsidRPr="00290022">
        <w:tc>
          <w:tcPr>
            <w:tcW w:w="4785" w:type="dxa"/>
            <w:shd w:val="clear" w:color="auto" w:fill="auto"/>
          </w:tcPr>
          <w:p w:rsidR="00C05BE6" w:rsidRPr="00290022" w:rsidRDefault="00C05BE6" w:rsidP="00290022">
            <w:pPr>
              <w:pStyle w:val="a3"/>
              <w:spacing w:before="0" w:beforeAutospacing="0" w:after="0" w:afterAutospacing="0" w:line="360" w:lineRule="auto"/>
              <w:ind w:firstLine="720"/>
              <w:jc w:val="center"/>
              <w:rPr>
                <w:sz w:val="28"/>
                <w:szCs w:val="28"/>
              </w:rPr>
            </w:pPr>
            <w:r w:rsidRPr="00290022">
              <w:rPr>
                <w:sz w:val="28"/>
                <w:szCs w:val="28"/>
              </w:rPr>
              <w:t>Обычно фиксированные ставки лизинга (проявляется при снижении рыночных ставок)</w:t>
            </w:r>
          </w:p>
        </w:tc>
        <w:tc>
          <w:tcPr>
            <w:tcW w:w="4785" w:type="dxa"/>
            <w:shd w:val="clear" w:color="auto" w:fill="auto"/>
          </w:tcPr>
          <w:p w:rsidR="00C05BE6" w:rsidRPr="00290022" w:rsidRDefault="00C05BE6" w:rsidP="00290022">
            <w:pPr>
              <w:pStyle w:val="a3"/>
              <w:spacing w:before="0" w:beforeAutospacing="0" w:after="0" w:afterAutospacing="0" w:line="360" w:lineRule="auto"/>
              <w:ind w:firstLine="720"/>
              <w:jc w:val="center"/>
              <w:rPr>
                <w:sz w:val="28"/>
                <w:szCs w:val="28"/>
              </w:rPr>
            </w:pPr>
            <w:r w:rsidRPr="00290022">
              <w:rPr>
                <w:sz w:val="28"/>
                <w:szCs w:val="28"/>
              </w:rPr>
              <w:t>В практике иногда используются плавающие ставки и гибкие графики лизинговых платежей - в соответствии с особенностями денежного потока лизингополучателя.</w:t>
            </w:r>
          </w:p>
        </w:tc>
      </w:tr>
      <w:tr w:rsidR="00C05BE6" w:rsidRPr="00290022">
        <w:tc>
          <w:tcPr>
            <w:tcW w:w="4785" w:type="dxa"/>
            <w:shd w:val="clear" w:color="auto" w:fill="auto"/>
          </w:tcPr>
          <w:p w:rsidR="00C05BE6" w:rsidRPr="00290022" w:rsidRDefault="00C05BE6" w:rsidP="00290022">
            <w:pPr>
              <w:pStyle w:val="a3"/>
              <w:spacing w:before="0" w:beforeAutospacing="0" w:after="0" w:afterAutospacing="0" w:line="360" w:lineRule="auto"/>
              <w:ind w:firstLine="720"/>
              <w:jc w:val="center"/>
              <w:rPr>
                <w:sz w:val="28"/>
                <w:szCs w:val="28"/>
              </w:rPr>
            </w:pPr>
            <w:r w:rsidRPr="00290022">
              <w:rPr>
                <w:sz w:val="28"/>
                <w:szCs w:val="28"/>
              </w:rPr>
              <w:t>При устаревании объекта лизинга до окончания действия лизингового договора, лизингополучатель продолжает платить арендные платежи до конца контракта.</w:t>
            </w:r>
          </w:p>
        </w:tc>
        <w:tc>
          <w:tcPr>
            <w:tcW w:w="4785" w:type="dxa"/>
            <w:shd w:val="clear" w:color="auto" w:fill="auto"/>
          </w:tcPr>
          <w:p w:rsidR="00C05BE6" w:rsidRPr="00290022" w:rsidRDefault="00C05BE6" w:rsidP="00290022">
            <w:pPr>
              <w:pStyle w:val="a3"/>
              <w:spacing w:before="0" w:beforeAutospacing="0" w:after="0" w:afterAutospacing="0" w:line="360" w:lineRule="auto"/>
              <w:ind w:firstLine="720"/>
              <w:jc w:val="center"/>
              <w:rPr>
                <w:sz w:val="28"/>
                <w:szCs w:val="28"/>
              </w:rPr>
            </w:pPr>
          </w:p>
        </w:tc>
      </w:tr>
      <w:tr w:rsidR="00C05BE6" w:rsidRPr="00290022">
        <w:tc>
          <w:tcPr>
            <w:tcW w:w="4785" w:type="dxa"/>
            <w:shd w:val="clear" w:color="auto" w:fill="auto"/>
          </w:tcPr>
          <w:p w:rsidR="00C05BE6" w:rsidRPr="00290022" w:rsidRDefault="00C05BE6" w:rsidP="00290022">
            <w:pPr>
              <w:pStyle w:val="a3"/>
              <w:spacing w:before="0" w:beforeAutospacing="0" w:after="0" w:afterAutospacing="0" w:line="360" w:lineRule="auto"/>
              <w:ind w:firstLine="720"/>
              <w:jc w:val="center"/>
              <w:rPr>
                <w:sz w:val="28"/>
                <w:szCs w:val="28"/>
              </w:rPr>
            </w:pPr>
            <w:r w:rsidRPr="00290022">
              <w:rPr>
                <w:sz w:val="28"/>
                <w:szCs w:val="28"/>
              </w:rPr>
              <w:t>Ограничения, которые лизингодатель может наложить на использование имущества.</w:t>
            </w:r>
          </w:p>
        </w:tc>
        <w:tc>
          <w:tcPr>
            <w:tcW w:w="4785" w:type="dxa"/>
            <w:shd w:val="clear" w:color="auto" w:fill="auto"/>
          </w:tcPr>
          <w:p w:rsidR="00C05BE6" w:rsidRPr="00290022" w:rsidRDefault="00C05BE6" w:rsidP="00290022">
            <w:pPr>
              <w:pStyle w:val="a3"/>
              <w:spacing w:before="0" w:beforeAutospacing="0" w:after="0" w:afterAutospacing="0" w:line="360" w:lineRule="auto"/>
              <w:ind w:firstLine="720"/>
              <w:jc w:val="center"/>
              <w:rPr>
                <w:sz w:val="28"/>
                <w:szCs w:val="28"/>
              </w:rPr>
            </w:pPr>
            <w:r w:rsidRPr="00290022">
              <w:rPr>
                <w:sz w:val="28"/>
                <w:szCs w:val="28"/>
              </w:rPr>
              <w:t>Иногда лизингодатель накладывает дополнительные ограничивающие условия (срок лизинга, нормы использования).</w:t>
            </w:r>
          </w:p>
        </w:tc>
      </w:tr>
      <w:tr w:rsidR="00C05BE6" w:rsidRPr="00290022">
        <w:tc>
          <w:tcPr>
            <w:tcW w:w="9570" w:type="dxa"/>
            <w:gridSpan w:val="2"/>
            <w:shd w:val="clear" w:color="auto" w:fill="auto"/>
          </w:tcPr>
          <w:p w:rsidR="00C05BE6" w:rsidRPr="00290022" w:rsidRDefault="00C05BE6" w:rsidP="00290022">
            <w:pPr>
              <w:pStyle w:val="a3"/>
              <w:spacing w:before="0" w:beforeAutospacing="0" w:after="0" w:afterAutospacing="0" w:line="360" w:lineRule="auto"/>
              <w:ind w:firstLine="720"/>
              <w:jc w:val="center"/>
              <w:rPr>
                <w:sz w:val="28"/>
                <w:szCs w:val="28"/>
              </w:rPr>
            </w:pPr>
            <w:r w:rsidRPr="00290022">
              <w:rPr>
                <w:sz w:val="28"/>
                <w:szCs w:val="28"/>
              </w:rPr>
              <w:t>Налоговые последствия</w:t>
            </w:r>
          </w:p>
        </w:tc>
      </w:tr>
      <w:tr w:rsidR="00C05BE6" w:rsidRPr="00290022">
        <w:tc>
          <w:tcPr>
            <w:tcW w:w="4785" w:type="dxa"/>
            <w:shd w:val="clear" w:color="auto" w:fill="auto"/>
          </w:tcPr>
          <w:p w:rsidR="00C05BE6" w:rsidRPr="00290022" w:rsidRDefault="00C05BE6" w:rsidP="00290022">
            <w:pPr>
              <w:pStyle w:val="a3"/>
              <w:spacing w:before="0" w:beforeAutospacing="0" w:after="0" w:afterAutospacing="0" w:line="360" w:lineRule="auto"/>
              <w:ind w:firstLine="720"/>
              <w:jc w:val="center"/>
              <w:rPr>
                <w:sz w:val="28"/>
                <w:szCs w:val="28"/>
              </w:rPr>
            </w:pPr>
            <w:r w:rsidRPr="00290022">
              <w:rPr>
                <w:sz w:val="28"/>
                <w:szCs w:val="28"/>
              </w:rPr>
              <w:t>Налоговые льготы при лизинге могут быть меньше, чем аналогичные льготы при осуществлении капитальных затрат за счет собственных средств.</w:t>
            </w:r>
          </w:p>
        </w:tc>
        <w:tc>
          <w:tcPr>
            <w:tcW w:w="4785" w:type="dxa"/>
            <w:shd w:val="clear" w:color="auto" w:fill="auto"/>
          </w:tcPr>
          <w:p w:rsidR="00C05BE6" w:rsidRPr="00290022" w:rsidRDefault="00C05BE6" w:rsidP="00290022">
            <w:pPr>
              <w:pStyle w:val="a3"/>
              <w:spacing w:before="0" w:beforeAutospacing="0" w:after="0" w:afterAutospacing="0" w:line="360" w:lineRule="auto"/>
              <w:ind w:firstLine="720"/>
              <w:jc w:val="center"/>
              <w:rPr>
                <w:sz w:val="28"/>
                <w:szCs w:val="28"/>
              </w:rPr>
            </w:pPr>
            <w:r w:rsidRPr="00290022">
              <w:rPr>
                <w:sz w:val="28"/>
                <w:szCs w:val="28"/>
              </w:rPr>
              <w:t>Возможная задержка с возвратом НДС лизингодателем.</w:t>
            </w:r>
          </w:p>
        </w:tc>
      </w:tr>
    </w:tbl>
    <w:p w:rsidR="00C05BE6" w:rsidRDefault="00C05BE6" w:rsidP="006606AC">
      <w:pPr>
        <w:tabs>
          <w:tab w:val="left" w:pos="2100"/>
        </w:tabs>
        <w:spacing w:line="360" w:lineRule="auto"/>
        <w:ind w:firstLine="720"/>
        <w:jc w:val="center"/>
        <w:rPr>
          <w:sz w:val="28"/>
          <w:szCs w:val="28"/>
        </w:rPr>
      </w:pPr>
    </w:p>
    <w:p w:rsidR="004D67A7" w:rsidRPr="00317197" w:rsidRDefault="004D67A7" w:rsidP="006606AC">
      <w:pPr>
        <w:tabs>
          <w:tab w:val="left" w:pos="2100"/>
        </w:tabs>
        <w:spacing w:line="360" w:lineRule="auto"/>
        <w:ind w:firstLine="720"/>
        <w:jc w:val="center"/>
        <w:rPr>
          <w:sz w:val="28"/>
          <w:szCs w:val="28"/>
        </w:rPr>
      </w:pPr>
    </w:p>
    <w:p w:rsidR="00C05BE6" w:rsidRDefault="00C05BE6" w:rsidP="006606AC">
      <w:pPr>
        <w:tabs>
          <w:tab w:val="left" w:pos="2100"/>
        </w:tabs>
        <w:spacing w:line="360" w:lineRule="auto"/>
        <w:ind w:firstLine="720"/>
        <w:jc w:val="center"/>
        <w:rPr>
          <w:sz w:val="28"/>
          <w:szCs w:val="28"/>
        </w:rPr>
      </w:pPr>
      <w:r w:rsidRPr="00317197">
        <w:rPr>
          <w:sz w:val="28"/>
          <w:szCs w:val="28"/>
        </w:rPr>
        <w:t>ПРИЛОЖЕНИЕ В</w:t>
      </w:r>
    </w:p>
    <w:p w:rsidR="00B17450" w:rsidRPr="00317197" w:rsidRDefault="00B17450" w:rsidP="006606AC">
      <w:pPr>
        <w:tabs>
          <w:tab w:val="left" w:pos="2100"/>
        </w:tabs>
        <w:spacing w:line="360" w:lineRule="auto"/>
        <w:ind w:firstLine="720"/>
        <w:jc w:val="center"/>
        <w:rPr>
          <w:sz w:val="28"/>
          <w:szCs w:val="28"/>
        </w:rPr>
      </w:pPr>
    </w:p>
    <w:p w:rsidR="002C0824" w:rsidRPr="004C2F38" w:rsidRDefault="002C0824" w:rsidP="006606AC">
      <w:pPr>
        <w:spacing w:line="360" w:lineRule="auto"/>
        <w:ind w:firstLine="720"/>
        <w:jc w:val="center"/>
        <w:rPr>
          <w:b/>
          <w:sz w:val="28"/>
          <w:szCs w:val="28"/>
        </w:rPr>
      </w:pPr>
      <w:r w:rsidRPr="004C2F38">
        <w:rPr>
          <w:b/>
          <w:sz w:val="28"/>
          <w:szCs w:val="28"/>
        </w:rPr>
        <w:t>Схема управления лизинговым процессом</w:t>
      </w:r>
    </w:p>
    <w:p w:rsidR="00C05BE6" w:rsidRPr="00317197" w:rsidRDefault="00C05BE6" w:rsidP="006606AC">
      <w:pPr>
        <w:tabs>
          <w:tab w:val="left" w:pos="2100"/>
        </w:tabs>
        <w:spacing w:line="360" w:lineRule="auto"/>
        <w:ind w:firstLine="720"/>
        <w:jc w:val="center"/>
        <w:rPr>
          <w:sz w:val="28"/>
          <w:szCs w:val="28"/>
        </w:rPr>
      </w:pPr>
    </w:p>
    <w:p w:rsidR="00C05BE6" w:rsidRPr="00317197" w:rsidRDefault="00C05BE6" w:rsidP="006606AC">
      <w:pPr>
        <w:spacing w:line="360" w:lineRule="auto"/>
        <w:ind w:firstLine="720"/>
        <w:jc w:val="both"/>
        <w:rPr>
          <w:sz w:val="28"/>
          <w:szCs w:val="28"/>
        </w:rPr>
      </w:pPr>
    </w:p>
    <w:p w:rsidR="00C05BE6" w:rsidRPr="00317197" w:rsidRDefault="00953ABB" w:rsidP="006606AC">
      <w:pPr>
        <w:spacing w:line="360" w:lineRule="auto"/>
        <w:ind w:firstLine="720"/>
        <w:jc w:val="both"/>
        <w:rPr>
          <w:sz w:val="28"/>
          <w:szCs w:val="28"/>
        </w:rPr>
      </w:pPr>
      <w:r>
        <w:rPr>
          <w:sz w:val="28"/>
          <w:szCs w:val="28"/>
        </w:rPr>
        <w:pict>
          <v:line id="_x0000_s1379" style="position:absolute;left:0;text-align:left;z-index:251641856" from="3in,15.65pt" to="3in,51.65pt">
            <v:stroke endarrow="block"/>
          </v:line>
        </w:pict>
      </w:r>
      <w:r>
        <w:rPr>
          <w:sz w:val="28"/>
          <w:szCs w:val="28"/>
        </w:rPr>
        <w:pict>
          <v:rect id="_x0000_s1367" style="position:absolute;left:0;text-align:left;margin-left:117pt;margin-top:-9pt;width:261pt;height:27pt;z-index:251629568">
            <v:textbox style="mso-next-textbox:#_x0000_s1367">
              <w:txbxContent>
                <w:p w:rsidR="007F2F70" w:rsidRDefault="007F2F70" w:rsidP="00C05BE6">
                  <w:pPr>
                    <w:jc w:val="center"/>
                    <w:rPr>
                      <w:sz w:val="20"/>
                      <w:szCs w:val="20"/>
                    </w:rPr>
                  </w:pPr>
                  <w:r>
                    <w:rPr>
                      <w:sz w:val="20"/>
                      <w:szCs w:val="20"/>
                    </w:rPr>
                    <w:t>1 Анализ средств механизации</w:t>
                  </w:r>
                </w:p>
              </w:txbxContent>
            </v:textbox>
          </v:rect>
        </w:pict>
      </w:r>
      <w:r>
        <w:rPr>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95" type="#_x0000_t88" style="position:absolute;left:0;text-align:left;margin-left:378pt;margin-top:0;width:18pt;height:126.05pt;z-index:251658240"/>
        </w:pict>
      </w:r>
      <w:r>
        <w:rPr>
          <w:sz w:val="28"/>
          <w:szCs w:val="28"/>
        </w:rPr>
        <w:pict>
          <v:rect id="_x0000_s1398" style="position:absolute;left:0;text-align:left;margin-left:396pt;margin-top:9pt;width:27pt;height:117pt;z-index:251661312" strokecolor="white">
            <v:textbox style="layout-flow:vertical;mso-layout-flow-alt:bottom-to-top;mso-next-textbox:#_x0000_s1398">
              <w:txbxContent>
                <w:p w:rsidR="007F2F70" w:rsidRDefault="007F2F70" w:rsidP="00C05BE6">
                  <w:pPr>
                    <w:jc w:val="center"/>
                    <w:rPr>
                      <w:sz w:val="20"/>
                      <w:szCs w:val="20"/>
                    </w:rPr>
                  </w:pPr>
                  <w:r>
                    <w:rPr>
                      <w:sz w:val="20"/>
                      <w:szCs w:val="20"/>
                    </w:rPr>
                    <w:t>Предварительная стадия</w:t>
                  </w:r>
                </w:p>
              </w:txbxContent>
            </v:textbox>
          </v:rect>
        </w:pict>
      </w:r>
    </w:p>
    <w:p w:rsidR="00C05BE6" w:rsidRPr="00317197" w:rsidRDefault="00C05BE6" w:rsidP="006606AC">
      <w:pPr>
        <w:spacing w:line="360" w:lineRule="auto"/>
        <w:ind w:firstLine="720"/>
        <w:jc w:val="both"/>
        <w:rPr>
          <w:sz w:val="28"/>
          <w:szCs w:val="28"/>
        </w:rPr>
      </w:pPr>
      <w:r w:rsidRPr="00317197">
        <w:rPr>
          <w:sz w:val="28"/>
          <w:szCs w:val="28"/>
        </w:rPr>
        <w:t xml:space="preserve"> </w:t>
      </w:r>
    </w:p>
    <w:p w:rsidR="00C05BE6" w:rsidRPr="00317197" w:rsidRDefault="00953ABB" w:rsidP="006606AC">
      <w:pPr>
        <w:spacing w:line="360" w:lineRule="auto"/>
        <w:ind w:firstLine="720"/>
        <w:jc w:val="both"/>
        <w:rPr>
          <w:sz w:val="28"/>
          <w:szCs w:val="28"/>
        </w:rPr>
      </w:pPr>
      <w:r>
        <w:rPr>
          <w:sz w:val="28"/>
          <w:szCs w:val="28"/>
        </w:rPr>
        <w:pict>
          <v:rect id="_x0000_s1368" style="position:absolute;left:0;text-align:left;margin-left:117pt;margin-top:3.6pt;width:261pt;height:27pt;z-index:251630592">
            <v:textbox style="mso-next-textbox:#_x0000_s1368">
              <w:txbxContent>
                <w:p w:rsidR="007F2F70" w:rsidRDefault="007F2F70" w:rsidP="00C05BE6">
                  <w:pPr>
                    <w:jc w:val="center"/>
                    <w:rPr>
                      <w:sz w:val="20"/>
                      <w:szCs w:val="20"/>
                    </w:rPr>
                  </w:pPr>
                  <w:r>
                    <w:rPr>
                      <w:sz w:val="20"/>
                      <w:szCs w:val="20"/>
                    </w:rPr>
                    <w:t>2 Выбор объекта лизинга</w:t>
                  </w:r>
                </w:p>
              </w:txbxContent>
            </v:textbox>
          </v:rect>
        </w:pict>
      </w:r>
    </w:p>
    <w:p w:rsidR="00C05BE6" w:rsidRPr="00317197" w:rsidRDefault="00953ABB" w:rsidP="006606AC">
      <w:pPr>
        <w:tabs>
          <w:tab w:val="left" w:pos="8115"/>
        </w:tabs>
        <w:spacing w:line="360" w:lineRule="auto"/>
        <w:ind w:firstLine="720"/>
        <w:jc w:val="both"/>
        <w:rPr>
          <w:sz w:val="28"/>
          <w:szCs w:val="28"/>
        </w:rPr>
      </w:pPr>
      <w:r>
        <w:rPr>
          <w:sz w:val="28"/>
          <w:szCs w:val="28"/>
        </w:rPr>
        <w:pict>
          <v:line id="_x0000_s1380" style="position:absolute;left:0;text-align:left;z-index:251642880" from="3in,6.2pt" to="3in,114.2pt">
            <v:stroke endarrow="block"/>
          </v:line>
        </w:pict>
      </w:r>
      <w:r>
        <w:rPr>
          <w:sz w:val="28"/>
          <w:szCs w:val="28"/>
        </w:rPr>
        <w:pict>
          <v:line id="_x0000_s1386" style="position:absolute;left:0;text-align:left;z-index:251649024" from="306pt,6.2pt" to="306pt,51.2pt">
            <v:stroke startarrow="block" endarrow="block"/>
          </v:line>
        </w:pict>
      </w:r>
      <w:r>
        <w:rPr>
          <w:sz w:val="28"/>
          <w:szCs w:val="28"/>
        </w:rPr>
        <w:pict>
          <v:line id="_x0000_s1384" style="position:absolute;left:0;text-align:left;z-index:251646976" from="135pt,6.2pt" to="135pt,51.2pt">
            <v:stroke startarrow="block" endarrow="block"/>
          </v:line>
        </w:pict>
      </w:r>
      <w:r w:rsidR="00C05BE6" w:rsidRPr="00317197">
        <w:rPr>
          <w:sz w:val="28"/>
          <w:szCs w:val="28"/>
        </w:rPr>
        <w:tab/>
      </w:r>
    </w:p>
    <w:p w:rsidR="00C05BE6" w:rsidRPr="00317197" w:rsidRDefault="00C05BE6" w:rsidP="006606AC">
      <w:pPr>
        <w:spacing w:line="360" w:lineRule="auto"/>
        <w:ind w:firstLine="720"/>
        <w:jc w:val="both"/>
        <w:rPr>
          <w:sz w:val="28"/>
          <w:szCs w:val="28"/>
        </w:rPr>
      </w:pPr>
    </w:p>
    <w:p w:rsidR="00C05BE6" w:rsidRPr="00317197" w:rsidRDefault="00953ABB" w:rsidP="006606AC">
      <w:pPr>
        <w:spacing w:line="360" w:lineRule="auto"/>
        <w:ind w:firstLine="720"/>
        <w:jc w:val="both"/>
        <w:rPr>
          <w:sz w:val="28"/>
          <w:szCs w:val="28"/>
        </w:rPr>
      </w:pPr>
      <w:r>
        <w:rPr>
          <w:sz w:val="28"/>
          <w:szCs w:val="28"/>
        </w:rPr>
        <w:pict>
          <v:rect id="_x0000_s1369" style="position:absolute;left:0;text-align:left;margin-left:54pt;margin-top:4.5pt;width:2in;height:36pt;z-index:251631616">
            <v:textbox style="mso-next-textbox:#_x0000_s1369">
              <w:txbxContent>
                <w:p w:rsidR="007F2F70" w:rsidRDefault="007F2F70" w:rsidP="00C05BE6">
                  <w:pPr>
                    <w:jc w:val="both"/>
                    <w:rPr>
                      <w:sz w:val="20"/>
                      <w:szCs w:val="20"/>
                    </w:rPr>
                  </w:pPr>
                  <w:r>
                    <w:rPr>
                      <w:sz w:val="20"/>
                      <w:szCs w:val="20"/>
                    </w:rPr>
                    <w:t>Определение потребностей в средствах механизации</w:t>
                  </w:r>
                </w:p>
              </w:txbxContent>
            </v:textbox>
          </v:rect>
        </w:pict>
      </w:r>
      <w:r>
        <w:rPr>
          <w:sz w:val="28"/>
          <w:szCs w:val="28"/>
        </w:rPr>
        <w:pict>
          <v:rect id="_x0000_s1371" style="position:absolute;left:0;text-align:left;margin-left:117pt;margin-top:70.05pt;width:261pt;height:27pt;z-index:251633664">
            <v:textbox style="mso-next-textbox:#_x0000_s1371">
              <w:txbxContent>
                <w:p w:rsidR="007F2F70" w:rsidRDefault="007F2F70" w:rsidP="00C05BE6">
                  <w:pPr>
                    <w:jc w:val="center"/>
                    <w:rPr>
                      <w:sz w:val="20"/>
                      <w:szCs w:val="20"/>
                    </w:rPr>
                  </w:pPr>
                  <w:r>
                    <w:rPr>
                      <w:sz w:val="20"/>
                      <w:szCs w:val="20"/>
                    </w:rPr>
                    <w:t>3 Выбор вида лизинга</w:t>
                  </w:r>
                </w:p>
              </w:txbxContent>
            </v:textbox>
          </v:rect>
        </w:pict>
      </w:r>
      <w:r>
        <w:rPr>
          <w:sz w:val="28"/>
          <w:szCs w:val="28"/>
        </w:rPr>
        <w:pict>
          <v:rect id="_x0000_s1372" style="position:absolute;left:0;text-align:left;margin-left:117pt;margin-top:125.85pt;width:261pt;height:27pt;z-index:251634688">
            <v:textbox style="mso-next-textbox:#_x0000_s1372">
              <w:txbxContent>
                <w:p w:rsidR="007F2F70" w:rsidRDefault="007F2F70" w:rsidP="00C05BE6">
                  <w:pPr>
                    <w:jc w:val="center"/>
                    <w:rPr>
                      <w:sz w:val="20"/>
                      <w:szCs w:val="20"/>
                    </w:rPr>
                  </w:pPr>
                  <w:r>
                    <w:rPr>
                      <w:sz w:val="20"/>
                      <w:szCs w:val="20"/>
                    </w:rPr>
                    <w:t>4 Выбор формы лизинговых платежей</w:t>
                  </w:r>
                </w:p>
              </w:txbxContent>
            </v:textbox>
          </v:rect>
        </w:pict>
      </w:r>
      <w:r>
        <w:rPr>
          <w:sz w:val="28"/>
          <w:szCs w:val="28"/>
        </w:rPr>
        <w:pict>
          <v:rect id="_x0000_s1373" style="position:absolute;left:0;text-align:left;margin-left:81pt;margin-top:181.65pt;width:90pt;height:36pt;z-index:251635712">
            <v:textbox style="mso-next-textbox:#_x0000_s1373">
              <w:txbxContent>
                <w:p w:rsidR="007F2F70" w:rsidRDefault="007F2F70" w:rsidP="00C05BE6">
                  <w:pPr>
                    <w:jc w:val="both"/>
                    <w:rPr>
                      <w:sz w:val="20"/>
                      <w:szCs w:val="20"/>
                    </w:rPr>
                  </w:pPr>
                  <w:r>
                    <w:rPr>
                      <w:sz w:val="20"/>
                      <w:szCs w:val="20"/>
                    </w:rPr>
                    <w:t>Состав платежей</w:t>
                  </w:r>
                </w:p>
              </w:txbxContent>
            </v:textbox>
          </v:rect>
        </w:pict>
      </w:r>
      <w:r>
        <w:rPr>
          <w:sz w:val="28"/>
          <w:szCs w:val="28"/>
        </w:rPr>
        <w:pict>
          <v:rect id="_x0000_s1374" style="position:absolute;left:0;text-align:left;margin-left:180pt;margin-top:181.65pt;width:90pt;height:36pt;z-index:251636736">
            <v:textbox style="mso-next-textbox:#_x0000_s1374">
              <w:txbxContent>
                <w:p w:rsidR="007F2F70" w:rsidRDefault="007F2F70" w:rsidP="00C05BE6">
                  <w:pPr>
                    <w:jc w:val="both"/>
                    <w:rPr>
                      <w:sz w:val="20"/>
                      <w:szCs w:val="20"/>
                    </w:rPr>
                  </w:pPr>
                  <w:r>
                    <w:rPr>
                      <w:sz w:val="20"/>
                      <w:szCs w:val="20"/>
                    </w:rPr>
                    <w:t>Размер платежей</w:t>
                  </w:r>
                </w:p>
              </w:txbxContent>
            </v:textbox>
          </v:rect>
        </w:pict>
      </w:r>
      <w:r>
        <w:rPr>
          <w:sz w:val="28"/>
          <w:szCs w:val="28"/>
        </w:rPr>
        <w:pict>
          <v:rect id="_x0000_s1375" style="position:absolute;left:0;text-align:left;margin-left:279pt;margin-top:181.65pt;width:99pt;height:36pt;z-index:251637760">
            <v:textbox style="mso-next-textbox:#_x0000_s1375">
              <w:txbxContent>
                <w:p w:rsidR="007F2F70" w:rsidRDefault="007F2F70" w:rsidP="00C05BE6">
                  <w:pPr>
                    <w:jc w:val="both"/>
                    <w:rPr>
                      <w:sz w:val="20"/>
                      <w:szCs w:val="20"/>
                    </w:rPr>
                  </w:pPr>
                  <w:r>
                    <w:rPr>
                      <w:sz w:val="20"/>
                      <w:szCs w:val="20"/>
                    </w:rPr>
                    <w:t>Методы и способы расчетов</w:t>
                  </w:r>
                </w:p>
              </w:txbxContent>
            </v:textbox>
          </v:rect>
        </w:pict>
      </w:r>
      <w:r>
        <w:rPr>
          <w:sz w:val="28"/>
          <w:szCs w:val="28"/>
        </w:rPr>
        <w:pict>
          <v:rect id="_x0000_s1376" style="position:absolute;left:0;text-align:left;margin-left:1in;margin-top:246.95pt;width:315pt;height:27pt;z-index:251638784">
            <v:textbox style="mso-next-textbox:#_x0000_s1376">
              <w:txbxContent>
                <w:p w:rsidR="007F2F70" w:rsidRDefault="007F2F70" w:rsidP="00C05BE6">
                  <w:pPr>
                    <w:rPr>
                      <w:sz w:val="20"/>
                      <w:szCs w:val="20"/>
                    </w:rPr>
                  </w:pPr>
                  <w:r>
                    <w:rPr>
                      <w:sz w:val="20"/>
                      <w:szCs w:val="20"/>
                    </w:rPr>
                    <w:t>Оценка экономической эффективности лизинговой операции</w:t>
                  </w:r>
                </w:p>
              </w:txbxContent>
            </v:textbox>
          </v:rect>
        </w:pict>
      </w:r>
      <w:r>
        <w:rPr>
          <w:sz w:val="28"/>
          <w:szCs w:val="28"/>
        </w:rPr>
        <w:pict>
          <v:rect id="_x0000_s1377" style="position:absolute;left:0;text-align:left;margin-left:1in;margin-top:302.75pt;width:315pt;height:45pt;z-index:251639808">
            <v:textbox style="mso-next-textbox:#_x0000_s1377">
              <w:txbxContent>
                <w:p w:rsidR="007F2F70" w:rsidRDefault="007F2F70" w:rsidP="00C05BE6">
                  <w:pPr>
                    <w:jc w:val="center"/>
                    <w:rPr>
                      <w:sz w:val="20"/>
                      <w:szCs w:val="20"/>
                    </w:rPr>
                  </w:pPr>
                  <w:r>
                    <w:rPr>
                      <w:sz w:val="20"/>
                      <w:szCs w:val="20"/>
                    </w:rPr>
                    <w:t>Обеспечение баланса притока и оттока денежных средств</w:t>
                  </w:r>
                </w:p>
                <w:p w:rsidR="007F2F70" w:rsidRDefault="007F2F70" w:rsidP="00C05BE6">
                  <w:pPr>
                    <w:jc w:val="center"/>
                    <w:rPr>
                      <w:sz w:val="20"/>
                      <w:szCs w:val="20"/>
                    </w:rPr>
                  </w:pPr>
                  <w:r>
                    <w:rPr>
                      <w:sz w:val="20"/>
                      <w:szCs w:val="20"/>
                    </w:rPr>
                    <w:t>Обеспечение планируемой себестоимости</w:t>
                  </w:r>
                </w:p>
                <w:p w:rsidR="007F2F70" w:rsidRDefault="007F2F70" w:rsidP="00C05BE6">
                  <w:pPr>
                    <w:jc w:val="center"/>
                    <w:rPr>
                      <w:sz w:val="20"/>
                      <w:szCs w:val="20"/>
                    </w:rPr>
                  </w:pPr>
                  <w:r>
                    <w:rPr>
                      <w:sz w:val="20"/>
                      <w:szCs w:val="20"/>
                    </w:rPr>
                    <w:t>Обеспечение планируемой прибыли</w:t>
                  </w:r>
                </w:p>
              </w:txbxContent>
            </v:textbox>
          </v:rect>
        </w:pict>
      </w:r>
      <w:r>
        <w:rPr>
          <w:sz w:val="28"/>
          <w:szCs w:val="28"/>
        </w:rPr>
        <w:pict>
          <v:line id="_x0000_s1381" style="position:absolute;left:0;text-align:left;z-index:251643904" from="3in,97.95pt" to="3in,124.95pt">
            <v:stroke endarrow="block"/>
          </v:line>
        </w:pict>
      </w:r>
      <w:r>
        <w:rPr>
          <w:sz w:val="28"/>
          <w:szCs w:val="28"/>
        </w:rPr>
        <w:pict>
          <v:line id="_x0000_s1382" style="position:absolute;left:0;text-align:left;z-index:251644928" from="3in,219.05pt" to="3in,246.05pt">
            <v:stroke endarrow="block"/>
          </v:line>
        </w:pict>
      </w:r>
      <w:r>
        <w:rPr>
          <w:sz w:val="28"/>
          <w:szCs w:val="28"/>
        </w:rPr>
        <w:pict>
          <v:line id="_x0000_s1383" style="position:absolute;left:0;text-align:left;z-index:251645952" from="3in,274.85pt" to="3in,301.85pt">
            <v:stroke endarrow="block"/>
          </v:line>
        </w:pict>
      </w:r>
      <w:r>
        <w:rPr>
          <w:sz w:val="28"/>
          <w:szCs w:val="28"/>
        </w:rPr>
        <w:pict>
          <v:line id="_x0000_s1385" style="position:absolute;left:0;text-align:left;z-index:251648000" from="135pt,153.75pt" to="135pt,180.75pt">
            <v:stroke startarrow="block" endarrow="block"/>
          </v:line>
        </w:pict>
      </w:r>
      <w:r>
        <w:rPr>
          <w:sz w:val="28"/>
          <w:szCs w:val="28"/>
        </w:rPr>
        <w:pict>
          <v:line id="_x0000_s1387" style="position:absolute;left:0;text-align:left;z-index:251650048" from="324pt,153.75pt" to="324pt,180.75pt">
            <v:stroke startarrow="block" endarrow="block"/>
          </v:line>
        </w:pict>
      </w:r>
      <w:r>
        <w:rPr>
          <w:sz w:val="28"/>
          <w:szCs w:val="28"/>
        </w:rPr>
        <w:pict>
          <v:line id="_x0000_s1388" style="position:absolute;left:0;text-align:left;z-index:251651072" from="234pt,153.75pt" to="234pt,180.75pt">
            <v:stroke startarrow="block" endarrow="block"/>
          </v:line>
        </w:pict>
      </w:r>
      <w:r>
        <w:rPr>
          <w:sz w:val="28"/>
          <w:szCs w:val="28"/>
        </w:rPr>
        <w:pict>
          <v:line id="_x0000_s1389" style="position:absolute;left:0;text-align:left;z-index:251652096" from="99pt,219.05pt" to="180pt,246.05pt">
            <v:stroke endarrow="block"/>
          </v:line>
        </w:pict>
      </w:r>
      <w:r>
        <w:rPr>
          <w:sz w:val="28"/>
          <w:szCs w:val="28"/>
        </w:rPr>
        <w:pict>
          <v:line id="_x0000_s1390" style="position:absolute;left:0;text-align:left;flip:x;z-index:251653120" from="279pt,219.05pt" to="369pt,246.05pt">
            <v:stroke endarrow="block"/>
          </v:line>
        </w:pict>
      </w:r>
      <w:r>
        <w:rPr>
          <w:sz w:val="28"/>
          <w:szCs w:val="28"/>
        </w:rPr>
        <w:pict>
          <v:line id="_x0000_s1391" style="position:absolute;left:0;text-align:left;flip:x;z-index:251654144" from="45pt,321.2pt" to="1in,321.2pt"/>
        </w:pict>
      </w:r>
      <w:r>
        <w:rPr>
          <w:sz w:val="28"/>
          <w:szCs w:val="28"/>
        </w:rPr>
        <w:pict>
          <v:line id="_x0000_s1393" style="position:absolute;left:0;text-align:left;z-index:251656192" from="45pt,88.95pt" to="117pt,88.95pt">
            <v:stroke endarrow="block"/>
          </v:line>
        </w:pict>
      </w:r>
      <w:r>
        <w:rPr>
          <w:sz w:val="28"/>
          <w:szCs w:val="28"/>
        </w:rPr>
        <w:pict>
          <v:shape id="_x0000_s1396" type="#_x0000_t88" style="position:absolute;left:0;text-align:left;margin-left:378pt;margin-top:79.5pt;width:18pt;height:117.05pt;z-index:251659264"/>
        </w:pict>
      </w:r>
      <w:r>
        <w:rPr>
          <w:sz w:val="28"/>
          <w:szCs w:val="28"/>
        </w:rPr>
        <w:pict>
          <v:shape id="_x0000_s1397" type="#_x0000_t88" style="position:absolute;left:0;text-align:left;margin-left:387pt;margin-top:255.95pt;width:18pt;height:72.05pt;z-index:251660288"/>
        </w:pict>
      </w:r>
      <w:r>
        <w:rPr>
          <w:sz w:val="28"/>
          <w:szCs w:val="28"/>
        </w:rPr>
        <w:pict>
          <v:rect id="_x0000_s1399" style="position:absolute;left:0;text-align:left;margin-left:396pt;margin-top:89.1pt;width:27pt;height:99pt;z-index:251662336" strokecolor="white">
            <v:textbox style="layout-flow:vertical;mso-layout-flow-alt:bottom-to-top;mso-next-textbox:#_x0000_s1399">
              <w:txbxContent>
                <w:p w:rsidR="007F2F70" w:rsidRDefault="007F2F70" w:rsidP="00C05BE6">
                  <w:pPr>
                    <w:jc w:val="center"/>
                    <w:rPr>
                      <w:sz w:val="20"/>
                      <w:szCs w:val="20"/>
                    </w:rPr>
                  </w:pPr>
                  <w:r>
                    <w:rPr>
                      <w:sz w:val="20"/>
                      <w:szCs w:val="20"/>
                    </w:rPr>
                    <w:t>Основная стадия</w:t>
                  </w:r>
                </w:p>
              </w:txbxContent>
            </v:textbox>
          </v:rect>
        </w:pict>
      </w:r>
      <w:r>
        <w:rPr>
          <w:sz w:val="28"/>
          <w:szCs w:val="28"/>
        </w:rPr>
        <w:pict>
          <v:rect id="_x0000_s1400" style="position:absolute;left:0;text-align:left;margin-left:405pt;margin-top:237.5pt;width:27pt;height:117pt;z-index:251663360" strokecolor="white">
            <v:textbox style="layout-flow:vertical;mso-layout-flow-alt:bottom-to-top;mso-next-textbox:#_x0000_s1400">
              <w:txbxContent>
                <w:p w:rsidR="007F2F70" w:rsidRDefault="007F2F70" w:rsidP="00C05BE6">
                  <w:pPr>
                    <w:jc w:val="center"/>
                    <w:rPr>
                      <w:sz w:val="20"/>
                      <w:szCs w:val="20"/>
                    </w:rPr>
                  </w:pPr>
                  <w:r>
                    <w:rPr>
                      <w:sz w:val="20"/>
                      <w:szCs w:val="20"/>
                    </w:rPr>
                    <w:t>Заключительная стадия</w:t>
                  </w:r>
                </w:p>
              </w:txbxContent>
            </v:textbox>
          </v:rect>
        </w:pict>
      </w:r>
      <w:r>
        <w:rPr>
          <w:sz w:val="28"/>
          <w:szCs w:val="28"/>
        </w:rPr>
        <w:pict>
          <v:rect id="_x0000_s1370" style="position:absolute;left:0;text-align:left;margin-left:270pt;margin-top:4.5pt;width:108pt;height:36pt;z-index:251632640">
            <v:textbox style="mso-next-textbox:#_x0000_s1370">
              <w:txbxContent>
                <w:p w:rsidR="007F2F70" w:rsidRDefault="007F2F70" w:rsidP="00C05BE6">
                  <w:pPr>
                    <w:jc w:val="both"/>
                    <w:rPr>
                      <w:sz w:val="20"/>
                      <w:szCs w:val="20"/>
                    </w:rPr>
                  </w:pPr>
                  <w:r>
                    <w:rPr>
                      <w:sz w:val="20"/>
                      <w:szCs w:val="20"/>
                    </w:rPr>
                    <w:t>Оптимизация состава средств механизации</w:t>
                  </w:r>
                </w:p>
              </w:txbxContent>
            </v:textbox>
          </v:rect>
        </w:pict>
      </w:r>
    </w:p>
    <w:p w:rsidR="00C05BE6" w:rsidRPr="00317197" w:rsidRDefault="00C05BE6" w:rsidP="006606AC">
      <w:pPr>
        <w:tabs>
          <w:tab w:val="left" w:pos="2100"/>
        </w:tabs>
        <w:spacing w:line="360" w:lineRule="auto"/>
        <w:ind w:firstLine="720"/>
        <w:jc w:val="center"/>
        <w:rPr>
          <w:sz w:val="28"/>
          <w:szCs w:val="28"/>
        </w:rPr>
      </w:pPr>
    </w:p>
    <w:p w:rsidR="00C05BE6" w:rsidRPr="00317197" w:rsidRDefault="00C05BE6" w:rsidP="006606AC">
      <w:pPr>
        <w:spacing w:line="360" w:lineRule="auto"/>
        <w:ind w:firstLine="720"/>
        <w:rPr>
          <w:sz w:val="28"/>
          <w:szCs w:val="28"/>
        </w:rPr>
      </w:pPr>
    </w:p>
    <w:p w:rsidR="00C05BE6" w:rsidRPr="00317197" w:rsidRDefault="00C05BE6" w:rsidP="006606AC">
      <w:pPr>
        <w:spacing w:line="360" w:lineRule="auto"/>
        <w:ind w:firstLine="720"/>
        <w:rPr>
          <w:sz w:val="28"/>
          <w:szCs w:val="28"/>
        </w:rPr>
      </w:pPr>
    </w:p>
    <w:p w:rsidR="00C05BE6" w:rsidRPr="00317197" w:rsidRDefault="00953ABB" w:rsidP="006606AC">
      <w:pPr>
        <w:spacing w:line="360" w:lineRule="auto"/>
        <w:ind w:firstLine="720"/>
        <w:rPr>
          <w:sz w:val="28"/>
          <w:szCs w:val="28"/>
        </w:rPr>
      </w:pPr>
      <w:r>
        <w:rPr>
          <w:sz w:val="28"/>
          <w:szCs w:val="28"/>
        </w:rPr>
        <w:pict>
          <v:line id="_x0000_s1392" style="position:absolute;left:0;text-align:left;flip:y;z-index:251655168" from="45pt,8.45pt" to="45pt,240.25pt"/>
        </w:pict>
      </w:r>
    </w:p>
    <w:p w:rsidR="00C05BE6" w:rsidRPr="00317197" w:rsidRDefault="00C05BE6" w:rsidP="006606AC">
      <w:pPr>
        <w:spacing w:line="360" w:lineRule="auto"/>
        <w:ind w:firstLine="720"/>
        <w:rPr>
          <w:sz w:val="28"/>
          <w:szCs w:val="28"/>
        </w:rPr>
      </w:pPr>
    </w:p>
    <w:p w:rsidR="00C05BE6" w:rsidRPr="00317197" w:rsidRDefault="00C05BE6" w:rsidP="006606AC">
      <w:pPr>
        <w:spacing w:line="360" w:lineRule="auto"/>
        <w:ind w:firstLine="720"/>
        <w:rPr>
          <w:sz w:val="28"/>
          <w:szCs w:val="28"/>
        </w:rPr>
      </w:pPr>
    </w:p>
    <w:p w:rsidR="00C05BE6" w:rsidRPr="00317197" w:rsidRDefault="00C05BE6" w:rsidP="006606AC">
      <w:pPr>
        <w:spacing w:line="360" w:lineRule="auto"/>
        <w:ind w:firstLine="720"/>
        <w:rPr>
          <w:sz w:val="28"/>
          <w:szCs w:val="28"/>
        </w:rPr>
      </w:pPr>
    </w:p>
    <w:p w:rsidR="00C05BE6" w:rsidRPr="00317197" w:rsidRDefault="00C05BE6" w:rsidP="006606AC">
      <w:pPr>
        <w:spacing w:line="360" w:lineRule="auto"/>
        <w:ind w:firstLine="720"/>
        <w:rPr>
          <w:sz w:val="28"/>
          <w:szCs w:val="28"/>
        </w:rPr>
      </w:pPr>
    </w:p>
    <w:p w:rsidR="00C05BE6" w:rsidRPr="00317197" w:rsidRDefault="00C05BE6" w:rsidP="006606AC">
      <w:pPr>
        <w:spacing w:line="360" w:lineRule="auto"/>
        <w:ind w:firstLine="720"/>
        <w:rPr>
          <w:sz w:val="28"/>
          <w:szCs w:val="28"/>
        </w:rPr>
      </w:pPr>
    </w:p>
    <w:p w:rsidR="00C05BE6" w:rsidRPr="00317197" w:rsidRDefault="00C05BE6" w:rsidP="006606AC">
      <w:pPr>
        <w:spacing w:line="360" w:lineRule="auto"/>
        <w:ind w:firstLine="720"/>
        <w:rPr>
          <w:sz w:val="28"/>
          <w:szCs w:val="28"/>
        </w:rPr>
      </w:pPr>
    </w:p>
    <w:p w:rsidR="00C05BE6" w:rsidRPr="00317197" w:rsidRDefault="00C05BE6" w:rsidP="006606AC">
      <w:pPr>
        <w:spacing w:line="360" w:lineRule="auto"/>
        <w:ind w:firstLine="720"/>
        <w:rPr>
          <w:sz w:val="28"/>
          <w:szCs w:val="28"/>
        </w:rPr>
      </w:pPr>
    </w:p>
    <w:p w:rsidR="00C05BE6" w:rsidRPr="00317197" w:rsidRDefault="00C05BE6" w:rsidP="006606AC">
      <w:pPr>
        <w:spacing w:line="360" w:lineRule="auto"/>
        <w:ind w:firstLine="720"/>
        <w:rPr>
          <w:sz w:val="28"/>
          <w:szCs w:val="28"/>
        </w:rPr>
      </w:pPr>
    </w:p>
    <w:p w:rsidR="00C05BE6" w:rsidRPr="00317197" w:rsidRDefault="00C05BE6" w:rsidP="006606AC">
      <w:pPr>
        <w:spacing w:line="360" w:lineRule="auto"/>
        <w:ind w:firstLine="720"/>
        <w:rPr>
          <w:sz w:val="28"/>
          <w:szCs w:val="28"/>
        </w:rPr>
      </w:pPr>
    </w:p>
    <w:p w:rsidR="00C05BE6" w:rsidRPr="00317197" w:rsidRDefault="00C05BE6" w:rsidP="006606AC">
      <w:pPr>
        <w:tabs>
          <w:tab w:val="left" w:pos="975"/>
          <w:tab w:val="left" w:pos="2100"/>
        </w:tabs>
        <w:spacing w:line="360" w:lineRule="auto"/>
        <w:ind w:firstLine="720"/>
        <w:jc w:val="both"/>
        <w:rPr>
          <w:sz w:val="28"/>
          <w:szCs w:val="28"/>
        </w:rPr>
      </w:pPr>
      <w:r w:rsidRPr="00317197">
        <w:rPr>
          <w:sz w:val="28"/>
          <w:szCs w:val="28"/>
        </w:rPr>
        <w:t>НЕТ</w:t>
      </w:r>
      <w:r w:rsidRPr="00317197">
        <w:rPr>
          <w:sz w:val="28"/>
          <w:szCs w:val="28"/>
        </w:rPr>
        <w:tab/>
      </w:r>
    </w:p>
    <w:p w:rsidR="00C05BE6" w:rsidRPr="00317197" w:rsidRDefault="00953ABB" w:rsidP="006606AC">
      <w:pPr>
        <w:spacing w:line="360" w:lineRule="auto"/>
        <w:ind w:firstLine="720"/>
        <w:rPr>
          <w:sz w:val="28"/>
          <w:szCs w:val="28"/>
        </w:rPr>
      </w:pPr>
      <w:r>
        <w:rPr>
          <w:sz w:val="28"/>
          <w:szCs w:val="28"/>
        </w:rPr>
        <w:pict>
          <v:line id="_x0000_s1394" style="position:absolute;left:0;text-align:left;z-index:251657216" from="3in,-.55pt" to="3in,37.65pt">
            <v:stroke endarrow="block"/>
          </v:line>
        </w:pict>
      </w:r>
    </w:p>
    <w:p w:rsidR="00C05BE6" w:rsidRPr="00317197" w:rsidRDefault="00953ABB" w:rsidP="006606AC">
      <w:pPr>
        <w:tabs>
          <w:tab w:val="left" w:pos="2100"/>
          <w:tab w:val="left" w:pos="2235"/>
          <w:tab w:val="left" w:pos="4185"/>
        </w:tabs>
        <w:spacing w:line="360" w:lineRule="auto"/>
        <w:ind w:firstLine="720"/>
        <w:jc w:val="center"/>
        <w:rPr>
          <w:sz w:val="28"/>
          <w:szCs w:val="28"/>
        </w:rPr>
      </w:pPr>
      <w:r>
        <w:rPr>
          <w:sz w:val="28"/>
          <w:szCs w:val="28"/>
        </w:rPr>
        <w:pict>
          <v:rect id="_x0000_s1378" style="position:absolute;left:0;text-align:left;margin-left:126pt;margin-top:21.55pt;width:3in;height:27pt;z-index:251640832">
            <v:textbox style="mso-next-textbox:#_x0000_s1378">
              <w:txbxContent>
                <w:p w:rsidR="007F2F70" w:rsidRDefault="007F2F70" w:rsidP="00C05BE6">
                  <w:pPr>
                    <w:jc w:val="center"/>
                    <w:rPr>
                      <w:sz w:val="20"/>
                      <w:szCs w:val="20"/>
                    </w:rPr>
                  </w:pPr>
                  <w:r>
                    <w:rPr>
                      <w:sz w:val="20"/>
                      <w:szCs w:val="20"/>
                    </w:rPr>
                    <w:t>Принятие решения о лизинге</w:t>
                  </w:r>
                </w:p>
              </w:txbxContent>
            </v:textbox>
          </v:rect>
        </w:pict>
      </w:r>
      <w:r w:rsidR="005E530B" w:rsidRPr="00317197">
        <w:rPr>
          <w:sz w:val="28"/>
          <w:szCs w:val="28"/>
        </w:rPr>
        <w:t>ДА</w:t>
      </w:r>
    </w:p>
    <w:p w:rsidR="005E530B" w:rsidRPr="00317197" w:rsidRDefault="00C05BE6" w:rsidP="006606AC">
      <w:pPr>
        <w:tabs>
          <w:tab w:val="left" w:pos="2100"/>
        </w:tabs>
        <w:spacing w:line="360" w:lineRule="auto"/>
        <w:ind w:firstLine="720"/>
        <w:jc w:val="center"/>
        <w:rPr>
          <w:sz w:val="28"/>
          <w:szCs w:val="28"/>
        </w:rPr>
      </w:pPr>
      <w:r w:rsidRPr="00317197">
        <w:rPr>
          <w:sz w:val="28"/>
          <w:szCs w:val="28"/>
        </w:rPr>
        <w:t xml:space="preserve">                             </w:t>
      </w:r>
    </w:p>
    <w:p w:rsidR="005E530B" w:rsidRPr="00317197" w:rsidRDefault="00B17450" w:rsidP="00B17450">
      <w:pPr>
        <w:spacing w:line="360" w:lineRule="auto"/>
        <w:jc w:val="center"/>
        <w:rPr>
          <w:sz w:val="28"/>
          <w:szCs w:val="28"/>
        </w:rPr>
      </w:pPr>
      <w:r>
        <w:rPr>
          <w:sz w:val="28"/>
          <w:szCs w:val="28"/>
        </w:rPr>
        <w:t xml:space="preserve">Рисунок В.1 – </w:t>
      </w:r>
      <w:r w:rsidR="00437814" w:rsidRPr="00437814">
        <w:rPr>
          <w:sz w:val="28"/>
          <w:szCs w:val="28"/>
        </w:rPr>
        <w:t>лизинговый процесс</w:t>
      </w:r>
    </w:p>
    <w:p w:rsidR="00B14135" w:rsidRDefault="004A7783" w:rsidP="006606AC">
      <w:pPr>
        <w:spacing w:line="360" w:lineRule="auto"/>
        <w:ind w:firstLine="720"/>
        <w:jc w:val="center"/>
        <w:rPr>
          <w:sz w:val="28"/>
          <w:szCs w:val="28"/>
        </w:rPr>
      </w:pPr>
      <w:r w:rsidRPr="00317197">
        <w:rPr>
          <w:sz w:val="28"/>
          <w:szCs w:val="28"/>
        </w:rPr>
        <w:t xml:space="preserve">ПРИЛОЖЕНИЕ </w:t>
      </w:r>
      <w:r w:rsidR="00B34CAB" w:rsidRPr="00317197">
        <w:rPr>
          <w:sz w:val="28"/>
          <w:szCs w:val="28"/>
        </w:rPr>
        <w:t>Г</w:t>
      </w:r>
    </w:p>
    <w:p w:rsidR="00B17450" w:rsidRPr="00317197" w:rsidRDefault="00B17450" w:rsidP="006606AC">
      <w:pPr>
        <w:spacing w:line="360" w:lineRule="auto"/>
        <w:ind w:firstLine="720"/>
        <w:jc w:val="center"/>
        <w:rPr>
          <w:sz w:val="28"/>
          <w:szCs w:val="28"/>
        </w:rPr>
      </w:pPr>
    </w:p>
    <w:p w:rsidR="00EA1A88" w:rsidRPr="004C2F38" w:rsidRDefault="004C2F38" w:rsidP="006606AC">
      <w:pPr>
        <w:pStyle w:val="a3"/>
        <w:spacing w:before="0" w:beforeAutospacing="0" w:after="0" w:afterAutospacing="0" w:line="360" w:lineRule="auto"/>
        <w:ind w:firstLine="720"/>
        <w:jc w:val="center"/>
        <w:rPr>
          <w:b/>
          <w:sz w:val="28"/>
          <w:szCs w:val="28"/>
        </w:rPr>
      </w:pPr>
      <w:r>
        <w:rPr>
          <w:b/>
          <w:sz w:val="28"/>
          <w:szCs w:val="28"/>
        </w:rPr>
        <w:t>Д</w:t>
      </w:r>
      <w:r w:rsidR="00EA1A88" w:rsidRPr="004C2F38">
        <w:rPr>
          <w:b/>
          <w:sz w:val="28"/>
          <w:szCs w:val="28"/>
        </w:rPr>
        <w:t>енежные потоки лизингополучателя и лизингодателя</w:t>
      </w:r>
    </w:p>
    <w:p w:rsidR="00EA1A88" w:rsidRDefault="00EA1A88" w:rsidP="006606AC">
      <w:pPr>
        <w:spacing w:line="360" w:lineRule="auto"/>
        <w:ind w:firstLine="720"/>
        <w:jc w:val="both"/>
        <w:rPr>
          <w:sz w:val="28"/>
          <w:szCs w:val="28"/>
        </w:rPr>
      </w:pPr>
    </w:p>
    <w:p w:rsidR="004A7783" w:rsidRPr="00317197" w:rsidRDefault="004A7783" w:rsidP="004C2F38">
      <w:pPr>
        <w:spacing w:line="360" w:lineRule="auto"/>
        <w:jc w:val="both"/>
        <w:rPr>
          <w:sz w:val="28"/>
          <w:szCs w:val="28"/>
        </w:rPr>
      </w:pPr>
      <w:r w:rsidRPr="00317197">
        <w:rPr>
          <w:sz w:val="28"/>
          <w:szCs w:val="28"/>
        </w:rPr>
        <w:t xml:space="preserve">Таблица </w:t>
      </w:r>
      <w:r w:rsidR="00EA1A88">
        <w:rPr>
          <w:sz w:val="28"/>
          <w:szCs w:val="28"/>
        </w:rPr>
        <w:t>Г.</w:t>
      </w:r>
      <w:r w:rsidRPr="00317197">
        <w:rPr>
          <w:sz w:val="28"/>
          <w:szCs w:val="28"/>
        </w:rPr>
        <w:t xml:space="preserve">1 </w:t>
      </w:r>
      <w:r w:rsidR="004C2F38">
        <w:rPr>
          <w:sz w:val="28"/>
          <w:szCs w:val="28"/>
        </w:rPr>
        <w:t>–</w:t>
      </w:r>
      <w:r w:rsidR="00EA1A88">
        <w:rPr>
          <w:sz w:val="28"/>
          <w:szCs w:val="28"/>
        </w:rPr>
        <w:t xml:space="preserve"> </w:t>
      </w:r>
      <w:r w:rsidRPr="00317197">
        <w:rPr>
          <w:sz w:val="28"/>
          <w:szCs w:val="28"/>
        </w:rPr>
        <w:t xml:space="preserve">Денежный поток лизингополучателя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4A7783" w:rsidRPr="00290022">
        <w:tc>
          <w:tcPr>
            <w:tcW w:w="3190" w:type="dxa"/>
            <w:shd w:val="clear" w:color="auto" w:fill="auto"/>
            <w:vAlign w:val="center"/>
          </w:tcPr>
          <w:p w:rsidR="004A7783" w:rsidRPr="00290022" w:rsidRDefault="004A7783" w:rsidP="00290022">
            <w:pPr>
              <w:jc w:val="center"/>
              <w:rPr>
                <w:sz w:val="28"/>
                <w:szCs w:val="28"/>
              </w:rPr>
            </w:pPr>
            <w:r w:rsidRPr="00290022">
              <w:rPr>
                <w:sz w:val="28"/>
                <w:szCs w:val="28"/>
              </w:rPr>
              <w:t>ЛИЗИНГ</w:t>
            </w:r>
          </w:p>
        </w:tc>
        <w:tc>
          <w:tcPr>
            <w:tcW w:w="3190" w:type="dxa"/>
            <w:shd w:val="clear" w:color="auto" w:fill="auto"/>
            <w:vAlign w:val="center"/>
          </w:tcPr>
          <w:p w:rsidR="004A7783" w:rsidRPr="00290022" w:rsidRDefault="004A7783" w:rsidP="00290022">
            <w:pPr>
              <w:jc w:val="center"/>
              <w:rPr>
                <w:sz w:val="28"/>
                <w:szCs w:val="28"/>
              </w:rPr>
            </w:pPr>
            <w:r w:rsidRPr="00290022">
              <w:rPr>
                <w:sz w:val="28"/>
                <w:szCs w:val="28"/>
              </w:rPr>
              <w:t>КРЕДИТ</w:t>
            </w:r>
          </w:p>
        </w:tc>
        <w:tc>
          <w:tcPr>
            <w:tcW w:w="3191" w:type="dxa"/>
            <w:shd w:val="clear" w:color="auto" w:fill="auto"/>
            <w:vAlign w:val="center"/>
          </w:tcPr>
          <w:p w:rsidR="004A7783" w:rsidRPr="00290022" w:rsidRDefault="004A7783" w:rsidP="00290022">
            <w:pPr>
              <w:jc w:val="center"/>
              <w:rPr>
                <w:sz w:val="28"/>
                <w:szCs w:val="28"/>
              </w:rPr>
            </w:pPr>
            <w:r w:rsidRPr="00290022">
              <w:rPr>
                <w:sz w:val="28"/>
                <w:szCs w:val="28"/>
              </w:rPr>
              <w:t>СОБСТВЕННЫЕ СРЕДСТВА</w:t>
            </w:r>
          </w:p>
        </w:tc>
      </w:tr>
      <w:tr w:rsidR="004A7783" w:rsidRPr="00290022">
        <w:tc>
          <w:tcPr>
            <w:tcW w:w="9571" w:type="dxa"/>
            <w:gridSpan w:val="3"/>
            <w:shd w:val="clear" w:color="auto" w:fill="auto"/>
            <w:vAlign w:val="center"/>
          </w:tcPr>
          <w:p w:rsidR="004A7783" w:rsidRPr="00290022" w:rsidRDefault="004A7783" w:rsidP="00290022">
            <w:pPr>
              <w:jc w:val="center"/>
              <w:rPr>
                <w:sz w:val="28"/>
                <w:szCs w:val="28"/>
              </w:rPr>
            </w:pPr>
            <w:r w:rsidRPr="00290022">
              <w:rPr>
                <w:sz w:val="28"/>
                <w:szCs w:val="28"/>
              </w:rPr>
              <w:t>Отток денежных средств</w:t>
            </w:r>
          </w:p>
        </w:tc>
      </w:tr>
      <w:tr w:rsidR="004A7783" w:rsidRPr="00290022">
        <w:tc>
          <w:tcPr>
            <w:tcW w:w="3190" w:type="dxa"/>
            <w:shd w:val="clear" w:color="auto" w:fill="auto"/>
            <w:vAlign w:val="center"/>
          </w:tcPr>
          <w:p w:rsidR="004A7783" w:rsidRPr="00290022" w:rsidRDefault="002975CD" w:rsidP="00290022">
            <w:pPr>
              <w:jc w:val="center"/>
              <w:rPr>
                <w:sz w:val="28"/>
                <w:szCs w:val="28"/>
              </w:rPr>
            </w:pPr>
            <w:r w:rsidRPr="00290022">
              <w:rPr>
                <w:sz w:val="28"/>
                <w:szCs w:val="28"/>
              </w:rPr>
              <w:t>1</w:t>
            </w:r>
            <w:r w:rsidR="004A7783" w:rsidRPr="00290022">
              <w:rPr>
                <w:sz w:val="28"/>
                <w:szCs w:val="28"/>
              </w:rPr>
              <w:t xml:space="preserve"> лизинговые платежи с НДС (ЛП+НДС к возмещению), если лизинговое имущество числится на балансе лизингополучателя;</w:t>
            </w:r>
          </w:p>
          <w:p w:rsidR="004A7783" w:rsidRPr="00290022" w:rsidRDefault="002975CD" w:rsidP="00290022">
            <w:pPr>
              <w:jc w:val="center"/>
              <w:rPr>
                <w:sz w:val="28"/>
                <w:szCs w:val="28"/>
              </w:rPr>
            </w:pPr>
            <w:r w:rsidRPr="00290022">
              <w:rPr>
                <w:sz w:val="28"/>
                <w:szCs w:val="28"/>
              </w:rPr>
              <w:t>2</w:t>
            </w:r>
            <w:r w:rsidR="004A7783" w:rsidRPr="00290022">
              <w:rPr>
                <w:sz w:val="28"/>
                <w:szCs w:val="28"/>
              </w:rPr>
              <w:t xml:space="preserve"> налог на имущество (НИ);</w:t>
            </w:r>
          </w:p>
        </w:tc>
        <w:tc>
          <w:tcPr>
            <w:tcW w:w="3190" w:type="dxa"/>
            <w:shd w:val="clear" w:color="auto" w:fill="auto"/>
            <w:vAlign w:val="center"/>
          </w:tcPr>
          <w:p w:rsidR="004A7783" w:rsidRPr="00290022" w:rsidRDefault="002975CD" w:rsidP="00290022">
            <w:pPr>
              <w:jc w:val="center"/>
              <w:rPr>
                <w:sz w:val="28"/>
                <w:szCs w:val="28"/>
              </w:rPr>
            </w:pPr>
            <w:r w:rsidRPr="00290022">
              <w:rPr>
                <w:sz w:val="28"/>
                <w:szCs w:val="28"/>
              </w:rPr>
              <w:t xml:space="preserve">1 </w:t>
            </w:r>
            <w:r w:rsidRPr="00290022">
              <w:rPr>
                <w:sz w:val="28"/>
                <w:szCs w:val="28"/>
                <w:lang w:val="en-US"/>
              </w:rPr>
              <w:t>S</w:t>
            </w:r>
            <w:r w:rsidRPr="00290022">
              <w:rPr>
                <w:sz w:val="28"/>
                <w:szCs w:val="28"/>
              </w:rPr>
              <w:t xml:space="preserve"> + НДС к возмещению;</w:t>
            </w:r>
          </w:p>
          <w:p w:rsidR="002975CD" w:rsidRPr="00290022" w:rsidRDefault="002975CD" w:rsidP="00290022">
            <w:pPr>
              <w:jc w:val="center"/>
              <w:rPr>
                <w:sz w:val="28"/>
                <w:szCs w:val="28"/>
              </w:rPr>
            </w:pPr>
            <w:r w:rsidRPr="00290022">
              <w:rPr>
                <w:sz w:val="28"/>
                <w:szCs w:val="28"/>
              </w:rPr>
              <w:t>2 возврат основной суммы долга (К);</w:t>
            </w:r>
          </w:p>
          <w:p w:rsidR="002975CD" w:rsidRPr="00290022" w:rsidRDefault="002975CD" w:rsidP="00290022">
            <w:pPr>
              <w:jc w:val="center"/>
              <w:rPr>
                <w:sz w:val="28"/>
                <w:szCs w:val="28"/>
              </w:rPr>
            </w:pPr>
            <w:r w:rsidRPr="00290022">
              <w:rPr>
                <w:sz w:val="28"/>
                <w:szCs w:val="28"/>
              </w:rPr>
              <w:t>3 возврат процентов за кредит</w:t>
            </w:r>
            <w:r w:rsidR="00293432" w:rsidRPr="00290022">
              <w:rPr>
                <w:sz w:val="28"/>
                <w:szCs w:val="28"/>
              </w:rPr>
              <w:t xml:space="preserve"> (%)</w:t>
            </w:r>
            <w:r w:rsidRPr="00290022">
              <w:rPr>
                <w:sz w:val="28"/>
                <w:szCs w:val="28"/>
              </w:rPr>
              <w:t>;</w:t>
            </w:r>
          </w:p>
          <w:p w:rsidR="002975CD" w:rsidRPr="00290022" w:rsidRDefault="002975CD" w:rsidP="00290022">
            <w:pPr>
              <w:jc w:val="center"/>
              <w:rPr>
                <w:sz w:val="28"/>
                <w:szCs w:val="28"/>
              </w:rPr>
            </w:pPr>
            <w:r w:rsidRPr="00290022">
              <w:rPr>
                <w:sz w:val="28"/>
                <w:szCs w:val="28"/>
              </w:rPr>
              <w:t>4 НИ</w:t>
            </w:r>
          </w:p>
        </w:tc>
        <w:tc>
          <w:tcPr>
            <w:tcW w:w="3191" w:type="dxa"/>
            <w:shd w:val="clear" w:color="auto" w:fill="auto"/>
            <w:vAlign w:val="center"/>
          </w:tcPr>
          <w:p w:rsidR="00293432" w:rsidRPr="00290022" w:rsidRDefault="00293432" w:rsidP="00290022">
            <w:pPr>
              <w:jc w:val="center"/>
              <w:rPr>
                <w:sz w:val="28"/>
                <w:szCs w:val="28"/>
              </w:rPr>
            </w:pPr>
            <w:r w:rsidRPr="00290022">
              <w:rPr>
                <w:sz w:val="28"/>
                <w:szCs w:val="28"/>
              </w:rPr>
              <w:t xml:space="preserve">1 </w:t>
            </w:r>
            <w:r w:rsidRPr="00290022">
              <w:rPr>
                <w:sz w:val="28"/>
                <w:szCs w:val="28"/>
                <w:lang w:val="en-US"/>
              </w:rPr>
              <w:t>S</w:t>
            </w:r>
            <w:r w:rsidRPr="00290022">
              <w:rPr>
                <w:sz w:val="28"/>
                <w:szCs w:val="28"/>
              </w:rPr>
              <w:t xml:space="preserve"> + НДС к возмещению;</w:t>
            </w:r>
          </w:p>
          <w:p w:rsidR="004A7783" w:rsidRPr="00290022" w:rsidRDefault="00293432" w:rsidP="00290022">
            <w:pPr>
              <w:jc w:val="center"/>
              <w:rPr>
                <w:sz w:val="28"/>
                <w:szCs w:val="28"/>
              </w:rPr>
            </w:pPr>
            <w:r w:rsidRPr="00290022">
              <w:rPr>
                <w:sz w:val="28"/>
                <w:szCs w:val="28"/>
              </w:rPr>
              <w:t>2 НИ</w:t>
            </w:r>
          </w:p>
        </w:tc>
      </w:tr>
      <w:tr w:rsidR="004A7783" w:rsidRPr="00290022">
        <w:tc>
          <w:tcPr>
            <w:tcW w:w="9571" w:type="dxa"/>
            <w:gridSpan w:val="3"/>
            <w:shd w:val="clear" w:color="auto" w:fill="auto"/>
            <w:vAlign w:val="center"/>
          </w:tcPr>
          <w:p w:rsidR="004A7783" w:rsidRPr="00290022" w:rsidRDefault="004A7783" w:rsidP="00290022">
            <w:pPr>
              <w:jc w:val="center"/>
              <w:rPr>
                <w:sz w:val="28"/>
                <w:szCs w:val="28"/>
              </w:rPr>
            </w:pPr>
            <w:r w:rsidRPr="00290022">
              <w:rPr>
                <w:sz w:val="28"/>
                <w:szCs w:val="28"/>
              </w:rPr>
              <w:t>Приток денежных средств</w:t>
            </w:r>
          </w:p>
        </w:tc>
      </w:tr>
      <w:tr w:rsidR="004A7783" w:rsidRPr="00290022">
        <w:tc>
          <w:tcPr>
            <w:tcW w:w="3190" w:type="dxa"/>
            <w:shd w:val="clear" w:color="auto" w:fill="auto"/>
            <w:vAlign w:val="center"/>
          </w:tcPr>
          <w:p w:rsidR="004A7783" w:rsidRPr="00290022" w:rsidRDefault="002975CD" w:rsidP="00290022">
            <w:pPr>
              <w:jc w:val="center"/>
              <w:rPr>
                <w:sz w:val="28"/>
                <w:szCs w:val="28"/>
              </w:rPr>
            </w:pPr>
            <w:r w:rsidRPr="00290022">
              <w:rPr>
                <w:sz w:val="28"/>
                <w:szCs w:val="28"/>
              </w:rPr>
              <w:t>1 экономия на налоге на прибыль (НП);</w:t>
            </w:r>
          </w:p>
          <w:p w:rsidR="002975CD" w:rsidRPr="00290022" w:rsidRDefault="002975CD" w:rsidP="00290022">
            <w:pPr>
              <w:jc w:val="center"/>
              <w:rPr>
                <w:sz w:val="28"/>
                <w:szCs w:val="28"/>
              </w:rPr>
            </w:pPr>
            <w:r w:rsidRPr="00290022">
              <w:rPr>
                <w:sz w:val="28"/>
                <w:szCs w:val="28"/>
              </w:rPr>
              <w:t>2 НДС зачет;</w:t>
            </w:r>
          </w:p>
          <w:p w:rsidR="002975CD" w:rsidRPr="00290022" w:rsidRDefault="002975CD" w:rsidP="00290022">
            <w:pPr>
              <w:jc w:val="center"/>
              <w:rPr>
                <w:sz w:val="28"/>
                <w:szCs w:val="28"/>
              </w:rPr>
            </w:pPr>
            <w:r w:rsidRPr="00290022">
              <w:rPr>
                <w:sz w:val="28"/>
                <w:szCs w:val="28"/>
              </w:rPr>
              <w:t>3 стоимость</w:t>
            </w:r>
          </w:p>
          <w:p w:rsidR="002975CD" w:rsidRPr="00290022" w:rsidRDefault="002975CD" w:rsidP="00290022">
            <w:pPr>
              <w:jc w:val="center"/>
              <w:rPr>
                <w:sz w:val="28"/>
                <w:szCs w:val="28"/>
              </w:rPr>
            </w:pPr>
            <w:r w:rsidRPr="00290022">
              <w:rPr>
                <w:sz w:val="28"/>
                <w:szCs w:val="28"/>
              </w:rPr>
              <w:t>оборудования (</w:t>
            </w:r>
            <w:r w:rsidRPr="00290022">
              <w:rPr>
                <w:sz w:val="28"/>
                <w:szCs w:val="28"/>
                <w:lang w:val="en-US"/>
              </w:rPr>
              <w:t>S</w:t>
            </w:r>
            <w:r w:rsidRPr="00290022">
              <w:rPr>
                <w:sz w:val="28"/>
                <w:szCs w:val="28"/>
              </w:rPr>
              <w:t>)</w:t>
            </w:r>
          </w:p>
        </w:tc>
        <w:tc>
          <w:tcPr>
            <w:tcW w:w="3190" w:type="dxa"/>
            <w:shd w:val="clear" w:color="auto" w:fill="auto"/>
            <w:vAlign w:val="center"/>
          </w:tcPr>
          <w:p w:rsidR="004A7783" w:rsidRPr="00290022" w:rsidRDefault="002975CD" w:rsidP="00290022">
            <w:pPr>
              <w:jc w:val="center"/>
              <w:rPr>
                <w:sz w:val="28"/>
                <w:szCs w:val="28"/>
              </w:rPr>
            </w:pPr>
            <w:r w:rsidRPr="00290022">
              <w:rPr>
                <w:sz w:val="28"/>
                <w:szCs w:val="28"/>
              </w:rPr>
              <w:t>1 привлечение кредита</w:t>
            </w:r>
          </w:p>
          <w:p w:rsidR="002975CD" w:rsidRPr="00290022" w:rsidRDefault="002975CD" w:rsidP="00290022">
            <w:pPr>
              <w:jc w:val="center"/>
              <w:rPr>
                <w:sz w:val="28"/>
                <w:szCs w:val="28"/>
              </w:rPr>
            </w:pPr>
            <w:r w:rsidRPr="00290022">
              <w:rPr>
                <w:sz w:val="28"/>
                <w:szCs w:val="28"/>
              </w:rPr>
              <w:t xml:space="preserve">2 </w:t>
            </w:r>
            <w:r w:rsidR="00293432" w:rsidRPr="00290022">
              <w:rPr>
                <w:sz w:val="28"/>
                <w:szCs w:val="28"/>
              </w:rPr>
              <w:t>ЭНП</w:t>
            </w:r>
          </w:p>
          <w:p w:rsidR="00293432" w:rsidRPr="00290022" w:rsidRDefault="00293432" w:rsidP="00290022">
            <w:pPr>
              <w:jc w:val="center"/>
              <w:rPr>
                <w:sz w:val="28"/>
                <w:szCs w:val="28"/>
              </w:rPr>
            </w:pPr>
            <w:r w:rsidRPr="00290022">
              <w:rPr>
                <w:sz w:val="28"/>
                <w:szCs w:val="28"/>
              </w:rPr>
              <w:t>3 НДС зачет</w:t>
            </w:r>
          </w:p>
        </w:tc>
        <w:tc>
          <w:tcPr>
            <w:tcW w:w="3191" w:type="dxa"/>
            <w:shd w:val="clear" w:color="auto" w:fill="auto"/>
            <w:vAlign w:val="center"/>
          </w:tcPr>
          <w:p w:rsidR="00293432" w:rsidRPr="00290022" w:rsidRDefault="00293432" w:rsidP="00290022">
            <w:pPr>
              <w:jc w:val="center"/>
              <w:rPr>
                <w:sz w:val="28"/>
                <w:szCs w:val="28"/>
              </w:rPr>
            </w:pPr>
            <w:r w:rsidRPr="00290022">
              <w:rPr>
                <w:sz w:val="28"/>
                <w:szCs w:val="28"/>
              </w:rPr>
              <w:t>1 ЭНП</w:t>
            </w:r>
          </w:p>
          <w:p w:rsidR="004A7783" w:rsidRPr="00290022" w:rsidRDefault="00293432" w:rsidP="00290022">
            <w:pPr>
              <w:jc w:val="center"/>
              <w:rPr>
                <w:sz w:val="28"/>
                <w:szCs w:val="28"/>
              </w:rPr>
            </w:pPr>
            <w:r w:rsidRPr="00290022">
              <w:rPr>
                <w:sz w:val="28"/>
                <w:szCs w:val="28"/>
              </w:rPr>
              <w:t>2 НДС зачет</w:t>
            </w:r>
          </w:p>
        </w:tc>
      </w:tr>
      <w:tr w:rsidR="002975CD" w:rsidRPr="00290022">
        <w:tc>
          <w:tcPr>
            <w:tcW w:w="9571" w:type="dxa"/>
            <w:gridSpan w:val="3"/>
            <w:shd w:val="clear" w:color="auto" w:fill="auto"/>
            <w:vAlign w:val="center"/>
          </w:tcPr>
          <w:p w:rsidR="002975CD" w:rsidRPr="00290022" w:rsidRDefault="002975CD" w:rsidP="00290022">
            <w:pPr>
              <w:jc w:val="center"/>
              <w:rPr>
                <w:sz w:val="28"/>
                <w:szCs w:val="28"/>
              </w:rPr>
            </w:pPr>
            <w:r w:rsidRPr="00290022">
              <w:rPr>
                <w:sz w:val="28"/>
                <w:szCs w:val="28"/>
              </w:rPr>
              <w:t>НДС зачет = НДС к уплате – НДС к возмещению</w:t>
            </w:r>
          </w:p>
        </w:tc>
      </w:tr>
      <w:tr w:rsidR="00293432" w:rsidRPr="00290022">
        <w:tc>
          <w:tcPr>
            <w:tcW w:w="9571" w:type="dxa"/>
            <w:gridSpan w:val="3"/>
            <w:shd w:val="clear" w:color="auto" w:fill="auto"/>
            <w:vAlign w:val="center"/>
          </w:tcPr>
          <w:p w:rsidR="00293432" w:rsidRPr="00290022" w:rsidRDefault="00293432" w:rsidP="00290022">
            <w:pPr>
              <w:jc w:val="center"/>
              <w:rPr>
                <w:sz w:val="28"/>
                <w:szCs w:val="28"/>
              </w:rPr>
            </w:pPr>
            <w:r w:rsidRPr="00290022">
              <w:rPr>
                <w:sz w:val="28"/>
                <w:szCs w:val="28"/>
              </w:rPr>
              <w:t>Налоговый щит (ЭНП)</w:t>
            </w:r>
          </w:p>
        </w:tc>
      </w:tr>
      <w:tr w:rsidR="00293432" w:rsidRPr="00290022">
        <w:tc>
          <w:tcPr>
            <w:tcW w:w="3190" w:type="dxa"/>
            <w:shd w:val="clear" w:color="auto" w:fill="auto"/>
            <w:vAlign w:val="center"/>
          </w:tcPr>
          <w:p w:rsidR="00293432" w:rsidRPr="00290022" w:rsidRDefault="00293432" w:rsidP="00290022">
            <w:pPr>
              <w:jc w:val="center"/>
              <w:rPr>
                <w:sz w:val="28"/>
                <w:szCs w:val="28"/>
              </w:rPr>
            </w:pPr>
            <w:r w:rsidRPr="00290022">
              <w:rPr>
                <w:sz w:val="28"/>
                <w:szCs w:val="28"/>
              </w:rPr>
              <w:t>Если лизинговое имущество числится на балансе:</w:t>
            </w:r>
          </w:p>
          <w:p w:rsidR="00293432" w:rsidRPr="00290022" w:rsidRDefault="00293432" w:rsidP="00290022">
            <w:pPr>
              <w:jc w:val="center"/>
              <w:rPr>
                <w:sz w:val="28"/>
                <w:szCs w:val="28"/>
              </w:rPr>
            </w:pPr>
            <w:r w:rsidRPr="00290022">
              <w:rPr>
                <w:sz w:val="28"/>
                <w:szCs w:val="28"/>
              </w:rPr>
              <w:t>1 лизингодателя:</w:t>
            </w:r>
          </w:p>
          <w:p w:rsidR="00293432" w:rsidRPr="00290022" w:rsidRDefault="00293432" w:rsidP="00290022">
            <w:pPr>
              <w:jc w:val="center"/>
              <w:rPr>
                <w:sz w:val="28"/>
                <w:szCs w:val="28"/>
              </w:rPr>
            </w:pPr>
            <w:r w:rsidRPr="00290022">
              <w:rPr>
                <w:sz w:val="28"/>
                <w:szCs w:val="28"/>
              </w:rPr>
              <w:t xml:space="preserve">ЭНП = ЛП </w:t>
            </w:r>
            <w:r w:rsidR="007720B7" w:rsidRPr="00290022">
              <w:rPr>
                <w:sz w:val="28"/>
                <w:szCs w:val="28"/>
              </w:rPr>
              <w:t>×</w:t>
            </w:r>
            <w:r w:rsidRPr="00290022">
              <w:rPr>
                <w:sz w:val="28"/>
                <w:szCs w:val="28"/>
              </w:rPr>
              <w:t xml:space="preserve"> НП;</w:t>
            </w:r>
          </w:p>
          <w:p w:rsidR="00293432" w:rsidRPr="00290022" w:rsidRDefault="00293432" w:rsidP="00290022">
            <w:pPr>
              <w:jc w:val="center"/>
              <w:rPr>
                <w:sz w:val="28"/>
                <w:szCs w:val="28"/>
              </w:rPr>
            </w:pPr>
            <w:r w:rsidRPr="00290022">
              <w:rPr>
                <w:sz w:val="28"/>
                <w:szCs w:val="28"/>
              </w:rPr>
              <w:t>2 лизингополучателя:</w:t>
            </w:r>
          </w:p>
          <w:p w:rsidR="00293432" w:rsidRPr="00290022" w:rsidRDefault="00293432" w:rsidP="00290022">
            <w:pPr>
              <w:jc w:val="center"/>
              <w:rPr>
                <w:sz w:val="28"/>
                <w:szCs w:val="28"/>
              </w:rPr>
            </w:pPr>
            <w:r w:rsidRPr="00290022">
              <w:rPr>
                <w:sz w:val="28"/>
                <w:szCs w:val="28"/>
              </w:rPr>
              <w:t xml:space="preserve">ЭНП = ((ЛП – А) + НИ+А) </w:t>
            </w:r>
            <w:r w:rsidR="007720B7" w:rsidRPr="00290022">
              <w:rPr>
                <w:sz w:val="28"/>
                <w:szCs w:val="28"/>
              </w:rPr>
              <w:t>×</w:t>
            </w:r>
            <w:r w:rsidRPr="00290022">
              <w:rPr>
                <w:sz w:val="28"/>
                <w:szCs w:val="28"/>
              </w:rPr>
              <w:t xml:space="preserve"> ставка НП</w:t>
            </w:r>
          </w:p>
        </w:tc>
        <w:tc>
          <w:tcPr>
            <w:tcW w:w="3190" w:type="dxa"/>
            <w:shd w:val="clear" w:color="auto" w:fill="auto"/>
            <w:vAlign w:val="center"/>
          </w:tcPr>
          <w:p w:rsidR="00293432" w:rsidRPr="00290022" w:rsidRDefault="00293432" w:rsidP="00290022">
            <w:pPr>
              <w:jc w:val="center"/>
              <w:rPr>
                <w:sz w:val="28"/>
                <w:szCs w:val="28"/>
              </w:rPr>
            </w:pPr>
            <w:r w:rsidRPr="00290022">
              <w:rPr>
                <w:sz w:val="28"/>
                <w:szCs w:val="28"/>
              </w:rPr>
              <w:t xml:space="preserve">ЭНП = (А + % + НИ) </w:t>
            </w:r>
            <w:r w:rsidR="007720B7" w:rsidRPr="00290022">
              <w:rPr>
                <w:sz w:val="28"/>
                <w:szCs w:val="28"/>
              </w:rPr>
              <w:t>×</w:t>
            </w:r>
            <w:r w:rsidRPr="00290022">
              <w:rPr>
                <w:sz w:val="28"/>
                <w:szCs w:val="28"/>
              </w:rPr>
              <w:t xml:space="preserve"> ставка НП</w:t>
            </w:r>
          </w:p>
        </w:tc>
        <w:tc>
          <w:tcPr>
            <w:tcW w:w="3191" w:type="dxa"/>
            <w:shd w:val="clear" w:color="auto" w:fill="auto"/>
            <w:vAlign w:val="center"/>
          </w:tcPr>
          <w:p w:rsidR="00293432" w:rsidRPr="00290022" w:rsidRDefault="00293432" w:rsidP="00290022">
            <w:pPr>
              <w:jc w:val="center"/>
              <w:rPr>
                <w:sz w:val="28"/>
                <w:szCs w:val="28"/>
              </w:rPr>
            </w:pPr>
            <w:r w:rsidRPr="00290022">
              <w:rPr>
                <w:sz w:val="28"/>
                <w:szCs w:val="28"/>
              </w:rPr>
              <w:t xml:space="preserve">ЭНП = (А + НИ) </w:t>
            </w:r>
            <w:r w:rsidR="007720B7" w:rsidRPr="00290022">
              <w:rPr>
                <w:sz w:val="28"/>
                <w:szCs w:val="28"/>
              </w:rPr>
              <w:t>×</w:t>
            </w:r>
            <w:r w:rsidRPr="00290022">
              <w:rPr>
                <w:sz w:val="28"/>
                <w:szCs w:val="28"/>
              </w:rPr>
              <w:t xml:space="preserve"> ставка НП</w:t>
            </w:r>
          </w:p>
        </w:tc>
      </w:tr>
      <w:tr w:rsidR="00293432" w:rsidRPr="00290022">
        <w:tc>
          <w:tcPr>
            <w:tcW w:w="9571" w:type="dxa"/>
            <w:gridSpan w:val="3"/>
            <w:shd w:val="clear" w:color="auto" w:fill="auto"/>
            <w:vAlign w:val="center"/>
          </w:tcPr>
          <w:p w:rsidR="00293432" w:rsidRPr="00290022" w:rsidRDefault="00293432" w:rsidP="00290022">
            <w:pPr>
              <w:jc w:val="center"/>
              <w:rPr>
                <w:sz w:val="28"/>
                <w:szCs w:val="28"/>
              </w:rPr>
            </w:pPr>
            <w:r w:rsidRPr="00290022">
              <w:rPr>
                <w:sz w:val="28"/>
                <w:szCs w:val="28"/>
              </w:rPr>
              <w:t>Где А – амортизационные отчисления;</w:t>
            </w:r>
          </w:p>
          <w:p w:rsidR="00293432" w:rsidRPr="00290022" w:rsidRDefault="00293432" w:rsidP="00290022">
            <w:pPr>
              <w:jc w:val="center"/>
              <w:rPr>
                <w:sz w:val="28"/>
                <w:szCs w:val="28"/>
              </w:rPr>
            </w:pPr>
            <w:r w:rsidRPr="00290022">
              <w:rPr>
                <w:sz w:val="28"/>
                <w:szCs w:val="28"/>
              </w:rPr>
              <w:t>Нп – налог на прибыль.</w:t>
            </w:r>
          </w:p>
        </w:tc>
      </w:tr>
    </w:tbl>
    <w:p w:rsidR="004A7783" w:rsidRDefault="004A7783" w:rsidP="006606AC">
      <w:pPr>
        <w:spacing w:line="360" w:lineRule="auto"/>
        <w:ind w:firstLine="720"/>
        <w:jc w:val="both"/>
        <w:rPr>
          <w:sz w:val="28"/>
          <w:szCs w:val="28"/>
        </w:rPr>
      </w:pPr>
    </w:p>
    <w:p w:rsidR="00EA1A88" w:rsidRDefault="00EA1A88" w:rsidP="006606AC">
      <w:pPr>
        <w:spacing w:line="360" w:lineRule="auto"/>
        <w:ind w:firstLine="720"/>
        <w:jc w:val="both"/>
        <w:rPr>
          <w:sz w:val="28"/>
          <w:szCs w:val="28"/>
        </w:rPr>
      </w:pPr>
    </w:p>
    <w:p w:rsidR="00EA1A88" w:rsidRDefault="00EA1A88" w:rsidP="006606AC">
      <w:pPr>
        <w:spacing w:line="360" w:lineRule="auto"/>
        <w:ind w:firstLine="720"/>
        <w:jc w:val="both"/>
        <w:rPr>
          <w:sz w:val="28"/>
          <w:szCs w:val="28"/>
        </w:rPr>
      </w:pPr>
    </w:p>
    <w:p w:rsidR="007720B7" w:rsidRDefault="007720B7" w:rsidP="006606AC">
      <w:pPr>
        <w:spacing w:line="360" w:lineRule="auto"/>
        <w:ind w:firstLine="720"/>
        <w:jc w:val="both"/>
        <w:rPr>
          <w:sz w:val="28"/>
          <w:szCs w:val="28"/>
        </w:rPr>
      </w:pPr>
    </w:p>
    <w:p w:rsidR="007720B7" w:rsidRPr="00317197" w:rsidRDefault="007720B7" w:rsidP="006606AC">
      <w:pPr>
        <w:spacing w:line="360" w:lineRule="auto"/>
        <w:ind w:firstLine="720"/>
        <w:jc w:val="both"/>
        <w:rPr>
          <w:sz w:val="28"/>
          <w:szCs w:val="28"/>
        </w:rPr>
      </w:pPr>
    </w:p>
    <w:p w:rsidR="00293432" w:rsidRPr="00317197" w:rsidRDefault="00293432" w:rsidP="004C2F38">
      <w:pPr>
        <w:spacing w:line="360" w:lineRule="auto"/>
        <w:jc w:val="both"/>
        <w:rPr>
          <w:sz w:val="28"/>
          <w:szCs w:val="28"/>
        </w:rPr>
      </w:pPr>
      <w:r w:rsidRPr="00317197">
        <w:rPr>
          <w:sz w:val="28"/>
          <w:szCs w:val="28"/>
        </w:rPr>
        <w:t xml:space="preserve">Таблица </w:t>
      </w:r>
      <w:r w:rsidR="007720B7">
        <w:rPr>
          <w:sz w:val="28"/>
          <w:szCs w:val="28"/>
        </w:rPr>
        <w:t>Г.</w:t>
      </w:r>
      <w:r w:rsidRPr="00317197">
        <w:rPr>
          <w:sz w:val="28"/>
          <w:szCs w:val="28"/>
        </w:rPr>
        <w:t>2</w:t>
      </w:r>
      <w:r w:rsidR="007720B7">
        <w:rPr>
          <w:sz w:val="28"/>
          <w:szCs w:val="28"/>
        </w:rPr>
        <w:t xml:space="preserve"> </w:t>
      </w:r>
      <w:r w:rsidR="004C2F38">
        <w:rPr>
          <w:sz w:val="28"/>
          <w:szCs w:val="28"/>
        </w:rPr>
        <w:t>–</w:t>
      </w:r>
      <w:r w:rsidR="007720B7">
        <w:rPr>
          <w:sz w:val="28"/>
          <w:szCs w:val="28"/>
        </w:rPr>
        <w:t xml:space="preserve"> </w:t>
      </w:r>
      <w:r w:rsidR="00D10761" w:rsidRPr="00317197">
        <w:rPr>
          <w:sz w:val="28"/>
          <w:szCs w:val="28"/>
        </w:rPr>
        <w:t>Денежный поток лизингодателя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293432" w:rsidRPr="00290022">
        <w:tc>
          <w:tcPr>
            <w:tcW w:w="4785" w:type="dxa"/>
            <w:shd w:val="clear" w:color="auto" w:fill="auto"/>
            <w:vAlign w:val="center"/>
          </w:tcPr>
          <w:p w:rsidR="00293432" w:rsidRPr="00290022" w:rsidRDefault="00293432" w:rsidP="00290022">
            <w:pPr>
              <w:spacing w:line="360" w:lineRule="auto"/>
              <w:jc w:val="center"/>
              <w:rPr>
                <w:sz w:val="28"/>
                <w:szCs w:val="28"/>
              </w:rPr>
            </w:pPr>
            <w:r w:rsidRPr="00290022">
              <w:rPr>
                <w:sz w:val="28"/>
                <w:szCs w:val="28"/>
              </w:rPr>
              <w:t>КРЕДИТ</w:t>
            </w:r>
          </w:p>
        </w:tc>
        <w:tc>
          <w:tcPr>
            <w:tcW w:w="4785" w:type="dxa"/>
            <w:shd w:val="clear" w:color="auto" w:fill="auto"/>
            <w:vAlign w:val="center"/>
          </w:tcPr>
          <w:p w:rsidR="00293432" w:rsidRPr="00290022" w:rsidRDefault="00293432" w:rsidP="00290022">
            <w:pPr>
              <w:spacing w:line="360" w:lineRule="auto"/>
              <w:jc w:val="center"/>
              <w:rPr>
                <w:sz w:val="28"/>
                <w:szCs w:val="28"/>
              </w:rPr>
            </w:pPr>
            <w:r w:rsidRPr="00290022">
              <w:rPr>
                <w:sz w:val="28"/>
                <w:szCs w:val="28"/>
              </w:rPr>
              <w:t>СОБСТВЕННЫЕ СРЕДСТВА</w:t>
            </w:r>
          </w:p>
        </w:tc>
      </w:tr>
      <w:tr w:rsidR="00293432" w:rsidRPr="00290022">
        <w:tc>
          <w:tcPr>
            <w:tcW w:w="9570" w:type="dxa"/>
            <w:gridSpan w:val="2"/>
            <w:shd w:val="clear" w:color="auto" w:fill="auto"/>
            <w:vAlign w:val="center"/>
          </w:tcPr>
          <w:p w:rsidR="00293432" w:rsidRPr="00290022" w:rsidRDefault="00293432" w:rsidP="00290022">
            <w:pPr>
              <w:spacing w:line="360" w:lineRule="auto"/>
              <w:jc w:val="center"/>
              <w:rPr>
                <w:sz w:val="28"/>
                <w:szCs w:val="28"/>
              </w:rPr>
            </w:pPr>
            <w:r w:rsidRPr="00290022">
              <w:rPr>
                <w:sz w:val="28"/>
                <w:szCs w:val="28"/>
              </w:rPr>
              <w:t>Отток денежных средств</w:t>
            </w:r>
          </w:p>
        </w:tc>
      </w:tr>
      <w:tr w:rsidR="00293432" w:rsidRPr="00290022">
        <w:tc>
          <w:tcPr>
            <w:tcW w:w="4785" w:type="dxa"/>
            <w:shd w:val="clear" w:color="auto" w:fill="auto"/>
            <w:vAlign w:val="center"/>
          </w:tcPr>
          <w:p w:rsidR="00293432" w:rsidRPr="00290022" w:rsidRDefault="00293432" w:rsidP="00290022">
            <w:pPr>
              <w:spacing w:line="360" w:lineRule="auto"/>
              <w:jc w:val="center"/>
              <w:rPr>
                <w:sz w:val="28"/>
                <w:szCs w:val="28"/>
              </w:rPr>
            </w:pPr>
            <w:r w:rsidRPr="00290022">
              <w:rPr>
                <w:sz w:val="28"/>
                <w:szCs w:val="28"/>
              </w:rPr>
              <w:t xml:space="preserve">1 </w:t>
            </w:r>
            <w:r w:rsidRPr="00290022">
              <w:rPr>
                <w:sz w:val="28"/>
                <w:szCs w:val="28"/>
                <w:lang w:val="en-US"/>
              </w:rPr>
              <w:t>S</w:t>
            </w:r>
            <w:r w:rsidRPr="00290022">
              <w:rPr>
                <w:sz w:val="28"/>
                <w:szCs w:val="28"/>
              </w:rPr>
              <w:t xml:space="preserve"> + НДС к возмещению;</w:t>
            </w:r>
          </w:p>
          <w:p w:rsidR="00293432" w:rsidRPr="00290022" w:rsidRDefault="00293432" w:rsidP="00290022">
            <w:pPr>
              <w:spacing w:line="360" w:lineRule="auto"/>
              <w:jc w:val="center"/>
              <w:rPr>
                <w:sz w:val="28"/>
                <w:szCs w:val="28"/>
              </w:rPr>
            </w:pPr>
            <w:r w:rsidRPr="00290022">
              <w:rPr>
                <w:sz w:val="28"/>
                <w:szCs w:val="28"/>
              </w:rPr>
              <w:t>2 возврат основной суммы долга (К);</w:t>
            </w:r>
          </w:p>
          <w:p w:rsidR="00293432" w:rsidRPr="00290022" w:rsidRDefault="00293432" w:rsidP="00290022">
            <w:pPr>
              <w:spacing w:line="360" w:lineRule="auto"/>
              <w:jc w:val="center"/>
              <w:rPr>
                <w:sz w:val="28"/>
                <w:szCs w:val="28"/>
              </w:rPr>
            </w:pPr>
            <w:r w:rsidRPr="00290022">
              <w:rPr>
                <w:sz w:val="28"/>
                <w:szCs w:val="28"/>
              </w:rPr>
              <w:t>3 возврат процентов за кредит (%);</w:t>
            </w:r>
          </w:p>
          <w:p w:rsidR="00293432" w:rsidRPr="00290022" w:rsidRDefault="00293432" w:rsidP="00290022">
            <w:pPr>
              <w:spacing w:line="360" w:lineRule="auto"/>
              <w:jc w:val="center"/>
              <w:rPr>
                <w:sz w:val="28"/>
                <w:szCs w:val="28"/>
              </w:rPr>
            </w:pPr>
            <w:r w:rsidRPr="00290022">
              <w:rPr>
                <w:sz w:val="28"/>
                <w:szCs w:val="28"/>
              </w:rPr>
              <w:t>4 НИ</w:t>
            </w:r>
          </w:p>
          <w:p w:rsidR="00293432" w:rsidRPr="00290022" w:rsidRDefault="00293432" w:rsidP="00290022">
            <w:pPr>
              <w:spacing w:line="360" w:lineRule="auto"/>
              <w:jc w:val="center"/>
              <w:rPr>
                <w:sz w:val="28"/>
                <w:szCs w:val="28"/>
              </w:rPr>
            </w:pPr>
            <w:r w:rsidRPr="00290022">
              <w:rPr>
                <w:sz w:val="28"/>
                <w:szCs w:val="28"/>
              </w:rPr>
              <w:t>5 НП лизингового платежа, если лизинговое имущество числится на балансе лизингодателя</w:t>
            </w:r>
          </w:p>
        </w:tc>
        <w:tc>
          <w:tcPr>
            <w:tcW w:w="4785" w:type="dxa"/>
            <w:shd w:val="clear" w:color="auto" w:fill="auto"/>
            <w:vAlign w:val="center"/>
          </w:tcPr>
          <w:p w:rsidR="00293432" w:rsidRPr="00290022" w:rsidRDefault="00293432" w:rsidP="00290022">
            <w:pPr>
              <w:spacing w:line="360" w:lineRule="auto"/>
              <w:jc w:val="center"/>
              <w:rPr>
                <w:sz w:val="28"/>
                <w:szCs w:val="28"/>
              </w:rPr>
            </w:pPr>
            <w:r w:rsidRPr="00290022">
              <w:rPr>
                <w:sz w:val="28"/>
                <w:szCs w:val="28"/>
              </w:rPr>
              <w:t xml:space="preserve">1 </w:t>
            </w:r>
            <w:r w:rsidRPr="00290022">
              <w:rPr>
                <w:sz w:val="28"/>
                <w:szCs w:val="28"/>
                <w:lang w:val="en-US"/>
              </w:rPr>
              <w:t>S</w:t>
            </w:r>
            <w:r w:rsidRPr="00290022">
              <w:rPr>
                <w:sz w:val="28"/>
                <w:szCs w:val="28"/>
              </w:rPr>
              <w:t xml:space="preserve"> + НДС к возмещению;</w:t>
            </w:r>
          </w:p>
          <w:p w:rsidR="00293432" w:rsidRPr="00290022" w:rsidRDefault="00293432" w:rsidP="00290022">
            <w:pPr>
              <w:spacing w:line="360" w:lineRule="auto"/>
              <w:jc w:val="center"/>
              <w:rPr>
                <w:sz w:val="28"/>
                <w:szCs w:val="28"/>
              </w:rPr>
            </w:pPr>
            <w:r w:rsidRPr="00290022">
              <w:rPr>
                <w:sz w:val="28"/>
                <w:szCs w:val="28"/>
              </w:rPr>
              <w:t>2 НИ</w:t>
            </w:r>
          </w:p>
          <w:p w:rsidR="00293432" w:rsidRPr="00290022" w:rsidRDefault="00293432" w:rsidP="00290022">
            <w:pPr>
              <w:spacing w:line="360" w:lineRule="auto"/>
              <w:jc w:val="center"/>
              <w:rPr>
                <w:sz w:val="28"/>
                <w:szCs w:val="28"/>
              </w:rPr>
            </w:pPr>
            <w:r w:rsidRPr="00290022">
              <w:rPr>
                <w:sz w:val="28"/>
                <w:szCs w:val="28"/>
              </w:rPr>
              <w:t>3 НП лизингового платежа, если лизинговое имущество числится на балансе лизингодателя</w:t>
            </w:r>
          </w:p>
        </w:tc>
      </w:tr>
      <w:tr w:rsidR="00293432" w:rsidRPr="00290022">
        <w:tc>
          <w:tcPr>
            <w:tcW w:w="9570" w:type="dxa"/>
            <w:gridSpan w:val="2"/>
            <w:shd w:val="clear" w:color="auto" w:fill="auto"/>
            <w:vAlign w:val="center"/>
          </w:tcPr>
          <w:p w:rsidR="00293432" w:rsidRPr="00290022" w:rsidRDefault="00293432" w:rsidP="00290022">
            <w:pPr>
              <w:spacing w:line="360" w:lineRule="auto"/>
              <w:jc w:val="center"/>
              <w:rPr>
                <w:sz w:val="28"/>
                <w:szCs w:val="28"/>
              </w:rPr>
            </w:pPr>
            <w:r w:rsidRPr="00290022">
              <w:rPr>
                <w:sz w:val="28"/>
                <w:szCs w:val="28"/>
              </w:rPr>
              <w:t>Приток денежных средств</w:t>
            </w:r>
          </w:p>
        </w:tc>
      </w:tr>
      <w:tr w:rsidR="00293432" w:rsidRPr="00290022">
        <w:tc>
          <w:tcPr>
            <w:tcW w:w="4785" w:type="dxa"/>
            <w:shd w:val="clear" w:color="auto" w:fill="auto"/>
            <w:vAlign w:val="center"/>
          </w:tcPr>
          <w:p w:rsidR="00293432" w:rsidRPr="00290022" w:rsidRDefault="00293432" w:rsidP="00290022">
            <w:pPr>
              <w:spacing w:line="360" w:lineRule="auto"/>
              <w:jc w:val="center"/>
              <w:rPr>
                <w:sz w:val="28"/>
                <w:szCs w:val="28"/>
              </w:rPr>
            </w:pPr>
            <w:r w:rsidRPr="00290022">
              <w:rPr>
                <w:sz w:val="28"/>
                <w:szCs w:val="28"/>
              </w:rPr>
              <w:t>1 привлечение кредита</w:t>
            </w:r>
          </w:p>
          <w:p w:rsidR="00293432" w:rsidRPr="00290022" w:rsidRDefault="00293432" w:rsidP="00290022">
            <w:pPr>
              <w:spacing w:line="360" w:lineRule="auto"/>
              <w:jc w:val="center"/>
              <w:rPr>
                <w:sz w:val="28"/>
                <w:szCs w:val="28"/>
              </w:rPr>
            </w:pPr>
            <w:r w:rsidRPr="00290022">
              <w:rPr>
                <w:sz w:val="28"/>
                <w:szCs w:val="28"/>
              </w:rPr>
              <w:t>2 ЭНП</w:t>
            </w:r>
          </w:p>
          <w:p w:rsidR="00293432" w:rsidRPr="00290022" w:rsidRDefault="00293432" w:rsidP="00290022">
            <w:pPr>
              <w:spacing w:line="360" w:lineRule="auto"/>
              <w:jc w:val="center"/>
              <w:rPr>
                <w:sz w:val="28"/>
                <w:szCs w:val="28"/>
              </w:rPr>
            </w:pPr>
            <w:r w:rsidRPr="00290022">
              <w:rPr>
                <w:sz w:val="28"/>
                <w:szCs w:val="28"/>
              </w:rPr>
              <w:t>3 НДС зачет</w:t>
            </w:r>
          </w:p>
          <w:p w:rsidR="00293432" w:rsidRPr="00290022" w:rsidRDefault="00293432" w:rsidP="00290022">
            <w:pPr>
              <w:spacing w:line="360" w:lineRule="auto"/>
              <w:jc w:val="center"/>
              <w:rPr>
                <w:sz w:val="28"/>
                <w:szCs w:val="28"/>
              </w:rPr>
            </w:pPr>
            <w:r w:rsidRPr="00290022">
              <w:rPr>
                <w:sz w:val="28"/>
                <w:szCs w:val="28"/>
              </w:rPr>
              <w:t>4 ЛП + НДС к уплате</w:t>
            </w:r>
          </w:p>
        </w:tc>
        <w:tc>
          <w:tcPr>
            <w:tcW w:w="4785" w:type="dxa"/>
            <w:shd w:val="clear" w:color="auto" w:fill="auto"/>
            <w:vAlign w:val="center"/>
          </w:tcPr>
          <w:p w:rsidR="00293432" w:rsidRPr="00290022" w:rsidRDefault="00293432" w:rsidP="00290022">
            <w:pPr>
              <w:spacing w:line="360" w:lineRule="auto"/>
              <w:jc w:val="center"/>
              <w:rPr>
                <w:sz w:val="28"/>
                <w:szCs w:val="28"/>
              </w:rPr>
            </w:pPr>
            <w:r w:rsidRPr="00290022">
              <w:rPr>
                <w:sz w:val="28"/>
                <w:szCs w:val="28"/>
              </w:rPr>
              <w:t>1 ЭНП</w:t>
            </w:r>
          </w:p>
          <w:p w:rsidR="00293432" w:rsidRPr="00290022" w:rsidRDefault="00293432" w:rsidP="00290022">
            <w:pPr>
              <w:spacing w:line="360" w:lineRule="auto"/>
              <w:jc w:val="center"/>
              <w:rPr>
                <w:sz w:val="28"/>
                <w:szCs w:val="28"/>
              </w:rPr>
            </w:pPr>
            <w:r w:rsidRPr="00290022">
              <w:rPr>
                <w:sz w:val="28"/>
                <w:szCs w:val="28"/>
              </w:rPr>
              <w:t>2 НДС зачет</w:t>
            </w:r>
          </w:p>
          <w:p w:rsidR="00293432" w:rsidRPr="00290022" w:rsidRDefault="00293432" w:rsidP="00290022">
            <w:pPr>
              <w:spacing w:line="360" w:lineRule="auto"/>
              <w:jc w:val="center"/>
              <w:rPr>
                <w:sz w:val="28"/>
                <w:szCs w:val="28"/>
              </w:rPr>
            </w:pPr>
            <w:r w:rsidRPr="00290022">
              <w:rPr>
                <w:sz w:val="28"/>
                <w:szCs w:val="28"/>
              </w:rPr>
              <w:t>3 ЛП + НДС к уплате</w:t>
            </w:r>
          </w:p>
        </w:tc>
      </w:tr>
      <w:tr w:rsidR="00293432" w:rsidRPr="00290022">
        <w:tc>
          <w:tcPr>
            <w:tcW w:w="9570" w:type="dxa"/>
            <w:gridSpan w:val="2"/>
            <w:shd w:val="clear" w:color="auto" w:fill="auto"/>
            <w:vAlign w:val="center"/>
          </w:tcPr>
          <w:p w:rsidR="00293432" w:rsidRPr="00290022" w:rsidRDefault="00293432" w:rsidP="00290022">
            <w:pPr>
              <w:spacing w:line="360" w:lineRule="auto"/>
              <w:jc w:val="center"/>
              <w:rPr>
                <w:sz w:val="28"/>
                <w:szCs w:val="28"/>
              </w:rPr>
            </w:pPr>
            <w:r w:rsidRPr="00290022">
              <w:rPr>
                <w:sz w:val="28"/>
                <w:szCs w:val="28"/>
              </w:rPr>
              <w:t>НДС зачет = НДС к уплате – НДС к возмещению</w:t>
            </w:r>
          </w:p>
        </w:tc>
      </w:tr>
      <w:tr w:rsidR="00293432" w:rsidRPr="00290022">
        <w:tc>
          <w:tcPr>
            <w:tcW w:w="9570" w:type="dxa"/>
            <w:gridSpan w:val="2"/>
            <w:shd w:val="clear" w:color="auto" w:fill="auto"/>
            <w:vAlign w:val="center"/>
          </w:tcPr>
          <w:p w:rsidR="00293432" w:rsidRPr="00290022" w:rsidRDefault="00293432" w:rsidP="00290022">
            <w:pPr>
              <w:spacing w:line="360" w:lineRule="auto"/>
              <w:jc w:val="center"/>
              <w:rPr>
                <w:sz w:val="28"/>
                <w:szCs w:val="28"/>
              </w:rPr>
            </w:pPr>
            <w:r w:rsidRPr="00290022">
              <w:rPr>
                <w:sz w:val="28"/>
                <w:szCs w:val="28"/>
              </w:rPr>
              <w:t>Налоговый щит (ЭНП)</w:t>
            </w:r>
            <w:r w:rsidR="005F36E0" w:rsidRPr="00290022">
              <w:rPr>
                <w:sz w:val="28"/>
                <w:szCs w:val="28"/>
              </w:rPr>
              <w:t>:</w:t>
            </w:r>
          </w:p>
        </w:tc>
      </w:tr>
      <w:tr w:rsidR="00293432" w:rsidRPr="00290022">
        <w:tc>
          <w:tcPr>
            <w:tcW w:w="4785" w:type="dxa"/>
            <w:shd w:val="clear" w:color="auto" w:fill="auto"/>
            <w:vAlign w:val="center"/>
          </w:tcPr>
          <w:p w:rsidR="00293432" w:rsidRPr="00290022" w:rsidRDefault="00293432" w:rsidP="00290022">
            <w:pPr>
              <w:spacing w:line="360" w:lineRule="auto"/>
              <w:jc w:val="center"/>
              <w:rPr>
                <w:sz w:val="28"/>
                <w:szCs w:val="28"/>
              </w:rPr>
            </w:pPr>
            <w:r w:rsidRPr="00290022">
              <w:rPr>
                <w:sz w:val="28"/>
                <w:szCs w:val="28"/>
              </w:rPr>
              <w:t>Если лизинговое имущество числится на балансе:</w:t>
            </w:r>
          </w:p>
          <w:p w:rsidR="00293432" w:rsidRPr="00290022" w:rsidRDefault="00293432" w:rsidP="00290022">
            <w:pPr>
              <w:spacing w:line="360" w:lineRule="auto"/>
              <w:jc w:val="center"/>
              <w:rPr>
                <w:sz w:val="28"/>
                <w:szCs w:val="28"/>
              </w:rPr>
            </w:pPr>
            <w:r w:rsidRPr="00290022">
              <w:rPr>
                <w:sz w:val="28"/>
                <w:szCs w:val="28"/>
              </w:rPr>
              <w:t>1 лизингодателя:</w:t>
            </w:r>
          </w:p>
          <w:p w:rsidR="00293432" w:rsidRPr="00290022" w:rsidRDefault="005F36E0" w:rsidP="00290022">
            <w:pPr>
              <w:spacing w:line="360" w:lineRule="auto"/>
              <w:jc w:val="center"/>
              <w:rPr>
                <w:sz w:val="28"/>
                <w:szCs w:val="28"/>
              </w:rPr>
            </w:pPr>
            <w:r w:rsidRPr="00290022">
              <w:rPr>
                <w:sz w:val="28"/>
                <w:szCs w:val="28"/>
              </w:rPr>
              <w:t>ЭНП = (А+%+НИ+Над)</w:t>
            </w:r>
            <w:r w:rsidR="007720B7" w:rsidRPr="00290022">
              <w:rPr>
                <w:sz w:val="28"/>
                <w:szCs w:val="28"/>
              </w:rPr>
              <w:t xml:space="preserve"> ×</w:t>
            </w:r>
            <w:r w:rsidRPr="00290022">
              <w:rPr>
                <w:sz w:val="28"/>
                <w:szCs w:val="28"/>
              </w:rPr>
              <w:t>ставка НП</w:t>
            </w:r>
            <w:r w:rsidR="00293432" w:rsidRPr="00290022">
              <w:rPr>
                <w:sz w:val="28"/>
                <w:szCs w:val="28"/>
              </w:rPr>
              <w:t>;</w:t>
            </w:r>
          </w:p>
          <w:p w:rsidR="00293432" w:rsidRPr="00290022" w:rsidRDefault="00293432" w:rsidP="00290022">
            <w:pPr>
              <w:spacing w:line="360" w:lineRule="auto"/>
              <w:jc w:val="center"/>
              <w:rPr>
                <w:sz w:val="28"/>
                <w:szCs w:val="28"/>
              </w:rPr>
            </w:pPr>
            <w:r w:rsidRPr="00290022">
              <w:rPr>
                <w:sz w:val="28"/>
                <w:szCs w:val="28"/>
              </w:rPr>
              <w:t>2 лизингополучателя:</w:t>
            </w:r>
          </w:p>
          <w:p w:rsidR="00293432" w:rsidRPr="00290022" w:rsidRDefault="00293432" w:rsidP="00290022">
            <w:pPr>
              <w:spacing w:line="360" w:lineRule="auto"/>
              <w:jc w:val="center"/>
              <w:rPr>
                <w:sz w:val="28"/>
                <w:szCs w:val="28"/>
              </w:rPr>
            </w:pPr>
            <w:r w:rsidRPr="00290022">
              <w:rPr>
                <w:sz w:val="28"/>
                <w:szCs w:val="28"/>
              </w:rPr>
              <w:t xml:space="preserve">ЭНП = </w:t>
            </w:r>
            <w:r w:rsidR="005F36E0" w:rsidRPr="00290022">
              <w:rPr>
                <w:sz w:val="28"/>
                <w:szCs w:val="28"/>
              </w:rPr>
              <w:t>(%+Над</w:t>
            </w:r>
            <w:r w:rsidRPr="00290022">
              <w:rPr>
                <w:sz w:val="28"/>
                <w:szCs w:val="28"/>
              </w:rPr>
              <w:t xml:space="preserve">) </w:t>
            </w:r>
            <w:r w:rsidR="007720B7" w:rsidRPr="00290022">
              <w:rPr>
                <w:sz w:val="28"/>
                <w:szCs w:val="28"/>
              </w:rPr>
              <w:t>×</w:t>
            </w:r>
            <w:r w:rsidRPr="00290022">
              <w:rPr>
                <w:sz w:val="28"/>
                <w:szCs w:val="28"/>
              </w:rPr>
              <w:t xml:space="preserve"> ставка НП</w:t>
            </w:r>
          </w:p>
        </w:tc>
        <w:tc>
          <w:tcPr>
            <w:tcW w:w="4785" w:type="dxa"/>
            <w:shd w:val="clear" w:color="auto" w:fill="auto"/>
            <w:vAlign w:val="center"/>
          </w:tcPr>
          <w:p w:rsidR="005F36E0" w:rsidRPr="00290022" w:rsidRDefault="005F36E0" w:rsidP="00290022">
            <w:pPr>
              <w:spacing w:line="360" w:lineRule="auto"/>
              <w:jc w:val="center"/>
              <w:rPr>
                <w:sz w:val="28"/>
                <w:szCs w:val="28"/>
              </w:rPr>
            </w:pPr>
            <w:r w:rsidRPr="00290022">
              <w:rPr>
                <w:sz w:val="28"/>
                <w:szCs w:val="28"/>
              </w:rPr>
              <w:t>Если лизинговое имущество числится на балансе:</w:t>
            </w:r>
          </w:p>
          <w:p w:rsidR="005F36E0" w:rsidRPr="00290022" w:rsidRDefault="005F36E0" w:rsidP="00290022">
            <w:pPr>
              <w:spacing w:line="360" w:lineRule="auto"/>
              <w:jc w:val="center"/>
              <w:rPr>
                <w:sz w:val="28"/>
                <w:szCs w:val="28"/>
              </w:rPr>
            </w:pPr>
            <w:r w:rsidRPr="00290022">
              <w:rPr>
                <w:sz w:val="28"/>
                <w:szCs w:val="28"/>
              </w:rPr>
              <w:t>1 лизингодателя:</w:t>
            </w:r>
          </w:p>
          <w:p w:rsidR="005F36E0" w:rsidRPr="00290022" w:rsidRDefault="005F36E0" w:rsidP="00290022">
            <w:pPr>
              <w:spacing w:line="360" w:lineRule="auto"/>
              <w:jc w:val="center"/>
              <w:rPr>
                <w:sz w:val="28"/>
                <w:szCs w:val="28"/>
              </w:rPr>
            </w:pPr>
            <w:r w:rsidRPr="00290022">
              <w:rPr>
                <w:sz w:val="28"/>
                <w:szCs w:val="28"/>
              </w:rPr>
              <w:t>ЭНП = (А+НИ+Над)</w:t>
            </w:r>
            <w:r w:rsidR="007720B7" w:rsidRPr="00290022">
              <w:rPr>
                <w:sz w:val="28"/>
                <w:szCs w:val="28"/>
              </w:rPr>
              <w:t xml:space="preserve"> ×</w:t>
            </w:r>
            <w:r w:rsidRPr="00290022">
              <w:rPr>
                <w:sz w:val="28"/>
                <w:szCs w:val="28"/>
              </w:rPr>
              <w:t>ставка НП;</w:t>
            </w:r>
          </w:p>
          <w:p w:rsidR="005F36E0" w:rsidRPr="00290022" w:rsidRDefault="005F36E0" w:rsidP="00290022">
            <w:pPr>
              <w:spacing w:line="360" w:lineRule="auto"/>
              <w:jc w:val="center"/>
              <w:rPr>
                <w:sz w:val="28"/>
                <w:szCs w:val="28"/>
              </w:rPr>
            </w:pPr>
            <w:r w:rsidRPr="00290022">
              <w:rPr>
                <w:sz w:val="28"/>
                <w:szCs w:val="28"/>
              </w:rPr>
              <w:t>2 лизингополучателя:</w:t>
            </w:r>
          </w:p>
          <w:p w:rsidR="00293432" w:rsidRPr="00290022" w:rsidRDefault="005F36E0" w:rsidP="00290022">
            <w:pPr>
              <w:spacing w:line="360" w:lineRule="auto"/>
              <w:jc w:val="center"/>
              <w:rPr>
                <w:sz w:val="28"/>
                <w:szCs w:val="28"/>
              </w:rPr>
            </w:pPr>
            <w:r w:rsidRPr="00290022">
              <w:rPr>
                <w:sz w:val="28"/>
                <w:szCs w:val="28"/>
              </w:rPr>
              <w:t xml:space="preserve">ЭНП = Над </w:t>
            </w:r>
            <w:r w:rsidR="007720B7" w:rsidRPr="00290022">
              <w:rPr>
                <w:sz w:val="28"/>
                <w:szCs w:val="28"/>
              </w:rPr>
              <w:t>×</w:t>
            </w:r>
            <w:r w:rsidRPr="00290022">
              <w:rPr>
                <w:sz w:val="28"/>
                <w:szCs w:val="28"/>
              </w:rPr>
              <w:t xml:space="preserve"> ставка НП</w:t>
            </w:r>
          </w:p>
        </w:tc>
      </w:tr>
    </w:tbl>
    <w:p w:rsidR="00187E52" w:rsidRPr="00317197" w:rsidRDefault="00187E52" w:rsidP="006606AC">
      <w:pPr>
        <w:spacing w:line="360" w:lineRule="auto"/>
        <w:ind w:firstLine="720"/>
        <w:jc w:val="both"/>
        <w:rPr>
          <w:sz w:val="28"/>
          <w:szCs w:val="28"/>
        </w:rPr>
      </w:pPr>
    </w:p>
    <w:p w:rsidR="00187E52" w:rsidRDefault="00187E52" w:rsidP="006606AC">
      <w:pPr>
        <w:spacing w:line="360" w:lineRule="auto"/>
        <w:ind w:firstLine="720"/>
        <w:jc w:val="center"/>
        <w:rPr>
          <w:sz w:val="28"/>
          <w:szCs w:val="28"/>
        </w:rPr>
      </w:pPr>
      <w:r w:rsidRPr="00317197">
        <w:rPr>
          <w:sz w:val="28"/>
          <w:szCs w:val="28"/>
        </w:rPr>
        <w:br w:type="page"/>
      </w:r>
      <w:r w:rsidR="00B34CAB" w:rsidRPr="00317197">
        <w:rPr>
          <w:sz w:val="28"/>
          <w:szCs w:val="28"/>
        </w:rPr>
        <w:t xml:space="preserve">ПРИЛОЖЕНИЕ </w:t>
      </w:r>
      <w:r w:rsidR="00CC0841" w:rsidRPr="00317197">
        <w:rPr>
          <w:sz w:val="28"/>
          <w:szCs w:val="28"/>
        </w:rPr>
        <w:t>Д</w:t>
      </w:r>
    </w:p>
    <w:p w:rsidR="00B17450" w:rsidRPr="00317197" w:rsidRDefault="00B17450" w:rsidP="006606AC">
      <w:pPr>
        <w:spacing w:line="360" w:lineRule="auto"/>
        <w:ind w:firstLine="720"/>
        <w:jc w:val="center"/>
        <w:rPr>
          <w:sz w:val="28"/>
          <w:szCs w:val="28"/>
        </w:rPr>
      </w:pPr>
    </w:p>
    <w:p w:rsidR="00187E52" w:rsidRPr="004C2F38" w:rsidRDefault="00187E52" w:rsidP="006606AC">
      <w:pPr>
        <w:spacing w:line="360" w:lineRule="auto"/>
        <w:ind w:firstLine="720"/>
        <w:jc w:val="center"/>
        <w:rPr>
          <w:b/>
          <w:sz w:val="28"/>
          <w:szCs w:val="28"/>
        </w:rPr>
      </w:pPr>
      <w:r w:rsidRPr="004C2F38">
        <w:rPr>
          <w:b/>
          <w:sz w:val="28"/>
          <w:szCs w:val="28"/>
        </w:rPr>
        <w:t>График погашения кредита и выплаты процентов</w:t>
      </w:r>
    </w:p>
    <w:p w:rsidR="00187E52" w:rsidRPr="00317197" w:rsidRDefault="00187E52" w:rsidP="004C2F38">
      <w:pPr>
        <w:spacing w:line="360" w:lineRule="auto"/>
        <w:jc w:val="both"/>
        <w:rPr>
          <w:sz w:val="28"/>
          <w:szCs w:val="28"/>
        </w:rPr>
      </w:pP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38"/>
        <w:gridCol w:w="1771"/>
        <w:gridCol w:w="1266"/>
        <w:gridCol w:w="1849"/>
        <w:gridCol w:w="2471"/>
      </w:tblGrid>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период платежа</w:t>
            </w:r>
          </w:p>
        </w:tc>
        <w:tc>
          <w:tcPr>
            <w:tcW w:w="1771" w:type="dxa"/>
            <w:shd w:val="clear" w:color="auto" w:fill="auto"/>
            <w:noWrap/>
            <w:vAlign w:val="center"/>
          </w:tcPr>
          <w:p w:rsidR="00187E52" w:rsidRPr="007720B7" w:rsidRDefault="00187E52" w:rsidP="004C2F38">
            <w:pPr>
              <w:jc w:val="center"/>
            </w:pPr>
            <w:r w:rsidRPr="007720B7">
              <w:t>выплаты в мес.</w:t>
            </w:r>
          </w:p>
        </w:tc>
        <w:tc>
          <w:tcPr>
            <w:tcW w:w="1266" w:type="dxa"/>
            <w:shd w:val="clear" w:color="auto" w:fill="auto"/>
            <w:noWrap/>
            <w:vAlign w:val="center"/>
          </w:tcPr>
          <w:p w:rsidR="00187E52" w:rsidRPr="007720B7" w:rsidRDefault="00187E52" w:rsidP="004C2F38">
            <w:pPr>
              <w:jc w:val="center"/>
            </w:pPr>
            <w:r w:rsidRPr="007720B7">
              <w:t>% платеж</w:t>
            </w:r>
          </w:p>
        </w:tc>
        <w:tc>
          <w:tcPr>
            <w:tcW w:w="1849" w:type="dxa"/>
            <w:shd w:val="clear" w:color="auto" w:fill="auto"/>
            <w:noWrap/>
            <w:vAlign w:val="center"/>
          </w:tcPr>
          <w:p w:rsidR="00187E52" w:rsidRPr="007720B7" w:rsidRDefault="00187E52" w:rsidP="004C2F38">
            <w:pPr>
              <w:jc w:val="center"/>
            </w:pPr>
            <w:r w:rsidRPr="007720B7">
              <w:t>платеж по долгу</w:t>
            </w:r>
          </w:p>
        </w:tc>
        <w:tc>
          <w:tcPr>
            <w:tcW w:w="2471" w:type="dxa"/>
            <w:shd w:val="clear" w:color="auto" w:fill="auto"/>
            <w:noWrap/>
            <w:vAlign w:val="center"/>
          </w:tcPr>
          <w:p w:rsidR="00187E52" w:rsidRPr="007720B7" w:rsidRDefault="00187E52" w:rsidP="004C2F38">
            <w:pPr>
              <w:jc w:val="center"/>
            </w:pPr>
            <w:r w:rsidRPr="007720B7">
              <w:t>долг по кредиту (для справки)</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1</w:t>
            </w:r>
          </w:p>
        </w:tc>
        <w:tc>
          <w:tcPr>
            <w:tcW w:w="1771" w:type="dxa"/>
            <w:shd w:val="clear" w:color="auto" w:fill="auto"/>
            <w:noWrap/>
            <w:vAlign w:val="center"/>
          </w:tcPr>
          <w:p w:rsidR="00187E52" w:rsidRPr="007720B7" w:rsidRDefault="00187E52" w:rsidP="004C2F38">
            <w:pPr>
              <w:jc w:val="center"/>
            </w:pPr>
            <w:r w:rsidRPr="007720B7">
              <w:t>39</w:t>
            </w:r>
            <w:r w:rsidR="007720B7">
              <w:t xml:space="preserve"> </w:t>
            </w:r>
            <w:r w:rsidRPr="007720B7">
              <w:t>857,17</w:t>
            </w:r>
          </w:p>
        </w:tc>
        <w:tc>
          <w:tcPr>
            <w:tcW w:w="1266" w:type="dxa"/>
            <w:shd w:val="clear" w:color="auto" w:fill="auto"/>
            <w:noWrap/>
            <w:vAlign w:val="center"/>
          </w:tcPr>
          <w:p w:rsidR="00187E52" w:rsidRPr="007720B7" w:rsidRDefault="00187E52" w:rsidP="004C2F38">
            <w:pPr>
              <w:jc w:val="center"/>
            </w:pPr>
            <w:r w:rsidRPr="007720B7">
              <w:t>12</w:t>
            </w:r>
            <w:r w:rsidR="007720B7">
              <w:t xml:space="preserve"> </w:t>
            </w:r>
            <w:r w:rsidRPr="007720B7">
              <w:t>000</w:t>
            </w:r>
          </w:p>
        </w:tc>
        <w:tc>
          <w:tcPr>
            <w:tcW w:w="1849" w:type="dxa"/>
            <w:shd w:val="clear" w:color="auto" w:fill="auto"/>
            <w:noWrap/>
            <w:vAlign w:val="center"/>
          </w:tcPr>
          <w:p w:rsidR="00187E52" w:rsidRPr="007720B7" w:rsidRDefault="00187E52" w:rsidP="004C2F38">
            <w:pPr>
              <w:jc w:val="center"/>
            </w:pPr>
            <w:r w:rsidRPr="007720B7">
              <w:t>27</w:t>
            </w:r>
            <w:r w:rsidR="007720B7">
              <w:t xml:space="preserve"> </w:t>
            </w:r>
            <w:r w:rsidRPr="007720B7">
              <w:t>857,17</w:t>
            </w:r>
          </w:p>
        </w:tc>
        <w:tc>
          <w:tcPr>
            <w:tcW w:w="2471" w:type="dxa"/>
            <w:shd w:val="clear" w:color="auto" w:fill="auto"/>
            <w:noWrap/>
            <w:vAlign w:val="center"/>
          </w:tcPr>
          <w:p w:rsidR="00187E52" w:rsidRPr="007720B7" w:rsidRDefault="00187E52" w:rsidP="004C2F38">
            <w:pPr>
              <w:jc w:val="center"/>
            </w:pPr>
            <w:r w:rsidRPr="007720B7">
              <w:t>1</w:t>
            </w:r>
            <w:r w:rsidR="007720B7">
              <w:t xml:space="preserve"> </w:t>
            </w:r>
            <w:r w:rsidRPr="007720B7">
              <w:t>200</w:t>
            </w:r>
            <w:r w:rsidR="007720B7">
              <w:t xml:space="preserve"> </w:t>
            </w:r>
            <w:r w:rsidRPr="007720B7">
              <w:t>000</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2</w:t>
            </w:r>
          </w:p>
        </w:tc>
        <w:tc>
          <w:tcPr>
            <w:tcW w:w="1771" w:type="dxa"/>
            <w:shd w:val="clear" w:color="auto" w:fill="auto"/>
            <w:noWrap/>
            <w:vAlign w:val="center"/>
          </w:tcPr>
          <w:p w:rsidR="00187E52" w:rsidRPr="007720B7" w:rsidRDefault="00187E52" w:rsidP="004C2F38">
            <w:pPr>
              <w:jc w:val="center"/>
            </w:pPr>
            <w:r w:rsidRPr="007720B7">
              <w:t>39</w:t>
            </w:r>
            <w:r w:rsidR="007720B7">
              <w:t xml:space="preserve"> </w:t>
            </w:r>
            <w:r w:rsidRPr="007720B7">
              <w:t>857,17</w:t>
            </w:r>
          </w:p>
        </w:tc>
        <w:tc>
          <w:tcPr>
            <w:tcW w:w="1266" w:type="dxa"/>
            <w:shd w:val="clear" w:color="auto" w:fill="auto"/>
            <w:noWrap/>
            <w:vAlign w:val="center"/>
          </w:tcPr>
          <w:p w:rsidR="00187E52" w:rsidRPr="007720B7" w:rsidRDefault="00187E52" w:rsidP="004C2F38">
            <w:pPr>
              <w:jc w:val="center"/>
            </w:pPr>
            <w:r w:rsidRPr="007720B7">
              <w:t>11</w:t>
            </w:r>
            <w:r w:rsidR="007720B7">
              <w:t xml:space="preserve"> </w:t>
            </w:r>
            <w:r w:rsidRPr="007720B7">
              <w:t>721,43</w:t>
            </w:r>
          </w:p>
        </w:tc>
        <w:tc>
          <w:tcPr>
            <w:tcW w:w="1849" w:type="dxa"/>
            <w:shd w:val="clear" w:color="auto" w:fill="auto"/>
            <w:noWrap/>
            <w:vAlign w:val="center"/>
          </w:tcPr>
          <w:p w:rsidR="00187E52" w:rsidRPr="007720B7" w:rsidRDefault="00187E52" w:rsidP="004C2F38">
            <w:pPr>
              <w:jc w:val="center"/>
            </w:pPr>
            <w:r w:rsidRPr="007720B7">
              <w:t>28</w:t>
            </w:r>
            <w:r w:rsidR="007720B7">
              <w:t xml:space="preserve"> </w:t>
            </w:r>
            <w:r w:rsidRPr="007720B7">
              <w:t>135,74</w:t>
            </w:r>
          </w:p>
        </w:tc>
        <w:tc>
          <w:tcPr>
            <w:tcW w:w="2471" w:type="dxa"/>
            <w:shd w:val="clear" w:color="auto" w:fill="auto"/>
            <w:noWrap/>
            <w:vAlign w:val="center"/>
          </w:tcPr>
          <w:p w:rsidR="00187E52" w:rsidRPr="007720B7" w:rsidRDefault="00187E52" w:rsidP="004C2F38">
            <w:pPr>
              <w:jc w:val="center"/>
            </w:pPr>
            <w:r w:rsidRPr="007720B7">
              <w:t>1</w:t>
            </w:r>
            <w:r w:rsidR="007720B7">
              <w:t xml:space="preserve"> </w:t>
            </w:r>
            <w:r w:rsidRPr="007720B7">
              <w:t>172</w:t>
            </w:r>
            <w:r w:rsidR="007720B7">
              <w:t xml:space="preserve"> </w:t>
            </w:r>
            <w:r w:rsidRPr="007720B7">
              <w:t>142,8</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3</w:t>
            </w:r>
          </w:p>
        </w:tc>
        <w:tc>
          <w:tcPr>
            <w:tcW w:w="1771" w:type="dxa"/>
            <w:shd w:val="clear" w:color="auto" w:fill="auto"/>
            <w:noWrap/>
            <w:vAlign w:val="center"/>
          </w:tcPr>
          <w:p w:rsidR="00187E52" w:rsidRPr="007720B7" w:rsidRDefault="00187E52" w:rsidP="004C2F38">
            <w:pPr>
              <w:jc w:val="center"/>
            </w:pPr>
            <w:r w:rsidRPr="007720B7">
              <w:t>39</w:t>
            </w:r>
            <w:r w:rsidR="007720B7">
              <w:t xml:space="preserve"> </w:t>
            </w:r>
            <w:r w:rsidRPr="007720B7">
              <w:t>857,17</w:t>
            </w:r>
          </w:p>
        </w:tc>
        <w:tc>
          <w:tcPr>
            <w:tcW w:w="1266" w:type="dxa"/>
            <w:shd w:val="clear" w:color="auto" w:fill="auto"/>
            <w:noWrap/>
            <w:vAlign w:val="center"/>
          </w:tcPr>
          <w:p w:rsidR="00187E52" w:rsidRPr="007720B7" w:rsidRDefault="00187E52" w:rsidP="004C2F38">
            <w:pPr>
              <w:jc w:val="center"/>
            </w:pPr>
            <w:r w:rsidRPr="007720B7">
              <w:t>11</w:t>
            </w:r>
            <w:r w:rsidR="007720B7">
              <w:t xml:space="preserve"> </w:t>
            </w:r>
            <w:r w:rsidRPr="007720B7">
              <w:t>440,07</w:t>
            </w:r>
          </w:p>
        </w:tc>
        <w:tc>
          <w:tcPr>
            <w:tcW w:w="1849" w:type="dxa"/>
            <w:shd w:val="clear" w:color="auto" w:fill="auto"/>
            <w:noWrap/>
            <w:vAlign w:val="center"/>
          </w:tcPr>
          <w:p w:rsidR="00187E52" w:rsidRPr="007720B7" w:rsidRDefault="00187E52" w:rsidP="004C2F38">
            <w:pPr>
              <w:jc w:val="center"/>
            </w:pPr>
            <w:r w:rsidRPr="007720B7">
              <w:t>28</w:t>
            </w:r>
            <w:r w:rsidR="007720B7">
              <w:t xml:space="preserve"> </w:t>
            </w:r>
            <w:r w:rsidRPr="007720B7">
              <w:t>417,1</w:t>
            </w:r>
          </w:p>
        </w:tc>
        <w:tc>
          <w:tcPr>
            <w:tcW w:w="2471" w:type="dxa"/>
            <w:shd w:val="clear" w:color="auto" w:fill="auto"/>
            <w:noWrap/>
            <w:vAlign w:val="center"/>
          </w:tcPr>
          <w:p w:rsidR="00187E52" w:rsidRPr="007720B7" w:rsidRDefault="00187E52" w:rsidP="004C2F38">
            <w:pPr>
              <w:jc w:val="center"/>
            </w:pPr>
            <w:r w:rsidRPr="007720B7">
              <w:t>1</w:t>
            </w:r>
            <w:r w:rsidR="007720B7">
              <w:t xml:space="preserve"> </w:t>
            </w:r>
            <w:r w:rsidRPr="007720B7">
              <w:t>144</w:t>
            </w:r>
            <w:r w:rsidR="007720B7">
              <w:t xml:space="preserve"> </w:t>
            </w:r>
            <w:r w:rsidRPr="007720B7">
              <w:t>007,1</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4</w:t>
            </w:r>
          </w:p>
        </w:tc>
        <w:tc>
          <w:tcPr>
            <w:tcW w:w="1771" w:type="dxa"/>
            <w:shd w:val="clear" w:color="auto" w:fill="auto"/>
            <w:noWrap/>
            <w:vAlign w:val="center"/>
          </w:tcPr>
          <w:p w:rsidR="00187E52" w:rsidRPr="007720B7" w:rsidRDefault="00187E52" w:rsidP="004C2F38">
            <w:pPr>
              <w:jc w:val="center"/>
            </w:pPr>
            <w:r w:rsidRPr="007720B7">
              <w:t>239</w:t>
            </w:r>
            <w:r w:rsidR="007720B7">
              <w:t xml:space="preserve"> </w:t>
            </w:r>
            <w:r w:rsidRPr="007720B7">
              <w:t>857,17</w:t>
            </w:r>
          </w:p>
        </w:tc>
        <w:tc>
          <w:tcPr>
            <w:tcW w:w="1266" w:type="dxa"/>
            <w:shd w:val="clear" w:color="auto" w:fill="auto"/>
            <w:noWrap/>
            <w:vAlign w:val="center"/>
          </w:tcPr>
          <w:p w:rsidR="00187E52" w:rsidRPr="007720B7" w:rsidRDefault="00187E52" w:rsidP="004C2F38">
            <w:pPr>
              <w:jc w:val="center"/>
            </w:pPr>
            <w:r w:rsidRPr="007720B7">
              <w:t>11</w:t>
            </w:r>
            <w:r w:rsidR="007720B7">
              <w:t xml:space="preserve"> </w:t>
            </w:r>
            <w:r w:rsidRPr="007720B7">
              <w:t>155,9</w:t>
            </w:r>
          </w:p>
        </w:tc>
        <w:tc>
          <w:tcPr>
            <w:tcW w:w="1849" w:type="dxa"/>
            <w:shd w:val="clear" w:color="auto" w:fill="auto"/>
            <w:noWrap/>
            <w:vAlign w:val="center"/>
          </w:tcPr>
          <w:p w:rsidR="00187E52" w:rsidRPr="007720B7" w:rsidRDefault="00187E52" w:rsidP="004C2F38">
            <w:pPr>
              <w:jc w:val="center"/>
            </w:pPr>
            <w:r w:rsidRPr="007720B7">
              <w:t>228</w:t>
            </w:r>
            <w:r w:rsidR="007720B7">
              <w:t xml:space="preserve"> </w:t>
            </w:r>
            <w:r w:rsidRPr="007720B7">
              <w:t>701,27</w:t>
            </w:r>
          </w:p>
        </w:tc>
        <w:tc>
          <w:tcPr>
            <w:tcW w:w="2471" w:type="dxa"/>
            <w:shd w:val="clear" w:color="auto" w:fill="auto"/>
            <w:noWrap/>
            <w:vAlign w:val="center"/>
          </w:tcPr>
          <w:p w:rsidR="00187E52" w:rsidRPr="007720B7" w:rsidRDefault="00187E52" w:rsidP="004C2F38">
            <w:pPr>
              <w:jc w:val="center"/>
            </w:pPr>
            <w:r w:rsidRPr="007720B7">
              <w:t>1</w:t>
            </w:r>
            <w:r w:rsidR="007720B7">
              <w:t xml:space="preserve"> </w:t>
            </w:r>
            <w:r w:rsidRPr="007720B7">
              <w:t>115</w:t>
            </w:r>
            <w:r w:rsidR="007720B7">
              <w:t xml:space="preserve"> </w:t>
            </w:r>
            <w:r w:rsidRPr="007720B7">
              <w:t>590</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5</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8</w:t>
            </w:r>
            <w:r w:rsidR="007720B7">
              <w:t xml:space="preserve"> </w:t>
            </w:r>
            <w:r w:rsidRPr="007720B7">
              <w:t>868,89</w:t>
            </w:r>
          </w:p>
        </w:tc>
        <w:tc>
          <w:tcPr>
            <w:tcW w:w="1849" w:type="dxa"/>
            <w:shd w:val="clear" w:color="auto" w:fill="auto"/>
            <w:noWrap/>
            <w:vAlign w:val="center"/>
          </w:tcPr>
          <w:p w:rsidR="00187E52" w:rsidRPr="007720B7" w:rsidRDefault="00187E52" w:rsidP="004C2F38">
            <w:pPr>
              <w:jc w:val="center"/>
            </w:pPr>
            <w:r w:rsidRPr="007720B7">
              <w:t>23</w:t>
            </w:r>
            <w:r w:rsidR="007720B7">
              <w:t xml:space="preserve"> </w:t>
            </w:r>
            <w:r w:rsidRPr="007720B7">
              <w:t>654,11</w:t>
            </w:r>
          </w:p>
        </w:tc>
        <w:tc>
          <w:tcPr>
            <w:tcW w:w="2471" w:type="dxa"/>
            <w:shd w:val="clear" w:color="auto" w:fill="auto"/>
            <w:noWrap/>
            <w:vAlign w:val="center"/>
          </w:tcPr>
          <w:p w:rsidR="00187E52" w:rsidRPr="007720B7" w:rsidRDefault="00187E52" w:rsidP="004C2F38">
            <w:pPr>
              <w:jc w:val="center"/>
            </w:pPr>
            <w:r w:rsidRPr="007720B7">
              <w:t>886</w:t>
            </w:r>
            <w:r w:rsidR="007720B7">
              <w:t xml:space="preserve"> </w:t>
            </w:r>
            <w:r w:rsidRPr="007720B7">
              <w:t>888,72</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6</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8</w:t>
            </w:r>
            <w:r w:rsidR="007720B7">
              <w:t xml:space="preserve"> </w:t>
            </w:r>
            <w:r w:rsidRPr="007720B7">
              <w:t>632,35</w:t>
            </w:r>
          </w:p>
        </w:tc>
        <w:tc>
          <w:tcPr>
            <w:tcW w:w="1849" w:type="dxa"/>
            <w:shd w:val="clear" w:color="auto" w:fill="auto"/>
            <w:noWrap/>
            <w:vAlign w:val="center"/>
          </w:tcPr>
          <w:p w:rsidR="00187E52" w:rsidRPr="007720B7" w:rsidRDefault="00187E52" w:rsidP="004C2F38">
            <w:pPr>
              <w:jc w:val="center"/>
            </w:pPr>
            <w:r w:rsidRPr="007720B7">
              <w:t>23</w:t>
            </w:r>
            <w:r w:rsidR="007720B7">
              <w:t xml:space="preserve"> </w:t>
            </w:r>
            <w:r w:rsidRPr="007720B7">
              <w:t>890,65</w:t>
            </w:r>
          </w:p>
        </w:tc>
        <w:tc>
          <w:tcPr>
            <w:tcW w:w="2471" w:type="dxa"/>
            <w:shd w:val="clear" w:color="auto" w:fill="auto"/>
            <w:noWrap/>
            <w:vAlign w:val="center"/>
          </w:tcPr>
          <w:p w:rsidR="00187E52" w:rsidRPr="007720B7" w:rsidRDefault="00187E52" w:rsidP="004C2F38">
            <w:pPr>
              <w:jc w:val="center"/>
            </w:pPr>
            <w:r w:rsidRPr="007720B7">
              <w:t>863</w:t>
            </w:r>
            <w:r w:rsidR="007720B7">
              <w:t xml:space="preserve"> </w:t>
            </w:r>
            <w:r w:rsidRPr="007720B7">
              <w:t>234,61</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7</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8</w:t>
            </w:r>
            <w:r w:rsidR="007720B7">
              <w:t xml:space="preserve"> </w:t>
            </w:r>
            <w:r w:rsidRPr="007720B7">
              <w:t>393,44</w:t>
            </w:r>
          </w:p>
        </w:tc>
        <w:tc>
          <w:tcPr>
            <w:tcW w:w="1849" w:type="dxa"/>
            <w:shd w:val="clear" w:color="auto" w:fill="auto"/>
            <w:noWrap/>
            <w:vAlign w:val="center"/>
          </w:tcPr>
          <w:p w:rsidR="00187E52" w:rsidRPr="007720B7" w:rsidRDefault="00187E52" w:rsidP="004C2F38">
            <w:pPr>
              <w:jc w:val="center"/>
            </w:pPr>
            <w:r w:rsidRPr="007720B7">
              <w:t>24</w:t>
            </w:r>
            <w:r w:rsidR="007720B7">
              <w:t xml:space="preserve"> </w:t>
            </w:r>
            <w:r w:rsidRPr="007720B7">
              <w:t>129,56</w:t>
            </w:r>
          </w:p>
        </w:tc>
        <w:tc>
          <w:tcPr>
            <w:tcW w:w="2471" w:type="dxa"/>
            <w:shd w:val="clear" w:color="auto" w:fill="auto"/>
            <w:noWrap/>
            <w:vAlign w:val="center"/>
          </w:tcPr>
          <w:p w:rsidR="00187E52" w:rsidRPr="007720B7" w:rsidRDefault="00187E52" w:rsidP="004C2F38">
            <w:pPr>
              <w:jc w:val="center"/>
            </w:pPr>
            <w:r w:rsidRPr="007720B7">
              <w:t>839</w:t>
            </w:r>
            <w:r w:rsidR="007720B7">
              <w:t xml:space="preserve"> </w:t>
            </w:r>
            <w:r w:rsidRPr="007720B7">
              <w:t>343,96</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8</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8</w:t>
            </w:r>
            <w:r w:rsidR="007720B7">
              <w:t xml:space="preserve"> </w:t>
            </w:r>
            <w:r w:rsidRPr="007720B7">
              <w:t>152,14</w:t>
            </w:r>
          </w:p>
        </w:tc>
        <w:tc>
          <w:tcPr>
            <w:tcW w:w="1849" w:type="dxa"/>
            <w:shd w:val="clear" w:color="auto" w:fill="auto"/>
            <w:noWrap/>
            <w:vAlign w:val="center"/>
          </w:tcPr>
          <w:p w:rsidR="00187E52" w:rsidRPr="007720B7" w:rsidRDefault="00187E52" w:rsidP="004C2F38">
            <w:pPr>
              <w:jc w:val="center"/>
            </w:pPr>
            <w:r w:rsidRPr="007720B7">
              <w:t>24</w:t>
            </w:r>
            <w:r w:rsidR="007720B7">
              <w:t xml:space="preserve"> </w:t>
            </w:r>
            <w:r w:rsidRPr="007720B7">
              <w:t>370,85</w:t>
            </w:r>
          </w:p>
        </w:tc>
        <w:tc>
          <w:tcPr>
            <w:tcW w:w="2471" w:type="dxa"/>
            <w:shd w:val="clear" w:color="auto" w:fill="auto"/>
            <w:noWrap/>
            <w:vAlign w:val="center"/>
          </w:tcPr>
          <w:p w:rsidR="00187E52" w:rsidRPr="007720B7" w:rsidRDefault="00187E52" w:rsidP="004C2F38">
            <w:pPr>
              <w:jc w:val="center"/>
            </w:pPr>
            <w:r w:rsidRPr="007720B7">
              <w:t>815</w:t>
            </w:r>
            <w:r w:rsidR="007720B7">
              <w:t xml:space="preserve"> </w:t>
            </w:r>
            <w:r w:rsidRPr="007720B7">
              <w:t>214,4</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9</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7</w:t>
            </w:r>
            <w:r w:rsidR="007720B7">
              <w:t xml:space="preserve"> </w:t>
            </w:r>
            <w:r w:rsidRPr="007720B7">
              <w:t>908,44</w:t>
            </w:r>
          </w:p>
        </w:tc>
        <w:tc>
          <w:tcPr>
            <w:tcW w:w="1849" w:type="dxa"/>
            <w:shd w:val="clear" w:color="auto" w:fill="auto"/>
            <w:noWrap/>
            <w:vAlign w:val="center"/>
          </w:tcPr>
          <w:p w:rsidR="00187E52" w:rsidRPr="007720B7" w:rsidRDefault="00187E52" w:rsidP="004C2F38">
            <w:pPr>
              <w:jc w:val="center"/>
            </w:pPr>
            <w:r w:rsidRPr="007720B7">
              <w:t>24</w:t>
            </w:r>
            <w:r w:rsidR="007720B7">
              <w:t xml:space="preserve"> </w:t>
            </w:r>
            <w:r w:rsidRPr="007720B7">
              <w:t>634,59</w:t>
            </w:r>
          </w:p>
        </w:tc>
        <w:tc>
          <w:tcPr>
            <w:tcW w:w="2471" w:type="dxa"/>
            <w:shd w:val="clear" w:color="auto" w:fill="auto"/>
            <w:noWrap/>
            <w:vAlign w:val="center"/>
          </w:tcPr>
          <w:p w:rsidR="00187E52" w:rsidRPr="007720B7" w:rsidRDefault="00187E52" w:rsidP="004C2F38">
            <w:pPr>
              <w:jc w:val="center"/>
            </w:pPr>
            <w:r w:rsidRPr="007720B7">
              <w:t>790</w:t>
            </w:r>
            <w:r w:rsidR="007720B7">
              <w:t xml:space="preserve"> </w:t>
            </w:r>
            <w:r w:rsidRPr="007720B7">
              <w:t>843,55</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10</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7</w:t>
            </w:r>
            <w:r w:rsidR="007720B7">
              <w:t xml:space="preserve"> </w:t>
            </w:r>
            <w:r w:rsidRPr="007720B7">
              <w:t>662,29</w:t>
            </w:r>
          </w:p>
        </w:tc>
        <w:tc>
          <w:tcPr>
            <w:tcW w:w="1849" w:type="dxa"/>
            <w:shd w:val="clear" w:color="auto" w:fill="auto"/>
            <w:noWrap/>
            <w:vAlign w:val="center"/>
          </w:tcPr>
          <w:p w:rsidR="00187E52" w:rsidRPr="007720B7" w:rsidRDefault="00187E52" w:rsidP="004C2F38">
            <w:pPr>
              <w:jc w:val="center"/>
            </w:pPr>
            <w:r w:rsidRPr="007720B7">
              <w:t>24</w:t>
            </w:r>
            <w:r w:rsidR="007720B7">
              <w:t xml:space="preserve"> </w:t>
            </w:r>
            <w:r w:rsidRPr="007720B7">
              <w:t>860,7</w:t>
            </w:r>
          </w:p>
        </w:tc>
        <w:tc>
          <w:tcPr>
            <w:tcW w:w="2471" w:type="dxa"/>
            <w:shd w:val="clear" w:color="auto" w:fill="auto"/>
            <w:noWrap/>
            <w:vAlign w:val="center"/>
          </w:tcPr>
          <w:p w:rsidR="00187E52" w:rsidRPr="007720B7" w:rsidRDefault="00187E52" w:rsidP="004C2F38">
            <w:pPr>
              <w:jc w:val="center"/>
            </w:pPr>
            <w:r w:rsidRPr="007720B7">
              <w:t>766</w:t>
            </w:r>
            <w:r w:rsidR="007720B7">
              <w:t xml:space="preserve"> </w:t>
            </w:r>
            <w:r w:rsidRPr="007720B7">
              <w:t>208,96</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11</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7</w:t>
            </w:r>
            <w:r w:rsidR="007720B7">
              <w:t xml:space="preserve"> </w:t>
            </w:r>
            <w:r w:rsidRPr="007720B7">
              <w:t>413,68</w:t>
            </w:r>
          </w:p>
        </w:tc>
        <w:tc>
          <w:tcPr>
            <w:tcW w:w="1849" w:type="dxa"/>
            <w:shd w:val="clear" w:color="auto" w:fill="auto"/>
            <w:noWrap/>
            <w:vAlign w:val="center"/>
          </w:tcPr>
          <w:p w:rsidR="00187E52" w:rsidRPr="007720B7" w:rsidRDefault="00187E52" w:rsidP="004C2F38">
            <w:pPr>
              <w:jc w:val="center"/>
            </w:pPr>
            <w:r w:rsidRPr="007720B7">
              <w:t>25</w:t>
            </w:r>
            <w:r w:rsidR="007720B7">
              <w:t xml:space="preserve"> </w:t>
            </w:r>
            <w:r w:rsidRPr="007720B7">
              <w:t>109,31</w:t>
            </w:r>
          </w:p>
        </w:tc>
        <w:tc>
          <w:tcPr>
            <w:tcW w:w="2471" w:type="dxa"/>
            <w:shd w:val="clear" w:color="auto" w:fill="auto"/>
            <w:noWrap/>
            <w:vAlign w:val="center"/>
          </w:tcPr>
          <w:p w:rsidR="00187E52" w:rsidRPr="007720B7" w:rsidRDefault="00187E52" w:rsidP="004C2F38">
            <w:pPr>
              <w:jc w:val="center"/>
            </w:pPr>
            <w:r w:rsidRPr="007720B7">
              <w:t>741</w:t>
            </w:r>
            <w:r w:rsidR="007720B7">
              <w:t xml:space="preserve"> </w:t>
            </w:r>
            <w:r w:rsidRPr="007720B7">
              <w:t>348,26</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12</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7</w:t>
            </w:r>
            <w:r w:rsidR="007720B7">
              <w:t xml:space="preserve"> </w:t>
            </w:r>
            <w:r w:rsidRPr="007720B7">
              <w:t>162,59</w:t>
            </w:r>
          </w:p>
        </w:tc>
        <w:tc>
          <w:tcPr>
            <w:tcW w:w="1849" w:type="dxa"/>
            <w:shd w:val="clear" w:color="auto" w:fill="auto"/>
            <w:noWrap/>
            <w:vAlign w:val="center"/>
          </w:tcPr>
          <w:p w:rsidR="00187E52" w:rsidRPr="007720B7" w:rsidRDefault="00187E52" w:rsidP="004C2F38">
            <w:pPr>
              <w:jc w:val="center"/>
            </w:pPr>
            <w:r w:rsidRPr="007720B7">
              <w:t>25</w:t>
            </w:r>
            <w:r w:rsidR="007720B7">
              <w:t xml:space="preserve"> </w:t>
            </w:r>
            <w:r w:rsidRPr="007720B7">
              <w:t>360,4</w:t>
            </w:r>
          </w:p>
        </w:tc>
        <w:tc>
          <w:tcPr>
            <w:tcW w:w="2471" w:type="dxa"/>
            <w:shd w:val="clear" w:color="auto" w:fill="auto"/>
            <w:noWrap/>
            <w:vAlign w:val="center"/>
          </w:tcPr>
          <w:p w:rsidR="00187E52" w:rsidRPr="007720B7" w:rsidRDefault="00187E52" w:rsidP="004C2F38">
            <w:pPr>
              <w:jc w:val="center"/>
            </w:pPr>
            <w:r w:rsidRPr="007720B7">
              <w:t>716</w:t>
            </w:r>
            <w:r w:rsidR="007720B7">
              <w:t xml:space="preserve"> </w:t>
            </w:r>
            <w:r w:rsidRPr="007720B7">
              <w:t>238,95</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13</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6</w:t>
            </w:r>
            <w:r w:rsidR="007720B7">
              <w:t xml:space="preserve"> </w:t>
            </w:r>
            <w:r w:rsidRPr="007720B7">
              <w:t>908,99</w:t>
            </w:r>
          </w:p>
        </w:tc>
        <w:tc>
          <w:tcPr>
            <w:tcW w:w="1849" w:type="dxa"/>
            <w:shd w:val="clear" w:color="auto" w:fill="auto"/>
            <w:noWrap/>
            <w:vAlign w:val="center"/>
          </w:tcPr>
          <w:p w:rsidR="00187E52" w:rsidRPr="007720B7" w:rsidRDefault="00187E52" w:rsidP="004C2F38">
            <w:pPr>
              <w:jc w:val="center"/>
            </w:pPr>
            <w:r w:rsidRPr="007720B7">
              <w:t>25</w:t>
            </w:r>
            <w:r w:rsidR="007720B7">
              <w:t xml:space="preserve"> </w:t>
            </w:r>
            <w:r w:rsidRPr="007720B7">
              <w:t>614,01</w:t>
            </w:r>
          </w:p>
        </w:tc>
        <w:tc>
          <w:tcPr>
            <w:tcW w:w="2471" w:type="dxa"/>
            <w:shd w:val="clear" w:color="auto" w:fill="auto"/>
            <w:noWrap/>
            <w:vAlign w:val="center"/>
          </w:tcPr>
          <w:p w:rsidR="00187E52" w:rsidRPr="007720B7" w:rsidRDefault="00187E52" w:rsidP="004C2F38">
            <w:pPr>
              <w:jc w:val="center"/>
            </w:pPr>
            <w:r w:rsidRPr="007720B7">
              <w:t>690</w:t>
            </w:r>
            <w:r w:rsidR="007720B7">
              <w:t xml:space="preserve"> </w:t>
            </w:r>
            <w:r w:rsidRPr="007720B7">
              <w:t>878,55</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14</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6</w:t>
            </w:r>
            <w:r w:rsidR="007720B7">
              <w:t xml:space="preserve"> </w:t>
            </w:r>
            <w:r w:rsidRPr="007720B7">
              <w:t>652,85</w:t>
            </w:r>
          </w:p>
        </w:tc>
        <w:tc>
          <w:tcPr>
            <w:tcW w:w="1849" w:type="dxa"/>
            <w:shd w:val="clear" w:color="auto" w:fill="auto"/>
            <w:noWrap/>
            <w:vAlign w:val="center"/>
          </w:tcPr>
          <w:p w:rsidR="00187E52" w:rsidRPr="007720B7" w:rsidRDefault="00187E52" w:rsidP="004C2F38">
            <w:pPr>
              <w:jc w:val="center"/>
            </w:pPr>
            <w:r w:rsidRPr="007720B7">
              <w:t>25</w:t>
            </w:r>
            <w:r w:rsidR="007720B7">
              <w:t xml:space="preserve"> </w:t>
            </w:r>
            <w:r w:rsidRPr="007720B7">
              <w:t>870,15</w:t>
            </w:r>
          </w:p>
        </w:tc>
        <w:tc>
          <w:tcPr>
            <w:tcW w:w="2471" w:type="dxa"/>
            <w:shd w:val="clear" w:color="auto" w:fill="auto"/>
            <w:noWrap/>
            <w:vAlign w:val="center"/>
          </w:tcPr>
          <w:p w:rsidR="00187E52" w:rsidRPr="007720B7" w:rsidRDefault="00187E52" w:rsidP="004C2F38">
            <w:pPr>
              <w:jc w:val="center"/>
            </w:pPr>
            <w:r w:rsidRPr="007720B7">
              <w:t>665</w:t>
            </w:r>
            <w:r w:rsidR="007720B7">
              <w:t xml:space="preserve"> </w:t>
            </w:r>
            <w:r w:rsidRPr="007720B7">
              <w:t>264,54</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15</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6</w:t>
            </w:r>
            <w:r w:rsidR="007720B7">
              <w:t xml:space="preserve"> </w:t>
            </w:r>
            <w:r w:rsidRPr="007720B7">
              <w:t>394,14</w:t>
            </w:r>
          </w:p>
        </w:tc>
        <w:tc>
          <w:tcPr>
            <w:tcW w:w="1849" w:type="dxa"/>
            <w:shd w:val="clear" w:color="auto" w:fill="auto"/>
            <w:noWrap/>
            <w:vAlign w:val="center"/>
          </w:tcPr>
          <w:p w:rsidR="00187E52" w:rsidRPr="007720B7" w:rsidRDefault="00187E52" w:rsidP="004C2F38">
            <w:pPr>
              <w:jc w:val="center"/>
            </w:pPr>
            <w:r w:rsidRPr="007720B7">
              <w:t>26</w:t>
            </w:r>
            <w:r w:rsidR="007720B7">
              <w:t xml:space="preserve"> </w:t>
            </w:r>
            <w:r w:rsidRPr="007720B7">
              <w:t>128,85</w:t>
            </w:r>
          </w:p>
        </w:tc>
        <w:tc>
          <w:tcPr>
            <w:tcW w:w="2471" w:type="dxa"/>
            <w:shd w:val="clear" w:color="auto" w:fill="auto"/>
            <w:noWrap/>
            <w:vAlign w:val="center"/>
          </w:tcPr>
          <w:p w:rsidR="00187E52" w:rsidRPr="007720B7" w:rsidRDefault="00187E52" w:rsidP="004C2F38">
            <w:pPr>
              <w:jc w:val="center"/>
            </w:pPr>
            <w:r w:rsidRPr="007720B7">
              <w:t>639</w:t>
            </w:r>
            <w:r w:rsidR="007720B7">
              <w:t xml:space="preserve"> </w:t>
            </w:r>
            <w:r w:rsidRPr="007720B7">
              <w:t>394,39</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16</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6</w:t>
            </w:r>
            <w:r w:rsidR="007720B7">
              <w:t xml:space="preserve"> </w:t>
            </w:r>
            <w:r w:rsidRPr="007720B7">
              <w:t>132,86</w:t>
            </w:r>
          </w:p>
        </w:tc>
        <w:tc>
          <w:tcPr>
            <w:tcW w:w="1849" w:type="dxa"/>
            <w:shd w:val="clear" w:color="auto" w:fill="auto"/>
            <w:noWrap/>
            <w:vAlign w:val="center"/>
          </w:tcPr>
          <w:p w:rsidR="00187E52" w:rsidRPr="007720B7" w:rsidRDefault="00187E52" w:rsidP="004C2F38">
            <w:pPr>
              <w:jc w:val="center"/>
            </w:pPr>
            <w:r w:rsidRPr="007720B7">
              <w:t>26</w:t>
            </w:r>
            <w:r w:rsidR="007720B7">
              <w:t xml:space="preserve"> </w:t>
            </w:r>
            <w:r w:rsidRPr="007720B7">
              <w:t>390,14</w:t>
            </w:r>
          </w:p>
        </w:tc>
        <w:tc>
          <w:tcPr>
            <w:tcW w:w="2471" w:type="dxa"/>
            <w:shd w:val="clear" w:color="auto" w:fill="auto"/>
            <w:noWrap/>
            <w:vAlign w:val="center"/>
          </w:tcPr>
          <w:p w:rsidR="00187E52" w:rsidRPr="007720B7" w:rsidRDefault="00187E52" w:rsidP="004C2F38">
            <w:pPr>
              <w:jc w:val="center"/>
            </w:pPr>
            <w:r w:rsidRPr="007720B7">
              <w:t>613</w:t>
            </w:r>
            <w:r w:rsidR="007720B7">
              <w:t xml:space="preserve"> </w:t>
            </w:r>
            <w:r w:rsidRPr="007720B7">
              <w:t>265,54</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17</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5</w:t>
            </w:r>
            <w:r w:rsidR="007720B7">
              <w:t xml:space="preserve"> </w:t>
            </w:r>
            <w:r w:rsidRPr="007720B7">
              <w:t>868,95</w:t>
            </w:r>
          </w:p>
        </w:tc>
        <w:tc>
          <w:tcPr>
            <w:tcW w:w="1849" w:type="dxa"/>
            <w:shd w:val="clear" w:color="auto" w:fill="auto"/>
            <w:noWrap/>
            <w:vAlign w:val="center"/>
          </w:tcPr>
          <w:p w:rsidR="00187E52" w:rsidRPr="007720B7" w:rsidRDefault="00187E52" w:rsidP="004C2F38">
            <w:pPr>
              <w:jc w:val="center"/>
            </w:pPr>
            <w:r w:rsidRPr="007720B7">
              <w:t>26</w:t>
            </w:r>
            <w:r w:rsidR="007720B7">
              <w:t xml:space="preserve"> </w:t>
            </w:r>
            <w:r w:rsidRPr="007720B7">
              <w:t>654,04</w:t>
            </w:r>
          </w:p>
        </w:tc>
        <w:tc>
          <w:tcPr>
            <w:tcW w:w="2471" w:type="dxa"/>
            <w:shd w:val="clear" w:color="auto" w:fill="auto"/>
            <w:noWrap/>
            <w:vAlign w:val="center"/>
          </w:tcPr>
          <w:p w:rsidR="00187E52" w:rsidRPr="007720B7" w:rsidRDefault="00187E52" w:rsidP="004C2F38">
            <w:pPr>
              <w:jc w:val="center"/>
            </w:pPr>
            <w:r w:rsidRPr="007720B7">
              <w:t>586</w:t>
            </w:r>
            <w:r w:rsidR="007720B7">
              <w:t xml:space="preserve"> </w:t>
            </w:r>
            <w:r w:rsidRPr="007720B7">
              <w:t>875,4</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18</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5</w:t>
            </w:r>
            <w:r w:rsidR="007720B7">
              <w:t xml:space="preserve"> </w:t>
            </w:r>
            <w:r w:rsidRPr="007720B7">
              <w:t>602,41</w:t>
            </w:r>
          </w:p>
        </w:tc>
        <w:tc>
          <w:tcPr>
            <w:tcW w:w="1849" w:type="dxa"/>
            <w:shd w:val="clear" w:color="auto" w:fill="auto"/>
            <w:noWrap/>
            <w:vAlign w:val="center"/>
          </w:tcPr>
          <w:p w:rsidR="00187E52" w:rsidRPr="007720B7" w:rsidRDefault="00187E52" w:rsidP="004C2F38">
            <w:pPr>
              <w:jc w:val="center"/>
            </w:pPr>
            <w:r w:rsidRPr="007720B7">
              <w:t>26</w:t>
            </w:r>
            <w:r w:rsidR="007720B7">
              <w:t xml:space="preserve"> </w:t>
            </w:r>
            <w:r w:rsidRPr="007720B7">
              <w:t>920,58</w:t>
            </w:r>
          </w:p>
        </w:tc>
        <w:tc>
          <w:tcPr>
            <w:tcW w:w="2471" w:type="dxa"/>
            <w:shd w:val="clear" w:color="auto" w:fill="auto"/>
            <w:noWrap/>
            <w:vAlign w:val="center"/>
          </w:tcPr>
          <w:p w:rsidR="00187E52" w:rsidRPr="007720B7" w:rsidRDefault="00187E52" w:rsidP="004C2F38">
            <w:pPr>
              <w:jc w:val="center"/>
            </w:pPr>
            <w:r w:rsidRPr="007720B7">
              <w:t>560</w:t>
            </w:r>
            <w:r w:rsidR="007720B7">
              <w:t xml:space="preserve"> </w:t>
            </w:r>
            <w:r w:rsidRPr="007720B7">
              <w:t>221,36</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19</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5</w:t>
            </w:r>
            <w:r w:rsidR="007720B7">
              <w:t xml:space="preserve"> </w:t>
            </w:r>
            <w:r w:rsidRPr="007720B7">
              <w:t>333,21</w:t>
            </w:r>
          </w:p>
        </w:tc>
        <w:tc>
          <w:tcPr>
            <w:tcW w:w="1849" w:type="dxa"/>
            <w:shd w:val="clear" w:color="auto" w:fill="auto"/>
            <w:noWrap/>
            <w:vAlign w:val="center"/>
          </w:tcPr>
          <w:p w:rsidR="00187E52" w:rsidRPr="007720B7" w:rsidRDefault="00187E52" w:rsidP="004C2F38">
            <w:pPr>
              <w:jc w:val="center"/>
            </w:pPr>
            <w:r w:rsidRPr="007720B7">
              <w:t>27</w:t>
            </w:r>
            <w:r w:rsidR="007720B7">
              <w:t xml:space="preserve"> </w:t>
            </w:r>
            <w:r w:rsidRPr="007720B7">
              <w:t>189,79</w:t>
            </w:r>
          </w:p>
        </w:tc>
        <w:tc>
          <w:tcPr>
            <w:tcW w:w="2471" w:type="dxa"/>
            <w:shd w:val="clear" w:color="auto" w:fill="auto"/>
            <w:noWrap/>
            <w:vAlign w:val="center"/>
          </w:tcPr>
          <w:p w:rsidR="00187E52" w:rsidRPr="007720B7" w:rsidRDefault="00187E52" w:rsidP="004C2F38">
            <w:pPr>
              <w:jc w:val="center"/>
            </w:pPr>
            <w:r w:rsidRPr="007720B7">
              <w:t>533</w:t>
            </w:r>
            <w:r w:rsidR="007720B7">
              <w:t xml:space="preserve"> </w:t>
            </w:r>
            <w:r w:rsidRPr="007720B7">
              <w:t>300,78</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20</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5</w:t>
            </w:r>
            <w:r w:rsidR="007720B7">
              <w:t xml:space="preserve"> </w:t>
            </w:r>
            <w:r w:rsidRPr="007720B7">
              <w:t>061,31</w:t>
            </w:r>
          </w:p>
        </w:tc>
        <w:tc>
          <w:tcPr>
            <w:tcW w:w="1849" w:type="dxa"/>
            <w:shd w:val="clear" w:color="auto" w:fill="auto"/>
            <w:noWrap/>
            <w:vAlign w:val="center"/>
          </w:tcPr>
          <w:p w:rsidR="00187E52" w:rsidRPr="007720B7" w:rsidRDefault="00187E52" w:rsidP="004C2F38">
            <w:pPr>
              <w:jc w:val="center"/>
            </w:pPr>
            <w:r w:rsidRPr="007720B7">
              <w:t>27</w:t>
            </w:r>
            <w:r w:rsidR="007720B7">
              <w:t xml:space="preserve"> </w:t>
            </w:r>
            <w:r w:rsidRPr="007720B7">
              <w:t>431,68</w:t>
            </w:r>
          </w:p>
        </w:tc>
        <w:tc>
          <w:tcPr>
            <w:tcW w:w="2471" w:type="dxa"/>
            <w:shd w:val="clear" w:color="auto" w:fill="auto"/>
            <w:noWrap/>
            <w:vAlign w:val="center"/>
          </w:tcPr>
          <w:p w:rsidR="00187E52" w:rsidRPr="007720B7" w:rsidRDefault="00187E52" w:rsidP="004C2F38">
            <w:pPr>
              <w:jc w:val="center"/>
            </w:pPr>
            <w:r w:rsidRPr="007720B7">
              <w:t>506</w:t>
            </w:r>
            <w:r w:rsidR="007720B7">
              <w:t xml:space="preserve"> </w:t>
            </w:r>
            <w:r w:rsidRPr="007720B7">
              <w:t>110,99</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21</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4</w:t>
            </w:r>
            <w:r w:rsidR="007720B7">
              <w:t xml:space="preserve"> </w:t>
            </w:r>
            <w:r w:rsidRPr="007720B7">
              <w:t>786,69</w:t>
            </w:r>
          </w:p>
        </w:tc>
        <w:tc>
          <w:tcPr>
            <w:tcW w:w="1849" w:type="dxa"/>
            <w:shd w:val="clear" w:color="auto" w:fill="auto"/>
            <w:noWrap/>
            <w:vAlign w:val="center"/>
          </w:tcPr>
          <w:p w:rsidR="00187E52" w:rsidRPr="007720B7" w:rsidRDefault="00187E52" w:rsidP="004C2F38">
            <w:pPr>
              <w:jc w:val="center"/>
            </w:pPr>
            <w:r w:rsidRPr="007720B7">
              <w:t>27</w:t>
            </w:r>
            <w:r w:rsidR="007720B7">
              <w:t xml:space="preserve"> </w:t>
            </w:r>
            <w:r w:rsidRPr="007720B7">
              <w:t>736,3</w:t>
            </w:r>
          </w:p>
        </w:tc>
        <w:tc>
          <w:tcPr>
            <w:tcW w:w="2471" w:type="dxa"/>
            <w:shd w:val="clear" w:color="auto" w:fill="auto"/>
            <w:noWrap/>
            <w:vAlign w:val="center"/>
          </w:tcPr>
          <w:p w:rsidR="00187E52" w:rsidRPr="007720B7" w:rsidRDefault="00187E52" w:rsidP="004C2F38">
            <w:pPr>
              <w:jc w:val="center"/>
            </w:pPr>
            <w:r w:rsidRPr="007720B7">
              <w:t>478</w:t>
            </w:r>
            <w:r w:rsidR="007720B7">
              <w:t xml:space="preserve"> </w:t>
            </w:r>
            <w:r w:rsidRPr="007720B7">
              <w:t>679,31</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22</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4</w:t>
            </w:r>
            <w:r w:rsidR="007720B7">
              <w:t xml:space="preserve"> </w:t>
            </w:r>
            <w:r w:rsidRPr="007720B7">
              <w:t>509,33</w:t>
            </w:r>
          </w:p>
        </w:tc>
        <w:tc>
          <w:tcPr>
            <w:tcW w:w="1849" w:type="dxa"/>
            <w:shd w:val="clear" w:color="auto" w:fill="auto"/>
            <w:noWrap/>
            <w:vAlign w:val="center"/>
          </w:tcPr>
          <w:p w:rsidR="00187E52" w:rsidRPr="007720B7" w:rsidRDefault="00187E52" w:rsidP="004C2F38">
            <w:pPr>
              <w:jc w:val="center"/>
            </w:pPr>
            <w:r w:rsidRPr="007720B7">
              <w:t>28</w:t>
            </w:r>
            <w:r w:rsidR="007720B7">
              <w:t xml:space="preserve"> </w:t>
            </w:r>
            <w:r w:rsidRPr="007720B7">
              <w:t>013,66</w:t>
            </w:r>
          </w:p>
        </w:tc>
        <w:tc>
          <w:tcPr>
            <w:tcW w:w="2471" w:type="dxa"/>
            <w:shd w:val="clear" w:color="auto" w:fill="auto"/>
            <w:noWrap/>
            <w:vAlign w:val="center"/>
          </w:tcPr>
          <w:p w:rsidR="00187E52" w:rsidRPr="007720B7" w:rsidRDefault="00187E52" w:rsidP="004C2F38">
            <w:pPr>
              <w:jc w:val="center"/>
            </w:pPr>
            <w:r w:rsidRPr="007720B7">
              <w:t>450</w:t>
            </w:r>
            <w:r w:rsidR="007720B7">
              <w:t xml:space="preserve"> </w:t>
            </w:r>
            <w:r w:rsidRPr="007720B7">
              <w:t>943,01</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23</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4</w:t>
            </w:r>
            <w:r w:rsidR="007720B7">
              <w:t xml:space="preserve"> </w:t>
            </w:r>
            <w:r w:rsidRPr="007720B7">
              <w:t>229,19</w:t>
            </w:r>
          </w:p>
        </w:tc>
        <w:tc>
          <w:tcPr>
            <w:tcW w:w="1849" w:type="dxa"/>
            <w:shd w:val="clear" w:color="auto" w:fill="auto"/>
            <w:noWrap/>
            <w:vAlign w:val="center"/>
          </w:tcPr>
          <w:p w:rsidR="00187E52" w:rsidRPr="007720B7" w:rsidRDefault="00187E52" w:rsidP="004C2F38">
            <w:pPr>
              <w:jc w:val="center"/>
            </w:pPr>
            <w:r w:rsidRPr="007720B7">
              <w:t>28</w:t>
            </w:r>
            <w:r w:rsidR="007720B7">
              <w:t xml:space="preserve"> </w:t>
            </w:r>
            <w:r w:rsidRPr="007720B7">
              <w:t>293,8</w:t>
            </w:r>
          </w:p>
        </w:tc>
        <w:tc>
          <w:tcPr>
            <w:tcW w:w="2471" w:type="dxa"/>
            <w:shd w:val="clear" w:color="auto" w:fill="auto"/>
            <w:noWrap/>
            <w:vAlign w:val="center"/>
          </w:tcPr>
          <w:p w:rsidR="00187E52" w:rsidRPr="007720B7" w:rsidRDefault="00187E52" w:rsidP="004C2F38">
            <w:pPr>
              <w:jc w:val="center"/>
            </w:pPr>
            <w:r w:rsidRPr="007720B7">
              <w:t>422</w:t>
            </w:r>
            <w:r w:rsidR="007720B7">
              <w:t xml:space="preserve"> </w:t>
            </w:r>
            <w:r w:rsidRPr="007720B7">
              <w:t>929,35</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24</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3</w:t>
            </w:r>
            <w:r w:rsidR="007720B7">
              <w:t xml:space="preserve"> </w:t>
            </w:r>
            <w:r w:rsidRPr="007720B7">
              <w:t>946,26</w:t>
            </w:r>
          </w:p>
        </w:tc>
        <w:tc>
          <w:tcPr>
            <w:tcW w:w="1849" w:type="dxa"/>
            <w:shd w:val="clear" w:color="auto" w:fill="auto"/>
            <w:noWrap/>
            <w:vAlign w:val="center"/>
          </w:tcPr>
          <w:p w:rsidR="00187E52" w:rsidRPr="007720B7" w:rsidRDefault="00187E52" w:rsidP="004C2F38">
            <w:pPr>
              <w:jc w:val="center"/>
            </w:pPr>
            <w:r w:rsidRPr="007720B7">
              <w:t>28</w:t>
            </w:r>
            <w:r w:rsidR="007720B7">
              <w:t xml:space="preserve"> </w:t>
            </w:r>
            <w:r w:rsidRPr="007720B7">
              <w:t>576,74</w:t>
            </w:r>
          </w:p>
        </w:tc>
        <w:tc>
          <w:tcPr>
            <w:tcW w:w="2471" w:type="dxa"/>
            <w:shd w:val="clear" w:color="auto" w:fill="auto"/>
            <w:noWrap/>
            <w:vAlign w:val="center"/>
          </w:tcPr>
          <w:p w:rsidR="00187E52" w:rsidRPr="007720B7" w:rsidRDefault="00187E52" w:rsidP="004C2F38">
            <w:pPr>
              <w:jc w:val="center"/>
            </w:pPr>
            <w:r w:rsidRPr="007720B7">
              <w:t>394</w:t>
            </w:r>
            <w:r w:rsidR="007720B7">
              <w:t xml:space="preserve"> </w:t>
            </w:r>
            <w:r w:rsidRPr="007720B7">
              <w:t>635,55</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25</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3</w:t>
            </w:r>
            <w:r w:rsidR="007720B7">
              <w:t xml:space="preserve"> </w:t>
            </w:r>
            <w:r w:rsidRPr="007720B7">
              <w:t>660,49</w:t>
            </w:r>
          </w:p>
        </w:tc>
        <w:tc>
          <w:tcPr>
            <w:tcW w:w="1849" w:type="dxa"/>
            <w:shd w:val="clear" w:color="auto" w:fill="auto"/>
            <w:noWrap/>
            <w:vAlign w:val="center"/>
          </w:tcPr>
          <w:p w:rsidR="00187E52" w:rsidRPr="007720B7" w:rsidRDefault="00187E52" w:rsidP="004C2F38">
            <w:pPr>
              <w:jc w:val="center"/>
            </w:pPr>
            <w:r w:rsidRPr="007720B7">
              <w:t>28</w:t>
            </w:r>
            <w:r w:rsidR="007720B7">
              <w:t xml:space="preserve"> </w:t>
            </w:r>
            <w:r w:rsidRPr="007720B7">
              <w:t>862,51</w:t>
            </w:r>
          </w:p>
        </w:tc>
        <w:tc>
          <w:tcPr>
            <w:tcW w:w="2471" w:type="dxa"/>
            <w:shd w:val="clear" w:color="auto" w:fill="auto"/>
            <w:noWrap/>
            <w:vAlign w:val="center"/>
          </w:tcPr>
          <w:p w:rsidR="00187E52" w:rsidRPr="007720B7" w:rsidRDefault="00187E52" w:rsidP="004C2F38">
            <w:pPr>
              <w:jc w:val="center"/>
            </w:pPr>
            <w:r w:rsidRPr="007720B7">
              <w:t>366</w:t>
            </w:r>
            <w:r w:rsidR="007720B7">
              <w:t xml:space="preserve"> </w:t>
            </w:r>
            <w:r w:rsidRPr="007720B7">
              <w:t>058,81</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26</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3</w:t>
            </w:r>
            <w:r w:rsidR="007720B7">
              <w:t xml:space="preserve"> </w:t>
            </w:r>
            <w:r w:rsidRPr="007720B7">
              <w:t>371,86</w:t>
            </w:r>
          </w:p>
        </w:tc>
        <w:tc>
          <w:tcPr>
            <w:tcW w:w="1849" w:type="dxa"/>
            <w:shd w:val="clear" w:color="auto" w:fill="auto"/>
            <w:noWrap/>
            <w:vAlign w:val="center"/>
          </w:tcPr>
          <w:p w:rsidR="00187E52" w:rsidRPr="007720B7" w:rsidRDefault="00187E52" w:rsidP="004C2F38">
            <w:pPr>
              <w:jc w:val="center"/>
            </w:pPr>
            <w:r w:rsidRPr="007720B7">
              <w:t>29</w:t>
            </w:r>
            <w:r w:rsidR="007720B7">
              <w:t xml:space="preserve"> </w:t>
            </w:r>
            <w:r w:rsidRPr="007720B7">
              <w:t>151,13</w:t>
            </w:r>
          </w:p>
        </w:tc>
        <w:tc>
          <w:tcPr>
            <w:tcW w:w="2471" w:type="dxa"/>
            <w:shd w:val="clear" w:color="auto" w:fill="auto"/>
            <w:noWrap/>
            <w:vAlign w:val="center"/>
          </w:tcPr>
          <w:p w:rsidR="00187E52" w:rsidRPr="007720B7" w:rsidRDefault="00187E52" w:rsidP="004C2F38">
            <w:pPr>
              <w:jc w:val="center"/>
            </w:pPr>
            <w:r w:rsidRPr="007720B7">
              <w:t>337</w:t>
            </w:r>
            <w:r w:rsidR="007720B7">
              <w:t xml:space="preserve"> </w:t>
            </w:r>
            <w:r w:rsidRPr="007720B7">
              <w:t>196,3</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27</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3</w:t>
            </w:r>
            <w:r w:rsidR="007720B7">
              <w:t xml:space="preserve"> </w:t>
            </w:r>
            <w:r w:rsidRPr="007720B7">
              <w:t>080,35</w:t>
            </w:r>
          </w:p>
        </w:tc>
        <w:tc>
          <w:tcPr>
            <w:tcW w:w="1849" w:type="dxa"/>
            <w:shd w:val="clear" w:color="auto" w:fill="auto"/>
            <w:noWrap/>
            <w:vAlign w:val="center"/>
          </w:tcPr>
          <w:p w:rsidR="00187E52" w:rsidRPr="007720B7" w:rsidRDefault="00187E52" w:rsidP="004C2F38">
            <w:pPr>
              <w:jc w:val="center"/>
            </w:pPr>
            <w:r w:rsidRPr="007720B7">
              <w:t>29</w:t>
            </w:r>
            <w:r w:rsidR="007720B7">
              <w:t xml:space="preserve"> </w:t>
            </w:r>
            <w:r w:rsidRPr="007720B7">
              <w:t>442,64</w:t>
            </w:r>
          </w:p>
        </w:tc>
        <w:tc>
          <w:tcPr>
            <w:tcW w:w="2471" w:type="dxa"/>
            <w:shd w:val="clear" w:color="auto" w:fill="auto"/>
            <w:noWrap/>
            <w:vAlign w:val="center"/>
          </w:tcPr>
          <w:p w:rsidR="00187E52" w:rsidRPr="007720B7" w:rsidRDefault="00187E52" w:rsidP="004C2F38">
            <w:pPr>
              <w:jc w:val="center"/>
            </w:pPr>
            <w:r w:rsidRPr="007720B7">
              <w:t>308</w:t>
            </w:r>
            <w:r w:rsidR="007720B7">
              <w:t xml:space="preserve"> </w:t>
            </w:r>
            <w:r w:rsidRPr="007720B7">
              <w:t>045,17</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28</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2</w:t>
            </w:r>
            <w:r w:rsidR="007720B7">
              <w:t xml:space="preserve"> </w:t>
            </w:r>
            <w:r w:rsidRPr="007720B7">
              <w:t>785,93</w:t>
            </w:r>
          </w:p>
        </w:tc>
        <w:tc>
          <w:tcPr>
            <w:tcW w:w="1849" w:type="dxa"/>
            <w:shd w:val="clear" w:color="auto" w:fill="auto"/>
            <w:noWrap/>
            <w:vAlign w:val="center"/>
          </w:tcPr>
          <w:p w:rsidR="00187E52" w:rsidRPr="007720B7" w:rsidRDefault="00187E52" w:rsidP="004C2F38">
            <w:pPr>
              <w:jc w:val="center"/>
            </w:pPr>
            <w:r w:rsidRPr="007720B7">
              <w:t>29</w:t>
            </w:r>
            <w:r w:rsidR="007720B7">
              <w:t xml:space="preserve"> </w:t>
            </w:r>
            <w:r w:rsidRPr="007720B7">
              <w:t>737,07</w:t>
            </w:r>
          </w:p>
        </w:tc>
        <w:tc>
          <w:tcPr>
            <w:tcW w:w="2471" w:type="dxa"/>
            <w:shd w:val="clear" w:color="auto" w:fill="auto"/>
            <w:noWrap/>
            <w:vAlign w:val="center"/>
          </w:tcPr>
          <w:p w:rsidR="00187E52" w:rsidRPr="007720B7" w:rsidRDefault="00187E52" w:rsidP="004C2F38">
            <w:pPr>
              <w:jc w:val="center"/>
            </w:pPr>
            <w:r w:rsidRPr="007720B7">
              <w:t>278</w:t>
            </w:r>
            <w:r w:rsidR="007720B7">
              <w:t xml:space="preserve"> </w:t>
            </w:r>
            <w:r w:rsidRPr="007720B7">
              <w:t>602,53</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29</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2</w:t>
            </w:r>
            <w:r w:rsidR="007720B7">
              <w:t xml:space="preserve"> </w:t>
            </w:r>
            <w:r w:rsidRPr="007720B7">
              <w:t>488,55</w:t>
            </w:r>
          </w:p>
        </w:tc>
        <w:tc>
          <w:tcPr>
            <w:tcW w:w="1849" w:type="dxa"/>
            <w:shd w:val="clear" w:color="auto" w:fill="auto"/>
            <w:noWrap/>
            <w:vAlign w:val="center"/>
          </w:tcPr>
          <w:p w:rsidR="00187E52" w:rsidRPr="007720B7" w:rsidRDefault="00187E52" w:rsidP="004C2F38">
            <w:pPr>
              <w:jc w:val="center"/>
            </w:pPr>
            <w:r w:rsidRPr="007720B7">
              <w:t>30</w:t>
            </w:r>
            <w:r w:rsidR="007720B7">
              <w:t xml:space="preserve"> </w:t>
            </w:r>
            <w:r w:rsidRPr="007720B7">
              <w:t>034,44</w:t>
            </w:r>
          </w:p>
        </w:tc>
        <w:tc>
          <w:tcPr>
            <w:tcW w:w="2471" w:type="dxa"/>
            <w:shd w:val="clear" w:color="auto" w:fill="auto"/>
            <w:noWrap/>
            <w:vAlign w:val="center"/>
          </w:tcPr>
          <w:p w:rsidR="00187E52" w:rsidRPr="007720B7" w:rsidRDefault="00187E52" w:rsidP="004C2F38">
            <w:pPr>
              <w:jc w:val="center"/>
            </w:pPr>
            <w:r w:rsidRPr="007720B7">
              <w:t>248</w:t>
            </w:r>
            <w:r w:rsidR="007720B7">
              <w:t xml:space="preserve"> </w:t>
            </w:r>
            <w:r w:rsidRPr="007720B7">
              <w:t>865,46</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30</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2</w:t>
            </w:r>
            <w:r w:rsidR="007720B7">
              <w:t xml:space="preserve"> </w:t>
            </w:r>
            <w:r w:rsidRPr="007720B7">
              <w:t>188,21</w:t>
            </w:r>
          </w:p>
        </w:tc>
        <w:tc>
          <w:tcPr>
            <w:tcW w:w="1849" w:type="dxa"/>
            <w:shd w:val="clear" w:color="auto" w:fill="auto"/>
            <w:noWrap/>
            <w:vAlign w:val="center"/>
          </w:tcPr>
          <w:p w:rsidR="00187E52" w:rsidRPr="007720B7" w:rsidRDefault="00187E52" w:rsidP="004C2F38">
            <w:pPr>
              <w:jc w:val="center"/>
            </w:pPr>
            <w:r w:rsidRPr="007720B7">
              <w:t>30</w:t>
            </w:r>
            <w:r w:rsidR="007720B7">
              <w:t xml:space="preserve"> </w:t>
            </w:r>
            <w:r w:rsidRPr="007720B7">
              <w:t>334,78</w:t>
            </w:r>
          </w:p>
        </w:tc>
        <w:tc>
          <w:tcPr>
            <w:tcW w:w="2471" w:type="dxa"/>
            <w:shd w:val="clear" w:color="auto" w:fill="auto"/>
            <w:noWrap/>
            <w:vAlign w:val="center"/>
          </w:tcPr>
          <w:p w:rsidR="00187E52" w:rsidRPr="007720B7" w:rsidRDefault="00187E52" w:rsidP="004C2F38">
            <w:pPr>
              <w:jc w:val="center"/>
            </w:pPr>
            <w:r w:rsidRPr="007720B7">
              <w:t>218</w:t>
            </w:r>
            <w:r w:rsidR="007720B7">
              <w:t xml:space="preserve"> </w:t>
            </w:r>
            <w:r w:rsidRPr="007720B7">
              <w:t>831,02</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31</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1</w:t>
            </w:r>
            <w:r w:rsidR="007720B7">
              <w:t xml:space="preserve"> </w:t>
            </w:r>
            <w:r w:rsidRPr="007720B7">
              <w:t>884,86</w:t>
            </w:r>
          </w:p>
        </w:tc>
        <w:tc>
          <w:tcPr>
            <w:tcW w:w="1849" w:type="dxa"/>
            <w:shd w:val="clear" w:color="auto" w:fill="auto"/>
            <w:noWrap/>
            <w:vAlign w:val="center"/>
          </w:tcPr>
          <w:p w:rsidR="00187E52" w:rsidRPr="007720B7" w:rsidRDefault="00187E52" w:rsidP="004C2F38">
            <w:pPr>
              <w:jc w:val="center"/>
            </w:pPr>
            <w:r w:rsidRPr="007720B7">
              <w:t>30</w:t>
            </w:r>
            <w:r w:rsidR="007720B7">
              <w:t xml:space="preserve"> </w:t>
            </w:r>
            <w:r w:rsidRPr="007720B7">
              <w:t>638,13</w:t>
            </w:r>
          </w:p>
        </w:tc>
        <w:tc>
          <w:tcPr>
            <w:tcW w:w="2471" w:type="dxa"/>
            <w:shd w:val="clear" w:color="auto" w:fill="auto"/>
            <w:noWrap/>
            <w:vAlign w:val="center"/>
          </w:tcPr>
          <w:p w:rsidR="00187E52" w:rsidRPr="007720B7" w:rsidRDefault="00187E52" w:rsidP="004C2F38">
            <w:pPr>
              <w:jc w:val="center"/>
            </w:pPr>
            <w:r w:rsidRPr="007720B7">
              <w:t>188</w:t>
            </w:r>
            <w:r w:rsidR="007720B7">
              <w:t xml:space="preserve"> </w:t>
            </w:r>
            <w:r w:rsidRPr="007720B7">
              <w:t>496,24</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32</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1</w:t>
            </w:r>
            <w:r w:rsidR="007720B7">
              <w:t xml:space="preserve"> </w:t>
            </w:r>
            <w:r w:rsidRPr="007720B7">
              <w:t>578,48</w:t>
            </w:r>
          </w:p>
        </w:tc>
        <w:tc>
          <w:tcPr>
            <w:tcW w:w="1849" w:type="dxa"/>
            <w:shd w:val="clear" w:color="auto" w:fill="auto"/>
            <w:noWrap/>
            <w:vAlign w:val="center"/>
          </w:tcPr>
          <w:p w:rsidR="00187E52" w:rsidRPr="007720B7" w:rsidRDefault="00187E52" w:rsidP="004C2F38">
            <w:pPr>
              <w:jc w:val="center"/>
            </w:pPr>
            <w:r w:rsidRPr="007720B7">
              <w:t>30</w:t>
            </w:r>
            <w:r w:rsidR="007720B7">
              <w:t xml:space="preserve"> </w:t>
            </w:r>
            <w:r w:rsidRPr="007720B7">
              <w:t>944,51</w:t>
            </w:r>
          </w:p>
        </w:tc>
        <w:tc>
          <w:tcPr>
            <w:tcW w:w="2471" w:type="dxa"/>
            <w:shd w:val="clear" w:color="auto" w:fill="auto"/>
            <w:noWrap/>
            <w:vAlign w:val="center"/>
          </w:tcPr>
          <w:p w:rsidR="00187E52" w:rsidRPr="007720B7" w:rsidRDefault="00187E52" w:rsidP="004C2F38">
            <w:pPr>
              <w:jc w:val="center"/>
            </w:pPr>
            <w:r w:rsidRPr="007720B7">
              <w:t>157</w:t>
            </w:r>
            <w:r w:rsidR="007720B7">
              <w:t xml:space="preserve"> </w:t>
            </w:r>
            <w:r w:rsidRPr="007720B7">
              <w:t>858,11</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33</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1</w:t>
            </w:r>
            <w:r w:rsidR="007720B7">
              <w:t xml:space="preserve"> </w:t>
            </w:r>
            <w:r w:rsidRPr="007720B7">
              <w:t>269,04</w:t>
            </w:r>
          </w:p>
        </w:tc>
        <w:tc>
          <w:tcPr>
            <w:tcW w:w="1849" w:type="dxa"/>
            <w:shd w:val="clear" w:color="auto" w:fill="auto"/>
            <w:noWrap/>
            <w:vAlign w:val="center"/>
          </w:tcPr>
          <w:p w:rsidR="00187E52" w:rsidRPr="007720B7" w:rsidRDefault="00187E52" w:rsidP="004C2F38">
            <w:pPr>
              <w:jc w:val="center"/>
            </w:pPr>
            <w:r w:rsidRPr="007720B7">
              <w:t>31</w:t>
            </w:r>
            <w:r w:rsidR="007720B7">
              <w:t xml:space="preserve"> </w:t>
            </w:r>
            <w:r w:rsidRPr="007720B7">
              <w:t>253,96</w:t>
            </w:r>
          </w:p>
        </w:tc>
        <w:tc>
          <w:tcPr>
            <w:tcW w:w="2471" w:type="dxa"/>
            <w:shd w:val="clear" w:color="auto" w:fill="auto"/>
            <w:noWrap/>
            <w:vAlign w:val="center"/>
          </w:tcPr>
          <w:p w:rsidR="00187E52" w:rsidRPr="007720B7" w:rsidRDefault="00187E52" w:rsidP="004C2F38">
            <w:pPr>
              <w:jc w:val="center"/>
            </w:pPr>
            <w:r w:rsidRPr="007720B7">
              <w:t>126</w:t>
            </w:r>
            <w:r w:rsidR="007720B7">
              <w:t xml:space="preserve"> </w:t>
            </w:r>
            <w:r w:rsidRPr="007720B7">
              <w:t>913,6</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34</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956,5</w:t>
            </w:r>
          </w:p>
        </w:tc>
        <w:tc>
          <w:tcPr>
            <w:tcW w:w="1849" w:type="dxa"/>
            <w:shd w:val="clear" w:color="auto" w:fill="auto"/>
            <w:noWrap/>
            <w:vAlign w:val="center"/>
          </w:tcPr>
          <w:p w:rsidR="00187E52" w:rsidRPr="007720B7" w:rsidRDefault="00187E52" w:rsidP="004C2F38">
            <w:pPr>
              <w:jc w:val="center"/>
            </w:pPr>
            <w:r w:rsidRPr="007720B7">
              <w:t>31</w:t>
            </w:r>
            <w:r w:rsidR="007720B7">
              <w:t xml:space="preserve"> </w:t>
            </w:r>
            <w:r w:rsidRPr="007720B7">
              <w:t>576,5</w:t>
            </w:r>
          </w:p>
        </w:tc>
        <w:tc>
          <w:tcPr>
            <w:tcW w:w="2471" w:type="dxa"/>
            <w:shd w:val="clear" w:color="auto" w:fill="auto"/>
            <w:noWrap/>
            <w:vAlign w:val="center"/>
          </w:tcPr>
          <w:p w:rsidR="00187E52" w:rsidRPr="007720B7" w:rsidRDefault="00187E52" w:rsidP="004C2F38">
            <w:pPr>
              <w:jc w:val="center"/>
            </w:pPr>
            <w:r w:rsidRPr="007720B7">
              <w:t>95</w:t>
            </w:r>
            <w:r w:rsidR="007720B7">
              <w:t xml:space="preserve"> </w:t>
            </w:r>
            <w:r w:rsidRPr="007720B7">
              <w:t>659,64</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35</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640,83</w:t>
            </w:r>
          </w:p>
        </w:tc>
        <w:tc>
          <w:tcPr>
            <w:tcW w:w="1849" w:type="dxa"/>
            <w:shd w:val="clear" w:color="auto" w:fill="auto"/>
            <w:noWrap/>
            <w:vAlign w:val="center"/>
          </w:tcPr>
          <w:p w:rsidR="00187E52" w:rsidRPr="007720B7" w:rsidRDefault="00187E52" w:rsidP="004C2F38">
            <w:pPr>
              <w:jc w:val="center"/>
            </w:pPr>
            <w:r w:rsidRPr="007720B7">
              <w:t>31</w:t>
            </w:r>
            <w:r w:rsidR="007720B7">
              <w:t xml:space="preserve"> </w:t>
            </w:r>
            <w:r w:rsidRPr="007720B7">
              <w:t>882,16</w:t>
            </w:r>
          </w:p>
        </w:tc>
        <w:tc>
          <w:tcPr>
            <w:tcW w:w="2471" w:type="dxa"/>
            <w:shd w:val="clear" w:color="auto" w:fill="auto"/>
            <w:noWrap/>
            <w:vAlign w:val="center"/>
          </w:tcPr>
          <w:p w:rsidR="00187E52" w:rsidRPr="007720B7" w:rsidRDefault="00187E52" w:rsidP="004C2F38">
            <w:pPr>
              <w:jc w:val="center"/>
            </w:pPr>
            <w:r w:rsidRPr="007720B7">
              <w:t>64</w:t>
            </w:r>
            <w:r w:rsidR="007720B7">
              <w:t xml:space="preserve"> </w:t>
            </w:r>
            <w:r w:rsidRPr="007720B7">
              <w:t>083,14</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36</w:t>
            </w:r>
          </w:p>
        </w:tc>
        <w:tc>
          <w:tcPr>
            <w:tcW w:w="1771" w:type="dxa"/>
            <w:shd w:val="clear" w:color="auto" w:fill="auto"/>
            <w:noWrap/>
            <w:vAlign w:val="center"/>
          </w:tcPr>
          <w:p w:rsidR="00187E52" w:rsidRPr="007720B7" w:rsidRDefault="00187E52" w:rsidP="004C2F38">
            <w:pPr>
              <w:jc w:val="center"/>
            </w:pPr>
            <w:r w:rsidRPr="007720B7">
              <w:t>32</w:t>
            </w:r>
            <w:r w:rsidR="007720B7">
              <w:t xml:space="preserve"> </w:t>
            </w:r>
            <w:r w:rsidRPr="007720B7">
              <w:t>522,99</w:t>
            </w:r>
          </w:p>
        </w:tc>
        <w:tc>
          <w:tcPr>
            <w:tcW w:w="1266" w:type="dxa"/>
            <w:shd w:val="clear" w:color="auto" w:fill="auto"/>
            <w:noWrap/>
            <w:vAlign w:val="center"/>
          </w:tcPr>
          <w:p w:rsidR="00187E52" w:rsidRPr="007720B7" w:rsidRDefault="00187E52" w:rsidP="004C2F38">
            <w:pPr>
              <w:jc w:val="center"/>
            </w:pPr>
            <w:r w:rsidRPr="007720B7">
              <w:t>322,01</w:t>
            </w:r>
          </w:p>
        </w:tc>
        <w:tc>
          <w:tcPr>
            <w:tcW w:w="1849" w:type="dxa"/>
            <w:shd w:val="clear" w:color="auto" w:fill="auto"/>
            <w:noWrap/>
            <w:vAlign w:val="center"/>
          </w:tcPr>
          <w:p w:rsidR="00187E52" w:rsidRPr="007720B7" w:rsidRDefault="00187E52" w:rsidP="004C2F38">
            <w:pPr>
              <w:jc w:val="center"/>
            </w:pPr>
            <w:r w:rsidRPr="007720B7">
              <w:t>32</w:t>
            </w:r>
            <w:r w:rsidR="007720B7">
              <w:t xml:space="preserve"> </w:t>
            </w:r>
            <w:r w:rsidRPr="007720B7">
              <w:t>200,98</w:t>
            </w:r>
          </w:p>
        </w:tc>
        <w:tc>
          <w:tcPr>
            <w:tcW w:w="2471" w:type="dxa"/>
            <w:shd w:val="clear" w:color="auto" w:fill="auto"/>
            <w:noWrap/>
            <w:vAlign w:val="center"/>
          </w:tcPr>
          <w:p w:rsidR="00187E52" w:rsidRPr="007720B7" w:rsidRDefault="00187E52" w:rsidP="004C2F38">
            <w:pPr>
              <w:jc w:val="center"/>
            </w:pPr>
            <w:r w:rsidRPr="007720B7">
              <w:t>32</w:t>
            </w:r>
            <w:r w:rsidR="007720B7">
              <w:t xml:space="preserve"> </w:t>
            </w:r>
            <w:r w:rsidRPr="007720B7">
              <w:t>200,98</w:t>
            </w:r>
          </w:p>
        </w:tc>
      </w:tr>
      <w:tr w:rsidR="00187E52" w:rsidRPr="007720B7">
        <w:trPr>
          <w:trHeight w:val="255"/>
        </w:trPr>
        <w:tc>
          <w:tcPr>
            <w:tcW w:w="1838" w:type="dxa"/>
            <w:shd w:val="clear" w:color="auto" w:fill="auto"/>
            <w:noWrap/>
            <w:vAlign w:val="center"/>
          </w:tcPr>
          <w:p w:rsidR="00187E52" w:rsidRPr="007720B7" w:rsidRDefault="00187E52" w:rsidP="004C2F38">
            <w:pPr>
              <w:jc w:val="center"/>
            </w:pPr>
            <w:r w:rsidRPr="007720B7">
              <w:t>всего</w:t>
            </w:r>
          </w:p>
        </w:tc>
        <w:tc>
          <w:tcPr>
            <w:tcW w:w="1771" w:type="dxa"/>
            <w:shd w:val="clear" w:color="auto" w:fill="auto"/>
            <w:noWrap/>
            <w:vAlign w:val="center"/>
          </w:tcPr>
          <w:p w:rsidR="00187E52" w:rsidRPr="007720B7" w:rsidRDefault="00187E52" w:rsidP="004C2F38">
            <w:pPr>
              <w:jc w:val="center"/>
            </w:pPr>
            <w:r w:rsidRPr="007720B7">
              <w:t>1</w:t>
            </w:r>
            <w:r w:rsidR="007720B7">
              <w:t xml:space="preserve"> </w:t>
            </w:r>
            <w:r w:rsidRPr="007720B7">
              <w:t>400</w:t>
            </w:r>
            <w:r w:rsidR="007720B7">
              <w:t xml:space="preserve"> </w:t>
            </w:r>
            <w:r w:rsidRPr="007720B7">
              <w:t>164,36</w:t>
            </w:r>
          </w:p>
        </w:tc>
        <w:tc>
          <w:tcPr>
            <w:tcW w:w="1266" w:type="dxa"/>
            <w:shd w:val="clear" w:color="auto" w:fill="auto"/>
            <w:noWrap/>
            <w:vAlign w:val="center"/>
          </w:tcPr>
          <w:p w:rsidR="00187E52" w:rsidRPr="007720B7" w:rsidRDefault="00187E52" w:rsidP="004C2F38">
            <w:pPr>
              <w:jc w:val="center"/>
            </w:pPr>
            <w:r w:rsidRPr="007720B7">
              <w:t>200</w:t>
            </w:r>
            <w:r w:rsidR="007720B7">
              <w:t xml:space="preserve"> </w:t>
            </w:r>
            <w:r w:rsidRPr="007720B7">
              <w:t>164,5</w:t>
            </w:r>
          </w:p>
        </w:tc>
        <w:tc>
          <w:tcPr>
            <w:tcW w:w="1849" w:type="dxa"/>
            <w:shd w:val="clear" w:color="auto" w:fill="auto"/>
            <w:noWrap/>
            <w:vAlign w:val="center"/>
          </w:tcPr>
          <w:p w:rsidR="00187E52" w:rsidRPr="007720B7" w:rsidRDefault="00187E52" w:rsidP="004C2F38">
            <w:pPr>
              <w:jc w:val="center"/>
            </w:pPr>
            <w:r w:rsidRPr="007720B7">
              <w:t>1</w:t>
            </w:r>
            <w:r w:rsidR="007720B7">
              <w:t xml:space="preserve"> </w:t>
            </w:r>
            <w:r w:rsidRPr="007720B7">
              <w:t>200</w:t>
            </w:r>
            <w:r w:rsidR="007720B7">
              <w:t xml:space="preserve"> </w:t>
            </w:r>
            <w:r w:rsidRPr="007720B7">
              <w:t>000</w:t>
            </w:r>
          </w:p>
        </w:tc>
        <w:tc>
          <w:tcPr>
            <w:tcW w:w="2471" w:type="dxa"/>
            <w:shd w:val="clear" w:color="auto" w:fill="auto"/>
            <w:noWrap/>
            <w:vAlign w:val="center"/>
          </w:tcPr>
          <w:p w:rsidR="00187E52" w:rsidRPr="007720B7" w:rsidRDefault="00187E52" w:rsidP="004C2F38">
            <w:pPr>
              <w:jc w:val="center"/>
            </w:pPr>
            <w:r w:rsidRPr="007720B7">
              <w:t>0,00</w:t>
            </w:r>
          </w:p>
        </w:tc>
      </w:tr>
    </w:tbl>
    <w:p w:rsidR="00293432" w:rsidRPr="00317197" w:rsidRDefault="00293432" w:rsidP="006606AC">
      <w:pPr>
        <w:spacing w:line="360" w:lineRule="auto"/>
        <w:ind w:firstLine="720"/>
        <w:jc w:val="both"/>
        <w:rPr>
          <w:sz w:val="28"/>
          <w:szCs w:val="28"/>
        </w:rPr>
      </w:pPr>
    </w:p>
    <w:p w:rsidR="00851B60" w:rsidRDefault="00CC0841" w:rsidP="006606AC">
      <w:pPr>
        <w:spacing w:line="360" w:lineRule="auto"/>
        <w:ind w:firstLine="720"/>
        <w:jc w:val="center"/>
        <w:rPr>
          <w:sz w:val="28"/>
          <w:szCs w:val="28"/>
        </w:rPr>
      </w:pPr>
      <w:r w:rsidRPr="00317197">
        <w:rPr>
          <w:sz w:val="28"/>
          <w:szCs w:val="28"/>
        </w:rPr>
        <w:t>ПРИЛОЖЕНИЕ Е</w:t>
      </w:r>
    </w:p>
    <w:p w:rsidR="004C2F38" w:rsidRPr="00317197" w:rsidRDefault="004C2F38" w:rsidP="006606AC">
      <w:pPr>
        <w:spacing w:line="360" w:lineRule="auto"/>
        <w:ind w:firstLine="720"/>
        <w:jc w:val="center"/>
        <w:rPr>
          <w:sz w:val="28"/>
          <w:szCs w:val="28"/>
        </w:rPr>
      </w:pPr>
    </w:p>
    <w:p w:rsidR="00851B60" w:rsidRPr="004C2F38" w:rsidRDefault="00851B60" w:rsidP="006606AC">
      <w:pPr>
        <w:spacing w:line="360" w:lineRule="auto"/>
        <w:ind w:firstLine="720"/>
        <w:jc w:val="center"/>
        <w:rPr>
          <w:b/>
          <w:sz w:val="28"/>
          <w:szCs w:val="28"/>
        </w:rPr>
      </w:pPr>
      <w:r w:rsidRPr="004C2F38">
        <w:rPr>
          <w:b/>
          <w:sz w:val="28"/>
          <w:szCs w:val="28"/>
        </w:rPr>
        <w:t>График и состав лизинговых платежей, рассчитанный по методике лизинговой компании «Сиблизинг»</w:t>
      </w:r>
    </w:p>
    <w:tbl>
      <w:tblPr>
        <w:tblW w:w="990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3"/>
        <w:gridCol w:w="1275"/>
        <w:gridCol w:w="1134"/>
        <w:gridCol w:w="1418"/>
        <w:gridCol w:w="1276"/>
        <w:gridCol w:w="1275"/>
        <w:gridCol w:w="1276"/>
        <w:gridCol w:w="1253"/>
      </w:tblGrid>
      <w:tr w:rsidR="00712927" w:rsidRPr="008420DD">
        <w:trPr>
          <w:trHeight w:val="255"/>
        </w:trPr>
        <w:tc>
          <w:tcPr>
            <w:tcW w:w="993" w:type="dxa"/>
            <w:shd w:val="clear" w:color="auto" w:fill="auto"/>
            <w:noWrap/>
            <w:vAlign w:val="center"/>
          </w:tcPr>
          <w:p w:rsidR="00EA0B5C" w:rsidRPr="008420DD" w:rsidRDefault="00EA0B5C" w:rsidP="004C2F38">
            <w:pPr>
              <w:jc w:val="center"/>
            </w:pPr>
            <w:r w:rsidRPr="008420DD">
              <w:t>период платежа</w:t>
            </w:r>
          </w:p>
        </w:tc>
        <w:tc>
          <w:tcPr>
            <w:tcW w:w="1275" w:type="dxa"/>
            <w:shd w:val="clear" w:color="auto" w:fill="auto"/>
            <w:noWrap/>
            <w:vAlign w:val="center"/>
          </w:tcPr>
          <w:p w:rsidR="00EA0B5C" w:rsidRPr="008420DD" w:rsidRDefault="00EA0B5C" w:rsidP="004C2F38">
            <w:pPr>
              <w:jc w:val="center"/>
            </w:pPr>
            <w:r w:rsidRPr="008420DD">
              <w:t>выплата в месяц</w:t>
            </w:r>
          </w:p>
        </w:tc>
        <w:tc>
          <w:tcPr>
            <w:tcW w:w="1134" w:type="dxa"/>
            <w:shd w:val="clear" w:color="auto" w:fill="auto"/>
            <w:noWrap/>
            <w:vAlign w:val="center"/>
          </w:tcPr>
          <w:p w:rsidR="00EA0B5C" w:rsidRPr="008420DD" w:rsidRDefault="00EA0B5C" w:rsidP="004C2F38">
            <w:pPr>
              <w:jc w:val="center"/>
            </w:pPr>
            <w:r w:rsidRPr="008420DD">
              <w:t>НДС</w:t>
            </w:r>
          </w:p>
        </w:tc>
        <w:tc>
          <w:tcPr>
            <w:tcW w:w="1418" w:type="dxa"/>
            <w:shd w:val="clear" w:color="auto" w:fill="auto"/>
            <w:noWrap/>
            <w:vAlign w:val="center"/>
          </w:tcPr>
          <w:p w:rsidR="00EA0B5C" w:rsidRPr="008420DD" w:rsidRDefault="00EA0B5C" w:rsidP="004C2F38">
            <w:pPr>
              <w:jc w:val="center"/>
            </w:pPr>
            <w:r w:rsidRPr="008420DD">
              <w:t>выплата в месяц с НДС</w:t>
            </w:r>
          </w:p>
        </w:tc>
        <w:tc>
          <w:tcPr>
            <w:tcW w:w="1276" w:type="dxa"/>
            <w:shd w:val="clear" w:color="auto" w:fill="auto"/>
            <w:noWrap/>
            <w:vAlign w:val="center"/>
          </w:tcPr>
          <w:p w:rsidR="00EA0B5C" w:rsidRPr="008420DD" w:rsidRDefault="00EA0B5C" w:rsidP="004C2F38">
            <w:pPr>
              <w:jc w:val="center"/>
            </w:pPr>
            <w:r w:rsidRPr="008420DD">
              <w:t>маржа</w:t>
            </w:r>
          </w:p>
        </w:tc>
        <w:tc>
          <w:tcPr>
            <w:tcW w:w="1275" w:type="dxa"/>
            <w:shd w:val="clear" w:color="auto" w:fill="auto"/>
            <w:noWrap/>
            <w:vAlign w:val="center"/>
          </w:tcPr>
          <w:p w:rsidR="00EA0B5C" w:rsidRPr="008420DD" w:rsidRDefault="00EA0B5C" w:rsidP="004C2F38">
            <w:pPr>
              <w:jc w:val="center"/>
            </w:pPr>
            <w:r w:rsidRPr="008420DD">
              <w:t>процентный платеж</w:t>
            </w:r>
          </w:p>
        </w:tc>
        <w:tc>
          <w:tcPr>
            <w:tcW w:w="1276" w:type="dxa"/>
            <w:shd w:val="clear" w:color="auto" w:fill="auto"/>
            <w:noWrap/>
            <w:vAlign w:val="center"/>
          </w:tcPr>
          <w:p w:rsidR="00EA0B5C" w:rsidRPr="008420DD" w:rsidRDefault="00EA0B5C" w:rsidP="004C2F38">
            <w:pPr>
              <w:jc w:val="center"/>
            </w:pPr>
            <w:r w:rsidRPr="008420DD">
              <w:t>платеж по долгу</w:t>
            </w:r>
          </w:p>
        </w:tc>
        <w:tc>
          <w:tcPr>
            <w:tcW w:w="1253" w:type="dxa"/>
            <w:shd w:val="clear" w:color="auto" w:fill="auto"/>
            <w:noWrap/>
            <w:vAlign w:val="center"/>
          </w:tcPr>
          <w:p w:rsidR="00EA0B5C" w:rsidRPr="008420DD" w:rsidRDefault="00EA0B5C" w:rsidP="004C2F38">
            <w:pPr>
              <w:jc w:val="center"/>
            </w:pPr>
            <w:r w:rsidRPr="008420DD">
              <w:t>долг по кредиту (для справки)</w:t>
            </w:r>
          </w:p>
        </w:tc>
      </w:tr>
      <w:tr w:rsidR="00712927" w:rsidRPr="008420DD">
        <w:trPr>
          <w:trHeight w:val="255"/>
        </w:trPr>
        <w:tc>
          <w:tcPr>
            <w:tcW w:w="993" w:type="dxa"/>
            <w:shd w:val="clear" w:color="auto" w:fill="auto"/>
            <w:noWrap/>
            <w:vAlign w:val="center"/>
          </w:tcPr>
          <w:p w:rsidR="00EA0B5C" w:rsidRPr="008420DD" w:rsidRDefault="00EA0B5C" w:rsidP="004C2F38">
            <w:pPr>
              <w:jc w:val="center"/>
            </w:pPr>
            <w:r w:rsidRPr="008420DD">
              <w:t>1</w:t>
            </w:r>
          </w:p>
        </w:tc>
        <w:tc>
          <w:tcPr>
            <w:tcW w:w="1275" w:type="dxa"/>
            <w:shd w:val="clear" w:color="auto" w:fill="auto"/>
            <w:noWrap/>
            <w:vAlign w:val="center"/>
          </w:tcPr>
          <w:p w:rsidR="00EA0B5C" w:rsidRPr="008420DD" w:rsidRDefault="00EA0B5C" w:rsidP="004C2F38">
            <w:pPr>
              <w:jc w:val="center"/>
            </w:pPr>
            <w:r w:rsidRPr="008420DD">
              <w:t>43</w:t>
            </w:r>
            <w:r w:rsidR="00BC2B54">
              <w:t xml:space="preserve"> </w:t>
            </w:r>
            <w:r w:rsidRPr="008420DD">
              <w:t>382,87</w:t>
            </w:r>
          </w:p>
        </w:tc>
        <w:tc>
          <w:tcPr>
            <w:tcW w:w="1134" w:type="dxa"/>
            <w:shd w:val="clear" w:color="auto" w:fill="auto"/>
            <w:noWrap/>
            <w:vAlign w:val="center"/>
          </w:tcPr>
          <w:p w:rsidR="00EA0B5C" w:rsidRPr="008420DD" w:rsidRDefault="00EA0B5C" w:rsidP="004C2F38">
            <w:pPr>
              <w:jc w:val="center"/>
            </w:pPr>
            <w:r w:rsidRPr="008420DD">
              <w:t>8</w:t>
            </w:r>
            <w:r w:rsidR="00A30E81">
              <w:t xml:space="preserve"> </w:t>
            </w:r>
            <w:r w:rsidRPr="008420DD">
              <w:t>676,57</w:t>
            </w:r>
          </w:p>
        </w:tc>
        <w:tc>
          <w:tcPr>
            <w:tcW w:w="1418" w:type="dxa"/>
            <w:shd w:val="clear" w:color="auto" w:fill="auto"/>
            <w:noWrap/>
            <w:vAlign w:val="center"/>
          </w:tcPr>
          <w:p w:rsidR="00EA0B5C" w:rsidRPr="008420DD" w:rsidRDefault="00EA0B5C" w:rsidP="004C2F38">
            <w:pPr>
              <w:jc w:val="center"/>
            </w:pPr>
            <w:r w:rsidRPr="008420DD">
              <w:t>52</w:t>
            </w:r>
            <w:r w:rsidR="00A30E81">
              <w:t xml:space="preserve"> </w:t>
            </w:r>
            <w:r w:rsidRPr="008420DD">
              <w:t>059,44</w:t>
            </w:r>
          </w:p>
        </w:tc>
        <w:tc>
          <w:tcPr>
            <w:tcW w:w="1276" w:type="dxa"/>
            <w:shd w:val="clear" w:color="auto" w:fill="auto"/>
            <w:noWrap/>
            <w:vAlign w:val="center"/>
          </w:tcPr>
          <w:p w:rsidR="00EA0B5C" w:rsidRPr="008420DD" w:rsidRDefault="00EA0B5C" w:rsidP="004C2F38">
            <w:pPr>
              <w:jc w:val="center"/>
            </w:pPr>
            <w:r w:rsidRPr="008420DD">
              <w:t>6</w:t>
            </w:r>
            <w:r w:rsidR="00086DD9">
              <w:t> </w:t>
            </w:r>
            <w:r w:rsidRPr="008420DD">
              <w:t>000</w:t>
            </w:r>
            <w:r w:rsidR="00086DD9">
              <w:t>,00</w:t>
            </w:r>
          </w:p>
        </w:tc>
        <w:tc>
          <w:tcPr>
            <w:tcW w:w="1275" w:type="dxa"/>
            <w:shd w:val="clear" w:color="auto" w:fill="auto"/>
            <w:noWrap/>
            <w:vAlign w:val="center"/>
          </w:tcPr>
          <w:p w:rsidR="00EA0B5C" w:rsidRPr="008420DD" w:rsidRDefault="00EA0B5C" w:rsidP="004C2F38">
            <w:pPr>
              <w:jc w:val="center"/>
            </w:pPr>
            <w:r w:rsidRPr="008420DD">
              <w:t>12</w:t>
            </w:r>
            <w:r w:rsidR="008420DD">
              <w:t xml:space="preserve"> </w:t>
            </w:r>
            <w:r w:rsidRPr="008420DD">
              <w:t>000</w:t>
            </w:r>
          </w:p>
        </w:tc>
        <w:tc>
          <w:tcPr>
            <w:tcW w:w="1276" w:type="dxa"/>
            <w:shd w:val="clear" w:color="auto" w:fill="auto"/>
            <w:noWrap/>
            <w:vAlign w:val="center"/>
          </w:tcPr>
          <w:p w:rsidR="00EA0B5C" w:rsidRPr="008420DD" w:rsidRDefault="00EA0B5C" w:rsidP="004C2F38">
            <w:pPr>
              <w:jc w:val="center"/>
            </w:pPr>
            <w:r w:rsidRPr="008420DD">
              <w:t>25</w:t>
            </w:r>
            <w:r w:rsidR="008420DD">
              <w:t xml:space="preserve"> </w:t>
            </w:r>
            <w:r w:rsidRPr="008420DD">
              <w:t>382,87</w:t>
            </w:r>
          </w:p>
        </w:tc>
        <w:tc>
          <w:tcPr>
            <w:tcW w:w="1253" w:type="dxa"/>
            <w:shd w:val="clear" w:color="auto" w:fill="auto"/>
            <w:noWrap/>
            <w:vAlign w:val="center"/>
          </w:tcPr>
          <w:p w:rsidR="00EA0B5C" w:rsidRPr="008420DD" w:rsidRDefault="00EA0B5C" w:rsidP="004C2F38">
            <w:pPr>
              <w:jc w:val="center"/>
            </w:pPr>
            <w:r w:rsidRPr="008420DD">
              <w:t>1</w:t>
            </w:r>
            <w:r w:rsidR="008420DD">
              <w:t xml:space="preserve"> </w:t>
            </w:r>
            <w:r w:rsidRPr="008420DD">
              <w:t>200</w:t>
            </w:r>
            <w:r w:rsidR="008420DD">
              <w:t xml:space="preserve"> </w:t>
            </w:r>
            <w:r w:rsidRPr="008420DD">
              <w:t>000</w:t>
            </w:r>
          </w:p>
        </w:tc>
      </w:tr>
      <w:tr w:rsidR="00712927" w:rsidRPr="008420DD">
        <w:trPr>
          <w:trHeight w:val="255"/>
        </w:trPr>
        <w:tc>
          <w:tcPr>
            <w:tcW w:w="993" w:type="dxa"/>
            <w:shd w:val="clear" w:color="auto" w:fill="auto"/>
            <w:noWrap/>
            <w:vAlign w:val="center"/>
          </w:tcPr>
          <w:p w:rsidR="00EA0B5C" w:rsidRPr="008420DD" w:rsidRDefault="00EA0B5C" w:rsidP="004C2F38">
            <w:pPr>
              <w:jc w:val="center"/>
            </w:pPr>
            <w:r w:rsidRPr="008420DD">
              <w:t>2</w:t>
            </w:r>
          </w:p>
        </w:tc>
        <w:tc>
          <w:tcPr>
            <w:tcW w:w="1275" w:type="dxa"/>
            <w:shd w:val="clear" w:color="auto" w:fill="auto"/>
            <w:noWrap/>
            <w:vAlign w:val="center"/>
          </w:tcPr>
          <w:p w:rsidR="00EA0B5C" w:rsidRPr="008420DD" w:rsidRDefault="00EA0B5C" w:rsidP="004C2F38">
            <w:pPr>
              <w:jc w:val="center"/>
            </w:pPr>
            <w:r w:rsidRPr="008420DD">
              <w:t>43</w:t>
            </w:r>
            <w:r w:rsidR="00BC2B54">
              <w:t xml:space="preserve"> </w:t>
            </w:r>
            <w:r w:rsidRPr="008420DD">
              <w:t>382,87</w:t>
            </w:r>
          </w:p>
        </w:tc>
        <w:tc>
          <w:tcPr>
            <w:tcW w:w="1134" w:type="dxa"/>
            <w:shd w:val="clear" w:color="auto" w:fill="auto"/>
            <w:noWrap/>
            <w:vAlign w:val="center"/>
          </w:tcPr>
          <w:p w:rsidR="00EA0B5C" w:rsidRPr="008420DD" w:rsidRDefault="00EA0B5C" w:rsidP="004C2F38">
            <w:pPr>
              <w:jc w:val="center"/>
            </w:pPr>
            <w:r w:rsidRPr="008420DD">
              <w:t>8</w:t>
            </w:r>
            <w:r w:rsidR="00BC2B54">
              <w:t xml:space="preserve"> </w:t>
            </w:r>
            <w:r w:rsidRPr="008420DD">
              <w:t>676,57</w:t>
            </w:r>
          </w:p>
        </w:tc>
        <w:tc>
          <w:tcPr>
            <w:tcW w:w="1418" w:type="dxa"/>
            <w:shd w:val="clear" w:color="auto" w:fill="auto"/>
            <w:noWrap/>
            <w:vAlign w:val="center"/>
          </w:tcPr>
          <w:p w:rsidR="00EA0B5C" w:rsidRPr="008420DD" w:rsidRDefault="00EA0B5C" w:rsidP="004C2F38">
            <w:pPr>
              <w:jc w:val="center"/>
            </w:pPr>
            <w:r w:rsidRPr="008420DD">
              <w:t>52</w:t>
            </w:r>
            <w:r w:rsidR="00A30E81">
              <w:t xml:space="preserve"> </w:t>
            </w:r>
            <w:r w:rsidRPr="008420DD">
              <w:t>059,44</w:t>
            </w:r>
          </w:p>
        </w:tc>
        <w:tc>
          <w:tcPr>
            <w:tcW w:w="1276" w:type="dxa"/>
            <w:shd w:val="clear" w:color="auto" w:fill="auto"/>
            <w:noWrap/>
            <w:vAlign w:val="center"/>
          </w:tcPr>
          <w:p w:rsidR="00EA0B5C" w:rsidRPr="008420DD" w:rsidRDefault="00EA0B5C" w:rsidP="004C2F38">
            <w:pPr>
              <w:jc w:val="center"/>
            </w:pPr>
            <w:r w:rsidRPr="008420DD">
              <w:t>5</w:t>
            </w:r>
            <w:r w:rsidR="00086DD9">
              <w:t xml:space="preserve"> </w:t>
            </w:r>
            <w:r w:rsidRPr="008420DD">
              <w:t>873,09</w:t>
            </w:r>
          </w:p>
        </w:tc>
        <w:tc>
          <w:tcPr>
            <w:tcW w:w="1275" w:type="dxa"/>
            <w:shd w:val="clear" w:color="auto" w:fill="auto"/>
            <w:noWrap/>
            <w:vAlign w:val="center"/>
          </w:tcPr>
          <w:p w:rsidR="00EA0B5C" w:rsidRPr="008420DD" w:rsidRDefault="00EA0B5C" w:rsidP="004C2F38">
            <w:pPr>
              <w:jc w:val="center"/>
            </w:pPr>
            <w:r w:rsidRPr="008420DD">
              <w:t>11</w:t>
            </w:r>
            <w:r w:rsidR="008420DD">
              <w:t xml:space="preserve"> </w:t>
            </w:r>
            <w:r w:rsidRPr="008420DD">
              <w:t>746,18</w:t>
            </w:r>
          </w:p>
        </w:tc>
        <w:tc>
          <w:tcPr>
            <w:tcW w:w="1276" w:type="dxa"/>
            <w:shd w:val="clear" w:color="auto" w:fill="auto"/>
            <w:noWrap/>
            <w:vAlign w:val="center"/>
          </w:tcPr>
          <w:p w:rsidR="00EA0B5C" w:rsidRPr="008420DD" w:rsidRDefault="00EA0B5C" w:rsidP="004C2F38">
            <w:pPr>
              <w:jc w:val="center"/>
            </w:pPr>
            <w:r w:rsidRPr="008420DD">
              <w:t>25</w:t>
            </w:r>
            <w:r w:rsidR="008420DD">
              <w:t xml:space="preserve"> </w:t>
            </w:r>
            <w:r w:rsidRPr="008420DD">
              <w:t>763,62</w:t>
            </w:r>
          </w:p>
        </w:tc>
        <w:tc>
          <w:tcPr>
            <w:tcW w:w="1253" w:type="dxa"/>
            <w:shd w:val="clear" w:color="auto" w:fill="auto"/>
            <w:noWrap/>
            <w:vAlign w:val="center"/>
          </w:tcPr>
          <w:p w:rsidR="00EA0B5C" w:rsidRPr="008420DD" w:rsidRDefault="00EA0B5C" w:rsidP="004C2F38">
            <w:pPr>
              <w:jc w:val="center"/>
            </w:pPr>
            <w:r w:rsidRPr="008420DD">
              <w:t>1</w:t>
            </w:r>
            <w:r w:rsidR="008420DD">
              <w:t xml:space="preserve"> </w:t>
            </w:r>
            <w:r w:rsidRPr="008420DD">
              <w:t>174</w:t>
            </w:r>
            <w:r w:rsidR="008420DD">
              <w:t xml:space="preserve"> </w:t>
            </w:r>
            <w:r w:rsidRPr="008420DD">
              <w:t>617</w:t>
            </w:r>
          </w:p>
        </w:tc>
      </w:tr>
      <w:tr w:rsidR="00712927" w:rsidRPr="008420DD">
        <w:trPr>
          <w:trHeight w:val="255"/>
        </w:trPr>
        <w:tc>
          <w:tcPr>
            <w:tcW w:w="993" w:type="dxa"/>
            <w:shd w:val="clear" w:color="auto" w:fill="auto"/>
            <w:noWrap/>
            <w:vAlign w:val="center"/>
          </w:tcPr>
          <w:p w:rsidR="00EA0B5C" w:rsidRPr="008420DD" w:rsidRDefault="00EA0B5C" w:rsidP="004C2F38">
            <w:pPr>
              <w:jc w:val="center"/>
            </w:pPr>
            <w:r w:rsidRPr="008420DD">
              <w:t>3</w:t>
            </w:r>
          </w:p>
        </w:tc>
        <w:tc>
          <w:tcPr>
            <w:tcW w:w="1275" w:type="dxa"/>
            <w:shd w:val="clear" w:color="auto" w:fill="auto"/>
            <w:noWrap/>
            <w:vAlign w:val="center"/>
          </w:tcPr>
          <w:p w:rsidR="00EA0B5C" w:rsidRPr="008420DD" w:rsidRDefault="00EA0B5C" w:rsidP="004C2F38">
            <w:pPr>
              <w:jc w:val="center"/>
            </w:pPr>
            <w:r w:rsidRPr="008420DD">
              <w:t>43</w:t>
            </w:r>
            <w:r w:rsidR="00BC2B54">
              <w:t xml:space="preserve"> </w:t>
            </w:r>
            <w:r w:rsidRPr="008420DD">
              <w:t>382,87</w:t>
            </w:r>
          </w:p>
        </w:tc>
        <w:tc>
          <w:tcPr>
            <w:tcW w:w="1134" w:type="dxa"/>
            <w:shd w:val="clear" w:color="auto" w:fill="auto"/>
            <w:noWrap/>
            <w:vAlign w:val="center"/>
          </w:tcPr>
          <w:p w:rsidR="00EA0B5C" w:rsidRPr="008420DD" w:rsidRDefault="00EA0B5C" w:rsidP="004C2F38">
            <w:pPr>
              <w:jc w:val="center"/>
            </w:pPr>
            <w:r w:rsidRPr="008420DD">
              <w:t>8</w:t>
            </w:r>
            <w:r w:rsidR="00BC2B54">
              <w:t xml:space="preserve"> </w:t>
            </w:r>
            <w:r w:rsidRPr="008420DD">
              <w:t>676,57</w:t>
            </w:r>
          </w:p>
        </w:tc>
        <w:tc>
          <w:tcPr>
            <w:tcW w:w="1418" w:type="dxa"/>
            <w:shd w:val="clear" w:color="auto" w:fill="auto"/>
            <w:noWrap/>
            <w:vAlign w:val="center"/>
          </w:tcPr>
          <w:p w:rsidR="00EA0B5C" w:rsidRPr="008420DD" w:rsidRDefault="00EA0B5C" w:rsidP="004C2F38">
            <w:pPr>
              <w:jc w:val="center"/>
            </w:pPr>
            <w:r w:rsidRPr="008420DD">
              <w:t>52</w:t>
            </w:r>
            <w:r w:rsidR="00A30E81">
              <w:t xml:space="preserve"> </w:t>
            </w:r>
            <w:r w:rsidRPr="008420DD">
              <w:t>059,44</w:t>
            </w:r>
          </w:p>
        </w:tc>
        <w:tc>
          <w:tcPr>
            <w:tcW w:w="1276" w:type="dxa"/>
            <w:shd w:val="clear" w:color="auto" w:fill="auto"/>
            <w:noWrap/>
            <w:vAlign w:val="center"/>
          </w:tcPr>
          <w:p w:rsidR="00EA0B5C" w:rsidRPr="008420DD" w:rsidRDefault="00EA0B5C" w:rsidP="004C2F38">
            <w:pPr>
              <w:jc w:val="center"/>
            </w:pPr>
            <w:r w:rsidRPr="008420DD">
              <w:t>5</w:t>
            </w:r>
            <w:r w:rsidR="00086DD9">
              <w:t xml:space="preserve"> </w:t>
            </w:r>
            <w:r w:rsidRPr="008420DD">
              <w:t>744,27</w:t>
            </w:r>
          </w:p>
        </w:tc>
        <w:tc>
          <w:tcPr>
            <w:tcW w:w="1275" w:type="dxa"/>
            <w:shd w:val="clear" w:color="auto" w:fill="auto"/>
            <w:noWrap/>
            <w:vAlign w:val="center"/>
          </w:tcPr>
          <w:p w:rsidR="00EA0B5C" w:rsidRPr="008420DD" w:rsidRDefault="00EA0B5C" w:rsidP="004C2F38">
            <w:pPr>
              <w:jc w:val="center"/>
            </w:pPr>
            <w:r w:rsidRPr="008420DD">
              <w:t>11</w:t>
            </w:r>
            <w:r w:rsidR="008420DD">
              <w:t xml:space="preserve"> </w:t>
            </w:r>
            <w:r w:rsidRPr="008420DD">
              <w:t>488,54</w:t>
            </w:r>
          </w:p>
        </w:tc>
        <w:tc>
          <w:tcPr>
            <w:tcW w:w="1276" w:type="dxa"/>
            <w:shd w:val="clear" w:color="auto" w:fill="auto"/>
            <w:noWrap/>
            <w:vAlign w:val="center"/>
          </w:tcPr>
          <w:p w:rsidR="00EA0B5C" w:rsidRPr="008420DD" w:rsidRDefault="00EA0B5C" w:rsidP="004C2F38">
            <w:pPr>
              <w:jc w:val="center"/>
            </w:pPr>
            <w:r w:rsidRPr="008420DD">
              <w:t>26</w:t>
            </w:r>
            <w:r w:rsidR="008420DD">
              <w:t xml:space="preserve"> </w:t>
            </w:r>
            <w:r w:rsidRPr="008420DD">
              <w:t>150,07</w:t>
            </w:r>
          </w:p>
        </w:tc>
        <w:tc>
          <w:tcPr>
            <w:tcW w:w="1253" w:type="dxa"/>
            <w:shd w:val="clear" w:color="auto" w:fill="auto"/>
            <w:noWrap/>
            <w:vAlign w:val="center"/>
          </w:tcPr>
          <w:p w:rsidR="00EA0B5C" w:rsidRPr="008420DD" w:rsidRDefault="00EA0B5C" w:rsidP="004C2F38">
            <w:pPr>
              <w:jc w:val="center"/>
            </w:pPr>
            <w:r w:rsidRPr="008420DD">
              <w:t>1</w:t>
            </w:r>
            <w:r w:rsidR="008420DD">
              <w:t xml:space="preserve"> </w:t>
            </w:r>
            <w:r w:rsidRPr="008420DD">
              <w:t>148</w:t>
            </w:r>
            <w:r w:rsidR="008420DD">
              <w:t xml:space="preserve"> </w:t>
            </w:r>
            <w:r w:rsidRPr="008420DD">
              <w:t>854</w:t>
            </w:r>
          </w:p>
        </w:tc>
      </w:tr>
      <w:tr w:rsidR="00712927" w:rsidRPr="008420DD">
        <w:trPr>
          <w:trHeight w:val="255"/>
        </w:trPr>
        <w:tc>
          <w:tcPr>
            <w:tcW w:w="993" w:type="dxa"/>
            <w:shd w:val="clear" w:color="auto" w:fill="auto"/>
            <w:noWrap/>
            <w:vAlign w:val="center"/>
          </w:tcPr>
          <w:p w:rsidR="00EA0B5C" w:rsidRPr="008420DD" w:rsidRDefault="00EA0B5C" w:rsidP="004C2F38">
            <w:pPr>
              <w:jc w:val="center"/>
            </w:pPr>
            <w:r w:rsidRPr="008420DD">
              <w:t>4</w:t>
            </w:r>
          </w:p>
        </w:tc>
        <w:tc>
          <w:tcPr>
            <w:tcW w:w="1275" w:type="dxa"/>
            <w:shd w:val="clear" w:color="auto" w:fill="auto"/>
            <w:noWrap/>
            <w:vAlign w:val="center"/>
          </w:tcPr>
          <w:p w:rsidR="00EA0B5C" w:rsidRPr="008420DD" w:rsidRDefault="00EA0B5C" w:rsidP="004C2F38">
            <w:pPr>
              <w:jc w:val="center"/>
            </w:pPr>
            <w:r w:rsidRPr="008420DD">
              <w:t>43</w:t>
            </w:r>
            <w:r w:rsidR="00BC2B54">
              <w:t xml:space="preserve"> </w:t>
            </w:r>
            <w:r w:rsidRPr="008420DD">
              <w:t>382,87</w:t>
            </w:r>
          </w:p>
        </w:tc>
        <w:tc>
          <w:tcPr>
            <w:tcW w:w="1134" w:type="dxa"/>
            <w:shd w:val="clear" w:color="auto" w:fill="auto"/>
            <w:noWrap/>
            <w:vAlign w:val="center"/>
          </w:tcPr>
          <w:p w:rsidR="00EA0B5C" w:rsidRPr="008420DD" w:rsidRDefault="00EA0B5C" w:rsidP="004C2F38">
            <w:pPr>
              <w:jc w:val="center"/>
            </w:pPr>
            <w:r w:rsidRPr="008420DD">
              <w:t>8</w:t>
            </w:r>
            <w:r w:rsidR="00BC2B54">
              <w:t xml:space="preserve"> </w:t>
            </w:r>
            <w:r w:rsidRPr="008420DD">
              <w:t>676,57</w:t>
            </w:r>
          </w:p>
        </w:tc>
        <w:tc>
          <w:tcPr>
            <w:tcW w:w="1418" w:type="dxa"/>
            <w:shd w:val="clear" w:color="auto" w:fill="auto"/>
            <w:noWrap/>
            <w:vAlign w:val="center"/>
          </w:tcPr>
          <w:p w:rsidR="00EA0B5C" w:rsidRPr="008420DD" w:rsidRDefault="00EA0B5C" w:rsidP="004C2F38">
            <w:pPr>
              <w:jc w:val="center"/>
            </w:pPr>
            <w:r w:rsidRPr="008420DD">
              <w:t>52</w:t>
            </w:r>
            <w:r w:rsidR="00A30E81">
              <w:t xml:space="preserve"> </w:t>
            </w:r>
            <w:r w:rsidRPr="008420DD">
              <w:t>059,44</w:t>
            </w:r>
          </w:p>
        </w:tc>
        <w:tc>
          <w:tcPr>
            <w:tcW w:w="1276" w:type="dxa"/>
            <w:shd w:val="clear" w:color="auto" w:fill="auto"/>
            <w:noWrap/>
            <w:vAlign w:val="center"/>
          </w:tcPr>
          <w:p w:rsidR="00EA0B5C" w:rsidRPr="008420DD" w:rsidRDefault="00EA0B5C" w:rsidP="004C2F38">
            <w:pPr>
              <w:jc w:val="center"/>
            </w:pPr>
            <w:r w:rsidRPr="008420DD">
              <w:t>5</w:t>
            </w:r>
            <w:r w:rsidR="00086DD9">
              <w:t xml:space="preserve"> </w:t>
            </w:r>
            <w:r w:rsidRPr="008420DD">
              <w:t>613,52</w:t>
            </w:r>
          </w:p>
        </w:tc>
        <w:tc>
          <w:tcPr>
            <w:tcW w:w="1275" w:type="dxa"/>
            <w:shd w:val="clear" w:color="auto" w:fill="auto"/>
            <w:noWrap/>
            <w:vAlign w:val="center"/>
          </w:tcPr>
          <w:p w:rsidR="00EA0B5C" w:rsidRPr="008420DD" w:rsidRDefault="00EA0B5C" w:rsidP="004C2F38">
            <w:pPr>
              <w:jc w:val="center"/>
            </w:pPr>
            <w:r w:rsidRPr="008420DD">
              <w:t>11</w:t>
            </w:r>
            <w:r w:rsidR="008420DD">
              <w:t xml:space="preserve"> </w:t>
            </w:r>
            <w:r w:rsidRPr="008420DD">
              <w:t>227,04</w:t>
            </w:r>
          </w:p>
        </w:tc>
        <w:tc>
          <w:tcPr>
            <w:tcW w:w="1276" w:type="dxa"/>
            <w:shd w:val="clear" w:color="auto" w:fill="auto"/>
            <w:noWrap/>
            <w:vAlign w:val="center"/>
          </w:tcPr>
          <w:p w:rsidR="00EA0B5C" w:rsidRPr="008420DD" w:rsidRDefault="00EA0B5C" w:rsidP="004C2F38">
            <w:pPr>
              <w:jc w:val="center"/>
            </w:pPr>
            <w:r w:rsidRPr="008420DD">
              <w:t>22</w:t>
            </w:r>
            <w:r w:rsidR="008420DD">
              <w:t xml:space="preserve"> </w:t>
            </w:r>
            <w:r w:rsidRPr="008420DD">
              <w:t>6542,3</w:t>
            </w:r>
          </w:p>
        </w:tc>
        <w:tc>
          <w:tcPr>
            <w:tcW w:w="1253" w:type="dxa"/>
            <w:shd w:val="clear" w:color="auto" w:fill="auto"/>
            <w:noWrap/>
            <w:vAlign w:val="center"/>
          </w:tcPr>
          <w:p w:rsidR="00EA0B5C" w:rsidRPr="008420DD" w:rsidRDefault="00EA0B5C" w:rsidP="004C2F38">
            <w:pPr>
              <w:jc w:val="center"/>
            </w:pPr>
            <w:r w:rsidRPr="008420DD">
              <w:t>1</w:t>
            </w:r>
            <w:r w:rsidR="008420DD">
              <w:t> </w:t>
            </w:r>
            <w:r w:rsidRPr="008420DD">
              <w:t>122</w:t>
            </w:r>
            <w:r w:rsidR="008420DD">
              <w:t xml:space="preserve"> </w:t>
            </w:r>
            <w:r w:rsidRPr="008420DD">
              <w:t>703</w:t>
            </w:r>
          </w:p>
        </w:tc>
      </w:tr>
      <w:tr w:rsidR="00712927" w:rsidRPr="008420DD">
        <w:trPr>
          <w:trHeight w:val="255"/>
        </w:trPr>
        <w:tc>
          <w:tcPr>
            <w:tcW w:w="993" w:type="dxa"/>
            <w:shd w:val="clear" w:color="auto" w:fill="auto"/>
            <w:noWrap/>
            <w:vAlign w:val="center"/>
          </w:tcPr>
          <w:p w:rsidR="00EA0B5C" w:rsidRPr="008420DD" w:rsidRDefault="00EA0B5C" w:rsidP="004C2F38">
            <w:pPr>
              <w:jc w:val="center"/>
            </w:pPr>
            <w:r w:rsidRPr="008420DD">
              <w:t>5</w:t>
            </w:r>
          </w:p>
        </w:tc>
        <w:tc>
          <w:tcPr>
            <w:tcW w:w="1275" w:type="dxa"/>
            <w:shd w:val="clear" w:color="auto" w:fill="auto"/>
            <w:noWrap/>
            <w:vAlign w:val="center"/>
          </w:tcPr>
          <w:p w:rsidR="00EA0B5C" w:rsidRPr="008420DD" w:rsidRDefault="00EA0B5C" w:rsidP="004C2F38">
            <w:pPr>
              <w:jc w:val="center"/>
            </w:pPr>
            <w:r w:rsidRPr="008420DD">
              <w:t>35</w:t>
            </w:r>
            <w:r w:rsidR="00BC2B54">
              <w:t xml:space="preserve"> </w:t>
            </w:r>
            <w:r w:rsidRPr="008420DD">
              <w:t>467,46</w:t>
            </w:r>
          </w:p>
        </w:tc>
        <w:tc>
          <w:tcPr>
            <w:tcW w:w="1134" w:type="dxa"/>
            <w:shd w:val="clear" w:color="auto" w:fill="auto"/>
            <w:noWrap/>
            <w:vAlign w:val="center"/>
          </w:tcPr>
          <w:p w:rsidR="00EA0B5C" w:rsidRPr="008420DD" w:rsidRDefault="00EA0B5C" w:rsidP="004C2F38">
            <w:pPr>
              <w:jc w:val="center"/>
            </w:pPr>
            <w:r w:rsidRPr="008420DD">
              <w:t>7</w:t>
            </w:r>
            <w:r w:rsidR="00BC2B54">
              <w:t xml:space="preserve"> </w:t>
            </w:r>
            <w:r w:rsidRPr="008420DD">
              <w:t>093,49</w:t>
            </w:r>
          </w:p>
        </w:tc>
        <w:tc>
          <w:tcPr>
            <w:tcW w:w="1418" w:type="dxa"/>
            <w:shd w:val="clear" w:color="auto" w:fill="auto"/>
            <w:noWrap/>
            <w:vAlign w:val="center"/>
          </w:tcPr>
          <w:p w:rsidR="00EA0B5C" w:rsidRPr="008420DD" w:rsidRDefault="00EA0B5C" w:rsidP="004C2F38">
            <w:pPr>
              <w:jc w:val="center"/>
            </w:pPr>
            <w:r w:rsidRPr="008420DD">
              <w:t>42</w:t>
            </w:r>
            <w:r w:rsidR="00A30E81">
              <w:t xml:space="preserve"> </w:t>
            </w:r>
            <w:r w:rsidRPr="008420DD">
              <w:t>560,95</w:t>
            </w:r>
          </w:p>
        </w:tc>
        <w:tc>
          <w:tcPr>
            <w:tcW w:w="1276" w:type="dxa"/>
            <w:shd w:val="clear" w:color="auto" w:fill="auto"/>
            <w:noWrap/>
            <w:vAlign w:val="center"/>
          </w:tcPr>
          <w:p w:rsidR="00EA0B5C" w:rsidRPr="008420DD" w:rsidRDefault="00EA0B5C" w:rsidP="004C2F38">
            <w:pPr>
              <w:jc w:val="center"/>
            </w:pPr>
            <w:r w:rsidRPr="008420DD">
              <w:t>4</w:t>
            </w:r>
            <w:r w:rsidR="00086DD9">
              <w:t xml:space="preserve"> </w:t>
            </w:r>
            <w:r w:rsidRPr="008420DD">
              <w:t>480,81</w:t>
            </w:r>
          </w:p>
        </w:tc>
        <w:tc>
          <w:tcPr>
            <w:tcW w:w="1275" w:type="dxa"/>
            <w:shd w:val="clear" w:color="auto" w:fill="auto"/>
            <w:noWrap/>
            <w:vAlign w:val="center"/>
          </w:tcPr>
          <w:p w:rsidR="00EA0B5C" w:rsidRPr="008420DD" w:rsidRDefault="00EA0B5C" w:rsidP="004C2F38">
            <w:pPr>
              <w:jc w:val="center"/>
            </w:pPr>
            <w:r w:rsidRPr="008420DD">
              <w:t>8</w:t>
            </w:r>
            <w:r w:rsidR="008420DD">
              <w:t xml:space="preserve"> </w:t>
            </w:r>
            <w:r w:rsidRPr="008420DD">
              <w:t>961,62</w:t>
            </w:r>
          </w:p>
        </w:tc>
        <w:tc>
          <w:tcPr>
            <w:tcW w:w="1276" w:type="dxa"/>
            <w:shd w:val="clear" w:color="auto" w:fill="auto"/>
            <w:noWrap/>
            <w:vAlign w:val="center"/>
          </w:tcPr>
          <w:p w:rsidR="00EA0B5C" w:rsidRPr="008420DD" w:rsidRDefault="00EA0B5C" w:rsidP="004C2F38">
            <w:pPr>
              <w:jc w:val="center"/>
            </w:pPr>
            <w:r w:rsidRPr="008420DD">
              <w:t>22</w:t>
            </w:r>
            <w:r w:rsidR="008420DD">
              <w:t xml:space="preserve"> </w:t>
            </w:r>
            <w:r w:rsidRPr="008420DD">
              <w:t>025,04</w:t>
            </w:r>
          </w:p>
        </w:tc>
        <w:tc>
          <w:tcPr>
            <w:tcW w:w="1253" w:type="dxa"/>
            <w:shd w:val="clear" w:color="auto" w:fill="auto"/>
            <w:noWrap/>
            <w:vAlign w:val="center"/>
          </w:tcPr>
          <w:p w:rsidR="00EA0B5C" w:rsidRPr="008420DD" w:rsidRDefault="00EA0B5C" w:rsidP="004C2F38">
            <w:pPr>
              <w:jc w:val="center"/>
            </w:pPr>
            <w:r w:rsidRPr="008420DD">
              <w:t>896</w:t>
            </w:r>
            <w:r w:rsidR="008420DD">
              <w:t xml:space="preserve"> </w:t>
            </w:r>
            <w:r w:rsidRPr="008420DD">
              <w:t>161,1</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6</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4</w:t>
            </w:r>
            <w:r>
              <w:t xml:space="preserve"> </w:t>
            </w:r>
            <w:r w:rsidRPr="008420DD">
              <w:t>370,68</w:t>
            </w:r>
          </w:p>
        </w:tc>
        <w:tc>
          <w:tcPr>
            <w:tcW w:w="1275" w:type="dxa"/>
            <w:shd w:val="clear" w:color="auto" w:fill="auto"/>
            <w:noWrap/>
            <w:vAlign w:val="center"/>
          </w:tcPr>
          <w:p w:rsidR="00BC2B54" w:rsidRPr="008420DD" w:rsidRDefault="00BC2B54" w:rsidP="004C2F38">
            <w:pPr>
              <w:jc w:val="center"/>
            </w:pPr>
            <w:r w:rsidRPr="008420DD">
              <w:t>8</w:t>
            </w:r>
            <w:r>
              <w:t xml:space="preserve"> </w:t>
            </w:r>
            <w:r w:rsidRPr="008420DD">
              <w:t>741,36</w:t>
            </w:r>
          </w:p>
        </w:tc>
        <w:tc>
          <w:tcPr>
            <w:tcW w:w="1276" w:type="dxa"/>
            <w:shd w:val="clear" w:color="auto" w:fill="auto"/>
            <w:noWrap/>
            <w:vAlign w:val="center"/>
          </w:tcPr>
          <w:p w:rsidR="00BC2B54" w:rsidRPr="008420DD" w:rsidRDefault="00BC2B54" w:rsidP="004C2F38">
            <w:pPr>
              <w:jc w:val="center"/>
            </w:pPr>
            <w:r w:rsidRPr="008420DD">
              <w:t>22</w:t>
            </w:r>
            <w:r>
              <w:t xml:space="preserve"> </w:t>
            </w:r>
            <w:r w:rsidRPr="008420DD">
              <w:t>355,41</w:t>
            </w:r>
          </w:p>
        </w:tc>
        <w:tc>
          <w:tcPr>
            <w:tcW w:w="1253" w:type="dxa"/>
            <w:shd w:val="clear" w:color="auto" w:fill="auto"/>
            <w:noWrap/>
            <w:vAlign w:val="center"/>
          </w:tcPr>
          <w:p w:rsidR="00BC2B54" w:rsidRPr="008420DD" w:rsidRDefault="00BC2B54" w:rsidP="004C2F38">
            <w:pPr>
              <w:jc w:val="center"/>
            </w:pPr>
            <w:r w:rsidRPr="008420DD">
              <w:t>874</w:t>
            </w:r>
            <w:r>
              <w:t xml:space="preserve"> </w:t>
            </w:r>
            <w:r w:rsidRPr="008420DD">
              <w:t>136,1</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7</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4</w:t>
            </w:r>
            <w:r>
              <w:t xml:space="preserve"> </w:t>
            </w:r>
            <w:r w:rsidRPr="008420DD">
              <w:t>258,9</w:t>
            </w:r>
          </w:p>
        </w:tc>
        <w:tc>
          <w:tcPr>
            <w:tcW w:w="1275" w:type="dxa"/>
            <w:shd w:val="clear" w:color="auto" w:fill="auto"/>
            <w:noWrap/>
            <w:vAlign w:val="center"/>
          </w:tcPr>
          <w:p w:rsidR="00BC2B54" w:rsidRPr="008420DD" w:rsidRDefault="00BC2B54" w:rsidP="004C2F38">
            <w:pPr>
              <w:jc w:val="center"/>
            </w:pPr>
            <w:r w:rsidRPr="008420DD">
              <w:t>8</w:t>
            </w:r>
            <w:r>
              <w:t xml:space="preserve"> </w:t>
            </w:r>
            <w:r w:rsidRPr="008420DD">
              <w:t>517,8</w:t>
            </w:r>
          </w:p>
        </w:tc>
        <w:tc>
          <w:tcPr>
            <w:tcW w:w="1276" w:type="dxa"/>
            <w:shd w:val="clear" w:color="auto" w:fill="auto"/>
            <w:noWrap/>
            <w:vAlign w:val="center"/>
          </w:tcPr>
          <w:p w:rsidR="00BC2B54" w:rsidRPr="008420DD" w:rsidRDefault="00BC2B54" w:rsidP="004C2F38">
            <w:pPr>
              <w:jc w:val="center"/>
            </w:pPr>
            <w:r w:rsidRPr="008420DD">
              <w:t>22</w:t>
            </w:r>
            <w:r>
              <w:t xml:space="preserve"> </w:t>
            </w:r>
            <w:r w:rsidRPr="008420DD">
              <w:t>690,75</w:t>
            </w:r>
          </w:p>
        </w:tc>
        <w:tc>
          <w:tcPr>
            <w:tcW w:w="1253" w:type="dxa"/>
            <w:shd w:val="clear" w:color="auto" w:fill="auto"/>
            <w:noWrap/>
            <w:vAlign w:val="center"/>
          </w:tcPr>
          <w:p w:rsidR="00BC2B54" w:rsidRPr="008420DD" w:rsidRDefault="00BC2B54" w:rsidP="004C2F38">
            <w:pPr>
              <w:jc w:val="center"/>
            </w:pPr>
            <w:r w:rsidRPr="008420DD">
              <w:t>851</w:t>
            </w:r>
            <w:r>
              <w:t xml:space="preserve"> </w:t>
            </w:r>
            <w:r w:rsidRPr="008420DD">
              <w:t>780,7</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8</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4</w:t>
            </w:r>
            <w:r>
              <w:t xml:space="preserve"> </w:t>
            </w:r>
            <w:r w:rsidRPr="008420DD">
              <w:t>145,45</w:t>
            </w:r>
          </w:p>
        </w:tc>
        <w:tc>
          <w:tcPr>
            <w:tcW w:w="1275" w:type="dxa"/>
            <w:shd w:val="clear" w:color="auto" w:fill="auto"/>
            <w:noWrap/>
            <w:vAlign w:val="center"/>
          </w:tcPr>
          <w:p w:rsidR="00BC2B54" w:rsidRPr="008420DD" w:rsidRDefault="00BC2B54" w:rsidP="004C2F38">
            <w:pPr>
              <w:jc w:val="center"/>
            </w:pPr>
            <w:r w:rsidRPr="008420DD">
              <w:t>8</w:t>
            </w:r>
            <w:r>
              <w:t xml:space="preserve"> </w:t>
            </w:r>
            <w:r w:rsidRPr="008420DD">
              <w:t>290,9</w:t>
            </w:r>
          </w:p>
        </w:tc>
        <w:tc>
          <w:tcPr>
            <w:tcW w:w="1276" w:type="dxa"/>
            <w:shd w:val="clear" w:color="auto" w:fill="auto"/>
            <w:noWrap/>
            <w:vAlign w:val="center"/>
          </w:tcPr>
          <w:p w:rsidR="00BC2B54" w:rsidRPr="008420DD" w:rsidRDefault="00BC2B54" w:rsidP="004C2F38">
            <w:pPr>
              <w:jc w:val="center"/>
            </w:pPr>
            <w:r w:rsidRPr="008420DD">
              <w:t>23</w:t>
            </w:r>
            <w:r>
              <w:t xml:space="preserve"> </w:t>
            </w:r>
            <w:r w:rsidRPr="008420DD">
              <w:t>031,11</w:t>
            </w:r>
          </w:p>
        </w:tc>
        <w:tc>
          <w:tcPr>
            <w:tcW w:w="1253" w:type="dxa"/>
            <w:shd w:val="clear" w:color="auto" w:fill="auto"/>
            <w:noWrap/>
            <w:vAlign w:val="center"/>
          </w:tcPr>
          <w:p w:rsidR="00BC2B54" w:rsidRPr="008420DD" w:rsidRDefault="00BC2B54" w:rsidP="004C2F38">
            <w:pPr>
              <w:jc w:val="center"/>
            </w:pPr>
            <w:r w:rsidRPr="008420DD">
              <w:t>829</w:t>
            </w:r>
            <w:r>
              <w:t xml:space="preserve"> </w:t>
            </w:r>
            <w:r w:rsidRPr="008420DD">
              <w:t>089,9</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9</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4</w:t>
            </w:r>
            <w:r>
              <w:t xml:space="preserve"> </w:t>
            </w:r>
            <w:r w:rsidRPr="008420DD">
              <w:t>030,29</w:t>
            </w:r>
          </w:p>
        </w:tc>
        <w:tc>
          <w:tcPr>
            <w:tcW w:w="1275" w:type="dxa"/>
            <w:shd w:val="clear" w:color="auto" w:fill="auto"/>
            <w:noWrap/>
            <w:vAlign w:val="center"/>
          </w:tcPr>
          <w:p w:rsidR="00BC2B54" w:rsidRPr="008420DD" w:rsidRDefault="00BC2B54" w:rsidP="004C2F38">
            <w:pPr>
              <w:jc w:val="center"/>
            </w:pPr>
            <w:r w:rsidRPr="008420DD">
              <w:t>8</w:t>
            </w:r>
            <w:r>
              <w:t xml:space="preserve"> </w:t>
            </w:r>
            <w:r w:rsidRPr="008420DD">
              <w:t>060,58</w:t>
            </w:r>
          </w:p>
        </w:tc>
        <w:tc>
          <w:tcPr>
            <w:tcW w:w="1276" w:type="dxa"/>
            <w:shd w:val="clear" w:color="auto" w:fill="auto"/>
            <w:noWrap/>
            <w:vAlign w:val="center"/>
          </w:tcPr>
          <w:p w:rsidR="00BC2B54" w:rsidRPr="008420DD" w:rsidRDefault="00BC2B54" w:rsidP="004C2F38">
            <w:pPr>
              <w:jc w:val="center"/>
            </w:pPr>
            <w:r w:rsidRPr="008420DD">
              <w:t>23</w:t>
            </w:r>
            <w:r>
              <w:t xml:space="preserve"> </w:t>
            </w:r>
            <w:r w:rsidRPr="008420DD">
              <w:t>376,57</w:t>
            </w:r>
          </w:p>
        </w:tc>
        <w:tc>
          <w:tcPr>
            <w:tcW w:w="1253" w:type="dxa"/>
            <w:shd w:val="clear" w:color="auto" w:fill="auto"/>
            <w:noWrap/>
            <w:vAlign w:val="center"/>
          </w:tcPr>
          <w:p w:rsidR="00BC2B54" w:rsidRPr="008420DD" w:rsidRDefault="00BC2B54" w:rsidP="004C2F38">
            <w:pPr>
              <w:jc w:val="center"/>
            </w:pPr>
            <w:r w:rsidRPr="008420DD">
              <w:t>806</w:t>
            </w:r>
            <w:r>
              <w:t xml:space="preserve"> </w:t>
            </w:r>
            <w:r w:rsidRPr="008420DD">
              <w:t>058,8</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10</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3</w:t>
            </w:r>
            <w:r>
              <w:t xml:space="preserve"> </w:t>
            </w:r>
            <w:r w:rsidRPr="008420DD">
              <w:t>913,41</w:t>
            </w:r>
          </w:p>
        </w:tc>
        <w:tc>
          <w:tcPr>
            <w:tcW w:w="1275" w:type="dxa"/>
            <w:shd w:val="clear" w:color="auto" w:fill="auto"/>
            <w:noWrap/>
            <w:vAlign w:val="center"/>
          </w:tcPr>
          <w:p w:rsidR="00BC2B54" w:rsidRPr="008420DD" w:rsidRDefault="00BC2B54" w:rsidP="004C2F38">
            <w:pPr>
              <w:jc w:val="center"/>
            </w:pPr>
            <w:r w:rsidRPr="008420DD">
              <w:t>7</w:t>
            </w:r>
            <w:r>
              <w:t xml:space="preserve"> </w:t>
            </w:r>
            <w:r w:rsidRPr="008420DD">
              <w:t>826,82</w:t>
            </w:r>
          </w:p>
        </w:tc>
        <w:tc>
          <w:tcPr>
            <w:tcW w:w="1276" w:type="dxa"/>
            <w:shd w:val="clear" w:color="auto" w:fill="auto"/>
            <w:noWrap/>
            <w:vAlign w:val="center"/>
          </w:tcPr>
          <w:p w:rsidR="00BC2B54" w:rsidRPr="008420DD" w:rsidRDefault="00BC2B54" w:rsidP="004C2F38">
            <w:pPr>
              <w:jc w:val="center"/>
            </w:pPr>
            <w:r w:rsidRPr="008420DD">
              <w:t>23</w:t>
            </w:r>
            <w:r>
              <w:t xml:space="preserve"> </w:t>
            </w:r>
            <w:r w:rsidRPr="008420DD">
              <w:t>727,22</w:t>
            </w:r>
          </w:p>
        </w:tc>
        <w:tc>
          <w:tcPr>
            <w:tcW w:w="1253" w:type="dxa"/>
            <w:shd w:val="clear" w:color="auto" w:fill="auto"/>
            <w:noWrap/>
            <w:vAlign w:val="center"/>
          </w:tcPr>
          <w:p w:rsidR="00BC2B54" w:rsidRPr="008420DD" w:rsidRDefault="00BC2B54" w:rsidP="004C2F38">
            <w:pPr>
              <w:jc w:val="center"/>
            </w:pPr>
            <w:r w:rsidRPr="008420DD">
              <w:t>782</w:t>
            </w:r>
            <w:r>
              <w:t xml:space="preserve"> </w:t>
            </w:r>
            <w:r w:rsidRPr="008420DD">
              <w:t>682,2</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11</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3</w:t>
            </w:r>
            <w:r>
              <w:t xml:space="preserve"> </w:t>
            </w:r>
            <w:r w:rsidRPr="008420DD">
              <w:t>794,78</w:t>
            </w:r>
          </w:p>
        </w:tc>
        <w:tc>
          <w:tcPr>
            <w:tcW w:w="1275" w:type="dxa"/>
            <w:shd w:val="clear" w:color="auto" w:fill="auto"/>
            <w:noWrap/>
            <w:vAlign w:val="center"/>
          </w:tcPr>
          <w:p w:rsidR="00BC2B54" w:rsidRPr="008420DD" w:rsidRDefault="00BC2B54" w:rsidP="004C2F38">
            <w:pPr>
              <w:jc w:val="center"/>
            </w:pPr>
            <w:r w:rsidRPr="008420DD">
              <w:t>7</w:t>
            </w:r>
            <w:r>
              <w:t xml:space="preserve"> </w:t>
            </w:r>
            <w:r w:rsidRPr="008420DD">
              <w:t>589,56</w:t>
            </w:r>
          </w:p>
        </w:tc>
        <w:tc>
          <w:tcPr>
            <w:tcW w:w="1276" w:type="dxa"/>
            <w:shd w:val="clear" w:color="auto" w:fill="auto"/>
            <w:noWrap/>
            <w:vAlign w:val="center"/>
          </w:tcPr>
          <w:p w:rsidR="00BC2B54" w:rsidRPr="008420DD" w:rsidRDefault="00BC2B54" w:rsidP="004C2F38">
            <w:pPr>
              <w:jc w:val="center"/>
            </w:pPr>
            <w:r w:rsidRPr="008420DD">
              <w:t>24</w:t>
            </w:r>
            <w:r>
              <w:t xml:space="preserve"> </w:t>
            </w:r>
            <w:r w:rsidRPr="008420DD">
              <w:t>083,13</w:t>
            </w:r>
          </w:p>
        </w:tc>
        <w:tc>
          <w:tcPr>
            <w:tcW w:w="1253" w:type="dxa"/>
            <w:shd w:val="clear" w:color="auto" w:fill="auto"/>
            <w:noWrap/>
            <w:vAlign w:val="center"/>
          </w:tcPr>
          <w:p w:rsidR="00BC2B54" w:rsidRPr="008420DD" w:rsidRDefault="00BC2B54" w:rsidP="004C2F38">
            <w:pPr>
              <w:jc w:val="center"/>
            </w:pPr>
            <w:r w:rsidRPr="008420DD">
              <w:t>758</w:t>
            </w:r>
            <w:r>
              <w:t xml:space="preserve"> </w:t>
            </w:r>
            <w:r w:rsidRPr="008420DD">
              <w:t>955</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12</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3</w:t>
            </w:r>
            <w:r>
              <w:t xml:space="preserve"> </w:t>
            </w:r>
            <w:r w:rsidRPr="008420DD">
              <w:t>674,36</w:t>
            </w:r>
          </w:p>
        </w:tc>
        <w:tc>
          <w:tcPr>
            <w:tcW w:w="1275" w:type="dxa"/>
            <w:shd w:val="clear" w:color="auto" w:fill="auto"/>
            <w:noWrap/>
            <w:vAlign w:val="center"/>
          </w:tcPr>
          <w:p w:rsidR="00BC2B54" w:rsidRPr="008420DD" w:rsidRDefault="00BC2B54" w:rsidP="004C2F38">
            <w:pPr>
              <w:jc w:val="center"/>
            </w:pPr>
            <w:r w:rsidRPr="008420DD">
              <w:t>7</w:t>
            </w:r>
            <w:r>
              <w:t xml:space="preserve"> </w:t>
            </w:r>
            <w:r w:rsidRPr="008420DD">
              <w:t>348,72</w:t>
            </w:r>
          </w:p>
        </w:tc>
        <w:tc>
          <w:tcPr>
            <w:tcW w:w="1276" w:type="dxa"/>
            <w:shd w:val="clear" w:color="auto" w:fill="auto"/>
            <w:noWrap/>
            <w:vAlign w:val="center"/>
          </w:tcPr>
          <w:p w:rsidR="00BC2B54" w:rsidRPr="008420DD" w:rsidRDefault="00BC2B54" w:rsidP="004C2F38">
            <w:pPr>
              <w:jc w:val="center"/>
            </w:pPr>
            <w:r w:rsidRPr="008420DD">
              <w:t>24</w:t>
            </w:r>
            <w:r>
              <w:t xml:space="preserve"> </w:t>
            </w:r>
            <w:r w:rsidRPr="008420DD">
              <w:t>444,38</w:t>
            </w:r>
          </w:p>
        </w:tc>
        <w:tc>
          <w:tcPr>
            <w:tcW w:w="1253" w:type="dxa"/>
            <w:shd w:val="clear" w:color="auto" w:fill="auto"/>
            <w:noWrap/>
            <w:vAlign w:val="center"/>
          </w:tcPr>
          <w:p w:rsidR="00BC2B54" w:rsidRPr="008420DD" w:rsidRDefault="00BC2B54" w:rsidP="004C2F38">
            <w:pPr>
              <w:jc w:val="center"/>
            </w:pPr>
            <w:r w:rsidRPr="008420DD">
              <w:t>734</w:t>
            </w:r>
            <w:r>
              <w:t xml:space="preserve"> </w:t>
            </w:r>
            <w:r w:rsidRPr="008420DD">
              <w:t>871,9</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13</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3</w:t>
            </w:r>
            <w:r>
              <w:t xml:space="preserve"> </w:t>
            </w:r>
            <w:r w:rsidRPr="008420DD">
              <w:t>552,14</w:t>
            </w:r>
          </w:p>
        </w:tc>
        <w:tc>
          <w:tcPr>
            <w:tcW w:w="1275" w:type="dxa"/>
            <w:shd w:val="clear" w:color="auto" w:fill="auto"/>
            <w:noWrap/>
            <w:vAlign w:val="center"/>
          </w:tcPr>
          <w:p w:rsidR="00BC2B54" w:rsidRPr="008420DD" w:rsidRDefault="00BC2B54" w:rsidP="004C2F38">
            <w:pPr>
              <w:jc w:val="center"/>
            </w:pPr>
            <w:r w:rsidRPr="008420DD">
              <w:t>7</w:t>
            </w:r>
            <w:r>
              <w:t xml:space="preserve"> </w:t>
            </w:r>
            <w:r w:rsidRPr="008420DD">
              <w:t>104,28</w:t>
            </w:r>
          </w:p>
        </w:tc>
        <w:tc>
          <w:tcPr>
            <w:tcW w:w="1276" w:type="dxa"/>
            <w:shd w:val="clear" w:color="auto" w:fill="auto"/>
            <w:noWrap/>
            <w:vAlign w:val="center"/>
          </w:tcPr>
          <w:p w:rsidR="00BC2B54" w:rsidRPr="008420DD" w:rsidRDefault="00BC2B54" w:rsidP="004C2F38">
            <w:pPr>
              <w:jc w:val="center"/>
            </w:pPr>
            <w:r w:rsidRPr="008420DD">
              <w:t>24</w:t>
            </w:r>
            <w:r>
              <w:t xml:space="preserve"> </w:t>
            </w:r>
            <w:r w:rsidRPr="008420DD">
              <w:t>811,04</w:t>
            </w:r>
          </w:p>
        </w:tc>
        <w:tc>
          <w:tcPr>
            <w:tcW w:w="1253" w:type="dxa"/>
            <w:shd w:val="clear" w:color="auto" w:fill="auto"/>
            <w:noWrap/>
            <w:vAlign w:val="center"/>
          </w:tcPr>
          <w:p w:rsidR="00BC2B54" w:rsidRPr="008420DD" w:rsidRDefault="00BC2B54" w:rsidP="004C2F38">
            <w:pPr>
              <w:jc w:val="center"/>
            </w:pPr>
            <w:r w:rsidRPr="008420DD">
              <w:t>710</w:t>
            </w:r>
            <w:r>
              <w:t xml:space="preserve"> </w:t>
            </w:r>
            <w:r w:rsidRPr="008420DD">
              <w:t>427,5</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14</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3</w:t>
            </w:r>
            <w:r>
              <w:t xml:space="preserve"> </w:t>
            </w:r>
            <w:r w:rsidRPr="008420DD">
              <w:t>428,08</w:t>
            </w:r>
          </w:p>
        </w:tc>
        <w:tc>
          <w:tcPr>
            <w:tcW w:w="1275" w:type="dxa"/>
            <w:shd w:val="clear" w:color="auto" w:fill="auto"/>
            <w:noWrap/>
            <w:vAlign w:val="center"/>
          </w:tcPr>
          <w:p w:rsidR="00BC2B54" w:rsidRPr="008420DD" w:rsidRDefault="00BC2B54" w:rsidP="004C2F38">
            <w:pPr>
              <w:jc w:val="center"/>
            </w:pPr>
            <w:r w:rsidRPr="008420DD">
              <w:t>6</w:t>
            </w:r>
            <w:r>
              <w:t xml:space="preserve"> </w:t>
            </w:r>
            <w:r w:rsidRPr="008420DD">
              <w:t>856,16</w:t>
            </w:r>
          </w:p>
        </w:tc>
        <w:tc>
          <w:tcPr>
            <w:tcW w:w="1276" w:type="dxa"/>
            <w:shd w:val="clear" w:color="auto" w:fill="auto"/>
            <w:noWrap/>
            <w:vAlign w:val="center"/>
          </w:tcPr>
          <w:p w:rsidR="00BC2B54" w:rsidRPr="008420DD" w:rsidRDefault="00BC2B54" w:rsidP="004C2F38">
            <w:pPr>
              <w:jc w:val="center"/>
            </w:pPr>
            <w:r w:rsidRPr="008420DD">
              <w:t>25</w:t>
            </w:r>
            <w:r>
              <w:t xml:space="preserve"> </w:t>
            </w:r>
            <w:r w:rsidRPr="008420DD">
              <w:t>183,21</w:t>
            </w:r>
          </w:p>
        </w:tc>
        <w:tc>
          <w:tcPr>
            <w:tcW w:w="1253" w:type="dxa"/>
            <w:shd w:val="clear" w:color="auto" w:fill="auto"/>
            <w:noWrap/>
            <w:vAlign w:val="center"/>
          </w:tcPr>
          <w:p w:rsidR="00BC2B54" w:rsidRPr="008420DD" w:rsidRDefault="00BC2B54" w:rsidP="004C2F38">
            <w:pPr>
              <w:jc w:val="center"/>
            </w:pPr>
            <w:r w:rsidRPr="008420DD">
              <w:t>685</w:t>
            </w:r>
            <w:r>
              <w:t xml:space="preserve"> </w:t>
            </w:r>
            <w:r w:rsidRPr="008420DD">
              <w:t>616,5</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15</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3</w:t>
            </w:r>
            <w:r>
              <w:t xml:space="preserve"> </w:t>
            </w:r>
            <w:r w:rsidRPr="008420DD">
              <w:t>302,17</w:t>
            </w:r>
          </w:p>
        </w:tc>
        <w:tc>
          <w:tcPr>
            <w:tcW w:w="1275" w:type="dxa"/>
            <w:shd w:val="clear" w:color="auto" w:fill="auto"/>
            <w:noWrap/>
            <w:vAlign w:val="center"/>
          </w:tcPr>
          <w:p w:rsidR="00BC2B54" w:rsidRPr="008420DD" w:rsidRDefault="00BC2B54" w:rsidP="004C2F38">
            <w:pPr>
              <w:jc w:val="center"/>
            </w:pPr>
            <w:r w:rsidRPr="008420DD">
              <w:t>6</w:t>
            </w:r>
            <w:r>
              <w:t xml:space="preserve"> </w:t>
            </w:r>
            <w:r w:rsidRPr="008420DD">
              <w:t>604,34</w:t>
            </w:r>
          </w:p>
        </w:tc>
        <w:tc>
          <w:tcPr>
            <w:tcW w:w="1276" w:type="dxa"/>
            <w:shd w:val="clear" w:color="auto" w:fill="auto"/>
            <w:noWrap/>
            <w:vAlign w:val="center"/>
          </w:tcPr>
          <w:p w:rsidR="00BC2B54" w:rsidRPr="008420DD" w:rsidRDefault="00BC2B54" w:rsidP="004C2F38">
            <w:pPr>
              <w:jc w:val="center"/>
            </w:pPr>
            <w:r w:rsidRPr="008420DD">
              <w:t>25</w:t>
            </w:r>
            <w:r>
              <w:t xml:space="preserve"> </w:t>
            </w:r>
            <w:r w:rsidRPr="008420DD">
              <w:t>560,96</w:t>
            </w:r>
          </w:p>
        </w:tc>
        <w:tc>
          <w:tcPr>
            <w:tcW w:w="1253" w:type="dxa"/>
            <w:shd w:val="clear" w:color="auto" w:fill="auto"/>
            <w:noWrap/>
            <w:vAlign w:val="center"/>
          </w:tcPr>
          <w:p w:rsidR="00BC2B54" w:rsidRPr="008420DD" w:rsidRDefault="00BC2B54" w:rsidP="004C2F38">
            <w:pPr>
              <w:jc w:val="center"/>
            </w:pPr>
            <w:r w:rsidRPr="008420DD">
              <w:t>660</w:t>
            </w:r>
            <w:r>
              <w:t xml:space="preserve"> </w:t>
            </w:r>
            <w:r w:rsidRPr="008420DD">
              <w:t>433,3</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16</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3</w:t>
            </w:r>
            <w:r>
              <w:t xml:space="preserve"> </w:t>
            </w:r>
            <w:r w:rsidRPr="008420DD">
              <w:t>174,36</w:t>
            </w:r>
          </w:p>
        </w:tc>
        <w:tc>
          <w:tcPr>
            <w:tcW w:w="1275" w:type="dxa"/>
            <w:shd w:val="clear" w:color="auto" w:fill="auto"/>
            <w:noWrap/>
            <w:vAlign w:val="center"/>
          </w:tcPr>
          <w:p w:rsidR="00BC2B54" w:rsidRPr="008420DD" w:rsidRDefault="00BC2B54" w:rsidP="004C2F38">
            <w:pPr>
              <w:jc w:val="center"/>
            </w:pPr>
            <w:r w:rsidRPr="008420DD">
              <w:t>6</w:t>
            </w:r>
            <w:r>
              <w:t xml:space="preserve"> </w:t>
            </w:r>
            <w:r w:rsidRPr="008420DD">
              <w:t>348,72</w:t>
            </w:r>
          </w:p>
        </w:tc>
        <w:tc>
          <w:tcPr>
            <w:tcW w:w="1276" w:type="dxa"/>
            <w:shd w:val="clear" w:color="auto" w:fill="auto"/>
            <w:noWrap/>
            <w:vAlign w:val="center"/>
          </w:tcPr>
          <w:p w:rsidR="00BC2B54" w:rsidRPr="008420DD" w:rsidRDefault="00BC2B54" w:rsidP="004C2F38">
            <w:pPr>
              <w:jc w:val="center"/>
            </w:pPr>
            <w:r w:rsidRPr="008420DD">
              <w:t>25</w:t>
            </w:r>
            <w:r>
              <w:t xml:space="preserve"> </w:t>
            </w:r>
            <w:r w:rsidRPr="008420DD">
              <w:t>944,37</w:t>
            </w:r>
          </w:p>
        </w:tc>
        <w:tc>
          <w:tcPr>
            <w:tcW w:w="1253" w:type="dxa"/>
            <w:shd w:val="clear" w:color="auto" w:fill="auto"/>
            <w:noWrap/>
            <w:vAlign w:val="center"/>
          </w:tcPr>
          <w:p w:rsidR="00BC2B54" w:rsidRPr="008420DD" w:rsidRDefault="00BC2B54" w:rsidP="004C2F38">
            <w:pPr>
              <w:jc w:val="center"/>
            </w:pPr>
            <w:r w:rsidRPr="008420DD">
              <w:t>634</w:t>
            </w:r>
            <w:r>
              <w:t xml:space="preserve"> </w:t>
            </w:r>
            <w:r w:rsidRPr="008420DD">
              <w:t>872,3</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17</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3</w:t>
            </w:r>
            <w:r>
              <w:t xml:space="preserve"> </w:t>
            </w:r>
            <w:r w:rsidRPr="008420DD">
              <w:t>044,64</w:t>
            </w:r>
          </w:p>
        </w:tc>
        <w:tc>
          <w:tcPr>
            <w:tcW w:w="1275" w:type="dxa"/>
            <w:shd w:val="clear" w:color="auto" w:fill="auto"/>
            <w:noWrap/>
            <w:vAlign w:val="center"/>
          </w:tcPr>
          <w:p w:rsidR="00BC2B54" w:rsidRPr="008420DD" w:rsidRDefault="00BC2B54" w:rsidP="004C2F38">
            <w:pPr>
              <w:jc w:val="center"/>
            </w:pPr>
            <w:r w:rsidRPr="008420DD">
              <w:t>6</w:t>
            </w:r>
            <w:r>
              <w:t xml:space="preserve"> </w:t>
            </w:r>
            <w:r w:rsidRPr="008420DD">
              <w:t>089,28</w:t>
            </w:r>
          </w:p>
        </w:tc>
        <w:tc>
          <w:tcPr>
            <w:tcW w:w="1276" w:type="dxa"/>
            <w:shd w:val="clear" w:color="auto" w:fill="auto"/>
            <w:noWrap/>
            <w:vAlign w:val="center"/>
          </w:tcPr>
          <w:p w:rsidR="00BC2B54" w:rsidRPr="008420DD" w:rsidRDefault="00BC2B54" w:rsidP="004C2F38">
            <w:pPr>
              <w:jc w:val="center"/>
            </w:pPr>
            <w:r w:rsidRPr="008420DD">
              <w:t>26</w:t>
            </w:r>
            <w:r>
              <w:t xml:space="preserve"> </w:t>
            </w:r>
            <w:r w:rsidRPr="008420DD">
              <w:t>333,54</w:t>
            </w:r>
          </w:p>
        </w:tc>
        <w:tc>
          <w:tcPr>
            <w:tcW w:w="1253" w:type="dxa"/>
            <w:shd w:val="clear" w:color="auto" w:fill="auto"/>
            <w:noWrap/>
            <w:vAlign w:val="center"/>
          </w:tcPr>
          <w:p w:rsidR="00BC2B54" w:rsidRPr="008420DD" w:rsidRDefault="00BC2B54" w:rsidP="004C2F38">
            <w:pPr>
              <w:jc w:val="center"/>
            </w:pPr>
            <w:r w:rsidRPr="008420DD">
              <w:t>608</w:t>
            </w:r>
            <w:r>
              <w:t xml:space="preserve"> </w:t>
            </w:r>
            <w:r w:rsidRPr="008420DD">
              <w:t>927,9</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18</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2</w:t>
            </w:r>
            <w:r>
              <w:t xml:space="preserve"> </w:t>
            </w:r>
            <w:r w:rsidRPr="008420DD">
              <w:t>912,97</w:t>
            </w:r>
          </w:p>
        </w:tc>
        <w:tc>
          <w:tcPr>
            <w:tcW w:w="1275" w:type="dxa"/>
            <w:shd w:val="clear" w:color="auto" w:fill="auto"/>
            <w:noWrap/>
            <w:vAlign w:val="center"/>
          </w:tcPr>
          <w:p w:rsidR="00BC2B54" w:rsidRPr="008420DD" w:rsidRDefault="00BC2B54" w:rsidP="004C2F38">
            <w:pPr>
              <w:jc w:val="center"/>
            </w:pPr>
            <w:r w:rsidRPr="008420DD">
              <w:t>5</w:t>
            </w:r>
            <w:r>
              <w:t xml:space="preserve"> </w:t>
            </w:r>
            <w:r w:rsidRPr="008420DD">
              <w:t>825,94</w:t>
            </w:r>
          </w:p>
        </w:tc>
        <w:tc>
          <w:tcPr>
            <w:tcW w:w="1276" w:type="dxa"/>
            <w:shd w:val="clear" w:color="auto" w:fill="auto"/>
            <w:noWrap/>
            <w:vAlign w:val="center"/>
          </w:tcPr>
          <w:p w:rsidR="00BC2B54" w:rsidRPr="008420DD" w:rsidRDefault="00BC2B54" w:rsidP="004C2F38">
            <w:pPr>
              <w:jc w:val="center"/>
            </w:pPr>
            <w:r w:rsidRPr="008420DD">
              <w:t>26</w:t>
            </w:r>
            <w:r>
              <w:t xml:space="preserve"> </w:t>
            </w:r>
            <w:r w:rsidRPr="008420DD">
              <w:t>728,54</w:t>
            </w:r>
          </w:p>
        </w:tc>
        <w:tc>
          <w:tcPr>
            <w:tcW w:w="1253" w:type="dxa"/>
            <w:shd w:val="clear" w:color="auto" w:fill="auto"/>
            <w:noWrap/>
            <w:vAlign w:val="center"/>
          </w:tcPr>
          <w:p w:rsidR="00BC2B54" w:rsidRPr="008420DD" w:rsidRDefault="00BC2B54" w:rsidP="004C2F38">
            <w:pPr>
              <w:jc w:val="center"/>
            </w:pPr>
            <w:r w:rsidRPr="008420DD">
              <w:t>582</w:t>
            </w:r>
            <w:r>
              <w:t xml:space="preserve"> </w:t>
            </w:r>
            <w:r w:rsidRPr="008420DD">
              <w:t>594,4</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19</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2</w:t>
            </w:r>
            <w:r>
              <w:t xml:space="preserve"> </w:t>
            </w:r>
            <w:r w:rsidRPr="008420DD">
              <w:t>779,33</w:t>
            </w:r>
          </w:p>
        </w:tc>
        <w:tc>
          <w:tcPr>
            <w:tcW w:w="1275" w:type="dxa"/>
            <w:shd w:val="clear" w:color="auto" w:fill="auto"/>
            <w:noWrap/>
            <w:vAlign w:val="center"/>
          </w:tcPr>
          <w:p w:rsidR="00BC2B54" w:rsidRPr="008420DD" w:rsidRDefault="00BC2B54" w:rsidP="004C2F38">
            <w:pPr>
              <w:jc w:val="center"/>
            </w:pPr>
            <w:r w:rsidRPr="008420DD">
              <w:t>5</w:t>
            </w:r>
            <w:r>
              <w:t xml:space="preserve"> </w:t>
            </w:r>
            <w:r w:rsidRPr="008420DD">
              <w:t>558,66</w:t>
            </w:r>
          </w:p>
        </w:tc>
        <w:tc>
          <w:tcPr>
            <w:tcW w:w="1276" w:type="dxa"/>
            <w:shd w:val="clear" w:color="auto" w:fill="auto"/>
            <w:noWrap/>
            <w:vAlign w:val="center"/>
          </w:tcPr>
          <w:p w:rsidR="00BC2B54" w:rsidRPr="008420DD" w:rsidRDefault="00BC2B54" w:rsidP="004C2F38">
            <w:pPr>
              <w:jc w:val="center"/>
            </w:pPr>
            <w:r w:rsidRPr="008420DD">
              <w:t>27</w:t>
            </w:r>
            <w:r>
              <w:t xml:space="preserve"> </w:t>
            </w:r>
            <w:r w:rsidRPr="008420DD">
              <w:t>129,47</w:t>
            </w:r>
          </w:p>
        </w:tc>
        <w:tc>
          <w:tcPr>
            <w:tcW w:w="1253" w:type="dxa"/>
            <w:shd w:val="clear" w:color="auto" w:fill="auto"/>
            <w:noWrap/>
            <w:vAlign w:val="center"/>
          </w:tcPr>
          <w:p w:rsidR="00BC2B54" w:rsidRPr="008420DD" w:rsidRDefault="00BC2B54" w:rsidP="004C2F38">
            <w:pPr>
              <w:jc w:val="center"/>
            </w:pPr>
            <w:r w:rsidRPr="008420DD">
              <w:t>555</w:t>
            </w:r>
            <w:r>
              <w:t xml:space="preserve"> </w:t>
            </w:r>
            <w:r w:rsidRPr="008420DD">
              <w:t>865,9</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20</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2</w:t>
            </w:r>
            <w:r>
              <w:t xml:space="preserve"> </w:t>
            </w:r>
            <w:r w:rsidRPr="008420DD">
              <w:t>643,68</w:t>
            </w:r>
          </w:p>
        </w:tc>
        <w:tc>
          <w:tcPr>
            <w:tcW w:w="1275" w:type="dxa"/>
            <w:shd w:val="clear" w:color="auto" w:fill="auto"/>
            <w:noWrap/>
            <w:vAlign w:val="center"/>
          </w:tcPr>
          <w:p w:rsidR="00BC2B54" w:rsidRPr="008420DD" w:rsidRDefault="00BC2B54" w:rsidP="004C2F38">
            <w:pPr>
              <w:jc w:val="center"/>
            </w:pPr>
            <w:r w:rsidRPr="008420DD">
              <w:t>5</w:t>
            </w:r>
            <w:r>
              <w:t xml:space="preserve"> </w:t>
            </w:r>
            <w:r w:rsidRPr="008420DD">
              <w:t>287,36</w:t>
            </w:r>
          </w:p>
        </w:tc>
        <w:tc>
          <w:tcPr>
            <w:tcW w:w="1276" w:type="dxa"/>
            <w:shd w:val="clear" w:color="auto" w:fill="auto"/>
            <w:noWrap/>
            <w:vAlign w:val="center"/>
          </w:tcPr>
          <w:p w:rsidR="00BC2B54" w:rsidRPr="008420DD" w:rsidRDefault="00BC2B54" w:rsidP="004C2F38">
            <w:pPr>
              <w:jc w:val="center"/>
            </w:pPr>
            <w:r w:rsidRPr="008420DD">
              <w:t>27</w:t>
            </w:r>
            <w:r>
              <w:t xml:space="preserve"> </w:t>
            </w:r>
            <w:r w:rsidRPr="008420DD">
              <w:t>536,41</w:t>
            </w:r>
          </w:p>
        </w:tc>
        <w:tc>
          <w:tcPr>
            <w:tcW w:w="1253" w:type="dxa"/>
            <w:shd w:val="clear" w:color="auto" w:fill="auto"/>
            <w:noWrap/>
            <w:vAlign w:val="center"/>
          </w:tcPr>
          <w:p w:rsidR="00BC2B54" w:rsidRPr="008420DD" w:rsidRDefault="00BC2B54" w:rsidP="004C2F38">
            <w:pPr>
              <w:jc w:val="center"/>
            </w:pPr>
            <w:r w:rsidRPr="008420DD">
              <w:t>528</w:t>
            </w:r>
            <w:r>
              <w:t xml:space="preserve"> </w:t>
            </w:r>
            <w:r w:rsidRPr="008420DD">
              <w:t>736,4</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21</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2</w:t>
            </w:r>
            <w:r>
              <w:t xml:space="preserve"> </w:t>
            </w:r>
            <w:r w:rsidRPr="008420DD">
              <w:t>506</w:t>
            </w:r>
            <w:r>
              <w:t>,00</w:t>
            </w:r>
          </w:p>
        </w:tc>
        <w:tc>
          <w:tcPr>
            <w:tcW w:w="1275" w:type="dxa"/>
            <w:shd w:val="clear" w:color="auto" w:fill="auto"/>
            <w:noWrap/>
            <w:vAlign w:val="center"/>
          </w:tcPr>
          <w:p w:rsidR="00BC2B54" w:rsidRPr="008420DD" w:rsidRDefault="00BC2B54" w:rsidP="004C2F38">
            <w:pPr>
              <w:jc w:val="center"/>
            </w:pPr>
            <w:r w:rsidRPr="008420DD">
              <w:t>5</w:t>
            </w:r>
            <w:r>
              <w:t> </w:t>
            </w:r>
            <w:r w:rsidRPr="008420DD">
              <w:t>012</w:t>
            </w:r>
            <w:r>
              <w:t>,00</w:t>
            </w:r>
          </w:p>
        </w:tc>
        <w:tc>
          <w:tcPr>
            <w:tcW w:w="1276" w:type="dxa"/>
            <w:shd w:val="clear" w:color="auto" w:fill="auto"/>
            <w:noWrap/>
            <w:vAlign w:val="center"/>
          </w:tcPr>
          <w:p w:rsidR="00BC2B54" w:rsidRPr="008420DD" w:rsidRDefault="00BC2B54" w:rsidP="004C2F38">
            <w:pPr>
              <w:jc w:val="center"/>
            </w:pPr>
            <w:r w:rsidRPr="008420DD">
              <w:t>27</w:t>
            </w:r>
            <w:r>
              <w:t xml:space="preserve"> </w:t>
            </w:r>
            <w:r w:rsidRPr="008420DD">
              <w:t>949,46</w:t>
            </w:r>
          </w:p>
        </w:tc>
        <w:tc>
          <w:tcPr>
            <w:tcW w:w="1253" w:type="dxa"/>
            <w:shd w:val="clear" w:color="auto" w:fill="auto"/>
            <w:noWrap/>
            <w:vAlign w:val="center"/>
          </w:tcPr>
          <w:p w:rsidR="00BC2B54" w:rsidRPr="008420DD" w:rsidRDefault="00BC2B54" w:rsidP="004C2F38">
            <w:pPr>
              <w:jc w:val="center"/>
            </w:pPr>
            <w:r w:rsidRPr="008420DD">
              <w:t>501</w:t>
            </w:r>
            <w:r>
              <w:t> </w:t>
            </w:r>
            <w:r w:rsidRPr="008420DD">
              <w:t>200</w:t>
            </w:r>
            <w:r>
              <w:t>,0</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22</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2</w:t>
            </w:r>
            <w:r>
              <w:t xml:space="preserve"> </w:t>
            </w:r>
            <w:r w:rsidRPr="008420DD">
              <w:t>366,25</w:t>
            </w:r>
          </w:p>
        </w:tc>
        <w:tc>
          <w:tcPr>
            <w:tcW w:w="1275" w:type="dxa"/>
            <w:shd w:val="clear" w:color="auto" w:fill="auto"/>
            <w:noWrap/>
            <w:vAlign w:val="center"/>
          </w:tcPr>
          <w:p w:rsidR="00BC2B54" w:rsidRPr="008420DD" w:rsidRDefault="00BC2B54" w:rsidP="004C2F38">
            <w:pPr>
              <w:jc w:val="center"/>
            </w:pPr>
            <w:r w:rsidRPr="008420DD">
              <w:t>4</w:t>
            </w:r>
            <w:r>
              <w:t xml:space="preserve"> </w:t>
            </w:r>
            <w:r w:rsidRPr="008420DD">
              <w:t>732,5</w:t>
            </w:r>
            <w:r>
              <w:t>0</w:t>
            </w:r>
          </w:p>
        </w:tc>
        <w:tc>
          <w:tcPr>
            <w:tcW w:w="1276" w:type="dxa"/>
            <w:shd w:val="clear" w:color="auto" w:fill="auto"/>
            <w:noWrap/>
            <w:vAlign w:val="center"/>
          </w:tcPr>
          <w:p w:rsidR="00BC2B54" w:rsidRPr="008420DD" w:rsidRDefault="00BC2B54" w:rsidP="004C2F38">
            <w:pPr>
              <w:jc w:val="center"/>
            </w:pPr>
            <w:r w:rsidRPr="008420DD">
              <w:t>28</w:t>
            </w:r>
            <w:r>
              <w:t xml:space="preserve"> </w:t>
            </w:r>
            <w:r w:rsidRPr="008420DD">
              <w:t>368,7</w:t>
            </w:r>
          </w:p>
        </w:tc>
        <w:tc>
          <w:tcPr>
            <w:tcW w:w="1253" w:type="dxa"/>
            <w:shd w:val="clear" w:color="auto" w:fill="auto"/>
            <w:noWrap/>
            <w:vAlign w:val="center"/>
          </w:tcPr>
          <w:p w:rsidR="00BC2B54" w:rsidRPr="008420DD" w:rsidRDefault="00BC2B54" w:rsidP="004C2F38">
            <w:pPr>
              <w:jc w:val="center"/>
            </w:pPr>
            <w:r w:rsidRPr="008420DD">
              <w:t>473</w:t>
            </w:r>
            <w:r>
              <w:t xml:space="preserve"> </w:t>
            </w:r>
            <w:r w:rsidRPr="008420DD">
              <w:t>250,5</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23</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2</w:t>
            </w:r>
            <w:r>
              <w:t xml:space="preserve"> </w:t>
            </w:r>
            <w:r w:rsidRPr="008420DD">
              <w:t>224,41</w:t>
            </w:r>
          </w:p>
        </w:tc>
        <w:tc>
          <w:tcPr>
            <w:tcW w:w="1275" w:type="dxa"/>
            <w:shd w:val="clear" w:color="auto" w:fill="auto"/>
            <w:noWrap/>
            <w:vAlign w:val="center"/>
          </w:tcPr>
          <w:p w:rsidR="00BC2B54" w:rsidRPr="008420DD" w:rsidRDefault="00BC2B54" w:rsidP="004C2F38">
            <w:pPr>
              <w:jc w:val="center"/>
            </w:pPr>
            <w:r w:rsidRPr="008420DD">
              <w:t>4</w:t>
            </w:r>
            <w:r>
              <w:t xml:space="preserve"> </w:t>
            </w:r>
            <w:r w:rsidRPr="008420DD">
              <w:t>448,82</w:t>
            </w:r>
          </w:p>
        </w:tc>
        <w:tc>
          <w:tcPr>
            <w:tcW w:w="1276" w:type="dxa"/>
            <w:shd w:val="clear" w:color="auto" w:fill="auto"/>
            <w:noWrap/>
            <w:vAlign w:val="center"/>
          </w:tcPr>
          <w:p w:rsidR="00BC2B54" w:rsidRPr="008420DD" w:rsidRDefault="00BC2B54" w:rsidP="004C2F38">
            <w:pPr>
              <w:jc w:val="center"/>
            </w:pPr>
            <w:r w:rsidRPr="008420DD">
              <w:t>28</w:t>
            </w:r>
            <w:r>
              <w:t xml:space="preserve"> </w:t>
            </w:r>
            <w:r w:rsidRPr="008420DD">
              <w:t>749,23</w:t>
            </w:r>
          </w:p>
        </w:tc>
        <w:tc>
          <w:tcPr>
            <w:tcW w:w="1253" w:type="dxa"/>
            <w:shd w:val="clear" w:color="auto" w:fill="auto"/>
            <w:noWrap/>
            <w:vAlign w:val="center"/>
          </w:tcPr>
          <w:p w:rsidR="00BC2B54" w:rsidRPr="008420DD" w:rsidRDefault="00BC2B54" w:rsidP="004C2F38">
            <w:pPr>
              <w:jc w:val="center"/>
            </w:pPr>
            <w:r w:rsidRPr="008420DD">
              <w:t>444</w:t>
            </w:r>
            <w:r>
              <w:t xml:space="preserve"> </w:t>
            </w:r>
            <w:r w:rsidRPr="008420DD">
              <w:t>881,8</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24</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2</w:t>
            </w:r>
            <w:r>
              <w:t xml:space="preserve"> </w:t>
            </w:r>
            <w:r w:rsidRPr="008420DD">
              <w:t>080,44</w:t>
            </w:r>
          </w:p>
        </w:tc>
        <w:tc>
          <w:tcPr>
            <w:tcW w:w="1275" w:type="dxa"/>
            <w:shd w:val="clear" w:color="auto" w:fill="auto"/>
            <w:noWrap/>
            <w:vAlign w:val="center"/>
          </w:tcPr>
          <w:p w:rsidR="00BC2B54" w:rsidRPr="008420DD" w:rsidRDefault="00BC2B54" w:rsidP="004C2F38">
            <w:pPr>
              <w:jc w:val="center"/>
            </w:pPr>
            <w:r w:rsidRPr="008420DD">
              <w:t>4</w:t>
            </w:r>
            <w:r>
              <w:t xml:space="preserve"> </w:t>
            </w:r>
            <w:r w:rsidRPr="008420DD">
              <w:t>160,88</w:t>
            </w:r>
          </w:p>
        </w:tc>
        <w:tc>
          <w:tcPr>
            <w:tcW w:w="1276" w:type="dxa"/>
            <w:shd w:val="clear" w:color="auto" w:fill="auto"/>
            <w:noWrap/>
            <w:vAlign w:val="center"/>
          </w:tcPr>
          <w:p w:rsidR="00BC2B54" w:rsidRPr="008420DD" w:rsidRDefault="00BC2B54" w:rsidP="004C2F38">
            <w:pPr>
              <w:jc w:val="center"/>
            </w:pPr>
            <w:r w:rsidRPr="008420DD">
              <w:t>29</w:t>
            </w:r>
            <w:r>
              <w:t xml:space="preserve"> </w:t>
            </w:r>
            <w:r w:rsidRPr="008420DD">
              <w:t>226,14</w:t>
            </w:r>
          </w:p>
        </w:tc>
        <w:tc>
          <w:tcPr>
            <w:tcW w:w="1253" w:type="dxa"/>
            <w:shd w:val="clear" w:color="auto" w:fill="auto"/>
            <w:noWrap/>
            <w:vAlign w:val="center"/>
          </w:tcPr>
          <w:p w:rsidR="00BC2B54" w:rsidRPr="008420DD" w:rsidRDefault="00BC2B54" w:rsidP="004C2F38">
            <w:pPr>
              <w:jc w:val="center"/>
            </w:pPr>
            <w:r w:rsidRPr="008420DD">
              <w:t>416</w:t>
            </w:r>
            <w:r>
              <w:t xml:space="preserve"> </w:t>
            </w:r>
            <w:r w:rsidRPr="008420DD">
              <w:t>132,6</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25</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1</w:t>
            </w:r>
            <w:r>
              <w:t xml:space="preserve"> </w:t>
            </w:r>
            <w:r w:rsidRPr="008420DD">
              <w:t>934,31</w:t>
            </w:r>
          </w:p>
        </w:tc>
        <w:tc>
          <w:tcPr>
            <w:tcW w:w="1275" w:type="dxa"/>
            <w:shd w:val="clear" w:color="auto" w:fill="auto"/>
            <w:noWrap/>
            <w:vAlign w:val="center"/>
          </w:tcPr>
          <w:p w:rsidR="00BC2B54" w:rsidRPr="008420DD" w:rsidRDefault="00BC2B54" w:rsidP="004C2F38">
            <w:pPr>
              <w:jc w:val="center"/>
            </w:pPr>
            <w:r w:rsidRPr="008420DD">
              <w:t>3</w:t>
            </w:r>
            <w:r>
              <w:t xml:space="preserve"> </w:t>
            </w:r>
            <w:r w:rsidRPr="008420DD">
              <w:t>868,62</w:t>
            </w:r>
          </w:p>
        </w:tc>
        <w:tc>
          <w:tcPr>
            <w:tcW w:w="1276" w:type="dxa"/>
            <w:shd w:val="clear" w:color="auto" w:fill="auto"/>
            <w:noWrap/>
            <w:vAlign w:val="center"/>
          </w:tcPr>
          <w:p w:rsidR="00BC2B54" w:rsidRPr="008420DD" w:rsidRDefault="00BC2B54" w:rsidP="004C2F38">
            <w:pPr>
              <w:jc w:val="center"/>
            </w:pPr>
            <w:r w:rsidRPr="008420DD">
              <w:t>29</w:t>
            </w:r>
            <w:r>
              <w:t xml:space="preserve"> </w:t>
            </w:r>
            <w:r w:rsidRPr="008420DD">
              <w:t>664,53</w:t>
            </w:r>
          </w:p>
        </w:tc>
        <w:tc>
          <w:tcPr>
            <w:tcW w:w="1253" w:type="dxa"/>
            <w:shd w:val="clear" w:color="auto" w:fill="auto"/>
            <w:noWrap/>
            <w:vAlign w:val="center"/>
          </w:tcPr>
          <w:p w:rsidR="00BC2B54" w:rsidRPr="008420DD" w:rsidRDefault="00BC2B54" w:rsidP="004C2F38">
            <w:pPr>
              <w:jc w:val="center"/>
            </w:pPr>
            <w:r w:rsidRPr="008420DD">
              <w:t>386</w:t>
            </w:r>
            <w:r>
              <w:t xml:space="preserve"> </w:t>
            </w:r>
            <w:r w:rsidRPr="008420DD">
              <w:t>906,4</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26</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1</w:t>
            </w:r>
            <w:r>
              <w:t xml:space="preserve"> </w:t>
            </w:r>
            <w:r w:rsidRPr="008420DD">
              <w:t>785,98</w:t>
            </w:r>
          </w:p>
        </w:tc>
        <w:tc>
          <w:tcPr>
            <w:tcW w:w="1275" w:type="dxa"/>
            <w:shd w:val="clear" w:color="auto" w:fill="auto"/>
            <w:noWrap/>
            <w:vAlign w:val="center"/>
          </w:tcPr>
          <w:p w:rsidR="00BC2B54" w:rsidRPr="008420DD" w:rsidRDefault="00BC2B54" w:rsidP="004C2F38">
            <w:pPr>
              <w:jc w:val="center"/>
            </w:pPr>
            <w:r w:rsidRPr="008420DD">
              <w:t>3</w:t>
            </w:r>
            <w:r>
              <w:t xml:space="preserve"> </w:t>
            </w:r>
            <w:r w:rsidRPr="008420DD">
              <w:t>571,96</w:t>
            </w:r>
          </w:p>
        </w:tc>
        <w:tc>
          <w:tcPr>
            <w:tcW w:w="1276" w:type="dxa"/>
            <w:shd w:val="clear" w:color="auto" w:fill="auto"/>
            <w:noWrap/>
            <w:vAlign w:val="center"/>
          </w:tcPr>
          <w:p w:rsidR="00BC2B54" w:rsidRPr="008420DD" w:rsidRDefault="00BC2B54" w:rsidP="004C2F38">
            <w:pPr>
              <w:jc w:val="center"/>
            </w:pPr>
            <w:r w:rsidRPr="008420DD">
              <w:t>30</w:t>
            </w:r>
            <w:r>
              <w:t xml:space="preserve"> </w:t>
            </w:r>
            <w:r w:rsidRPr="008420DD">
              <w:t>109,5</w:t>
            </w:r>
          </w:p>
        </w:tc>
        <w:tc>
          <w:tcPr>
            <w:tcW w:w="1253" w:type="dxa"/>
            <w:shd w:val="clear" w:color="auto" w:fill="auto"/>
            <w:noWrap/>
            <w:vAlign w:val="center"/>
          </w:tcPr>
          <w:p w:rsidR="00BC2B54" w:rsidRPr="008420DD" w:rsidRDefault="00BC2B54" w:rsidP="004C2F38">
            <w:pPr>
              <w:jc w:val="center"/>
            </w:pPr>
            <w:r w:rsidRPr="008420DD">
              <w:t>357</w:t>
            </w:r>
            <w:r>
              <w:t xml:space="preserve"> </w:t>
            </w:r>
            <w:r w:rsidRPr="008420DD">
              <w:t>241,9</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27</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1</w:t>
            </w:r>
            <w:r>
              <w:t xml:space="preserve"> </w:t>
            </w:r>
            <w:r w:rsidRPr="008420DD">
              <w:t>635,44</w:t>
            </w:r>
          </w:p>
        </w:tc>
        <w:tc>
          <w:tcPr>
            <w:tcW w:w="1275" w:type="dxa"/>
            <w:shd w:val="clear" w:color="auto" w:fill="auto"/>
            <w:noWrap/>
            <w:vAlign w:val="center"/>
          </w:tcPr>
          <w:p w:rsidR="00BC2B54" w:rsidRPr="008420DD" w:rsidRDefault="00BC2B54" w:rsidP="004C2F38">
            <w:pPr>
              <w:jc w:val="center"/>
            </w:pPr>
            <w:r w:rsidRPr="008420DD">
              <w:t>3</w:t>
            </w:r>
            <w:r>
              <w:t xml:space="preserve"> </w:t>
            </w:r>
            <w:r w:rsidRPr="008420DD">
              <w:t>270,88</w:t>
            </w:r>
          </w:p>
        </w:tc>
        <w:tc>
          <w:tcPr>
            <w:tcW w:w="1276" w:type="dxa"/>
            <w:shd w:val="clear" w:color="auto" w:fill="auto"/>
            <w:noWrap/>
            <w:vAlign w:val="center"/>
          </w:tcPr>
          <w:p w:rsidR="00BC2B54" w:rsidRPr="008420DD" w:rsidRDefault="00BC2B54" w:rsidP="004C2F38">
            <w:pPr>
              <w:jc w:val="center"/>
            </w:pPr>
            <w:r w:rsidRPr="008420DD">
              <w:t>30</w:t>
            </w:r>
            <w:r>
              <w:t xml:space="preserve"> </w:t>
            </w:r>
            <w:r w:rsidRPr="008420DD">
              <w:t>561,14</w:t>
            </w:r>
          </w:p>
        </w:tc>
        <w:tc>
          <w:tcPr>
            <w:tcW w:w="1253" w:type="dxa"/>
            <w:shd w:val="clear" w:color="auto" w:fill="auto"/>
            <w:noWrap/>
            <w:vAlign w:val="center"/>
          </w:tcPr>
          <w:p w:rsidR="00BC2B54" w:rsidRPr="008420DD" w:rsidRDefault="00BC2B54" w:rsidP="004C2F38">
            <w:pPr>
              <w:jc w:val="center"/>
            </w:pPr>
            <w:r w:rsidRPr="008420DD">
              <w:t>327</w:t>
            </w:r>
            <w:r>
              <w:t xml:space="preserve"> </w:t>
            </w:r>
            <w:r w:rsidRPr="008420DD">
              <w:t>132,4</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28</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1</w:t>
            </w:r>
            <w:r>
              <w:t xml:space="preserve"> </w:t>
            </w:r>
            <w:r w:rsidRPr="008420DD">
              <w:t>482,63</w:t>
            </w:r>
          </w:p>
        </w:tc>
        <w:tc>
          <w:tcPr>
            <w:tcW w:w="1275" w:type="dxa"/>
            <w:shd w:val="clear" w:color="auto" w:fill="auto"/>
            <w:noWrap/>
            <w:vAlign w:val="center"/>
          </w:tcPr>
          <w:p w:rsidR="00BC2B54" w:rsidRPr="008420DD" w:rsidRDefault="00BC2B54" w:rsidP="004C2F38">
            <w:pPr>
              <w:jc w:val="center"/>
            </w:pPr>
            <w:r w:rsidRPr="008420DD">
              <w:t>2</w:t>
            </w:r>
            <w:r>
              <w:t xml:space="preserve"> </w:t>
            </w:r>
            <w:r w:rsidRPr="008420DD">
              <w:t>965,26</w:t>
            </w:r>
          </w:p>
        </w:tc>
        <w:tc>
          <w:tcPr>
            <w:tcW w:w="1276" w:type="dxa"/>
            <w:shd w:val="clear" w:color="auto" w:fill="auto"/>
            <w:noWrap/>
            <w:vAlign w:val="center"/>
          </w:tcPr>
          <w:p w:rsidR="00BC2B54" w:rsidRPr="008420DD" w:rsidRDefault="00BC2B54" w:rsidP="004C2F38">
            <w:pPr>
              <w:jc w:val="center"/>
            </w:pPr>
            <w:r w:rsidRPr="008420DD">
              <w:t>31</w:t>
            </w:r>
            <w:r>
              <w:t xml:space="preserve"> </w:t>
            </w:r>
            <w:r w:rsidRPr="008420DD">
              <w:t>019,56</w:t>
            </w:r>
          </w:p>
        </w:tc>
        <w:tc>
          <w:tcPr>
            <w:tcW w:w="1253" w:type="dxa"/>
            <w:shd w:val="clear" w:color="auto" w:fill="auto"/>
            <w:noWrap/>
            <w:vAlign w:val="center"/>
          </w:tcPr>
          <w:p w:rsidR="00BC2B54" w:rsidRPr="008420DD" w:rsidRDefault="00BC2B54" w:rsidP="004C2F38">
            <w:pPr>
              <w:jc w:val="center"/>
            </w:pPr>
            <w:r w:rsidRPr="008420DD">
              <w:t>296</w:t>
            </w:r>
            <w:r>
              <w:t xml:space="preserve"> </w:t>
            </w:r>
            <w:r w:rsidRPr="008420DD">
              <w:t>571,3</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29</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1</w:t>
            </w:r>
            <w:r>
              <w:t xml:space="preserve"> </w:t>
            </w:r>
            <w:r w:rsidRPr="008420DD">
              <w:t>327,53</w:t>
            </w:r>
          </w:p>
        </w:tc>
        <w:tc>
          <w:tcPr>
            <w:tcW w:w="1275" w:type="dxa"/>
            <w:shd w:val="clear" w:color="auto" w:fill="auto"/>
            <w:noWrap/>
            <w:vAlign w:val="center"/>
          </w:tcPr>
          <w:p w:rsidR="00BC2B54" w:rsidRPr="008420DD" w:rsidRDefault="00BC2B54" w:rsidP="004C2F38">
            <w:pPr>
              <w:jc w:val="center"/>
            </w:pPr>
            <w:r w:rsidRPr="008420DD">
              <w:t>2</w:t>
            </w:r>
            <w:r>
              <w:t xml:space="preserve"> </w:t>
            </w:r>
            <w:r w:rsidRPr="008420DD">
              <w:t>655,06</w:t>
            </w:r>
          </w:p>
        </w:tc>
        <w:tc>
          <w:tcPr>
            <w:tcW w:w="1276" w:type="dxa"/>
            <w:shd w:val="clear" w:color="auto" w:fill="auto"/>
            <w:noWrap/>
            <w:vAlign w:val="center"/>
          </w:tcPr>
          <w:p w:rsidR="00BC2B54" w:rsidRPr="008420DD" w:rsidRDefault="00BC2B54" w:rsidP="004C2F38">
            <w:pPr>
              <w:jc w:val="center"/>
            </w:pPr>
            <w:r w:rsidRPr="008420DD">
              <w:t>31</w:t>
            </w:r>
            <w:r>
              <w:t xml:space="preserve"> </w:t>
            </w:r>
            <w:r w:rsidRPr="008420DD">
              <w:t>484,85</w:t>
            </w:r>
          </w:p>
        </w:tc>
        <w:tc>
          <w:tcPr>
            <w:tcW w:w="1253" w:type="dxa"/>
            <w:shd w:val="clear" w:color="auto" w:fill="auto"/>
            <w:noWrap/>
            <w:vAlign w:val="center"/>
          </w:tcPr>
          <w:p w:rsidR="00BC2B54" w:rsidRPr="008420DD" w:rsidRDefault="00BC2B54" w:rsidP="004C2F38">
            <w:pPr>
              <w:jc w:val="center"/>
            </w:pPr>
            <w:r w:rsidRPr="008420DD">
              <w:t>265</w:t>
            </w:r>
            <w:r>
              <w:t xml:space="preserve"> </w:t>
            </w:r>
            <w:r w:rsidRPr="008420DD">
              <w:t>551,7</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30</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1</w:t>
            </w:r>
            <w:r>
              <w:t xml:space="preserve"> </w:t>
            </w:r>
            <w:r w:rsidRPr="008420DD">
              <w:t>170,11</w:t>
            </w:r>
          </w:p>
        </w:tc>
        <w:tc>
          <w:tcPr>
            <w:tcW w:w="1275" w:type="dxa"/>
            <w:shd w:val="clear" w:color="auto" w:fill="auto"/>
            <w:noWrap/>
            <w:vAlign w:val="center"/>
          </w:tcPr>
          <w:p w:rsidR="00BC2B54" w:rsidRPr="008420DD" w:rsidRDefault="00BC2B54" w:rsidP="004C2F38">
            <w:pPr>
              <w:jc w:val="center"/>
            </w:pPr>
            <w:r w:rsidRPr="008420DD">
              <w:t>2</w:t>
            </w:r>
            <w:r>
              <w:t xml:space="preserve"> </w:t>
            </w:r>
            <w:r w:rsidRPr="008420DD">
              <w:t>340,22</w:t>
            </w:r>
          </w:p>
        </w:tc>
        <w:tc>
          <w:tcPr>
            <w:tcW w:w="1276" w:type="dxa"/>
            <w:shd w:val="clear" w:color="auto" w:fill="auto"/>
            <w:noWrap/>
            <w:vAlign w:val="center"/>
          </w:tcPr>
          <w:p w:rsidR="00BC2B54" w:rsidRPr="008420DD" w:rsidRDefault="00BC2B54" w:rsidP="004C2F38">
            <w:pPr>
              <w:jc w:val="center"/>
            </w:pPr>
            <w:r w:rsidRPr="008420DD">
              <w:t>31</w:t>
            </w:r>
            <w:r>
              <w:t xml:space="preserve"> </w:t>
            </w:r>
            <w:r w:rsidRPr="008420DD">
              <w:t>957,13</w:t>
            </w:r>
          </w:p>
        </w:tc>
        <w:tc>
          <w:tcPr>
            <w:tcW w:w="1253" w:type="dxa"/>
            <w:shd w:val="clear" w:color="auto" w:fill="auto"/>
            <w:noWrap/>
            <w:vAlign w:val="center"/>
          </w:tcPr>
          <w:p w:rsidR="00BC2B54" w:rsidRPr="008420DD" w:rsidRDefault="00BC2B54" w:rsidP="004C2F38">
            <w:pPr>
              <w:jc w:val="center"/>
            </w:pPr>
            <w:r w:rsidRPr="008420DD">
              <w:t>234</w:t>
            </w:r>
            <w:r>
              <w:t xml:space="preserve"> </w:t>
            </w:r>
            <w:r w:rsidRPr="008420DD">
              <w:t>066,9</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31</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1</w:t>
            </w:r>
            <w:r>
              <w:t xml:space="preserve"> </w:t>
            </w:r>
            <w:r w:rsidRPr="008420DD">
              <w:t>010,32</w:t>
            </w:r>
          </w:p>
        </w:tc>
        <w:tc>
          <w:tcPr>
            <w:tcW w:w="1275" w:type="dxa"/>
            <w:shd w:val="clear" w:color="auto" w:fill="auto"/>
            <w:noWrap/>
            <w:vAlign w:val="center"/>
          </w:tcPr>
          <w:p w:rsidR="00BC2B54" w:rsidRPr="008420DD" w:rsidRDefault="00BC2B54" w:rsidP="004C2F38">
            <w:pPr>
              <w:jc w:val="center"/>
            </w:pPr>
            <w:r w:rsidRPr="008420DD">
              <w:t>2</w:t>
            </w:r>
            <w:r>
              <w:t xml:space="preserve"> </w:t>
            </w:r>
            <w:r w:rsidRPr="008420DD">
              <w:t>020,64</w:t>
            </w:r>
          </w:p>
        </w:tc>
        <w:tc>
          <w:tcPr>
            <w:tcW w:w="1276" w:type="dxa"/>
            <w:shd w:val="clear" w:color="auto" w:fill="auto"/>
            <w:noWrap/>
            <w:vAlign w:val="center"/>
          </w:tcPr>
          <w:p w:rsidR="00BC2B54" w:rsidRPr="008420DD" w:rsidRDefault="00BC2B54" w:rsidP="004C2F38">
            <w:pPr>
              <w:jc w:val="center"/>
            </w:pPr>
            <w:r w:rsidRPr="008420DD">
              <w:t>32</w:t>
            </w:r>
            <w:r>
              <w:t xml:space="preserve"> </w:t>
            </w:r>
            <w:r w:rsidRPr="008420DD">
              <w:t>436,48</w:t>
            </w:r>
          </w:p>
        </w:tc>
        <w:tc>
          <w:tcPr>
            <w:tcW w:w="1253" w:type="dxa"/>
            <w:shd w:val="clear" w:color="auto" w:fill="auto"/>
            <w:noWrap/>
            <w:vAlign w:val="center"/>
          </w:tcPr>
          <w:p w:rsidR="00BC2B54" w:rsidRPr="008420DD" w:rsidRDefault="00BC2B54" w:rsidP="004C2F38">
            <w:pPr>
              <w:jc w:val="center"/>
            </w:pPr>
            <w:r w:rsidRPr="008420DD">
              <w:t>202</w:t>
            </w:r>
            <w:r>
              <w:t xml:space="preserve"> </w:t>
            </w:r>
            <w:r w:rsidRPr="008420DD">
              <w:t>109,7</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32</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848,14</w:t>
            </w:r>
          </w:p>
        </w:tc>
        <w:tc>
          <w:tcPr>
            <w:tcW w:w="1275" w:type="dxa"/>
            <w:shd w:val="clear" w:color="auto" w:fill="auto"/>
            <w:noWrap/>
            <w:vAlign w:val="center"/>
          </w:tcPr>
          <w:p w:rsidR="00BC2B54" w:rsidRPr="008420DD" w:rsidRDefault="00BC2B54" w:rsidP="004C2F38">
            <w:pPr>
              <w:jc w:val="center"/>
            </w:pPr>
            <w:r w:rsidRPr="008420DD">
              <w:t>1</w:t>
            </w:r>
            <w:r>
              <w:t xml:space="preserve"> </w:t>
            </w:r>
            <w:r w:rsidRPr="008420DD">
              <w:t>696,28</w:t>
            </w:r>
          </w:p>
        </w:tc>
        <w:tc>
          <w:tcPr>
            <w:tcW w:w="1276" w:type="dxa"/>
            <w:shd w:val="clear" w:color="auto" w:fill="auto"/>
            <w:noWrap/>
            <w:vAlign w:val="center"/>
          </w:tcPr>
          <w:p w:rsidR="00BC2B54" w:rsidRPr="008420DD" w:rsidRDefault="00BC2B54" w:rsidP="004C2F38">
            <w:pPr>
              <w:jc w:val="center"/>
            </w:pPr>
            <w:r w:rsidRPr="008420DD">
              <w:t>32</w:t>
            </w:r>
            <w:r>
              <w:t xml:space="preserve"> </w:t>
            </w:r>
            <w:r w:rsidRPr="008420DD">
              <w:t>925,03</w:t>
            </w:r>
          </w:p>
        </w:tc>
        <w:tc>
          <w:tcPr>
            <w:tcW w:w="1253" w:type="dxa"/>
            <w:shd w:val="clear" w:color="auto" w:fill="auto"/>
            <w:noWrap/>
            <w:vAlign w:val="center"/>
          </w:tcPr>
          <w:p w:rsidR="00BC2B54" w:rsidRPr="008420DD" w:rsidRDefault="00BC2B54" w:rsidP="004C2F38">
            <w:pPr>
              <w:jc w:val="center"/>
            </w:pPr>
            <w:r w:rsidRPr="008420DD">
              <w:t>169</w:t>
            </w:r>
            <w:r>
              <w:t xml:space="preserve"> </w:t>
            </w:r>
            <w:r w:rsidRPr="008420DD">
              <w:t>673,3</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33</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683,53</w:t>
            </w:r>
          </w:p>
        </w:tc>
        <w:tc>
          <w:tcPr>
            <w:tcW w:w="1275" w:type="dxa"/>
            <w:shd w:val="clear" w:color="auto" w:fill="auto"/>
            <w:noWrap/>
            <w:vAlign w:val="center"/>
          </w:tcPr>
          <w:p w:rsidR="00BC2B54" w:rsidRPr="008420DD" w:rsidRDefault="00BC2B54" w:rsidP="004C2F38">
            <w:pPr>
              <w:jc w:val="center"/>
            </w:pPr>
            <w:r w:rsidRPr="008420DD">
              <w:t>1</w:t>
            </w:r>
            <w:r>
              <w:t xml:space="preserve"> </w:t>
            </w:r>
            <w:r w:rsidRPr="008420DD">
              <w:t>367,06</w:t>
            </w:r>
          </w:p>
        </w:tc>
        <w:tc>
          <w:tcPr>
            <w:tcW w:w="1276" w:type="dxa"/>
            <w:shd w:val="clear" w:color="auto" w:fill="auto"/>
            <w:noWrap/>
            <w:vAlign w:val="center"/>
          </w:tcPr>
          <w:p w:rsidR="00BC2B54" w:rsidRPr="008420DD" w:rsidRDefault="00BC2B54" w:rsidP="004C2F38">
            <w:pPr>
              <w:jc w:val="center"/>
            </w:pPr>
            <w:r w:rsidRPr="008420DD">
              <w:t>33</w:t>
            </w:r>
            <w:r>
              <w:t xml:space="preserve"> </w:t>
            </w:r>
            <w:r w:rsidRPr="008420DD">
              <w:t>459,88</w:t>
            </w:r>
          </w:p>
        </w:tc>
        <w:tc>
          <w:tcPr>
            <w:tcW w:w="1253" w:type="dxa"/>
            <w:shd w:val="clear" w:color="auto" w:fill="auto"/>
            <w:noWrap/>
            <w:vAlign w:val="center"/>
          </w:tcPr>
          <w:p w:rsidR="00BC2B54" w:rsidRPr="008420DD" w:rsidRDefault="00BC2B54" w:rsidP="004C2F38">
            <w:pPr>
              <w:jc w:val="center"/>
            </w:pPr>
            <w:r w:rsidRPr="008420DD">
              <w:t>136</w:t>
            </w:r>
            <w:r>
              <w:t xml:space="preserve"> </w:t>
            </w:r>
            <w:r w:rsidRPr="008420DD">
              <w:t>748,2</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34</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516,44</w:t>
            </w:r>
          </w:p>
        </w:tc>
        <w:tc>
          <w:tcPr>
            <w:tcW w:w="1275" w:type="dxa"/>
            <w:shd w:val="clear" w:color="auto" w:fill="auto"/>
            <w:noWrap/>
            <w:vAlign w:val="center"/>
          </w:tcPr>
          <w:p w:rsidR="00BC2B54" w:rsidRPr="008420DD" w:rsidRDefault="00BC2B54" w:rsidP="004C2F38">
            <w:pPr>
              <w:jc w:val="center"/>
            </w:pPr>
            <w:r w:rsidRPr="008420DD">
              <w:t>1</w:t>
            </w:r>
            <w:r>
              <w:t xml:space="preserve"> </w:t>
            </w:r>
            <w:r w:rsidRPr="008420DD">
              <w:t>032,88</w:t>
            </w:r>
          </w:p>
        </w:tc>
        <w:tc>
          <w:tcPr>
            <w:tcW w:w="1276" w:type="dxa"/>
            <w:shd w:val="clear" w:color="auto" w:fill="auto"/>
            <w:noWrap/>
            <w:vAlign w:val="center"/>
          </w:tcPr>
          <w:p w:rsidR="00BC2B54" w:rsidRPr="008420DD" w:rsidRDefault="00BC2B54" w:rsidP="004C2F38">
            <w:pPr>
              <w:jc w:val="center"/>
            </w:pPr>
            <w:r w:rsidRPr="008420DD">
              <w:t>33</w:t>
            </w:r>
            <w:r>
              <w:t xml:space="preserve"> </w:t>
            </w:r>
            <w:r w:rsidRPr="008420DD">
              <w:t>918,13</w:t>
            </w:r>
          </w:p>
        </w:tc>
        <w:tc>
          <w:tcPr>
            <w:tcW w:w="1253" w:type="dxa"/>
            <w:shd w:val="clear" w:color="auto" w:fill="auto"/>
            <w:noWrap/>
            <w:vAlign w:val="center"/>
          </w:tcPr>
          <w:p w:rsidR="00BC2B54" w:rsidRPr="008420DD" w:rsidRDefault="00BC2B54" w:rsidP="004C2F38">
            <w:pPr>
              <w:jc w:val="center"/>
            </w:pPr>
            <w:r w:rsidRPr="008420DD">
              <w:t>103</w:t>
            </w:r>
            <w:r>
              <w:t xml:space="preserve"> </w:t>
            </w:r>
            <w:r w:rsidRPr="008420DD">
              <w:t>288,3</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35</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346,85</w:t>
            </w:r>
          </w:p>
        </w:tc>
        <w:tc>
          <w:tcPr>
            <w:tcW w:w="1275" w:type="dxa"/>
            <w:shd w:val="clear" w:color="auto" w:fill="auto"/>
            <w:noWrap/>
            <w:vAlign w:val="center"/>
          </w:tcPr>
          <w:p w:rsidR="00BC2B54" w:rsidRPr="008420DD" w:rsidRDefault="00BC2B54" w:rsidP="004C2F38">
            <w:pPr>
              <w:jc w:val="center"/>
            </w:pPr>
            <w:r w:rsidRPr="008420DD">
              <w:t>693,7</w:t>
            </w:r>
          </w:p>
        </w:tc>
        <w:tc>
          <w:tcPr>
            <w:tcW w:w="1276" w:type="dxa"/>
            <w:shd w:val="clear" w:color="auto" w:fill="auto"/>
            <w:noWrap/>
            <w:vAlign w:val="center"/>
          </w:tcPr>
          <w:p w:rsidR="00BC2B54" w:rsidRPr="008420DD" w:rsidRDefault="00BC2B54" w:rsidP="004C2F38">
            <w:pPr>
              <w:jc w:val="center"/>
            </w:pPr>
            <w:r w:rsidRPr="008420DD">
              <w:t>34</w:t>
            </w:r>
            <w:r>
              <w:t xml:space="preserve"> </w:t>
            </w:r>
            <w:r w:rsidRPr="008420DD">
              <w:t>426,9</w:t>
            </w:r>
          </w:p>
        </w:tc>
        <w:tc>
          <w:tcPr>
            <w:tcW w:w="1253" w:type="dxa"/>
            <w:shd w:val="clear" w:color="auto" w:fill="auto"/>
            <w:noWrap/>
            <w:vAlign w:val="center"/>
          </w:tcPr>
          <w:p w:rsidR="00BC2B54" w:rsidRPr="008420DD" w:rsidRDefault="00BC2B54" w:rsidP="004C2F38">
            <w:pPr>
              <w:jc w:val="center"/>
            </w:pPr>
            <w:r w:rsidRPr="008420DD">
              <w:t>69</w:t>
            </w:r>
            <w:r>
              <w:t xml:space="preserve"> </w:t>
            </w:r>
            <w:r w:rsidRPr="008420DD">
              <w:t>370,21</w:t>
            </w:r>
          </w:p>
        </w:tc>
      </w:tr>
      <w:tr w:rsidR="00712927" w:rsidRPr="008420DD">
        <w:trPr>
          <w:trHeight w:val="255"/>
        </w:trPr>
        <w:tc>
          <w:tcPr>
            <w:tcW w:w="993" w:type="dxa"/>
            <w:shd w:val="clear" w:color="auto" w:fill="auto"/>
            <w:noWrap/>
            <w:vAlign w:val="center"/>
          </w:tcPr>
          <w:p w:rsidR="00BC2B54" w:rsidRPr="008420DD" w:rsidRDefault="00BC2B54" w:rsidP="004C2F38">
            <w:pPr>
              <w:jc w:val="center"/>
            </w:pPr>
            <w:r w:rsidRPr="008420DD">
              <w:t>36</w:t>
            </w:r>
          </w:p>
        </w:tc>
        <w:tc>
          <w:tcPr>
            <w:tcW w:w="1275" w:type="dxa"/>
            <w:shd w:val="clear" w:color="auto" w:fill="auto"/>
            <w:noWrap/>
            <w:vAlign w:val="center"/>
          </w:tcPr>
          <w:p w:rsidR="00BC2B54" w:rsidRPr="008420DD" w:rsidRDefault="00BC2B54" w:rsidP="004C2F38">
            <w:pPr>
              <w:jc w:val="center"/>
            </w:pPr>
            <w:r w:rsidRPr="008420DD">
              <w:t>35</w:t>
            </w:r>
            <w:r>
              <w:t xml:space="preserve"> </w:t>
            </w:r>
            <w:r w:rsidRPr="008420DD">
              <w:t>467,46</w:t>
            </w:r>
          </w:p>
        </w:tc>
        <w:tc>
          <w:tcPr>
            <w:tcW w:w="1134" w:type="dxa"/>
            <w:shd w:val="clear" w:color="auto" w:fill="auto"/>
            <w:noWrap/>
            <w:vAlign w:val="center"/>
          </w:tcPr>
          <w:p w:rsidR="00BC2B54" w:rsidRPr="008420DD" w:rsidRDefault="00BC2B54" w:rsidP="004C2F38">
            <w:pPr>
              <w:jc w:val="center"/>
            </w:pPr>
            <w:r w:rsidRPr="008420DD">
              <w:t>7</w:t>
            </w:r>
            <w:r>
              <w:t xml:space="preserve"> </w:t>
            </w:r>
            <w:r w:rsidRPr="008420DD">
              <w:t>093,49</w:t>
            </w:r>
          </w:p>
        </w:tc>
        <w:tc>
          <w:tcPr>
            <w:tcW w:w="1418" w:type="dxa"/>
            <w:shd w:val="clear" w:color="auto" w:fill="auto"/>
            <w:noWrap/>
            <w:vAlign w:val="center"/>
          </w:tcPr>
          <w:p w:rsidR="00BC2B54" w:rsidRPr="008420DD" w:rsidRDefault="00BC2B54" w:rsidP="004C2F38">
            <w:pPr>
              <w:jc w:val="center"/>
            </w:pPr>
            <w:r w:rsidRPr="008420DD">
              <w:t>42</w:t>
            </w:r>
            <w:r>
              <w:t xml:space="preserve"> </w:t>
            </w:r>
            <w:r w:rsidRPr="008420DD">
              <w:t>560,95</w:t>
            </w:r>
          </w:p>
        </w:tc>
        <w:tc>
          <w:tcPr>
            <w:tcW w:w="1276" w:type="dxa"/>
            <w:shd w:val="clear" w:color="auto" w:fill="auto"/>
            <w:noWrap/>
            <w:vAlign w:val="center"/>
          </w:tcPr>
          <w:p w:rsidR="00BC2B54" w:rsidRPr="008420DD" w:rsidRDefault="00BC2B54" w:rsidP="004C2F38">
            <w:pPr>
              <w:jc w:val="center"/>
            </w:pPr>
            <w:r w:rsidRPr="008420DD">
              <w:t>174,72</w:t>
            </w:r>
          </w:p>
        </w:tc>
        <w:tc>
          <w:tcPr>
            <w:tcW w:w="1275" w:type="dxa"/>
            <w:shd w:val="clear" w:color="auto" w:fill="auto"/>
            <w:noWrap/>
            <w:vAlign w:val="center"/>
          </w:tcPr>
          <w:p w:rsidR="00BC2B54" w:rsidRPr="008420DD" w:rsidRDefault="00BC2B54" w:rsidP="004C2F38">
            <w:pPr>
              <w:jc w:val="center"/>
            </w:pPr>
            <w:r w:rsidRPr="008420DD">
              <w:t>349,44</w:t>
            </w:r>
          </w:p>
        </w:tc>
        <w:tc>
          <w:tcPr>
            <w:tcW w:w="1276" w:type="dxa"/>
            <w:shd w:val="clear" w:color="auto" w:fill="auto"/>
            <w:noWrap/>
            <w:vAlign w:val="center"/>
          </w:tcPr>
          <w:p w:rsidR="00BC2B54" w:rsidRPr="008420DD" w:rsidRDefault="00BC2B54" w:rsidP="004C2F38">
            <w:pPr>
              <w:jc w:val="center"/>
            </w:pPr>
            <w:r w:rsidRPr="008420DD">
              <w:t>34</w:t>
            </w:r>
            <w:r>
              <w:t xml:space="preserve"> </w:t>
            </w:r>
            <w:r w:rsidRPr="008420DD">
              <w:t>943,31</w:t>
            </w:r>
          </w:p>
        </w:tc>
        <w:tc>
          <w:tcPr>
            <w:tcW w:w="1253" w:type="dxa"/>
            <w:shd w:val="clear" w:color="auto" w:fill="auto"/>
            <w:noWrap/>
            <w:vAlign w:val="center"/>
          </w:tcPr>
          <w:p w:rsidR="00BC2B54" w:rsidRPr="008420DD" w:rsidRDefault="00BC2B54" w:rsidP="004C2F38">
            <w:pPr>
              <w:jc w:val="center"/>
            </w:pPr>
            <w:r w:rsidRPr="008420DD">
              <w:t>34</w:t>
            </w:r>
            <w:r>
              <w:t xml:space="preserve"> </w:t>
            </w:r>
            <w:r w:rsidRPr="008420DD">
              <w:t>943,31</w:t>
            </w:r>
          </w:p>
        </w:tc>
      </w:tr>
      <w:tr w:rsidR="00712927" w:rsidRPr="008420DD">
        <w:trPr>
          <w:trHeight w:val="255"/>
        </w:trPr>
        <w:tc>
          <w:tcPr>
            <w:tcW w:w="993" w:type="dxa"/>
            <w:shd w:val="clear" w:color="auto" w:fill="auto"/>
            <w:noWrap/>
            <w:vAlign w:val="center"/>
          </w:tcPr>
          <w:p w:rsidR="00EA0B5C" w:rsidRPr="008420DD" w:rsidRDefault="00EA0B5C" w:rsidP="004C2F38">
            <w:pPr>
              <w:jc w:val="center"/>
            </w:pPr>
          </w:p>
        </w:tc>
        <w:tc>
          <w:tcPr>
            <w:tcW w:w="1275" w:type="dxa"/>
            <w:shd w:val="clear" w:color="auto" w:fill="auto"/>
            <w:noWrap/>
            <w:vAlign w:val="center"/>
          </w:tcPr>
          <w:p w:rsidR="00EA0B5C" w:rsidRPr="008420DD" w:rsidRDefault="00EA0B5C" w:rsidP="004C2F38">
            <w:pPr>
              <w:jc w:val="center"/>
            </w:pPr>
            <w:r w:rsidRPr="008420DD">
              <w:t>1</w:t>
            </w:r>
            <w:r w:rsidR="00BC2B54">
              <w:t xml:space="preserve"> </w:t>
            </w:r>
            <w:r w:rsidRPr="008420DD">
              <w:t>308</w:t>
            </w:r>
            <w:r w:rsidR="00BC2B54">
              <w:t xml:space="preserve"> </w:t>
            </w:r>
            <w:r w:rsidRPr="008420DD">
              <w:t>490</w:t>
            </w:r>
          </w:p>
        </w:tc>
        <w:tc>
          <w:tcPr>
            <w:tcW w:w="1134" w:type="dxa"/>
            <w:shd w:val="clear" w:color="auto" w:fill="auto"/>
            <w:noWrap/>
            <w:vAlign w:val="center"/>
          </w:tcPr>
          <w:p w:rsidR="00EA0B5C" w:rsidRPr="008420DD" w:rsidRDefault="00EA0B5C" w:rsidP="004C2F38">
            <w:pPr>
              <w:jc w:val="center"/>
            </w:pPr>
            <w:r w:rsidRPr="008420DD">
              <w:t>261</w:t>
            </w:r>
            <w:r w:rsidR="00BC2B54">
              <w:t xml:space="preserve"> </w:t>
            </w:r>
            <w:r w:rsidRPr="008420DD">
              <w:t>698</w:t>
            </w:r>
          </w:p>
        </w:tc>
        <w:tc>
          <w:tcPr>
            <w:tcW w:w="1418" w:type="dxa"/>
            <w:shd w:val="clear" w:color="auto" w:fill="auto"/>
            <w:noWrap/>
            <w:vAlign w:val="center"/>
          </w:tcPr>
          <w:p w:rsidR="00EA0B5C" w:rsidRPr="008420DD" w:rsidRDefault="00EA0B5C" w:rsidP="004C2F38">
            <w:pPr>
              <w:jc w:val="center"/>
            </w:pPr>
            <w:r w:rsidRPr="008420DD">
              <w:t>1570188</w:t>
            </w:r>
          </w:p>
        </w:tc>
        <w:tc>
          <w:tcPr>
            <w:tcW w:w="1276" w:type="dxa"/>
            <w:shd w:val="clear" w:color="auto" w:fill="auto"/>
            <w:noWrap/>
            <w:vAlign w:val="center"/>
          </w:tcPr>
          <w:p w:rsidR="00EA0B5C" w:rsidRPr="008420DD" w:rsidRDefault="00EA0B5C" w:rsidP="004C2F38">
            <w:pPr>
              <w:jc w:val="center"/>
            </w:pPr>
            <w:r w:rsidRPr="008420DD">
              <w:t>102</w:t>
            </w:r>
            <w:r w:rsidR="00086DD9">
              <w:t xml:space="preserve"> </w:t>
            </w:r>
            <w:r w:rsidRPr="008420DD">
              <w:t>830</w:t>
            </w:r>
          </w:p>
        </w:tc>
        <w:tc>
          <w:tcPr>
            <w:tcW w:w="1275" w:type="dxa"/>
            <w:shd w:val="clear" w:color="auto" w:fill="auto"/>
            <w:noWrap/>
            <w:vAlign w:val="center"/>
          </w:tcPr>
          <w:p w:rsidR="00EA0B5C" w:rsidRPr="008420DD" w:rsidRDefault="00EA0B5C" w:rsidP="004C2F38">
            <w:pPr>
              <w:jc w:val="center"/>
            </w:pPr>
            <w:r w:rsidRPr="008420DD">
              <w:t>205</w:t>
            </w:r>
            <w:r w:rsidR="008420DD">
              <w:t xml:space="preserve"> </w:t>
            </w:r>
            <w:r w:rsidRPr="008420DD">
              <w:t>660,1</w:t>
            </w:r>
          </w:p>
        </w:tc>
        <w:tc>
          <w:tcPr>
            <w:tcW w:w="1276" w:type="dxa"/>
            <w:shd w:val="clear" w:color="auto" w:fill="auto"/>
            <w:noWrap/>
            <w:vAlign w:val="center"/>
          </w:tcPr>
          <w:p w:rsidR="00EA0B5C" w:rsidRPr="008420DD" w:rsidRDefault="00EA0B5C" w:rsidP="004C2F38">
            <w:pPr>
              <w:jc w:val="center"/>
            </w:pPr>
            <w:r w:rsidRPr="008420DD">
              <w:t>1</w:t>
            </w:r>
            <w:r w:rsidR="008420DD">
              <w:t xml:space="preserve"> </w:t>
            </w:r>
            <w:r w:rsidRPr="008420DD">
              <w:t>200</w:t>
            </w:r>
            <w:r w:rsidR="008420DD">
              <w:t xml:space="preserve"> </w:t>
            </w:r>
            <w:r w:rsidRPr="008420DD">
              <w:t>000</w:t>
            </w:r>
          </w:p>
        </w:tc>
        <w:tc>
          <w:tcPr>
            <w:tcW w:w="1253" w:type="dxa"/>
            <w:shd w:val="clear" w:color="auto" w:fill="auto"/>
            <w:noWrap/>
            <w:vAlign w:val="center"/>
          </w:tcPr>
          <w:p w:rsidR="00EA0B5C" w:rsidRPr="008420DD" w:rsidRDefault="00EA0B5C" w:rsidP="004C2F38">
            <w:pPr>
              <w:jc w:val="center"/>
            </w:pPr>
            <w:r w:rsidRPr="008420DD">
              <w:t>0</w:t>
            </w:r>
          </w:p>
        </w:tc>
      </w:tr>
    </w:tbl>
    <w:p w:rsidR="00851B60" w:rsidRDefault="00EA15C7" w:rsidP="00E218CC">
      <w:pPr>
        <w:spacing w:line="360" w:lineRule="auto"/>
        <w:jc w:val="center"/>
        <w:rPr>
          <w:sz w:val="28"/>
          <w:szCs w:val="28"/>
        </w:rPr>
      </w:pPr>
      <w:r w:rsidRPr="00317197">
        <w:rPr>
          <w:sz w:val="28"/>
          <w:szCs w:val="28"/>
        </w:rPr>
        <w:br w:type="page"/>
      </w:r>
      <w:r w:rsidR="00E218CC">
        <w:rPr>
          <w:sz w:val="28"/>
          <w:szCs w:val="28"/>
        </w:rPr>
        <w:t>ПРИЛОЖ</w:t>
      </w:r>
      <w:r w:rsidR="00CC0841" w:rsidRPr="00317197">
        <w:rPr>
          <w:sz w:val="28"/>
          <w:szCs w:val="28"/>
        </w:rPr>
        <w:t>ЕНИЕ Ж</w:t>
      </w:r>
    </w:p>
    <w:p w:rsidR="00B17450" w:rsidRPr="00317197" w:rsidRDefault="00B17450" w:rsidP="006606AC">
      <w:pPr>
        <w:spacing w:line="360" w:lineRule="auto"/>
        <w:ind w:firstLine="720"/>
        <w:jc w:val="center"/>
        <w:rPr>
          <w:sz w:val="28"/>
          <w:szCs w:val="28"/>
        </w:rPr>
      </w:pPr>
    </w:p>
    <w:p w:rsidR="00BC2B54" w:rsidRPr="004C2F38" w:rsidRDefault="00BC2B54" w:rsidP="004D67A7">
      <w:pPr>
        <w:spacing w:line="360" w:lineRule="auto"/>
        <w:ind w:firstLine="720"/>
        <w:jc w:val="center"/>
        <w:rPr>
          <w:b/>
          <w:sz w:val="28"/>
          <w:szCs w:val="28"/>
        </w:rPr>
      </w:pPr>
      <w:r w:rsidRPr="004C2F38">
        <w:rPr>
          <w:b/>
          <w:sz w:val="28"/>
          <w:szCs w:val="28"/>
        </w:rPr>
        <w:t>Р</w:t>
      </w:r>
      <w:r w:rsidR="004C2F38" w:rsidRPr="004C2F38">
        <w:rPr>
          <w:b/>
          <w:sz w:val="28"/>
          <w:szCs w:val="28"/>
        </w:rPr>
        <w:t>асчет амортизации и налога на имущество в случае приобретения автомобиля в кредит и в лизинг</w:t>
      </w:r>
    </w:p>
    <w:p w:rsidR="00BC2B54" w:rsidRPr="00317197" w:rsidRDefault="00BC2B54" w:rsidP="006606AC">
      <w:pPr>
        <w:spacing w:line="360" w:lineRule="auto"/>
        <w:ind w:firstLine="720"/>
        <w:jc w:val="center"/>
        <w:rPr>
          <w:sz w:val="28"/>
          <w:szCs w:val="28"/>
        </w:rPr>
      </w:pPr>
    </w:p>
    <w:p w:rsidR="00EA15C7" w:rsidRPr="00317197" w:rsidRDefault="00EA15C7" w:rsidP="004C2F38">
      <w:pPr>
        <w:spacing w:line="360" w:lineRule="auto"/>
        <w:rPr>
          <w:sz w:val="28"/>
          <w:szCs w:val="28"/>
        </w:rPr>
      </w:pPr>
      <w:r w:rsidRPr="00317197">
        <w:rPr>
          <w:sz w:val="28"/>
          <w:szCs w:val="28"/>
        </w:rPr>
        <w:t xml:space="preserve">Таблица </w:t>
      </w:r>
      <w:r w:rsidR="00BC2B54">
        <w:rPr>
          <w:sz w:val="28"/>
          <w:szCs w:val="28"/>
        </w:rPr>
        <w:t>Ж.</w:t>
      </w:r>
      <w:r w:rsidRPr="00317197">
        <w:rPr>
          <w:sz w:val="28"/>
          <w:szCs w:val="28"/>
        </w:rPr>
        <w:t>1</w:t>
      </w:r>
      <w:r w:rsidR="00BC2B54">
        <w:rPr>
          <w:sz w:val="28"/>
          <w:szCs w:val="28"/>
        </w:rPr>
        <w:t xml:space="preserve"> –</w:t>
      </w:r>
      <w:r w:rsidRPr="00317197">
        <w:rPr>
          <w:sz w:val="28"/>
          <w:szCs w:val="28"/>
        </w:rPr>
        <w:t xml:space="preserve"> Расчеты амортизации и налога на им</w:t>
      </w:r>
      <w:r w:rsidR="0011311F" w:rsidRPr="00317197">
        <w:rPr>
          <w:sz w:val="28"/>
          <w:szCs w:val="28"/>
        </w:rPr>
        <w:t>ущество</w:t>
      </w:r>
      <w:r w:rsidRPr="00317197">
        <w:rPr>
          <w:sz w:val="28"/>
          <w:szCs w:val="28"/>
        </w:rPr>
        <w:t xml:space="preserve"> в случае приобретения автомобиля в кредит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EA15C7" w:rsidRPr="00290022">
        <w:tc>
          <w:tcPr>
            <w:tcW w:w="2392" w:type="dxa"/>
            <w:shd w:val="clear" w:color="auto" w:fill="auto"/>
            <w:vAlign w:val="center"/>
          </w:tcPr>
          <w:p w:rsidR="00EA15C7" w:rsidRPr="00290022" w:rsidRDefault="00EA15C7" w:rsidP="00290022">
            <w:pPr>
              <w:jc w:val="center"/>
              <w:rPr>
                <w:sz w:val="28"/>
                <w:szCs w:val="28"/>
              </w:rPr>
            </w:pPr>
            <w:r w:rsidRPr="00290022">
              <w:rPr>
                <w:sz w:val="28"/>
                <w:szCs w:val="28"/>
              </w:rPr>
              <w:t>Годовой коэффициент амортизации</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11,10%</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Среднегодовая стоимость имущества</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Налог на имущество</w:t>
            </w:r>
          </w:p>
        </w:tc>
      </w:tr>
      <w:tr w:rsidR="00EA15C7" w:rsidRPr="00290022">
        <w:tc>
          <w:tcPr>
            <w:tcW w:w="2392" w:type="dxa"/>
            <w:shd w:val="clear" w:color="auto" w:fill="auto"/>
            <w:vAlign w:val="center"/>
          </w:tcPr>
          <w:p w:rsidR="00EA15C7" w:rsidRPr="00290022" w:rsidRDefault="00EA15C7" w:rsidP="00290022">
            <w:pPr>
              <w:jc w:val="center"/>
              <w:rPr>
                <w:sz w:val="28"/>
                <w:szCs w:val="28"/>
              </w:rPr>
            </w:pPr>
            <w:r w:rsidRPr="00290022">
              <w:rPr>
                <w:sz w:val="28"/>
                <w:szCs w:val="28"/>
              </w:rPr>
              <w:t>Остаточная стоимость, 1-й год</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889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994,5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18,89 </w:t>
            </w:r>
            <w:r w:rsidR="00052A57" w:rsidRPr="00290022">
              <w:rPr>
                <w:sz w:val="28"/>
                <w:szCs w:val="28"/>
              </w:rPr>
              <w:t>тыс. руб.</w:t>
            </w:r>
          </w:p>
        </w:tc>
      </w:tr>
      <w:tr w:rsidR="00EA15C7" w:rsidRPr="00290022">
        <w:tc>
          <w:tcPr>
            <w:tcW w:w="2392" w:type="dxa"/>
            <w:shd w:val="clear" w:color="auto" w:fill="auto"/>
            <w:vAlign w:val="center"/>
          </w:tcPr>
          <w:p w:rsidR="00EA15C7" w:rsidRPr="00290022" w:rsidRDefault="00EA15C7" w:rsidP="00290022">
            <w:pPr>
              <w:jc w:val="center"/>
              <w:rPr>
                <w:sz w:val="28"/>
                <w:szCs w:val="28"/>
              </w:rPr>
            </w:pPr>
            <w:r w:rsidRPr="00290022">
              <w:rPr>
                <w:sz w:val="28"/>
                <w:szCs w:val="28"/>
              </w:rPr>
              <w:t>Остаточная стоимость, 2-й год</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778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883,5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16,67 </w:t>
            </w:r>
            <w:r w:rsidR="00052A57" w:rsidRPr="00290022">
              <w:rPr>
                <w:sz w:val="28"/>
                <w:szCs w:val="28"/>
              </w:rPr>
              <w:t>тыс. руб.</w:t>
            </w:r>
          </w:p>
        </w:tc>
      </w:tr>
      <w:tr w:rsidR="00EA15C7" w:rsidRPr="00290022">
        <w:tc>
          <w:tcPr>
            <w:tcW w:w="2392" w:type="dxa"/>
            <w:shd w:val="clear" w:color="auto" w:fill="auto"/>
            <w:vAlign w:val="center"/>
          </w:tcPr>
          <w:p w:rsidR="00EA15C7" w:rsidRPr="00290022" w:rsidRDefault="00EA15C7" w:rsidP="00290022">
            <w:pPr>
              <w:jc w:val="center"/>
              <w:rPr>
                <w:sz w:val="28"/>
                <w:szCs w:val="28"/>
              </w:rPr>
            </w:pPr>
            <w:r w:rsidRPr="00290022">
              <w:rPr>
                <w:sz w:val="28"/>
                <w:szCs w:val="28"/>
              </w:rPr>
              <w:t>Остаточная стоимость, 3-й год</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667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722,5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14,45 </w:t>
            </w:r>
            <w:r w:rsidR="00052A57" w:rsidRPr="00290022">
              <w:rPr>
                <w:sz w:val="28"/>
                <w:szCs w:val="28"/>
              </w:rPr>
              <w:t>тыс. руб.</w:t>
            </w:r>
          </w:p>
        </w:tc>
      </w:tr>
      <w:tr w:rsidR="00EA15C7" w:rsidRPr="00290022">
        <w:tc>
          <w:tcPr>
            <w:tcW w:w="2392" w:type="dxa"/>
            <w:shd w:val="clear" w:color="auto" w:fill="auto"/>
            <w:vAlign w:val="center"/>
          </w:tcPr>
          <w:p w:rsidR="00EA15C7" w:rsidRPr="00290022" w:rsidRDefault="00EA15C7" w:rsidP="00290022">
            <w:pPr>
              <w:jc w:val="center"/>
              <w:rPr>
                <w:sz w:val="28"/>
                <w:szCs w:val="28"/>
              </w:rPr>
            </w:pPr>
            <w:r w:rsidRPr="00290022">
              <w:rPr>
                <w:sz w:val="28"/>
                <w:szCs w:val="28"/>
              </w:rPr>
              <w:t>Всего за 3 года</w:t>
            </w:r>
          </w:p>
        </w:tc>
        <w:tc>
          <w:tcPr>
            <w:tcW w:w="2393" w:type="dxa"/>
            <w:shd w:val="clear" w:color="auto" w:fill="auto"/>
            <w:vAlign w:val="center"/>
          </w:tcPr>
          <w:p w:rsidR="00EA15C7" w:rsidRPr="00290022" w:rsidRDefault="00EA15C7" w:rsidP="00290022">
            <w:pPr>
              <w:jc w:val="center"/>
              <w:rPr>
                <w:sz w:val="28"/>
                <w:szCs w:val="28"/>
              </w:rPr>
            </w:pPr>
          </w:p>
        </w:tc>
        <w:tc>
          <w:tcPr>
            <w:tcW w:w="2393" w:type="dxa"/>
            <w:shd w:val="clear" w:color="auto" w:fill="auto"/>
            <w:vAlign w:val="center"/>
          </w:tcPr>
          <w:p w:rsidR="00EA15C7" w:rsidRPr="00290022" w:rsidRDefault="00EA15C7" w:rsidP="00290022">
            <w:pPr>
              <w:jc w:val="center"/>
              <w:rPr>
                <w:sz w:val="28"/>
                <w:szCs w:val="28"/>
              </w:rPr>
            </w:pP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50,01 </w:t>
            </w:r>
            <w:r w:rsidR="00052A57" w:rsidRPr="00290022">
              <w:rPr>
                <w:sz w:val="28"/>
                <w:szCs w:val="28"/>
              </w:rPr>
              <w:t>тыс. руб.</w:t>
            </w:r>
          </w:p>
        </w:tc>
      </w:tr>
      <w:tr w:rsidR="00EA15C7" w:rsidRPr="00290022">
        <w:tc>
          <w:tcPr>
            <w:tcW w:w="2392" w:type="dxa"/>
            <w:shd w:val="clear" w:color="auto" w:fill="auto"/>
            <w:vAlign w:val="center"/>
          </w:tcPr>
          <w:p w:rsidR="00EA15C7" w:rsidRPr="00290022" w:rsidRDefault="00EA15C7" w:rsidP="00290022">
            <w:pPr>
              <w:jc w:val="center"/>
              <w:rPr>
                <w:sz w:val="28"/>
                <w:szCs w:val="28"/>
              </w:rPr>
            </w:pPr>
            <w:r w:rsidRPr="00290022">
              <w:rPr>
                <w:sz w:val="28"/>
                <w:szCs w:val="28"/>
              </w:rPr>
              <w:t>Остаточная стоимость, 4-й год</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556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611,5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12,23 </w:t>
            </w:r>
            <w:r w:rsidR="00052A57" w:rsidRPr="00290022">
              <w:rPr>
                <w:sz w:val="28"/>
                <w:szCs w:val="28"/>
              </w:rPr>
              <w:t>тыс. руб.</w:t>
            </w:r>
          </w:p>
        </w:tc>
      </w:tr>
      <w:tr w:rsidR="00EA15C7" w:rsidRPr="00290022">
        <w:tc>
          <w:tcPr>
            <w:tcW w:w="2392" w:type="dxa"/>
            <w:shd w:val="clear" w:color="auto" w:fill="auto"/>
            <w:vAlign w:val="center"/>
          </w:tcPr>
          <w:p w:rsidR="00EA15C7" w:rsidRPr="00290022" w:rsidRDefault="00EA15C7" w:rsidP="00290022">
            <w:pPr>
              <w:jc w:val="center"/>
              <w:rPr>
                <w:sz w:val="28"/>
                <w:szCs w:val="28"/>
              </w:rPr>
            </w:pPr>
            <w:r w:rsidRPr="00290022">
              <w:rPr>
                <w:sz w:val="28"/>
                <w:szCs w:val="28"/>
              </w:rPr>
              <w:t>Остаточная стоимость, 5-й год</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445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500,5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10,10 </w:t>
            </w:r>
            <w:r w:rsidR="00052A57" w:rsidRPr="00290022">
              <w:rPr>
                <w:sz w:val="28"/>
                <w:szCs w:val="28"/>
              </w:rPr>
              <w:t>тыс. руб.</w:t>
            </w:r>
          </w:p>
        </w:tc>
      </w:tr>
      <w:tr w:rsidR="00EA15C7" w:rsidRPr="00290022">
        <w:tc>
          <w:tcPr>
            <w:tcW w:w="2392" w:type="dxa"/>
            <w:shd w:val="clear" w:color="auto" w:fill="auto"/>
            <w:vAlign w:val="center"/>
          </w:tcPr>
          <w:p w:rsidR="00EA15C7" w:rsidRPr="00290022" w:rsidRDefault="00EA15C7" w:rsidP="00290022">
            <w:pPr>
              <w:jc w:val="center"/>
              <w:rPr>
                <w:sz w:val="28"/>
                <w:szCs w:val="28"/>
              </w:rPr>
            </w:pPr>
            <w:r w:rsidRPr="00290022">
              <w:rPr>
                <w:sz w:val="28"/>
                <w:szCs w:val="28"/>
              </w:rPr>
              <w:t>Остаточная стоимость, 6-й год</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334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389,5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7,79 </w:t>
            </w:r>
            <w:r w:rsidR="00052A57" w:rsidRPr="00290022">
              <w:rPr>
                <w:sz w:val="28"/>
                <w:szCs w:val="28"/>
              </w:rPr>
              <w:t>тыс. руб.</w:t>
            </w:r>
          </w:p>
        </w:tc>
      </w:tr>
      <w:tr w:rsidR="00EA15C7" w:rsidRPr="00290022">
        <w:tc>
          <w:tcPr>
            <w:tcW w:w="2392" w:type="dxa"/>
            <w:shd w:val="clear" w:color="auto" w:fill="auto"/>
            <w:vAlign w:val="center"/>
          </w:tcPr>
          <w:p w:rsidR="00EA15C7" w:rsidRPr="00290022" w:rsidRDefault="00EA15C7" w:rsidP="00290022">
            <w:pPr>
              <w:jc w:val="center"/>
              <w:rPr>
                <w:sz w:val="28"/>
                <w:szCs w:val="28"/>
              </w:rPr>
            </w:pPr>
            <w:r w:rsidRPr="00290022">
              <w:rPr>
                <w:sz w:val="28"/>
                <w:szCs w:val="28"/>
              </w:rPr>
              <w:t>Остаточная стоимость, 7-й год</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223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278,5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5,57 </w:t>
            </w:r>
            <w:r w:rsidR="00052A57" w:rsidRPr="00290022">
              <w:rPr>
                <w:sz w:val="28"/>
                <w:szCs w:val="28"/>
              </w:rPr>
              <w:t>тыс. руб.</w:t>
            </w:r>
          </w:p>
        </w:tc>
      </w:tr>
      <w:tr w:rsidR="00EA15C7" w:rsidRPr="00290022">
        <w:tc>
          <w:tcPr>
            <w:tcW w:w="2392" w:type="dxa"/>
            <w:shd w:val="clear" w:color="auto" w:fill="auto"/>
            <w:vAlign w:val="center"/>
          </w:tcPr>
          <w:p w:rsidR="00EA15C7" w:rsidRPr="00290022" w:rsidRDefault="00EA15C7" w:rsidP="00290022">
            <w:pPr>
              <w:jc w:val="center"/>
              <w:rPr>
                <w:sz w:val="28"/>
                <w:szCs w:val="28"/>
              </w:rPr>
            </w:pPr>
            <w:r w:rsidRPr="00290022">
              <w:rPr>
                <w:sz w:val="28"/>
                <w:szCs w:val="28"/>
              </w:rPr>
              <w:t>Остаточная стоимость, 8-й год</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112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167,5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3,35 </w:t>
            </w:r>
            <w:r w:rsidR="00052A57" w:rsidRPr="00290022">
              <w:rPr>
                <w:sz w:val="28"/>
                <w:szCs w:val="28"/>
              </w:rPr>
              <w:t>тыс. руб.</w:t>
            </w:r>
          </w:p>
        </w:tc>
      </w:tr>
      <w:tr w:rsidR="00EA15C7" w:rsidRPr="00290022">
        <w:tc>
          <w:tcPr>
            <w:tcW w:w="2392" w:type="dxa"/>
            <w:shd w:val="clear" w:color="auto" w:fill="auto"/>
            <w:vAlign w:val="center"/>
          </w:tcPr>
          <w:p w:rsidR="00EA15C7" w:rsidRPr="00290022" w:rsidRDefault="00EA15C7" w:rsidP="00290022">
            <w:pPr>
              <w:jc w:val="center"/>
              <w:rPr>
                <w:sz w:val="28"/>
                <w:szCs w:val="28"/>
              </w:rPr>
            </w:pPr>
            <w:r w:rsidRPr="00290022">
              <w:rPr>
                <w:sz w:val="28"/>
                <w:szCs w:val="28"/>
              </w:rPr>
              <w:t>Остаточная стоимость, 9-й год</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1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56,5 </w:t>
            </w:r>
            <w:r w:rsidR="00052A57" w:rsidRPr="00290022">
              <w:rPr>
                <w:sz w:val="28"/>
                <w:szCs w:val="28"/>
              </w:rPr>
              <w:t>тыс. руб.</w:t>
            </w: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1,13 </w:t>
            </w:r>
            <w:r w:rsidR="00052A57" w:rsidRPr="00290022">
              <w:rPr>
                <w:sz w:val="28"/>
                <w:szCs w:val="28"/>
              </w:rPr>
              <w:t>тыс. руб.</w:t>
            </w:r>
          </w:p>
        </w:tc>
      </w:tr>
      <w:tr w:rsidR="00EA15C7" w:rsidRPr="00290022">
        <w:tc>
          <w:tcPr>
            <w:tcW w:w="2392" w:type="dxa"/>
            <w:shd w:val="clear" w:color="auto" w:fill="auto"/>
            <w:vAlign w:val="center"/>
          </w:tcPr>
          <w:p w:rsidR="00EA15C7" w:rsidRPr="00290022" w:rsidRDefault="00EA15C7" w:rsidP="00290022">
            <w:pPr>
              <w:jc w:val="center"/>
              <w:rPr>
                <w:sz w:val="28"/>
                <w:szCs w:val="28"/>
              </w:rPr>
            </w:pPr>
            <w:r w:rsidRPr="00290022">
              <w:rPr>
                <w:sz w:val="28"/>
                <w:szCs w:val="28"/>
              </w:rPr>
              <w:t>Всего за 9 лет</w:t>
            </w:r>
          </w:p>
        </w:tc>
        <w:tc>
          <w:tcPr>
            <w:tcW w:w="2393" w:type="dxa"/>
            <w:shd w:val="clear" w:color="auto" w:fill="auto"/>
            <w:vAlign w:val="center"/>
          </w:tcPr>
          <w:p w:rsidR="00EA15C7" w:rsidRPr="00290022" w:rsidRDefault="00EA15C7" w:rsidP="00290022">
            <w:pPr>
              <w:jc w:val="center"/>
              <w:rPr>
                <w:sz w:val="28"/>
                <w:szCs w:val="28"/>
              </w:rPr>
            </w:pPr>
          </w:p>
        </w:tc>
        <w:tc>
          <w:tcPr>
            <w:tcW w:w="2393" w:type="dxa"/>
            <w:shd w:val="clear" w:color="auto" w:fill="auto"/>
            <w:vAlign w:val="center"/>
          </w:tcPr>
          <w:p w:rsidR="00EA15C7" w:rsidRPr="00290022" w:rsidRDefault="00EA15C7" w:rsidP="00290022">
            <w:pPr>
              <w:jc w:val="center"/>
              <w:rPr>
                <w:sz w:val="28"/>
                <w:szCs w:val="28"/>
              </w:rPr>
            </w:pPr>
          </w:p>
        </w:tc>
        <w:tc>
          <w:tcPr>
            <w:tcW w:w="2393" w:type="dxa"/>
            <w:shd w:val="clear" w:color="auto" w:fill="auto"/>
            <w:vAlign w:val="center"/>
          </w:tcPr>
          <w:p w:rsidR="00EA15C7" w:rsidRPr="00290022" w:rsidRDefault="00EA15C7" w:rsidP="00290022">
            <w:pPr>
              <w:jc w:val="center"/>
              <w:rPr>
                <w:sz w:val="28"/>
                <w:szCs w:val="28"/>
              </w:rPr>
            </w:pPr>
            <w:r w:rsidRPr="00290022">
              <w:rPr>
                <w:sz w:val="28"/>
                <w:szCs w:val="28"/>
              </w:rPr>
              <w:t xml:space="preserve">90,09 </w:t>
            </w:r>
            <w:r w:rsidR="00052A57" w:rsidRPr="00290022">
              <w:rPr>
                <w:sz w:val="28"/>
                <w:szCs w:val="28"/>
              </w:rPr>
              <w:t>тыс. руб.</w:t>
            </w:r>
          </w:p>
        </w:tc>
      </w:tr>
    </w:tbl>
    <w:p w:rsidR="00BC2B54" w:rsidRDefault="00BC2B54" w:rsidP="006606AC">
      <w:pPr>
        <w:spacing w:line="360" w:lineRule="auto"/>
        <w:ind w:firstLine="720"/>
        <w:jc w:val="both"/>
        <w:rPr>
          <w:sz w:val="28"/>
          <w:szCs w:val="28"/>
        </w:rPr>
      </w:pPr>
    </w:p>
    <w:p w:rsidR="004D67A7" w:rsidRDefault="004D67A7" w:rsidP="006606AC">
      <w:pPr>
        <w:spacing w:line="360" w:lineRule="auto"/>
        <w:ind w:firstLine="720"/>
        <w:jc w:val="both"/>
        <w:rPr>
          <w:sz w:val="28"/>
          <w:szCs w:val="28"/>
        </w:rPr>
      </w:pPr>
    </w:p>
    <w:p w:rsidR="004D67A7" w:rsidRDefault="004D67A7" w:rsidP="006606AC">
      <w:pPr>
        <w:spacing w:line="360" w:lineRule="auto"/>
        <w:ind w:firstLine="720"/>
        <w:jc w:val="both"/>
        <w:rPr>
          <w:sz w:val="28"/>
          <w:szCs w:val="28"/>
        </w:rPr>
      </w:pPr>
    </w:p>
    <w:p w:rsidR="004D67A7" w:rsidRDefault="004D67A7" w:rsidP="006606AC">
      <w:pPr>
        <w:spacing w:line="360" w:lineRule="auto"/>
        <w:ind w:firstLine="720"/>
        <w:jc w:val="both"/>
        <w:rPr>
          <w:sz w:val="28"/>
          <w:szCs w:val="28"/>
        </w:rPr>
      </w:pPr>
    </w:p>
    <w:p w:rsidR="004D67A7" w:rsidRDefault="004D67A7" w:rsidP="006606AC">
      <w:pPr>
        <w:spacing w:line="360" w:lineRule="auto"/>
        <w:ind w:firstLine="720"/>
        <w:jc w:val="both"/>
        <w:rPr>
          <w:sz w:val="28"/>
          <w:szCs w:val="28"/>
        </w:rPr>
      </w:pPr>
    </w:p>
    <w:p w:rsidR="004D67A7" w:rsidRDefault="004D67A7" w:rsidP="006606AC">
      <w:pPr>
        <w:spacing w:line="360" w:lineRule="auto"/>
        <w:ind w:firstLine="720"/>
        <w:jc w:val="both"/>
        <w:rPr>
          <w:sz w:val="28"/>
          <w:szCs w:val="28"/>
        </w:rPr>
      </w:pPr>
    </w:p>
    <w:p w:rsidR="00EA15C7" w:rsidRPr="00317197" w:rsidRDefault="00EA15C7" w:rsidP="004C2F38">
      <w:pPr>
        <w:spacing w:line="360" w:lineRule="auto"/>
        <w:rPr>
          <w:sz w:val="28"/>
          <w:szCs w:val="28"/>
        </w:rPr>
      </w:pPr>
      <w:r w:rsidRPr="00317197">
        <w:rPr>
          <w:sz w:val="28"/>
          <w:szCs w:val="28"/>
        </w:rPr>
        <w:t xml:space="preserve">Таблица </w:t>
      </w:r>
      <w:r w:rsidR="00BC2B54">
        <w:rPr>
          <w:sz w:val="28"/>
          <w:szCs w:val="28"/>
        </w:rPr>
        <w:t>Ж.</w:t>
      </w:r>
      <w:r w:rsidRPr="00317197">
        <w:rPr>
          <w:sz w:val="28"/>
          <w:szCs w:val="28"/>
        </w:rPr>
        <w:t xml:space="preserve">2 </w:t>
      </w:r>
      <w:r w:rsidR="00BC2B54">
        <w:rPr>
          <w:sz w:val="28"/>
          <w:szCs w:val="28"/>
        </w:rPr>
        <w:t xml:space="preserve">– </w:t>
      </w:r>
      <w:r w:rsidRPr="00317197">
        <w:rPr>
          <w:sz w:val="28"/>
          <w:szCs w:val="28"/>
        </w:rPr>
        <w:t>Расчеты амортизации и налога на имущество</w:t>
      </w:r>
      <w:r w:rsidR="0011311F" w:rsidRPr="00317197">
        <w:rPr>
          <w:sz w:val="28"/>
          <w:szCs w:val="28"/>
        </w:rPr>
        <w:t xml:space="preserve"> в случае приобретения автомобиля</w:t>
      </w:r>
      <w:r w:rsidRPr="00317197">
        <w:rPr>
          <w:sz w:val="28"/>
          <w:szCs w:val="28"/>
        </w:rPr>
        <w:t xml:space="preserve"> лизинга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EA15C7" w:rsidRPr="00290022">
        <w:tc>
          <w:tcPr>
            <w:tcW w:w="2392"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Годовой коэффициент амортизации</w:t>
            </w:r>
          </w:p>
        </w:tc>
        <w:tc>
          <w:tcPr>
            <w:tcW w:w="2393"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3</w:t>
            </w:r>
            <w:r w:rsidR="00BC2B54" w:rsidRPr="00290022">
              <w:rPr>
                <w:sz w:val="28"/>
                <w:szCs w:val="28"/>
              </w:rPr>
              <w:t>×</w:t>
            </w:r>
            <w:r w:rsidRPr="00290022">
              <w:rPr>
                <w:sz w:val="28"/>
                <w:szCs w:val="28"/>
              </w:rPr>
              <w:t>11,10%</w:t>
            </w:r>
          </w:p>
        </w:tc>
        <w:tc>
          <w:tcPr>
            <w:tcW w:w="2393"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Среднегодовая стоимость имущества</w:t>
            </w:r>
          </w:p>
        </w:tc>
        <w:tc>
          <w:tcPr>
            <w:tcW w:w="2393"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Налог на имущество</w:t>
            </w:r>
          </w:p>
        </w:tc>
      </w:tr>
      <w:tr w:rsidR="00EA15C7" w:rsidRPr="00290022">
        <w:tc>
          <w:tcPr>
            <w:tcW w:w="2392" w:type="dxa"/>
            <w:shd w:val="clear" w:color="auto" w:fill="auto"/>
            <w:vAlign w:val="center"/>
          </w:tcPr>
          <w:p w:rsidR="00BC2B54" w:rsidRPr="00290022" w:rsidRDefault="00EA15C7" w:rsidP="00290022">
            <w:pPr>
              <w:spacing w:line="360" w:lineRule="auto"/>
              <w:jc w:val="center"/>
              <w:rPr>
                <w:sz w:val="28"/>
                <w:szCs w:val="28"/>
              </w:rPr>
            </w:pPr>
            <w:r w:rsidRPr="00290022">
              <w:rPr>
                <w:sz w:val="28"/>
                <w:szCs w:val="28"/>
              </w:rPr>
              <w:t xml:space="preserve">Остаточная стоимость, </w:t>
            </w:r>
          </w:p>
          <w:p w:rsidR="00EA15C7" w:rsidRPr="00290022" w:rsidRDefault="00EA15C7" w:rsidP="00290022">
            <w:pPr>
              <w:spacing w:line="360" w:lineRule="auto"/>
              <w:jc w:val="center"/>
              <w:rPr>
                <w:sz w:val="28"/>
                <w:szCs w:val="28"/>
              </w:rPr>
            </w:pPr>
            <w:r w:rsidRPr="00290022">
              <w:rPr>
                <w:sz w:val="28"/>
                <w:szCs w:val="28"/>
              </w:rPr>
              <w:t>1-й год</w:t>
            </w:r>
          </w:p>
        </w:tc>
        <w:tc>
          <w:tcPr>
            <w:tcW w:w="2393"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 xml:space="preserve">667 </w:t>
            </w:r>
            <w:r w:rsidR="00052A57" w:rsidRPr="00290022">
              <w:rPr>
                <w:sz w:val="28"/>
                <w:szCs w:val="28"/>
              </w:rPr>
              <w:t>тыс. руб.</w:t>
            </w:r>
          </w:p>
        </w:tc>
        <w:tc>
          <w:tcPr>
            <w:tcW w:w="2393"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833,5 тыс.</w:t>
            </w:r>
            <w:r w:rsidR="00BC2B54" w:rsidRPr="00290022">
              <w:rPr>
                <w:sz w:val="28"/>
                <w:szCs w:val="28"/>
              </w:rPr>
              <w:t xml:space="preserve"> </w:t>
            </w:r>
            <w:r w:rsidRPr="00290022">
              <w:rPr>
                <w:sz w:val="28"/>
                <w:szCs w:val="28"/>
              </w:rPr>
              <w:t>р</w:t>
            </w:r>
            <w:r w:rsidR="00BC2B54" w:rsidRPr="00290022">
              <w:rPr>
                <w:sz w:val="28"/>
                <w:szCs w:val="28"/>
              </w:rPr>
              <w:t>уб.</w:t>
            </w:r>
          </w:p>
        </w:tc>
        <w:tc>
          <w:tcPr>
            <w:tcW w:w="2393"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 xml:space="preserve">16,67 </w:t>
            </w:r>
            <w:r w:rsidR="00052A57" w:rsidRPr="00290022">
              <w:rPr>
                <w:sz w:val="28"/>
                <w:szCs w:val="28"/>
              </w:rPr>
              <w:t>тыс. руб.</w:t>
            </w:r>
          </w:p>
        </w:tc>
      </w:tr>
      <w:tr w:rsidR="00EA15C7" w:rsidRPr="00290022">
        <w:tc>
          <w:tcPr>
            <w:tcW w:w="2392" w:type="dxa"/>
            <w:shd w:val="clear" w:color="auto" w:fill="auto"/>
            <w:vAlign w:val="center"/>
          </w:tcPr>
          <w:p w:rsidR="00BC2B54" w:rsidRPr="00290022" w:rsidRDefault="00EA15C7" w:rsidP="00290022">
            <w:pPr>
              <w:spacing w:line="360" w:lineRule="auto"/>
              <w:jc w:val="center"/>
              <w:rPr>
                <w:sz w:val="28"/>
                <w:szCs w:val="28"/>
              </w:rPr>
            </w:pPr>
            <w:r w:rsidRPr="00290022">
              <w:rPr>
                <w:sz w:val="28"/>
                <w:szCs w:val="28"/>
              </w:rPr>
              <w:t xml:space="preserve">Остаточная стоимость, </w:t>
            </w:r>
          </w:p>
          <w:p w:rsidR="00EA15C7" w:rsidRPr="00290022" w:rsidRDefault="00EA15C7" w:rsidP="00290022">
            <w:pPr>
              <w:spacing w:line="360" w:lineRule="auto"/>
              <w:jc w:val="center"/>
              <w:rPr>
                <w:sz w:val="28"/>
                <w:szCs w:val="28"/>
              </w:rPr>
            </w:pPr>
            <w:r w:rsidRPr="00290022">
              <w:rPr>
                <w:sz w:val="28"/>
                <w:szCs w:val="28"/>
              </w:rPr>
              <w:t>2-й год</w:t>
            </w:r>
          </w:p>
        </w:tc>
        <w:tc>
          <w:tcPr>
            <w:tcW w:w="2393"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 xml:space="preserve">334 </w:t>
            </w:r>
            <w:r w:rsidR="00052A57" w:rsidRPr="00290022">
              <w:rPr>
                <w:sz w:val="28"/>
                <w:szCs w:val="28"/>
              </w:rPr>
              <w:t>тыс. руб.</w:t>
            </w:r>
          </w:p>
        </w:tc>
        <w:tc>
          <w:tcPr>
            <w:tcW w:w="2393"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 xml:space="preserve">84,25 </w:t>
            </w:r>
            <w:r w:rsidR="00052A57" w:rsidRPr="00290022">
              <w:rPr>
                <w:sz w:val="28"/>
                <w:szCs w:val="28"/>
              </w:rPr>
              <w:t>тыс. руб.</w:t>
            </w:r>
          </w:p>
        </w:tc>
        <w:tc>
          <w:tcPr>
            <w:tcW w:w="2393"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 xml:space="preserve">1,685 </w:t>
            </w:r>
            <w:r w:rsidR="00052A57" w:rsidRPr="00290022">
              <w:rPr>
                <w:sz w:val="28"/>
                <w:szCs w:val="28"/>
              </w:rPr>
              <w:t>тыс. руб.</w:t>
            </w:r>
          </w:p>
        </w:tc>
      </w:tr>
      <w:tr w:rsidR="00EA15C7" w:rsidRPr="00290022">
        <w:tc>
          <w:tcPr>
            <w:tcW w:w="2392" w:type="dxa"/>
            <w:shd w:val="clear" w:color="auto" w:fill="auto"/>
            <w:vAlign w:val="center"/>
          </w:tcPr>
          <w:p w:rsidR="00BC2B54" w:rsidRPr="00290022" w:rsidRDefault="00EA15C7" w:rsidP="00290022">
            <w:pPr>
              <w:spacing w:line="360" w:lineRule="auto"/>
              <w:jc w:val="center"/>
              <w:rPr>
                <w:sz w:val="28"/>
                <w:szCs w:val="28"/>
              </w:rPr>
            </w:pPr>
            <w:r w:rsidRPr="00290022">
              <w:rPr>
                <w:sz w:val="28"/>
                <w:szCs w:val="28"/>
              </w:rPr>
              <w:t xml:space="preserve">Остаточная стоимость, </w:t>
            </w:r>
          </w:p>
          <w:p w:rsidR="00EA15C7" w:rsidRPr="00290022" w:rsidRDefault="00EA15C7" w:rsidP="00290022">
            <w:pPr>
              <w:spacing w:line="360" w:lineRule="auto"/>
              <w:jc w:val="center"/>
              <w:rPr>
                <w:sz w:val="28"/>
                <w:szCs w:val="28"/>
              </w:rPr>
            </w:pPr>
            <w:r w:rsidRPr="00290022">
              <w:rPr>
                <w:sz w:val="28"/>
                <w:szCs w:val="28"/>
              </w:rPr>
              <w:t>3-й год</w:t>
            </w:r>
          </w:p>
        </w:tc>
        <w:tc>
          <w:tcPr>
            <w:tcW w:w="2393"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 xml:space="preserve">1 </w:t>
            </w:r>
            <w:r w:rsidR="00052A57" w:rsidRPr="00290022">
              <w:rPr>
                <w:sz w:val="28"/>
                <w:szCs w:val="28"/>
              </w:rPr>
              <w:t>тыс. руб.</w:t>
            </w:r>
          </w:p>
        </w:tc>
        <w:tc>
          <w:tcPr>
            <w:tcW w:w="2393"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 xml:space="preserve">42,625 </w:t>
            </w:r>
            <w:r w:rsidR="00052A57" w:rsidRPr="00290022">
              <w:rPr>
                <w:sz w:val="28"/>
                <w:szCs w:val="28"/>
              </w:rPr>
              <w:t>тыс. руб.</w:t>
            </w:r>
          </w:p>
        </w:tc>
        <w:tc>
          <w:tcPr>
            <w:tcW w:w="2393"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0,8</w:t>
            </w:r>
            <w:r w:rsidR="00BC2B54" w:rsidRPr="00290022">
              <w:rPr>
                <w:sz w:val="28"/>
                <w:szCs w:val="28"/>
              </w:rPr>
              <w:t xml:space="preserve"> </w:t>
            </w:r>
            <w:r w:rsidRPr="00290022">
              <w:rPr>
                <w:sz w:val="28"/>
                <w:szCs w:val="28"/>
              </w:rPr>
              <w:t xml:space="preserve">525 </w:t>
            </w:r>
            <w:r w:rsidR="00052A57" w:rsidRPr="00290022">
              <w:rPr>
                <w:sz w:val="28"/>
                <w:szCs w:val="28"/>
              </w:rPr>
              <w:t>тыс. руб.</w:t>
            </w:r>
          </w:p>
        </w:tc>
      </w:tr>
      <w:tr w:rsidR="00EA15C7" w:rsidRPr="00290022">
        <w:tc>
          <w:tcPr>
            <w:tcW w:w="2392"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Всего за 3 года</w:t>
            </w:r>
          </w:p>
        </w:tc>
        <w:tc>
          <w:tcPr>
            <w:tcW w:w="2393" w:type="dxa"/>
            <w:shd w:val="clear" w:color="auto" w:fill="auto"/>
            <w:vAlign w:val="center"/>
          </w:tcPr>
          <w:p w:rsidR="00EA15C7" w:rsidRPr="00290022" w:rsidRDefault="00EA15C7" w:rsidP="00290022">
            <w:pPr>
              <w:spacing w:line="360" w:lineRule="auto"/>
              <w:jc w:val="center"/>
              <w:rPr>
                <w:sz w:val="28"/>
                <w:szCs w:val="28"/>
              </w:rPr>
            </w:pPr>
          </w:p>
        </w:tc>
        <w:tc>
          <w:tcPr>
            <w:tcW w:w="2393" w:type="dxa"/>
            <w:shd w:val="clear" w:color="auto" w:fill="auto"/>
            <w:vAlign w:val="center"/>
          </w:tcPr>
          <w:p w:rsidR="00EA15C7" w:rsidRPr="00290022" w:rsidRDefault="00EA15C7" w:rsidP="00290022">
            <w:pPr>
              <w:spacing w:line="360" w:lineRule="auto"/>
              <w:jc w:val="center"/>
              <w:rPr>
                <w:sz w:val="28"/>
                <w:szCs w:val="28"/>
              </w:rPr>
            </w:pPr>
          </w:p>
        </w:tc>
        <w:tc>
          <w:tcPr>
            <w:tcW w:w="2393" w:type="dxa"/>
            <w:shd w:val="clear" w:color="auto" w:fill="auto"/>
            <w:vAlign w:val="center"/>
          </w:tcPr>
          <w:p w:rsidR="00EA15C7" w:rsidRPr="00290022" w:rsidRDefault="00EA15C7" w:rsidP="00290022">
            <w:pPr>
              <w:spacing w:line="360" w:lineRule="auto"/>
              <w:jc w:val="center"/>
              <w:rPr>
                <w:sz w:val="28"/>
                <w:szCs w:val="28"/>
              </w:rPr>
            </w:pPr>
            <w:r w:rsidRPr="00290022">
              <w:rPr>
                <w:sz w:val="28"/>
                <w:szCs w:val="28"/>
              </w:rPr>
              <w:t>19,2</w:t>
            </w:r>
            <w:r w:rsidR="00BC2B54" w:rsidRPr="00290022">
              <w:rPr>
                <w:sz w:val="28"/>
                <w:szCs w:val="28"/>
              </w:rPr>
              <w:t xml:space="preserve"> </w:t>
            </w:r>
            <w:r w:rsidRPr="00290022">
              <w:rPr>
                <w:sz w:val="28"/>
                <w:szCs w:val="28"/>
              </w:rPr>
              <w:t xml:space="preserve">075 </w:t>
            </w:r>
            <w:r w:rsidR="00052A57" w:rsidRPr="00290022">
              <w:rPr>
                <w:sz w:val="28"/>
                <w:szCs w:val="28"/>
              </w:rPr>
              <w:t>тыс. руб.</w:t>
            </w:r>
          </w:p>
        </w:tc>
      </w:tr>
    </w:tbl>
    <w:p w:rsidR="0011311F" w:rsidRPr="00317197" w:rsidRDefault="0011311F" w:rsidP="004C2F38">
      <w:pPr>
        <w:spacing w:line="360" w:lineRule="auto"/>
        <w:jc w:val="center"/>
        <w:rPr>
          <w:sz w:val="28"/>
          <w:szCs w:val="28"/>
        </w:rPr>
      </w:pPr>
    </w:p>
    <w:p w:rsidR="006E174F" w:rsidRPr="00E10D8D" w:rsidRDefault="0011311F" w:rsidP="006606AC">
      <w:pPr>
        <w:spacing w:line="360" w:lineRule="auto"/>
        <w:ind w:firstLine="720"/>
        <w:jc w:val="center"/>
        <w:rPr>
          <w:sz w:val="28"/>
          <w:szCs w:val="28"/>
        </w:rPr>
      </w:pPr>
      <w:r w:rsidRPr="00317197">
        <w:rPr>
          <w:sz w:val="28"/>
          <w:szCs w:val="28"/>
        </w:rPr>
        <w:br w:type="page"/>
      </w:r>
      <w:r w:rsidR="00E10D8D" w:rsidRPr="00E10D8D">
        <w:rPr>
          <w:sz w:val="28"/>
          <w:szCs w:val="28"/>
        </w:rPr>
        <w:t>ПРИЛОЖЕНИЕ И</w:t>
      </w:r>
    </w:p>
    <w:p w:rsidR="00B17450" w:rsidRPr="00437814" w:rsidRDefault="00B17450" w:rsidP="00B17450">
      <w:pPr>
        <w:ind w:firstLine="720"/>
        <w:jc w:val="center"/>
        <w:rPr>
          <w:sz w:val="28"/>
          <w:szCs w:val="28"/>
        </w:rPr>
      </w:pPr>
    </w:p>
    <w:p w:rsidR="006E174F" w:rsidRPr="00437814" w:rsidRDefault="006E174F" w:rsidP="00B17450">
      <w:pPr>
        <w:pStyle w:val="a3"/>
        <w:spacing w:before="0" w:beforeAutospacing="0" w:after="0" w:afterAutospacing="0"/>
        <w:ind w:firstLine="720"/>
        <w:jc w:val="center"/>
        <w:rPr>
          <w:b/>
          <w:sz w:val="28"/>
          <w:szCs w:val="28"/>
        </w:rPr>
      </w:pPr>
      <w:r w:rsidRPr="00437814">
        <w:rPr>
          <w:b/>
          <w:sz w:val="28"/>
          <w:szCs w:val="28"/>
        </w:rPr>
        <w:t>Характеристика четырех стадий конъюнктуры инвестиционного рынка</w:t>
      </w:r>
    </w:p>
    <w:p w:rsidR="004C2F38" w:rsidRDefault="004C2F38" w:rsidP="00B17450">
      <w:pPr>
        <w:pStyle w:val="a3"/>
        <w:spacing w:before="0" w:beforeAutospacing="0" w:after="0" w:afterAutospacing="0"/>
        <w:ind w:firstLine="720"/>
        <w:jc w:val="center"/>
        <w:rPr>
          <w:b/>
          <w:sz w:val="28"/>
          <w:szCs w:val="28"/>
        </w:rPr>
      </w:pPr>
    </w:p>
    <w:p w:rsidR="00B17450" w:rsidRPr="004C2F38" w:rsidRDefault="00B17450" w:rsidP="00B17450">
      <w:pPr>
        <w:pStyle w:val="a3"/>
        <w:spacing w:before="0" w:beforeAutospacing="0" w:after="0" w:afterAutospacing="0"/>
        <w:ind w:firstLine="720"/>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2"/>
        <w:gridCol w:w="5350"/>
      </w:tblGrid>
      <w:tr w:rsidR="006E174F" w:rsidRPr="00317197">
        <w:trPr>
          <w:trHeight w:val="443"/>
        </w:trPr>
        <w:tc>
          <w:tcPr>
            <w:tcW w:w="4112" w:type="dxa"/>
            <w:vAlign w:val="center"/>
          </w:tcPr>
          <w:p w:rsidR="006E174F" w:rsidRPr="00317197" w:rsidRDefault="006E174F" w:rsidP="004C2F38">
            <w:pPr>
              <w:pStyle w:val="a3"/>
              <w:spacing w:before="0" w:beforeAutospacing="0" w:after="0" w:afterAutospacing="0"/>
              <w:jc w:val="center"/>
              <w:rPr>
                <w:sz w:val="28"/>
                <w:szCs w:val="28"/>
              </w:rPr>
            </w:pPr>
            <w:r w:rsidRPr="00317197">
              <w:rPr>
                <w:sz w:val="28"/>
                <w:szCs w:val="28"/>
              </w:rPr>
              <w:t>Наименование стадии конъюнктуры инвестиционного рынка</w:t>
            </w:r>
          </w:p>
        </w:tc>
        <w:tc>
          <w:tcPr>
            <w:tcW w:w="5351" w:type="dxa"/>
            <w:vAlign w:val="center"/>
          </w:tcPr>
          <w:p w:rsidR="006E174F" w:rsidRPr="00317197" w:rsidRDefault="006E174F" w:rsidP="004C2F38">
            <w:pPr>
              <w:pStyle w:val="a3"/>
              <w:spacing w:before="0" w:beforeAutospacing="0" w:after="0" w:afterAutospacing="0"/>
              <w:jc w:val="center"/>
              <w:rPr>
                <w:sz w:val="28"/>
                <w:szCs w:val="28"/>
              </w:rPr>
            </w:pPr>
            <w:r w:rsidRPr="00317197">
              <w:rPr>
                <w:sz w:val="28"/>
                <w:szCs w:val="28"/>
              </w:rPr>
              <w:t>Характеристика стадии конъюнктуры инвестиционного рынка</w:t>
            </w:r>
          </w:p>
        </w:tc>
      </w:tr>
      <w:tr w:rsidR="006E174F" w:rsidRPr="00317197">
        <w:trPr>
          <w:trHeight w:val="722"/>
        </w:trPr>
        <w:tc>
          <w:tcPr>
            <w:tcW w:w="4112" w:type="dxa"/>
            <w:vAlign w:val="center"/>
          </w:tcPr>
          <w:p w:rsidR="006E174F" w:rsidRPr="00317197" w:rsidRDefault="006E174F" w:rsidP="004C2F38">
            <w:pPr>
              <w:pStyle w:val="a3"/>
              <w:spacing w:before="0" w:beforeAutospacing="0" w:after="0" w:afterAutospacing="0"/>
              <w:jc w:val="center"/>
              <w:rPr>
                <w:sz w:val="28"/>
                <w:szCs w:val="28"/>
              </w:rPr>
            </w:pPr>
            <w:r w:rsidRPr="00317197">
              <w:rPr>
                <w:sz w:val="28"/>
                <w:szCs w:val="28"/>
              </w:rPr>
              <w:t>Подъем</w:t>
            </w:r>
          </w:p>
        </w:tc>
        <w:tc>
          <w:tcPr>
            <w:tcW w:w="5351" w:type="dxa"/>
            <w:vAlign w:val="center"/>
          </w:tcPr>
          <w:p w:rsidR="006E174F" w:rsidRPr="00317197" w:rsidRDefault="006E174F" w:rsidP="004C2F38">
            <w:pPr>
              <w:pStyle w:val="a3"/>
              <w:spacing w:before="0" w:beforeAutospacing="0" w:after="0" w:afterAutospacing="0"/>
              <w:jc w:val="center"/>
              <w:rPr>
                <w:sz w:val="28"/>
                <w:szCs w:val="28"/>
              </w:rPr>
            </w:pPr>
            <w:r w:rsidRPr="00317197">
              <w:rPr>
                <w:sz w:val="28"/>
                <w:szCs w:val="28"/>
              </w:rPr>
              <w:t>Увеличение спроса на объекты инвестирования.</w:t>
            </w:r>
          </w:p>
          <w:p w:rsidR="006E174F" w:rsidRPr="00317197" w:rsidRDefault="006E174F" w:rsidP="004C2F38">
            <w:pPr>
              <w:pStyle w:val="a3"/>
              <w:spacing w:before="0" w:beforeAutospacing="0" w:after="0" w:afterAutospacing="0"/>
              <w:jc w:val="center"/>
              <w:rPr>
                <w:sz w:val="28"/>
                <w:szCs w:val="28"/>
              </w:rPr>
            </w:pPr>
            <w:r w:rsidRPr="00317197">
              <w:rPr>
                <w:sz w:val="28"/>
                <w:szCs w:val="28"/>
              </w:rPr>
              <w:t>Рост цен на объекты инвестирования.</w:t>
            </w:r>
          </w:p>
          <w:p w:rsidR="006E174F" w:rsidRPr="00317197" w:rsidRDefault="006E174F" w:rsidP="004C2F38">
            <w:pPr>
              <w:pStyle w:val="a3"/>
              <w:spacing w:before="0" w:beforeAutospacing="0" w:after="0" w:afterAutospacing="0"/>
              <w:jc w:val="center"/>
              <w:rPr>
                <w:sz w:val="28"/>
                <w:szCs w:val="28"/>
              </w:rPr>
            </w:pPr>
            <w:r w:rsidRPr="00317197">
              <w:rPr>
                <w:sz w:val="28"/>
                <w:szCs w:val="28"/>
              </w:rPr>
              <w:t>Оживление инвестиционного рынка.</w:t>
            </w:r>
          </w:p>
        </w:tc>
      </w:tr>
      <w:tr w:rsidR="006E174F" w:rsidRPr="00317197">
        <w:trPr>
          <w:trHeight w:val="2215"/>
        </w:trPr>
        <w:tc>
          <w:tcPr>
            <w:tcW w:w="4112" w:type="dxa"/>
            <w:vAlign w:val="center"/>
          </w:tcPr>
          <w:p w:rsidR="006E174F" w:rsidRPr="00317197" w:rsidRDefault="006E174F" w:rsidP="004C2F38">
            <w:pPr>
              <w:pStyle w:val="a3"/>
              <w:spacing w:before="0" w:beforeAutospacing="0" w:after="0" w:afterAutospacing="0"/>
              <w:jc w:val="center"/>
              <w:rPr>
                <w:sz w:val="28"/>
                <w:szCs w:val="28"/>
              </w:rPr>
            </w:pPr>
            <w:r w:rsidRPr="00317197">
              <w:rPr>
                <w:sz w:val="28"/>
                <w:szCs w:val="28"/>
              </w:rPr>
              <w:t>Конъюнктурный бум</w:t>
            </w:r>
          </w:p>
        </w:tc>
        <w:tc>
          <w:tcPr>
            <w:tcW w:w="5351" w:type="dxa"/>
            <w:vAlign w:val="center"/>
          </w:tcPr>
          <w:p w:rsidR="006E174F" w:rsidRPr="00317197" w:rsidRDefault="006E174F" w:rsidP="004C2F38">
            <w:pPr>
              <w:pStyle w:val="a3"/>
              <w:spacing w:before="0" w:beforeAutospacing="0" w:after="0" w:afterAutospacing="0"/>
              <w:jc w:val="center"/>
              <w:rPr>
                <w:sz w:val="28"/>
                <w:szCs w:val="28"/>
              </w:rPr>
            </w:pPr>
            <w:r w:rsidRPr="00317197">
              <w:rPr>
                <w:sz w:val="28"/>
                <w:szCs w:val="28"/>
              </w:rPr>
              <w:t>Резкое возрастание объемов реализации  на инвестиционном рынке.</w:t>
            </w:r>
          </w:p>
          <w:p w:rsidR="006E174F" w:rsidRPr="00317197" w:rsidRDefault="006E174F" w:rsidP="004C2F38">
            <w:pPr>
              <w:pStyle w:val="a3"/>
              <w:spacing w:before="0" w:beforeAutospacing="0" w:after="0" w:afterAutospacing="0"/>
              <w:jc w:val="center"/>
              <w:rPr>
                <w:sz w:val="28"/>
                <w:szCs w:val="28"/>
              </w:rPr>
            </w:pPr>
            <w:r w:rsidRPr="00317197">
              <w:rPr>
                <w:sz w:val="28"/>
                <w:szCs w:val="28"/>
              </w:rPr>
              <w:t>Увеличение предложения и спроса на объекты инвестирования. Опережающий рост спроса над предложением.</w:t>
            </w:r>
          </w:p>
          <w:p w:rsidR="006E174F" w:rsidRPr="00317197" w:rsidRDefault="006E174F" w:rsidP="004C2F38">
            <w:pPr>
              <w:pStyle w:val="a3"/>
              <w:spacing w:before="0" w:beforeAutospacing="0" w:after="0" w:afterAutospacing="0"/>
              <w:jc w:val="center"/>
              <w:rPr>
                <w:sz w:val="28"/>
                <w:szCs w:val="28"/>
              </w:rPr>
            </w:pPr>
            <w:r w:rsidRPr="00317197">
              <w:rPr>
                <w:sz w:val="28"/>
                <w:szCs w:val="28"/>
              </w:rPr>
              <w:t>Повышение цен на объекты инвестирования.</w:t>
            </w:r>
          </w:p>
          <w:p w:rsidR="006E174F" w:rsidRPr="00317197" w:rsidRDefault="006E174F" w:rsidP="004C2F38">
            <w:pPr>
              <w:pStyle w:val="a3"/>
              <w:spacing w:before="0" w:beforeAutospacing="0" w:after="0" w:afterAutospacing="0"/>
              <w:jc w:val="center"/>
              <w:rPr>
                <w:sz w:val="28"/>
                <w:szCs w:val="28"/>
              </w:rPr>
            </w:pPr>
            <w:r w:rsidRPr="00317197">
              <w:rPr>
                <w:sz w:val="28"/>
                <w:szCs w:val="28"/>
              </w:rPr>
              <w:t>Увеличение доходов инвесторов и инвестиционных посредников.</w:t>
            </w:r>
          </w:p>
        </w:tc>
      </w:tr>
      <w:tr w:rsidR="006E174F" w:rsidRPr="00317197">
        <w:trPr>
          <w:trHeight w:val="722"/>
        </w:trPr>
        <w:tc>
          <w:tcPr>
            <w:tcW w:w="4112" w:type="dxa"/>
            <w:vAlign w:val="center"/>
          </w:tcPr>
          <w:p w:rsidR="006E174F" w:rsidRPr="00317197" w:rsidRDefault="006E174F" w:rsidP="004C2F38">
            <w:pPr>
              <w:pStyle w:val="a3"/>
              <w:spacing w:before="0" w:beforeAutospacing="0" w:after="0" w:afterAutospacing="0"/>
              <w:jc w:val="center"/>
              <w:rPr>
                <w:sz w:val="28"/>
                <w:szCs w:val="28"/>
              </w:rPr>
            </w:pPr>
            <w:r w:rsidRPr="00317197">
              <w:rPr>
                <w:sz w:val="28"/>
                <w:szCs w:val="28"/>
              </w:rPr>
              <w:t>Ослабление</w:t>
            </w:r>
          </w:p>
        </w:tc>
        <w:tc>
          <w:tcPr>
            <w:tcW w:w="5351" w:type="dxa"/>
            <w:vAlign w:val="center"/>
          </w:tcPr>
          <w:p w:rsidR="006E174F" w:rsidRPr="00317197" w:rsidRDefault="006E174F" w:rsidP="004C2F38">
            <w:pPr>
              <w:pStyle w:val="a3"/>
              <w:spacing w:before="0" w:beforeAutospacing="0" w:after="0" w:afterAutospacing="0"/>
              <w:jc w:val="center"/>
              <w:rPr>
                <w:sz w:val="28"/>
                <w:szCs w:val="28"/>
              </w:rPr>
            </w:pPr>
            <w:r w:rsidRPr="00317197">
              <w:rPr>
                <w:sz w:val="28"/>
                <w:szCs w:val="28"/>
              </w:rPr>
              <w:t>Относительно полное удовлетворение спроса  на объекты инвестирования при некотором избытке их предложения.</w:t>
            </w:r>
          </w:p>
          <w:p w:rsidR="006E174F" w:rsidRPr="00317197" w:rsidRDefault="006E174F" w:rsidP="004C2F38">
            <w:pPr>
              <w:pStyle w:val="a3"/>
              <w:spacing w:before="0" w:beforeAutospacing="0" w:after="0" w:afterAutospacing="0"/>
              <w:jc w:val="center"/>
              <w:rPr>
                <w:sz w:val="28"/>
                <w:szCs w:val="28"/>
              </w:rPr>
            </w:pPr>
            <w:r w:rsidRPr="00317197">
              <w:rPr>
                <w:sz w:val="28"/>
                <w:szCs w:val="28"/>
              </w:rPr>
              <w:t>Стабилизация, а затем снижение цен на объекты инвестирования.</w:t>
            </w:r>
          </w:p>
          <w:p w:rsidR="006E174F" w:rsidRPr="00317197" w:rsidRDefault="006E174F" w:rsidP="004C2F38">
            <w:pPr>
              <w:pStyle w:val="a3"/>
              <w:spacing w:before="0" w:beforeAutospacing="0" w:after="0" w:afterAutospacing="0"/>
              <w:jc w:val="center"/>
              <w:rPr>
                <w:sz w:val="28"/>
                <w:szCs w:val="28"/>
              </w:rPr>
            </w:pPr>
            <w:r w:rsidRPr="00317197">
              <w:rPr>
                <w:sz w:val="28"/>
                <w:szCs w:val="28"/>
              </w:rPr>
              <w:t>Уменьшение доходов инвесторов и инвестиционных посредников.</w:t>
            </w:r>
          </w:p>
        </w:tc>
      </w:tr>
      <w:tr w:rsidR="006E174F" w:rsidRPr="00317197">
        <w:trPr>
          <w:trHeight w:val="722"/>
        </w:trPr>
        <w:tc>
          <w:tcPr>
            <w:tcW w:w="4112" w:type="dxa"/>
            <w:vAlign w:val="center"/>
          </w:tcPr>
          <w:p w:rsidR="006E174F" w:rsidRPr="00317197" w:rsidRDefault="006E174F" w:rsidP="004C2F38">
            <w:pPr>
              <w:pStyle w:val="a3"/>
              <w:spacing w:before="0" w:beforeAutospacing="0" w:after="0" w:afterAutospacing="0"/>
              <w:jc w:val="center"/>
              <w:rPr>
                <w:sz w:val="28"/>
                <w:szCs w:val="28"/>
              </w:rPr>
            </w:pPr>
            <w:r w:rsidRPr="00317197">
              <w:rPr>
                <w:sz w:val="28"/>
                <w:szCs w:val="28"/>
              </w:rPr>
              <w:t>Спад</w:t>
            </w:r>
          </w:p>
        </w:tc>
        <w:tc>
          <w:tcPr>
            <w:tcW w:w="5351" w:type="dxa"/>
            <w:vAlign w:val="center"/>
          </w:tcPr>
          <w:p w:rsidR="006E174F" w:rsidRPr="00317197" w:rsidRDefault="006E174F" w:rsidP="004C2F38">
            <w:pPr>
              <w:pStyle w:val="a3"/>
              <w:spacing w:before="0" w:beforeAutospacing="0" w:after="0" w:afterAutospacing="0"/>
              <w:jc w:val="center"/>
              <w:rPr>
                <w:sz w:val="28"/>
                <w:szCs w:val="28"/>
              </w:rPr>
            </w:pPr>
            <w:r w:rsidRPr="00317197">
              <w:rPr>
                <w:sz w:val="28"/>
                <w:szCs w:val="28"/>
              </w:rPr>
              <w:t>Критически низкий уровень инвестиционной активности.</w:t>
            </w:r>
          </w:p>
          <w:p w:rsidR="006E174F" w:rsidRPr="00317197" w:rsidRDefault="006E174F" w:rsidP="004C2F38">
            <w:pPr>
              <w:pStyle w:val="a3"/>
              <w:spacing w:before="0" w:beforeAutospacing="0" w:after="0" w:afterAutospacing="0"/>
              <w:jc w:val="center"/>
              <w:rPr>
                <w:sz w:val="28"/>
                <w:szCs w:val="28"/>
              </w:rPr>
            </w:pPr>
            <w:r w:rsidRPr="00317197">
              <w:rPr>
                <w:sz w:val="28"/>
                <w:szCs w:val="28"/>
              </w:rPr>
              <w:t>Резкое снижение спроса и предложения на объекты инвестирования при повышении предложения.</w:t>
            </w:r>
          </w:p>
          <w:p w:rsidR="006E174F" w:rsidRPr="00317197" w:rsidRDefault="006E174F" w:rsidP="004C2F38">
            <w:pPr>
              <w:pStyle w:val="a3"/>
              <w:spacing w:before="0" w:beforeAutospacing="0" w:after="0" w:afterAutospacing="0"/>
              <w:jc w:val="center"/>
              <w:rPr>
                <w:sz w:val="28"/>
                <w:szCs w:val="28"/>
              </w:rPr>
            </w:pPr>
            <w:r w:rsidRPr="00317197">
              <w:rPr>
                <w:sz w:val="28"/>
                <w:szCs w:val="28"/>
              </w:rPr>
              <w:t>Существенное снижение цен на инвестиционные объекты.</w:t>
            </w:r>
          </w:p>
          <w:p w:rsidR="006E174F" w:rsidRPr="00317197" w:rsidRDefault="006E174F" w:rsidP="004C2F38">
            <w:pPr>
              <w:pStyle w:val="a3"/>
              <w:spacing w:before="0" w:beforeAutospacing="0" w:after="0" w:afterAutospacing="0"/>
              <w:jc w:val="center"/>
              <w:rPr>
                <w:sz w:val="28"/>
                <w:szCs w:val="28"/>
              </w:rPr>
            </w:pPr>
            <w:r w:rsidRPr="00317197">
              <w:rPr>
                <w:sz w:val="28"/>
                <w:szCs w:val="28"/>
              </w:rPr>
              <w:t>Падение до самых низких значений доходов инвесторов и инвестиционных посредников.</w:t>
            </w:r>
          </w:p>
          <w:p w:rsidR="006E174F" w:rsidRPr="00317197" w:rsidRDefault="006E174F" w:rsidP="004C2F38">
            <w:pPr>
              <w:pStyle w:val="a3"/>
              <w:spacing w:before="0" w:beforeAutospacing="0" w:after="0" w:afterAutospacing="0"/>
              <w:jc w:val="center"/>
              <w:rPr>
                <w:sz w:val="28"/>
                <w:szCs w:val="28"/>
              </w:rPr>
            </w:pPr>
            <w:r w:rsidRPr="00317197">
              <w:rPr>
                <w:sz w:val="28"/>
                <w:szCs w:val="28"/>
              </w:rPr>
              <w:t>Убыточная инвестиционная деятельность в ряде случаев.</w:t>
            </w:r>
          </w:p>
        </w:tc>
      </w:tr>
    </w:tbl>
    <w:p w:rsidR="006E174F" w:rsidRPr="00317197" w:rsidRDefault="006E174F" w:rsidP="00B17450">
      <w:pPr>
        <w:spacing w:line="360" w:lineRule="auto"/>
        <w:jc w:val="both"/>
      </w:pPr>
      <w:bookmarkStart w:id="19" w:name="_GoBack"/>
      <w:bookmarkEnd w:id="19"/>
    </w:p>
    <w:sectPr w:rsidR="006E174F" w:rsidRPr="00317197" w:rsidSect="00ED5A7A">
      <w:headerReference w:type="even" r:id="rId36"/>
      <w:headerReference w:type="default" r:id="rId37"/>
      <w:footerReference w:type="even" r:id="rId38"/>
      <w:type w:val="continuous"/>
      <w:pgSz w:w="11906" w:h="16838" w:code="9"/>
      <w:pgMar w:top="1588" w:right="851" w:bottom="1361" w:left="1701" w:header="1134"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EDB" w:rsidRDefault="00960EDB">
      <w:r>
        <w:separator/>
      </w:r>
    </w:p>
  </w:endnote>
  <w:endnote w:type="continuationSeparator" w:id="0">
    <w:p w:rsidR="00960EDB" w:rsidRDefault="0096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70" w:rsidRDefault="007F2F70" w:rsidP="00FC3A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F2F70" w:rsidRDefault="007F2F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EDB" w:rsidRDefault="00960EDB">
      <w:r>
        <w:separator/>
      </w:r>
    </w:p>
  </w:footnote>
  <w:footnote w:type="continuationSeparator" w:id="0">
    <w:p w:rsidR="00960EDB" w:rsidRDefault="00960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70" w:rsidRDefault="007F2F70" w:rsidP="005F726B">
    <w:pPr>
      <w:pStyle w:val="af0"/>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F2F70" w:rsidRDefault="007F2F70">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70" w:rsidRDefault="007F2F70" w:rsidP="00FE50D2">
    <w:pPr>
      <w:pStyle w:val="af0"/>
      <w:framePr w:wrap="around" w:vAnchor="text" w:hAnchor="page" w:x="6562" w:y="87"/>
      <w:rPr>
        <w:rStyle w:val="a6"/>
      </w:rPr>
    </w:pPr>
    <w:r>
      <w:rPr>
        <w:rStyle w:val="a6"/>
      </w:rPr>
      <w:fldChar w:fldCharType="begin"/>
    </w:r>
    <w:r>
      <w:rPr>
        <w:rStyle w:val="a6"/>
      </w:rPr>
      <w:instrText xml:space="preserve">PAGE  </w:instrText>
    </w:r>
    <w:r>
      <w:rPr>
        <w:rStyle w:val="a6"/>
      </w:rPr>
      <w:fldChar w:fldCharType="separate"/>
    </w:r>
    <w:r w:rsidR="007865ED">
      <w:rPr>
        <w:rStyle w:val="a6"/>
        <w:noProof/>
      </w:rPr>
      <w:t>3</w:t>
    </w:r>
    <w:r>
      <w:rPr>
        <w:rStyle w:val="a6"/>
      </w:rPr>
      <w:fldChar w:fldCharType="end"/>
    </w:r>
  </w:p>
  <w:p w:rsidR="007F2F70" w:rsidRDefault="007F2F7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numPicBullet w:numPicBulletId="2">
    <w:pict>
      <v:shape id="_x0000_i1044" type="#_x0000_t75" style="width:3in;height:3in" o:bullet="t"/>
    </w:pict>
  </w:numPicBullet>
  <w:numPicBullet w:numPicBulletId="3">
    <w:pict>
      <v:shape id="_x0000_i1045" type="#_x0000_t75" style="width:3in;height:3in" o:bullet="t"/>
    </w:pict>
  </w:numPicBullet>
  <w:numPicBullet w:numPicBulletId="4">
    <w:pict>
      <v:shape id="_x0000_i1046" type="#_x0000_t75" style="width:3in;height:3in" o:bullet="t"/>
    </w:pict>
  </w:numPicBullet>
  <w:numPicBullet w:numPicBulletId="5">
    <w:pict>
      <v:shape id="_x0000_i1047" type="#_x0000_t75" style="width:3in;height:3in" o:bullet="t"/>
    </w:pict>
  </w:numPicBullet>
  <w:numPicBullet w:numPicBulletId="6">
    <w:pict>
      <v:shape id="_x0000_i1048" type="#_x0000_t75" style="width:3in;height:3in" o:bullet="t"/>
    </w:pict>
  </w:numPicBullet>
  <w:numPicBullet w:numPicBulletId="7">
    <w:pict>
      <v:shape id="_x0000_i1049" type="#_x0000_t75" style="width:3in;height:3in" o:bullet="t"/>
    </w:pict>
  </w:numPicBullet>
  <w:numPicBullet w:numPicBulletId="8">
    <w:pict>
      <v:shape id="_x0000_i1050" type="#_x0000_t75" style="width:3in;height:3in" o:bullet="t"/>
    </w:pict>
  </w:numPicBullet>
  <w:numPicBullet w:numPicBulletId="9">
    <w:pict>
      <v:shape id="_x0000_i1051" type="#_x0000_t75" style="width:3in;height:3in" o:bullet="t"/>
    </w:pict>
  </w:numPicBullet>
  <w:numPicBullet w:numPicBulletId="10">
    <w:pict>
      <v:shape id="_x0000_i1052" type="#_x0000_t75" style="width:3in;height:3in" o:bullet="t"/>
    </w:pict>
  </w:numPicBullet>
  <w:numPicBullet w:numPicBulletId="11">
    <w:pict>
      <v:shape id="_x0000_i1053" type="#_x0000_t75" style="width:3in;height:3in" o:bullet="t"/>
    </w:pict>
  </w:numPicBullet>
  <w:numPicBullet w:numPicBulletId="12">
    <w:pict>
      <v:shape id="_x0000_i1054" type="#_x0000_t75" style="width:3in;height:3in" o:bullet="t"/>
    </w:pict>
  </w:numPicBullet>
  <w:numPicBullet w:numPicBulletId="13">
    <w:pict>
      <v:shape id="_x0000_i1055" type="#_x0000_t75" style="width:3in;height:3in" o:bullet="t"/>
    </w:pict>
  </w:numPicBullet>
  <w:numPicBullet w:numPicBulletId="14">
    <w:pict>
      <v:shape id="_x0000_i1056" type="#_x0000_t75" style="width:3in;height:3in" o:bullet="t"/>
    </w:pict>
  </w:numPicBullet>
  <w:numPicBullet w:numPicBulletId="15">
    <w:pict>
      <v:shape id="_x0000_i1057" type="#_x0000_t75" style="width:3in;height:3in" o:bullet="t"/>
    </w:pict>
  </w:numPicBullet>
  <w:abstractNum w:abstractNumId="0">
    <w:nsid w:val="01EB343B"/>
    <w:multiLevelType w:val="hybridMultilevel"/>
    <w:tmpl w:val="04ACA57E"/>
    <w:lvl w:ilvl="0" w:tplc="450EA350">
      <w:start w:val="1"/>
      <w:numFmt w:val="bullet"/>
      <w:lvlText w:val=""/>
      <w:lvlJc w:val="left"/>
      <w:pPr>
        <w:tabs>
          <w:tab w:val="num" w:pos="720"/>
        </w:tabs>
        <w:ind w:left="720"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4432A3C"/>
    <w:multiLevelType w:val="multilevel"/>
    <w:tmpl w:val="D08042B2"/>
    <w:lvl w:ilvl="0">
      <w:start w:val="1"/>
      <w:numFmt w:val="bullet"/>
      <w:lvlText w:val=""/>
      <w:lvlJc w:val="left"/>
      <w:pPr>
        <w:tabs>
          <w:tab w:val="num" w:pos="360"/>
        </w:tabs>
        <w:ind w:left="360" w:firstLine="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6475A"/>
    <w:multiLevelType w:val="hybridMultilevel"/>
    <w:tmpl w:val="153279A8"/>
    <w:lvl w:ilvl="0" w:tplc="450EA350">
      <w:start w:val="1"/>
      <w:numFmt w:val="bullet"/>
      <w:lvlText w:val=""/>
      <w:lvlJc w:val="left"/>
      <w:pPr>
        <w:tabs>
          <w:tab w:val="num" w:pos="720"/>
        </w:tabs>
        <w:ind w:left="720"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95065FD"/>
    <w:multiLevelType w:val="multilevel"/>
    <w:tmpl w:val="DD606FD6"/>
    <w:lvl w:ilvl="0">
      <w:start w:val="1"/>
      <w:numFmt w:val="bullet"/>
      <w:lvlText w:val=""/>
      <w:lvlJc w:val="left"/>
      <w:pPr>
        <w:tabs>
          <w:tab w:val="num" w:pos="360"/>
        </w:tabs>
        <w:ind w:left="360" w:firstLine="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E0407"/>
    <w:multiLevelType w:val="hybridMultilevel"/>
    <w:tmpl w:val="577A7F32"/>
    <w:lvl w:ilvl="0" w:tplc="7D466792">
      <w:start w:val="1"/>
      <w:numFmt w:val="bullet"/>
      <w:lvlText w:val="-"/>
      <w:lvlJc w:val="left"/>
      <w:pPr>
        <w:tabs>
          <w:tab w:val="num" w:pos="1183"/>
        </w:tabs>
        <w:ind w:left="49" w:firstLine="851"/>
      </w:pPr>
      <w:rPr>
        <w:rFonts w:ascii="Courier New" w:hAnsi="Courier New" w:hint="default"/>
      </w:rPr>
    </w:lvl>
    <w:lvl w:ilvl="1" w:tplc="04190003" w:tentative="1">
      <w:start w:val="1"/>
      <w:numFmt w:val="bullet"/>
      <w:lvlText w:val="o"/>
      <w:lvlJc w:val="left"/>
      <w:pPr>
        <w:tabs>
          <w:tab w:val="num" w:pos="1489"/>
        </w:tabs>
        <w:ind w:left="1489" w:hanging="360"/>
      </w:pPr>
      <w:rPr>
        <w:rFonts w:ascii="Courier New" w:hAnsi="Courier New" w:cs="Courier New" w:hint="default"/>
      </w:rPr>
    </w:lvl>
    <w:lvl w:ilvl="2" w:tplc="04190005" w:tentative="1">
      <w:start w:val="1"/>
      <w:numFmt w:val="bullet"/>
      <w:lvlText w:val=""/>
      <w:lvlJc w:val="left"/>
      <w:pPr>
        <w:tabs>
          <w:tab w:val="num" w:pos="2209"/>
        </w:tabs>
        <w:ind w:left="2209" w:hanging="360"/>
      </w:pPr>
      <w:rPr>
        <w:rFonts w:ascii="Wingdings" w:hAnsi="Wingdings" w:hint="default"/>
      </w:rPr>
    </w:lvl>
    <w:lvl w:ilvl="3" w:tplc="04190001" w:tentative="1">
      <w:start w:val="1"/>
      <w:numFmt w:val="bullet"/>
      <w:lvlText w:val=""/>
      <w:lvlJc w:val="left"/>
      <w:pPr>
        <w:tabs>
          <w:tab w:val="num" w:pos="2929"/>
        </w:tabs>
        <w:ind w:left="2929" w:hanging="360"/>
      </w:pPr>
      <w:rPr>
        <w:rFonts w:ascii="Symbol" w:hAnsi="Symbol" w:hint="default"/>
      </w:rPr>
    </w:lvl>
    <w:lvl w:ilvl="4" w:tplc="04190003" w:tentative="1">
      <w:start w:val="1"/>
      <w:numFmt w:val="bullet"/>
      <w:lvlText w:val="o"/>
      <w:lvlJc w:val="left"/>
      <w:pPr>
        <w:tabs>
          <w:tab w:val="num" w:pos="3649"/>
        </w:tabs>
        <w:ind w:left="3649" w:hanging="360"/>
      </w:pPr>
      <w:rPr>
        <w:rFonts w:ascii="Courier New" w:hAnsi="Courier New" w:cs="Courier New" w:hint="default"/>
      </w:rPr>
    </w:lvl>
    <w:lvl w:ilvl="5" w:tplc="04190005" w:tentative="1">
      <w:start w:val="1"/>
      <w:numFmt w:val="bullet"/>
      <w:lvlText w:val=""/>
      <w:lvlJc w:val="left"/>
      <w:pPr>
        <w:tabs>
          <w:tab w:val="num" w:pos="4369"/>
        </w:tabs>
        <w:ind w:left="4369" w:hanging="360"/>
      </w:pPr>
      <w:rPr>
        <w:rFonts w:ascii="Wingdings" w:hAnsi="Wingdings" w:hint="default"/>
      </w:rPr>
    </w:lvl>
    <w:lvl w:ilvl="6" w:tplc="04190001" w:tentative="1">
      <w:start w:val="1"/>
      <w:numFmt w:val="bullet"/>
      <w:lvlText w:val=""/>
      <w:lvlJc w:val="left"/>
      <w:pPr>
        <w:tabs>
          <w:tab w:val="num" w:pos="5089"/>
        </w:tabs>
        <w:ind w:left="5089" w:hanging="360"/>
      </w:pPr>
      <w:rPr>
        <w:rFonts w:ascii="Symbol" w:hAnsi="Symbol" w:hint="default"/>
      </w:rPr>
    </w:lvl>
    <w:lvl w:ilvl="7" w:tplc="04190003" w:tentative="1">
      <w:start w:val="1"/>
      <w:numFmt w:val="bullet"/>
      <w:lvlText w:val="o"/>
      <w:lvlJc w:val="left"/>
      <w:pPr>
        <w:tabs>
          <w:tab w:val="num" w:pos="5809"/>
        </w:tabs>
        <w:ind w:left="5809" w:hanging="360"/>
      </w:pPr>
      <w:rPr>
        <w:rFonts w:ascii="Courier New" w:hAnsi="Courier New" w:cs="Courier New" w:hint="default"/>
      </w:rPr>
    </w:lvl>
    <w:lvl w:ilvl="8" w:tplc="04190005" w:tentative="1">
      <w:start w:val="1"/>
      <w:numFmt w:val="bullet"/>
      <w:lvlText w:val=""/>
      <w:lvlJc w:val="left"/>
      <w:pPr>
        <w:tabs>
          <w:tab w:val="num" w:pos="6529"/>
        </w:tabs>
        <w:ind w:left="6529" w:hanging="360"/>
      </w:pPr>
      <w:rPr>
        <w:rFonts w:ascii="Wingdings" w:hAnsi="Wingdings" w:hint="default"/>
      </w:rPr>
    </w:lvl>
  </w:abstractNum>
  <w:abstractNum w:abstractNumId="5">
    <w:nsid w:val="0DF92F74"/>
    <w:multiLevelType w:val="multilevel"/>
    <w:tmpl w:val="5F8E668E"/>
    <w:lvl w:ilvl="0">
      <w:start w:val="1"/>
      <w:numFmt w:val="bullet"/>
      <w:lvlText w:val=""/>
      <w:lvlJc w:val="left"/>
      <w:pPr>
        <w:tabs>
          <w:tab w:val="num" w:pos="360"/>
        </w:tabs>
        <w:ind w:left="360" w:firstLine="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1957B5"/>
    <w:multiLevelType w:val="hybridMultilevel"/>
    <w:tmpl w:val="1090B326"/>
    <w:lvl w:ilvl="0" w:tplc="B70E228C">
      <w:start w:val="1"/>
      <w:numFmt w:val="bullet"/>
      <w:lvlText w:val=""/>
      <w:lvlJc w:val="left"/>
      <w:pPr>
        <w:tabs>
          <w:tab w:val="num" w:pos="720"/>
        </w:tabs>
        <w:ind w:left="0" w:firstLine="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5271AF"/>
    <w:multiLevelType w:val="hybridMultilevel"/>
    <w:tmpl w:val="9FAC1456"/>
    <w:lvl w:ilvl="0" w:tplc="9084AD24">
      <w:start w:val="1"/>
      <w:numFmt w:val="decimal"/>
      <w:lvlText w:val="%1"/>
      <w:lvlJc w:val="left"/>
      <w:pPr>
        <w:tabs>
          <w:tab w:val="num" w:pos="709"/>
        </w:tabs>
        <w:ind w:left="709" w:firstLine="709"/>
      </w:pPr>
      <w:rPr>
        <w:rFonts w:hint="default"/>
        <w:color w:val="auto"/>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14AB1125"/>
    <w:multiLevelType w:val="hybridMultilevel"/>
    <w:tmpl w:val="BD6C5592"/>
    <w:lvl w:ilvl="0" w:tplc="26F03AD6">
      <w:start w:val="1"/>
      <w:numFmt w:val="bullet"/>
      <w:lvlText w:val=""/>
      <w:lvlJc w:val="left"/>
      <w:pPr>
        <w:tabs>
          <w:tab w:val="num" w:pos="0"/>
        </w:tabs>
        <w:ind w:left="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F62D74"/>
    <w:multiLevelType w:val="hybridMultilevel"/>
    <w:tmpl w:val="F74CD504"/>
    <w:lvl w:ilvl="0" w:tplc="B70E228C">
      <w:start w:val="1"/>
      <w:numFmt w:val="bullet"/>
      <w:lvlText w:val=""/>
      <w:lvlJc w:val="left"/>
      <w:pPr>
        <w:tabs>
          <w:tab w:val="num" w:pos="720"/>
        </w:tabs>
        <w:ind w:left="0" w:firstLine="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C75011"/>
    <w:multiLevelType w:val="hybridMultilevel"/>
    <w:tmpl w:val="BD60853A"/>
    <w:lvl w:ilvl="0" w:tplc="B70E228C">
      <w:start w:val="1"/>
      <w:numFmt w:val="bullet"/>
      <w:lvlText w:val=""/>
      <w:lvlJc w:val="left"/>
      <w:pPr>
        <w:tabs>
          <w:tab w:val="num" w:pos="720"/>
        </w:tabs>
        <w:ind w:left="0" w:firstLine="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896296"/>
    <w:multiLevelType w:val="hybridMultilevel"/>
    <w:tmpl w:val="53D0B84E"/>
    <w:lvl w:ilvl="0" w:tplc="F74CAC9C">
      <w:start w:val="1"/>
      <w:numFmt w:val="bullet"/>
      <w:lvlText w:val="-"/>
      <w:lvlJc w:val="left"/>
      <w:pPr>
        <w:tabs>
          <w:tab w:val="num" w:pos="0"/>
        </w:tabs>
        <w:ind w:left="0" w:firstLine="0"/>
      </w:pPr>
      <w:rPr>
        <w:rFonts w:ascii="Courier New" w:hAnsi="Courier New" w:hint="default"/>
      </w:rPr>
    </w:lvl>
    <w:lvl w:ilvl="1" w:tplc="04190003" w:tentative="1">
      <w:start w:val="1"/>
      <w:numFmt w:val="bullet"/>
      <w:lvlText w:val="o"/>
      <w:lvlJc w:val="left"/>
      <w:pPr>
        <w:tabs>
          <w:tab w:val="num" w:pos="1489"/>
        </w:tabs>
        <w:ind w:left="1489" w:hanging="360"/>
      </w:pPr>
      <w:rPr>
        <w:rFonts w:ascii="Courier New" w:hAnsi="Courier New" w:cs="Courier New" w:hint="default"/>
      </w:rPr>
    </w:lvl>
    <w:lvl w:ilvl="2" w:tplc="04190005" w:tentative="1">
      <w:start w:val="1"/>
      <w:numFmt w:val="bullet"/>
      <w:lvlText w:val=""/>
      <w:lvlJc w:val="left"/>
      <w:pPr>
        <w:tabs>
          <w:tab w:val="num" w:pos="2209"/>
        </w:tabs>
        <w:ind w:left="2209" w:hanging="360"/>
      </w:pPr>
      <w:rPr>
        <w:rFonts w:ascii="Wingdings" w:hAnsi="Wingdings" w:hint="default"/>
      </w:rPr>
    </w:lvl>
    <w:lvl w:ilvl="3" w:tplc="04190001" w:tentative="1">
      <w:start w:val="1"/>
      <w:numFmt w:val="bullet"/>
      <w:lvlText w:val=""/>
      <w:lvlJc w:val="left"/>
      <w:pPr>
        <w:tabs>
          <w:tab w:val="num" w:pos="2929"/>
        </w:tabs>
        <w:ind w:left="2929" w:hanging="360"/>
      </w:pPr>
      <w:rPr>
        <w:rFonts w:ascii="Symbol" w:hAnsi="Symbol" w:hint="default"/>
      </w:rPr>
    </w:lvl>
    <w:lvl w:ilvl="4" w:tplc="04190003" w:tentative="1">
      <w:start w:val="1"/>
      <w:numFmt w:val="bullet"/>
      <w:lvlText w:val="o"/>
      <w:lvlJc w:val="left"/>
      <w:pPr>
        <w:tabs>
          <w:tab w:val="num" w:pos="3649"/>
        </w:tabs>
        <w:ind w:left="3649" w:hanging="360"/>
      </w:pPr>
      <w:rPr>
        <w:rFonts w:ascii="Courier New" w:hAnsi="Courier New" w:cs="Courier New" w:hint="default"/>
      </w:rPr>
    </w:lvl>
    <w:lvl w:ilvl="5" w:tplc="04190005" w:tentative="1">
      <w:start w:val="1"/>
      <w:numFmt w:val="bullet"/>
      <w:lvlText w:val=""/>
      <w:lvlJc w:val="left"/>
      <w:pPr>
        <w:tabs>
          <w:tab w:val="num" w:pos="4369"/>
        </w:tabs>
        <w:ind w:left="4369" w:hanging="360"/>
      </w:pPr>
      <w:rPr>
        <w:rFonts w:ascii="Wingdings" w:hAnsi="Wingdings" w:hint="default"/>
      </w:rPr>
    </w:lvl>
    <w:lvl w:ilvl="6" w:tplc="04190001" w:tentative="1">
      <w:start w:val="1"/>
      <w:numFmt w:val="bullet"/>
      <w:lvlText w:val=""/>
      <w:lvlJc w:val="left"/>
      <w:pPr>
        <w:tabs>
          <w:tab w:val="num" w:pos="5089"/>
        </w:tabs>
        <w:ind w:left="5089" w:hanging="360"/>
      </w:pPr>
      <w:rPr>
        <w:rFonts w:ascii="Symbol" w:hAnsi="Symbol" w:hint="default"/>
      </w:rPr>
    </w:lvl>
    <w:lvl w:ilvl="7" w:tplc="04190003" w:tentative="1">
      <w:start w:val="1"/>
      <w:numFmt w:val="bullet"/>
      <w:lvlText w:val="o"/>
      <w:lvlJc w:val="left"/>
      <w:pPr>
        <w:tabs>
          <w:tab w:val="num" w:pos="5809"/>
        </w:tabs>
        <w:ind w:left="5809" w:hanging="360"/>
      </w:pPr>
      <w:rPr>
        <w:rFonts w:ascii="Courier New" w:hAnsi="Courier New" w:cs="Courier New" w:hint="default"/>
      </w:rPr>
    </w:lvl>
    <w:lvl w:ilvl="8" w:tplc="04190005" w:tentative="1">
      <w:start w:val="1"/>
      <w:numFmt w:val="bullet"/>
      <w:lvlText w:val=""/>
      <w:lvlJc w:val="left"/>
      <w:pPr>
        <w:tabs>
          <w:tab w:val="num" w:pos="6529"/>
        </w:tabs>
        <w:ind w:left="6529" w:hanging="360"/>
      </w:pPr>
      <w:rPr>
        <w:rFonts w:ascii="Wingdings" w:hAnsi="Wingdings" w:hint="default"/>
      </w:rPr>
    </w:lvl>
  </w:abstractNum>
  <w:abstractNum w:abstractNumId="12">
    <w:nsid w:val="1F5C3144"/>
    <w:multiLevelType w:val="hybridMultilevel"/>
    <w:tmpl w:val="5448A1D0"/>
    <w:lvl w:ilvl="0" w:tplc="7D466792">
      <w:start w:val="1"/>
      <w:numFmt w:val="bullet"/>
      <w:lvlText w:val="-"/>
      <w:lvlJc w:val="left"/>
      <w:pPr>
        <w:tabs>
          <w:tab w:val="num" w:pos="2443"/>
        </w:tabs>
        <w:ind w:left="1309" w:firstLine="851"/>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nsid w:val="20977C00"/>
    <w:multiLevelType w:val="multilevel"/>
    <w:tmpl w:val="CC708D58"/>
    <w:lvl w:ilvl="0">
      <w:start w:val="1"/>
      <w:numFmt w:val="bullet"/>
      <w:lvlText w:val=""/>
      <w:lvlJc w:val="left"/>
      <w:pPr>
        <w:tabs>
          <w:tab w:val="num" w:pos="360"/>
        </w:tabs>
        <w:ind w:left="360" w:firstLine="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7F7B6E"/>
    <w:multiLevelType w:val="hybridMultilevel"/>
    <w:tmpl w:val="121ADF32"/>
    <w:lvl w:ilvl="0" w:tplc="F0F22750">
      <w:start w:val="1"/>
      <w:numFmt w:val="bullet"/>
      <w:lvlText w:val=""/>
      <w:lvlJc w:val="left"/>
      <w:pPr>
        <w:tabs>
          <w:tab w:val="num" w:pos="0"/>
        </w:tabs>
        <w:ind w:left="0" w:firstLine="0"/>
      </w:pPr>
      <w:rPr>
        <w:rFonts w:ascii="Symbol" w:hAnsi="Symbol" w:hint="default"/>
      </w:rPr>
    </w:lvl>
    <w:lvl w:ilvl="1" w:tplc="450EA350">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D9021F0"/>
    <w:multiLevelType w:val="hybridMultilevel"/>
    <w:tmpl w:val="658C4584"/>
    <w:lvl w:ilvl="0" w:tplc="B70E228C">
      <w:start w:val="1"/>
      <w:numFmt w:val="bullet"/>
      <w:lvlText w:val=""/>
      <w:lvlJc w:val="left"/>
      <w:pPr>
        <w:tabs>
          <w:tab w:val="num" w:pos="720"/>
        </w:tabs>
        <w:ind w:left="0" w:firstLine="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CD44B5"/>
    <w:multiLevelType w:val="hybridMultilevel"/>
    <w:tmpl w:val="9E84DA64"/>
    <w:lvl w:ilvl="0" w:tplc="CD468E1A">
      <w:start w:val="1"/>
      <w:numFmt w:val="none"/>
      <w:lvlText w:val="2)"/>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3CB0114"/>
    <w:multiLevelType w:val="multilevel"/>
    <w:tmpl w:val="339AF7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445600B"/>
    <w:multiLevelType w:val="multilevel"/>
    <w:tmpl w:val="8F2E7E84"/>
    <w:lvl w:ilvl="0">
      <w:start w:val="1"/>
      <w:numFmt w:val="bullet"/>
      <w:lvlText w:val=""/>
      <w:lvlJc w:val="left"/>
      <w:pPr>
        <w:tabs>
          <w:tab w:val="num" w:pos="360"/>
        </w:tabs>
        <w:ind w:left="360" w:firstLine="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PicBulletId w:val="1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242A7C"/>
    <w:multiLevelType w:val="hybridMultilevel"/>
    <w:tmpl w:val="4642A2A4"/>
    <w:lvl w:ilvl="0" w:tplc="BD920FFA">
      <w:start w:val="1"/>
      <w:numFmt w:val="bullet"/>
      <w:lvlText w:val=""/>
      <w:lvlJc w:val="left"/>
      <w:pPr>
        <w:tabs>
          <w:tab w:val="num" w:pos="0"/>
        </w:tabs>
        <w:ind w:left="0" w:firstLine="0"/>
      </w:pPr>
      <w:rPr>
        <w:rFonts w:ascii="Symbol" w:hAnsi="Symbol" w:hint="default"/>
      </w:rPr>
    </w:lvl>
    <w:lvl w:ilvl="1" w:tplc="4CE8EB5C">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6160146"/>
    <w:multiLevelType w:val="multilevel"/>
    <w:tmpl w:val="22E03758"/>
    <w:lvl w:ilvl="0">
      <w:start w:val="1"/>
      <w:numFmt w:val="bullet"/>
      <w:lvlText w:val=""/>
      <w:lvlJc w:val="left"/>
      <w:pPr>
        <w:tabs>
          <w:tab w:val="num" w:pos="360"/>
        </w:tabs>
        <w:ind w:left="360" w:firstLine="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PicBulletId w:val="1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230816"/>
    <w:multiLevelType w:val="multilevel"/>
    <w:tmpl w:val="3C40D7E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62EF2FC2"/>
    <w:multiLevelType w:val="hybridMultilevel"/>
    <w:tmpl w:val="B5C4CD9C"/>
    <w:lvl w:ilvl="0" w:tplc="A202C558">
      <w:start w:val="1"/>
      <w:numFmt w:val="bullet"/>
      <w:lvlText w:val=""/>
      <w:lvlJc w:val="left"/>
      <w:pPr>
        <w:tabs>
          <w:tab w:val="num" w:pos="708"/>
        </w:tabs>
        <w:ind w:left="708" w:firstLine="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nsid w:val="690A7FD4"/>
    <w:multiLevelType w:val="hybridMultilevel"/>
    <w:tmpl w:val="73C0E596"/>
    <w:lvl w:ilvl="0" w:tplc="8ACE9842">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6CBF3BE3"/>
    <w:multiLevelType w:val="multilevel"/>
    <w:tmpl w:val="774E59F8"/>
    <w:lvl w:ilvl="0">
      <w:start w:val="1"/>
      <w:numFmt w:val="bullet"/>
      <w:lvlText w:val=""/>
      <w:lvlJc w:val="left"/>
      <w:pPr>
        <w:tabs>
          <w:tab w:val="num" w:pos="360"/>
        </w:tabs>
        <w:ind w:left="360" w:firstLine="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326ADF"/>
    <w:multiLevelType w:val="hybridMultilevel"/>
    <w:tmpl w:val="53DA3B3A"/>
    <w:lvl w:ilvl="0" w:tplc="450EA350">
      <w:start w:val="1"/>
      <w:numFmt w:val="bullet"/>
      <w:lvlText w:val=""/>
      <w:lvlJc w:val="left"/>
      <w:pPr>
        <w:tabs>
          <w:tab w:val="num" w:pos="765"/>
        </w:tabs>
        <w:ind w:left="765" w:firstLine="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6">
    <w:nsid w:val="749F48B3"/>
    <w:multiLevelType w:val="hybridMultilevel"/>
    <w:tmpl w:val="625CCC64"/>
    <w:lvl w:ilvl="0" w:tplc="450EA350">
      <w:start w:val="1"/>
      <w:numFmt w:val="bullet"/>
      <w:lvlText w:val=""/>
      <w:lvlJc w:val="left"/>
      <w:pPr>
        <w:tabs>
          <w:tab w:val="num" w:pos="720"/>
        </w:tabs>
        <w:ind w:left="720"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77FD6B08"/>
    <w:multiLevelType w:val="hybridMultilevel"/>
    <w:tmpl w:val="A170C31E"/>
    <w:lvl w:ilvl="0" w:tplc="307EAF1A">
      <w:start w:val="1"/>
      <w:numFmt w:val="bullet"/>
      <w:lvlText w:val=""/>
      <w:lvlJc w:val="left"/>
      <w:pPr>
        <w:tabs>
          <w:tab w:val="num" w:pos="-31680"/>
        </w:tabs>
        <w:ind w:left="-32767" w:firstLine="0"/>
      </w:pPr>
      <w:rPr>
        <w:rFonts w:ascii="Symbol" w:hAnsi="Symbol" w:hint="default"/>
      </w:rPr>
    </w:lvl>
    <w:lvl w:ilvl="1" w:tplc="9FBC84CE">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B5E0843"/>
    <w:multiLevelType w:val="multilevel"/>
    <w:tmpl w:val="364C6C5A"/>
    <w:lvl w:ilvl="0">
      <w:start w:val="1"/>
      <w:numFmt w:val="bullet"/>
      <w:lvlText w:val=""/>
      <w:lvlJc w:val="left"/>
      <w:pPr>
        <w:tabs>
          <w:tab w:val="num" w:pos="360"/>
        </w:tabs>
        <w:ind w:left="360" w:firstLine="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0774BD"/>
    <w:multiLevelType w:val="hybridMultilevel"/>
    <w:tmpl w:val="7B141488"/>
    <w:lvl w:ilvl="0" w:tplc="B70E228C">
      <w:start w:val="1"/>
      <w:numFmt w:val="bullet"/>
      <w:lvlText w:val=""/>
      <w:lvlJc w:val="left"/>
      <w:pPr>
        <w:tabs>
          <w:tab w:val="num" w:pos="720"/>
        </w:tabs>
        <w:ind w:left="0" w:firstLine="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7"/>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2"/>
  </w:num>
  <w:num w:numId="6">
    <w:abstractNumId w:val="14"/>
  </w:num>
  <w:num w:numId="7">
    <w:abstractNumId w:val="25"/>
  </w:num>
  <w:num w:numId="8">
    <w:abstractNumId w:val="19"/>
  </w:num>
  <w:num w:numId="9">
    <w:abstractNumId w:val="2"/>
  </w:num>
  <w:num w:numId="10">
    <w:abstractNumId w:val="26"/>
  </w:num>
  <w:num w:numId="11">
    <w:abstractNumId w:val="0"/>
  </w:num>
  <w:num w:numId="12">
    <w:abstractNumId w:val="1"/>
  </w:num>
  <w:num w:numId="13">
    <w:abstractNumId w:val="28"/>
  </w:num>
  <w:num w:numId="14">
    <w:abstractNumId w:val="13"/>
  </w:num>
  <w:num w:numId="15">
    <w:abstractNumId w:val="3"/>
  </w:num>
  <w:num w:numId="16">
    <w:abstractNumId w:val="24"/>
  </w:num>
  <w:num w:numId="17">
    <w:abstractNumId w:val="5"/>
  </w:num>
  <w:num w:numId="18">
    <w:abstractNumId w:val="18"/>
  </w:num>
  <w:num w:numId="19">
    <w:abstractNumId w:val="20"/>
  </w:num>
  <w:num w:numId="20">
    <w:abstractNumId w:val="4"/>
  </w:num>
  <w:num w:numId="21">
    <w:abstractNumId w:val="12"/>
  </w:num>
  <w:num w:numId="22">
    <w:abstractNumId w:val="11"/>
  </w:num>
  <w:num w:numId="23">
    <w:abstractNumId w:val="29"/>
  </w:num>
  <w:num w:numId="24">
    <w:abstractNumId w:val="15"/>
  </w:num>
  <w:num w:numId="25">
    <w:abstractNumId w:val="9"/>
  </w:num>
  <w:num w:numId="26">
    <w:abstractNumId w:val="6"/>
  </w:num>
  <w:num w:numId="27">
    <w:abstractNumId w:val="10"/>
  </w:num>
  <w:num w:numId="28">
    <w:abstractNumId w:val="23"/>
  </w:num>
  <w:num w:numId="29">
    <w:abstractNumId w:val="17"/>
  </w:num>
  <w:num w:numId="3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7D9"/>
    <w:rsid w:val="00010B20"/>
    <w:rsid w:val="00014E2B"/>
    <w:rsid w:val="00017BC0"/>
    <w:rsid w:val="00021C67"/>
    <w:rsid w:val="000349C9"/>
    <w:rsid w:val="000436D8"/>
    <w:rsid w:val="00052A57"/>
    <w:rsid w:val="000568EC"/>
    <w:rsid w:val="00086DD9"/>
    <w:rsid w:val="00094781"/>
    <w:rsid w:val="000970B8"/>
    <w:rsid w:val="000B5D5D"/>
    <w:rsid w:val="000C3958"/>
    <w:rsid w:val="000C4711"/>
    <w:rsid w:val="000C78B7"/>
    <w:rsid w:val="000D44CB"/>
    <w:rsid w:val="000E7D07"/>
    <w:rsid w:val="000F02BA"/>
    <w:rsid w:val="001074AE"/>
    <w:rsid w:val="0011311F"/>
    <w:rsid w:val="001152C8"/>
    <w:rsid w:val="00116310"/>
    <w:rsid w:val="001244C2"/>
    <w:rsid w:val="00125D90"/>
    <w:rsid w:val="00141271"/>
    <w:rsid w:val="001578C5"/>
    <w:rsid w:val="001628CB"/>
    <w:rsid w:val="0016362F"/>
    <w:rsid w:val="00187E52"/>
    <w:rsid w:val="00193EF4"/>
    <w:rsid w:val="00197094"/>
    <w:rsid w:val="001A1D35"/>
    <w:rsid w:val="001A42FC"/>
    <w:rsid w:val="001B37FD"/>
    <w:rsid w:val="001C293F"/>
    <w:rsid w:val="001D2628"/>
    <w:rsid w:val="001D5246"/>
    <w:rsid w:val="001E0466"/>
    <w:rsid w:val="001F47FF"/>
    <w:rsid w:val="00215058"/>
    <w:rsid w:val="00215CB2"/>
    <w:rsid w:val="00250017"/>
    <w:rsid w:val="002506F4"/>
    <w:rsid w:val="002509D2"/>
    <w:rsid w:val="002758D2"/>
    <w:rsid w:val="00290022"/>
    <w:rsid w:val="00293432"/>
    <w:rsid w:val="002975CD"/>
    <w:rsid w:val="002A06E8"/>
    <w:rsid w:val="002B77B5"/>
    <w:rsid w:val="002C0824"/>
    <w:rsid w:val="002D1AA3"/>
    <w:rsid w:val="002D2282"/>
    <w:rsid w:val="002D690A"/>
    <w:rsid w:val="002E1A73"/>
    <w:rsid w:val="002E34D5"/>
    <w:rsid w:val="002E7BBA"/>
    <w:rsid w:val="002F08E9"/>
    <w:rsid w:val="0031269C"/>
    <w:rsid w:val="00317197"/>
    <w:rsid w:val="00327906"/>
    <w:rsid w:val="003350BE"/>
    <w:rsid w:val="003440FD"/>
    <w:rsid w:val="00345796"/>
    <w:rsid w:val="00347466"/>
    <w:rsid w:val="0036117F"/>
    <w:rsid w:val="00366C16"/>
    <w:rsid w:val="00372767"/>
    <w:rsid w:val="00373A53"/>
    <w:rsid w:val="00380853"/>
    <w:rsid w:val="003833F6"/>
    <w:rsid w:val="003839B6"/>
    <w:rsid w:val="00386E7E"/>
    <w:rsid w:val="00393321"/>
    <w:rsid w:val="003A410C"/>
    <w:rsid w:val="003B2662"/>
    <w:rsid w:val="003C5EF5"/>
    <w:rsid w:val="003C737F"/>
    <w:rsid w:val="003D5B73"/>
    <w:rsid w:val="003E5D8A"/>
    <w:rsid w:val="003F58D7"/>
    <w:rsid w:val="004006FF"/>
    <w:rsid w:val="004319BE"/>
    <w:rsid w:val="00437814"/>
    <w:rsid w:val="00440C0A"/>
    <w:rsid w:val="00443B60"/>
    <w:rsid w:val="00447F41"/>
    <w:rsid w:val="00460ADF"/>
    <w:rsid w:val="00465F0C"/>
    <w:rsid w:val="004739AF"/>
    <w:rsid w:val="00482319"/>
    <w:rsid w:val="00483DDC"/>
    <w:rsid w:val="004872D5"/>
    <w:rsid w:val="0049432F"/>
    <w:rsid w:val="004A7783"/>
    <w:rsid w:val="004B14D6"/>
    <w:rsid w:val="004B73BB"/>
    <w:rsid w:val="004C2F38"/>
    <w:rsid w:val="004D67A7"/>
    <w:rsid w:val="004F1970"/>
    <w:rsid w:val="004F2842"/>
    <w:rsid w:val="00516773"/>
    <w:rsid w:val="00527A96"/>
    <w:rsid w:val="005459BC"/>
    <w:rsid w:val="00550046"/>
    <w:rsid w:val="005510B1"/>
    <w:rsid w:val="00551670"/>
    <w:rsid w:val="00560FA5"/>
    <w:rsid w:val="005704F0"/>
    <w:rsid w:val="005719D4"/>
    <w:rsid w:val="00585C14"/>
    <w:rsid w:val="005A6594"/>
    <w:rsid w:val="005A6B5F"/>
    <w:rsid w:val="005A6CB9"/>
    <w:rsid w:val="005B7AAF"/>
    <w:rsid w:val="005E530B"/>
    <w:rsid w:val="005F36E0"/>
    <w:rsid w:val="005F4CA6"/>
    <w:rsid w:val="005F726B"/>
    <w:rsid w:val="00612661"/>
    <w:rsid w:val="00612B90"/>
    <w:rsid w:val="00614E24"/>
    <w:rsid w:val="0061503D"/>
    <w:rsid w:val="00631772"/>
    <w:rsid w:val="006342DE"/>
    <w:rsid w:val="00642438"/>
    <w:rsid w:val="00642C39"/>
    <w:rsid w:val="00645141"/>
    <w:rsid w:val="006606AC"/>
    <w:rsid w:val="00661C45"/>
    <w:rsid w:val="00671313"/>
    <w:rsid w:val="00671CEA"/>
    <w:rsid w:val="006777EB"/>
    <w:rsid w:val="00683C94"/>
    <w:rsid w:val="00687144"/>
    <w:rsid w:val="00691C5C"/>
    <w:rsid w:val="006972AB"/>
    <w:rsid w:val="006B1102"/>
    <w:rsid w:val="006C64DC"/>
    <w:rsid w:val="006D053E"/>
    <w:rsid w:val="006D0A57"/>
    <w:rsid w:val="006E174F"/>
    <w:rsid w:val="006E24DC"/>
    <w:rsid w:val="00712927"/>
    <w:rsid w:val="0071574A"/>
    <w:rsid w:val="00716158"/>
    <w:rsid w:val="007512F1"/>
    <w:rsid w:val="007527D9"/>
    <w:rsid w:val="007550FF"/>
    <w:rsid w:val="00767D8B"/>
    <w:rsid w:val="007720B7"/>
    <w:rsid w:val="00781A39"/>
    <w:rsid w:val="007832E5"/>
    <w:rsid w:val="00784963"/>
    <w:rsid w:val="007865ED"/>
    <w:rsid w:val="00794BCB"/>
    <w:rsid w:val="00796A15"/>
    <w:rsid w:val="007B39F8"/>
    <w:rsid w:val="007B3CC7"/>
    <w:rsid w:val="007C4AF9"/>
    <w:rsid w:val="007C6095"/>
    <w:rsid w:val="007E0D47"/>
    <w:rsid w:val="007F0D64"/>
    <w:rsid w:val="007F107A"/>
    <w:rsid w:val="007F2F70"/>
    <w:rsid w:val="007F7CF6"/>
    <w:rsid w:val="00800E43"/>
    <w:rsid w:val="00812D79"/>
    <w:rsid w:val="00816785"/>
    <w:rsid w:val="00816815"/>
    <w:rsid w:val="0082086E"/>
    <w:rsid w:val="00820FD7"/>
    <w:rsid w:val="00821572"/>
    <w:rsid w:val="00824D2C"/>
    <w:rsid w:val="00825CF9"/>
    <w:rsid w:val="00830647"/>
    <w:rsid w:val="008334D3"/>
    <w:rsid w:val="008420DD"/>
    <w:rsid w:val="00851B60"/>
    <w:rsid w:val="00862AE8"/>
    <w:rsid w:val="00864623"/>
    <w:rsid w:val="00874C09"/>
    <w:rsid w:val="00880F8B"/>
    <w:rsid w:val="00882844"/>
    <w:rsid w:val="00892AD6"/>
    <w:rsid w:val="008A14F8"/>
    <w:rsid w:val="008A7234"/>
    <w:rsid w:val="008B12AE"/>
    <w:rsid w:val="008D2443"/>
    <w:rsid w:val="008E24B6"/>
    <w:rsid w:val="008F0727"/>
    <w:rsid w:val="008F2D6D"/>
    <w:rsid w:val="008F520D"/>
    <w:rsid w:val="008F682F"/>
    <w:rsid w:val="00912639"/>
    <w:rsid w:val="00915A15"/>
    <w:rsid w:val="00946414"/>
    <w:rsid w:val="00951E6C"/>
    <w:rsid w:val="00953ABB"/>
    <w:rsid w:val="0095479F"/>
    <w:rsid w:val="00960EDB"/>
    <w:rsid w:val="009633DF"/>
    <w:rsid w:val="00964D89"/>
    <w:rsid w:val="00975B20"/>
    <w:rsid w:val="00980629"/>
    <w:rsid w:val="009A361E"/>
    <w:rsid w:val="009A5EA9"/>
    <w:rsid w:val="009B3692"/>
    <w:rsid w:val="009C38CD"/>
    <w:rsid w:val="009D0E8B"/>
    <w:rsid w:val="009D13BE"/>
    <w:rsid w:val="009D4AAB"/>
    <w:rsid w:val="009E5931"/>
    <w:rsid w:val="00A01D99"/>
    <w:rsid w:val="00A02D4E"/>
    <w:rsid w:val="00A03636"/>
    <w:rsid w:val="00A13723"/>
    <w:rsid w:val="00A23022"/>
    <w:rsid w:val="00A23FF0"/>
    <w:rsid w:val="00A30E81"/>
    <w:rsid w:val="00A35693"/>
    <w:rsid w:val="00A41D53"/>
    <w:rsid w:val="00A5138F"/>
    <w:rsid w:val="00A6520C"/>
    <w:rsid w:val="00A722A6"/>
    <w:rsid w:val="00A74052"/>
    <w:rsid w:val="00A76B11"/>
    <w:rsid w:val="00A8500D"/>
    <w:rsid w:val="00A97BE5"/>
    <w:rsid w:val="00AC02A9"/>
    <w:rsid w:val="00AE214A"/>
    <w:rsid w:val="00AE745D"/>
    <w:rsid w:val="00AF6331"/>
    <w:rsid w:val="00AF6B64"/>
    <w:rsid w:val="00B05C0E"/>
    <w:rsid w:val="00B14135"/>
    <w:rsid w:val="00B1464C"/>
    <w:rsid w:val="00B17450"/>
    <w:rsid w:val="00B25466"/>
    <w:rsid w:val="00B31399"/>
    <w:rsid w:val="00B338A3"/>
    <w:rsid w:val="00B34CAB"/>
    <w:rsid w:val="00B40722"/>
    <w:rsid w:val="00B4322B"/>
    <w:rsid w:val="00B46C8A"/>
    <w:rsid w:val="00B63B25"/>
    <w:rsid w:val="00B67ACC"/>
    <w:rsid w:val="00B724F8"/>
    <w:rsid w:val="00B72AE0"/>
    <w:rsid w:val="00B74A71"/>
    <w:rsid w:val="00B7582B"/>
    <w:rsid w:val="00B76AF8"/>
    <w:rsid w:val="00B76E36"/>
    <w:rsid w:val="00BA13EE"/>
    <w:rsid w:val="00BA77CB"/>
    <w:rsid w:val="00BB381C"/>
    <w:rsid w:val="00BB4158"/>
    <w:rsid w:val="00BB5D82"/>
    <w:rsid w:val="00BC2B54"/>
    <w:rsid w:val="00BD1F3C"/>
    <w:rsid w:val="00BD1F92"/>
    <w:rsid w:val="00BD3184"/>
    <w:rsid w:val="00BE2F00"/>
    <w:rsid w:val="00BE6B00"/>
    <w:rsid w:val="00BF558A"/>
    <w:rsid w:val="00C05BE6"/>
    <w:rsid w:val="00C1660C"/>
    <w:rsid w:val="00C33960"/>
    <w:rsid w:val="00C445F5"/>
    <w:rsid w:val="00C61B1B"/>
    <w:rsid w:val="00C6627D"/>
    <w:rsid w:val="00C706F7"/>
    <w:rsid w:val="00C758B1"/>
    <w:rsid w:val="00C82D6C"/>
    <w:rsid w:val="00CA1DE4"/>
    <w:rsid w:val="00CB65E7"/>
    <w:rsid w:val="00CC0841"/>
    <w:rsid w:val="00D00DCD"/>
    <w:rsid w:val="00D10761"/>
    <w:rsid w:val="00D17E05"/>
    <w:rsid w:val="00D26773"/>
    <w:rsid w:val="00D31B48"/>
    <w:rsid w:val="00D51A35"/>
    <w:rsid w:val="00D6493B"/>
    <w:rsid w:val="00D72D79"/>
    <w:rsid w:val="00D76D8E"/>
    <w:rsid w:val="00D77C36"/>
    <w:rsid w:val="00D93C6E"/>
    <w:rsid w:val="00D940C5"/>
    <w:rsid w:val="00DA06EF"/>
    <w:rsid w:val="00DA25CA"/>
    <w:rsid w:val="00DB6584"/>
    <w:rsid w:val="00DD7132"/>
    <w:rsid w:val="00DD7AB5"/>
    <w:rsid w:val="00DE2C3B"/>
    <w:rsid w:val="00DE2C85"/>
    <w:rsid w:val="00DE6161"/>
    <w:rsid w:val="00DF751C"/>
    <w:rsid w:val="00E107BA"/>
    <w:rsid w:val="00E10D8D"/>
    <w:rsid w:val="00E126D7"/>
    <w:rsid w:val="00E14DDE"/>
    <w:rsid w:val="00E218CC"/>
    <w:rsid w:val="00E31646"/>
    <w:rsid w:val="00E450B7"/>
    <w:rsid w:val="00E56CF2"/>
    <w:rsid w:val="00E67384"/>
    <w:rsid w:val="00E7125D"/>
    <w:rsid w:val="00E853F9"/>
    <w:rsid w:val="00EA0B5C"/>
    <w:rsid w:val="00EA15C7"/>
    <w:rsid w:val="00EA1A88"/>
    <w:rsid w:val="00EA2DDD"/>
    <w:rsid w:val="00EB52E1"/>
    <w:rsid w:val="00EC4680"/>
    <w:rsid w:val="00ED5221"/>
    <w:rsid w:val="00ED5A7A"/>
    <w:rsid w:val="00ED6B85"/>
    <w:rsid w:val="00EF2A76"/>
    <w:rsid w:val="00EF4948"/>
    <w:rsid w:val="00EF5652"/>
    <w:rsid w:val="00EF5810"/>
    <w:rsid w:val="00F165DC"/>
    <w:rsid w:val="00F25986"/>
    <w:rsid w:val="00F27D5D"/>
    <w:rsid w:val="00F33D61"/>
    <w:rsid w:val="00F606B1"/>
    <w:rsid w:val="00F6216B"/>
    <w:rsid w:val="00F803E1"/>
    <w:rsid w:val="00F805E0"/>
    <w:rsid w:val="00F8445E"/>
    <w:rsid w:val="00F93E16"/>
    <w:rsid w:val="00FC3A46"/>
    <w:rsid w:val="00FD0A28"/>
    <w:rsid w:val="00FE0353"/>
    <w:rsid w:val="00FE5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03"/>
    <o:shapelayout v:ext="edit">
      <o:idmap v:ext="edit" data="1"/>
    </o:shapelayout>
  </w:shapeDefaults>
  <w:decimalSymbol w:val=","/>
  <w:listSeparator w:val=";"/>
  <w15:chartTrackingRefBased/>
  <w15:docId w15:val="{931D6A25-689A-431D-9265-5E99C606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646"/>
    <w:rPr>
      <w:sz w:val="24"/>
      <w:szCs w:val="24"/>
    </w:rPr>
  </w:style>
  <w:style w:type="paragraph" w:styleId="1">
    <w:name w:val="heading 1"/>
    <w:basedOn w:val="a"/>
    <w:next w:val="a"/>
    <w:qFormat/>
    <w:rsid w:val="002E34D5"/>
    <w:pPr>
      <w:keepNext/>
      <w:ind w:firstLine="5529"/>
      <w:outlineLvl w:val="0"/>
    </w:pPr>
    <w:rPr>
      <w:szCs w:val="20"/>
    </w:rPr>
  </w:style>
  <w:style w:type="paragraph" w:styleId="2">
    <w:name w:val="heading 2"/>
    <w:basedOn w:val="a"/>
    <w:next w:val="a"/>
    <w:qFormat/>
    <w:rsid w:val="002E34D5"/>
    <w:pPr>
      <w:keepNext/>
      <w:jc w:val="center"/>
      <w:outlineLvl w:val="1"/>
    </w:pPr>
    <w:rPr>
      <w:b/>
      <w:sz w:val="40"/>
      <w:szCs w:val="20"/>
    </w:rPr>
  </w:style>
  <w:style w:type="paragraph" w:styleId="8">
    <w:name w:val="heading 8"/>
    <w:basedOn w:val="a"/>
    <w:next w:val="a"/>
    <w:qFormat/>
    <w:rsid w:val="00DE2C3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550FF"/>
    <w:pPr>
      <w:spacing w:before="100" w:beforeAutospacing="1" w:after="100" w:afterAutospacing="1"/>
    </w:pPr>
  </w:style>
  <w:style w:type="table" w:styleId="a4">
    <w:name w:val="Table Grid"/>
    <w:basedOn w:val="a1"/>
    <w:rsid w:val="00B75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9633DF"/>
    <w:pPr>
      <w:tabs>
        <w:tab w:val="center" w:pos="4677"/>
        <w:tab w:val="right" w:pos="9355"/>
      </w:tabs>
    </w:pPr>
  </w:style>
  <w:style w:type="character" w:styleId="a6">
    <w:name w:val="page number"/>
    <w:basedOn w:val="a0"/>
    <w:rsid w:val="009633DF"/>
  </w:style>
  <w:style w:type="character" w:styleId="a7">
    <w:name w:val="Hyperlink"/>
    <w:rsid w:val="00DA06EF"/>
    <w:rPr>
      <w:color w:val="0000FF"/>
      <w:u w:val="single"/>
    </w:rPr>
  </w:style>
  <w:style w:type="paragraph" w:styleId="a8">
    <w:name w:val="Body Text"/>
    <w:basedOn w:val="a"/>
    <w:rsid w:val="002E34D5"/>
    <w:pPr>
      <w:jc w:val="center"/>
    </w:pPr>
    <w:rPr>
      <w:b/>
      <w:spacing w:val="40"/>
      <w:sz w:val="36"/>
      <w:szCs w:val="20"/>
    </w:rPr>
  </w:style>
  <w:style w:type="paragraph" w:styleId="a9">
    <w:name w:val="caption"/>
    <w:basedOn w:val="a"/>
    <w:next w:val="a"/>
    <w:qFormat/>
    <w:rsid w:val="002E34D5"/>
    <w:pPr>
      <w:jc w:val="center"/>
    </w:pPr>
    <w:rPr>
      <w:b/>
      <w:spacing w:val="20"/>
      <w:szCs w:val="20"/>
    </w:rPr>
  </w:style>
  <w:style w:type="paragraph" w:styleId="aa">
    <w:name w:val="Title"/>
    <w:basedOn w:val="a"/>
    <w:qFormat/>
    <w:rsid w:val="002E34D5"/>
    <w:pPr>
      <w:jc w:val="center"/>
    </w:pPr>
    <w:rPr>
      <w:szCs w:val="20"/>
    </w:rPr>
  </w:style>
  <w:style w:type="paragraph" w:styleId="ab">
    <w:name w:val="Body Text Indent"/>
    <w:basedOn w:val="a"/>
    <w:rsid w:val="000F02BA"/>
    <w:pPr>
      <w:spacing w:after="120"/>
      <w:ind w:left="283"/>
    </w:pPr>
    <w:rPr>
      <w:sz w:val="20"/>
      <w:szCs w:val="20"/>
    </w:rPr>
  </w:style>
  <w:style w:type="character" w:styleId="ac">
    <w:name w:val="Strong"/>
    <w:qFormat/>
    <w:rsid w:val="00B1464C"/>
    <w:rPr>
      <w:b/>
      <w:bCs/>
    </w:rPr>
  </w:style>
  <w:style w:type="paragraph" w:customStyle="1" w:styleId="ad">
    <w:name w:val="Основной Знак Знак"/>
    <w:basedOn w:val="a"/>
    <w:rsid w:val="00B25466"/>
    <w:pPr>
      <w:spacing w:line="360" w:lineRule="auto"/>
      <w:ind w:firstLine="851"/>
      <w:jc w:val="both"/>
    </w:pPr>
    <w:rPr>
      <w:sz w:val="28"/>
      <w:szCs w:val="20"/>
    </w:rPr>
  </w:style>
  <w:style w:type="paragraph" w:customStyle="1" w:styleId="ae">
    <w:name w:val="Основной Знак Знак Знак"/>
    <w:basedOn w:val="a"/>
    <w:link w:val="af"/>
    <w:rsid w:val="00B76E36"/>
    <w:pPr>
      <w:spacing w:line="360" w:lineRule="auto"/>
      <w:ind w:firstLine="851"/>
      <w:jc w:val="both"/>
    </w:pPr>
    <w:rPr>
      <w:sz w:val="28"/>
    </w:rPr>
  </w:style>
  <w:style w:type="character" w:customStyle="1" w:styleId="af">
    <w:name w:val="Основной Знак Знак Знак Знак"/>
    <w:link w:val="ae"/>
    <w:rsid w:val="00B76E36"/>
    <w:rPr>
      <w:sz w:val="28"/>
      <w:szCs w:val="24"/>
      <w:lang w:val="ru-RU" w:eastAsia="ru-RU" w:bidi="ar-SA"/>
    </w:rPr>
  </w:style>
  <w:style w:type="paragraph" w:customStyle="1" w:styleId="10">
    <w:name w:val="Основний текст1"/>
    <w:basedOn w:val="a"/>
    <w:rsid w:val="00D00DCD"/>
    <w:pPr>
      <w:jc w:val="both"/>
    </w:pPr>
    <w:rPr>
      <w:sz w:val="28"/>
      <w:szCs w:val="20"/>
    </w:rPr>
  </w:style>
  <w:style w:type="paragraph" w:styleId="af0">
    <w:name w:val="header"/>
    <w:basedOn w:val="a"/>
    <w:rsid w:val="00FC3A4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21199">
      <w:bodyDiv w:val="1"/>
      <w:marLeft w:val="0"/>
      <w:marRight w:val="0"/>
      <w:marTop w:val="0"/>
      <w:marBottom w:val="0"/>
      <w:divBdr>
        <w:top w:val="none" w:sz="0" w:space="0" w:color="auto"/>
        <w:left w:val="none" w:sz="0" w:space="0" w:color="auto"/>
        <w:bottom w:val="none" w:sz="0" w:space="0" w:color="auto"/>
        <w:right w:val="none" w:sz="0" w:space="0" w:color="auto"/>
      </w:divBdr>
    </w:div>
    <w:div w:id="327172445">
      <w:bodyDiv w:val="1"/>
      <w:marLeft w:val="0"/>
      <w:marRight w:val="0"/>
      <w:marTop w:val="0"/>
      <w:marBottom w:val="0"/>
      <w:divBdr>
        <w:top w:val="none" w:sz="0" w:space="0" w:color="auto"/>
        <w:left w:val="none" w:sz="0" w:space="0" w:color="auto"/>
        <w:bottom w:val="none" w:sz="0" w:space="0" w:color="auto"/>
        <w:right w:val="none" w:sz="0" w:space="0" w:color="auto"/>
      </w:divBdr>
    </w:div>
    <w:div w:id="766080744">
      <w:bodyDiv w:val="1"/>
      <w:marLeft w:val="0"/>
      <w:marRight w:val="0"/>
      <w:marTop w:val="0"/>
      <w:marBottom w:val="0"/>
      <w:divBdr>
        <w:top w:val="none" w:sz="0" w:space="0" w:color="auto"/>
        <w:left w:val="none" w:sz="0" w:space="0" w:color="auto"/>
        <w:bottom w:val="none" w:sz="0" w:space="0" w:color="auto"/>
        <w:right w:val="none" w:sz="0" w:space="0" w:color="auto"/>
      </w:divBdr>
    </w:div>
    <w:div w:id="21246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ntTable" Target="fontTable.xml"/><Relationship Id="rId21" Type="http://schemas.openxmlformats.org/officeDocument/2006/relationships/image" Target="media/image9.wmf"/><Relationship Id="rId34" Type="http://schemas.openxmlformats.org/officeDocument/2006/relationships/image" Target="media/image16.emf"/><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5.emf"/><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oleObject" Target="embeddings/______Microsoft_Excel_97-20031.xls"/><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18371</Words>
  <Characters>104716</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Актуальность темы</vt:lpstr>
    </vt:vector>
  </TitlesOfParts>
  <Company>Company</Company>
  <LinksUpToDate>false</LinksUpToDate>
  <CharactersWithSpaces>122842</CharactersWithSpaces>
  <SharedDoc>false</SharedDoc>
  <HLinks>
    <vt:vector size="12" baseType="variant">
      <vt:variant>
        <vt:i4>3014770</vt:i4>
      </vt:variant>
      <vt:variant>
        <vt:i4>45</vt:i4>
      </vt:variant>
      <vt:variant>
        <vt:i4>0</vt:i4>
      </vt:variant>
      <vt:variant>
        <vt:i4>5</vt:i4>
      </vt:variant>
      <vt:variant>
        <vt:lpwstr>http://com.sibpress.ru/19.05.2006/realty/76979/</vt:lpwstr>
      </vt:variant>
      <vt:variant>
        <vt:lpwstr/>
      </vt:variant>
      <vt:variant>
        <vt:i4>917518</vt:i4>
      </vt:variant>
      <vt:variant>
        <vt:i4>0</vt:i4>
      </vt:variant>
      <vt:variant>
        <vt:i4>0</vt:i4>
      </vt:variant>
      <vt:variant>
        <vt:i4>5</vt:i4>
      </vt:variant>
      <vt:variant>
        <vt:lpwstr>http://com.sibpress.ru/01.12.2006/finance/82384/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Актуальность темы</dc:title>
  <dc:subject/>
  <dc:creator>Серега</dc:creator>
  <cp:keywords/>
  <dc:description/>
  <cp:lastModifiedBy>Irina</cp:lastModifiedBy>
  <cp:revision>2</cp:revision>
  <cp:lastPrinted>2010-05-28T07:55:00Z</cp:lastPrinted>
  <dcterms:created xsi:type="dcterms:W3CDTF">2014-10-01T08:47:00Z</dcterms:created>
  <dcterms:modified xsi:type="dcterms:W3CDTF">2014-10-01T08:47:00Z</dcterms:modified>
</cp:coreProperties>
</file>