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D7" w:rsidRPr="00802FBA" w:rsidRDefault="00231AD7" w:rsidP="00CB2FBE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0970711"/>
      <w:r w:rsidRPr="00802FBA">
        <w:rPr>
          <w:rFonts w:ascii="Times New Roman" w:hAnsi="Times New Roman" w:cs="Times New Roman"/>
          <w:sz w:val="28"/>
          <w:szCs w:val="28"/>
        </w:rPr>
        <w:t>ЗАДАЧА 1</w:t>
      </w:r>
      <w:bookmarkEnd w:id="0"/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По результатам обследования пассажиропотоков в час пик (таблица 2) определите следующие показатели:</w:t>
      </w:r>
    </w:p>
    <w:p w:rsidR="00231AD7" w:rsidRPr="00802FBA" w:rsidRDefault="00231AD7" w:rsidP="005F569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количество перевозимых пассажиров за час,</w:t>
      </w:r>
    </w:p>
    <w:p w:rsidR="00231AD7" w:rsidRPr="00802FBA" w:rsidRDefault="00231AD7" w:rsidP="005F569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наполняемость автобуса, т.е. количество пассажиров на перегоне,</w:t>
      </w:r>
    </w:p>
    <w:p w:rsidR="00231AD7" w:rsidRPr="00802FBA" w:rsidRDefault="00231AD7" w:rsidP="005F569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максимальное наполнение для расчета количества автобусов,</w:t>
      </w:r>
    </w:p>
    <w:p w:rsidR="00231AD7" w:rsidRPr="00802FBA" w:rsidRDefault="00231AD7" w:rsidP="005F569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количество выполненных пассажиро-километров (пассажирооборот),</w:t>
      </w:r>
    </w:p>
    <w:p w:rsidR="00231AD7" w:rsidRPr="00802FBA" w:rsidRDefault="00231AD7" w:rsidP="005F569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среднюю дальность поездки одного пассажира на маршруте,</w:t>
      </w:r>
    </w:p>
    <w:p w:rsidR="00231AD7" w:rsidRPr="00802FBA" w:rsidRDefault="00231AD7" w:rsidP="005F569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 xml:space="preserve">коэффициент использования (наполнения) вместимости. 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РЕШЕНИЕ.</w:t>
      </w:r>
    </w:p>
    <w:p w:rsidR="00936D8C" w:rsidRPr="00802FBA" w:rsidRDefault="00231AD7" w:rsidP="005F5694">
      <w:pPr>
        <w:pStyle w:val="a7"/>
        <w:ind w:firstLine="709"/>
        <w:jc w:val="both"/>
      </w:pPr>
      <w:r w:rsidRPr="00802FBA">
        <w:t xml:space="preserve">Количество перевозимых пассажиров за час </w:t>
      </w:r>
      <w:r w:rsidR="00936D8C" w:rsidRPr="00802FBA">
        <w:t xml:space="preserve">определяется суммой всех пассажиров, вошедших в автобус и </w:t>
      </w:r>
      <w:r w:rsidRPr="00802FBA">
        <w:t xml:space="preserve">составляет </w:t>
      </w:r>
    </w:p>
    <w:p w:rsidR="00231AD7" w:rsidRPr="00802FBA" w:rsidRDefault="00357CAD" w:rsidP="005F5694">
      <w:pPr>
        <w:pStyle w:val="a7"/>
        <w:ind w:firstLine="709"/>
        <w:jc w:val="both"/>
      </w:pPr>
      <w:r w:rsidRPr="00802FBA">
        <w:t xml:space="preserve">118 + 83 + 76 + 124 + 97 + 32 + 38 + 71 + 73 +47 + 19 + 21 = </w:t>
      </w:r>
      <w:r w:rsidR="00231AD7" w:rsidRPr="00802FBA">
        <w:t xml:space="preserve">799 человек. </w:t>
      </w:r>
    </w:p>
    <w:p w:rsidR="00231AD7" w:rsidRPr="00802FBA" w:rsidRDefault="00231AD7" w:rsidP="005F5694">
      <w:pPr>
        <w:pStyle w:val="a7"/>
        <w:ind w:firstLine="709"/>
        <w:jc w:val="both"/>
      </w:pPr>
      <w:r w:rsidRPr="00802FBA">
        <w:t xml:space="preserve">Наполняемость автобуса, т.е. количество пассажиров на перегоне определяется по данным таблицы №2. </w:t>
      </w:r>
      <w:r w:rsidR="00357CAD" w:rsidRPr="00802FBA">
        <w:t>С</w:t>
      </w:r>
      <w:r w:rsidRPr="00802FBA">
        <w:t>оставляет оно 563 человека на перегоне от остановки Строительно-архитектурного университета до площади Горького.</w:t>
      </w:r>
    </w:p>
    <w:p w:rsidR="00231AD7" w:rsidRPr="00802FBA" w:rsidRDefault="00231AD7" w:rsidP="005F5694">
      <w:pPr>
        <w:pStyle w:val="a7"/>
        <w:ind w:firstLine="709"/>
        <w:jc w:val="both"/>
      </w:pPr>
      <w:r w:rsidRPr="00802FBA">
        <w:t>Максимальное наполнение для расчета количества автобусов берется по данным таблицы №2. Выбираем максимальное значение наполнения автобуса пассажирами – это и будет количество пассажиров на перегоне. Составляет оно 493 человека.</w:t>
      </w:r>
    </w:p>
    <w:p w:rsidR="00231AD7" w:rsidRPr="00802FBA" w:rsidRDefault="00231AD7" w:rsidP="005F5694">
      <w:pPr>
        <w:pStyle w:val="a7"/>
        <w:ind w:firstLine="709"/>
        <w:jc w:val="both"/>
      </w:pPr>
      <w:r w:rsidRPr="00802FBA">
        <w:t xml:space="preserve">Количество выполненных пассажиро-километров (пассажирооборот) определяется как длина перегона умноженная на максимальное наполнение и составляет </w:t>
      </w:r>
      <w:r w:rsidR="00357CAD" w:rsidRPr="00802FBA">
        <w:t xml:space="preserve">493*0,7 = </w:t>
      </w:r>
      <w:r w:rsidRPr="00802FBA">
        <w:t>345 человек.</w:t>
      </w:r>
    </w:p>
    <w:p w:rsidR="00CB2FBE" w:rsidRPr="00802FBA" w:rsidRDefault="00231AD7" w:rsidP="005F5694">
      <w:pPr>
        <w:pStyle w:val="a7"/>
        <w:ind w:firstLine="709"/>
        <w:jc w:val="both"/>
      </w:pPr>
      <w:r w:rsidRPr="00802FBA">
        <w:t>Средняя дальность поездки одного пассажира:</w:t>
      </w:r>
    </w:p>
    <w:p w:rsidR="00231AD7" w:rsidRPr="00802FBA" w:rsidRDefault="00CB2FBE" w:rsidP="00CB2FBE">
      <w:pPr>
        <w:pStyle w:val="a7"/>
        <w:ind w:firstLine="709"/>
        <w:jc w:val="both"/>
      </w:pPr>
      <w:r w:rsidRPr="00802FBA">
        <w:br w:type="page"/>
      </w:r>
      <w:r w:rsidR="008531B3" w:rsidRPr="00802FBA">
        <w:object w:dxaOrig="908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60.75pt" o:ole="">
            <v:imagedata r:id="rId7" o:title=""/>
          </v:shape>
          <o:OLEObject Type="Embed" ProgID="Equation.3" ShapeID="_x0000_i1025" DrawAspect="Content" ObjectID="_1458324228" r:id="rId8"/>
        </w:objec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Коэффициент использования (наполнения) вместимости:</w:t>
      </w:r>
    </w:p>
    <w:p w:rsidR="00231AD7" w:rsidRPr="00802FBA" w:rsidRDefault="008531B3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2740" w:dyaOrig="660">
          <v:shape id="_x0000_i1026" type="#_x0000_t75" style="width:137.25pt;height:33pt" o:ole="">
            <v:imagedata r:id="rId9" o:title=""/>
          </v:shape>
          <o:OLEObject Type="Embed" ProgID="Equation.3" ShapeID="_x0000_i1026" DrawAspect="Content" ObjectID="_1458324229" r:id="rId10"/>
        </w:object>
      </w:r>
    </w:p>
    <w:p w:rsidR="00CB2FBE" w:rsidRPr="00802FBA" w:rsidRDefault="00CB2FBE" w:rsidP="005F56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30970712"/>
    </w:p>
    <w:p w:rsidR="00231AD7" w:rsidRPr="00802FBA" w:rsidRDefault="00231AD7" w:rsidP="005F56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BA">
        <w:rPr>
          <w:rFonts w:ascii="Times New Roman" w:hAnsi="Times New Roman" w:cs="Times New Roman"/>
          <w:sz w:val="28"/>
          <w:szCs w:val="28"/>
        </w:rPr>
        <w:t>ЗАДАЧА 2</w:t>
      </w:r>
      <w:bookmarkEnd w:id="1"/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Н маршруте протяженностью 9,8 км по результатам хронометражных наблюдений определите: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 xml:space="preserve">- время движения. 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- время простоя на промежуточных пунктах.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- время следования.</w:t>
      </w:r>
    </w:p>
    <w:p w:rsidR="00231AD7" w:rsidRPr="00802FBA" w:rsidRDefault="00231AD7" w:rsidP="005F5694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время простоя на конечных пунктах.</w:t>
      </w:r>
    </w:p>
    <w:p w:rsidR="00231AD7" w:rsidRPr="00802FBA" w:rsidRDefault="00231AD7" w:rsidP="005F5694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время оборотного рейса.</w:t>
      </w:r>
    </w:p>
    <w:p w:rsidR="00231AD7" w:rsidRPr="00802FBA" w:rsidRDefault="00231AD7" w:rsidP="005F5694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среднетехническую скорость.</w:t>
      </w:r>
    </w:p>
    <w:p w:rsidR="00231AD7" w:rsidRPr="00802FBA" w:rsidRDefault="00231AD7" w:rsidP="005F5694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скорость сообщения.</w:t>
      </w:r>
    </w:p>
    <w:p w:rsidR="00231AD7" w:rsidRPr="00802FBA" w:rsidRDefault="00231AD7" w:rsidP="005F5694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эксплуатационную скорость</w:t>
      </w:r>
    </w:p>
    <w:p w:rsidR="00231AD7" w:rsidRPr="00802FBA" w:rsidRDefault="00231AD7" w:rsidP="005F5694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время следования по контрольным участкам: ул. Долгополова, пл. Горького, ул. Сурикова..</w:t>
      </w:r>
    </w:p>
    <w:p w:rsidR="00231AD7" w:rsidRPr="00802FBA" w:rsidRDefault="00231AD7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Хронокарта представлена в таблице 1.</w:t>
      </w:r>
    </w:p>
    <w:p w:rsidR="00231AD7" w:rsidRPr="00802FBA" w:rsidRDefault="00231AD7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РЕШЕНИЕ.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 xml:space="preserve">Для определения времени движения необходимо суммировать значения времени движения, приведенных в таблице </w:t>
      </w:r>
      <w:r w:rsidR="000C214B" w:rsidRPr="00802FBA">
        <w:rPr>
          <w:sz w:val="28"/>
          <w:szCs w:val="28"/>
        </w:rPr>
        <w:t>1</w:t>
      </w:r>
      <w:r w:rsidRPr="00802FBA">
        <w:rPr>
          <w:sz w:val="28"/>
          <w:szCs w:val="28"/>
        </w:rPr>
        <w:t>.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t</w:t>
      </w:r>
      <w:r w:rsidRPr="00802FBA">
        <w:rPr>
          <w:sz w:val="28"/>
          <w:szCs w:val="28"/>
          <w:vertAlign w:val="subscript"/>
        </w:rPr>
        <w:t>дв.</w:t>
      </w:r>
      <w:r w:rsidR="00FA1E25" w:rsidRPr="00802FBA">
        <w:rPr>
          <w:sz w:val="28"/>
          <w:szCs w:val="28"/>
        </w:rPr>
        <w:t xml:space="preserve"> </w:t>
      </w:r>
      <w:r w:rsidRPr="00802FBA">
        <w:rPr>
          <w:sz w:val="28"/>
          <w:szCs w:val="28"/>
        </w:rPr>
        <w:t>=</w:t>
      </w:r>
      <w:r w:rsidR="00FA1E25" w:rsidRPr="00802FBA">
        <w:rPr>
          <w:sz w:val="28"/>
          <w:szCs w:val="28"/>
        </w:rPr>
        <w:t xml:space="preserve"> </w:t>
      </w:r>
      <w:r w:rsidR="00D01CB1" w:rsidRPr="00802FBA">
        <w:rPr>
          <w:sz w:val="28"/>
          <w:szCs w:val="28"/>
        </w:rPr>
        <w:t xml:space="preserve">7-18 – 7-47 = </w:t>
      </w:r>
      <w:r w:rsidRPr="00802FBA">
        <w:rPr>
          <w:sz w:val="28"/>
          <w:szCs w:val="28"/>
        </w:rPr>
        <w:t>29 мин.</w:t>
      </w:r>
    </w:p>
    <w:p w:rsidR="00231AD7" w:rsidRPr="00802FBA" w:rsidRDefault="00FA1E25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В</w:t>
      </w:r>
      <w:r w:rsidR="00231AD7" w:rsidRPr="00802FBA">
        <w:rPr>
          <w:sz w:val="28"/>
          <w:szCs w:val="28"/>
        </w:rPr>
        <w:t>ремя простоя на промежуточных пунктах определяется суммированием времени простоя на остановках, приведенных в таблице 2.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t</w:t>
      </w:r>
      <w:r w:rsidRPr="00802FBA">
        <w:rPr>
          <w:sz w:val="28"/>
          <w:szCs w:val="28"/>
          <w:vertAlign w:val="subscript"/>
        </w:rPr>
        <w:t>п</w:t>
      </w:r>
      <w:r w:rsidR="00D01CB1" w:rsidRPr="00802FBA">
        <w:rPr>
          <w:sz w:val="28"/>
          <w:szCs w:val="28"/>
        </w:rPr>
        <w:t xml:space="preserve"> </w:t>
      </w:r>
      <w:r w:rsidRPr="00802FBA">
        <w:rPr>
          <w:sz w:val="28"/>
          <w:szCs w:val="28"/>
        </w:rPr>
        <w:t>=</w:t>
      </w:r>
      <w:r w:rsidR="00D01CB1" w:rsidRPr="00802FBA">
        <w:rPr>
          <w:sz w:val="28"/>
          <w:szCs w:val="28"/>
        </w:rPr>
        <w:t xml:space="preserve"> 17 + 21 +19 +16 +15 +14 +21 + 18 + 15 + 18 + 20 +14 + 20 + 12 = 2</w:t>
      </w:r>
      <w:r w:rsidRPr="00802FBA">
        <w:rPr>
          <w:sz w:val="28"/>
          <w:szCs w:val="28"/>
        </w:rPr>
        <w:t>4</w:t>
      </w:r>
      <w:r w:rsidR="00D01CB1" w:rsidRPr="00802FBA">
        <w:rPr>
          <w:sz w:val="28"/>
          <w:szCs w:val="28"/>
        </w:rPr>
        <w:t>0 сек = 4</w:t>
      </w:r>
      <w:r w:rsidRPr="00802FBA">
        <w:rPr>
          <w:sz w:val="28"/>
          <w:szCs w:val="28"/>
        </w:rPr>
        <w:t xml:space="preserve"> мин.</w:t>
      </w:r>
    </w:p>
    <w:p w:rsidR="00062711" w:rsidRPr="00802FBA" w:rsidRDefault="00062711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 xml:space="preserve">Время следования определяется по формуле </w:t>
      </w:r>
    </w:p>
    <w:p w:rsidR="00062711" w:rsidRPr="00802FBA" w:rsidRDefault="00062711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t</w:t>
      </w:r>
      <w:r w:rsidRPr="00802FBA">
        <w:rPr>
          <w:sz w:val="28"/>
          <w:szCs w:val="28"/>
          <w:vertAlign w:val="subscript"/>
        </w:rPr>
        <w:t>рейс</w:t>
      </w:r>
      <w:r w:rsidRPr="00802FBA">
        <w:rPr>
          <w:sz w:val="28"/>
          <w:szCs w:val="28"/>
        </w:rPr>
        <w:t xml:space="preserve"> = t </w:t>
      </w:r>
      <w:r w:rsidRPr="00802FBA">
        <w:rPr>
          <w:sz w:val="28"/>
          <w:szCs w:val="28"/>
          <w:vertAlign w:val="subscript"/>
        </w:rPr>
        <w:t>нач. пунк</w:t>
      </w:r>
      <w:r w:rsidRPr="00802FBA">
        <w:rPr>
          <w:sz w:val="28"/>
          <w:szCs w:val="28"/>
        </w:rPr>
        <w:t xml:space="preserve"> – t </w:t>
      </w:r>
      <w:r w:rsidRPr="00802FBA">
        <w:rPr>
          <w:sz w:val="28"/>
          <w:szCs w:val="28"/>
          <w:vertAlign w:val="subscript"/>
        </w:rPr>
        <w:t>конеч. пункт</w:t>
      </w:r>
      <w:r w:rsidRPr="00802FBA">
        <w:rPr>
          <w:sz w:val="28"/>
          <w:szCs w:val="28"/>
        </w:rPr>
        <w:t xml:space="preserve"> = 7-47 </w:t>
      </w:r>
      <w:r w:rsidR="00480C02" w:rsidRPr="00802FBA">
        <w:rPr>
          <w:sz w:val="28"/>
          <w:szCs w:val="28"/>
        </w:rPr>
        <w:t>–</w:t>
      </w:r>
      <w:r w:rsidRPr="00802FBA">
        <w:rPr>
          <w:sz w:val="28"/>
          <w:szCs w:val="28"/>
        </w:rPr>
        <w:t xml:space="preserve"> 7-14 = 33 мин</w:t>
      </w:r>
      <w:r w:rsidR="00FA1E25" w:rsidRPr="00802FBA">
        <w:rPr>
          <w:sz w:val="28"/>
          <w:szCs w:val="28"/>
        </w:rPr>
        <w:t xml:space="preserve">. </w:t>
      </w:r>
      <w:r w:rsidRPr="00802FBA">
        <w:rPr>
          <w:sz w:val="28"/>
          <w:szCs w:val="28"/>
        </w:rPr>
        <w:t>и т.д.</w:t>
      </w:r>
    </w:p>
    <w:p w:rsidR="00231AD7" w:rsidRPr="00802FBA" w:rsidRDefault="00231AD7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 xml:space="preserve">Время простоя на конечных пунктах определяется по данным таблицы 1 и составляет </w:t>
      </w:r>
      <w:r w:rsidR="001E1B05" w:rsidRPr="00802FBA">
        <w:rPr>
          <w:sz w:val="28"/>
          <w:szCs w:val="28"/>
        </w:rPr>
        <w:t xml:space="preserve">4 + 3 = </w:t>
      </w:r>
      <w:r w:rsidRPr="00802FBA">
        <w:rPr>
          <w:sz w:val="28"/>
          <w:szCs w:val="28"/>
        </w:rPr>
        <w:t>7 мин.</w:t>
      </w:r>
    </w:p>
    <w:p w:rsidR="00231AD7" w:rsidRPr="00802FBA" w:rsidRDefault="00231AD7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Время оборотного рейса определяется по формуле:</w:t>
      </w:r>
    </w:p>
    <w:p w:rsidR="00231AD7" w:rsidRPr="00802FBA" w:rsidRDefault="008531B3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3620" w:dyaOrig="380">
          <v:shape id="_x0000_i1027" type="#_x0000_t75" style="width:180.75pt;height:18.75pt" o:ole="">
            <v:imagedata r:id="rId11" o:title=""/>
          </v:shape>
          <o:OLEObject Type="Embed" ProgID="Equation.3" ShapeID="_x0000_i1027" DrawAspect="Content" ObjectID="_1458324230" r:id="rId12"/>
        </w:object>
      </w:r>
    </w:p>
    <w:p w:rsidR="00231AD7" w:rsidRPr="00802FBA" w:rsidRDefault="00231AD7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Среднетехническая скорость определяется по формуле:</w:t>
      </w:r>
    </w:p>
    <w:p w:rsidR="00231AD7" w:rsidRPr="00802FBA" w:rsidRDefault="008531B3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3460" w:dyaOrig="680">
          <v:shape id="_x0000_i1028" type="#_x0000_t75" style="width:173.25pt;height:33.75pt" o:ole="">
            <v:imagedata r:id="rId13" o:title=""/>
          </v:shape>
          <o:OLEObject Type="Embed" ProgID="Equation.3" ShapeID="_x0000_i1028" DrawAspect="Content" ObjectID="_1458324231" r:id="rId14"/>
        </w:object>
      </w:r>
    </w:p>
    <w:p w:rsidR="00231AD7" w:rsidRPr="00802FBA" w:rsidRDefault="00231AD7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Скорость сообщения определяется по формуле:</w:t>
      </w:r>
    </w:p>
    <w:p w:rsidR="00231AD7" w:rsidRPr="00802FBA" w:rsidRDefault="008531B3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3519" w:dyaOrig="700">
          <v:shape id="_x0000_i1029" type="#_x0000_t75" style="width:153pt;height:30.75pt" o:ole="">
            <v:imagedata r:id="rId15" o:title=""/>
          </v:shape>
          <o:OLEObject Type="Embed" ProgID="Equation.3" ShapeID="_x0000_i1029" DrawAspect="Content" ObjectID="_1458324232" r:id="rId16"/>
        </w:object>
      </w:r>
    </w:p>
    <w:p w:rsidR="00231AD7" w:rsidRPr="00802FBA" w:rsidRDefault="00231AD7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Эксплуатационная скорость:</w:t>
      </w:r>
    </w:p>
    <w:p w:rsidR="00231AD7" w:rsidRPr="00802FBA" w:rsidRDefault="008531B3" w:rsidP="005F5694">
      <w:pPr>
        <w:tabs>
          <w:tab w:val="num" w:pos="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3700" w:dyaOrig="680">
          <v:shape id="_x0000_i1030" type="#_x0000_t75" style="width:2in;height:26.25pt" o:ole="">
            <v:imagedata r:id="rId17" o:title=""/>
          </v:shape>
          <o:OLEObject Type="Embed" ProgID="Equation.3" ShapeID="_x0000_i1030" DrawAspect="Content" ObjectID="_1458324233" r:id="rId18"/>
        </w:objec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Время следования по контрольным участкам: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 xml:space="preserve">ул. Долгополова - пл. Горького составляет </w:t>
      </w:r>
      <w:r w:rsidR="00D01CB1" w:rsidRPr="00802FBA">
        <w:rPr>
          <w:sz w:val="28"/>
          <w:szCs w:val="28"/>
        </w:rPr>
        <w:t>7-18 – 7-33 = 15</w:t>
      </w:r>
      <w:r w:rsidRPr="00802FBA">
        <w:rPr>
          <w:sz w:val="28"/>
          <w:szCs w:val="28"/>
        </w:rPr>
        <w:t xml:space="preserve"> мин,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пл. Горького -</w:t>
      </w:r>
      <w:r w:rsidR="001E41B1" w:rsidRPr="00802FBA">
        <w:rPr>
          <w:sz w:val="28"/>
          <w:szCs w:val="28"/>
        </w:rPr>
        <w:t xml:space="preserve"> </w:t>
      </w:r>
      <w:r w:rsidRPr="00802FBA">
        <w:rPr>
          <w:sz w:val="28"/>
          <w:szCs w:val="28"/>
        </w:rPr>
        <w:t xml:space="preserve">ул. Сурикова составляет </w:t>
      </w:r>
      <w:r w:rsidR="00D01CB1" w:rsidRPr="00802FBA">
        <w:rPr>
          <w:sz w:val="28"/>
          <w:szCs w:val="28"/>
        </w:rPr>
        <w:t>7-33 – 7-50 = 17</w:t>
      </w:r>
      <w:r w:rsidRPr="00802FBA">
        <w:rPr>
          <w:sz w:val="28"/>
          <w:szCs w:val="28"/>
        </w:rPr>
        <w:t xml:space="preserve"> мин.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В общей сложности время следования составляет 3</w:t>
      </w:r>
      <w:r w:rsidR="00D01CB1" w:rsidRPr="00802FBA">
        <w:rPr>
          <w:sz w:val="28"/>
          <w:szCs w:val="28"/>
        </w:rPr>
        <w:t>2</w:t>
      </w:r>
      <w:r w:rsidRPr="00802FBA">
        <w:rPr>
          <w:sz w:val="28"/>
          <w:szCs w:val="28"/>
        </w:rPr>
        <w:t xml:space="preserve"> мин.</w:t>
      </w:r>
    </w:p>
    <w:p w:rsidR="00CB2FBE" w:rsidRPr="00802FBA" w:rsidRDefault="00CB2FBE" w:rsidP="005F56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30970713"/>
    </w:p>
    <w:p w:rsidR="00231AD7" w:rsidRPr="00802FBA" w:rsidRDefault="00231AD7" w:rsidP="005F56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BA">
        <w:rPr>
          <w:rFonts w:ascii="Times New Roman" w:hAnsi="Times New Roman" w:cs="Times New Roman"/>
          <w:sz w:val="28"/>
          <w:szCs w:val="28"/>
        </w:rPr>
        <w:t>ЗАДАЧА 3</w:t>
      </w:r>
      <w:bookmarkEnd w:id="2"/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По результатам расчетов в предыдущих задачах и данным таблицы 3, определите следующие показатели:</w:t>
      </w:r>
    </w:p>
    <w:p w:rsidR="00231AD7" w:rsidRPr="00802FBA" w:rsidRDefault="00231AD7" w:rsidP="005F5694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количество автобусов на маршруте,</w:t>
      </w:r>
    </w:p>
    <w:p w:rsidR="00231AD7" w:rsidRPr="00802FBA" w:rsidRDefault="00231AD7" w:rsidP="005F5694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интервал и частоту движения,</w:t>
      </w:r>
    </w:p>
    <w:p w:rsidR="00231AD7" w:rsidRPr="00802FBA" w:rsidRDefault="00231AD7" w:rsidP="005F5694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среднюю величину времени в наряде одного автобуса,</w:t>
      </w:r>
    </w:p>
    <w:p w:rsidR="00231AD7" w:rsidRPr="00802FBA" w:rsidRDefault="00231AD7" w:rsidP="005F5694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общий пробег и пробег с пассажирами,</w:t>
      </w:r>
    </w:p>
    <w:p w:rsidR="00231AD7" w:rsidRPr="00802FBA" w:rsidRDefault="00231AD7" w:rsidP="005F5694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коэффициент использования пробега.</w: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РЕШЕНИЕ.</w:t>
      </w:r>
    </w:p>
    <w:p w:rsidR="009237F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Количество автобусов на маршруте определяется по формуле:</w:t>
      </w:r>
    </w:p>
    <w:p w:rsidR="00231AD7" w:rsidRPr="00802FBA" w:rsidRDefault="009237F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br w:type="page"/>
      </w:r>
      <w:r w:rsidR="008531B3" w:rsidRPr="00802FBA">
        <w:rPr>
          <w:sz w:val="28"/>
          <w:szCs w:val="28"/>
        </w:rPr>
        <w:object w:dxaOrig="3580" w:dyaOrig="680">
          <v:shape id="_x0000_i1031" type="#_x0000_t75" style="width:179.25pt;height:33.75pt" o:ole="">
            <v:imagedata r:id="rId19" o:title=""/>
          </v:shape>
          <o:OLEObject Type="Embed" ProgID="Equation.3" ShapeID="_x0000_i1031" DrawAspect="Content" ObjectID="_1458324234" r:id="rId20"/>
        </w:object>
      </w:r>
    </w:p>
    <w:p w:rsidR="00231AD7" w:rsidRPr="00802FBA" w:rsidRDefault="00827726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Интервал движения:</w:t>
      </w:r>
    </w:p>
    <w:p w:rsidR="00231AD7" w:rsidRPr="00802FBA" w:rsidRDefault="008531B3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2620" w:dyaOrig="680">
          <v:shape id="_x0000_i1032" type="#_x0000_t75" style="width:131.25pt;height:33.75pt" o:ole="">
            <v:imagedata r:id="rId21" o:title=""/>
          </v:shape>
          <o:OLEObject Type="Embed" ProgID="Equation.3" ShapeID="_x0000_i1032" DrawAspect="Content" ObjectID="_1458324235" r:id="rId22"/>
        </w:objec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Частота движения:</w:t>
      </w:r>
    </w:p>
    <w:p w:rsidR="00231AD7" w:rsidRPr="00802FBA" w:rsidRDefault="008531B3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2940" w:dyaOrig="680">
          <v:shape id="_x0000_i1033" type="#_x0000_t75" style="width:147pt;height:33.75pt" o:ole="">
            <v:imagedata r:id="rId23" o:title=""/>
          </v:shape>
          <o:OLEObject Type="Embed" ProgID="Equation.3" ShapeID="_x0000_i1033" DrawAspect="Content" ObjectID="_1458324236" r:id="rId24"/>
        </w:objec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средняя величина времени в наряде одного автобуса определяется по следующей формуле:</w:t>
      </w:r>
    </w:p>
    <w:p w:rsidR="00231AD7" w:rsidRPr="00802FBA" w:rsidRDefault="008531B3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2720" w:dyaOrig="680">
          <v:shape id="_x0000_i1034" type="#_x0000_t75" style="width:135.75pt;height:33.75pt" o:ole="">
            <v:imagedata r:id="rId25" o:title=""/>
          </v:shape>
          <o:OLEObject Type="Embed" ProgID="Equation.3" ShapeID="_x0000_i1034" DrawAspect="Content" ObjectID="_1458324237" r:id="rId26"/>
        </w:objec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Пробег с пассажирами:</w:t>
      </w:r>
    </w:p>
    <w:p w:rsidR="00231AD7" w:rsidRPr="00802FBA" w:rsidRDefault="008531B3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3420" w:dyaOrig="320">
          <v:shape id="_x0000_i1035" type="#_x0000_t75" style="width:171pt;height:15.75pt" o:ole="">
            <v:imagedata r:id="rId27" o:title=""/>
          </v:shape>
          <o:OLEObject Type="Embed" ProgID="Equation.3" ShapeID="_x0000_i1035" DrawAspect="Content" ObjectID="_1458324238" r:id="rId28"/>
        </w:objec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Общий пробег:</w:t>
      </w:r>
    </w:p>
    <w:p w:rsidR="00231AD7" w:rsidRPr="00802FBA" w:rsidRDefault="008531B3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3500" w:dyaOrig="360">
          <v:shape id="_x0000_i1036" type="#_x0000_t75" style="width:174.75pt;height:18pt" o:ole="">
            <v:imagedata r:id="rId29" o:title=""/>
          </v:shape>
          <o:OLEObject Type="Embed" ProgID="Equation.3" ShapeID="_x0000_i1036" DrawAspect="Content" ObjectID="_1458324239" r:id="rId30"/>
        </w:objec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Коэффициент использования пробега:</w:t>
      </w:r>
    </w:p>
    <w:p w:rsidR="00231AD7" w:rsidRPr="00802FBA" w:rsidRDefault="008531B3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object w:dxaOrig="2500" w:dyaOrig="620">
          <v:shape id="_x0000_i1037" type="#_x0000_t75" style="width:125.25pt;height:30.75pt" o:ole="">
            <v:imagedata r:id="rId31" o:title=""/>
          </v:shape>
          <o:OLEObject Type="Embed" ProgID="Equation.3" ShapeID="_x0000_i1037" DrawAspect="Content" ObjectID="_1458324240" r:id="rId32"/>
        </w:object>
      </w:r>
    </w:p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1AD7" w:rsidRPr="00802FBA" w:rsidRDefault="00CB2FBE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Таблица 1</w:t>
      </w:r>
    </w:p>
    <w:tbl>
      <w:tblPr>
        <w:tblW w:w="900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212"/>
        <w:gridCol w:w="1089"/>
        <w:gridCol w:w="1260"/>
        <w:gridCol w:w="1620"/>
      </w:tblGrid>
      <w:tr w:rsidR="00231AD7" w:rsidRPr="00802FBA">
        <w:trPr>
          <w:cantSplit/>
        </w:trPr>
        <w:tc>
          <w:tcPr>
            <w:tcW w:w="828" w:type="dxa"/>
            <w:vMerge w:val="restart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№</w:t>
            </w:r>
          </w:p>
        </w:tc>
        <w:tc>
          <w:tcPr>
            <w:tcW w:w="4212" w:type="dxa"/>
            <w:vMerge w:val="restart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Наименование остановочных пунктов</w:t>
            </w:r>
          </w:p>
        </w:tc>
        <w:tc>
          <w:tcPr>
            <w:tcW w:w="2349" w:type="dxa"/>
            <w:gridSpan w:val="2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Время</w:t>
            </w:r>
          </w:p>
        </w:tc>
        <w:tc>
          <w:tcPr>
            <w:tcW w:w="1620" w:type="dxa"/>
            <w:vMerge w:val="restart"/>
            <w:textDirection w:val="btLr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Стоянки на промежуточных остановках, сек</w:t>
            </w:r>
          </w:p>
        </w:tc>
      </w:tr>
      <w:tr w:rsidR="00231AD7" w:rsidRPr="00802FBA">
        <w:trPr>
          <w:cantSplit/>
          <w:trHeight w:val="1728"/>
        </w:trPr>
        <w:tc>
          <w:tcPr>
            <w:tcW w:w="828" w:type="dxa"/>
            <w:vMerge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12" w:type="dxa"/>
            <w:vMerge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extDirection w:val="btLr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прибытия</w:t>
            </w:r>
          </w:p>
        </w:tc>
        <w:tc>
          <w:tcPr>
            <w:tcW w:w="1260" w:type="dxa"/>
            <w:textDirection w:val="btLr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отправления</w:t>
            </w:r>
          </w:p>
        </w:tc>
        <w:tc>
          <w:tcPr>
            <w:tcW w:w="1620" w:type="dxa"/>
            <w:vMerge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Ул. Долгополова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7-14</w:t>
            </w: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7-18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Ул. Литвинова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7-19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17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3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Рынок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7-20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21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Московский вокзал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7-22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19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5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Пл. Ленина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7-24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16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6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Стрелка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7-26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15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Рождественская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7-29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14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8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Архит.строит.унив.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7-31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21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9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Пл.Горького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7-33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18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10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Б. Покровская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7-34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15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11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Автовокзал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7-36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18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12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Университет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7-38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20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13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Гостиница «Ока»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7-40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14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14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Дворец спорта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7-42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20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15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Медицинская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7-45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12</w:t>
            </w:r>
          </w:p>
        </w:tc>
      </w:tr>
      <w:tr w:rsidR="00231AD7" w:rsidRPr="00802FBA">
        <w:tc>
          <w:tcPr>
            <w:tcW w:w="828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16</w:t>
            </w:r>
          </w:p>
        </w:tc>
        <w:tc>
          <w:tcPr>
            <w:tcW w:w="4212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Ул. Сурикова</w:t>
            </w:r>
          </w:p>
        </w:tc>
        <w:tc>
          <w:tcPr>
            <w:tcW w:w="1089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7-47</w:t>
            </w:r>
          </w:p>
        </w:tc>
        <w:tc>
          <w:tcPr>
            <w:tcW w:w="126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7-50</w:t>
            </w:r>
          </w:p>
        </w:tc>
        <w:tc>
          <w:tcPr>
            <w:tcW w:w="1620" w:type="dxa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1AD7" w:rsidRPr="00802FBA" w:rsidRDefault="00CB2FBE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Таблица 2</w:t>
      </w:r>
    </w:p>
    <w:tbl>
      <w:tblPr>
        <w:tblW w:w="9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1968"/>
        <w:gridCol w:w="1067"/>
        <w:gridCol w:w="609"/>
        <w:gridCol w:w="609"/>
        <w:gridCol w:w="654"/>
        <w:gridCol w:w="1800"/>
        <w:gridCol w:w="1763"/>
      </w:tblGrid>
      <w:tr w:rsidR="00231AD7" w:rsidRPr="00802FBA">
        <w:trPr>
          <w:cantSplit/>
          <w:trHeight w:val="648"/>
        </w:trPr>
        <w:tc>
          <w:tcPr>
            <w:tcW w:w="653" w:type="dxa"/>
            <w:vMerge w:val="restart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№</w:t>
            </w:r>
          </w:p>
        </w:tc>
        <w:tc>
          <w:tcPr>
            <w:tcW w:w="2001" w:type="dxa"/>
            <w:vMerge w:val="restart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Остановочные пункты маршрута</w:t>
            </w:r>
          </w:p>
        </w:tc>
        <w:tc>
          <w:tcPr>
            <w:tcW w:w="1082" w:type="dxa"/>
            <w:vMerge w:val="restart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Длина перегона, км</w:t>
            </w:r>
          </w:p>
        </w:tc>
        <w:tc>
          <w:tcPr>
            <w:tcW w:w="1901" w:type="dxa"/>
            <w:gridSpan w:val="3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Количество пассажиров</w:t>
            </w:r>
          </w:p>
        </w:tc>
        <w:tc>
          <w:tcPr>
            <w:tcW w:w="1800" w:type="dxa"/>
            <w:vMerge w:val="restart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Фактич. Пассажирооборот, пкм</w:t>
            </w:r>
          </w:p>
        </w:tc>
        <w:tc>
          <w:tcPr>
            <w:tcW w:w="1763" w:type="dxa"/>
            <w:vMerge w:val="restart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Возможн. пассажирооборот, пкм</w:t>
            </w:r>
          </w:p>
        </w:tc>
      </w:tr>
      <w:tr w:rsidR="00231AD7" w:rsidRPr="00802FBA">
        <w:trPr>
          <w:cantSplit/>
          <w:trHeight w:val="1065"/>
        </w:trPr>
        <w:tc>
          <w:tcPr>
            <w:tcW w:w="653" w:type="dxa"/>
            <w:vMerge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  <w:textDirection w:val="btLr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вошло</w:t>
            </w:r>
          </w:p>
        </w:tc>
        <w:tc>
          <w:tcPr>
            <w:tcW w:w="616" w:type="dxa"/>
            <w:textDirection w:val="btLr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вышло</w:t>
            </w:r>
          </w:p>
        </w:tc>
        <w:tc>
          <w:tcPr>
            <w:tcW w:w="669" w:type="dxa"/>
            <w:textDirection w:val="btLr"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наполнение</w:t>
            </w:r>
          </w:p>
        </w:tc>
        <w:tc>
          <w:tcPr>
            <w:tcW w:w="1800" w:type="dxa"/>
            <w:vMerge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231AD7" w:rsidRPr="00802FBA" w:rsidRDefault="00231AD7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Ул. Долгополова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118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118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47,2</w:t>
            </w:r>
          </w:p>
        </w:tc>
      </w:tr>
      <w:tr w:rsidR="0015535F" w:rsidRPr="00802FBA">
        <w:trPr>
          <w:trHeight w:val="310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Ул. Литвинова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0,4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83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201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100,5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80,4</w:t>
            </w: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Рынок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0,5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76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277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138,5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110,8</w:t>
            </w: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Московский вокзал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0,7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124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12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389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194,5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155,6</w:t>
            </w:r>
          </w:p>
        </w:tc>
      </w:tr>
      <w:tr w:rsidR="0015535F" w:rsidRPr="00802FBA">
        <w:trPr>
          <w:trHeight w:val="310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Пл. Ленина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0,6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97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16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470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235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188</w:t>
            </w: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Стрелка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0,7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32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27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475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237,5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190</w:t>
            </w: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Рождественская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1,0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38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32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481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240,5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192,4</w:t>
            </w:r>
          </w:p>
        </w:tc>
      </w:tr>
      <w:tr w:rsidR="0015535F" w:rsidRPr="00802FBA">
        <w:trPr>
          <w:trHeight w:val="310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8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Архит.строит.унив.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0,7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71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62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490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245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196</w:t>
            </w: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9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Пл.Горького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0,7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73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70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493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246,5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197,2</w:t>
            </w: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10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Б. Покровская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0,5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47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82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458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229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183,2</w:t>
            </w:r>
          </w:p>
        </w:tc>
      </w:tr>
      <w:tr w:rsidR="0015535F" w:rsidRPr="00802FBA">
        <w:trPr>
          <w:trHeight w:val="310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11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Автовокзал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0,9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40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437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218,5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174,8</w:t>
            </w: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12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Университет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0,8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130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328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164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131,2</w:t>
            </w: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13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Гостиница «Ока»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0,5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97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231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115,5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92,4</w:t>
            </w:r>
          </w:p>
        </w:tc>
      </w:tr>
      <w:tr w:rsidR="0015535F" w:rsidRPr="00802FBA">
        <w:trPr>
          <w:trHeight w:val="310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14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Дворец спорта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0,5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102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129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64,5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51,6</w:t>
            </w: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15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Медицинская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0,8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59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70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35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28</w:t>
            </w:r>
          </w:p>
        </w:tc>
      </w:tr>
      <w:tr w:rsidR="0015535F" w:rsidRPr="00802FBA">
        <w:trPr>
          <w:trHeight w:val="324"/>
        </w:trPr>
        <w:tc>
          <w:tcPr>
            <w:tcW w:w="653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16</w:t>
            </w:r>
          </w:p>
        </w:tc>
        <w:tc>
          <w:tcPr>
            <w:tcW w:w="2001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Ул. Сурикова</w:t>
            </w:r>
          </w:p>
        </w:tc>
        <w:tc>
          <w:tcPr>
            <w:tcW w:w="1082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0,5</w:t>
            </w: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15535F" w:rsidRPr="00802FBA" w:rsidRDefault="0015535F" w:rsidP="00CB2FBE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70</w:t>
            </w:r>
          </w:p>
        </w:tc>
        <w:tc>
          <w:tcPr>
            <w:tcW w:w="669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</w:t>
            </w:r>
          </w:p>
        </w:tc>
        <w:tc>
          <w:tcPr>
            <w:tcW w:w="1763" w:type="dxa"/>
            <w:vAlign w:val="center"/>
          </w:tcPr>
          <w:p w:rsidR="0015535F" w:rsidRPr="00802FBA" w:rsidRDefault="0015535F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0</w:t>
            </w:r>
          </w:p>
        </w:tc>
      </w:tr>
      <w:tr w:rsidR="00AC3A05" w:rsidRPr="00802FBA">
        <w:trPr>
          <w:trHeight w:val="324"/>
        </w:trPr>
        <w:tc>
          <w:tcPr>
            <w:tcW w:w="653" w:type="dxa"/>
            <w:vAlign w:val="center"/>
          </w:tcPr>
          <w:p w:rsidR="00AC3A05" w:rsidRPr="00802FBA" w:rsidRDefault="00AC3A05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Итого</w:t>
            </w:r>
          </w:p>
        </w:tc>
        <w:tc>
          <w:tcPr>
            <w:tcW w:w="2001" w:type="dxa"/>
            <w:vAlign w:val="center"/>
          </w:tcPr>
          <w:p w:rsidR="00AC3A05" w:rsidRPr="00802FBA" w:rsidRDefault="00AC3A05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AC3A05" w:rsidRPr="00802FBA" w:rsidRDefault="00AC3A05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9,8</w:t>
            </w:r>
          </w:p>
        </w:tc>
        <w:tc>
          <w:tcPr>
            <w:tcW w:w="616" w:type="dxa"/>
            <w:vAlign w:val="center"/>
          </w:tcPr>
          <w:p w:rsidR="00AC3A05" w:rsidRPr="00802FBA" w:rsidRDefault="00AC3A05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799</w:t>
            </w:r>
          </w:p>
        </w:tc>
        <w:tc>
          <w:tcPr>
            <w:tcW w:w="616" w:type="dxa"/>
            <w:vAlign w:val="center"/>
          </w:tcPr>
          <w:p w:rsidR="00AC3A05" w:rsidRPr="00802FBA" w:rsidRDefault="00AC3A05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799</w:t>
            </w:r>
          </w:p>
        </w:tc>
        <w:tc>
          <w:tcPr>
            <w:tcW w:w="669" w:type="dxa"/>
            <w:vAlign w:val="center"/>
          </w:tcPr>
          <w:p w:rsidR="00AC3A05" w:rsidRPr="00802FBA" w:rsidRDefault="00AC3A05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5047</w:t>
            </w:r>
          </w:p>
        </w:tc>
        <w:tc>
          <w:tcPr>
            <w:tcW w:w="1800" w:type="dxa"/>
            <w:vAlign w:val="center"/>
          </w:tcPr>
          <w:p w:rsidR="00AC3A05" w:rsidRPr="00802FBA" w:rsidRDefault="00AC3A05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2464,5</w:t>
            </w:r>
          </w:p>
        </w:tc>
        <w:tc>
          <w:tcPr>
            <w:tcW w:w="1763" w:type="dxa"/>
            <w:vAlign w:val="center"/>
          </w:tcPr>
          <w:p w:rsidR="00AC3A05" w:rsidRPr="00802FBA" w:rsidRDefault="00AC3A05" w:rsidP="00CB2FB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2018,8</w:t>
            </w:r>
          </w:p>
        </w:tc>
      </w:tr>
    </w:tbl>
    <w:p w:rsidR="00231AD7" w:rsidRPr="00802FBA" w:rsidRDefault="00231AD7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1AD7" w:rsidRPr="00802FBA" w:rsidRDefault="005300F2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Таблица 3</w:t>
      </w:r>
    </w:p>
    <w:tbl>
      <w:tblPr>
        <w:tblW w:w="90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2880"/>
      </w:tblGrid>
      <w:tr w:rsidR="00231AD7" w:rsidRPr="00802FBA">
        <w:tc>
          <w:tcPr>
            <w:tcW w:w="612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288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Величина показателя</w:t>
            </w:r>
          </w:p>
        </w:tc>
      </w:tr>
      <w:tr w:rsidR="00231AD7" w:rsidRPr="00802FBA">
        <w:tc>
          <w:tcPr>
            <w:tcW w:w="612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Максимальное наполнение автобуса на участке в чес пик</w:t>
            </w:r>
          </w:p>
        </w:tc>
        <w:tc>
          <w:tcPr>
            <w:tcW w:w="288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По данным таблицы 2</w:t>
            </w:r>
          </w:p>
        </w:tc>
      </w:tr>
      <w:tr w:rsidR="00231AD7" w:rsidRPr="00802FBA">
        <w:tc>
          <w:tcPr>
            <w:tcW w:w="612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Номинальная вместимость автобуса, чел.</w:t>
            </w:r>
          </w:p>
        </w:tc>
        <w:tc>
          <w:tcPr>
            <w:tcW w:w="288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89</w:t>
            </w:r>
          </w:p>
        </w:tc>
      </w:tr>
      <w:tr w:rsidR="00231AD7" w:rsidRPr="00802FBA">
        <w:tc>
          <w:tcPr>
            <w:tcW w:w="612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Время оборотного рейса, мин</w:t>
            </w:r>
          </w:p>
        </w:tc>
        <w:tc>
          <w:tcPr>
            <w:tcW w:w="288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По расчетам задачи 2</w:t>
            </w:r>
          </w:p>
        </w:tc>
      </w:tr>
      <w:tr w:rsidR="00231AD7" w:rsidRPr="00802FBA">
        <w:tc>
          <w:tcPr>
            <w:tcW w:w="612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Автомобиле-часы в эксплуатации, ч</w:t>
            </w:r>
          </w:p>
        </w:tc>
        <w:tc>
          <w:tcPr>
            <w:tcW w:w="288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88</w:t>
            </w:r>
          </w:p>
        </w:tc>
      </w:tr>
      <w:tr w:rsidR="00231AD7" w:rsidRPr="00802FBA">
        <w:tc>
          <w:tcPr>
            <w:tcW w:w="612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Количество рейсов, выполненных всеми автобусами за день</w:t>
            </w:r>
          </w:p>
        </w:tc>
        <w:tc>
          <w:tcPr>
            <w:tcW w:w="288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160</w:t>
            </w:r>
          </w:p>
        </w:tc>
      </w:tr>
      <w:tr w:rsidR="00231AD7" w:rsidRPr="00802FBA">
        <w:tc>
          <w:tcPr>
            <w:tcW w:w="612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Длина маршрута, км</w:t>
            </w:r>
          </w:p>
        </w:tc>
        <w:tc>
          <w:tcPr>
            <w:tcW w:w="288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9,8</w:t>
            </w:r>
          </w:p>
        </w:tc>
      </w:tr>
      <w:tr w:rsidR="00231AD7" w:rsidRPr="00802FBA">
        <w:tc>
          <w:tcPr>
            <w:tcW w:w="612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Нулевой пробег одного автобуса за день, км</w:t>
            </w:r>
          </w:p>
        </w:tc>
        <w:tc>
          <w:tcPr>
            <w:tcW w:w="2880" w:type="dxa"/>
          </w:tcPr>
          <w:p w:rsidR="00231AD7" w:rsidRPr="00802FBA" w:rsidRDefault="00231AD7" w:rsidP="005300F2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02FBA">
              <w:rPr>
                <w:sz w:val="20"/>
                <w:szCs w:val="20"/>
              </w:rPr>
              <w:t>5</w:t>
            </w:r>
          </w:p>
        </w:tc>
      </w:tr>
    </w:tbl>
    <w:p w:rsidR="009C2D62" w:rsidRPr="00802FBA" w:rsidRDefault="009C2D62" w:rsidP="005F569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02FBA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30970714"/>
      <w:r w:rsidRPr="00802FBA">
        <w:rPr>
          <w:rFonts w:ascii="Times New Roman" w:hAnsi="Times New Roman" w:cs="Times New Roman"/>
          <w:caps/>
          <w:sz w:val="28"/>
          <w:szCs w:val="28"/>
        </w:rPr>
        <w:t>Список литературы</w:t>
      </w:r>
      <w:bookmarkEnd w:id="3"/>
    </w:p>
    <w:p w:rsidR="009C2D62" w:rsidRPr="00802FBA" w:rsidRDefault="009C2D62" w:rsidP="005F569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2D62" w:rsidRPr="00802FBA" w:rsidRDefault="009C2D62" w:rsidP="005300F2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Блатнов М.Д. Пассажирские автомобильные перевозки. М.: Транспорт, 1981.</w:t>
      </w:r>
    </w:p>
    <w:p w:rsidR="009C2D62" w:rsidRPr="00802FBA" w:rsidRDefault="009C2D62" w:rsidP="005300F2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Большаков А.М., Кравченко Е.А., Черникова С.Л. Повышение качества обслуживания пассажиров и эффективности работы автобусов. М.: Транспорт, 1981.</w:t>
      </w:r>
    </w:p>
    <w:p w:rsidR="009C2D62" w:rsidRPr="00802FBA" w:rsidRDefault="009C2D62" w:rsidP="005300F2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Гудков В.А., Миротин Л.Б. Технология, организация и управление пассажирскими автомобильными перевозками. М.: Транспорт, 1997.</w:t>
      </w:r>
    </w:p>
    <w:p w:rsidR="009C2D62" w:rsidRPr="00802FBA" w:rsidRDefault="009C2D62" w:rsidP="005300F2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Островский Н.Б. Пассажирские автомобильные перевозки. М.: Транспорт, 1981.</w:t>
      </w:r>
    </w:p>
    <w:p w:rsidR="009C2D62" w:rsidRPr="00802FBA" w:rsidRDefault="009C2D62" w:rsidP="005300F2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2FBA">
        <w:rPr>
          <w:sz w:val="28"/>
          <w:szCs w:val="28"/>
        </w:rPr>
        <w:t>Прыгалов С.С. Автомобильные перевозки. М.: Юнити, 2002.</w:t>
      </w:r>
      <w:bookmarkStart w:id="4" w:name="_GoBack"/>
      <w:bookmarkEnd w:id="4"/>
    </w:p>
    <w:sectPr w:rsidR="009C2D62" w:rsidRPr="00802FBA" w:rsidSect="00601E41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FC" w:rsidRDefault="007226FC">
      <w:r>
        <w:separator/>
      </w:r>
    </w:p>
  </w:endnote>
  <w:endnote w:type="continuationSeparator" w:id="0">
    <w:p w:rsidR="007226FC" w:rsidRDefault="0072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FC" w:rsidRDefault="007226FC">
      <w:r>
        <w:separator/>
      </w:r>
    </w:p>
  </w:footnote>
  <w:footnote w:type="continuationSeparator" w:id="0">
    <w:p w:rsidR="007226FC" w:rsidRDefault="0072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24E"/>
    <w:multiLevelType w:val="hybridMultilevel"/>
    <w:tmpl w:val="ECDE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A4CAD"/>
    <w:multiLevelType w:val="hybridMultilevel"/>
    <w:tmpl w:val="8F1CC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258CC"/>
    <w:multiLevelType w:val="hybridMultilevel"/>
    <w:tmpl w:val="83A00D6C"/>
    <w:lvl w:ilvl="0" w:tplc="35A45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91C7459"/>
    <w:multiLevelType w:val="hybridMultilevel"/>
    <w:tmpl w:val="8E886E9C"/>
    <w:lvl w:ilvl="0" w:tplc="5B8227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D62"/>
    <w:rsid w:val="00052AE7"/>
    <w:rsid w:val="00062711"/>
    <w:rsid w:val="000C214B"/>
    <w:rsid w:val="0015535F"/>
    <w:rsid w:val="001E1B05"/>
    <w:rsid w:val="001E41B1"/>
    <w:rsid w:val="00231AD7"/>
    <w:rsid w:val="002A2D4E"/>
    <w:rsid w:val="002A7E8F"/>
    <w:rsid w:val="00357CAD"/>
    <w:rsid w:val="004305B3"/>
    <w:rsid w:val="00480C02"/>
    <w:rsid w:val="004A141A"/>
    <w:rsid w:val="004A7388"/>
    <w:rsid w:val="005300F2"/>
    <w:rsid w:val="00536736"/>
    <w:rsid w:val="005F5694"/>
    <w:rsid w:val="00601E41"/>
    <w:rsid w:val="007226FC"/>
    <w:rsid w:val="00797B2D"/>
    <w:rsid w:val="00802FBA"/>
    <w:rsid w:val="00827726"/>
    <w:rsid w:val="008531B3"/>
    <w:rsid w:val="009237F7"/>
    <w:rsid w:val="00936D8C"/>
    <w:rsid w:val="00940FDD"/>
    <w:rsid w:val="009C2D62"/>
    <w:rsid w:val="00A628A5"/>
    <w:rsid w:val="00AC3A05"/>
    <w:rsid w:val="00BB7A92"/>
    <w:rsid w:val="00CB2FBE"/>
    <w:rsid w:val="00D01CB1"/>
    <w:rsid w:val="00DB2A84"/>
    <w:rsid w:val="00E875A7"/>
    <w:rsid w:val="00EC03D5"/>
    <w:rsid w:val="00ED3219"/>
    <w:rsid w:val="00F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1ECC3D19-A94D-4D76-8495-D9785F5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</w:style>
  <w:style w:type="paragraph" w:styleId="11">
    <w:name w:val="toc 1"/>
    <w:basedOn w:val="a"/>
    <w:next w:val="a"/>
    <w:autoRedefine/>
    <w:uiPriority w:val="99"/>
    <w:semiHidden/>
  </w:style>
  <w:style w:type="paragraph" w:styleId="2">
    <w:name w:val="toc 2"/>
    <w:basedOn w:val="a"/>
    <w:next w:val="a"/>
    <w:autoRedefine/>
    <w:uiPriority w:val="99"/>
    <w:semiHidden/>
    <w:pPr>
      <w:ind w:left="240"/>
    </w:pPr>
  </w:style>
  <w:style w:type="paragraph" w:styleId="3">
    <w:name w:val="toc 3"/>
    <w:basedOn w:val="a"/>
    <w:next w:val="a"/>
    <w:autoRedefine/>
    <w:uiPriority w:val="99"/>
    <w:semiHidden/>
    <w:pPr>
      <w:ind w:left="480"/>
    </w:p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Body Text Indent"/>
    <w:basedOn w:val="a"/>
    <w:link w:val="a8"/>
    <w:uiPriority w:val="99"/>
    <w:pPr>
      <w:tabs>
        <w:tab w:val="left" w:pos="360"/>
      </w:tabs>
      <w:spacing w:line="360" w:lineRule="auto"/>
      <w:ind w:firstLine="72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628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rsid w:val="004A14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4965</Characters>
  <Application>Microsoft Office Word</Application>
  <DocSecurity>0</DocSecurity>
  <Lines>41</Lines>
  <Paragraphs>11</Paragraphs>
  <ScaleCrop>false</ScaleCrop>
  <Company>Novosibholod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Лида</dc:creator>
  <cp:keywords/>
  <dc:description/>
  <cp:lastModifiedBy>admin</cp:lastModifiedBy>
  <cp:revision>2</cp:revision>
  <cp:lastPrinted>2006-04-13T10:12:00Z</cp:lastPrinted>
  <dcterms:created xsi:type="dcterms:W3CDTF">2014-04-06T18:17:00Z</dcterms:created>
  <dcterms:modified xsi:type="dcterms:W3CDTF">2014-04-06T18:17:00Z</dcterms:modified>
</cp:coreProperties>
</file>