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097D" w:rsidRPr="00044FC4" w:rsidRDefault="00EE7755" w:rsidP="00044FC4">
      <w:pPr>
        <w:widowControl/>
        <w:shd w:val="clear" w:color="auto" w:fill="FFFFFF"/>
        <w:spacing w:line="360" w:lineRule="auto"/>
        <w:ind w:firstLine="709"/>
        <w:jc w:val="center"/>
        <w:rPr>
          <w:rFonts w:ascii="Times New Roman" w:hAnsi="Times New Roman" w:cs="Times New Roman"/>
          <w:b/>
          <w:bCs/>
          <w:kern w:val="28"/>
          <w:sz w:val="28"/>
          <w:szCs w:val="22"/>
        </w:rPr>
      </w:pPr>
      <w:r>
        <w:rPr>
          <w:noProof/>
        </w:rPr>
        <w:pict>
          <v:line id="_x0000_s1026" style="position:absolute;left:0;text-align:left;z-index:251653632;mso-position-horizontal-relative:margin" from="-94.7pt,-26.3pt" to="-94.7pt,290.85pt" o:allowincell="f" strokeweight="3.25pt">
            <w10:wrap anchorx="margin"/>
          </v:line>
        </w:pict>
      </w:r>
      <w:r w:rsidR="00AE097D" w:rsidRPr="00044FC4">
        <w:rPr>
          <w:rFonts w:ascii="Times New Roman" w:hAnsi="Times New Roman" w:cs="Times New Roman"/>
          <w:b/>
          <w:bCs/>
          <w:kern w:val="28"/>
          <w:sz w:val="28"/>
          <w:szCs w:val="22"/>
        </w:rPr>
        <w:t>ВОЗБУЖДЕНИЕ И ПОДГОТОВКА ДЕЛА К СУДЕБНОМУ РАЗБИРАТЕЛЬСТВУ В ХОЗЯЙСТВЕННОМ ПРОЦЕССЕ РЕСПУБЛИКИ БЕЛАРУСЬ</w:t>
      </w:r>
    </w:p>
    <w:p w:rsidR="00AE097D" w:rsidRPr="00044FC4" w:rsidRDefault="00AE097D" w:rsidP="00044FC4">
      <w:pPr>
        <w:widowControl/>
        <w:shd w:val="clear" w:color="auto" w:fill="FFFFFF"/>
        <w:spacing w:line="360" w:lineRule="auto"/>
        <w:ind w:firstLine="709"/>
        <w:jc w:val="center"/>
        <w:rPr>
          <w:rFonts w:ascii="Times New Roman" w:hAnsi="Times New Roman"/>
          <w:b/>
          <w:kern w:val="28"/>
          <w:sz w:val="28"/>
        </w:rPr>
      </w:pPr>
    </w:p>
    <w:p w:rsidR="00AE097D" w:rsidRPr="00044FC4" w:rsidRDefault="00AE097D" w:rsidP="00044FC4">
      <w:pPr>
        <w:widowControl/>
        <w:shd w:val="clear" w:color="auto" w:fill="FFFFFF"/>
        <w:spacing w:line="360" w:lineRule="auto"/>
        <w:ind w:firstLine="709"/>
        <w:jc w:val="center"/>
        <w:rPr>
          <w:rFonts w:ascii="Times New Roman" w:hAnsi="Times New Roman"/>
          <w:b/>
          <w:kern w:val="28"/>
          <w:sz w:val="28"/>
        </w:rPr>
      </w:pPr>
      <w:r w:rsidRPr="00044FC4">
        <w:rPr>
          <w:rFonts w:ascii="Times New Roman" w:hAnsi="Times New Roman" w:cs="Times New Roman"/>
          <w:b/>
          <w:bCs/>
          <w:kern w:val="28"/>
          <w:sz w:val="28"/>
          <w:szCs w:val="22"/>
        </w:rPr>
        <w:t>11.1. Порядок предъявления иска и последствия его нарушения</w:t>
      </w:r>
    </w:p>
    <w:p w:rsidR="00044FC4" w:rsidRDefault="00044FC4" w:rsidP="00044FC4">
      <w:pPr>
        <w:widowControl/>
        <w:shd w:val="clear" w:color="auto" w:fill="FFFFFF"/>
        <w:spacing w:line="360" w:lineRule="auto"/>
        <w:ind w:firstLine="709"/>
        <w:jc w:val="both"/>
        <w:rPr>
          <w:rFonts w:ascii="Times New Roman" w:hAnsi="Times New Roman" w:cs="Times New Roman"/>
          <w:kern w:val="28"/>
          <w:sz w:val="28"/>
          <w:szCs w:val="22"/>
        </w:rPr>
      </w:pPr>
    </w:p>
    <w:p w:rsidR="00AE097D" w:rsidRPr="00044FC4" w:rsidRDefault="00AE097D" w:rsidP="00044FC4">
      <w:pPr>
        <w:widowControl/>
        <w:shd w:val="clear" w:color="auto" w:fill="FFFFFF"/>
        <w:spacing w:line="360" w:lineRule="auto"/>
        <w:ind w:firstLine="709"/>
        <w:jc w:val="both"/>
        <w:rPr>
          <w:rFonts w:ascii="Times New Roman" w:hAnsi="Times New Roman"/>
          <w:kern w:val="28"/>
          <w:sz w:val="28"/>
        </w:rPr>
      </w:pPr>
      <w:r w:rsidRPr="00044FC4">
        <w:rPr>
          <w:rFonts w:ascii="Times New Roman" w:hAnsi="Times New Roman" w:cs="Times New Roman"/>
          <w:kern w:val="28"/>
          <w:sz w:val="28"/>
          <w:szCs w:val="22"/>
        </w:rPr>
        <w:t>Иск в хозяйственном процессе является основным процессуальным средством защиты нарушенного или оспариваемого права. Для того чтобы он выполнял эту роль, при предъявлении иска необходимо строгое соблюдение установленного процессуального порядка.</w:t>
      </w:r>
    </w:p>
    <w:p w:rsidR="00AE097D" w:rsidRPr="00044FC4" w:rsidRDefault="00AE097D" w:rsidP="00044FC4">
      <w:pPr>
        <w:widowControl/>
        <w:shd w:val="clear" w:color="auto" w:fill="FFFFFF"/>
        <w:spacing w:line="360" w:lineRule="auto"/>
        <w:ind w:firstLine="709"/>
        <w:jc w:val="both"/>
        <w:rPr>
          <w:rFonts w:ascii="Times New Roman" w:hAnsi="Times New Roman"/>
          <w:kern w:val="28"/>
          <w:sz w:val="28"/>
        </w:rPr>
      </w:pPr>
      <w:r w:rsidRPr="00044FC4">
        <w:rPr>
          <w:rFonts w:ascii="Times New Roman" w:hAnsi="Times New Roman" w:cs="Times New Roman"/>
          <w:kern w:val="28"/>
          <w:sz w:val="28"/>
          <w:szCs w:val="22"/>
        </w:rPr>
        <w:t xml:space="preserve">Предъявление иска является важнейшим процессуальным действием. </w:t>
      </w:r>
      <w:r w:rsidRPr="00044FC4">
        <w:rPr>
          <w:rFonts w:ascii="Times New Roman" w:hAnsi="Times New Roman" w:cs="Times New Roman"/>
          <w:bCs/>
          <w:kern w:val="28"/>
          <w:sz w:val="28"/>
          <w:szCs w:val="22"/>
        </w:rPr>
        <w:t xml:space="preserve">Предъявить иск </w:t>
      </w:r>
      <w:r w:rsidRPr="00044FC4">
        <w:rPr>
          <w:rFonts w:ascii="Times New Roman" w:hAnsi="Times New Roman" w:cs="Times New Roman"/>
          <w:kern w:val="28"/>
          <w:sz w:val="28"/>
          <w:szCs w:val="22"/>
        </w:rPr>
        <w:t>означает обратиться в хозяйственный суд с заявлением, в котором должна содержаться просьба, адресованная суду, о рассмотрении возникшего спора о праве. Вместе с тем для возбуждения дела недостаточно только подать заявление в суд. Судья должен решить вопрос и вынести определение о принятии им заявления к производству суда.</w:t>
      </w:r>
    </w:p>
    <w:p w:rsidR="00AE097D" w:rsidRPr="00044FC4" w:rsidRDefault="00AE097D" w:rsidP="00044FC4">
      <w:pPr>
        <w:widowControl/>
        <w:shd w:val="clear" w:color="auto" w:fill="FFFFFF"/>
        <w:spacing w:line="360" w:lineRule="auto"/>
        <w:ind w:firstLine="709"/>
        <w:jc w:val="both"/>
        <w:rPr>
          <w:rFonts w:ascii="Times New Roman" w:hAnsi="Times New Roman"/>
          <w:kern w:val="28"/>
          <w:sz w:val="28"/>
        </w:rPr>
      </w:pPr>
      <w:r w:rsidRPr="00044FC4">
        <w:rPr>
          <w:rFonts w:ascii="Times New Roman" w:hAnsi="Times New Roman" w:cs="Times New Roman"/>
          <w:kern w:val="28"/>
          <w:sz w:val="28"/>
          <w:szCs w:val="22"/>
        </w:rPr>
        <w:t>Кроме предпосылок права на предъявление иска, проверяются условия, при наличии которых судья принимает исковое заявление к производству суда.</w:t>
      </w:r>
    </w:p>
    <w:p w:rsidR="00AE097D" w:rsidRPr="00044FC4" w:rsidRDefault="00AE097D" w:rsidP="00044FC4">
      <w:pPr>
        <w:widowControl/>
        <w:shd w:val="clear" w:color="auto" w:fill="FFFFFF"/>
        <w:spacing w:line="360" w:lineRule="auto"/>
        <w:ind w:firstLine="709"/>
        <w:jc w:val="both"/>
        <w:rPr>
          <w:rFonts w:ascii="Times New Roman" w:hAnsi="Times New Roman"/>
          <w:kern w:val="28"/>
          <w:sz w:val="28"/>
        </w:rPr>
      </w:pPr>
      <w:r w:rsidRPr="00044FC4">
        <w:rPr>
          <w:rFonts w:ascii="Times New Roman" w:hAnsi="Times New Roman" w:cs="Times New Roman"/>
          <w:kern w:val="28"/>
          <w:sz w:val="28"/>
          <w:szCs w:val="22"/>
        </w:rPr>
        <w:t>Существуют условия, при наличии которых судья не принимает искового заявления и возвращает его без рассмотрения. Эти условия свидетельствуют не об отсутствии у истца права на иск (права на предъявление иска), а лишь о том, что исковое заявление не может быть принято к рассмотрению суда по существу до тех пор, пока не будут устранены основания, повлекшие возвращение искового заявления.</w:t>
      </w:r>
    </w:p>
    <w:p w:rsidR="00AE097D" w:rsidRPr="00044FC4" w:rsidRDefault="00AE097D" w:rsidP="00044FC4">
      <w:pPr>
        <w:widowControl/>
        <w:shd w:val="clear" w:color="auto" w:fill="FFFFFF"/>
        <w:spacing w:line="360" w:lineRule="auto"/>
        <w:ind w:firstLine="709"/>
        <w:jc w:val="both"/>
        <w:rPr>
          <w:rFonts w:ascii="Times New Roman" w:hAnsi="Times New Roman"/>
          <w:kern w:val="28"/>
          <w:sz w:val="28"/>
        </w:rPr>
      </w:pPr>
      <w:r w:rsidRPr="00044FC4">
        <w:rPr>
          <w:rFonts w:ascii="Times New Roman" w:hAnsi="Times New Roman" w:cs="Times New Roman"/>
          <w:kern w:val="28"/>
          <w:sz w:val="28"/>
          <w:szCs w:val="22"/>
        </w:rPr>
        <w:t>Одним из таких условий является соответствие искового заявления требуемым форме и содержанию (ст. 123 ХПК). Эта правовая норма устанавливает все атрибуты искового заявления.</w:t>
      </w:r>
    </w:p>
    <w:p w:rsidR="00AE097D" w:rsidRPr="00044FC4" w:rsidRDefault="00AE097D" w:rsidP="00044FC4">
      <w:pPr>
        <w:widowControl/>
        <w:shd w:val="clear" w:color="auto" w:fill="FFFFFF"/>
        <w:spacing w:line="360" w:lineRule="auto"/>
        <w:ind w:firstLine="709"/>
        <w:jc w:val="both"/>
        <w:rPr>
          <w:rFonts w:ascii="Times New Roman" w:hAnsi="Times New Roman"/>
          <w:kern w:val="28"/>
          <w:sz w:val="28"/>
        </w:rPr>
      </w:pPr>
      <w:r w:rsidRPr="00044FC4">
        <w:rPr>
          <w:rFonts w:ascii="Times New Roman" w:hAnsi="Times New Roman" w:cs="Times New Roman"/>
          <w:kern w:val="28"/>
          <w:sz w:val="28"/>
          <w:szCs w:val="22"/>
        </w:rPr>
        <w:t xml:space="preserve">Например, требуется, чтобы в исковом заявлении были указаны не только имя или наименование лиц, участвующих в деле, но и их банковские реквизиты, что значительно облегчает применение мер по обеспечению иска </w:t>
      </w:r>
      <w:r w:rsidRPr="00044FC4">
        <w:rPr>
          <w:rFonts w:ascii="Times New Roman" w:hAnsi="Times New Roman" w:cs="Times New Roman"/>
          <w:bCs/>
          <w:kern w:val="28"/>
          <w:sz w:val="28"/>
          <w:szCs w:val="22"/>
        </w:rPr>
        <w:t xml:space="preserve">и </w:t>
      </w:r>
      <w:r w:rsidRPr="00044FC4">
        <w:rPr>
          <w:rFonts w:ascii="Times New Roman" w:hAnsi="Times New Roman" w:cs="Times New Roman"/>
          <w:kern w:val="28"/>
          <w:sz w:val="28"/>
          <w:szCs w:val="22"/>
        </w:rPr>
        <w:t xml:space="preserve">ускоряет исполнение судебных актов. Кроме того, указание в исковом заявлении банковских реквизитов повышает гарантию того, что истец правильно указал ответчика и, следовательно, последний будет надлежащим образом извещен о месте и времени судебного заседания. А это, в свою очередь, будет служить гарантией защиты его прав </w:t>
      </w:r>
      <w:r w:rsidRPr="00044FC4">
        <w:rPr>
          <w:rFonts w:ascii="Times New Roman" w:hAnsi="Times New Roman" w:cs="Times New Roman"/>
          <w:bCs/>
          <w:kern w:val="28"/>
          <w:sz w:val="28"/>
          <w:szCs w:val="22"/>
        </w:rPr>
        <w:t xml:space="preserve">и </w:t>
      </w:r>
      <w:r w:rsidRPr="00044FC4">
        <w:rPr>
          <w:rFonts w:ascii="Times New Roman" w:hAnsi="Times New Roman" w:cs="Times New Roman"/>
          <w:kern w:val="28"/>
          <w:sz w:val="28"/>
          <w:szCs w:val="22"/>
        </w:rPr>
        <w:t>законных интересов.</w:t>
      </w:r>
    </w:p>
    <w:p w:rsidR="00AE097D" w:rsidRPr="00044FC4" w:rsidRDefault="00AE097D" w:rsidP="00044FC4">
      <w:pPr>
        <w:widowControl/>
        <w:shd w:val="clear" w:color="auto" w:fill="FFFFFF"/>
        <w:spacing w:line="360" w:lineRule="auto"/>
        <w:ind w:firstLine="709"/>
        <w:jc w:val="both"/>
        <w:rPr>
          <w:rFonts w:ascii="Times New Roman" w:hAnsi="Times New Roman"/>
          <w:kern w:val="28"/>
          <w:sz w:val="28"/>
        </w:rPr>
      </w:pPr>
      <w:r w:rsidRPr="00044FC4">
        <w:rPr>
          <w:rFonts w:ascii="Times New Roman" w:hAnsi="Times New Roman" w:cs="Times New Roman"/>
          <w:kern w:val="28"/>
          <w:sz w:val="28"/>
          <w:szCs w:val="22"/>
        </w:rPr>
        <w:t>ХПК предоставляет возможность истцу соединить в одном исковом заявлении несколько требований, связанных между собой. При этом уточняется, что исковые требования должны быть связаны между собой по основаниям возникновения или представленным доказательствам либо по иным основаниям.</w:t>
      </w:r>
    </w:p>
    <w:p w:rsidR="00AE097D" w:rsidRPr="00044FC4" w:rsidRDefault="00AE097D" w:rsidP="00044FC4">
      <w:pPr>
        <w:widowControl/>
        <w:shd w:val="clear" w:color="auto" w:fill="FFFFFF"/>
        <w:spacing w:line="360" w:lineRule="auto"/>
        <w:ind w:firstLine="709"/>
        <w:jc w:val="both"/>
        <w:rPr>
          <w:rFonts w:ascii="Times New Roman" w:hAnsi="Times New Roman"/>
          <w:kern w:val="28"/>
          <w:sz w:val="28"/>
        </w:rPr>
      </w:pPr>
      <w:r w:rsidRPr="00044FC4">
        <w:rPr>
          <w:rFonts w:ascii="Times New Roman" w:hAnsi="Times New Roman" w:cs="Times New Roman"/>
          <w:kern w:val="28"/>
          <w:sz w:val="28"/>
          <w:szCs w:val="22"/>
        </w:rPr>
        <w:t>Хозяйственный суд имеет право объединить несколько однородных дел, в которых участвуют одни и те же лица, в одно производство. Это возможно, в частности, если такое объединение необходимо для более быстрого и пра</w:t>
      </w:r>
      <w:r w:rsidRPr="00044FC4">
        <w:rPr>
          <w:rFonts w:ascii="Times New Roman" w:hAnsi="Times New Roman" w:cs="Times New Roman"/>
          <w:kern w:val="28"/>
          <w:sz w:val="28"/>
          <w:szCs w:val="22"/>
        </w:rPr>
        <w:softHyphen/>
        <w:t>вильного рассмотрения споров.</w:t>
      </w:r>
    </w:p>
    <w:p w:rsidR="00AE097D" w:rsidRPr="00044FC4" w:rsidRDefault="00AE097D" w:rsidP="00044FC4">
      <w:pPr>
        <w:widowControl/>
        <w:shd w:val="clear" w:color="auto" w:fill="FFFFFF"/>
        <w:spacing w:line="360" w:lineRule="auto"/>
        <w:ind w:firstLine="709"/>
        <w:jc w:val="both"/>
        <w:rPr>
          <w:rFonts w:ascii="Times New Roman" w:hAnsi="Times New Roman"/>
          <w:kern w:val="28"/>
          <w:sz w:val="28"/>
        </w:rPr>
      </w:pPr>
      <w:r w:rsidRPr="00044FC4">
        <w:rPr>
          <w:rFonts w:ascii="Times New Roman" w:hAnsi="Times New Roman" w:cs="Times New Roman"/>
          <w:kern w:val="28"/>
          <w:sz w:val="28"/>
          <w:szCs w:val="22"/>
        </w:rPr>
        <w:t>Не всякое исковое заявление может быть принято судом к рассмотрению. ХПК установил императивную норму о возвращении искового заявления.</w:t>
      </w:r>
    </w:p>
    <w:p w:rsidR="00AE097D" w:rsidRPr="00044FC4" w:rsidRDefault="00AE097D" w:rsidP="00044FC4">
      <w:pPr>
        <w:widowControl/>
        <w:shd w:val="clear" w:color="auto" w:fill="FFFFFF"/>
        <w:spacing w:line="360" w:lineRule="auto"/>
        <w:ind w:firstLine="709"/>
        <w:jc w:val="both"/>
        <w:rPr>
          <w:rFonts w:ascii="Times New Roman" w:hAnsi="Times New Roman"/>
          <w:kern w:val="28"/>
          <w:sz w:val="28"/>
        </w:rPr>
      </w:pPr>
      <w:r w:rsidRPr="00044FC4">
        <w:rPr>
          <w:rFonts w:ascii="Times New Roman" w:hAnsi="Times New Roman" w:cs="Times New Roman"/>
          <w:bCs/>
          <w:iCs/>
          <w:kern w:val="28"/>
          <w:sz w:val="28"/>
          <w:szCs w:val="22"/>
        </w:rPr>
        <w:t xml:space="preserve">Основания для возвращения искового заявления </w:t>
      </w:r>
      <w:r w:rsidRPr="00044FC4">
        <w:rPr>
          <w:rFonts w:ascii="Times New Roman" w:hAnsi="Times New Roman" w:cs="Times New Roman"/>
          <w:kern w:val="28"/>
          <w:sz w:val="28"/>
          <w:szCs w:val="22"/>
        </w:rPr>
        <w:t>перечислены в ст. 126 ХПК. Хозяйственный суд возвращает исковое заявление, если:</w:t>
      </w:r>
    </w:p>
    <w:p w:rsidR="00AE097D" w:rsidRPr="00044FC4" w:rsidRDefault="00AE097D" w:rsidP="00044FC4">
      <w:pPr>
        <w:widowControl/>
        <w:numPr>
          <w:ilvl w:val="0"/>
          <w:numId w:val="2"/>
        </w:numPr>
        <w:shd w:val="clear" w:color="auto" w:fill="FFFFFF"/>
        <w:tabs>
          <w:tab w:val="left" w:pos="590"/>
        </w:tabs>
        <w:spacing w:line="360" w:lineRule="auto"/>
        <w:ind w:firstLine="709"/>
        <w:jc w:val="both"/>
        <w:rPr>
          <w:rFonts w:ascii="Times New Roman" w:hAnsi="Times New Roman" w:cs="Times New Roman"/>
          <w:kern w:val="28"/>
          <w:sz w:val="28"/>
          <w:szCs w:val="22"/>
        </w:rPr>
      </w:pPr>
      <w:r w:rsidRPr="00044FC4">
        <w:rPr>
          <w:rFonts w:ascii="Times New Roman" w:hAnsi="Times New Roman" w:cs="Times New Roman"/>
          <w:kern w:val="28"/>
          <w:sz w:val="28"/>
          <w:szCs w:val="22"/>
        </w:rPr>
        <w:t>не соблюдены требования к форме и содержанию искового заявления и прилагаемых к исковому заявлению документов;</w:t>
      </w:r>
    </w:p>
    <w:p w:rsidR="00AE097D" w:rsidRPr="00044FC4" w:rsidRDefault="00AE097D" w:rsidP="00044FC4">
      <w:pPr>
        <w:widowControl/>
        <w:numPr>
          <w:ilvl w:val="0"/>
          <w:numId w:val="2"/>
        </w:numPr>
        <w:shd w:val="clear" w:color="auto" w:fill="FFFFFF"/>
        <w:tabs>
          <w:tab w:val="left" w:pos="590"/>
        </w:tabs>
        <w:spacing w:line="360" w:lineRule="auto"/>
        <w:ind w:firstLine="709"/>
        <w:jc w:val="both"/>
        <w:rPr>
          <w:rFonts w:ascii="Times New Roman" w:hAnsi="Times New Roman" w:cs="Times New Roman"/>
          <w:kern w:val="28"/>
          <w:sz w:val="28"/>
          <w:szCs w:val="22"/>
        </w:rPr>
      </w:pPr>
      <w:r w:rsidRPr="00044FC4">
        <w:rPr>
          <w:rFonts w:ascii="Times New Roman" w:hAnsi="Times New Roman" w:cs="Times New Roman"/>
          <w:kern w:val="28"/>
          <w:sz w:val="28"/>
          <w:szCs w:val="22"/>
        </w:rPr>
        <w:t>в случае подачи заявления об объявлении экономической несостоятельности (банкротства) не соблюдены требования, установленные законодательными актами об экономической несостоятельности (банкротстве);</w:t>
      </w:r>
    </w:p>
    <w:p w:rsidR="00AE097D" w:rsidRPr="00044FC4" w:rsidRDefault="00AE097D" w:rsidP="00044FC4">
      <w:pPr>
        <w:widowControl/>
        <w:numPr>
          <w:ilvl w:val="0"/>
          <w:numId w:val="2"/>
        </w:numPr>
        <w:shd w:val="clear" w:color="auto" w:fill="FFFFFF"/>
        <w:tabs>
          <w:tab w:val="left" w:pos="590"/>
        </w:tabs>
        <w:spacing w:line="360" w:lineRule="auto"/>
        <w:ind w:firstLine="709"/>
        <w:jc w:val="both"/>
        <w:rPr>
          <w:rFonts w:ascii="Times New Roman" w:hAnsi="Times New Roman" w:cs="Times New Roman"/>
          <w:kern w:val="28"/>
          <w:sz w:val="28"/>
          <w:szCs w:val="22"/>
        </w:rPr>
      </w:pPr>
      <w:r w:rsidRPr="00044FC4">
        <w:rPr>
          <w:rFonts w:ascii="Times New Roman" w:hAnsi="Times New Roman" w:cs="Times New Roman"/>
          <w:kern w:val="28"/>
          <w:sz w:val="28"/>
          <w:szCs w:val="22"/>
        </w:rPr>
        <w:t>исковое заявление не подписано или подписано лицом, не имеющим права подписывать его, либо лицом, должностное положение которого не указано, исковое заявление подписано лицом, полномочия которого не подтверждены должным образом, или недееспособным лицом;</w:t>
      </w:r>
    </w:p>
    <w:p w:rsidR="00AE097D" w:rsidRPr="00044FC4" w:rsidRDefault="00AE097D" w:rsidP="00044FC4">
      <w:pPr>
        <w:widowControl/>
        <w:numPr>
          <w:ilvl w:val="0"/>
          <w:numId w:val="2"/>
        </w:numPr>
        <w:shd w:val="clear" w:color="auto" w:fill="FFFFFF"/>
        <w:tabs>
          <w:tab w:val="left" w:pos="590"/>
        </w:tabs>
        <w:spacing w:line="360" w:lineRule="auto"/>
        <w:ind w:firstLine="709"/>
        <w:jc w:val="both"/>
        <w:rPr>
          <w:rFonts w:ascii="Times New Roman" w:hAnsi="Times New Roman" w:cs="Times New Roman"/>
          <w:kern w:val="28"/>
          <w:sz w:val="28"/>
          <w:szCs w:val="22"/>
        </w:rPr>
      </w:pPr>
      <w:r w:rsidRPr="00044FC4">
        <w:rPr>
          <w:rFonts w:ascii="Times New Roman" w:hAnsi="Times New Roman" w:cs="Times New Roman"/>
          <w:kern w:val="28"/>
          <w:sz w:val="28"/>
          <w:szCs w:val="22"/>
        </w:rPr>
        <w:t>не представлены документы, подтверждающие уплату государственной пошлины в установленном порядке и размере. Здесь следует иметь в виду, что судья не вправе возвратить исковое заявление, когда истец освобожден от уплаты государственной пошлины;</w:t>
      </w:r>
    </w:p>
    <w:p w:rsidR="00AE097D" w:rsidRPr="00044FC4" w:rsidRDefault="00EE7755" w:rsidP="00044FC4">
      <w:pPr>
        <w:widowControl/>
        <w:numPr>
          <w:ilvl w:val="0"/>
          <w:numId w:val="3"/>
        </w:numPr>
        <w:shd w:val="clear" w:color="auto" w:fill="FFFFFF"/>
        <w:tabs>
          <w:tab w:val="left" w:pos="598"/>
        </w:tabs>
        <w:spacing w:line="360" w:lineRule="auto"/>
        <w:ind w:firstLine="709"/>
        <w:jc w:val="both"/>
        <w:rPr>
          <w:rFonts w:ascii="Times New Roman" w:hAnsi="Times New Roman" w:cs="Times New Roman"/>
          <w:kern w:val="28"/>
          <w:sz w:val="28"/>
          <w:szCs w:val="22"/>
        </w:rPr>
      </w:pPr>
      <w:r>
        <w:rPr>
          <w:noProof/>
        </w:rPr>
        <w:pict>
          <v:line id="_x0000_s1027" style="position:absolute;left:0;text-align:left;z-index:251654656;mso-position-horizontal-relative:margin" from="-93.95pt,45.7pt" to="-93.95pt,516.95pt" o:allowincell="f" strokeweight="2.9pt">
            <w10:wrap anchorx="margin"/>
          </v:line>
        </w:pict>
      </w:r>
      <w:r w:rsidR="00AE097D" w:rsidRPr="00044FC4">
        <w:rPr>
          <w:rFonts w:ascii="Times New Roman" w:hAnsi="Times New Roman" w:cs="Times New Roman"/>
          <w:kern w:val="28"/>
          <w:sz w:val="28"/>
          <w:szCs w:val="22"/>
        </w:rPr>
        <w:t>не представлены документы, подтверждающие соблюдение досудебного (претензионного) порядка урегулирования спора с ответчиком;</w:t>
      </w:r>
    </w:p>
    <w:p w:rsidR="00AE097D" w:rsidRPr="00044FC4" w:rsidRDefault="00AE097D" w:rsidP="00044FC4">
      <w:pPr>
        <w:widowControl/>
        <w:numPr>
          <w:ilvl w:val="0"/>
          <w:numId w:val="3"/>
        </w:numPr>
        <w:shd w:val="clear" w:color="auto" w:fill="FFFFFF"/>
        <w:tabs>
          <w:tab w:val="left" w:pos="598"/>
        </w:tabs>
        <w:spacing w:line="360" w:lineRule="auto"/>
        <w:ind w:firstLine="709"/>
        <w:jc w:val="both"/>
        <w:rPr>
          <w:rFonts w:ascii="Times New Roman" w:hAnsi="Times New Roman" w:cs="Times New Roman"/>
          <w:kern w:val="28"/>
          <w:sz w:val="28"/>
          <w:szCs w:val="22"/>
        </w:rPr>
      </w:pPr>
      <w:r w:rsidRPr="00044FC4">
        <w:rPr>
          <w:rFonts w:ascii="Times New Roman" w:hAnsi="Times New Roman" w:cs="Times New Roman"/>
          <w:kern w:val="28"/>
          <w:sz w:val="28"/>
          <w:szCs w:val="22"/>
        </w:rPr>
        <w:t>в одном исковом заявлении соединены несколько требований к одному или нескольким ответчикам, когда эти требования не связаны между собой;</w:t>
      </w:r>
    </w:p>
    <w:p w:rsidR="00AE097D" w:rsidRPr="00044FC4" w:rsidRDefault="00AE097D" w:rsidP="00044FC4">
      <w:pPr>
        <w:widowControl/>
        <w:numPr>
          <w:ilvl w:val="0"/>
          <w:numId w:val="3"/>
        </w:numPr>
        <w:shd w:val="clear" w:color="auto" w:fill="FFFFFF"/>
        <w:tabs>
          <w:tab w:val="left" w:pos="598"/>
        </w:tabs>
        <w:spacing w:line="360" w:lineRule="auto"/>
        <w:ind w:firstLine="709"/>
        <w:jc w:val="both"/>
        <w:rPr>
          <w:rFonts w:ascii="Times New Roman" w:hAnsi="Times New Roman" w:cs="Times New Roman"/>
          <w:kern w:val="28"/>
          <w:sz w:val="28"/>
          <w:szCs w:val="22"/>
        </w:rPr>
      </w:pPr>
      <w:r w:rsidRPr="00044FC4">
        <w:rPr>
          <w:rFonts w:ascii="Times New Roman" w:hAnsi="Times New Roman" w:cs="Times New Roman"/>
          <w:kern w:val="28"/>
          <w:sz w:val="28"/>
          <w:szCs w:val="22"/>
        </w:rPr>
        <w:t>в производстве общего суда, хозяйственного суда, третейского суда имеется дело по спору между теми же лицами, о том же предмете и по тем же основаниям;</w:t>
      </w:r>
    </w:p>
    <w:p w:rsidR="00AE097D" w:rsidRPr="00044FC4" w:rsidRDefault="00AE097D" w:rsidP="00044FC4">
      <w:pPr>
        <w:widowControl/>
        <w:numPr>
          <w:ilvl w:val="0"/>
          <w:numId w:val="3"/>
        </w:numPr>
        <w:shd w:val="clear" w:color="auto" w:fill="FFFFFF"/>
        <w:tabs>
          <w:tab w:val="left" w:pos="598"/>
        </w:tabs>
        <w:spacing w:line="360" w:lineRule="auto"/>
        <w:ind w:firstLine="709"/>
        <w:jc w:val="both"/>
        <w:rPr>
          <w:rFonts w:ascii="Times New Roman" w:hAnsi="Times New Roman" w:cs="Times New Roman"/>
          <w:kern w:val="28"/>
          <w:sz w:val="28"/>
          <w:szCs w:val="22"/>
        </w:rPr>
      </w:pPr>
      <w:r w:rsidRPr="00044FC4">
        <w:rPr>
          <w:rFonts w:ascii="Times New Roman" w:hAnsi="Times New Roman" w:cs="Times New Roman"/>
          <w:kern w:val="28"/>
          <w:sz w:val="28"/>
          <w:szCs w:val="22"/>
        </w:rPr>
        <w:t>до вынесения определения о возбуждении производства по делу от истца поступило заявление о возвращении искового заявления.</w:t>
      </w:r>
    </w:p>
    <w:p w:rsidR="00AE097D" w:rsidRPr="00044FC4" w:rsidRDefault="00AE097D" w:rsidP="00044FC4">
      <w:pPr>
        <w:widowControl/>
        <w:shd w:val="clear" w:color="auto" w:fill="FFFFFF"/>
        <w:spacing w:line="360" w:lineRule="auto"/>
        <w:ind w:firstLine="709"/>
        <w:jc w:val="both"/>
        <w:rPr>
          <w:rFonts w:ascii="Times New Roman" w:hAnsi="Times New Roman"/>
          <w:kern w:val="28"/>
          <w:sz w:val="28"/>
        </w:rPr>
      </w:pPr>
      <w:r w:rsidRPr="00044FC4">
        <w:rPr>
          <w:rFonts w:ascii="Times New Roman" w:hAnsi="Times New Roman" w:cs="Times New Roman"/>
          <w:kern w:val="28"/>
          <w:sz w:val="28"/>
          <w:szCs w:val="22"/>
        </w:rPr>
        <w:t>Одно из важнейших условий предъявления иска в хозяйственный суд - уплата государственной пошлины. До</w:t>
      </w:r>
      <w:r w:rsidRPr="00044FC4">
        <w:rPr>
          <w:rFonts w:ascii="Times New Roman" w:hAnsi="Times New Roman" w:cs="Times New Roman"/>
          <w:kern w:val="28"/>
          <w:sz w:val="28"/>
          <w:szCs w:val="22"/>
        </w:rPr>
        <w:softHyphen/>
        <w:t>казательством уплаты государственной пошлины являются последний экземпляр платежного поручения с надписью банка на лицевой либо оборотной стороне следующего содержания: «зачислено в доход бюджета... (сумма прописью)». Эта надпись должна быть скреплена первой и второй подписями должностных лиц и оттиском гербовой печати банка с проставлением даты выполнения платежного поручения - при безналичном перечислении государственной пошлины; подлинная квитанция банка, принявшего платеж, при уплате государственной пошлины наличными деньгами; пошлинные марки. Расчет государственной пошлины по имущественным спорам во многом зависит от правильности определения цены иска.</w:t>
      </w:r>
    </w:p>
    <w:p w:rsidR="00AE097D" w:rsidRPr="00044FC4" w:rsidRDefault="00AE097D" w:rsidP="00044FC4">
      <w:pPr>
        <w:widowControl/>
        <w:shd w:val="clear" w:color="auto" w:fill="FFFFFF"/>
        <w:spacing w:line="360" w:lineRule="auto"/>
        <w:ind w:firstLine="709"/>
        <w:jc w:val="both"/>
        <w:rPr>
          <w:rFonts w:ascii="Times New Roman" w:hAnsi="Times New Roman"/>
          <w:kern w:val="28"/>
          <w:sz w:val="28"/>
        </w:rPr>
      </w:pPr>
      <w:r w:rsidRPr="00044FC4">
        <w:rPr>
          <w:rFonts w:ascii="Times New Roman" w:hAnsi="Times New Roman" w:cs="Times New Roman"/>
          <w:kern w:val="28"/>
          <w:sz w:val="28"/>
          <w:szCs w:val="22"/>
        </w:rPr>
        <w:t>В любом случае требуется устранение оснований, послуживших поводом для возвращения искового заявления.</w:t>
      </w:r>
    </w:p>
    <w:p w:rsidR="00AE097D" w:rsidRPr="00044FC4" w:rsidRDefault="00AE097D" w:rsidP="00044FC4">
      <w:pPr>
        <w:widowControl/>
        <w:shd w:val="clear" w:color="auto" w:fill="FFFFFF"/>
        <w:spacing w:line="360" w:lineRule="auto"/>
        <w:ind w:firstLine="709"/>
        <w:jc w:val="both"/>
        <w:rPr>
          <w:rFonts w:ascii="Times New Roman" w:hAnsi="Times New Roman"/>
          <w:kern w:val="28"/>
          <w:sz w:val="28"/>
        </w:rPr>
      </w:pPr>
      <w:r w:rsidRPr="00044FC4">
        <w:rPr>
          <w:rFonts w:ascii="Times New Roman" w:hAnsi="Times New Roman" w:cs="Times New Roman"/>
          <w:kern w:val="28"/>
          <w:sz w:val="28"/>
          <w:szCs w:val="22"/>
        </w:rPr>
        <w:t xml:space="preserve">О возвращении искового заявления судья выносит </w:t>
      </w:r>
      <w:r w:rsidRPr="00044FC4">
        <w:rPr>
          <w:rFonts w:ascii="Times New Roman" w:hAnsi="Times New Roman" w:cs="Times New Roman"/>
          <w:iCs/>
          <w:kern w:val="28"/>
          <w:sz w:val="28"/>
          <w:szCs w:val="22"/>
        </w:rPr>
        <w:t xml:space="preserve">определение. </w:t>
      </w:r>
      <w:r w:rsidRPr="00044FC4">
        <w:rPr>
          <w:rFonts w:ascii="Times New Roman" w:hAnsi="Times New Roman" w:cs="Times New Roman"/>
          <w:kern w:val="28"/>
          <w:sz w:val="28"/>
          <w:szCs w:val="22"/>
        </w:rPr>
        <w:t>В определении указывается, каким образом и какие именно обстоятельства, препятствовавшие принятию искового заявления, должны быть устранены.</w:t>
      </w:r>
    </w:p>
    <w:p w:rsidR="00AE097D" w:rsidRPr="00044FC4" w:rsidRDefault="00AE097D" w:rsidP="00044FC4">
      <w:pPr>
        <w:widowControl/>
        <w:shd w:val="clear" w:color="auto" w:fill="FFFFFF"/>
        <w:spacing w:line="360" w:lineRule="auto"/>
        <w:ind w:firstLine="709"/>
        <w:jc w:val="both"/>
        <w:rPr>
          <w:rFonts w:ascii="Times New Roman" w:hAnsi="Times New Roman"/>
          <w:kern w:val="28"/>
          <w:sz w:val="28"/>
        </w:rPr>
      </w:pPr>
      <w:r w:rsidRPr="00044FC4">
        <w:rPr>
          <w:rFonts w:ascii="Times New Roman" w:hAnsi="Times New Roman" w:cs="Times New Roman"/>
          <w:kern w:val="28"/>
          <w:sz w:val="28"/>
          <w:szCs w:val="22"/>
        </w:rPr>
        <w:t>Определение о возвращении искового заявления может быть обжаловано и не препятствует вторичному обращению с ним в хозяйственный суд в общем порядке.</w:t>
      </w:r>
    </w:p>
    <w:p w:rsidR="00AE097D" w:rsidRPr="00044FC4" w:rsidRDefault="00AE097D" w:rsidP="00044FC4">
      <w:pPr>
        <w:widowControl/>
        <w:shd w:val="clear" w:color="auto" w:fill="FFFFFF"/>
        <w:spacing w:line="360" w:lineRule="auto"/>
        <w:ind w:firstLine="709"/>
        <w:jc w:val="both"/>
        <w:rPr>
          <w:rFonts w:ascii="Times New Roman" w:hAnsi="Times New Roman"/>
          <w:kern w:val="28"/>
          <w:sz w:val="28"/>
        </w:rPr>
      </w:pPr>
      <w:r w:rsidRPr="00044FC4">
        <w:rPr>
          <w:rFonts w:ascii="Times New Roman" w:hAnsi="Times New Roman" w:cs="Times New Roman"/>
          <w:kern w:val="28"/>
          <w:sz w:val="28"/>
          <w:szCs w:val="22"/>
        </w:rPr>
        <w:t>Исковое заявление будет принято вновь, если его содержание будет соответствовать требованиям, предъявляемым к реквизитам искового заявления законом.</w:t>
      </w:r>
    </w:p>
    <w:p w:rsidR="00AE097D" w:rsidRPr="00044FC4" w:rsidRDefault="00AE097D" w:rsidP="00044FC4">
      <w:pPr>
        <w:widowControl/>
        <w:shd w:val="clear" w:color="auto" w:fill="FFFFFF"/>
        <w:spacing w:line="360" w:lineRule="auto"/>
        <w:ind w:firstLine="709"/>
        <w:jc w:val="both"/>
        <w:rPr>
          <w:rFonts w:ascii="Times New Roman" w:hAnsi="Times New Roman"/>
          <w:kern w:val="28"/>
          <w:sz w:val="28"/>
        </w:rPr>
      </w:pPr>
      <w:r w:rsidRPr="00044FC4">
        <w:rPr>
          <w:rFonts w:ascii="Times New Roman" w:hAnsi="Times New Roman" w:cs="Times New Roman"/>
          <w:kern w:val="28"/>
          <w:sz w:val="28"/>
          <w:szCs w:val="22"/>
        </w:rPr>
        <w:t xml:space="preserve">В постановлении Пленума Высшего Хозяйственного Суда Республики Беларусь от 22 июня </w:t>
      </w:r>
      <w:smartTag w:uri="urn:schemas-microsoft-com:office:smarttags" w:element="metricconverter">
        <w:smartTagPr>
          <w:attr w:name="ProductID" w:val="2000 г"/>
        </w:smartTagPr>
        <w:r w:rsidRPr="00044FC4">
          <w:rPr>
            <w:rFonts w:ascii="Times New Roman" w:hAnsi="Times New Roman" w:cs="Times New Roman"/>
            <w:kern w:val="28"/>
            <w:sz w:val="28"/>
            <w:szCs w:val="22"/>
          </w:rPr>
          <w:t>2000 г</w:t>
        </w:r>
      </w:smartTag>
      <w:r w:rsidRPr="00044FC4">
        <w:rPr>
          <w:rFonts w:ascii="Times New Roman" w:hAnsi="Times New Roman" w:cs="Times New Roman"/>
          <w:kern w:val="28"/>
          <w:sz w:val="28"/>
          <w:szCs w:val="22"/>
        </w:rPr>
        <w:t>. № 6 разъяснено, что перечень оснований для возвращения искового заявления (ст. 126 ХПК) - исчерпывающий и расширительному толкованию не подлежит. Судья не вправе возвратить исковое заявление по мотиву непредставления доказательств, поскольку согласно ст. 61, 62, 82 ХПК и другим статьям истец может их представлять, а суд - предлагать их представить или истребовать до окончания разби</w:t>
      </w:r>
      <w:r w:rsidRPr="00044FC4">
        <w:rPr>
          <w:rFonts w:ascii="Times New Roman" w:hAnsi="Times New Roman" w:cs="Times New Roman"/>
          <w:kern w:val="28"/>
          <w:sz w:val="28"/>
          <w:szCs w:val="22"/>
        </w:rPr>
        <w:softHyphen/>
        <w:t>рательства дела.</w:t>
      </w:r>
    </w:p>
    <w:p w:rsidR="00AE097D" w:rsidRPr="00044FC4" w:rsidRDefault="00AE097D" w:rsidP="00044FC4">
      <w:pPr>
        <w:widowControl/>
        <w:shd w:val="clear" w:color="auto" w:fill="FFFFFF"/>
        <w:spacing w:line="360" w:lineRule="auto"/>
        <w:ind w:firstLine="709"/>
        <w:jc w:val="both"/>
        <w:rPr>
          <w:rFonts w:ascii="Times New Roman" w:hAnsi="Times New Roman"/>
          <w:kern w:val="28"/>
          <w:sz w:val="28"/>
        </w:rPr>
      </w:pPr>
      <w:r w:rsidRPr="00044FC4">
        <w:rPr>
          <w:rFonts w:ascii="Times New Roman" w:hAnsi="Times New Roman" w:cs="Times New Roman"/>
          <w:kern w:val="28"/>
          <w:sz w:val="28"/>
          <w:szCs w:val="22"/>
        </w:rPr>
        <w:t>Если предусмотренные п. 1, 4, 6 ч. 1 ст. 126 ХПК основания возвращения искового заявления выявлены хозяйственным судом после принятия искового заявления к производству, дело подлежит рассмотрению по существу. При необходимости рассмотрение дела может быть отложено, государственная пошлина доплачена истцом или взыскана хозяйственным судом при принятии решения и т.д. (п. 15 указанного выше Постановления).</w:t>
      </w:r>
    </w:p>
    <w:p w:rsidR="0018412D" w:rsidRDefault="0018412D" w:rsidP="00044FC4">
      <w:pPr>
        <w:widowControl/>
        <w:shd w:val="clear" w:color="auto" w:fill="FFFFFF"/>
        <w:spacing w:line="360" w:lineRule="auto"/>
        <w:ind w:firstLine="709"/>
        <w:jc w:val="both"/>
        <w:rPr>
          <w:rFonts w:ascii="Times New Roman" w:hAnsi="Times New Roman" w:cs="Times New Roman"/>
          <w:bCs/>
          <w:kern w:val="28"/>
          <w:sz w:val="28"/>
          <w:szCs w:val="22"/>
        </w:rPr>
      </w:pPr>
    </w:p>
    <w:p w:rsidR="00AE097D" w:rsidRPr="0018412D" w:rsidRDefault="00AE097D" w:rsidP="0018412D">
      <w:pPr>
        <w:widowControl/>
        <w:shd w:val="clear" w:color="auto" w:fill="FFFFFF"/>
        <w:spacing w:line="360" w:lineRule="auto"/>
        <w:ind w:firstLine="709"/>
        <w:jc w:val="center"/>
        <w:rPr>
          <w:rFonts w:ascii="Times New Roman" w:hAnsi="Times New Roman"/>
          <w:b/>
          <w:kern w:val="28"/>
          <w:sz w:val="28"/>
        </w:rPr>
      </w:pPr>
      <w:r w:rsidRPr="0018412D">
        <w:rPr>
          <w:rFonts w:ascii="Times New Roman" w:hAnsi="Times New Roman" w:cs="Times New Roman"/>
          <w:b/>
          <w:bCs/>
          <w:kern w:val="28"/>
          <w:sz w:val="28"/>
          <w:szCs w:val="22"/>
        </w:rPr>
        <w:t>11.2. Исковое заявление и требования, предъявляемые к нему</w:t>
      </w:r>
    </w:p>
    <w:p w:rsidR="0018412D" w:rsidRDefault="0018412D" w:rsidP="00044FC4">
      <w:pPr>
        <w:widowControl/>
        <w:shd w:val="clear" w:color="auto" w:fill="FFFFFF"/>
        <w:spacing w:line="360" w:lineRule="auto"/>
        <w:ind w:firstLine="709"/>
        <w:jc w:val="both"/>
        <w:rPr>
          <w:rFonts w:ascii="Times New Roman" w:hAnsi="Times New Roman" w:cs="Times New Roman"/>
          <w:kern w:val="28"/>
          <w:sz w:val="28"/>
          <w:szCs w:val="22"/>
        </w:rPr>
      </w:pPr>
    </w:p>
    <w:p w:rsidR="00AE097D" w:rsidRPr="00044FC4" w:rsidRDefault="00AE097D" w:rsidP="00044FC4">
      <w:pPr>
        <w:widowControl/>
        <w:shd w:val="clear" w:color="auto" w:fill="FFFFFF"/>
        <w:spacing w:line="360" w:lineRule="auto"/>
        <w:ind w:firstLine="709"/>
        <w:jc w:val="both"/>
        <w:rPr>
          <w:rFonts w:ascii="Times New Roman" w:hAnsi="Times New Roman"/>
          <w:kern w:val="28"/>
          <w:sz w:val="28"/>
        </w:rPr>
      </w:pPr>
      <w:r w:rsidRPr="00044FC4">
        <w:rPr>
          <w:rFonts w:ascii="Times New Roman" w:hAnsi="Times New Roman" w:cs="Times New Roman"/>
          <w:kern w:val="28"/>
          <w:sz w:val="28"/>
          <w:szCs w:val="22"/>
        </w:rPr>
        <w:t>Наличие только одного повода для возбуждения дела в хозяйственном суде является недостаточным. Для принятия дела к производству хозяйственного суда необходимо проверить, соответствует ли по своей форме и содержанию исковое заявление требованиям ХПК и других законодательных актов, а также установить, имеются ли в наличии требуемые законом документы, прилагаемые к исковому заявлению. Проверка реквизитов искового заявления и приложенных к нему документов должна предшествовать возбуждению дела и принятию искового заявления к производству хозяйственного суда.</w:t>
      </w:r>
    </w:p>
    <w:p w:rsidR="00AE097D" w:rsidRPr="00044FC4" w:rsidRDefault="00AE097D" w:rsidP="00044FC4">
      <w:pPr>
        <w:widowControl/>
        <w:shd w:val="clear" w:color="auto" w:fill="FFFFFF"/>
        <w:spacing w:line="360" w:lineRule="auto"/>
        <w:ind w:firstLine="709"/>
        <w:jc w:val="both"/>
        <w:rPr>
          <w:rFonts w:ascii="Times New Roman" w:hAnsi="Times New Roman"/>
          <w:kern w:val="28"/>
          <w:sz w:val="28"/>
        </w:rPr>
      </w:pPr>
      <w:r w:rsidRPr="00044FC4">
        <w:rPr>
          <w:rFonts w:ascii="Times New Roman" w:hAnsi="Times New Roman" w:cs="Times New Roman"/>
          <w:kern w:val="28"/>
          <w:sz w:val="28"/>
          <w:szCs w:val="22"/>
        </w:rPr>
        <w:t>Соблюдение надлежащей формы искового заявления и соответствие его содержания требованиям закона имеют существенное значение для подготовки дела к разбирательству, а также для последующего правильного и быстрого рассмотрения его в заседании хозяйственного суда.</w:t>
      </w:r>
    </w:p>
    <w:p w:rsidR="00AE097D" w:rsidRPr="00044FC4" w:rsidRDefault="00EE7755" w:rsidP="00044FC4">
      <w:pPr>
        <w:widowControl/>
        <w:shd w:val="clear" w:color="auto" w:fill="FFFFFF"/>
        <w:spacing w:line="360" w:lineRule="auto"/>
        <w:ind w:firstLine="709"/>
        <w:jc w:val="both"/>
        <w:rPr>
          <w:rFonts w:ascii="Times New Roman" w:hAnsi="Times New Roman"/>
          <w:kern w:val="28"/>
          <w:sz w:val="28"/>
        </w:rPr>
      </w:pPr>
      <w:r>
        <w:rPr>
          <w:noProof/>
        </w:rPr>
        <w:pict>
          <v:line id="_x0000_s1028" style="position:absolute;left:0;text-align:left;z-index:251655680;mso-position-horizontal-relative:margin" from="-95.4pt,-34.55pt" to="-95.4pt,484.2pt" o:allowincell="f" strokeweight="2.5pt">
            <w10:wrap anchorx="margin"/>
          </v:line>
        </w:pict>
      </w:r>
      <w:r w:rsidR="00AE097D" w:rsidRPr="00044FC4">
        <w:rPr>
          <w:rFonts w:ascii="Times New Roman" w:hAnsi="Times New Roman" w:cs="Times New Roman"/>
          <w:kern w:val="28"/>
          <w:sz w:val="28"/>
          <w:szCs w:val="22"/>
        </w:rPr>
        <w:t xml:space="preserve">Исковое заявление подается обязательно в </w:t>
      </w:r>
      <w:r w:rsidR="00AE097D" w:rsidRPr="00044FC4">
        <w:rPr>
          <w:rFonts w:ascii="Times New Roman" w:hAnsi="Times New Roman" w:cs="Times New Roman"/>
          <w:iCs/>
          <w:kern w:val="28"/>
          <w:sz w:val="28"/>
          <w:szCs w:val="22"/>
        </w:rPr>
        <w:t xml:space="preserve">письменной форме </w:t>
      </w:r>
      <w:r w:rsidR="00AE097D" w:rsidRPr="00044FC4">
        <w:rPr>
          <w:rFonts w:ascii="Times New Roman" w:hAnsi="Times New Roman" w:cs="Times New Roman"/>
          <w:kern w:val="28"/>
          <w:sz w:val="28"/>
          <w:szCs w:val="22"/>
        </w:rPr>
        <w:t>и подписывается истцом или представителем истца.</w:t>
      </w:r>
    </w:p>
    <w:p w:rsidR="00AE097D" w:rsidRPr="00044FC4" w:rsidRDefault="00AE097D" w:rsidP="00044FC4">
      <w:pPr>
        <w:widowControl/>
        <w:shd w:val="clear" w:color="auto" w:fill="FFFFFF"/>
        <w:spacing w:line="360" w:lineRule="auto"/>
        <w:ind w:firstLine="709"/>
        <w:jc w:val="both"/>
        <w:rPr>
          <w:rFonts w:ascii="Times New Roman" w:hAnsi="Times New Roman"/>
          <w:kern w:val="28"/>
          <w:sz w:val="28"/>
        </w:rPr>
      </w:pPr>
      <w:r w:rsidRPr="00044FC4">
        <w:rPr>
          <w:rFonts w:ascii="Times New Roman" w:hAnsi="Times New Roman" w:cs="Times New Roman"/>
          <w:kern w:val="28"/>
          <w:sz w:val="28"/>
          <w:szCs w:val="22"/>
        </w:rPr>
        <w:t xml:space="preserve">Закон требует строгого соответствия искового заявления реквизитам, установленным в ст. 123 ХПК. </w:t>
      </w:r>
      <w:r w:rsidRPr="00044FC4">
        <w:rPr>
          <w:rFonts w:ascii="Times New Roman" w:hAnsi="Times New Roman" w:cs="Times New Roman"/>
          <w:iCs/>
          <w:kern w:val="28"/>
          <w:sz w:val="28"/>
          <w:szCs w:val="22"/>
        </w:rPr>
        <w:t>В исковом заявлении должны быть указаны:</w:t>
      </w:r>
    </w:p>
    <w:p w:rsidR="00AE097D" w:rsidRPr="00044FC4" w:rsidRDefault="00AE097D" w:rsidP="00044FC4">
      <w:pPr>
        <w:widowControl/>
        <w:shd w:val="clear" w:color="auto" w:fill="FFFFFF"/>
        <w:tabs>
          <w:tab w:val="left" w:pos="619"/>
        </w:tabs>
        <w:spacing w:line="360" w:lineRule="auto"/>
        <w:ind w:firstLine="709"/>
        <w:jc w:val="both"/>
        <w:rPr>
          <w:rFonts w:ascii="Times New Roman" w:hAnsi="Times New Roman"/>
          <w:kern w:val="28"/>
          <w:sz w:val="28"/>
        </w:rPr>
      </w:pPr>
      <w:r w:rsidRPr="00044FC4">
        <w:rPr>
          <w:rFonts w:ascii="Times New Roman" w:hAnsi="Times New Roman" w:cs="Times New Roman"/>
          <w:kern w:val="28"/>
          <w:sz w:val="28"/>
          <w:szCs w:val="22"/>
        </w:rPr>
        <w:t>1) наименование хозяйственного суда, в который подается заявление;</w:t>
      </w:r>
    </w:p>
    <w:p w:rsidR="00AE097D" w:rsidRPr="00044FC4" w:rsidRDefault="00AE097D" w:rsidP="00044FC4">
      <w:pPr>
        <w:widowControl/>
        <w:numPr>
          <w:ilvl w:val="0"/>
          <w:numId w:val="4"/>
        </w:numPr>
        <w:shd w:val="clear" w:color="auto" w:fill="FFFFFF"/>
        <w:tabs>
          <w:tab w:val="left" w:pos="619"/>
        </w:tabs>
        <w:spacing w:line="360" w:lineRule="auto"/>
        <w:ind w:firstLine="709"/>
        <w:jc w:val="both"/>
        <w:rPr>
          <w:rFonts w:ascii="Times New Roman" w:hAnsi="Times New Roman" w:cs="Times New Roman"/>
          <w:kern w:val="28"/>
          <w:sz w:val="28"/>
          <w:szCs w:val="22"/>
        </w:rPr>
      </w:pPr>
      <w:r w:rsidRPr="00044FC4">
        <w:rPr>
          <w:rFonts w:ascii="Times New Roman" w:hAnsi="Times New Roman" w:cs="Times New Roman"/>
          <w:kern w:val="28"/>
          <w:sz w:val="28"/>
          <w:szCs w:val="22"/>
        </w:rPr>
        <w:t>имя (наименование) лиц, участвующих в деле, их почтовые адреса и банковские реквизиты. Наименование лиц, участвующих в деле, должно быть дано в соответствии с тем, которое имеется в уставе и других учредительных документах, зарегистрированных надлежащим образом без каких-либо изменений, сокращений и т.д. Точное наименование ответчика означает точный выбор адресата, т.е. того лица, к которому обращено требование истца;</w:t>
      </w:r>
    </w:p>
    <w:p w:rsidR="00AE097D" w:rsidRPr="00044FC4" w:rsidRDefault="00AE097D" w:rsidP="00044FC4">
      <w:pPr>
        <w:widowControl/>
        <w:numPr>
          <w:ilvl w:val="0"/>
          <w:numId w:val="4"/>
        </w:numPr>
        <w:shd w:val="clear" w:color="auto" w:fill="FFFFFF"/>
        <w:tabs>
          <w:tab w:val="left" w:pos="619"/>
        </w:tabs>
        <w:spacing w:line="360" w:lineRule="auto"/>
        <w:ind w:firstLine="709"/>
        <w:jc w:val="both"/>
        <w:rPr>
          <w:rFonts w:ascii="Times New Roman" w:hAnsi="Times New Roman" w:cs="Times New Roman"/>
          <w:kern w:val="28"/>
          <w:sz w:val="28"/>
          <w:szCs w:val="22"/>
        </w:rPr>
      </w:pPr>
      <w:r w:rsidRPr="00044FC4">
        <w:rPr>
          <w:rFonts w:ascii="Times New Roman" w:hAnsi="Times New Roman" w:cs="Times New Roman"/>
          <w:kern w:val="28"/>
          <w:sz w:val="28"/>
          <w:szCs w:val="22"/>
        </w:rPr>
        <w:t>цена иска, если иск подлежит оценке. Цена иска должна быть определена по правилам ст. 102 ХПК;</w:t>
      </w:r>
    </w:p>
    <w:p w:rsidR="00AE097D" w:rsidRPr="00044FC4" w:rsidRDefault="00AE097D" w:rsidP="00044FC4">
      <w:pPr>
        <w:widowControl/>
        <w:numPr>
          <w:ilvl w:val="0"/>
          <w:numId w:val="4"/>
        </w:numPr>
        <w:shd w:val="clear" w:color="auto" w:fill="FFFFFF"/>
        <w:tabs>
          <w:tab w:val="left" w:pos="619"/>
        </w:tabs>
        <w:spacing w:line="360" w:lineRule="auto"/>
        <w:ind w:firstLine="709"/>
        <w:jc w:val="both"/>
        <w:rPr>
          <w:rFonts w:ascii="Times New Roman" w:hAnsi="Times New Roman" w:cs="Times New Roman"/>
          <w:kern w:val="28"/>
          <w:sz w:val="28"/>
          <w:szCs w:val="22"/>
        </w:rPr>
      </w:pPr>
      <w:r w:rsidRPr="00044FC4">
        <w:rPr>
          <w:rFonts w:ascii="Times New Roman" w:hAnsi="Times New Roman" w:cs="Times New Roman"/>
          <w:kern w:val="28"/>
          <w:sz w:val="28"/>
          <w:szCs w:val="22"/>
        </w:rPr>
        <w:t>обстоятельства, на которых основаны исковые требования;</w:t>
      </w:r>
    </w:p>
    <w:p w:rsidR="00AE097D" w:rsidRPr="00044FC4" w:rsidRDefault="00AE097D" w:rsidP="00044FC4">
      <w:pPr>
        <w:widowControl/>
        <w:numPr>
          <w:ilvl w:val="0"/>
          <w:numId w:val="4"/>
        </w:numPr>
        <w:shd w:val="clear" w:color="auto" w:fill="FFFFFF"/>
        <w:tabs>
          <w:tab w:val="left" w:pos="619"/>
        </w:tabs>
        <w:spacing w:line="360" w:lineRule="auto"/>
        <w:ind w:firstLine="709"/>
        <w:jc w:val="both"/>
        <w:rPr>
          <w:rFonts w:ascii="Times New Roman" w:hAnsi="Times New Roman" w:cs="Times New Roman"/>
          <w:kern w:val="28"/>
          <w:sz w:val="28"/>
          <w:szCs w:val="22"/>
        </w:rPr>
      </w:pPr>
      <w:r w:rsidRPr="00044FC4">
        <w:rPr>
          <w:rFonts w:ascii="Times New Roman" w:hAnsi="Times New Roman" w:cs="Times New Roman"/>
          <w:kern w:val="28"/>
          <w:sz w:val="28"/>
          <w:szCs w:val="22"/>
        </w:rPr>
        <w:t>доказательства, подтверждающие основание исковых требований. Это означает, что истец должен указать юридические факты, составляющие основание иска, и доказательства, подтверждающие эти факты;</w:t>
      </w:r>
    </w:p>
    <w:p w:rsidR="00AE097D" w:rsidRPr="00044FC4" w:rsidRDefault="00AE097D" w:rsidP="00044FC4">
      <w:pPr>
        <w:widowControl/>
        <w:numPr>
          <w:ilvl w:val="0"/>
          <w:numId w:val="4"/>
        </w:numPr>
        <w:shd w:val="clear" w:color="auto" w:fill="FFFFFF"/>
        <w:tabs>
          <w:tab w:val="left" w:pos="619"/>
        </w:tabs>
        <w:spacing w:line="360" w:lineRule="auto"/>
        <w:ind w:firstLine="709"/>
        <w:jc w:val="both"/>
        <w:rPr>
          <w:rFonts w:ascii="Times New Roman" w:hAnsi="Times New Roman" w:cs="Times New Roman"/>
          <w:kern w:val="28"/>
          <w:sz w:val="28"/>
          <w:szCs w:val="22"/>
        </w:rPr>
      </w:pPr>
      <w:r w:rsidRPr="00044FC4">
        <w:rPr>
          <w:rFonts w:ascii="Times New Roman" w:hAnsi="Times New Roman" w:cs="Times New Roman"/>
          <w:kern w:val="28"/>
          <w:sz w:val="28"/>
          <w:szCs w:val="22"/>
        </w:rPr>
        <w:t>расчет взыскиваемой или оспариваемой суммы;</w:t>
      </w:r>
    </w:p>
    <w:p w:rsidR="00AE097D" w:rsidRPr="00044FC4" w:rsidRDefault="00AE097D" w:rsidP="00044FC4">
      <w:pPr>
        <w:widowControl/>
        <w:numPr>
          <w:ilvl w:val="0"/>
          <w:numId w:val="4"/>
        </w:numPr>
        <w:shd w:val="clear" w:color="auto" w:fill="FFFFFF"/>
        <w:tabs>
          <w:tab w:val="left" w:pos="619"/>
        </w:tabs>
        <w:spacing w:line="360" w:lineRule="auto"/>
        <w:ind w:firstLine="709"/>
        <w:jc w:val="both"/>
        <w:rPr>
          <w:rFonts w:ascii="Times New Roman" w:hAnsi="Times New Roman" w:cs="Times New Roman"/>
          <w:kern w:val="28"/>
          <w:sz w:val="28"/>
          <w:szCs w:val="22"/>
        </w:rPr>
      </w:pPr>
      <w:r w:rsidRPr="00044FC4">
        <w:rPr>
          <w:rFonts w:ascii="Times New Roman" w:hAnsi="Times New Roman" w:cs="Times New Roman"/>
          <w:kern w:val="28"/>
          <w:sz w:val="28"/>
          <w:szCs w:val="22"/>
        </w:rPr>
        <w:t>требования истца со ссылкой на акты законодательства Республики Беларусь, а при предъявлении иска к нескольким ответчикам - требования к каждому из них. Требования истца должны быть четко сформулированы и подкреплены ссылками на законодательство, регулирующее спорное правоотношение как предмет судебного рассмотрения.</w:t>
      </w:r>
    </w:p>
    <w:p w:rsidR="00AE097D" w:rsidRPr="00044FC4" w:rsidRDefault="00AE097D" w:rsidP="00044FC4">
      <w:pPr>
        <w:widowControl/>
        <w:shd w:val="clear" w:color="auto" w:fill="FFFFFF"/>
        <w:spacing w:line="360" w:lineRule="auto"/>
        <w:ind w:firstLine="709"/>
        <w:jc w:val="both"/>
        <w:rPr>
          <w:rFonts w:ascii="Times New Roman" w:hAnsi="Times New Roman"/>
          <w:kern w:val="28"/>
          <w:sz w:val="28"/>
        </w:rPr>
      </w:pPr>
      <w:r w:rsidRPr="00044FC4">
        <w:rPr>
          <w:rFonts w:ascii="Times New Roman" w:hAnsi="Times New Roman" w:cs="Times New Roman"/>
          <w:kern w:val="28"/>
          <w:sz w:val="28"/>
          <w:szCs w:val="22"/>
        </w:rPr>
        <w:t>Из содержания искового заявления следует, что в нем должно содержаться как требование истца к ответчику (предмет иска), так и основание иска (фактическое и правовое).</w:t>
      </w:r>
    </w:p>
    <w:p w:rsidR="00AE097D" w:rsidRPr="00044FC4" w:rsidRDefault="00AE097D" w:rsidP="00044FC4">
      <w:pPr>
        <w:widowControl/>
        <w:shd w:val="clear" w:color="auto" w:fill="FFFFFF"/>
        <w:spacing w:line="360" w:lineRule="auto"/>
        <w:ind w:firstLine="709"/>
        <w:jc w:val="both"/>
        <w:rPr>
          <w:rFonts w:ascii="Times New Roman" w:hAnsi="Times New Roman"/>
          <w:kern w:val="28"/>
          <w:sz w:val="28"/>
        </w:rPr>
      </w:pPr>
      <w:r w:rsidRPr="00044FC4">
        <w:rPr>
          <w:rFonts w:ascii="Times New Roman" w:hAnsi="Times New Roman" w:cs="Times New Roman"/>
          <w:kern w:val="28"/>
          <w:sz w:val="28"/>
          <w:szCs w:val="22"/>
        </w:rPr>
        <w:t>Правильное указание правового основания иска предполагает верный выбор норм материального права, которые служат основанием исковых требований. Именно об этом требовании истца к ответчику идет речь на протяжении всего процесса при рассмотрении данного дела в хозяйственном суде.</w:t>
      </w:r>
    </w:p>
    <w:p w:rsidR="00AE097D" w:rsidRPr="00044FC4" w:rsidRDefault="00AE097D" w:rsidP="00044FC4">
      <w:pPr>
        <w:widowControl/>
        <w:shd w:val="clear" w:color="auto" w:fill="FFFFFF"/>
        <w:spacing w:line="360" w:lineRule="auto"/>
        <w:ind w:firstLine="709"/>
        <w:jc w:val="both"/>
        <w:rPr>
          <w:rFonts w:ascii="Times New Roman" w:hAnsi="Times New Roman"/>
          <w:kern w:val="28"/>
          <w:sz w:val="28"/>
        </w:rPr>
      </w:pPr>
      <w:r w:rsidRPr="00044FC4">
        <w:rPr>
          <w:rFonts w:ascii="Times New Roman" w:hAnsi="Times New Roman" w:cs="Times New Roman"/>
          <w:kern w:val="28"/>
          <w:sz w:val="28"/>
          <w:szCs w:val="22"/>
        </w:rPr>
        <w:t>Когда иск предъявляется к нескольким ответчикам, требования должны быть сформулированы применительно к каждому из ответчиков;</w:t>
      </w:r>
    </w:p>
    <w:p w:rsidR="00AE097D" w:rsidRPr="00044FC4" w:rsidRDefault="00AE097D" w:rsidP="00044FC4">
      <w:pPr>
        <w:widowControl/>
        <w:numPr>
          <w:ilvl w:val="0"/>
          <w:numId w:val="5"/>
        </w:numPr>
        <w:shd w:val="clear" w:color="auto" w:fill="FFFFFF"/>
        <w:tabs>
          <w:tab w:val="left" w:pos="598"/>
        </w:tabs>
        <w:spacing w:line="360" w:lineRule="auto"/>
        <w:ind w:firstLine="709"/>
        <w:jc w:val="both"/>
        <w:rPr>
          <w:rFonts w:ascii="Times New Roman" w:hAnsi="Times New Roman" w:cs="Times New Roman"/>
          <w:kern w:val="28"/>
          <w:sz w:val="28"/>
          <w:szCs w:val="22"/>
        </w:rPr>
      </w:pPr>
      <w:r w:rsidRPr="00044FC4">
        <w:rPr>
          <w:rFonts w:ascii="Times New Roman" w:hAnsi="Times New Roman" w:cs="Times New Roman"/>
          <w:kern w:val="28"/>
          <w:sz w:val="28"/>
          <w:szCs w:val="22"/>
        </w:rPr>
        <w:t>сведения о соблюдении досудебного порядка урегулирования спора, когда это предусмотрено законодательными актами для данной категории споров или договором;</w:t>
      </w:r>
    </w:p>
    <w:p w:rsidR="00AE097D" w:rsidRPr="00044FC4" w:rsidRDefault="00AE097D" w:rsidP="00044FC4">
      <w:pPr>
        <w:widowControl/>
        <w:numPr>
          <w:ilvl w:val="0"/>
          <w:numId w:val="5"/>
        </w:numPr>
        <w:shd w:val="clear" w:color="auto" w:fill="FFFFFF"/>
        <w:tabs>
          <w:tab w:val="left" w:pos="598"/>
        </w:tabs>
        <w:spacing w:line="360" w:lineRule="auto"/>
        <w:ind w:firstLine="709"/>
        <w:jc w:val="both"/>
        <w:rPr>
          <w:rFonts w:ascii="Times New Roman" w:hAnsi="Times New Roman" w:cs="Times New Roman"/>
          <w:kern w:val="28"/>
          <w:sz w:val="28"/>
          <w:szCs w:val="22"/>
        </w:rPr>
      </w:pPr>
      <w:r w:rsidRPr="00044FC4">
        <w:rPr>
          <w:rFonts w:ascii="Times New Roman" w:hAnsi="Times New Roman" w:cs="Times New Roman"/>
          <w:kern w:val="28"/>
          <w:sz w:val="28"/>
          <w:szCs w:val="22"/>
        </w:rPr>
        <w:t>иные данные, вытекающие из требований актов законодательства, необходимые для решения вопроса о принятии искового заявления;</w:t>
      </w:r>
    </w:p>
    <w:p w:rsidR="00AE097D" w:rsidRPr="00044FC4" w:rsidRDefault="00AE097D" w:rsidP="00044FC4">
      <w:pPr>
        <w:widowControl/>
        <w:shd w:val="clear" w:color="auto" w:fill="FFFFFF"/>
        <w:spacing w:line="360" w:lineRule="auto"/>
        <w:ind w:firstLine="709"/>
        <w:jc w:val="both"/>
        <w:rPr>
          <w:rFonts w:ascii="Times New Roman" w:hAnsi="Times New Roman"/>
          <w:kern w:val="28"/>
          <w:sz w:val="28"/>
        </w:rPr>
      </w:pPr>
      <w:r w:rsidRPr="00044FC4">
        <w:rPr>
          <w:rFonts w:ascii="Times New Roman" w:hAnsi="Times New Roman" w:cs="Times New Roman"/>
          <w:kern w:val="28"/>
          <w:sz w:val="28"/>
          <w:szCs w:val="22"/>
        </w:rPr>
        <w:t>перечень прилагаемых к исковому заявлению документов.</w:t>
      </w:r>
    </w:p>
    <w:p w:rsidR="00AE097D" w:rsidRPr="00044FC4" w:rsidRDefault="00AE097D" w:rsidP="00044FC4">
      <w:pPr>
        <w:widowControl/>
        <w:shd w:val="clear" w:color="auto" w:fill="FFFFFF"/>
        <w:spacing w:line="360" w:lineRule="auto"/>
        <w:ind w:firstLine="709"/>
        <w:jc w:val="both"/>
        <w:rPr>
          <w:rFonts w:ascii="Times New Roman" w:hAnsi="Times New Roman"/>
          <w:kern w:val="28"/>
          <w:sz w:val="28"/>
        </w:rPr>
      </w:pPr>
      <w:r w:rsidRPr="00044FC4">
        <w:rPr>
          <w:rFonts w:ascii="Times New Roman" w:hAnsi="Times New Roman" w:cs="Times New Roman"/>
          <w:kern w:val="28"/>
          <w:sz w:val="28"/>
          <w:szCs w:val="22"/>
        </w:rPr>
        <w:t>В исковом заявлении указываются и иные сведения, если они необходимы для правильного разрешения спора.</w:t>
      </w:r>
    </w:p>
    <w:p w:rsidR="00AE097D" w:rsidRPr="00044FC4" w:rsidRDefault="00AE097D" w:rsidP="00044FC4">
      <w:pPr>
        <w:widowControl/>
        <w:shd w:val="clear" w:color="auto" w:fill="FFFFFF"/>
        <w:spacing w:line="360" w:lineRule="auto"/>
        <w:ind w:firstLine="709"/>
        <w:jc w:val="both"/>
        <w:rPr>
          <w:rFonts w:ascii="Times New Roman" w:hAnsi="Times New Roman"/>
          <w:kern w:val="28"/>
          <w:sz w:val="28"/>
        </w:rPr>
      </w:pPr>
      <w:r w:rsidRPr="00044FC4">
        <w:rPr>
          <w:rFonts w:ascii="Times New Roman" w:hAnsi="Times New Roman" w:cs="Times New Roman"/>
          <w:kern w:val="28"/>
          <w:sz w:val="28"/>
          <w:szCs w:val="22"/>
        </w:rPr>
        <w:t>В исковом заявлении могут указываться ходатайства об обеспечении иска, о совершении хозяйственным судом действий, необходимых для подготовки дела к судебному разбирательству и иные сведения, если они необходимы для правильного разрешения спора.</w:t>
      </w:r>
    </w:p>
    <w:p w:rsidR="00AE097D" w:rsidRPr="00044FC4" w:rsidRDefault="00AE097D" w:rsidP="00044FC4">
      <w:pPr>
        <w:widowControl/>
        <w:shd w:val="clear" w:color="auto" w:fill="FFFFFF"/>
        <w:spacing w:line="360" w:lineRule="auto"/>
        <w:ind w:firstLine="709"/>
        <w:jc w:val="both"/>
        <w:rPr>
          <w:rFonts w:ascii="Times New Roman" w:hAnsi="Times New Roman"/>
          <w:kern w:val="28"/>
          <w:sz w:val="28"/>
        </w:rPr>
      </w:pPr>
      <w:r w:rsidRPr="00044FC4">
        <w:rPr>
          <w:rFonts w:ascii="Times New Roman" w:hAnsi="Times New Roman" w:cs="Times New Roman"/>
          <w:kern w:val="28"/>
          <w:sz w:val="28"/>
          <w:szCs w:val="22"/>
        </w:rPr>
        <w:t>Если речь идет о взыскании денежной суммы, то в просительном пункте должна содержаться просьба о том, в какой сумме и с кого подлежат взысканию судебные расходы.</w:t>
      </w:r>
    </w:p>
    <w:p w:rsidR="00AE097D" w:rsidRPr="00044FC4" w:rsidRDefault="00AE097D" w:rsidP="00044FC4">
      <w:pPr>
        <w:widowControl/>
        <w:shd w:val="clear" w:color="auto" w:fill="FFFFFF"/>
        <w:spacing w:line="360" w:lineRule="auto"/>
        <w:ind w:firstLine="709"/>
        <w:jc w:val="both"/>
        <w:rPr>
          <w:rFonts w:ascii="Times New Roman" w:hAnsi="Times New Roman"/>
          <w:kern w:val="28"/>
          <w:sz w:val="28"/>
        </w:rPr>
      </w:pPr>
      <w:r w:rsidRPr="00044FC4">
        <w:rPr>
          <w:rFonts w:ascii="Times New Roman" w:hAnsi="Times New Roman" w:cs="Times New Roman"/>
          <w:iCs/>
          <w:kern w:val="28"/>
          <w:sz w:val="28"/>
          <w:szCs w:val="22"/>
        </w:rPr>
        <w:t xml:space="preserve">К документам, прилагаемым к исковому заявлению, </w:t>
      </w:r>
      <w:r w:rsidRPr="00044FC4">
        <w:rPr>
          <w:rFonts w:ascii="Times New Roman" w:hAnsi="Times New Roman" w:cs="Times New Roman"/>
          <w:kern w:val="28"/>
          <w:sz w:val="28"/>
          <w:szCs w:val="22"/>
        </w:rPr>
        <w:t>ХПК относит документы, подтверждающие: .</w:t>
      </w:r>
      <w:r w:rsidR="00044FC4">
        <w:rPr>
          <w:rFonts w:ascii="Times New Roman" w:hAnsi="Times New Roman" w:cs="Times New Roman"/>
          <w:kern w:val="28"/>
          <w:sz w:val="28"/>
          <w:szCs w:val="22"/>
        </w:rPr>
        <w:t xml:space="preserve"> </w:t>
      </w:r>
      <w:r w:rsidRPr="00044FC4">
        <w:rPr>
          <w:rFonts w:ascii="Times New Roman" w:hAnsi="Times New Roman" w:cs="Times New Roman"/>
          <w:kern w:val="28"/>
          <w:sz w:val="28"/>
          <w:szCs w:val="22"/>
        </w:rPr>
        <w:t>1) уплату государственной пошлины в установленных порядке и размере;</w:t>
      </w:r>
    </w:p>
    <w:p w:rsidR="00AE097D" w:rsidRPr="00044FC4" w:rsidRDefault="00AE097D" w:rsidP="00044FC4">
      <w:pPr>
        <w:widowControl/>
        <w:numPr>
          <w:ilvl w:val="0"/>
          <w:numId w:val="6"/>
        </w:numPr>
        <w:shd w:val="clear" w:color="auto" w:fill="FFFFFF"/>
        <w:tabs>
          <w:tab w:val="left" w:pos="583"/>
        </w:tabs>
        <w:spacing w:line="360" w:lineRule="auto"/>
        <w:ind w:firstLine="709"/>
        <w:jc w:val="both"/>
        <w:rPr>
          <w:rFonts w:ascii="Times New Roman" w:hAnsi="Times New Roman" w:cs="Times New Roman"/>
          <w:kern w:val="28"/>
          <w:sz w:val="28"/>
          <w:szCs w:val="22"/>
        </w:rPr>
      </w:pPr>
      <w:r w:rsidRPr="00044FC4">
        <w:rPr>
          <w:rFonts w:ascii="Times New Roman" w:hAnsi="Times New Roman" w:cs="Times New Roman"/>
          <w:kern w:val="28"/>
          <w:sz w:val="28"/>
          <w:szCs w:val="22"/>
        </w:rPr>
        <w:t>обстоятельства, на которых основываются исковые требования (доказательства);</w:t>
      </w:r>
    </w:p>
    <w:p w:rsidR="00AE097D" w:rsidRPr="00044FC4" w:rsidRDefault="00AE097D" w:rsidP="00044FC4">
      <w:pPr>
        <w:widowControl/>
        <w:numPr>
          <w:ilvl w:val="0"/>
          <w:numId w:val="6"/>
        </w:numPr>
        <w:shd w:val="clear" w:color="auto" w:fill="FFFFFF"/>
        <w:tabs>
          <w:tab w:val="left" w:pos="583"/>
        </w:tabs>
        <w:spacing w:line="360" w:lineRule="auto"/>
        <w:ind w:firstLine="709"/>
        <w:jc w:val="both"/>
        <w:rPr>
          <w:rFonts w:ascii="Times New Roman" w:hAnsi="Times New Roman" w:cs="Times New Roman"/>
          <w:kern w:val="28"/>
          <w:sz w:val="28"/>
          <w:szCs w:val="22"/>
        </w:rPr>
      </w:pPr>
      <w:r w:rsidRPr="00044FC4">
        <w:rPr>
          <w:rFonts w:ascii="Times New Roman" w:hAnsi="Times New Roman" w:cs="Times New Roman"/>
          <w:kern w:val="28"/>
          <w:sz w:val="28"/>
          <w:szCs w:val="22"/>
        </w:rPr>
        <w:t>соблюдение досудебного порядка урегулирования спора с ответчиком, когда это предусмотрено законодательными актами или договором; а также:</w:t>
      </w:r>
    </w:p>
    <w:p w:rsidR="00AE097D" w:rsidRPr="00044FC4" w:rsidRDefault="00AE097D" w:rsidP="00044FC4">
      <w:pPr>
        <w:widowControl/>
        <w:numPr>
          <w:ilvl w:val="0"/>
          <w:numId w:val="6"/>
        </w:numPr>
        <w:shd w:val="clear" w:color="auto" w:fill="FFFFFF"/>
        <w:tabs>
          <w:tab w:val="left" w:pos="583"/>
        </w:tabs>
        <w:spacing w:line="360" w:lineRule="auto"/>
        <w:ind w:firstLine="709"/>
        <w:jc w:val="both"/>
        <w:rPr>
          <w:rFonts w:ascii="Times New Roman" w:hAnsi="Times New Roman" w:cs="Times New Roman"/>
          <w:kern w:val="28"/>
          <w:sz w:val="28"/>
          <w:szCs w:val="22"/>
        </w:rPr>
      </w:pPr>
      <w:r w:rsidRPr="00044FC4">
        <w:rPr>
          <w:rFonts w:ascii="Times New Roman" w:hAnsi="Times New Roman" w:cs="Times New Roman"/>
          <w:kern w:val="28"/>
          <w:sz w:val="28"/>
          <w:szCs w:val="22"/>
        </w:rPr>
        <w:t>доверенность или иной документ, удостоверяющий полномочия представителя на предъявление иска, если исковое заявление подписано им;</w:t>
      </w:r>
    </w:p>
    <w:p w:rsidR="00AE097D" w:rsidRPr="00044FC4" w:rsidRDefault="00AE097D" w:rsidP="00044FC4">
      <w:pPr>
        <w:widowControl/>
        <w:numPr>
          <w:ilvl w:val="0"/>
          <w:numId w:val="6"/>
        </w:numPr>
        <w:shd w:val="clear" w:color="auto" w:fill="FFFFFF"/>
        <w:tabs>
          <w:tab w:val="left" w:pos="583"/>
        </w:tabs>
        <w:spacing w:line="360" w:lineRule="auto"/>
        <w:ind w:firstLine="709"/>
        <w:jc w:val="both"/>
        <w:rPr>
          <w:rFonts w:ascii="Times New Roman" w:hAnsi="Times New Roman"/>
          <w:kern w:val="28"/>
          <w:sz w:val="28"/>
        </w:rPr>
      </w:pPr>
      <w:r w:rsidRPr="00044FC4">
        <w:rPr>
          <w:rFonts w:ascii="Times New Roman" w:hAnsi="Times New Roman" w:cs="Times New Roman"/>
          <w:kern w:val="28"/>
          <w:sz w:val="28"/>
          <w:szCs w:val="22"/>
        </w:rPr>
        <w:t xml:space="preserve">проект договора, если в суд направляется заявление о понуждении заключить договор. </w:t>
      </w:r>
      <w:r w:rsidR="00EE7755">
        <w:rPr>
          <w:noProof/>
        </w:rPr>
        <w:pict>
          <v:line id="_x0000_s1029" style="position:absolute;left:0;text-align:left;z-index:251656704;mso-position-horizontal-relative:margin;mso-position-vertical-relative:text" from="-99.35pt,-16.55pt" to="-99.35pt,513.35pt" o:allowincell="f" strokeweight="2.5pt">
            <w10:wrap anchorx="margin"/>
          </v:line>
        </w:pict>
      </w:r>
      <w:r w:rsidRPr="00044FC4">
        <w:rPr>
          <w:rFonts w:ascii="Times New Roman" w:hAnsi="Times New Roman" w:cs="Times New Roman"/>
          <w:kern w:val="28"/>
          <w:sz w:val="28"/>
          <w:szCs w:val="22"/>
        </w:rPr>
        <w:t>Исходя из принципа диспозитивности, ХПК (ст. 124) обязывает прокурора, государственные и иные органы, обращающиеся в хозяйственный суд в защиту государственных или общественных интересов, а также в защиту интересов юридических лиц, индивидуальных предприни</w:t>
      </w:r>
      <w:r w:rsidRPr="00044FC4">
        <w:rPr>
          <w:rFonts w:ascii="Times New Roman" w:hAnsi="Times New Roman" w:cs="Times New Roman"/>
          <w:kern w:val="28"/>
          <w:sz w:val="28"/>
          <w:szCs w:val="22"/>
        </w:rPr>
        <w:softHyphen/>
        <w:t>мателей и иных лиц, указывать в исковом заявлении:</w:t>
      </w:r>
    </w:p>
    <w:p w:rsidR="00AE097D" w:rsidRPr="00044FC4" w:rsidRDefault="00AE097D" w:rsidP="00044FC4">
      <w:pPr>
        <w:widowControl/>
        <w:numPr>
          <w:ilvl w:val="0"/>
          <w:numId w:val="1"/>
        </w:numPr>
        <w:shd w:val="clear" w:color="auto" w:fill="FFFFFF"/>
        <w:tabs>
          <w:tab w:val="left" w:pos="504"/>
        </w:tabs>
        <w:spacing w:line="360" w:lineRule="auto"/>
        <w:ind w:firstLine="709"/>
        <w:jc w:val="both"/>
        <w:rPr>
          <w:rFonts w:ascii="Times New Roman" w:hAnsi="Times New Roman" w:cs="Times New Roman"/>
          <w:kern w:val="28"/>
          <w:sz w:val="28"/>
          <w:szCs w:val="22"/>
        </w:rPr>
      </w:pPr>
      <w:r w:rsidRPr="00044FC4">
        <w:rPr>
          <w:rFonts w:ascii="Times New Roman" w:hAnsi="Times New Roman" w:cs="Times New Roman"/>
          <w:kern w:val="28"/>
          <w:sz w:val="28"/>
          <w:szCs w:val="22"/>
        </w:rPr>
        <w:t>обоснование того, в чем заключается государственный или общественный интерес;</w:t>
      </w:r>
    </w:p>
    <w:p w:rsidR="00AE097D" w:rsidRPr="00044FC4" w:rsidRDefault="00AE097D" w:rsidP="00044FC4">
      <w:pPr>
        <w:widowControl/>
        <w:numPr>
          <w:ilvl w:val="0"/>
          <w:numId w:val="1"/>
        </w:numPr>
        <w:shd w:val="clear" w:color="auto" w:fill="FFFFFF"/>
        <w:tabs>
          <w:tab w:val="left" w:pos="504"/>
        </w:tabs>
        <w:spacing w:line="360" w:lineRule="auto"/>
        <w:ind w:firstLine="709"/>
        <w:jc w:val="both"/>
        <w:rPr>
          <w:rFonts w:ascii="Times New Roman" w:hAnsi="Times New Roman" w:cs="Times New Roman"/>
          <w:kern w:val="28"/>
          <w:sz w:val="28"/>
          <w:szCs w:val="22"/>
        </w:rPr>
      </w:pPr>
      <w:r w:rsidRPr="00044FC4">
        <w:rPr>
          <w:rFonts w:ascii="Times New Roman" w:hAnsi="Times New Roman" w:cs="Times New Roman"/>
          <w:kern w:val="28"/>
          <w:sz w:val="28"/>
          <w:szCs w:val="22"/>
        </w:rPr>
        <w:t>какое право нарушено со ссылкой на акты законодательства.</w:t>
      </w:r>
    </w:p>
    <w:p w:rsidR="00AE097D" w:rsidRPr="00044FC4" w:rsidRDefault="00AE097D" w:rsidP="00044FC4">
      <w:pPr>
        <w:widowControl/>
        <w:shd w:val="clear" w:color="auto" w:fill="FFFFFF"/>
        <w:spacing w:line="360" w:lineRule="auto"/>
        <w:ind w:firstLine="709"/>
        <w:jc w:val="both"/>
        <w:rPr>
          <w:rFonts w:ascii="Times New Roman" w:hAnsi="Times New Roman"/>
          <w:kern w:val="28"/>
          <w:sz w:val="28"/>
        </w:rPr>
      </w:pPr>
      <w:r w:rsidRPr="00044FC4">
        <w:rPr>
          <w:rFonts w:ascii="Times New Roman" w:hAnsi="Times New Roman" w:cs="Times New Roman"/>
          <w:kern w:val="28"/>
          <w:sz w:val="28"/>
          <w:szCs w:val="22"/>
        </w:rPr>
        <w:t xml:space="preserve">Исковое заявление подается в хозяйственный суд с </w:t>
      </w:r>
      <w:r w:rsidRPr="00044FC4">
        <w:rPr>
          <w:rFonts w:ascii="Times New Roman" w:hAnsi="Times New Roman" w:cs="Times New Roman"/>
          <w:iCs/>
          <w:kern w:val="28"/>
          <w:sz w:val="28"/>
          <w:szCs w:val="22"/>
        </w:rPr>
        <w:t xml:space="preserve">копиями </w:t>
      </w:r>
      <w:r w:rsidRPr="00044FC4">
        <w:rPr>
          <w:rFonts w:ascii="Times New Roman" w:hAnsi="Times New Roman" w:cs="Times New Roman"/>
          <w:kern w:val="28"/>
          <w:sz w:val="28"/>
          <w:szCs w:val="22"/>
        </w:rPr>
        <w:t>по числу ответчиков, поскольку сам суд направляет эти копии ответчикам.</w:t>
      </w:r>
    </w:p>
    <w:p w:rsidR="00AE097D" w:rsidRPr="00044FC4" w:rsidRDefault="00AE097D" w:rsidP="00044FC4">
      <w:pPr>
        <w:widowControl/>
        <w:shd w:val="clear" w:color="auto" w:fill="FFFFFF"/>
        <w:spacing w:line="360" w:lineRule="auto"/>
        <w:ind w:firstLine="709"/>
        <w:jc w:val="both"/>
        <w:rPr>
          <w:rFonts w:ascii="Times New Roman" w:hAnsi="Times New Roman"/>
          <w:kern w:val="28"/>
          <w:sz w:val="28"/>
        </w:rPr>
      </w:pPr>
      <w:r w:rsidRPr="00044FC4">
        <w:rPr>
          <w:rFonts w:ascii="Times New Roman" w:hAnsi="Times New Roman" w:cs="Times New Roman"/>
          <w:kern w:val="28"/>
          <w:sz w:val="28"/>
          <w:szCs w:val="22"/>
        </w:rPr>
        <w:t>В качестве приложений к исковому заявлению дополнительно предусматриваются и другие документы. В случае обращения в хозяйственный суд прокурора, государственных и иных органов в интересах других лиц прилагается письменное заявление, подтверждающее их согласие на предъявление иска в интересах этих лиц. К исковому заявлению также должен быть приложен текст ненормативного акта, если он оспаривается.</w:t>
      </w:r>
    </w:p>
    <w:p w:rsidR="00AE097D" w:rsidRPr="00044FC4" w:rsidRDefault="00AE097D" w:rsidP="00044FC4">
      <w:pPr>
        <w:widowControl/>
        <w:shd w:val="clear" w:color="auto" w:fill="FFFFFF"/>
        <w:spacing w:line="360" w:lineRule="auto"/>
        <w:ind w:firstLine="709"/>
        <w:jc w:val="both"/>
        <w:rPr>
          <w:rFonts w:ascii="Times New Roman" w:hAnsi="Times New Roman"/>
          <w:kern w:val="28"/>
          <w:sz w:val="28"/>
        </w:rPr>
      </w:pPr>
      <w:r w:rsidRPr="00044FC4">
        <w:rPr>
          <w:rFonts w:ascii="Times New Roman" w:hAnsi="Times New Roman" w:cs="Times New Roman"/>
          <w:kern w:val="28"/>
          <w:sz w:val="28"/>
          <w:szCs w:val="22"/>
        </w:rPr>
        <w:t>Хозяйственный суд обязан принять к производству хозяйственного суда исковое заявление, поданное с соблюдением требований, предусмотренных ХПК. Вопрос о принятии искового заявления решается судьей хозяйственного суда единолично либо составом судей хозяйственного суда, назначенным председателем данного суда или его заместителем, путем вынесения определения о возбуждении производства по делу. Определение о возбуждении производства по делу направляется лицам, участвующим в деле, заказным письмом с уведомлением не позднее пяти дней со дня поступления искового заявления (ст. 129 ХПК).</w:t>
      </w:r>
    </w:p>
    <w:p w:rsidR="00AE097D" w:rsidRPr="00044FC4" w:rsidRDefault="00AE097D" w:rsidP="00044FC4">
      <w:pPr>
        <w:widowControl/>
        <w:shd w:val="clear" w:color="auto" w:fill="FFFFFF"/>
        <w:spacing w:line="360" w:lineRule="auto"/>
        <w:ind w:firstLine="709"/>
        <w:jc w:val="both"/>
        <w:rPr>
          <w:rFonts w:ascii="Times New Roman" w:hAnsi="Times New Roman"/>
          <w:kern w:val="28"/>
          <w:sz w:val="28"/>
        </w:rPr>
      </w:pPr>
      <w:r w:rsidRPr="00044FC4">
        <w:rPr>
          <w:rFonts w:ascii="Times New Roman" w:hAnsi="Times New Roman" w:cs="Times New Roman"/>
          <w:kern w:val="28"/>
          <w:sz w:val="28"/>
          <w:szCs w:val="22"/>
        </w:rPr>
        <w:t xml:space="preserve">В ст. 125 ХПК предусмотрены основания для </w:t>
      </w:r>
      <w:r w:rsidRPr="00044FC4">
        <w:rPr>
          <w:rFonts w:ascii="Times New Roman" w:hAnsi="Times New Roman" w:cs="Times New Roman"/>
          <w:iCs/>
          <w:kern w:val="28"/>
          <w:sz w:val="28"/>
          <w:szCs w:val="22"/>
        </w:rPr>
        <w:t>отказа в принятии искового заявления:</w:t>
      </w:r>
    </w:p>
    <w:p w:rsidR="00AE097D" w:rsidRPr="00044FC4" w:rsidRDefault="00AE097D" w:rsidP="00044FC4">
      <w:pPr>
        <w:widowControl/>
        <w:numPr>
          <w:ilvl w:val="0"/>
          <w:numId w:val="7"/>
        </w:numPr>
        <w:shd w:val="clear" w:color="auto" w:fill="FFFFFF"/>
        <w:tabs>
          <w:tab w:val="left" w:pos="583"/>
        </w:tabs>
        <w:spacing w:line="360" w:lineRule="auto"/>
        <w:ind w:firstLine="709"/>
        <w:jc w:val="both"/>
        <w:rPr>
          <w:rFonts w:ascii="Times New Roman" w:hAnsi="Times New Roman" w:cs="Times New Roman"/>
          <w:kern w:val="28"/>
          <w:sz w:val="28"/>
          <w:szCs w:val="22"/>
        </w:rPr>
      </w:pPr>
      <w:r w:rsidRPr="00044FC4">
        <w:rPr>
          <w:rFonts w:ascii="Times New Roman" w:hAnsi="Times New Roman" w:cs="Times New Roman"/>
          <w:kern w:val="28"/>
          <w:sz w:val="28"/>
          <w:szCs w:val="22"/>
        </w:rPr>
        <w:t>заявление (спор) не подлежит рассмотрению в хозяйственном суде в связи с неподведомственностью;</w:t>
      </w:r>
    </w:p>
    <w:p w:rsidR="00AE097D" w:rsidRPr="00044FC4" w:rsidRDefault="00AE097D" w:rsidP="00044FC4">
      <w:pPr>
        <w:widowControl/>
        <w:numPr>
          <w:ilvl w:val="0"/>
          <w:numId w:val="7"/>
        </w:numPr>
        <w:shd w:val="clear" w:color="auto" w:fill="FFFFFF"/>
        <w:tabs>
          <w:tab w:val="left" w:pos="583"/>
        </w:tabs>
        <w:spacing w:line="360" w:lineRule="auto"/>
        <w:ind w:firstLine="709"/>
        <w:jc w:val="both"/>
        <w:rPr>
          <w:rFonts w:ascii="Times New Roman" w:hAnsi="Times New Roman" w:cs="Times New Roman"/>
          <w:kern w:val="28"/>
          <w:sz w:val="28"/>
          <w:szCs w:val="22"/>
        </w:rPr>
      </w:pPr>
      <w:r w:rsidRPr="00044FC4">
        <w:rPr>
          <w:rFonts w:ascii="Times New Roman" w:hAnsi="Times New Roman" w:cs="Times New Roman"/>
          <w:kern w:val="28"/>
          <w:sz w:val="28"/>
          <w:szCs w:val="22"/>
        </w:rPr>
        <w:t>имеется вступившее в законную силу решение общего или хозяйственного суда, вынесенное по спору между теми же сторонами, о том же предмете и по тем же основаниям, а также определение этих же судов о прекращении производства по делу</w:t>
      </w:r>
      <w:r w:rsidR="0018412D">
        <w:rPr>
          <w:rFonts w:ascii="Times New Roman" w:hAnsi="Times New Roman" w:cs="Times New Roman"/>
          <w:kern w:val="28"/>
          <w:sz w:val="28"/>
          <w:szCs w:val="22"/>
        </w:rPr>
        <w:t xml:space="preserve"> в связи с принятием отказа ист</w:t>
      </w:r>
      <w:r w:rsidRPr="00044FC4">
        <w:rPr>
          <w:rFonts w:ascii="Times New Roman" w:hAnsi="Times New Roman" w:cs="Times New Roman"/>
          <w:kern w:val="28"/>
          <w:sz w:val="28"/>
          <w:szCs w:val="22"/>
        </w:rPr>
        <w:t>ца от иска или утверждением мирового соглашения;</w:t>
      </w:r>
    </w:p>
    <w:p w:rsidR="00AE097D" w:rsidRPr="00044FC4" w:rsidRDefault="00AE097D" w:rsidP="00044FC4">
      <w:pPr>
        <w:widowControl/>
        <w:numPr>
          <w:ilvl w:val="0"/>
          <w:numId w:val="7"/>
        </w:numPr>
        <w:shd w:val="clear" w:color="auto" w:fill="FFFFFF"/>
        <w:tabs>
          <w:tab w:val="left" w:pos="583"/>
        </w:tabs>
        <w:spacing w:line="360" w:lineRule="auto"/>
        <w:ind w:firstLine="709"/>
        <w:jc w:val="both"/>
        <w:rPr>
          <w:rFonts w:ascii="Times New Roman" w:hAnsi="Times New Roman" w:cs="Times New Roman"/>
          <w:kern w:val="28"/>
          <w:sz w:val="28"/>
          <w:szCs w:val="22"/>
        </w:rPr>
      </w:pPr>
      <w:r w:rsidRPr="00044FC4">
        <w:rPr>
          <w:rFonts w:ascii="Times New Roman" w:hAnsi="Times New Roman" w:cs="Times New Roman"/>
          <w:kern w:val="28"/>
          <w:sz w:val="28"/>
          <w:szCs w:val="22"/>
        </w:rPr>
        <w:t>имеется решение третейского суда по спору между теми же лицами, о том же предмете и по тем же основаниям, за исключением случаев, когда хозяйственный (арбитражный) суд отказал в выдаче приказа на принудительное исполнение решения третейского суда, но новое рассмотрение дела в третейском суде оказалось невозможным.</w:t>
      </w:r>
    </w:p>
    <w:p w:rsidR="00AE097D" w:rsidRPr="00044FC4" w:rsidRDefault="00AE097D" w:rsidP="00044FC4">
      <w:pPr>
        <w:widowControl/>
        <w:shd w:val="clear" w:color="auto" w:fill="FFFFFF"/>
        <w:spacing w:line="360" w:lineRule="auto"/>
        <w:ind w:firstLine="709"/>
        <w:jc w:val="both"/>
        <w:rPr>
          <w:rFonts w:ascii="Times New Roman" w:hAnsi="Times New Roman"/>
          <w:kern w:val="28"/>
          <w:sz w:val="28"/>
        </w:rPr>
      </w:pPr>
      <w:r w:rsidRPr="00044FC4">
        <w:rPr>
          <w:rFonts w:ascii="Times New Roman" w:hAnsi="Times New Roman" w:cs="Times New Roman"/>
          <w:kern w:val="28"/>
          <w:sz w:val="28"/>
          <w:szCs w:val="22"/>
        </w:rPr>
        <w:t>Хозяйственный суд отказывает в принятии искового заявления и в других случаях, предусмотренных законодательными актами. Кроме того, подчеркивается, что отказ в принятии искового заявления препятствует повторному обращению истца в хозяйственный суд с иском к тому же ответчику, о том же предмете и по тем же основаниям.</w:t>
      </w:r>
    </w:p>
    <w:p w:rsidR="00AE097D" w:rsidRPr="00044FC4" w:rsidRDefault="00AE097D" w:rsidP="00044FC4">
      <w:pPr>
        <w:widowControl/>
        <w:shd w:val="clear" w:color="auto" w:fill="FFFFFF"/>
        <w:spacing w:line="360" w:lineRule="auto"/>
        <w:ind w:firstLine="709"/>
        <w:jc w:val="both"/>
        <w:rPr>
          <w:rFonts w:ascii="Times New Roman" w:hAnsi="Times New Roman"/>
          <w:kern w:val="28"/>
          <w:sz w:val="28"/>
        </w:rPr>
      </w:pPr>
      <w:r w:rsidRPr="00044FC4">
        <w:rPr>
          <w:rFonts w:ascii="Times New Roman" w:hAnsi="Times New Roman" w:cs="Times New Roman"/>
          <w:kern w:val="28"/>
          <w:sz w:val="28"/>
          <w:szCs w:val="22"/>
        </w:rPr>
        <w:t>Это свидетельствует об отсутствии у истца права на предъявление иска. Следовательно, несмотря на подачу искового заявления, хозяйственный процесс не может быть возбужден, и судья отказывает в принятии искового заявления ввиду отсутствия у истца права на предъявление иска.</w:t>
      </w:r>
    </w:p>
    <w:p w:rsidR="00AE097D" w:rsidRPr="00044FC4" w:rsidRDefault="00AE097D" w:rsidP="00044FC4">
      <w:pPr>
        <w:widowControl/>
        <w:shd w:val="clear" w:color="auto" w:fill="FFFFFF"/>
        <w:spacing w:line="360" w:lineRule="auto"/>
        <w:ind w:firstLine="709"/>
        <w:jc w:val="both"/>
        <w:rPr>
          <w:rFonts w:ascii="Times New Roman" w:hAnsi="Times New Roman"/>
          <w:kern w:val="28"/>
          <w:sz w:val="28"/>
        </w:rPr>
      </w:pPr>
      <w:r w:rsidRPr="00044FC4">
        <w:rPr>
          <w:rFonts w:ascii="Times New Roman" w:hAnsi="Times New Roman" w:cs="Times New Roman"/>
          <w:kern w:val="28"/>
          <w:sz w:val="28"/>
          <w:szCs w:val="22"/>
        </w:rPr>
        <w:t xml:space="preserve">К определению, которое направляется истцу, прилагаются исковые материалы. Отказывая в принятии искового заявления, судья должен указать, в какой орган истцу следует обратиться за защитой своего нарушенного или оспариваемого права, если дело не подлежит рассмотрению в хозяйственном суде. Если определение об отказе в принятии искового заявления отменено, то исковое заявление считается поданным в день первоначального обращения в хозяйственный </w:t>
      </w:r>
      <w:r w:rsidRPr="00044FC4">
        <w:rPr>
          <w:rFonts w:ascii="Times New Roman" w:hAnsi="Times New Roman" w:cs="Times New Roman"/>
          <w:kern w:val="28"/>
          <w:sz w:val="28"/>
        </w:rPr>
        <w:t>суд</w:t>
      </w:r>
      <w:r w:rsidRPr="00044FC4">
        <w:rPr>
          <w:rFonts w:ascii="Times New Roman" w:hAnsi="Times New Roman"/>
          <w:kern w:val="28"/>
          <w:sz w:val="28"/>
        </w:rPr>
        <w:t>.</w:t>
      </w:r>
    </w:p>
    <w:p w:rsidR="00AE097D" w:rsidRPr="00044FC4" w:rsidRDefault="00AE097D" w:rsidP="00044FC4">
      <w:pPr>
        <w:widowControl/>
        <w:shd w:val="clear" w:color="auto" w:fill="FFFFFF"/>
        <w:spacing w:line="360" w:lineRule="auto"/>
        <w:ind w:firstLine="709"/>
        <w:jc w:val="both"/>
        <w:rPr>
          <w:rFonts w:ascii="Times New Roman" w:hAnsi="Times New Roman"/>
          <w:kern w:val="28"/>
          <w:sz w:val="28"/>
        </w:rPr>
      </w:pPr>
      <w:r w:rsidRPr="00044FC4">
        <w:rPr>
          <w:rFonts w:ascii="Times New Roman" w:hAnsi="Times New Roman" w:cs="Times New Roman"/>
          <w:kern w:val="28"/>
          <w:sz w:val="28"/>
          <w:szCs w:val="22"/>
        </w:rPr>
        <w:t>Завершив все действия, связанные с возбуждением дела, и установив, что исковое заявление может быть принято к производству хозяйственного суда, судья выносит оп</w:t>
      </w:r>
      <w:r w:rsidR="00EE7755">
        <w:rPr>
          <w:noProof/>
        </w:rPr>
        <w:pict>
          <v:line id="_x0000_s1030" style="position:absolute;left:0;text-align:left;z-index:251657728;mso-position-horizontal-relative:margin;mso-position-vertical-relative:text" from="-97.55pt,-19.1pt" to="-97.55pt,231.8pt" o:allowincell="f" strokeweight="2.9pt">
            <w10:wrap anchorx="margin"/>
          </v:line>
        </w:pict>
      </w:r>
      <w:r w:rsidR="00EE7755">
        <w:rPr>
          <w:noProof/>
        </w:rPr>
        <w:pict>
          <v:line id="_x0000_s1031" style="position:absolute;left:0;text-align:left;z-index:251658752;mso-position-horizontal-relative:margin;mso-position-vertical-relative:text" from="-95.75pt,204.1pt" to="-95.75pt,511.55pt" o:allowincell="f" strokeweight="1.1pt">
            <w10:wrap anchorx="margin"/>
          </v:line>
        </w:pict>
      </w:r>
      <w:r w:rsidRPr="00044FC4">
        <w:rPr>
          <w:rFonts w:ascii="Times New Roman" w:hAnsi="Times New Roman" w:cs="Times New Roman"/>
          <w:kern w:val="28"/>
          <w:sz w:val="28"/>
          <w:szCs w:val="22"/>
        </w:rPr>
        <w:t xml:space="preserve">ределение, в котором указывается о конкретных действиях по подготовке дела, назначении его к судебному разбирательству, времени и месте его проведения (ст. 130 ХПК). </w:t>
      </w:r>
    </w:p>
    <w:p w:rsidR="00AE097D" w:rsidRPr="00044FC4" w:rsidRDefault="00AE097D" w:rsidP="00044FC4">
      <w:pPr>
        <w:widowControl/>
        <w:shd w:val="clear" w:color="auto" w:fill="FFFFFF"/>
        <w:spacing w:line="360" w:lineRule="auto"/>
        <w:ind w:firstLine="709"/>
        <w:jc w:val="both"/>
        <w:rPr>
          <w:rFonts w:ascii="Times New Roman" w:hAnsi="Times New Roman"/>
          <w:kern w:val="28"/>
          <w:sz w:val="28"/>
        </w:rPr>
      </w:pPr>
      <w:r w:rsidRPr="00044FC4">
        <w:rPr>
          <w:rFonts w:ascii="Times New Roman" w:hAnsi="Times New Roman" w:cs="Times New Roman"/>
          <w:kern w:val="28"/>
          <w:sz w:val="28"/>
          <w:szCs w:val="22"/>
        </w:rPr>
        <w:t>Вопрос о принятии искового заявления и подготовке дела к судебному разбирательству ХПК решает универсально: он относит указание о действиях по подготовке дела к разбирательству к содержанию определения о воз</w:t>
      </w:r>
      <w:r w:rsidRPr="00044FC4">
        <w:rPr>
          <w:rFonts w:ascii="Times New Roman" w:hAnsi="Times New Roman" w:cs="Times New Roman"/>
          <w:kern w:val="28"/>
          <w:sz w:val="28"/>
          <w:szCs w:val="22"/>
        </w:rPr>
        <w:softHyphen/>
        <w:t>буждении производства по делу, а при необходимости предоставляет право вынести самостоятельное определение о подготовке дела к заседанию. С учетом важности стадии подготовки дела к судебному разбирательству в ХПК предусмотрено, что определение о подготовке дела к судебному разбирательству выносится не только по впервые поступившему заявлению, но и после отмены ранее вынесенного судебного акта и в иных необходимых случаях (ст. 130).</w:t>
      </w:r>
    </w:p>
    <w:p w:rsidR="00AE097D" w:rsidRPr="00044FC4" w:rsidRDefault="00AE097D" w:rsidP="00044FC4">
      <w:pPr>
        <w:widowControl/>
        <w:shd w:val="clear" w:color="auto" w:fill="FFFFFF"/>
        <w:spacing w:line="360" w:lineRule="auto"/>
        <w:ind w:firstLine="709"/>
        <w:jc w:val="both"/>
        <w:rPr>
          <w:rFonts w:ascii="Times New Roman" w:hAnsi="Times New Roman"/>
          <w:kern w:val="28"/>
          <w:sz w:val="28"/>
        </w:rPr>
      </w:pPr>
      <w:r w:rsidRPr="00044FC4">
        <w:rPr>
          <w:rFonts w:ascii="Times New Roman" w:hAnsi="Times New Roman" w:cs="Times New Roman"/>
          <w:kern w:val="28"/>
          <w:sz w:val="28"/>
          <w:szCs w:val="22"/>
        </w:rPr>
        <w:t>Защита нарушенных или оспариваемых прав и законных интересов юридических лиц и граждан в сфере предпринимательской и иной экономической деятельности осуществляется прежде всего при судебном разбирательстве конкретного дела. Чем быстрее и, главное, правильно будет разрешен спор, тем реальнее защита нарушен</w:t>
      </w:r>
      <w:r w:rsidRPr="00044FC4">
        <w:rPr>
          <w:rFonts w:ascii="Times New Roman" w:hAnsi="Times New Roman" w:cs="Times New Roman"/>
          <w:kern w:val="28"/>
          <w:sz w:val="28"/>
          <w:szCs w:val="22"/>
        </w:rPr>
        <w:softHyphen/>
        <w:t>ных или оспариваемых прав и законных интересов субъектов предпринимательской и иной экономической деятельности. Решение этой основной задачи хозяйственного судопроизводства немыслимо без соответствующей подготовки дела к судебному разбирательству, целью которой и является обеспечение правильного и своевременного разрешения спора.</w:t>
      </w:r>
    </w:p>
    <w:p w:rsidR="00AE097D" w:rsidRPr="00044FC4" w:rsidRDefault="00AE097D" w:rsidP="00044FC4">
      <w:pPr>
        <w:widowControl/>
        <w:shd w:val="clear" w:color="auto" w:fill="FFFFFF"/>
        <w:spacing w:line="360" w:lineRule="auto"/>
        <w:ind w:firstLine="709"/>
        <w:jc w:val="both"/>
        <w:rPr>
          <w:rFonts w:ascii="Times New Roman" w:hAnsi="Times New Roman"/>
          <w:kern w:val="28"/>
          <w:sz w:val="28"/>
        </w:rPr>
      </w:pPr>
      <w:r w:rsidRPr="00044FC4">
        <w:rPr>
          <w:rFonts w:ascii="Times New Roman" w:hAnsi="Times New Roman" w:cs="Times New Roman"/>
          <w:bCs/>
          <w:kern w:val="28"/>
          <w:sz w:val="28"/>
          <w:szCs w:val="22"/>
        </w:rPr>
        <w:t xml:space="preserve">Подготовка дела к судебному разбирательству </w:t>
      </w:r>
      <w:r w:rsidRPr="00044FC4">
        <w:rPr>
          <w:rFonts w:ascii="Times New Roman" w:hAnsi="Times New Roman" w:cs="Times New Roman"/>
          <w:kern w:val="28"/>
          <w:sz w:val="28"/>
          <w:szCs w:val="22"/>
        </w:rPr>
        <w:t>- самостоятельная обязательная стадия хозяйственного процесса, проводимая судом по каждому делу сразу после его возбуждения (принятия к своему производству) с целью правильного рассмотрения и разрешения спора в установленные процессуальным законом сроки.</w:t>
      </w:r>
    </w:p>
    <w:p w:rsidR="00AE097D" w:rsidRPr="00044FC4" w:rsidRDefault="00AE097D" w:rsidP="00044FC4">
      <w:pPr>
        <w:widowControl/>
        <w:shd w:val="clear" w:color="auto" w:fill="FFFFFF"/>
        <w:spacing w:line="360" w:lineRule="auto"/>
        <w:ind w:firstLine="709"/>
        <w:jc w:val="both"/>
        <w:rPr>
          <w:rFonts w:ascii="Times New Roman" w:hAnsi="Times New Roman"/>
          <w:kern w:val="28"/>
          <w:sz w:val="28"/>
        </w:rPr>
      </w:pPr>
      <w:r w:rsidRPr="00044FC4">
        <w:rPr>
          <w:rFonts w:ascii="Times New Roman" w:hAnsi="Times New Roman" w:cs="Times New Roman"/>
          <w:kern w:val="28"/>
          <w:sz w:val="28"/>
          <w:szCs w:val="22"/>
        </w:rPr>
        <w:t>Подготовка к судебному разбирательству должна проводиться по любому делу, независимо от того, насколько, с точки зрения судьи, оно представляет для него сложность. Игнорирование указанного правила на практике приводит к отложению дела на другое время с целью получения недостающих доказательств, для привлечения к участию в деле других заинтересованных лиц, для совершения иных процессуальных действий, которые могли быть осуществлены с гораздо меньшими потерями перед вынесением дела в судебное заседание. При этом судья вынужден затрачивать дополнительное время на организацию и проведение нового судебного заседания, а лица, участвующие в деле, и другие участники процесса - время на явку и участие в заседании. Практика показывает, что и на второе судебное заседание не всегда удается собрать всех участников из-за командировок, иной занятости, болезни и т.п., а порой и из-за недобросовестности некоторых лиц, стремящихся затянуть рассмотрение дела. Все это лишает суд получить от не явившихся необходимую для разрешения спора информацию, проанализировать и оценить надлежащим образом собранные доказательства, обеспечить соблюдение законных прав и интересов участников процесса и в конечном итоге - вынести законное и обоснованное решение.</w:t>
      </w:r>
    </w:p>
    <w:p w:rsidR="00AE097D" w:rsidRPr="00044FC4" w:rsidRDefault="00AE097D" w:rsidP="00044FC4">
      <w:pPr>
        <w:widowControl/>
        <w:shd w:val="clear" w:color="auto" w:fill="FFFFFF"/>
        <w:spacing w:line="360" w:lineRule="auto"/>
        <w:ind w:firstLine="709"/>
        <w:jc w:val="both"/>
        <w:rPr>
          <w:rFonts w:ascii="Times New Roman" w:hAnsi="Times New Roman"/>
          <w:kern w:val="28"/>
          <w:sz w:val="28"/>
        </w:rPr>
      </w:pPr>
      <w:r w:rsidRPr="00044FC4">
        <w:rPr>
          <w:rFonts w:ascii="Times New Roman" w:hAnsi="Times New Roman" w:cs="Times New Roman"/>
          <w:kern w:val="28"/>
          <w:sz w:val="28"/>
          <w:szCs w:val="22"/>
        </w:rPr>
        <w:t>Неорганизованность, пущенная на самотек подготовка по одному делу отрицательно сказывается на своевременности и качестве разрешения других находящихся в производстве хозяйственного суда дел.</w:t>
      </w:r>
    </w:p>
    <w:p w:rsidR="00AE097D" w:rsidRPr="00044FC4" w:rsidRDefault="00AE097D" w:rsidP="00044FC4">
      <w:pPr>
        <w:widowControl/>
        <w:shd w:val="clear" w:color="auto" w:fill="FFFFFF"/>
        <w:spacing w:line="360" w:lineRule="auto"/>
        <w:ind w:firstLine="709"/>
        <w:jc w:val="both"/>
        <w:rPr>
          <w:rFonts w:ascii="Times New Roman" w:hAnsi="Times New Roman"/>
          <w:kern w:val="28"/>
          <w:sz w:val="28"/>
        </w:rPr>
      </w:pPr>
      <w:r w:rsidRPr="00044FC4">
        <w:rPr>
          <w:rFonts w:ascii="Times New Roman" w:hAnsi="Times New Roman" w:cs="Times New Roman"/>
          <w:kern w:val="28"/>
          <w:sz w:val="28"/>
          <w:szCs w:val="22"/>
        </w:rPr>
        <w:t>Задачи подготовки дела к судебному разбирательству начинают решаться судьей уже в ходе изучения поступивших материалов. Так, решая вопрос о подведомственности, необходимо определить характер спора, из каких правоотношений он возникает, каков субъектный состав спора, права и интересы каких лиц он затрагивает, а также уяснить, имеются ли доказательства соблюдения досудеб</w:t>
      </w:r>
      <w:r w:rsidRPr="00044FC4">
        <w:rPr>
          <w:rFonts w:ascii="Times New Roman" w:hAnsi="Times New Roman" w:cs="Times New Roman"/>
          <w:kern w:val="28"/>
          <w:sz w:val="28"/>
          <w:szCs w:val="22"/>
        </w:rPr>
        <w:softHyphen/>
        <w:t xml:space="preserve">ного порядка урегулирования спора, если это предусмотрено законодательными актами для данной категории дел или договором, и другие документы, подтверждающие обстоятельства, на которых основываются исковые требования. </w:t>
      </w:r>
      <w:r w:rsidR="00EE7755">
        <w:rPr>
          <w:noProof/>
        </w:rPr>
        <w:pict>
          <v:line id="_x0000_s1032" style="position:absolute;left:0;text-align:left;z-index:251659776;mso-position-horizontal-relative:margin;mso-position-vertical-relative:text" from="-91.8pt,-27pt" to="-91.8pt,525.6pt" o:allowincell="f" strokeweight=".7pt">
            <w10:wrap anchorx="margin"/>
          </v:line>
        </w:pict>
      </w:r>
      <w:r w:rsidRPr="00044FC4">
        <w:rPr>
          <w:rFonts w:ascii="Times New Roman" w:hAnsi="Times New Roman" w:cs="Times New Roman"/>
          <w:kern w:val="28"/>
          <w:sz w:val="28"/>
          <w:szCs w:val="22"/>
        </w:rPr>
        <w:t>В основном подготовка проводится до первого судебного заседания, хотя не исключается возможность совершения подготовительных действий и в перерывах между судебными заседаниями, если дело было передано на новое рассмотрение в суд первой инстанции после отмены судебного постановления вышестоящим судом.</w:t>
      </w:r>
    </w:p>
    <w:p w:rsidR="00AE097D" w:rsidRPr="00044FC4" w:rsidRDefault="00AE097D" w:rsidP="00044FC4">
      <w:pPr>
        <w:widowControl/>
        <w:shd w:val="clear" w:color="auto" w:fill="FFFFFF"/>
        <w:spacing w:line="360" w:lineRule="auto"/>
        <w:ind w:firstLine="709"/>
        <w:jc w:val="both"/>
        <w:rPr>
          <w:rFonts w:ascii="Times New Roman" w:hAnsi="Times New Roman"/>
          <w:kern w:val="28"/>
          <w:sz w:val="28"/>
        </w:rPr>
      </w:pPr>
      <w:r w:rsidRPr="00044FC4">
        <w:rPr>
          <w:rFonts w:ascii="Times New Roman" w:hAnsi="Times New Roman" w:cs="Times New Roman"/>
          <w:kern w:val="28"/>
          <w:sz w:val="28"/>
          <w:szCs w:val="22"/>
        </w:rPr>
        <w:t>В последнем случае подготовительные действия совершаются не только по инициативе судьи, но и во исполнение указаний, содержащихся в судебном постановлении суда вышестоящей инстанции, направившего дело на новое рассмотрение. Эти указания обязательны для суда, вновь рассматривающего дело.</w:t>
      </w:r>
    </w:p>
    <w:p w:rsidR="00AE097D" w:rsidRPr="00044FC4" w:rsidRDefault="00AE097D" w:rsidP="00044FC4">
      <w:pPr>
        <w:widowControl/>
        <w:shd w:val="clear" w:color="auto" w:fill="FFFFFF"/>
        <w:spacing w:line="360" w:lineRule="auto"/>
        <w:ind w:firstLine="709"/>
        <w:jc w:val="both"/>
        <w:rPr>
          <w:rFonts w:ascii="Times New Roman" w:hAnsi="Times New Roman"/>
          <w:kern w:val="28"/>
          <w:sz w:val="28"/>
        </w:rPr>
      </w:pPr>
      <w:r w:rsidRPr="00044FC4">
        <w:rPr>
          <w:rFonts w:ascii="Times New Roman" w:hAnsi="Times New Roman" w:cs="Times New Roman"/>
          <w:kern w:val="28"/>
          <w:sz w:val="28"/>
          <w:szCs w:val="22"/>
        </w:rPr>
        <w:t xml:space="preserve">В ст. 130 ХПК определены </w:t>
      </w:r>
      <w:r w:rsidRPr="00044FC4">
        <w:rPr>
          <w:rFonts w:ascii="Times New Roman" w:hAnsi="Times New Roman" w:cs="Times New Roman"/>
          <w:iCs/>
          <w:kern w:val="28"/>
          <w:sz w:val="28"/>
          <w:szCs w:val="22"/>
        </w:rPr>
        <w:t xml:space="preserve">задачи этой стадии процесса. </w:t>
      </w:r>
      <w:r w:rsidRPr="00044FC4">
        <w:rPr>
          <w:rFonts w:ascii="Times New Roman" w:hAnsi="Times New Roman" w:cs="Times New Roman"/>
          <w:kern w:val="28"/>
          <w:sz w:val="28"/>
          <w:szCs w:val="22"/>
        </w:rPr>
        <w:t>К ним, в частности, отнесены:</w:t>
      </w:r>
    </w:p>
    <w:p w:rsidR="00AE097D" w:rsidRPr="00044FC4" w:rsidRDefault="00AE097D" w:rsidP="00044FC4">
      <w:pPr>
        <w:widowControl/>
        <w:numPr>
          <w:ilvl w:val="0"/>
          <w:numId w:val="8"/>
        </w:numPr>
        <w:shd w:val="clear" w:color="auto" w:fill="FFFFFF"/>
        <w:tabs>
          <w:tab w:val="left" w:pos="598"/>
        </w:tabs>
        <w:spacing w:line="360" w:lineRule="auto"/>
        <w:ind w:firstLine="709"/>
        <w:jc w:val="both"/>
        <w:rPr>
          <w:rFonts w:ascii="Times New Roman" w:hAnsi="Times New Roman" w:cs="Times New Roman"/>
          <w:kern w:val="28"/>
          <w:sz w:val="28"/>
          <w:szCs w:val="22"/>
        </w:rPr>
      </w:pPr>
      <w:r w:rsidRPr="00044FC4">
        <w:rPr>
          <w:rFonts w:ascii="Times New Roman" w:hAnsi="Times New Roman" w:cs="Times New Roman"/>
          <w:kern w:val="28"/>
          <w:sz w:val="28"/>
          <w:szCs w:val="22"/>
        </w:rPr>
        <w:t>разрешение вопроса о составе лиц, участвующих в деле, и иных участников процесса;</w:t>
      </w:r>
    </w:p>
    <w:p w:rsidR="00AE097D" w:rsidRPr="00044FC4" w:rsidRDefault="00AE097D" w:rsidP="00044FC4">
      <w:pPr>
        <w:widowControl/>
        <w:numPr>
          <w:ilvl w:val="0"/>
          <w:numId w:val="8"/>
        </w:numPr>
        <w:shd w:val="clear" w:color="auto" w:fill="FFFFFF"/>
        <w:tabs>
          <w:tab w:val="left" w:pos="598"/>
        </w:tabs>
        <w:spacing w:line="360" w:lineRule="auto"/>
        <w:ind w:firstLine="709"/>
        <w:jc w:val="both"/>
        <w:rPr>
          <w:rFonts w:ascii="Times New Roman" w:hAnsi="Times New Roman" w:cs="Times New Roman"/>
          <w:kern w:val="28"/>
          <w:sz w:val="28"/>
          <w:szCs w:val="22"/>
        </w:rPr>
      </w:pPr>
      <w:r w:rsidRPr="00044FC4">
        <w:rPr>
          <w:rFonts w:ascii="Times New Roman" w:hAnsi="Times New Roman" w:cs="Times New Roman"/>
          <w:kern w:val="28"/>
          <w:sz w:val="28"/>
          <w:szCs w:val="22"/>
        </w:rPr>
        <w:t>определение законодательства, которым следует руководствоваться, и установление правоотношений сторон;</w:t>
      </w:r>
    </w:p>
    <w:p w:rsidR="00AE097D" w:rsidRPr="00044FC4" w:rsidRDefault="00AE097D" w:rsidP="00044FC4">
      <w:pPr>
        <w:widowControl/>
        <w:numPr>
          <w:ilvl w:val="0"/>
          <w:numId w:val="8"/>
        </w:numPr>
        <w:shd w:val="clear" w:color="auto" w:fill="FFFFFF"/>
        <w:tabs>
          <w:tab w:val="left" w:pos="598"/>
        </w:tabs>
        <w:spacing w:line="360" w:lineRule="auto"/>
        <w:ind w:firstLine="709"/>
        <w:jc w:val="both"/>
        <w:rPr>
          <w:rFonts w:ascii="Times New Roman" w:hAnsi="Times New Roman" w:cs="Times New Roman"/>
          <w:kern w:val="28"/>
          <w:sz w:val="28"/>
          <w:szCs w:val="22"/>
        </w:rPr>
      </w:pPr>
      <w:r w:rsidRPr="00044FC4">
        <w:rPr>
          <w:rFonts w:ascii="Times New Roman" w:hAnsi="Times New Roman" w:cs="Times New Roman"/>
          <w:kern w:val="28"/>
          <w:sz w:val="28"/>
          <w:szCs w:val="22"/>
        </w:rPr>
        <w:t>определение обстоятельств, имеющих значение для правильного разрешения дела;</w:t>
      </w:r>
    </w:p>
    <w:p w:rsidR="00AE097D" w:rsidRPr="00044FC4" w:rsidRDefault="00AE097D" w:rsidP="00044FC4">
      <w:pPr>
        <w:widowControl/>
        <w:numPr>
          <w:ilvl w:val="0"/>
          <w:numId w:val="8"/>
        </w:numPr>
        <w:shd w:val="clear" w:color="auto" w:fill="FFFFFF"/>
        <w:tabs>
          <w:tab w:val="left" w:pos="598"/>
        </w:tabs>
        <w:spacing w:line="360" w:lineRule="auto"/>
        <w:ind w:firstLine="709"/>
        <w:jc w:val="both"/>
        <w:rPr>
          <w:rFonts w:ascii="Times New Roman" w:hAnsi="Times New Roman" w:cs="Times New Roman"/>
          <w:kern w:val="28"/>
          <w:sz w:val="28"/>
          <w:szCs w:val="22"/>
        </w:rPr>
      </w:pPr>
      <w:r w:rsidRPr="00044FC4">
        <w:rPr>
          <w:rFonts w:ascii="Times New Roman" w:hAnsi="Times New Roman" w:cs="Times New Roman"/>
          <w:kern w:val="28"/>
          <w:sz w:val="28"/>
          <w:szCs w:val="22"/>
        </w:rPr>
        <w:t>представление и истребование необходимых доказательств;</w:t>
      </w:r>
    </w:p>
    <w:p w:rsidR="00AE097D" w:rsidRPr="00044FC4" w:rsidRDefault="00AE097D" w:rsidP="00044FC4">
      <w:pPr>
        <w:widowControl/>
        <w:shd w:val="clear" w:color="auto" w:fill="FFFFFF"/>
        <w:tabs>
          <w:tab w:val="left" w:pos="598"/>
        </w:tabs>
        <w:spacing w:line="360" w:lineRule="auto"/>
        <w:ind w:firstLine="709"/>
        <w:jc w:val="both"/>
        <w:rPr>
          <w:rFonts w:ascii="Times New Roman" w:hAnsi="Times New Roman"/>
          <w:kern w:val="28"/>
          <w:sz w:val="28"/>
        </w:rPr>
      </w:pPr>
      <w:r w:rsidRPr="00044FC4">
        <w:rPr>
          <w:rFonts w:ascii="Times New Roman" w:hAnsi="Times New Roman" w:cs="Times New Roman"/>
          <w:kern w:val="28"/>
          <w:sz w:val="28"/>
          <w:szCs w:val="22"/>
        </w:rPr>
        <w:t>5) установление времени и места судебного заседания. Лица, участвующие в деле, призваны содействовать эффективной подготовке дела к судебному разбирательству. Это вытекает из принципа состязательности, из прав и обязанностей сторон и других участвующих в деле лиц представлять доказательства либо указать место их нахождения, из обязанности добросовестно пользоваться всеми предоставленными им процессуальными правами. Путем личного обращения к судье на приеме, подачи ходатайства или иного заявления указанные лица могут обратить внимание на необходимость проведения тех или иных подготовительных действий. Такие обращения, особенно если они носят процессуальный характер (например, ходатайство), должны быть достаточно мотивирова</w:t>
      </w:r>
      <w:r w:rsidRPr="00044FC4">
        <w:rPr>
          <w:rFonts w:ascii="Times New Roman" w:hAnsi="Times New Roman" w:cs="Times New Roman"/>
          <w:kern w:val="28"/>
          <w:sz w:val="28"/>
          <w:szCs w:val="22"/>
        </w:rPr>
        <w:softHyphen/>
        <w:t>ны. В случае обращения судьи, в частности, по вопросу о месте нахождения доказательств, ему должна быть предоставлена полная информация лицом, к кому адресовано обращение.</w:t>
      </w:r>
    </w:p>
    <w:p w:rsidR="00AE097D" w:rsidRPr="00044FC4" w:rsidRDefault="00AE097D" w:rsidP="00044FC4">
      <w:pPr>
        <w:widowControl/>
        <w:shd w:val="clear" w:color="auto" w:fill="FFFFFF"/>
        <w:spacing w:line="360" w:lineRule="auto"/>
        <w:ind w:firstLine="709"/>
        <w:jc w:val="both"/>
        <w:rPr>
          <w:rFonts w:ascii="Times New Roman" w:hAnsi="Times New Roman"/>
          <w:kern w:val="28"/>
          <w:sz w:val="28"/>
        </w:rPr>
      </w:pPr>
      <w:r w:rsidRPr="00044FC4">
        <w:rPr>
          <w:rFonts w:ascii="Times New Roman" w:hAnsi="Times New Roman" w:cs="Times New Roman"/>
          <w:kern w:val="28"/>
          <w:sz w:val="28"/>
          <w:szCs w:val="22"/>
        </w:rPr>
        <w:t xml:space="preserve">В порядке подготовки дела к судебному разбирательству в соответствии со ст. 132 ХПК с учетом обстоятельств дела хозяйственный </w:t>
      </w:r>
      <w:r w:rsidRPr="00044FC4">
        <w:rPr>
          <w:rFonts w:ascii="Times New Roman" w:hAnsi="Times New Roman" w:cs="Times New Roman"/>
          <w:iCs/>
          <w:kern w:val="28"/>
          <w:sz w:val="28"/>
          <w:szCs w:val="22"/>
        </w:rPr>
        <w:t>суд производит следующие действия:</w:t>
      </w:r>
    </w:p>
    <w:p w:rsidR="00AE097D" w:rsidRPr="00044FC4" w:rsidRDefault="00AE097D" w:rsidP="00044FC4">
      <w:pPr>
        <w:widowControl/>
        <w:shd w:val="clear" w:color="auto" w:fill="FFFFFF"/>
        <w:spacing w:line="360" w:lineRule="auto"/>
        <w:ind w:firstLine="709"/>
        <w:jc w:val="both"/>
        <w:rPr>
          <w:rFonts w:ascii="Times New Roman" w:hAnsi="Times New Roman"/>
          <w:kern w:val="28"/>
          <w:sz w:val="28"/>
        </w:rPr>
      </w:pPr>
      <w:r w:rsidRPr="00044FC4">
        <w:rPr>
          <w:rFonts w:ascii="Times New Roman" w:hAnsi="Times New Roman" w:cs="Times New Roman"/>
          <w:kern w:val="28"/>
          <w:sz w:val="28"/>
          <w:szCs w:val="22"/>
        </w:rPr>
        <w:t>рассматривает вопрос о привлечении к участию в деле другого ответчика или третьего лица;</w:t>
      </w:r>
    </w:p>
    <w:p w:rsidR="00AE097D" w:rsidRPr="00044FC4" w:rsidRDefault="00AE097D" w:rsidP="00044FC4">
      <w:pPr>
        <w:widowControl/>
        <w:shd w:val="clear" w:color="auto" w:fill="FFFFFF"/>
        <w:spacing w:line="360" w:lineRule="auto"/>
        <w:ind w:firstLine="709"/>
        <w:jc w:val="both"/>
        <w:rPr>
          <w:rFonts w:ascii="Times New Roman" w:hAnsi="Times New Roman"/>
          <w:kern w:val="28"/>
          <w:sz w:val="28"/>
        </w:rPr>
      </w:pPr>
      <w:r w:rsidRPr="00044FC4">
        <w:rPr>
          <w:rFonts w:ascii="Times New Roman" w:hAnsi="Times New Roman" w:cs="Times New Roman"/>
          <w:kern w:val="28"/>
          <w:sz w:val="28"/>
          <w:szCs w:val="22"/>
        </w:rPr>
        <w:t>извещает заинтересованных лиц о производстве по делу;</w:t>
      </w:r>
    </w:p>
    <w:p w:rsidR="00AE097D" w:rsidRPr="00044FC4" w:rsidRDefault="00AE097D" w:rsidP="00044FC4">
      <w:pPr>
        <w:widowControl/>
        <w:shd w:val="clear" w:color="auto" w:fill="FFFFFF"/>
        <w:spacing w:line="360" w:lineRule="auto"/>
        <w:ind w:firstLine="709"/>
        <w:jc w:val="both"/>
        <w:rPr>
          <w:rFonts w:ascii="Times New Roman" w:hAnsi="Times New Roman"/>
          <w:kern w:val="28"/>
          <w:sz w:val="28"/>
        </w:rPr>
      </w:pPr>
      <w:r w:rsidRPr="00044FC4">
        <w:rPr>
          <w:rFonts w:ascii="Times New Roman" w:hAnsi="Times New Roman" w:cs="Times New Roman"/>
          <w:kern w:val="28"/>
          <w:sz w:val="28"/>
          <w:szCs w:val="22"/>
        </w:rPr>
        <w:t>направляет ответчику копию искового заявления;</w:t>
      </w:r>
    </w:p>
    <w:p w:rsidR="00AE097D" w:rsidRPr="00044FC4" w:rsidRDefault="00AE097D" w:rsidP="00044FC4">
      <w:pPr>
        <w:widowControl/>
        <w:shd w:val="clear" w:color="auto" w:fill="FFFFFF"/>
        <w:spacing w:line="360" w:lineRule="auto"/>
        <w:ind w:firstLine="709"/>
        <w:jc w:val="both"/>
        <w:rPr>
          <w:rFonts w:ascii="Times New Roman" w:hAnsi="Times New Roman"/>
          <w:kern w:val="28"/>
          <w:sz w:val="28"/>
        </w:rPr>
      </w:pPr>
      <w:r w:rsidRPr="00044FC4">
        <w:rPr>
          <w:rFonts w:ascii="Times New Roman" w:hAnsi="Times New Roman" w:cs="Times New Roman"/>
          <w:kern w:val="28"/>
          <w:sz w:val="28"/>
          <w:szCs w:val="22"/>
        </w:rPr>
        <w:t>предлагает лицам, участвующим в деле, и иным лицам выполнить определенные действия, в том числе представить документы и сведения, имеющие значение для разрешения спора;</w:t>
      </w:r>
    </w:p>
    <w:p w:rsidR="00AE097D" w:rsidRPr="00044FC4" w:rsidRDefault="00AE097D" w:rsidP="00044FC4">
      <w:pPr>
        <w:widowControl/>
        <w:shd w:val="clear" w:color="auto" w:fill="FFFFFF"/>
        <w:spacing w:line="360" w:lineRule="auto"/>
        <w:ind w:firstLine="709"/>
        <w:jc w:val="both"/>
        <w:rPr>
          <w:rFonts w:ascii="Times New Roman" w:hAnsi="Times New Roman"/>
          <w:kern w:val="28"/>
          <w:sz w:val="28"/>
        </w:rPr>
      </w:pPr>
      <w:r w:rsidRPr="00044FC4">
        <w:rPr>
          <w:rFonts w:ascii="Times New Roman" w:hAnsi="Times New Roman" w:cs="Times New Roman"/>
          <w:kern w:val="28"/>
          <w:sz w:val="28"/>
          <w:szCs w:val="22"/>
        </w:rPr>
        <w:t>проверяет относимость и допустимость доказательств;</w:t>
      </w:r>
    </w:p>
    <w:p w:rsidR="00AE097D" w:rsidRPr="00044FC4" w:rsidRDefault="00AE097D" w:rsidP="00044FC4">
      <w:pPr>
        <w:widowControl/>
        <w:shd w:val="clear" w:color="auto" w:fill="FFFFFF"/>
        <w:spacing w:line="360" w:lineRule="auto"/>
        <w:ind w:firstLine="709"/>
        <w:jc w:val="both"/>
        <w:rPr>
          <w:rFonts w:ascii="Times New Roman" w:hAnsi="Times New Roman"/>
          <w:kern w:val="28"/>
          <w:sz w:val="28"/>
        </w:rPr>
      </w:pPr>
      <w:r w:rsidRPr="00044FC4">
        <w:rPr>
          <w:rFonts w:ascii="Times New Roman" w:hAnsi="Times New Roman" w:cs="Times New Roman"/>
          <w:kern w:val="28"/>
          <w:sz w:val="28"/>
          <w:szCs w:val="22"/>
        </w:rPr>
        <w:t>вызывает свидетелей;</w:t>
      </w:r>
    </w:p>
    <w:p w:rsidR="00AE097D" w:rsidRPr="00044FC4" w:rsidRDefault="00AE097D" w:rsidP="00044FC4">
      <w:pPr>
        <w:widowControl/>
        <w:shd w:val="clear" w:color="auto" w:fill="FFFFFF"/>
        <w:spacing w:line="360" w:lineRule="auto"/>
        <w:ind w:firstLine="709"/>
        <w:jc w:val="both"/>
        <w:rPr>
          <w:rFonts w:ascii="Times New Roman" w:hAnsi="Times New Roman"/>
          <w:kern w:val="28"/>
          <w:sz w:val="28"/>
        </w:rPr>
      </w:pPr>
      <w:r w:rsidRPr="00044FC4">
        <w:rPr>
          <w:rFonts w:ascii="Times New Roman" w:hAnsi="Times New Roman" w:cs="Times New Roman"/>
          <w:kern w:val="28"/>
          <w:sz w:val="28"/>
          <w:szCs w:val="22"/>
        </w:rPr>
        <w:t>рассматривает вопрос о назначении экспертизы;</w:t>
      </w:r>
    </w:p>
    <w:p w:rsidR="00AE097D" w:rsidRPr="00044FC4" w:rsidRDefault="00AE097D" w:rsidP="00044FC4">
      <w:pPr>
        <w:widowControl/>
        <w:shd w:val="clear" w:color="auto" w:fill="FFFFFF"/>
        <w:spacing w:line="360" w:lineRule="auto"/>
        <w:ind w:firstLine="709"/>
        <w:jc w:val="both"/>
        <w:rPr>
          <w:rFonts w:ascii="Times New Roman" w:hAnsi="Times New Roman"/>
          <w:kern w:val="28"/>
          <w:sz w:val="28"/>
        </w:rPr>
      </w:pPr>
      <w:r w:rsidRPr="00044FC4">
        <w:rPr>
          <w:rFonts w:ascii="Times New Roman" w:hAnsi="Times New Roman" w:cs="Times New Roman"/>
          <w:kern w:val="28"/>
          <w:sz w:val="28"/>
          <w:szCs w:val="22"/>
        </w:rPr>
        <w:t>направляет другим хозяйственным судам судебные поручения;</w:t>
      </w:r>
    </w:p>
    <w:p w:rsidR="00AE097D" w:rsidRPr="00044FC4" w:rsidRDefault="00AE097D" w:rsidP="00044FC4">
      <w:pPr>
        <w:widowControl/>
        <w:shd w:val="clear" w:color="auto" w:fill="FFFFFF"/>
        <w:spacing w:line="360" w:lineRule="auto"/>
        <w:ind w:firstLine="709"/>
        <w:jc w:val="both"/>
        <w:rPr>
          <w:rFonts w:ascii="Times New Roman" w:hAnsi="Times New Roman"/>
          <w:kern w:val="28"/>
          <w:sz w:val="28"/>
        </w:rPr>
      </w:pPr>
      <w:r w:rsidRPr="00044FC4">
        <w:rPr>
          <w:rFonts w:ascii="Times New Roman" w:hAnsi="Times New Roman" w:cs="Times New Roman"/>
          <w:kern w:val="28"/>
          <w:sz w:val="28"/>
          <w:szCs w:val="22"/>
        </w:rPr>
        <w:t>принимает меры к примирению сторон и по обеспечению иска;</w:t>
      </w:r>
    </w:p>
    <w:p w:rsidR="00AE097D" w:rsidRPr="00044FC4" w:rsidRDefault="00AE097D" w:rsidP="00044FC4">
      <w:pPr>
        <w:widowControl/>
        <w:shd w:val="clear" w:color="auto" w:fill="FFFFFF"/>
        <w:spacing w:line="360" w:lineRule="auto"/>
        <w:ind w:firstLine="709"/>
        <w:jc w:val="both"/>
        <w:rPr>
          <w:rFonts w:ascii="Times New Roman" w:hAnsi="Times New Roman"/>
          <w:kern w:val="28"/>
          <w:sz w:val="28"/>
        </w:rPr>
      </w:pPr>
      <w:r w:rsidRPr="00044FC4">
        <w:rPr>
          <w:rFonts w:ascii="Times New Roman" w:hAnsi="Times New Roman" w:cs="Times New Roman"/>
          <w:kern w:val="28"/>
          <w:sz w:val="28"/>
          <w:szCs w:val="22"/>
        </w:rPr>
        <w:t>совершает иные необходимые процессуальные действия.</w:t>
      </w:r>
    </w:p>
    <w:p w:rsidR="00AE097D" w:rsidRPr="00044FC4" w:rsidRDefault="00AE097D" w:rsidP="00044FC4">
      <w:pPr>
        <w:widowControl/>
        <w:shd w:val="clear" w:color="auto" w:fill="FFFFFF"/>
        <w:spacing w:line="360" w:lineRule="auto"/>
        <w:ind w:firstLine="709"/>
        <w:jc w:val="both"/>
        <w:rPr>
          <w:rFonts w:ascii="Times New Roman" w:hAnsi="Times New Roman"/>
          <w:kern w:val="28"/>
          <w:sz w:val="28"/>
        </w:rPr>
      </w:pPr>
      <w:r w:rsidRPr="00044FC4">
        <w:rPr>
          <w:rFonts w:ascii="Times New Roman" w:hAnsi="Times New Roman" w:cs="Times New Roman"/>
          <w:kern w:val="28"/>
          <w:sz w:val="28"/>
          <w:szCs w:val="22"/>
        </w:rPr>
        <w:t>Хозяйственному суду представлено право приостановить или прекратить производство по делу при подготовке его к судебному разбирательству.</w:t>
      </w:r>
    </w:p>
    <w:p w:rsidR="00AE097D" w:rsidRPr="00044FC4" w:rsidRDefault="00AE097D" w:rsidP="00044FC4">
      <w:pPr>
        <w:widowControl/>
        <w:shd w:val="clear" w:color="auto" w:fill="FFFFFF"/>
        <w:spacing w:line="360" w:lineRule="auto"/>
        <w:ind w:firstLine="709"/>
        <w:jc w:val="both"/>
        <w:rPr>
          <w:rFonts w:ascii="Times New Roman" w:hAnsi="Times New Roman"/>
          <w:kern w:val="28"/>
          <w:sz w:val="28"/>
        </w:rPr>
      </w:pPr>
      <w:r w:rsidRPr="00044FC4">
        <w:rPr>
          <w:rFonts w:ascii="Times New Roman" w:hAnsi="Times New Roman" w:cs="Times New Roman"/>
          <w:kern w:val="28"/>
          <w:sz w:val="28"/>
          <w:szCs w:val="22"/>
        </w:rPr>
        <w:t>Выбор действий по подготовке, их содержание и направленность обусловлены особенностями каждого конкретного дела, причем как материально-правового, так и процессуального характера.</w:t>
      </w:r>
    </w:p>
    <w:p w:rsidR="00AE097D" w:rsidRPr="00044FC4" w:rsidRDefault="00AE097D" w:rsidP="00044FC4">
      <w:pPr>
        <w:widowControl/>
        <w:shd w:val="clear" w:color="auto" w:fill="FFFFFF"/>
        <w:spacing w:line="360" w:lineRule="auto"/>
        <w:ind w:firstLine="709"/>
        <w:jc w:val="both"/>
        <w:rPr>
          <w:rFonts w:ascii="Times New Roman" w:hAnsi="Times New Roman"/>
          <w:kern w:val="28"/>
          <w:sz w:val="28"/>
        </w:rPr>
      </w:pPr>
      <w:r w:rsidRPr="00044FC4">
        <w:rPr>
          <w:rFonts w:ascii="Times New Roman" w:hAnsi="Times New Roman" w:cs="Times New Roman"/>
          <w:kern w:val="28"/>
          <w:sz w:val="28"/>
          <w:szCs w:val="22"/>
        </w:rPr>
        <w:t xml:space="preserve">Прежде всего речь идет о правовой природе правоотношений, из которых вытекает требование, с которым истец обратился в хозяйственный суд (например, отношения: основанные на праве собственности; возникающие вследствие причинения вреда; связанные с заключением, изменением и расторжением различного рода договоров и т.д.), и о норме материального права, регулирующей спорное правоотношение. Анализ материально-правовых особенностей рассматриваемого спора позволяет решить ряд </w:t>
      </w:r>
      <w:r w:rsidR="00EE7755">
        <w:rPr>
          <w:noProof/>
        </w:rPr>
        <w:pict>
          <v:line id="_x0000_s1033" style="position:absolute;left:0;text-align:left;z-index:251660800;mso-position-horizontal-relative:margin;mso-position-vertical-relative:text" from="-96.1pt,-15.85pt" to="-96.1pt,523.8pt" o:allowincell="f" strokeweight="2.5pt">
            <w10:wrap anchorx="margin"/>
          </v:line>
        </w:pict>
      </w:r>
      <w:r w:rsidRPr="00044FC4">
        <w:rPr>
          <w:rFonts w:ascii="Times New Roman" w:hAnsi="Times New Roman" w:cs="Times New Roman"/>
          <w:kern w:val="28"/>
          <w:sz w:val="28"/>
          <w:szCs w:val="22"/>
        </w:rPr>
        <w:t>вопросов процесса, влияющих на дальнейшее рассмотрение дела, в частности, каков его субъектный состав, являются ли лица, участвующие в деле, надлежащими сторонами, кто и какими доказательствами располагает, от кого и в каком порядке следует их получить. Уяснение этих вопросов, в свою очередь, позволяет выработать рациональный план действий по подготовке и с наибольшей эффективностью его осуществить.</w:t>
      </w:r>
    </w:p>
    <w:p w:rsidR="00AE097D" w:rsidRPr="00044FC4" w:rsidRDefault="00AE097D" w:rsidP="00044FC4">
      <w:pPr>
        <w:widowControl/>
        <w:shd w:val="clear" w:color="auto" w:fill="FFFFFF"/>
        <w:spacing w:line="360" w:lineRule="auto"/>
        <w:ind w:firstLine="709"/>
        <w:jc w:val="both"/>
        <w:rPr>
          <w:rFonts w:ascii="Times New Roman" w:hAnsi="Times New Roman"/>
          <w:kern w:val="28"/>
          <w:sz w:val="28"/>
        </w:rPr>
      </w:pPr>
      <w:r w:rsidRPr="00044FC4">
        <w:rPr>
          <w:rFonts w:ascii="Times New Roman" w:hAnsi="Times New Roman" w:cs="Times New Roman"/>
          <w:kern w:val="28"/>
          <w:sz w:val="28"/>
          <w:szCs w:val="22"/>
        </w:rPr>
        <w:t>Нередко судье необходимо привлечь к участию в деле другого ответчика либо третье лицо, не указанных в исковом заявлении. Необходимость подобных действий формируется на основе данных, содержащихся в поступивших в суд вместе с исковым заявлением материалов. Об этом могут ходатайствовать участвующие в деле лица. С просьбой о привлечении его в качестве, например, третьего лица без самостоятельных требований либо с самостоятельными требованиями на предмет спора может обратиться в суд и само заинтересованное лицо. Практика показывает, что целесообразно привлечение третьих лиц по спорам относительно приватизации имущества, о признании сделок недействительными, по спорам о качестве поставленной продукции, установление фактов, имеющих юридическое значение, и др.</w:t>
      </w:r>
    </w:p>
    <w:p w:rsidR="00AE097D" w:rsidRPr="00044FC4" w:rsidRDefault="00AE097D" w:rsidP="00044FC4">
      <w:pPr>
        <w:widowControl/>
        <w:shd w:val="clear" w:color="auto" w:fill="FFFFFF"/>
        <w:spacing w:line="360" w:lineRule="auto"/>
        <w:ind w:firstLine="709"/>
        <w:jc w:val="both"/>
        <w:rPr>
          <w:rFonts w:ascii="Times New Roman" w:hAnsi="Times New Roman"/>
          <w:kern w:val="28"/>
          <w:sz w:val="28"/>
        </w:rPr>
      </w:pPr>
      <w:r w:rsidRPr="00044FC4">
        <w:rPr>
          <w:rFonts w:ascii="Times New Roman" w:hAnsi="Times New Roman" w:cs="Times New Roman"/>
          <w:kern w:val="28"/>
          <w:sz w:val="28"/>
          <w:szCs w:val="22"/>
        </w:rPr>
        <w:t>Важной с точки зрения обеспечения рассмотрения дела достаточной доказательственной базой являются подготовительные действия, связанные с предложением ли</w:t>
      </w:r>
      <w:r w:rsidRPr="00044FC4">
        <w:rPr>
          <w:rFonts w:ascii="Times New Roman" w:hAnsi="Times New Roman" w:cs="Times New Roman"/>
          <w:kern w:val="28"/>
          <w:sz w:val="28"/>
          <w:szCs w:val="22"/>
        </w:rPr>
        <w:softHyphen/>
        <w:t>цам, участвующим в деле, другим организациям, их долж</w:t>
      </w:r>
      <w:r w:rsidRPr="00044FC4">
        <w:rPr>
          <w:rFonts w:ascii="Times New Roman" w:hAnsi="Times New Roman" w:cs="Times New Roman"/>
          <w:kern w:val="28"/>
          <w:sz w:val="28"/>
          <w:szCs w:val="22"/>
        </w:rPr>
        <w:softHyphen/>
        <w:t xml:space="preserve">ностным лицам выполнить определенные действия, в том числе представить документы и сведения, имеющие значение для разрешения спора. Перечисленные подготовительные действия </w:t>
      </w:r>
      <w:r w:rsidR="0018412D" w:rsidRPr="00044FC4">
        <w:rPr>
          <w:rFonts w:ascii="Times New Roman" w:hAnsi="Times New Roman" w:cs="Times New Roman"/>
          <w:kern w:val="28"/>
          <w:sz w:val="28"/>
          <w:szCs w:val="22"/>
        </w:rPr>
        <w:t>направлены,</w:t>
      </w:r>
      <w:r w:rsidRPr="00044FC4">
        <w:rPr>
          <w:rFonts w:ascii="Times New Roman" w:hAnsi="Times New Roman" w:cs="Times New Roman"/>
          <w:kern w:val="28"/>
          <w:sz w:val="28"/>
          <w:szCs w:val="22"/>
        </w:rPr>
        <w:t xml:space="preserve"> прежде </w:t>
      </w:r>
      <w:r w:rsidR="0018412D" w:rsidRPr="00044FC4">
        <w:rPr>
          <w:rFonts w:ascii="Times New Roman" w:hAnsi="Times New Roman" w:cs="Times New Roman"/>
          <w:kern w:val="28"/>
          <w:sz w:val="28"/>
          <w:szCs w:val="22"/>
        </w:rPr>
        <w:t>всего,</w:t>
      </w:r>
      <w:r w:rsidRPr="00044FC4">
        <w:rPr>
          <w:rFonts w:ascii="Times New Roman" w:hAnsi="Times New Roman" w:cs="Times New Roman"/>
          <w:kern w:val="28"/>
          <w:sz w:val="28"/>
          <w:szCs w:val="22"/>
        </w:rPr>
        <w:t xml:space="preserve"> на оказание помощи лицам, участвующим в деле, которые лишены возможности самостоятельно получить необходимые доказательства от иных лиц, участвующих либо не участвующих в деле. Как правило, решению судьи истребовать доказательство предшествует ходатайство заинтересованной в этом стороны, третьего лица. В ходатайстве должно быть указано: какие обстоятельства подтверждают истребуемые доказательства, что они собою представляют и</w:t>
      </w:r>
      <w:r w:rsidR="0018412D">
        <w:rPr>
          <w:rFonts w:ascii="Times New Roman" w:hAnsi="Times New Roman"/>
          <w:kern w:val="28"/>
          <w:sz w:val="28"/>
        </w:rPr>
        <w:t xml:space="preserve"> </w:t>
      </w:r>
      <w:r w:rsidRPr="00044FC4">
        <w:rPr>
          <w:rFonts w:ascii="Times New Roman" w:hAnsi="Times New Roman" w:cs="Times New Roman"/>
          <w:kern w:val="28"/>
          <w:sz w:val="28"/>
          <w:szCs w:val="22"/>
        </w:rPr>
        <w:t>где находятся. Истребование недостающих доказательств возможно и по инициативе судьи.</w:t>
      </w:r>
    </w:p>
    <w:p w:rsidR="00AE097D" w:rsidRPr="00044FC4" w:rsidRDefault="00AE097D" w:rsidP="00044FC4">
      <w:pPr>
        <w:widowControl/>
        <w:shd w:val="clear" w:color="auto" w:fill="FFFFFF"/>
        <w:spacing w:line="360" w:lineRule="auto"/>
        <w:ind w:firstLine="709"/>
        <w:jc w:val="both"/>
        <w:rPr>
          <w:rFonts w:ascii="Times New Roman" w:hAnsi="Times New Roman"/>
          <w:kern w:val="28"/>
          <w:sz w:val="28"/>
        </w:rPr>
      </w:pPr>
      <w:r w:rsidRPr="00044FC4">
        <w:rPr>
          <w:rFonts w:ascii="Times New Roman" w:hAnsi="Times New Roman" w:cs="Times New Roman"/>
          <w:kern w:val="28"/>
          <w:sz w:val="28"/>
          <w:szCs w:val="22"/>
        </w:rPr>
        <w:t>Судья вправе обязать лиц, участвующих в деле, иные организации, их должностных лиц совершить ряд действий, которые способствовали бы уяснению обстоятельств дела и более быстрому, эффективному продвижению про</w:t>
      </w:r>
      <w:r w:rsidRPr="00044FC4">
        <w:rPr>
          <w:rFonts w:ascii="Times New Roman" w:hAnsi="Times New Roman" w:cs="Times New Roman"/>
          <w:kern w:val="28"/>
          <w:sz w:val="28"/>
          <w:szCs w:val="22"/>
        </w:rPr>
        <w:softHyphen/>
        <w:t>цесса подготовки дела к судебному разбирательству к своему завершению. К таким действиям можно отнести, например, производство сверки расчетов по денежным требованиям, направление другой стороне или друг другу отдельных документов, представление отзыва на заявленное требование, проведение аудиторской проверки и т.п.</w:t>
      </w:r>
    </w:p>
    <w:p w:rsidR="00AE097D" w:rsidRPr="00044FC4" w:rsidRDefault="00AE097D" w:rsidP="00044FC4">
      <w:pPr>
        <w:widowControl/>
        <w:shd w:val="clear" w:color="auto" w:fill="FFFFFF"/>
        <w:spacing w:line="360" w:lineRule="auto"/>
        <w:ind w:firstLine="709"/>
        <w:jc w:val="both"/>
        <w:rPr>
          <w:rFonts w:ascii="Times New Roman" w:hAnsi="Times New Roman"/>
          <w:kern w:val="28"/>
          <w:sz w:val="28"/>
        </w:rPr>
      </w:pPr>
      <w:r w:rsidRPr="00044FC4">
        <w:rPr>
          <w:rFonts w:ascii="Times New Roman" w:hAnsi="Times New Roman" w:cs="Times New Roman"/>
          <w:kern w:val="28"/>
          <w:sz w:val="28"/>
          <w:szCs w:val="22"/>
        </w:rPr>
        <w:t>В качестве одного из действий, совершаемых судьей в порядке подготовки дела, в ст. 132 ХПК указывается вызов свидетелей. В данном случае имеется в виду направление вызова свидетелю с целью обеспечения его явки в судебное заседание. Свои показания, приобретающие доказательственное значение, свидетель дает в ходе судебного разбирательства при участии сторон, третьих лиц и других лиц, явившихся в судебное заседание.</w:t>
      </w:r>
    </w:p>
    <w:p w:rsidR="00AE097D" w:rsidRPr="00044FC4" w:rsidRDefault="00AE097D" w:rsidP="00044FC4">
      <w:pPr>
        <w:widowControl/>
        <w:shd w:val="clear" w:color="auto" w:fill="FFFFFF"/>
        <w:spacing w:line="360" w:lineRule="auto"/>
        <w:ind w:firstLine="709"/>
        <w:jc w:val="both"/>
        <w:rPr>
          <w:rFonts w:ascii="Times New Roman" w:hAnsi="Times New Roman"/>
          <w:kern w:val="28"/>
          <w:sz w:val="28"/>
        </w:rPr>
      </w:pPr>
      <w:r w:rsidRPr="00044FC4">
        <w:rPr>
          <w:rFonts w:ascii="Times New Roman" w:hAnsi="Times New Roman" w:cs="Times New Roman"/>
          <w:kern w:val="28"/>
          <w:sz w:val="28"/>
          <w:szCs w:val="22"/>
        </w:rPr>
        <w:t>В стадии же подготовки дела к судебному разбирательству определяется состав свидетелей, место их нахождения; исходя из объяснений сторон, других лиц, участвующих в деле, и иных данных, которыми судья располага</w:t>
      </w:r>
      <w:r w:rsidRPr="00044FC4">
        <w:rPr>
          <w:rFonts w:ascii="Times New Roman" w:hAnsi="Times New Roman" w:cs="Times New Roman"/>
          <w:kern w:val="28"/>
          <w:sz w:val="28"/>
          <w:szCs w:val="22"/>
        </w:rPr>
        <w:softHyphen/>
        <w:t>ет, выясняется, какие сведения относительно обстоятельств дела свидетели могут сообщить.</w:t>
      </w:r>
    </w:p>
    <w:p w:rsidR="00AE097D" w:rsidRPr="00044FC4" w:rsidRDefault="00AE097D" w:rsidP="00044FC4">
      <w:pPr>
        <w:widowControl/>
        <w:shd w:val="clear" w:color="auto" w:fill="FFFFFF"/>
        <w:spacing w:line="360" w:lineRule="auto"/>
        <w:ind w:firstLine="709"/>
        <w:jc w:val="both"/>
        <w:rPr>
          <w:rFonts w:ascii="Times New Roman" w:hAnsi="Times New Roman"/>
          <w:kern w:val="28"/>
          <w:sz w:val="28"/>
        </w:rPr>
      </w:pPr>
      <w:r w:rsidRPr="00044FC4">
        <w:rPr>
          <w:rFonts w:ascii="Times New Roman" w:hAnsi="Times New Roman" w:cs="Times New Roman"/>
          <w:kern w:val="28"/>
          <w:sz w:val="28"/>
          <w:szCs w:val="22"/>
        </w:rPr>
        <w:t>В ряде случаев при необходимости получения доказательств на территории другой административно-территориальной единицы Республики Беларусь хозяйственный суд в порядке подготовки дела к судебному разбирательству вправе поручить соответствующему суду произвести определенные процессуальные действия, в частности, осмотреть вещественное доказательство по месту его на</w:t>
      </w:r>
      <w:r w:rsidRPr="00044FC4">
        <w:rPr>
          <w:rFonts w:ascii="Times New Roman" w:hAnsi="Times New Roman" w:cs="Times New Roman"/>
          <w:kern w:val="28"/>
          <w:sz w:val="28"/>
          <w:szCs w:val="22"/>
        </w:rPr>
        <w:softHyphen/>
        <w:t>хождения, вызвать и допросить свидетеля, отдаленность места жительства которого либо иные объективные причины затрудняют или исключают возможность явки его в суд, который рассматривает дело по существу, получить документ или иное доказательство от какой-либо организации и т.д.</w:t>
      </w:r>
      <w:r w:rsidR="00044FC4">
        <w:rPr>
          <w:rFonts w:ascii="Times New Roman" w:hAnsi="Times New Roman" w:cs="Times New Roman"/>
          <w:kern w:val="28"/>
          <w:sz w:val="28"/>
          <w:szCs w:val="22"/>
        </w:rPr>
        <w:t xml:space="preserve"> </w:t>
      </w:r>
      <w:r w:rsidRPr="00044FC4">
        <w:rPr>
          <w:rFonts w:ascii="Times New Roman" w:hAnsi="Times New Roman" w:cs="Times New Roman"/>
          <w:kern w:val="28"/>
          <w:sz w:val="28"/>
          <w:szCs w:val="22"/>
        </w:rPr>
        <w:t xml:space="preserve">Судебное поручение в стадии подготовки </w:t>
      </w:r>
      <w:r w:rsidR="00EE7755">
        <w:rPr>
          <w:noProof/>
        </w:rPr>
        <w:pict>
          <v:line id="_x0000_s1034" style="position:absolute;left:0;text-align:left;z-index:251661824;mso-position-horizontal-relative:margin;mso-position-vertical-relative:text" from="-90.7pt,-12.25pt" to="-90.7pt,522pt" o:allowincell="f" strokeweight="2.5pt">
            <w10:wrap anchorx="margin"/>
          </v:line>
        </w:pict>
      </w:r>
      <w:r w:rsidRPr="00044FC4">
        <w:rPr>
          <w:rFonts w:ascii="Times New Roman" w:hAnsi="Times New Roman" w:cs="Times New Roman"/>
          <w:kern w:val="28"/>
          <w:sz w:val="28"/>
          <w:szCs w:val="22"/>
        </w:rPr>
        <w:t>оформляется определением, в котором излагается сущность поступившего на рассмотрение дела, указываются обстоятельства, подлежащие выяснению доказательства, которые должен собрать хозяйственный суд, выполняющий поручение. Определение о судебном поручении обязательно для суда, которому оно адресовано. Само поручение подлежит выполнению в течение десяти дней, исчисляемых с момента получения определения. Норма п. 7 ст. 132 ХПК указывает лишь на возможность рассмотрения вопроса о назначении экспертизы, но это не означает, что сама экспертиза в стадии подготовки дела к судебному разбирательству не может быть назначена и проведена. Предварительно убедившись в том, что в ходе судебного рассмотрения дела возникнут вопросы, требующие специальных познаний, и при наличии ходатайства об этом от лиц, участвующих в деле, судья выносит вопрос о назначении экспертизы на обсуждение всех лиц, участвующих в деле. В порядке подготовки дела к судебному разбирательству возможны консультации со специалистами, экспертами относительно перечня вопросов, их содержания, характера и объема исследовательского материала, методики исследования и других обстоятельств, касающихся проведения экспертизы.</w:t>
      </w:r>
    </w:p>
    <w:p w:rsidR="00AE097D" w:rsidRPr="00044FC4" w:rsidRDefault="00AE097D" w:rsidP="00044FC4">
      <w:pPr>
        <w:widowControl/>
        <w:shd w:val="clear" w:color="auto" w:fill="FFFFFF"/>
        <w:spacing w:line="360" w:lineRule="auto"/>
        <w:ind w:firstLine="709"/>
        <w:jc w:val="both"/>
        <w:rPr>
          <w:rFonts w:ascii="Times New Roman" w:hAnsi="Times New Roman"/>
          <w:kern w:val="28"/>
          <w:sz w:val="28"/>
        </w:rPr>
      </w:pPr>
      <w:r w:rsidRPr="00044FC4">
        <w:rPr>
          <w:rFonts w:ascii="Times New Roman" w:hAnsi="Times New Roman" w:cs="Times New Roman"/>
          <w:kern w:val="28"/>
          <w:sz w:val="28"/>
          <w:szCs w:val="22"/>
        </w:rPr>
        <w:t>Необходимые доказательства определяются судьей с учетом особенностей дела, требований об относимости и допустимости доказательств. Разрешение спора, относящегося к определенной категории дел, требует своего «комплекта» доказательств, при отсутствии которого нельзя считать, что дело подготовлено к судебному разбирательству.</w:t>
      </w:r>
    </w:p>
    <w:p w:rsidR="00AE097D" w:rsidRPr="00044FC4" w:rsidRDefault="00AE097D" w:rsidP="00044FC4">
      <w:pPr>
        <w:widowControl/>
        <w:shd w:val="clear" w:color="auto" w:fill="FFFFFF"/>
        <w:spacing w:line="360" w:lineRule="auto"/>
        <w:ind w:firstLine="709"/>
        <w:jc w:val="both"/>
        <w:rPr>
          <w:rFonts w:ascii="Times New Roman" w:hAnsi="Times New Roman"/>
          <w:kern w:val="28"/>
          <w:sz w:val="28"/>
        </w:rPr>
      </w:pPr>
      <w:r w:rsidRPr="00044FC4">
        <w:rPr>
          <w:rFonts w:ascii="Times New Roman" w:hAnsi="Times New Roman" w:cs="Times New Roman"/>
          <w:kern w:val="28"/>
          <w:sz w:val="28"/>
          <w:szCs w:val="22"/>
        </w:rPr>
        <w:t>Практика выработала примерный перечень необходимых документов и иных доказательств для дел той или иной категории, позволяющий сделать вывод о возможном окончании подготовки дела, и вынести его на рассмо</w:t>
      </w:r>
      <w:r w:rsidRPr="00044FC4">
        <w:rPr>
          <w:rFonts w:ascii="Times New Roman" w:hAnsi="Times New Roman" w:cs="Times New Roman"/>
          <w:kern w:val="28"/>
          <w:sz w:val="28"/>
          <w:szCs w:val="22"/>
        </w:rPr>
        <w:softHyphen/>
        <w:t>трение в судебное заседание. Так, по искам о признании недействительными актов государственных или иных органов собираются следующие доказательства: копии учредительных документов истца, свидетельство о регистрации организации, оспариваемый акт (постановление, распоряжение, приказ, указание, предписание соответствующего государственного или иного органа), документы, подтверждающие недействительность оспариваемого акта (письма, акты, реше</w:t>
      </w:r>
      <w:r w:rsidR="0018412D">
        <w:rPr>
          <w:rFonts w:ascii="Times New Roman" w:hAnsi="Times New Roman" w:cs="Times New Roman"/>
          <w:kern w:val="28"/>
          <w:sz w:val="28"/>
          <w:szCs w:val="22"/>
        </w:rPr>
        <w:t>ния компетентных органов, заклю</w:t>
      </w:r>
      <w:r w:rsidRPr="00044FC4">
        <w:rPr>
          <w:rFonts w:ascii="Times New Roman" w:hAnsi="Times New Roman" w:cs="Times New Roman"/>
          <w:kern w:val="28"/>
          <w:sz w:val="28"/>
          <w:szCs w:val="22"/>
        </w:rPr>
        <w:t>чения экспертов, аудиторской службы и т.п.), переписка с ответчиком по спорному вопросу.</w:t>
      </w:r>
    </w:p>
    <w:p w:rsidR="00AE097D" w:rsidRPr="00044FC4" w:rsidRDefault="00AE097D" w:rsidP="00044FC4">
      <w:pPr>
        <w:widowControl/>
        <w:shd w:val="clear" w:color="auto" w:fill="FFFFFF"/>
        <w:spacing w:line="360" w:lineRule="auto"/>
        <w:ind w:firstLine="709"/>
        <w:jc w:val="both"/>
        <w:rPr>
          <w:rFonts w:ascii="Times New Roman" w:hAnsi="Times New Roman"/>
          <w:kern w:val="28"/>
          <w:sz w:val="28"/>
        </w:rPr>
      </w:pPr>
      <w:r w:rsidRPr="00044FC4">
        <w:rPr>
          <w:rFonts w:ascii="Times New Roman" w:hAnsi="Times New Roman" w:cs="Times New Roman"/>
          <w:kern w:val="28"/>
          <w:sz w:val="28"/>
          <w:szCs w:val="22"/>
        </w:rPr>
        <w:t>Важное место среди действий, совершаемых в стадии подготовки, занимает принятие мер по обеспечению иска. Хотя обеспечение иска допускается на любой стадии хозяйственного процесса, на практике чаще всего решение об этом принимается при подготовке дела к судебному разбирательству. Эффективность принятия мер по обеспечению иска в стадии подготовки особенно велика, когда имеются данные о намерении ответчика или иного лица, у которого находится спорное имущество, скрыть его.</w:t>
      </w:r>
    </w:p>
    <w:p w:rsidR="00AE097D" w:rsidRPr="00044FC4" w:rsidRDefault="00AE097D" w:rsidP="00044FC4">
      <w:pPr>
        <w:widowControl/>
        <w:shd w:val="clear" w:color="auto" w:fill="FFFFFF"/>
        <w:spacing w:line="360" w:lineRule="auto"/>
        <w:ind w:firstLine="709"/>
        <w:jc w:val="both"/>
        <w:rPr>
          <w:rFonts w:ascii="Times New Roman" w:hAnsi="Times New Roman"/>
          <w:kern w:val="28"/>
          <w:sz w:val="28"/>
        </w:rPr>
      </w:pPr>
      <w:r w:rsidRPr="00044FC4">
        <w:rPr>
          <w:rFonts w:ascii="Times New Roman" w:hAnsi="Times New Roman" w:cs="Times New Roman"/>
          <w:kern w:val="28"/>
          <w:sz w:val="28"/>
          <w:szCs w:val="22"/>
        </w:rPr>
        <w:t>Судьей совершаются и иные действия по подготовке дела к судебному разбирательству, направленные на обеспечение правильного и своевременного разрешения спора. Так, по делу о банкротстве предприятия судья в порядке подготовки, предварительно истребовав от предприятия бухгалтерский баланс, устав предприятия, список всех кредиторов и должников с расшифровкой кредиторской и дебиторской задолженности и причин отказа от оплаты, назначает проведение независимой аудиторской проверки финансового состояния предприятия, поручив такую проверку аудиторской фирме, имеющей лицензию на право заниматься подобной деятельностью.</w:t>
      </w:r>
    </w:p>
    <w:p w:rsidR="00AE097D" w:rsidRPr="00044FC4" w:rsidRDefault="00AE097D" w:rsidP="00044FC4">
      <w:pPr>
        <w:widowControl/>
        <w:shd w:val="clear" w:color="auto" w:fill="FFFFFF"/>
        <w:spacing w:line="360" w:lineRule="auto"/>
        <w:ind w:firstLine="709"/>
        <w:jc w:val="both"/>
        <w:rPr>
          <w:rFonts w:ascii="Times New Roman" w:hAnsi="Times New Roman"/>
          <w:kern w:val="28"/>
          <w:sz w:val="28"/>
        </w:rPr>
      </w:pPr>
      <w:r w:rsidRPr="00044FC4">
        <w:rPr>
          <w:rFonts w:ascii="Times New Roman" w:hAnsi="Times New Roman" w:cs="Times New Roman"/>
          <w:kern w:val="28"/>
          <w:sz w:val="28"/>
          <w:szCs w:val="22"/>
        </w:rPr>
        <w:t xml:space="preserve">Поскольку перечень действий судьи на стадии подготовки дела к судебному разбирательству не является исчерпывающим, то можно предположить, что </w:t>
      </w:r>
      <w:r w:rsidRPr="00044FC4">
        <w:rPr>
          <w:rFonts w:ascii="Times New Roman" w:hAnsi="Times New Roman" w:cs="Times New Roman"/>
          <w:iCs/>
          <w:kern w:val="28"/>
          <w:sz w:val="28"/>
          <w:szCs w:val="22"/>
        </w:rPr>
        <w:t xml:space="preserve">судья </w:t>
      </w:r>
      <w:r w:rsidRPr="00044FC4">
        <w:rPr>
          <w:rFonts w:ascii="Times New Roman" w:hAnsi="Times New Roman" w:cs="Times New Roman"/>
          <w:kern w:val="28"/>
          <w:sz w:val="28"/>
          <w:szCs w:val="22"/>
        </w:rPr>
        <w:t xml:space="preserve">также </w:t>
      </w:r>
      <w:r w:rsidRPr="00044FC4">
        <w:rPr>
          <w:rFonts w:ascii="Times New Roman" w:hAnsi="Times New Roman" w:cs="Times New Roman"/>
          <w:iCs/>
          <w:kern w:val="28"/>
          <w:sz w:val="28"/>
          <w:szCs w:val="22"/>
        </w:rPr>
        <w:t>вправе:</w:t>
      </w:r>
    </w:p>
    <w:p w:rsidR="00AE097D" w:rsidRPr="00044FC4" w:rsidRDefault="00AE097D" w:rsidP="00044FC4">
      <w:pPr>
        <w:widowControl/>
        <w:shd w:val="clear" w:color="auto" w:fill="FFFFFF"/>
        <w:spacing w:line="360" w:lineRule="auto"/>
        <w:ind w:firstLine="709"/>
        <w:jc w:val="both"/>
        <w:rPr>
          <w:rFonts w:ascii="Times New Roman" w:hAnsi="Times New Roman"/>
          <w:kern w:val="28"/>
          <w:sz w:val="28"/>
        </w:rPr>
      </w:pPr>
      <w:r w:rsidRPr="00044FC4">
        <w:rPr>
          <w:rFonts w:ascii="Times New Roman" w:hAnsi="Times New Roman" w:cs="Times New Roman"/>
          <w:kern w:val="28"/>
          <w:sz w:val="28"/>
          <w:szCs w:val="22"/>
        </w:rPr>
        <w:t>пригласить истца для собеседования, в процессе которого уточнить характер исковых требований, а также разъяснить ему его процессуальные права и обязанности и, при необходимости, предложить представить дополнительные доказательства;</w:t>
      </w:r>
    </w:p>
    <w:p w:rsidR="00AE097D" w:rsidRPr="00044FC4" w:rsidRDefault="00AE097D" w:rsidP="00044FC4">
      <w:pPr>
        <w:widowControl/>
        <w:shd w:val="clear" w:color="auto" w:fill="FFFFFF"/>
        <w:spacing w:line="360" w:lineRule="auto"/>
        <w:ind w:firstLine="709"/>
        <w:jc w:val="both"/>
        <w:rPr>
          <w:rFonts w:ascii="Times New Roman" w:hAnsi="Times New Roman"/>
          <w:kern w:val="28"/>
          <w:sz w:val="28"/>
        </w:rPr>
      </w:pPr>
      <w:r w:rsidRPr="00044FC4">
        <w:rPr>
          <w:rFonts w:ascii="Times New Roman" w:hAnsi="Times New Roman" w:cs="Times New Roman"/>
          <w:kern w:val="28"/>
          <w:sz w:val="28"/>
          <w:szCs w:val="22"/>
        </w:rPr>
        <w:t xml:space="preserve">пригласить ответчика для собеседования, в ходе которого уточнить имеющиеся возражения против иска, разъяснить его процессуальные права и обязанности, </w:t>
      </w:r>
      <w:r w:rsidR="0018412D" w:rsidRPr="00044FC4">
        <w:rPr>
          <w:rFonts w:ascii="Times New Roman" w:hAnsi="Times New Roman" w:cs="Times New Roman"/>
          <w:kern w:val="28"/>
          <w:sz w:val="28"/>
          <w:szCs w:val="22"/>
        </w:rPr>
        <w:t>предло</w:t>
      </w:r>
      <w:r w:rsidR="0018412D" w:rsidRPr="00044FC4">
        <w:rPr>
          <w:rFonts w:ascii="Times New Roman" w:hAnsi="Times New Roman"/>
          <w:noProof/>
          <w:kern w:val="28"/>
          <w:sz w:val="28"/>
        </w:rPr>
        <w:t>жить</w:t>
      </w:r>
      <w:r w:rsidRPr="00044FC4">
        <w:rPr>
          <w:rFonts w:ascii="Times New Roman" w:hAnsi="Times New Roman" w:cs="Times New Roman"/>
          <w:kern w:val="28"/>
          <w:sz w:val="28"/>
          <w:szCs w:val="22"/>
        </w:rPr>
        <w:t xml:space="preserve"> представить письменные возражения, а при необхо</w:t>
      </w:r>
      <w:r w:rsidRPr="00044FC4">
        <w:rPr>
          <w:rFonts w:ascii="Times New Roman" w:hAnsi="Times New Roman" w:cs="Times New Roman"/>
          <w:kern w:val="28"/>
          <w:sz w:val="28"/>
          <w:szCs w:val="22"/>
        </w:rPr>
        <w:softHyphen/>
        <w:t>димости, предложить представить дополнительные доказательства;</w:t>
      </w:r>
    </w:p>
    <w:p w:rsidR="00AE097D" w:rsidRPr="00044FC4" w:rsidRDefault="00AE097D" w:rsidP="00044FC4">
      <w:pPr>
        <w:widowControl/>
        <w:shd w:val="clear" w:color="auto" w:fill="FFFFFF"/>
        <w:spacing w:line="360" w:lineRule="auto"/>
        <w:ind w:firstLine="709"/>
        <w:jc w:val="both"/>
        <w:rPr>
          <w:rFonts w:ascii="Times New Roman" w:hAnsi="Times New Roman"/>
          <w:kern w:val="28"/>
          <w:sz w:val="28"/>
        </w:rPr>
      </w:pPr>
      <w:r w:rsidRPr="00044FC4">
        <w:rPr>
          <w:rFonts w:ascii="Times New Roman" w:hAnsi="Times New Roman" w:cs="Times New Roman"/>
          <w:kern w:val="28"/>
          <w:sz w:val="28"/>
          <w:szCs w:val="22"/>
        </w:rPr>
        <w:t>пригласить одновременно истца и ответчика для собеседования, уточнения их позиций, выяснения возможности заключения мирового соглашения, желания передать рассмотрение дела в третейский суд;</w:t>
      </w:r>
    </w:p>
    <w:p w:rsidR="00AE097D" w:rsidRPr="00044FC4" w:rsidRDefault="00AE097D" w:rsidP="00044FC4">
      <w:pPr>
        <w:widowControl/>
        <w:shd w:val="clear" w:color="auto" w:fill="FFFFFF"/>
        <w:spacing w:line="360" w:lineRule="auto"/>
        <w:ind w:firstLine="709"/>
        <w:jc w:val="both"/>
        <w:rPr>
          <w:rFonts w:ascii="Times New Roman" w:hAnsi="Times New Roman"/>
          <w:kern w:val="28"/>
          <w:sz w:val="28"/>
        </w:rPr>
      </w:pPr>
      <w:r w:rsidRPr="00044FC4">
        <w:rPr>
          <w:rFonts w:ascii="Times New Roman" w:hAnsi="Times New Roman" w:cs="Times New Roman"/>
          <w:kern w:val="28"/>
          <w:sz w:val="28"/>
          <w:szCs w:val="22"/>
        </w:rPr>
        <w:t>выяснить у сторон, какие у них имеются ходатайства, в том числе по истребованию с помощью суда доказательств, которые находятся у других лиц.</w:t>
      </w:r>
    </w:p>
    <w:p w:rsidR="00AE097D" w:rsidRPr="00044FC4" w:rsidRDefault="00AE097D" w:rsidP="00044FC4">
      <w:pPr>
        <w:widowControl/>
        <w:shd w:val="clear" w:color="auto" w:fill="FFFFFF"/>
        <w:spacing w:line="360" w:lineRule="auto"/>
        <w:ind w:firstLine="709"/>
        <w:jc w:val="both"/>
        <w:rPr>
          <w:rFonts w:ascii="Times New Roman" w:hAnsi="Times New Roman"/>
          <w:kern w:val="28"/>
          <w:sz w:val="28"/>
        </w:rPr>
      </w:pPr>
      <w:r w:rsidRPr="00044FC4">
        <w:rPr>
          <w:rFonts w:ascii="Times New Roman" w:hAnsi="Times New Roman" w:cs="Times New Roman"/>
          <w:kern w:val="28"/>
          <w:sz w:val="28"/>
          <w:szCs w:val="22"/>
        </w:rPr>
        <w:t xml:space="preserve">В постановлении Пленума Высшего Хозяйственного Суда Республики Беларусь от 28 июня </w:t>
      </w:r>
      <w:smartTag w:uri="urn:schemas-microsoft-com:office:smarttags" w:element="metricconverter">
        <w:smartTagPr>
          <w:attr w:name="ProductID" w:val="2002 г"/>
        </w:smartTagPr>
        <w:r w:rsidRPr="00044FC4">
          <w:rPr>
            <w:rFonts w:ascii="Times New Roman" w:hAnsi="Times New Roman" w:cs="Times New Roman"/>
            <w:kern w:val="28"/>
            <w:sz w:val="28"/>
            <w:szCs w:val="22"/>
          </w:rPr>
          <w:t>2002 г</w:t>
        </w:r>
      </w:smartTag>
      <w:r w:rsidRPr="00044FC4">
        <w:rPr>
          <w:rFonts w:ascii="Times New Roman" w:hAnsi="Times New Roman" w:cs="Times New Roman"/>
          <w:kern w:val="28"/>
          <w:sz w:val="28"/>
          <w:szCs w:val="22"/>
        </w:rPr>
        <w:t>. № 9 «О досудебной подготовке дел к судебному разбирательству» также решены отдельные проблемные вопросы этой стадии процесса. В частности, в п. 8 постановления отмечено, что «при проведении досудебной подготовки суд вправе предложить истцу, ответчику, третьему лицу, заявляющему самостоятельные требования на предмет спора, уточнить требования и возражения, рассмотреть вопрос о привлечении к участию в деле других лиц, определить или уточнить правовую позицию, предложить сторонам провести сверку расчетов и т.п.».</w:t>
      </w:r>
    </w:p>
    <w:p w:rsidR="00AE097D" w:rsidRPr="00044FC4" w:rsidRDefault="00AE097D" w:rsidP="00044FC4">
      <w:pPr>
        <w:widowControl/>
        <w:shd w:val="clear" w:color="auto" w:fill="FFFFFF"/>
        <w:spacing w:line="360" w:lineRule="auto"/>
        <w:ind w:firstLine="709"/>
        <w:jc w:val="both"/>
        <w:rPr>
          <w:rFonts w:ascii="Times New Roman" w:hAnsi="Times New Roman"/>
          <w:kern w:val="28"/>
          <w:sz w:val="28"/>
        </w:rPr>
      </w:pPr>
      <w:r w:rsidRPr="00044FC4">
        <w:rPr>
          <w:rFonts w:ascii="Times New Roman" w:hAnsi="Times New Roman" w:cs="Times New Roman"/>
          <w:kern w:val="28"/>
          <w:sz w:val="28"/>
          <w:szCs w:val="22"/>
        </w:rPr>
        <w:t>Срок подготовки дела равен пяти дням (ст. 130 ХПК).</w:t>
      </w:r>
    </w:p>
    <w:p w:rsidR="00AE097D" w:rsidRPr="00044FC4" w:rsidRDefault="00AE097D" w:rsidP="00044FC4">
      <w:pPr>
        <w:widowControl/>
        <w:shd w:val="clear" w:color="auto" w:fill="FFFFFF"/>
        <w:spacing w:line="360" w:lineRule="auto"/>
        <w:ind w:firstLine="709"/>
        <w:jc w:val="both"/>
        <w:rPr>
          <w:rFonts w:ascii="Times New Roman" w:hAnsi="Times New Roman"/>
          <w:kern w:val="28"/>
          <w:sz w:val="28"/>
        </w:rPr>
      </w:pPr>
      <w:r w:rsidRPr="00044FC4">
        <w:rPr>
          <w:rFonts w:ascii="Times New Roman" w:hAnsi="Times New Roman" w:cs="Times New Roman"/>
          <w:kern w:val="28"/>
          <w:sz w:val="28"/>
          <w:szCs w:val="22"/>
        </w:rPr>
        <w:t xml:space="preserve">Нормы ХПК (ст. 134), регулирующие вопросы, связанные с </w:t>
      </w:r>
      <w:r w:rsidRPr="00044FC4">
        <w:rPr>
          <w:rFonts w:ascii="Times New Roman" w:hAnsi="Times New Roman" w:cs="Times New Roman"/>
          <w:iCs/>
          <w:kern w:val="28"/>
          <w:sz w:val="28"/>
          <w:szCs w:val="22"/>
        </w:rPr>
        <w:t xml:space="preserve">отзывом на исковое заявление </w:t>
      </w:r>
      <w:r w:rsidRPr="00044FC4">
        <w:rPr>
          <w:rFonts w:ascii="Times New Roman" w:hAnsi="Times New Roman" w:cs="Times New Roman"/>
          <w:kern w:val="28"/>
          <w:sz w:val="28"/>
          <w:szCs w:val="22"/>
        </w:rPr>
        <w:t>на стадии досудебной подготовки, исходят из права (а не обязанности) не только ответчика, но и других лиц, участвующих в деле, направить хозяйственному суду отзыв на исковое заявление с приложением документов, подтверждающих возражение против иска (эту норму надо понимать, что документы, подтверждающие признание иска, можно не прилагать). Отзыв направляется в срок, обеспечивающий его поступление в суд ко дню рассмотрения дела.</w:t>
      </w:r>
    </w:p>
    <w:p w:rsidR="00AE097D" w:rsidRPr="00044FC4" w:rsidRDefault="00AE097D" w:rsidP="00044FC4">
      <w:pPr>
        <w:widowControl/>
        <w:shd w:val="clear" w:color="auto" w:fill="FFFFFF"/>
        <w:spacing w:line="360" w:lineRule="auto"/>
        <w:ind w:firstLine="709"/>
        <w:jc w:val="both"/>
        <w:rPr>
          <w:rFonts w:ascii="Times New Roman" w:hAnsi="Times New Roman"/>
          <w:kern w:val="28"/>
          <w:sz w:val="28"/>
        </w:rPr>
      </w:pPr>
      <w:r w:rsidRPr="00044FC4">
        <w:rPr>
          <w:rFonts w:ascii="Times New Roman" w:hAnsi="Times New Roman" w:cs="Times New Roman"/>
          <w:kern w:val="28"/>
          <w:sz w:val="28"/>
          <w:szCs w:val="22"/>
        </w:rPr>
        <w:t>В отзыве указываются:</w:t>
      </w:r>
    </w:p>
    <w:p w:rsidR="00AE097D" w:rsidRPr="00044FC4" w:rsidRDefault="00AE097D" w:rsidP="00044FC4">
      <w:pPr>
        <w:widowControl/>
        <w:shd w:val="clear" w:color="auto" w:fill="FFFFFF"/>
        <w:spacing w:line="360" w:lineRule="auto"/>
        <w:ind w:firstLine="709"/>
        <w:jc w:val="both"/>
        <w:rPr>
          <w:rFonts w:ascii="Times New Roman" w:hAnsi="Times New Roman"/>
          <w:kern w:val="28"/>
          <w:sz w:val="28"/>
        </w:rPr>
      </w:pPr>
      <w:r w:rsidRPr="00044FC4">
        <w:rPr>
          <w:rFonts w:ascii="Times New Roman" w:hAnsi="Times New Roman" w:cs="Times New Roman"/>
          <w:kern w:val="28"/>
          <w:sz w:val="28"/>
          <w:szCs w:val="22"/>
        </w:rPr>
        <w:t>наименование хозяйственного суда, в который направляется отзыв;</w:t>
      </w:r>
    </w:p>
    <w:p w:rsidR="00AE097D" w:rsidRPr="00044FC4" w:rsidRDefault="00AE097D" w:rsidP="00044FC4">
      <w:pPr>
        <w:widowControl/>
        <w:shd w:val="clear" w:color="auto" w:fill="FFFFFF"/>
        <w:spacing w:line="360" w:lineRule="auto"/>
        <w:ind w:firstLine="709"/>
        <w:jc w:val="both"/>
        <w:rPr>
          <w:rFonts w:ascii="Times New Roman" w:hAnsi="Times New Roman"/>
          <w:kern w:val="28"/>
          <w:sz w:val="28"/>
        </w:rPr>
      </w:pPr>
      <w:r w:rsidRPr="00044FC4">
        <w:rPr>
          <w:rFonts w:ascii="Times New Roman" w:hAnsi="Times New Roman" w:cs="Times New Roman"/>
          <w:kern w:val="28"/>
          <w:sz w:val="28"/>
          <w:szCs w:val="22"/>
        </w:rPr>
        <w:t>наименование истца и номер дела;</w:t>
      </w:r>
    </w:p>
    <w:p w:rsidR="00AE097D" w:rsidRPr="00044FC4" w:rsidRDefault="00AE097D" w:rsidP="00044FC4">
      <w:pPr>
        <w:widowControl/>
        <w:shd w:val="clear" w:color="auto" w:fill="FFFFFF"/>
        <w:spacing w:line="360" w:lineRule="auto"/>
        <w:ind w:firstLine="709"/>
        <w:jc w:val="both"/>
        <w:rPr>
          <w:rFonts w:ascii="Times New Roman" w:hAnsi="Times New Roman"/>
          <w:kern w:val="28"/>
          <w:sz w:val="28"/>
        </w:rPr>
      </w:pPr>
      <w:r w:rsidRPr="00044FC4">
        <w:rPr>
          <w:rFonts w:ascii="Times New Roman" w:hAnsi="Times New Roman" w:cs="Times New Roman"/>
          <w:kern w:val="28"/>
          <w:sz w:val="28"/>
          <w:szCs w:val="22"/>
        </w:rPr>
        <w:t>в случае отклонения исковых требований (а не в любом случае) мотивы полного или частичного отклонения</w:t>
      </w:r>
    </w:p>
    <w:p w:rsidR="00AE097D" w:rsidRPr="00044FC4" w:rsidRDefault="00AE097D" w:rsidP="00044FC4">
      <w:pPr>
        <w:widowControl/>
        <w:shd w:val="clear" w:color="auto" w:fill="FFFFFF"/>
        <w:spacing w:line="360" w:lineRule="auto"/>
        <w:ind w:firstLine="709"/>
        <w:jc w:val="both"/>
        <w:rPr>
          <w:rFonts w:ascii="Times New Roman" w:hAnsi="Times New Roman"/>
          <w:kern w:val="28"/>
          <w:sz w:val="28"/>
        </w:rPr>
      </w:pPr>
      <w:r w:rsidRPr="00044FC4">
        <w:rPr>
          <w:rFonts w:ascii="Times New Roman" w:hAnsi="Times New Roman" w:cs="Times New Roman"/>
          <w:kern w:val="28"/>
          <w:sz w:val="28"/>
          <w:szCs w:val="22"/>
        </w:rPr>
        <w:t>требований истца со ссылкой на законодательство и доказательства, обосновывающие возражения;</w:t>
      </w:r>
    </w:p>
    <w:p w:rsidR="00AE097D" w:rsidRPr="00044FC4" w:rsidRDefault="00AE097D" w:rsidP="00044FC4">
      <w:pPr>
        <w:widowControl/>
        <w:shd w:val="clear" w:color="auto" w:fill="FFFFFF"/>
        <w:spacing w:line="360" w:lineRule="auto"/>
        <w:ind w:firstLine="709"/>
        <w:jc w:val="both"/>
        <w:rPr>
          <w:rFonts w:ascii="Times New Roman" w:hAnsi="Times New Roman"/>
          <w:kern w:val="28"/>
          <w:sz w:val="28"/>
        </w:rPr>
      </w:pPr>
      <w:r w:rsidRPr="00044FC4">
        <w:rPr>
          <w:rFonts w:ascii="Times New Roman" w:hAnsi="Times New Roman" w:cs="Times New Roman"/>
          <w:kern w:val="28"/>
          <w:sz w:val="28"/>
          <w:szCs w:val="22"/>
        </w:rPr>
        <w:t>перечень прилагаемых документов;</w:t>
      </w:r>
    </w:p>
    <w:p w:rsidR="00AE097D" w:rsidRPr="00044FC4" w:rsidRDefault="00AE097D" w:rsidP="00044FC4">
      <w:pPr>
        <w:widowControl/>
        <w:shd w:val="clear" w:color="auto" w:fill="FFFFFF"/>
        <w:spacing w:line="360" w:lineRule="auto"/>
        <w:ind w:firstLine="709"/>
        <w:jc w:val="both"/>
        <w:rPr>
          <w:rFonts w:ascii="Times New Roman" w:hAnsi="Times New Roman"/>
          <w:kern w:val="28"/>
          <w:sz w:val="28"/>
        </w:rPr>
      </w:pPr>
      <w:r w:rsidRPr="00044FC4">
        <w:rPr>
          <w:rFonts w:ascii="Times New Roman" w:hAnsi="Times New Roman" w:cs="Times New Roman"/>
          <w:kern w:val="28"/>
          <w:sz w:val="28"/>
          <w:szCs w:val="22"/>
        </w:rPr>
        <w:t>иные сведения, а также имеющиеся у ответчика ходатайства.</w:t>
      </w:r>
    </w:p>
    <w:p w:rsidR="00AE097D" w:rsidRPr="00044FC4" w:rsidRDefault="00AE097D" w:rsidP="00044FC4">
      <w:pPr>
        <w:widowControl/>
        <w:shd w:val="clear" w:color="auto" w:fill="FFFFFF"/>
        <w:spacing w:line="360" w:lineRule="auto"/>
        <w:ind w:firstLine="709"/>
        <w:jc w:val="both"/>
        <w:rPr>
          <w:rFonts w:ascii="Times New Roman" w:hAnsi="Times New Roman"/>
          <w:kern w:val="28"/>
          <w:sz w:val="28"/>
        </w:rPr>
      </w:pPr>
      <w:r w:rsidRPr="00044FC4">
        <w:rPr>
          <w:rFonts w:ascii="Times New Roman" w:hAnsi="Times New Roman" w:cs="Times New Roman"/>
          <w:kern w:val="28"/>
          <w:sz w:val="28"/>
          <w:szCs w:val="22"/>
        </w:rPr>
        <w:t>Отзыв подписывается лицом, участвующим в деле, или его представителем. В последнем случае к отзыву прилагается доверенность, подтверждающая полномочия представителя.</w:t>
      </w:r>
    </w:p>
    <w:p w:rsidR="00AE097D" w:rsidRPr="00044FC4" w:rsidRDefault="00AE097D" w:rsidP="00044FC4">
      <w:pPr>
        <w:widowControl/>
        <w:shd w:val="clear" w:color="auto" w:fill="FFFFFF"/>
        <w:spacing w:line="360" w:lineRule="auto"/>
        <w:ind w:firstLine="709"/>
        <w:jc w:val="both"/>
        <w:rPr>
          <w:rFonts w:ascii="Times New Roman" w:hAnsi="Times New Roman"/>
          <w:kern w:val="28"/>
          <w:sz w:val="28"/>
        </w:rPr>
      </w:pPr>
      <w:r w:rsidRPr="00044FC4">
        <w:rPr>
          <w:rFonts w:ascii="Times New Roman" w:hAnsi="Times New Roman" w:cs="Times New Roman"/>
          <w:kern w:val="28"/>
          <w:sz w:val="28"/>
          <w:szCs w:val="22"/>
        </w:rPr>
        <w:t>По сложным делам, связанным со значительным объемом расчетов, и в других необходимых случаях хозяйственный суд вправе обязать ответчика представить отзыв на исковое заявление в установленный срок.</w:t>
      </w:r>
    </w:p>
    <w:p w:rsidR="00AE097D" w:rsidRPr="0018412D" w:rsidRDefault="00AE097D" w:rsidP="0018412D">
      <w:pPr>
        <w:pStyle w:val="a6"/>
        <w:spacing w:line="360" w:lineRule="auto"/>
        <w:ind w:firstLine="709"/>
        <w:jc w:val="center"/>
        <w:rPr>
          <w:b/>
          <w:kern w:val="28"/>
          <w:sz w:val="28"/>
          <w:szCs w:val="28"/>
        </w:rPr>
      </w:pPr>
      <w:r w:rsidRPr="00044FC4">
        <w:rPr>
          <w:sz w:val="28"/>
        </w:rPr>
        <w:br w:type="page"/>
      </w:r>
      <w:r w:rsidRPr="0018412D">
        <w:rPr>
          <w:b/>
          <w:kern w:val="28"/>
          <w:sz w:val="28"/>
          <w:szCs w:val="28"/>
        </w:rPr>
        <w:t>СПИСОК ИСПОЛЬЗОВАННЫХ ИСТОЧНИКОВ</w:t>
      </w:r>
    </w:p>
    <w:p w:rsidR="00AE097D" w:rsidRPr="00044FC4" w:rsidRDefault="00AE097D" w:rsidP="00044FC4">
      <w:pPr>
        <w:pStyle w:val="a6"/>
        <w:spacing w:line="360" w:lineRule="auto"/>
        <w:ind w:firstLine="709"/>
        <w:jc w:val="both"/>
        <w:rPr>
          <w:kern w:val="28"/>
          <w:sz w:val="28"/>
          <w:szCs w:val="28"/>
        </w:rPr>
      </w:pPr>
    </w:p>
    <w:p w:rsidR="00AE097D" w:rsidRPr="00044FC4" w:rsidRDefault="00AE097D" w:rsidP="00044FC4">
      <w:pPr>
        <w:widowControl/>
        <w:numPr>
          <w:ilvl w:val="0"/>
          <w:numId w:val="9"/>
        </w:numPr>
        <w:overflowPunct w:val="0"/>
        <w:spacing w:line="360" w:lineRule="auto"/>
        <w:ind w:left="0" w:firstLine="709"/>
        <w:jc w:val="both"/>
        <w:rPr>
          <w:rFonts w:ascii="Times New Roman" w:hAnsi="Times New Roman" w:cs="Times New Roman"/>
          <w:kern w:val="28"/>
          <w:sz w:val="28"/>
          <w:szCs w:val="28"/>
        </w:rPr>
      </w:pPr>
      <w:r w:rsidRPr="00044FC4">
        <w:rPr>
          <w:rFonts w:ascii="Times New Roman" w:hAnsi="Times New Roman" w:cs="Times New Roman"/>
          <w:kern w:val="28"/>
          <w:sz w:val="28"/>
          <w:szCs w:val="28"/>
        </w:rPr>
        <w:t>Конституция Республики Беларусь 1994 года. Принята на республиканском референдуме 24 ноября 1996 года. Минск «Беларусь».</w:t>
      </w:r>
      <w:r w:rsidRPr="00044FC4">
        <w:rPr>
          <w:rFonts w:ascii="Times New Roman" w:hAnsi="Times New Roman" w:cs="Times New Roman"/>
          <w:iCs/>
          <w:kern w:val="28"/>
          <w:sz w:val="28"/>
          <w:szCs w:val="28"/>
        </w:rPr>
        <w:t xml:space="preserve"> (Национальный реестр правовых актов Республики Беларусь, 05.01.1999, № 1, рег. № 1/0 от 04.01.1999) </w:t>
      </w:r>
      <w:r w:rsidRPr="00044FC4">
        <w:rPr>
          <w:rFonts w:ascii="Times New Roman" w:hAnsi="Times New Roman" w:cs="Times New Roman"/>
          <w:kern w:val="28"/>
          <w:sz w:val="28"/>
          <w:szCs w:val="28"/>
        </w:rPr>
        <w:t xml:space="preserve">(с изменениями, принятыми на республиканских референдумах 24 ноября </w:t>
      </w:r>
      <w:smartTag w:uri="urn:schemas-microsoft-com:office:smarttags" w:element="metricconverter">
        <w:smartTagPr>
          <w:attr w:name="ProductID" w:val="1996 г"/>
        </w:smartTagPr>
        <w:r w:rsidRPr="00044FC4">
          <w:rPr>
            <w:rFonts w:ascii="Times New Roman" w:hAnsi="Times New Roman" w:cs="Times New Roman"/>
            <w:kern w:val="28"/>
            <w:sz w:val="28"/>
            <w:szCs w:val="28"/>
          </w:rPr>
          <w:t>1996 г</w:t>
        </w:r>
      </w:smartTag>
      <w:r w:rsidRPr="00044FC4">
        <w:rPr>
          <w:rFonts w:ascii="Times New Roman" w:hAnsi="Times New Roman" w:cs="Times New Roman"/>
          <w:kern w:val="28"/>
          <w:sz w:val="28"/>
          <w:szCs w:val="28"/>
        </w:rPr>
        <w:t xml:space="preserve">. и 17 октября 2004г.). </w:t>
      </w:r>
    </w:p>
    <w:p w:rsidR="00AE097D" w:rsidRPr="00044FC4" w:rsidRDefault="00AE097D" w:rsidP="00044FC4">
      <w:pPr>
        <w:widowControl/>
        <w:numPr>
          <w:ilvl w:val="0"/>
          <w:numId w:val="9"/>
        </w:numPr>
        <w:overflowPunct w:val="0"/>
        <w:spacing w:line="360" w:lineRule="auto"/>
        <w:ind w:left="0" w:firstLine="709"/>
        <w:jc w:val="both"/>
        <w:rPr>
          <w:rFonts w:ascii="Times New Roman" w:hAnsi="Times New Roman" w:cs="Times New Roman"/>
          <w:kern w:val="28"/>
          <w:sz w:val="28"/>
          <w:szCs w:val="28"/>
        </w:rPr>
      </w:pPr>
      <w:r w:rsidRPr="00044FC4">
        <w:rPr>
          <w:rFonts w:ascii="Times New Roman" w:hAnsi="Times New Roman" w:cs="Times New Roman"/>
          <w:kern w:val="28"/>
          <w:sz w:val="28"/>
          <w:szCs w:val="28"/>
        </w:rPr>
        <w:t xml:space="preserve">Хозяйственный процессуальный кодекс Республики Беларусь от </w:t>
      </w:r>
      <w:r w:rsidRPr="00044FC4">
        <w:rPr>
          <w:rFonts w:ascii="Times New Roman" w:hAnsi="Times New Roman" w:cs="Times New Roman"/>
          <w:iCs/>
          <w:kern w:val="28"/>
          <w:sz w:val="28"/>
          <w:szCs w:val="28"/>
        </w:rPr>
        <w:t xml:space="preserve">15 декабря </w:t>
      </w:r>
      <w:smartTag w:uri="urn:schemas-microsoft-com:office:smarttags" w:element="metricconverter">
        <w:smartTagPr>
          <w:attr w:name="ProductID" w:val="1998 г"/>
        </w:smartTagPr>
        <w:r w:rsidRPr="00044FC4">
          <w:rPr>
            <w:rFonts w:ascii="Times New Roman" w:hAnsi="Times New Roman" w:cs="Times New Roman"/>
            <w:iCs/>
            <w:kern w:val="28"/>
            <w:sz w:val="28"/>
            <w:szCs w:val="28"/>
          </w:rPr>
          <w:t>1998 г</w:t>
        </w:r>
      </w:smartTag>
      <w:r w:rsidRPr="00044FC4">
        <w:rPr>
          <w:rFonts w:ascii="Times New Roman" w:hAnsi="Times New Roman" w:cs="Times New Roman"/>
          <w:iCs/>
          <w:kern w:val="28"/>
          <w:sz w:val="28"/>
          <w:szCs w:val="28"/>
        </w:rPr>
        <w:t xml:space="preserve">. N 219-З Принят Палатой представителей 11 ноября 1998 года. Одобрен Советом Республики 26 ноября 1998 года. </w:t>
      </w:r>
    </w:p>
    <w:p w:rsidR="00AE097D" w:rsidRPr="00044FC4" w:rsidRDefault="00AE097D" w:rsidP="00044FC4">
      <w:pPr>
        <w:widowControl/>
        <w:numPr>
          <w:ilvl w:val="0"/>
          <w:numId w:val="9"/>
        </w:numPr>
        <w:overflowPunct w:val="0"/>
        <w:spacing w:line="360" w:lineRule="auto"/>
        <w:ind w:left="0" w:firstLine="709"/>
        <w:jc w:val="both"/>
        <w:rPr>
          <w:rFonts w:ascii="Times New Roman" w:hAnsi="Times New Roman" w:cs="Times New Roman"/>
          <w:kern w:val="28"/>
          <w:sz w:val="28"/>
          <w:szCs w:val="28"/>
        </w:rPr>
      </w:pPr>
      <w:r w:rsidRPr="00044FC4">
        <w:rPr>
          <w:rFonts w:ascii="Times New Roman" w:hAnsi="Times New Roman" w:cs="Times New Roman"/>
          <w:kern w:val="28"/>
          <w:sz w:val="28"/>
          <w:szCs w:val="28"/>
        </w:rPr>
        <w:t>Борико С.В. Судоустройство: Учебник. - Мн.: Амалфея, 2000.</w:t>
      </w:r>
    </w:p>
    <w:p w:rsidR="00AE097D" w:rsidRPr="00044FC4" w:rsidRDefault="00AE097D" w:rsidP="00044FC4">
      <w:pPr>
        <w:widowControl/>
        <w:numPr>
          <w:ilvl w:val="0"/>
          <w:numId w:val="9"/>
        </w:numPr>
        <w:overflowPunct w:val="0"/>
        <w:spacing w:line="360" w:lineRule="auto"/>
        <w:ind w:left="0" w:firstLine="709"/>
        <w:jc w:val="both"/>
        <w:rPr>
          <w:rFonts w:ascii="Times New Roman" w:hAnsi="Times New Roman" w:cs="Times New Roman"/>
          <w:kern w:val="28"/>
          <w:sz w:val="28"/>
          <w:szCs w:val="28"/>
        </w:rPr>
      </w:pPr>
      <w:r w:rsidRPr="00044FC4">
        <w:rPr>
          <w:rFonts w:ascii="Times New Roman" w:hAnsi="Times New Roman" w:cs="Times New Roman"/>
          <w:kern w:val="28"/>
          <w:sz w:val="28"/>
          <w:szCs w:val="28"/>
        </w:rPr>
        <w:t>Завадская Л.Н. Реализация судебных решений. М: Наука, 1982.</w:t>
      </w:r>
    </w:p>
    <w:p w:rsidR="00AE097D" w:rsidRPr="00044FC4" w:rsidRDefault="00AE097D" w:rsidP="00044FC4">
      <w:pPr>
        <w:widowControl/>
        <w:numPr>
          <w:ilvl w:val="0"/>
          <w:numId w:val="9"/>
        </w:numPr>
        <w:overflowPunct w:val="0"/>
        <w:spacing w:line="360" w:lineRule="auto"/>
        <w:ind w:left="0" w:firstLine="709"/>
        <w:jc w:val="both"/>
        <w:rPr>
          <w:rFonts w:ascii="Times New Roman" w:hAnsi="Times New Roman" w:cs="Times New Roman"/>
          <w:kern w:val="28"/>
          <w:sz w:val="28"/>
          <w:szCs w:val="28"/>
        </w:rPr>
      </w:pPr>
      <w:r w:rsidRPr="00044FC4">
        <w:rPr>
          <w:rFonts w:ascii="Times New Roman" w:hAnsi="Times New Roman" w:cs="Times New Roman"/>
          <w:kern w:val="28"/>
          <w:sz w:val="28"/>
          <w:szCs w:val="28"/>
        </w:rPr>
        <w:t>Мартинович И.И., Пастухов М.Н. Судебно-правовая реформа в Республике Беларусь. Минск, 1995.</w:t>
      </w:r>
    </w:p>
    <w:p w:rsidR="00AE097D" w:rsidRPr="00044FC4" w:rsidRDefault="00AE097D" w:rsidP="00044FC4">
      <w:pPr>
        <w:widowControl/>
        <w:numPr>
          <w:ilvl w:val="0"/>
          <w:numId w:val="9"/>
        </w:numPr>
        <w:overflowPunct w:val="0"/>
        <w:spacing w:line="360" w:lineRule="auto"/>
        <w:ind w:left="0" w:firstLine="709"/>
        <w:jc w:val="both"/>
        <w:rPr>
          <w:rFonts w:ascii="Times New Roman" w:hAnsi="Times New Roman" w:cs="Times New Roman"/>
          <w:kern w:val="28"/>
          <w:sz w:val="28"/>
          <w:szCs w:val="28"/>
        </w:rPr>
      </w:pPr>
      <w:r w:rsidRPr="00044FC4">
        <w:rPr>
          <w:rFonts w:ascii="Times New Roman" w:hAnsi="Times New Roman" w:cs="Times New Roman"/>
          <w:kern w:val="28"/>
          <w:sz w:val="28"/>
          <w:szCs w:val="28"/>
        </w:rPr>
        <w:t>Каменков В.С., Жандаров В.В. Хозяйственный процесс в Республике Беларусь. - Мн.: Амалфея, 2007 - 221с.</w:t>
      </w:r>
    </w:p>
    <w:p w:rsidR="00044FC4" w:rsidRPr="0018412D" w:rsidRDefault="00AE097D" w:rsidP="0018412D">
      <w:pPr>
        <w:widowControl/>
        <w:numPr>
          <w:ilvl w:val="0"/>
          <w:numId w:val="9"/>
        </w:numPr>
        <w:overflowPunct w:val="0"/>
        <w:spacing w:line="360" w:lineRule="auto"/>
        <w:ind w:left="0" w:firstLine="709"/>
        <w:jc w:val="both"/>
        <w:rPr>
          <w:rFonts w:ascii="Times New Roman" w:hAnsi="Times New Roman"/>
          <w:sz w:val="28"/>
        </w:rPr>
      </w:pPr>
      <w:r w:rsidRPr="0018412D">
        <w:rPr>
          <w:rFonts w:ascii="Times New Roman" w:hAnsi="Times New Roman" w:cs="Times New Roman"/>
          <w:kern w:val="28"/>
          <w:sz w:val="28"/>
          <w:szCs w:val="28"/>
        </w:rPr>
        <w:t>Практикум по хозяйственному процессу: Учебное методическое пособие / В.С. Каменков, С.В. Лунев, В.В. Жандаров, А.А. Гариовский: Под общ. ред. В.С. Каменкова. - Мн.: Амалфея, 2000. - 208 с.</w:t>
      </w:r>
      <w:bookmarkStart w:id="0" w:name="_GoBack"/>
      <w:bookmarkEnd w:id="0"/>
    </w:p>
    <w:sectPr w:rsidR="00044FC4" w:rsidRPr="0018412D" w:rsidSect="00044FC4">
      <w:headerReference w:type="even" r:id="rId7"/>
      <w:headerReference w:type="default" r:id="rId8"/>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7F3C" w:rsidRDefault="006B7F3C">
      <w:r>
        <w:separator/>
      </w:r>
    </w:p>
  </w:endnote>
  <w:endnote w:type="continuationSeparator" w:id="0">
    <w:p w:rsidR="006B7F3C" w:rsidRDefault="006B7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7F3C" w:rsidRDefault="006B7F3C">
      <w:r>
        <w:separator/>
      </w:r>
    </w:p>
  </w:footnote>
  <w:footnote w:type="continuationSeparator" w:id="0">
    <w:p w:rsidR="006B7F3C" w:rsidRDefault="006B7F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735E" w:rsidRDefault="003D735E" w:rsidP="00223685">
    <w:pPr>
      <w:pStyle w:val="a3"/>
      <w:framePr w:wrap="around" w:vAnchor="text" w:hAnchor="margin" w:xAlign="right" w:y="1"/>
      <w:rPr>
        <w:rStyle w:val="a5"/>
        <w:rFonts w:cs="Arial"/>
      </w:rPr>
    </w:pPr>
  </w:p>
  <w:p w:rsidR="003D735E" w:rsidRDefault="003D735E" w:rsidP="003D735E">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735E" w:rsidRDefault="00552F1E" w:rsidP="00223685">
    <w:pPr>
      <w:pStyle w:val="a3"/>
      <w:framePr w:wrap="around" w:vAnchor="text" w:hAnchor="margin" w:xAlign="right" w:y="1"/>
      <w:rPr>
        <w:rStyle w:val="a5"/>
        <w:rFonts w:cs="Arial"/>
      </w:rPr>
    </w:pPr>
    <w:r>
      <w:rPr>
        <w:rStyle w:val="a5"/>
        <w:rFonts w:cs="Arial"/>
        <w:noProof/>
      </w:rPr>
      <w:t>1</w:t>
    </w:r>
  </w:p>
  <w:p w:rsidR="003D735E" w:rsidRDefault="003D735E" w:rsidP="003D735E">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19E2630"/>
    <w:lvl w:ilvl="0">
      <w:numFmt w:val="bullet"/>
      <w:lvlText w:val="*"/>
      <w:lvlJc w:val="left"/>
    </w:lvl>
  </w:abstractNum>
  <w:abstractNum w:abstractNumId="1">
    <w:nsid w:val="1344393E"/>
    <w:multiLevelType w:val="singleLevel"/>
    <w:tmpl w:val="6E3C8F92"/>
    <w:lvl w:ilvl="0">
      <w:start w:val="2"/>
      <w:numFmt w:val="decimal"/>
      <w:lvlText w:val="%1)"/>
      <w:legacy w:legacy="1" w:legacySpace="0" w:legacyIndent="230"/>
      <w:lvlJc w:val="left"/>
      <w:rPr>
        <w:rFonts w:ascii="Times New Roman" w:hAnsi="Times New Roman" w:cs="Times New Roman" w:hint="default"/>
      </w:rPr>
    </w:lvl>
  </w:abstractNum>
  <w:abstractNum w:abstractNumId="2">
    <w:nsid w:val="3DC26CF0"/>
    <w:multiLevelType w:val="singleLevel"/>
    <w:tmpl w:val="1FB2728C"/>
    <w:lvl w:ilvl="0">
      <w:start w:val="8"/>
      <w:numFmt w:val="decimal"/>
      <w:lvlText w:val="%1)"/>
      <w:legacy w:legacy="1" w:legacySpace="0" w:legacyIndent="246"/>
      <w:lvlJc w:val="left"/>
      <w:rPr>
        <w:rFonts w:ascii="Times New Roman" w:hAnsi="Times New Roman" w:cs="Times New Roman" w:hint="default"/>
      </w:rPr>
    </w:lvl>
  </w:abstractNum>
  <w:abstractNum w:abstractNumId="3">
    <w:nsid w:val="457E27DF"/>
    <w:multiLevelType w:val="hybridMultilevel"/>
    <w:tmpl w:val="049C1100"/>
    <w:lvl w:ilvl="0" w:tplc="89027910">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nsid w:val="63493E04"/>
    <w:multiLevelType w:val="singleLevel"/>
    <w:tmpl w:val="461E608A"/>
    <w:lvl w:ilvl="0">
      <w:start w:val="2"/>
      <w:numFmt w:val="decimal"/>
      <w:lvlText w:val="%1)"/>
      <w:legacy w:legacy="1" w:legacySpace="0" w:legacyIndent="245"/>
      <w:lvlJc w:val="left"/>
      <w:rPr>
        <w:rFonts w:ascii="Times New Roman" w:hAnsi="Times New Roman" w:cs="Times New Roman" w:hint="default"/>
      </w:rPr>
    </w:lvl>
  </w:abstractNum>
  <w:abstractNum w:abstractNumId="5">
    <w:nsid w:val="65F65DC3"/>
    <w:multiLevelType w:val="singleLevel"/>
    <w:tmpl w:val="792634AC"/>
    <w:lvl w:ilvl="0">
      <w:start w:val="1"/>
      <w:numFmt w:val="decimal"/>
      <w:lvlText w:val="%1)"/>
      <w:legacy w:legacy="1" w:legacySpace="0" w:legacyIndent="252"/>
      <w:lvlJc w:val="left"/>
      <w:rPr>
        <w:rFonts w:ascii="Times New Roman" w:hAnsi="Times New Roman" w:cs="Times New Roman" w:hint="default"/>
      </w:rPr>
    </w:lvl>
  </w:abstractNum>
  <w:abstractNum w:abstractNumId="6">
    <w:nsid w:val="6C816555"/>
    <w:multiLevelType w:val="singleLevel"/>
    <w:tmpl w:val="58926E76"/>
    <w:lvl w:ilvl="0">
      <w:start w:val="5"/>
      <w:numFmt w:val="decimal"/>
      <w:lvlText w:val="%1)"/>
      <w:legacy w:legacy="1" w:legacySpace="0" w:legacyIndent="231"/>
      <w:lvlJc w:val="left"/>
      <w:rPr>
        <w:rFonts w:ascii="Times New Roman" w:hAnsi="Times New Roman" w:cs="Times New Roman" w:hint="default"/>
      </w:rPr>
    </w:lvl>
  </w:abstractNum>
  <w:abstractNum w:abstractNumId="7">
    <w:nsid w:val="72266DFE"/>
    <w:multiLevelType w:val="singleLevel"/>
    <w:tmpl w:val="B498B120"/>
    <w:lvl w:ilvl="0">
      <w:start w:val="1"/>
      <w:numFmt w:val="decimal"/>
      <w:lvlText w:val="%1)"/>
      <w:legacy w:legacy="1" w:legacySpace="0" w:legacyIndent="238"/>
      <w:lvlJc w:val="left"/>
      <w:rPr>
        <w:rFonts w:ascii="Times New Roman" w:hAnsi="Times New Roman" w:cs="Times New Roman" w:hint="default"/>
      </w:rPr>
    </w:lvl>
  </w:abstractNum>
  <w:abstractNum w:abstractNumId="8">
    <w:nsid w:val="7EE731A8"/>
    <w:multiLevelType w:val="singleLevel"/>
    <w:tmpl w:val="60227A7C"/>
    <w:lvl w:ilvl="0">
      <w:start w:val="1"/>
      <w:numFmt w:val="decimal"/>
      <w:lvlText w:val="%1)"/>
      <w:legacy w:legacy="1" w:legacySpace="0" w:legacyIndent="259"/>
      <w:lvlJc w:val="left"/>
      <w:rPr>
        <w:rFonts w:ascii="Times New Roman" w:hAnsi="Times New Roman" w:cs="Times New Roman" w:hint="default"/>
      </w:rPr>
    </w:lvl>
  </w:abstractNum>
  <w:num w:numId="1">
    <w:abstractNumId w:val="0"/>
    <w:lvlOverride w:ilvl="0">
      <w:lvl w:ilvl="0">
        <w:numFmt w:val="bullet"/>
        <w:lvlText w:val="-"/>
        <w:legacy w:legacy="1" w:legacySpace="0" w:legacyIndent="173"/>
        <w:lvlJc w:val="left"/>
        <w:rPr>
          <w:rFonts w:ascii="Times New Roman" w:hAnsi="Times New Roman" w:hint="default"/>
        </w:rPr>
      </w:lvl>
    </w:lvlOverride>
  </w:num>
  <w:num w:numId="2">
    <w:abstractNumId w:val="5"/>
  </w:num>
  <w:num w:numId="3">
    <w:abstractNumId w:val="6"/>
  </w:num>
  <w:num w:numId="4">
    <w:abstractNumId w:val="1"/>
  </w:num>
  <w:num w:numId="5">
    <w:abstractNumId w:val="2"/>
  </w:num>
  <w:num w:numId="6">
    <w:abstractNumId w:val="4"/>
  </w:num>
  <w:num w:numId="7">
    <w:abstractNumId w:val="8"/>
  </w:num>
  <w:num w:numId="8">
    <w:abstractNumId w:val="7"/>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D735E"/>
    <w:rsid w:val="00044FC4"/>
    <w:rsid w:val="0018412D"/>
    <w:rsid w:val="00223685"/>
    <w:rsid w:val="003D735E"/>
    <w:rsid w:val="00464EF5"/>
    <w:rsid w:val="00552F1E"/>
    <w:rsid w:val="00620D5F"/>
    <w:rsid w:val="006B7F3C"/>
    <w:rsid w:val="00A23B2A"/>
    <w:rsid w:val="00AE097D"/>
    <w:rsid w:val="00EE77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5"/>
    <o:shapelayout v:ext="edit">
      <o:idmap v:ext="edit" data="1"/>
    </o:shapelayout>
  </w:shapeDefaults>
  <w:decimalSymbol w:val=","/>
  <w:listSeparator w:val=";"/>
  <w14:defaultImageDpi w14:val="0"/>
  <w15:chartTrackingRefBased/>
  <w15:docId w15:val="{11A4BDE2-33B5-4D4E-8C3F-5660A751A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097D"/>
    <w:pPr>
      <w:widowControl w:val="0"/>
      <w:autoSpaceDE w:val="0"/>
      <w:autoSpaceDN w:val="0"/>
      <w:adjustRightInd w:val="0"/>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D735E"/>
    <w:pPr>
      <w:tabs>
        <w:tab w:val="center" w:pos="4677"/>
        <w:tab w:val="right" w:pos="9355"/>
      </w:tabs>
    </w:pPr>
  </w:style>
  <w:style w:type="character" w:customStyle="1" w:styleId="a4">
    <w:name w:val="Верхний колонтитул Знак"/>
    <w:link w:val="a3"/>
    <w:uiPriority w:val="99"/>
    <w:semiHidden/>
    <w:rPr>
      <w:rFonts w:ascii="Arial" w:hAnsi="Arial" w:cs="Arial"/>
    </w:rPr>
  </w:style>
  <w:style w:type="character" w:styleId="a5">
    <w:name w:val="page number"/>
    <w:uiPriority w:val="99"/>
    <w:rsid w:val="003D735E"/>
    <w:rPr>
      <w:rFonts w:cs="Times New Roman"/>
    </w:rPr>
  </w:style>
  <w:style w:type="paragraph" w:customStyle="1" w:styleId="a6">
    <w:name w:val="Нормальный"/>
    <w:rsid w:val="00AE097D"/>
    <w:pPr>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4925</Words>
  <Characters>28074</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ВОЗБУЖДЕНИЕ И ПОДГОТОВКА ДЕЛА К СУДЕБНОМУ РАЗБИРА-ТЕЛЬСТВУ В ХОЗЯЙСТВЕННОМ ПРОЦЕССЕ РЕСПУБЛИКИ БЕЛА-РУСЬ</vt:lpstr>
    </vt:vector>
  </TitlesOfParts>
  <Company>Microsoft</Company>
  <LinksUpToDate>false</LinksUpToDate>
  <CharactersWithSpaces>32934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ВОЗБУЖДЕНИЕ И ПОДГОТОВКА ДЕЛА К СУДЕБНОМУ РАЗБИРА-ТЕЛЬСТВУ В ХОЗЯЙСТВЕННОМ ПРОЦЕССЕ РЕСПУБЛИКИ БЕЛА-РУСЬ</dc:title>
  <dc:subject/>
  <dc:creator>Admin</dc:creator>
  <cp:keywords/>
  <dc:description/>
  <cp:lastModifiedBy>admin</cp:lastModifiedBy>
  <cp:revision>2</cp:revision>
  <dcterms:created xsi:type="dcterms:W3CDTF">2014-03-07T14:59:00Z</dcterms:created>
  <dcterms:modified xsi:type="dcterms:W3CDTF">2014-03-07T14:59:00Z</dcterms:modified>
</cp:coreProperties>
</file>