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1AB" w:rsidRPr="00AF07A1" w:rsidRDefault="001131AB" w:rsidP="00AF07A1">
      <w:pPr>
        <w:pStyle w:val="Style25"/>
        <w:widowControl/>
        <w:spacing w:line="360" w:lineRule="auto"/>
        <w:ind w:firstLine="709"/>
        <w:rPr>
          <w:rStyle w:val="FontStyle31"/>
          <w:rFonts w:ascii="Times New Roman" w:hAnsi="Times New Roman" w:cs="Times New Roman"/>
          <w:color w:val="000000"/>
          <w:sz w:val="28"/>
        </w:rPr>
      </w:pPr>
      <w:r w:rsidRPr="00AF07A1">
        <w:rPr>
          <w:rStyle w:val="FontStyle31"/>
          <w:rFonts w:ascii="Times New Roman" w:hAnsi="Times New Roman" w:cs="Times New Roman"/>
          <w:color w:val="000000"/>
          <w:sz w:val="28"/>
        </w:rPr>
        <w:t>Лекарственные формы пчелиного яда промышленного производства</w:t>
      </w:r>
    </w:p>
    <w:p w:rsidR="005D2C1C" w:rsidRPr="00AF07A1" w:rsidRDefault="005D2C1C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Производство препаратов, содержащих пчелиный яд, ведется во многих странах мира. Следует отметить, что эти препараты пользуются большим спросом.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«Апифор»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таблетки, содержащие 0,</w:t>
      </w:r>
      <w:r w:rsidR="00AF07A1" w:rsidRPr="00AF07A1">
        <w:rPr>
          <w:rStyle w:val="FontStyle28"/>
          <w:color w:val="000000"/>
          <w:spacing w:val="0"/>
          <w:sz w:val="28"/>
        </w:rPr>
        <w:t>001 г</w:t>
      </w:r>
      <w:r w:rsidR="00AF07A1">
        <w:rPr>
          <w:rStyle w:val="FontStyle28"/>
          <w:color w:val="000000"/>
          <w:spacing w:val="0"/>
          <w:sz w:val="28"/>
        </w:rPr>
        <w:t>.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лиофилизированного пчелиного </w:t>
      </w:r>
      <w:r w:rsidRPr="00AF07A1">
        <w:rPr>
          <w:rStyle w:val="FontStyle45"/>
          <w:b w:val="0"/>
          <w:smallCaps w:val="0"/>
          <w:color w:val="000000"/>
          <w:spacing w:val="0"/>
          <w:sz w:val="28"/>
        </w:rPr>
        <w:t>яд</w:t>
      </w:r>
      <w:r w:rsidR="005D2C1C" w:rsidRPr="00AF07A1">
        <w:rPr>
          <w:rStyle w:val="FontStyle45"/>
          <w:b w:val="0"/>
          <w:smallCaps w:val="0"/>
          <w:color w:val="000000"/>
          <w:spacing w:val="0"/>
          <w:sz w:val="28"/>
        </w:rPr>
        <w:t>а</w:t>
      </w:r>
      <w:r w:rsidRPr="00AF07A1">
        <w:rPr>
          <w:rStyle w:val="FontStyle45"/>
          <w:smallCaps w:val="0"/>
          <w:color w:val="000000"/>
          <w:spacing w:val="0"/>
          <w:sz w:val="28"/>
        </w:rPr>
        <w:t xml:space="preserve">. </w:t>
      </w:r>
      <w:r w:rsidRPr="00AF07A1">
        <w:rPr>
          <w:rStyle w:val="FontStyle28"/>
          <w:color w:val="000000"/>
          <w:spacing w:val="0"/>
          <w:sz w:val="28"/>
        </w:rPr>
        <w:t>В качестве наполнителя при производстве таблеток используются лактоза, крахмал, тальк. Выпускается в банках оранжевого стекла по 25</w:t>
      </w:r>
      <w:r w:rsidR="00AF07A1">
        <w:rPr>
          <w:rStyle w:val="FontStyle28"/>
          <w:color w:val="000000"/>
          <w:spacing w:val="0"/>
          <w:sz w:val="28"/>
        </w:rPr>
        <w:t>–</w:t>
      </w:r>
      <w:r w:rsidRPr="00AF07A1">
        <w:rPr>
          <w:rStyle w:val="FontStyle28"/>
          <w:color w:val="000000"/>
          <w:spacing w:val="0"/>
          <w:sz w:val="28"/>
        </w:rPr>
        <w:t>100 штук. Рекомендуется хранить в защищенном от света месте.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Электрофорез </w:t>
      </w:r>
      <w:r w:rsidR="00AF07A1" w:rsidRPr="00AF07A1">
        <w:rPr>
          <w:rStyle w:val="FontStyle28"/>
          <w:color w:val="000000"/>
          <w:spacing w:val="0"/>
          <w:sz w:val="28"/>
        </w:rPr>
        <w:t>с</w:t>
      </w:r>
      <w:r w:rsidR="00AF07A1">
        <w:rPr>
          <w:rStyle w:val="FontStyle28"/>
          <w:color w:val="000000"/>
          <w:spacing w:val="0"/>
          <w:sz w:val="28"/>
        </w:rPr>
        <w:t xml:space="preserve"> </w:t>
      </w:r>
      <w:r w:rsidR="00AF07A1" w:rsidRPr="00AF07A1">
        <w:rPr>
          <w:rStyle w:val="FontStyle28"/>
          <w:color w:val="000000"/>
          <w:spacing w:val="0"/>
          <w:sz w:val="28"/>
        </w:rPr>
        <w:t>«</w:t>
      </w:r>
      <w:r w:rsidRPr="00AF07A1">
        <w:rPr>
          <w:rStyle w:val="FontStyle28"/>
          <w:color w:val="000000"/>
          <w:spacing w:val="0"/>
          <w:sz w:val="28"/>
        </w:rPr>
        <w:t>Апифором» проводится при келлоидных рубцах, пояснично-крестцовом радикулите, деформирующем артрозе. Для лечения одну таблетку препарата растворяют в 20 мл физиологического раствора или дистиллированной воды и смачивают прокладки аппарата электрофореза.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«Апизатрон»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препарат, содержащий 100 ЕД пчелиного яда, 1</w:t>
      </w:r>
      <w:r w:rsidR="00AF07A1" w:rsidRPr="00AF07A1">
        <w:rPr>
          <w:rStyle w:val="FontStyle28"/>
          <w:color w:val="000000"/>
          <w:spacing w:val="0"/>
          <w:sz w:val="28"/>
        </w:rPr>
        <w:t>0</w:t>
      </w:r>
      <w:r w:rsidR="00AF07A1">
        <w:rPr>
          <w:rStyle w:val="FontStyle28"/>
          <w:color w:val="000000"/>
          <w:spacing w:val="0"/>
          <w:sz w:val="28"/>
        </w:rPr>
        <w:t>%</w:t>
      </w:r>
      <w:r w:rsidR="00A34E71">
        <w:rPr>
          <w:rStyle w:val="FontStyle28"/>
          <w:color w:val="000000"/>
          <w:spacing w:val="0"/>
          <w:sz w:val="28"/>
        </w:rPr>
        <w:t xml:space="preserve"> метилса</w:t>
      </w:r>
      <w:r w:rsidRPr="00AF07A1">
        <w:rPr>
          <w:rStyle w:val="FontStyle28"/>
          <w:color w:val="000000"/>
          <w:spacing w:val="0"/>
          <w:sz w:val="28"/>
        </w:rPr>
        <w:t xml:space="preserve">лицилата и </w:t>
      </w:r>
      <w:r w:rsidR="00AF07A1" w:rsidRPr="00AF07A1">
        <w:rPr>
          <w:rStyle w:val="FontStyle28"/>
          <w:color w:val="000000"/>
          <w:spacing w:val="0"/>
          <w:sz w:val="28"/>
        </w:rPr>
        <w:t>1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 горчичного эфирного масла. Выпускается в двух лекарственных формах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в виде мази и раствора для инъекций. Мазь пригодна только для наружного применения в виде растираний в местах наибольшей болезненности: ее втирают в кожу 1</w:t>
      </w:r>
      <w:r w:rsidR="00AF07A1">
        <w:rPr>
          <w:rStyle w:val="FontStyle28"/>
          <w:color w:val="000000"/>
          <w:spacing w:val="0"/>
          <w:sz w:val="28"/>
        </w:rPr>
        <w:t>–</w:t>
      </w:r>
      <w:r w:rsidRPr="00AF07A1">
        <w:rPr>
          <w:rStyle w:val="FontStyle28"/>
          <w:color w:val="000000"/>
          <w:spacing w:val="0"/>
          <w:sz w:val="28"/>
        </w:rPr>
        <w:t>2 раза в день. Выпускается в тубах по 20 г.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«Апизатрон» </w:t>
      </w:r>
      <w:r w:rsidRPr="00AF07A1">
        <w:rPr>
          <w:rStyle w:val="FontStyle28"/>
          <w:color w:val="000000"/>
          <w:spacing w:val="0"/>
          <w:sz w:val="28"/>
        </w:rPr>
        <w:t>для инъекций выпускается в ампулах, содержащих 0,1 мг и 1 мг сухого пчелиного яда. К ампуле, содержащей сухое вещество, прилагается ампула дистиллированной воды для инъекций, которой разводят сухое вещество.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Инъекци</w:t>
      </w:r>
      <w:r w:rsidR="00AF07A1" w:rsidRPr="00AF07A1">
        <w:rPr>
          <w:rStyle w:val="FontStyle28"/>
          <w:color w:val="000000"/>
          <w:spacing w:val="0"/>
          <w:sz w:val="28"/>
        </w:rPr>
        <w:t>и</w:t>
      </w:r>
      <w:r w:rsidR="00AF07A1">
        <w:rPr>
          <w:rStyle w:val="FontStyle28"/>
          <w:color w:val="000000"/>
          <w:spacing w:val="0"/>
          <w:sz w:val="28"/>
        </w:rPr>
        <w:t xml:space="preserve"> </w:t>
      </w:r>
      <w:r w:rsidR="00AF07A1" w:rsidRPr="00AF07A1">
        <w:rPr>
          <w:rStyle w:val="FontStyle28"/>
          <w:color w:val="000000"/>
          <w:spacing w:val="0"/>
          <w:sz w:val="28"/>
        </w:rPr>
        <w:t>«</w:t>
      </w:r>
      <w:r w:rsidRPr="00AF07A1">
        <w:rPr>
          <w:rStyle w:val="FontStyle28"/>
          <w:color w:val="000000"/>
          <w:spacing w:val="0"/>
          <w:sz w:val="28"/>
        </w:rPr>
        <w:t>Апизатрона &gt;&gt; показаны при лечении воспалительных заболеваний женских половых органов.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«Унгапивен»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мазь на основе пчелиного яда. Рекомендуется при заболеваниях опорно-двигательного аппарата. Мазь втирается в течение 5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1</w:t>
      </w:r>
      <w:r w:rsidRPr="00AF07A1">
        <w:rPr>
          <w:rStyle w:val="FontStyle28"/>
          <w:color w:val="000000"/>
          <w:spacing w:val="0"/>
          <w:sz w:val="28"/>
        </w:rPr>
        <w:t xml:space="preserve">0 минут в зону наибольшей болезненности 1 раз в день. Курс лечения </w:t>
      </w:r>
      <w:r w:rsidR="00AF07A1">
        <w:rPr>
          <w:rStyle w:val="FontStyle46"/>
          <w:rFonts w:ascii="Times New Roman" w:hAnsi="Times New Roman" w:cs="Times New Roman"/>
          <w:color w:val="000000"/>
          <w:sz w:val="28"/>
        </w:rPr>
        <w:t>–</w:t>
      </w:r>
      <w:r w:rsidR="00AF07A1" w:rsidRPr="00AF07A1">
        <w:rPr>
          <w:rStyle w:val="FontStyle46"/>
          <w:rFonts w:ascii="Times New Roman" w:hAnsi="Times New Roman" w:cs="Times New Roman"/>
          <w:color w:val="00000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10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1</w:t>
      </w:r>
      <w:r w:rsidRPr="00AF07A1">
        <w:rPr>
          <w:rStyle w:val="FontStyle28"/>
          <w:color w:val="000000"/>
          <w:spacing w:val="0"/>
          <w:sz w:val="28"/>
        </w:rPr>
        <w:t>4 дней, после 1</w:t>
      </w:r>
      <w:r w:rsidR="00AF07A1">
        <w:rPr>
          <w:rStyle w:val="FontStyle28"/>
          <w:color w:val="000000"/>
          <w:spacing w:val="0"/>
          <w:sz w:val="28"/>
        </w:rPr>
        <w:t xml:space="preserve"> 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2</w:t>
      </w:r>
      <w:r w:rsidR="00AF07A1">
        <w:rPr>
          <w:rStyle w:val="FontStyle28"/>
          <w:color w:val="000000"/>
          <w:spacing w:val="0"/>
          <w:sz w:val="28"/>
        </w:rPr>
        <w:t>-</w:t>
      </w:r>
      <w:r w:rsidR="00AF07A1" w:rsidRPr="00AF07A1">
        <w:rPr>
          <w:rStyle w:val="FontStyle28"/>
          <w:color w:val="000000"/>
          <w:spacing w:val="0"/>
          <w:sz w:val="28"/>
        </w:rPr>
        <w:t>н</w:t>
      </w:r>
      <w:r w:rsidRPr="00AF07A1">
        <w:rPr>
          <w:rStyle w:val="FontStyle28"/>
          <w:color w:val="000000"/>
          <w:spacing w:val="0"/>
          <w:sz w:val="28"/>
        </w:rPr>
        <w:t>едельного перерыва он может быть повторен.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«Венапиолин»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препарат пчелиного яда в персиковом или абрикосовом масле.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Выпускается в ампулах по 2 мл для подкожных инъекц</w:t>
      </w:r>
      <w:r w:rsidR="00A34E71">
        <w:rPr>
          <w:rStyle w:val="FontStyle28"/>
          <w:color w:val="000000"/>
          <w:spacing w:val="0"/>
          <w:sz w:val="28"/>
        </w:rPr>
        <w:t>ий в двух модификациях: венапио</w:t>
      </w:r>
      <w:r w:rsidRPr="00AF07A1">
        <w:rPr>
          <w:rStyle w:val="FontStyle28"/>
          <w:color w:val="000000"/>
          <w:spacing w:val="0"/>
          <w:sz w:val="28"/>
        </w:rPr>
        <w:t>лин</w:t>
      </w:r>
      <w:r w:rsidR="00AF07A1">
        <w:rPr>
          <w:rStyle w:val="FontStyle28"/>
          <w:color w:val="000000"/>
          <w:spacing w:val="0"/>
          <w:sz w:val="28"/>
        </w:rPr>
        <w:t>-</w:t>
      </w:r>
      <w:r w:rsidR="00AF07A1" w:rsidRPr="00AF07A1">
        <w:rPr>
          <w:rStyle w:val="FontStyle28"/>
          <w:color w:val="000000"/>
          <w:spacing w:val="0"/>
          <w:sz w:val="28"/>
        </w:rPr>
        <w:t>1</w:t>
      </w:r>
      <w:r w:rsidRPr="00AF07A1">
        <w:rPr>
          <w:rStyle w:val="FontStyle28"/>
          <w:color w:val="000000"/>
          <w:spacing w:val="0"/>
          <w:sz w:val="28"/>
        </w:rPr>
        <w:t>, содержащий только натуральный пчелиный яд, и венапиолин</w:t>
      </w:r>
      <w:r w:rsidR="00AF07A1">
        <w:rPr>
          <w:rStyle w:val="FontStyle28"/>
          <w:color w:val="000000"/>
          <w:spacing w:val="0"/>
          <w:sz w:val="28"/>
        </w:rPr>
        <w:t>-</w:t>
      </w:r>
      <w:r w:rsidR="00AF07A1" w:rsidRPr="00AF07A1">
        <w:rPr>
          <w:rStyle w:val="FontStyle28"/>
          <w:color w:val="000000"/>
          <w:spacing w:val="0"/>
          <w:sz w:val="28"/>
        </w:rPr>
        <w:t>2</w:t>
      </w:r>
      <w:r w:rsidRPr="00AF07A1">
        <w:rPr>
          <w:rStyle w:val="FontStyle28"/>
          <w:color w:val="000000"/>
          <w:spacing w:val="0"/>
          <w:sz w:val="28"/>
        </w:rPr>
        <w:t>, содержащий летучую фракцию пчелиного яда.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>Венапиолин</w:t>
      </w:r>
      <w:r w:rsidR="00AF07A1">
        <w:rPr>
          <w:rStyle w:val="FontStyle34"/>
          <w:color w:val="000000"/>
          <w:spacing w:val="0"/>
          <w:sz w:val="28"/>
        </w:rPr>
        <w:t>-</w:t>
      </w:r>
      <w:r w:rsidR="00AF07A1" w:rsidRPr="00AF07A1">
        <w:rPr>
          <w:rStyle w:val="FontStyle34"/>
          <w:color w:val="000000"/>
          <w:spacing w:val="0"/>
          <w:sz w:val="28"/>
        </w:rPr>
        <w:t>1</w:t>
      </w:r>
      <w:r w:rsidRPr="00AF07A1">
        <w:rPr>
          <w:rStyle w:val="FontStyle34"/>
          <w:color w:val="000000"/>
          <w:spacing w:val="0"/>
          <w:sz w:val="28"/>
        </w:rPr>
        <w:t xml:space="preserve">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болеутоляющее и противовоспалительное средство, хорошо зарекомендовавшее себя при ревматизме и воспалительных заболеваниях суставов, радикулитах, невралгиях, плевритах.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>Венапиолин</w:t>
      </w:r>
      <w:r w:rsidR="00AF07A1">
        <w:rPr>
          <w:rStyle w:val="FontStyle34"/>
          <w:color w:val="000000"/>
          <w:spacing w:val="0"/>
          <w:sz w:val="28"/>
        </w:rPr>
        <w:t>-</w:t>
      </w:r>
      <w:r w:rsidR="00AF07A1" w:rsidRPr="00AF07A1">
        <w:rPr>
          <w:rStyle w:val="FontStyle34"/>
          <w:color w:val="000000"/>
          <w:spacing w:val="0"/>
          <w:sz w:val="28"/>
        </w:rPr>
        <w:t>2</w:t>
      </w:r>
      <w:r w:rsidRPr="00AF07A1">
        <w:rPr>
          <w:rStyle w:val="FontStyle34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применяется преимущественно при аллергических заболеваниях.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«Вирапин»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препарат, выпускаемый в 2 лекарственных формах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в виде раствора для инъекций и в виде мази.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Раство</w:t>
      </w:r>
      <w:r w:rsidR="00AF07A1" w:rsidRPr="00AF07A1">
        <w:rPr>
          <w:rStyle w:val="FontStyle28"/>
          <w:color w:val="000000"/>
          <w:spacing w:val="0"/>
          <w:sz w:val="28"/>
        </w:rPr>
        <w:t>р</w:t>
      </w:r>
      <w:r w:rsidR="00AF07A1">
        <w:rPr>
          <w:rStyle w:val="FontStyle28"/>
          <w:color w:val="000000"/>
          <w:spacing w:val="0"/>
          <w:sz w:val="28"/>
        </w:rPr>
        <w:t xml:space="preserve"> </w:t>
      </w:r>
      <w:r w:rsidR="00AF07A1" w:rsidRPr="00AF07A1">
        <w:rPr>
          <w:rStyle w:val="FontStyle28"/>
          <w:color w:val="000000"/>
          <w:spacing w:val="0"/>
          <w:sz w:val="28"/>
        </w:rPr>
        <w:t>«</w:t>
      </w:r>
      <w:r w:rsidRPr="00AF07A1">
        <w:rPr>
          <w:rStyle w:val="FontStyle28"/>
          <w:color w:val="000000"/>
          <w:spacing w:val="0"/>
          <w:sz w:val="28"/>
        </w:rPr>
        <w:t>Вирапина&gt;&gt; содержит 0,</w:t>
      </w:r>
      <w:r w:rsidR="00AF07A1" w:rsidRPr="00AF07A1">
        <w:rPr>
          <w:rStyle w:val="FontStyle28"/>
          <w:color w:val="000000"/>
          <w:spacing w:val="0"/>
          <w:sz w:val="28"/>
        </w:rPr>
        <w:t>002 г</w:t>
      </w:r>
      <w:r w:rsidR="00AF07A1">
        <w:rPr>
          <w:rStyle w:val="FontStyle28"/>
          <w:color w:val="000000"/>
          <w:spacing w:val="0"/>
          <w:sz w:val="28"/>
        </w:rPr>
        <w:t>.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очищенного пчелиного яда, новокаин и изотонический раствор хлорида натрия. Инъекции делаются подкожно.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«Вирапин» в виде мази для наружного применения выпускается в тубах по 20 г. В 1 г содержится 0,15 мг пчелиного яда. Препарат используется при ревматизме, неспецифических полиартритах, миозите, невралгии, радикулите, ишиасе, аллергических заболеваниях.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«Апитоксин»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препарат в ампулах, представляющий собой водный раствор пчелиного яда. Эффективен при заболеваниях периферических нервов, радикулите, заболеваниях суставов и др. Препарат вводится по 1 мл 1 раз в день или через день. Апитоксин может применяться для электрофореза.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«Апиревен»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мазь и линимент спчелиным ядом. Препарат находит широкое применение при лечении острого и хронического ревматизма, болей в мышцах и суставах, люмбаго, воспалении седалищного нерва, отморожений. Его также используют для спортивного массажа. Препарат вызывает значительное повышение температуры кожных покровов тела, усиливает кровоснабжение, снижает болевые ощущения.</w:t>
      </w:r>
    </w:p>
    <w:p w:rsidR="001131AB" w:rsidRPr="00AF07A1" w:rsidRDefault="00A34E71" w:rsidP="00AF07A1">
      <w:pPr>
        <w:pStyle w:val="Style15"/>
        <w:widowControl/>
        <w:spacing w:line="360" w:lineRule="auto"/>
        <w:ind w:firstLine="709"/>
        <w:jc w:val="both"/>
        <w:rPr>
          <w:rStyle w:val="FontStyle31"/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0"/>
        </w:rPr>
        <w:br w:type="page"/>
      </w:r>
      <w:r w:rsidR="001131AB" w:rsidRPr="00AF07A1">
        <w:rPr>
          <w:rStyle w:val="FontStyle31"/>
          <w:rFonts w:ascii="Times New Roman" w:hAnsi="Times New Roman" w:cs="Times New Roman"/>
          <w:color w:val="000000"/>
          <w:sz w:val="28"/>
        </w:rPr>
        <w:t>Противопоказания к применению пчелиного яда</w:t>
      </w:r>
    </w:p>
    <w:p w:rsidR="005D2C1C" w:rsidRPr="00AF07A1" w:rsidRDefault="005D2C1C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Разностороннее действие пчелиного яда на человеческий организм, казалось бы, дает возможность для его широкого применения при различных заболеваниях. Однако апитоксинотерапия имеет целый ряд противопоказаний.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Применение пчелиного яда в лечебных целях противопоказано при следующих заболеваниях:</w:t>
      </w:r>
    </w:p>
    <w:p w:rsidR="00F72225" w:rsidRDefault="00AF07A1" w:rsidP="00AF07A1">
      <w:pPr>
        <w:pStyle w:val="Style18"/>
        <w:widowControl/>
        <w:spacing w:line="360" w:lineRule="auto"/>
        <w:ind w:firstLine="709"/>
        <w:jc w:val="both"/>
        <w:rPr>
          <w:rStyle w:val="FontStyle28"/>
          <w:color w:val="000000"/>
          <w:spacing w:val="0"/>
          <w:sz w:val="28"/>
        </w:rPr>
      </w:pPr>
      <w:r>
        <w:rPr>
          <w:rStyle w:val="FontStyle28"/>
          <w:color w:val="000000"/>
          <w:spacing w:val="0"/>
          <w:sz w:val="28"/>
        </w:rPr>
        <w:t>–</w:t>
      </w:r>
      <w:r w:rsidR="00F72225">
        <w:rPr>
          <w:rStyle w:val="FontStyle28"/>
          <w:color w:val="000000"/>
          <w:spacing w:val="0"/>
          <w:sz w:val="28"/>
        </w:rPr>
        <w:t xml:space="preserve"> идиосинкразия к пчелиному яду;</w:t>
      </w:r>
    </w:p>
    <w:p w:rsidR="001131AB" w:rsidRPr="00AF07A1" w:rsidRDefault="00AF07A1" w:rsidP="00AF07A1">
      <w:pPr>
        <w:pStyle w:val="Style18"/>
        <w:widowControl/>
        <w:spacing w:line="360" w:lineRule="auto"/>
        <w:ind w:firstLine="709"/>
        <w:jc w:val="both"/>
        <w:rPr>
          <w:rStyle w:val="FontStyle28"/>
          <w:color w:val="000000"/>
          <w:spacing w:val="0"/>
          <w:sz w:val="28"/>
        </w:rPr>
      </w:pPr>
      <w:r>
        <w:rPr>
          <w:rStyle w:val="FontStyle28"/>
          <w:color w:val="000000"/>
          <w:spacing w:val="0"/>
          <w:sz w:val="28"/>
        </w:rPr>
        <w:t xml:space="preserve">– </w:t>
      </w:r>
      <w:r w:rsidRPr="00AF07A1">
        <w:rPr>
          <w:rStyle w:val="FontStyle28"/>
          <w:color w:val="000000"/>
          <w:spacing w:val="0"/>
          <w:sz w:val="28"/>
        </w:rPr>
        <w:t>и</w:t>
      </w:r>
      <w:r w:rsidR="001131AB" w:rsidRPr="00AF07A1">
        <w:rPr>
          <w:rStyle w:val="FontStyle28"/>
          <w:color w:val="000000"/>
          <w:spacing w:val="0"/>
          <w:sz w:val="28"/>
        </w:rPr>
        <w:t>нфекционные заболевания;</w:t>
      </w:r>
    </w:p>
    <w:p w:rsidR="001131AB" w:rsidRPr="00AF07A1" w:rsidRDefault="00AF07A1" w:rsidP="00AF07A1">
      <w:pPr>
        <w:pStyle w:val="Style14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>
        <w:rPr>
          <w:rStyle w:val="FontStyle28"/>
          <w:color w:val="000000"/>
          <w:spacing w:val="0"/>
          <w:sz w:val="28"/>
        </w:rPr>
        <w:t>–</w:t>
      </w:r>
      <w:r w:rsidRPr="00AF07A1">
        <w:rPr>
          <w:rStyle w:val="FontStyle28"/>
          <w:color w:val="000000"/>
          <w:spacing w:val="0"/>
          <w:sz w:val="28"/>
        </w:rPr>
        <w:t xml:space="preserve"> </w:t>
      </w:r>
      <w:r w:rsidR="001131AB" w:rsidRPr="00AF07A1">
        <w:rPr>
          <w:rStyle w:val="FontStyle28"/>
          <w:color w:val="000000"/>
          <w:spacing w:val="0"/>
          <w:sz w:val="28"/>
        </w:rPr>
        <w:t>заболевания печени и поджелудочной железы в стадии обострения;</w:t>
      </w:r>
    </w:p>
    <w:p w:rsidR="001131AB" w:rsidRPr="00AF07A1" w:rsidRDefault="001131AB" w:rsidP="00AF07A1">
      <w:pPr>
        <w:pStyle w:val="Style2"/>
        <w:widowControl/>
        <w:numPr>
          <w:ilvl w:val="0"/>
          <w:numId w:val="10"/>
        </w:numPr>
        <w:tabs>
          <w:tab w:val="left" w:pos="638"/>
        </w:tabs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заболевания почек и коры надпочечников;</w:t>
      </w:r>
    </w:p>
    <w:p w:rsidR="001131AB" w:rsidRPr="00AF07A1" w:rsidRDefault="001131AB" w:rsidP="00AF07A1">
      <w:pPr>
        <w:pStyle w:val="Style2"/>
        <w:widowControl/>
        <w:numPr>
          <w:ilvl w:val="0"/>
          <w:numId w:val="10"/>
        </w:numPr>
        <w:tabs>
          <w:tab w:val="left" w:pos="648"/>
        </w:tabs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заболевания центральной нервной системы;</w:t>
      </w:r>
    </w:p>
    <w:p w:rsidR="001131AB" w:rsidRPr="00AF07A1" w:rsidRDefault="001131AB" w:rsidP="00AF07A1">
      <w:pPr>
        <w:pStyle w:val="Style2"/>
        <w:widowControl/>
        <w:numPr>
          <w:ilvl w:val="0"/>
          <w:numId w:val="10"/>
        </w:numPr>
        <w:tabs>
          <w:tab w:val="left" w:pos="638"/>
        </w:tabs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болезни крови и системы кроветворения со склонностью к кровотечениям;</w:t>
      </w:r>
    </w:p>
    <w:p w:rsidR="001131AB" w:rsidRPr="00AF07A1" w:rsidRDefault="001131AB" w:rsidP="00AF07A1">
      <w:pPr>
        <w:pStyle w:val="Style2"/>
        <w:widowControl/>
        <w:numPr>
          <w:ilvl w:val="0"/>
          <w:numId w:val="10"/>
        </w:numPr>
        <w:tabs>
          <w:tab w:val="left" w:pos="648"/>
        </w:tabs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сепсис и острогнойные заболевания;</w:t>
      </w:r>
    </w:p>
    <w:p w:rsidR="001131AB" w:rsidRPr="00AF07A1" w:rsidRDefault="001131AB" w:rsidP="00AF07A1">
      <w:pPr>
        <w:pStyle w:val="Style2"/>
        <w:widowControl/>
        <w:numPr>
          <w:ilvl w:val="0"/>
          <w:numId w:val="10"/>
        </w:numPr>
        <w:tabs>
          <w:tab w:val="left" w:pos="648"/>
        </w:tabs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туберкулез;</w:t>
      </w:r>
    </w:p>
    <w:p w:rsidR="001131AB" w:rsidRPr="00AF07A1" w:rsidRDefault="001131AB" w:rsidP="00AF07A1">
      <w:pPr>
        <w:pStyle w:val="Style2"/>
        <w:widowControl/>
        <w:numPr>
          <w:ilvl w:val="0"/>
          <w:numId w:val="10"/>
        </w:numPr>
        <w:tabs>
          <w:tab w:val="left" w:pos="648"/>
        </w:tabs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сахарный диабет;</w:t>
      </w:r>
    </w:p>
    <w:p w:rsidR="001131AB" w:rsidRPr="00AF07A1" w:rsidRDefault="001131AB" w:rsidP="00AF07A1">
      <w:pPr>
        <w:pStyle w:val="Style2"/>
        <w:widowControl/>
        <w:numPr>
          <w:ilvl w:val="0"/>
          <w:numId w:val="10"/>
        </w:numPr>
        <w:tabs>
          <w:tab w:val="left" w:pos="648"/>
        </w:tabs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опухоли различной этиологии;</w:t>
      </w:r>
    </w:p>
    <w:p w:rsidR="001131AB" w:rsidRPr="00AF07A1" w:rsidRDefault="001131AB" w:rsidP="00AF07A1">
      <w:pPr>
        <w:pStyle w:val="Style2"/>
        <w:widowControl/>
        <w:numPr>
          <w:ilvl w:val="0"/>
          <w:numId w:val="10"/>
        </w:numPr>
        <w:tabs>
          <w:tab w:val="left" w:pos="648"/>
        </w:tabs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общее истощение организма;</w:t>
      </w:r>
    </w:p>
    <w:p w:rsidR="001131AB" w:rsidRPr="00AF07A1" w:rsidRDefault="001131AB" w:rsidP="00AF07A1">
      <w:pPr>
        <w:pStyle w:val="Style2"/>
        <w:widowControl/>
        <w:numPr>
          <w:ilvl w:val="0"/>
          <w:numId w:val="10"/>
        </w:numPr>
        <w:tabs>
          <w:tab w:val="left" w:pos="638"/>
        </w:tabs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заболевания сердечнососудистой системы в стадии декомпенсации.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Использование пчелиного яда при этих болезнях может вызвать обострение, а также ухудшение общего состояния пациента, поэтому проводить курсы апитоксинотерапии следует только по назначению и под наблюдением врача.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Для взрослого человека смертельной дозой является 500 одновременных ужалений, 200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3</w:t>
      </w:r>
      <w:r w:rsidRPr="00AF07A1">
        <w:rPr>
          <w:rStyle w:val="FontStyle28"/>
          <w:color w:val="000000"/>
          <w:spacing w:val="0"/>
          <w:sz w:val="28"/>
        </w:rPr>
        <w:t>00 ужалений вызывают тяжелое токсическое отравление, характерными признаками котор</w:t>
      </w:r>
      <w:r w:rsidR="00A34E71">
        <w:rPr>
          <w:rStyle w:val="FontStyle28"/>
          <w:color w:val="000000"/>
          <w:spacing w:val="0"/>
          <w:sz w:val="28"/>
        </w:rPr>
        <w:t>ого являются нарушения сердечно</w:t>
      </w:r>
      <w:r w:rsidRPr="00AF07A1">
        <w:rPr>
          <w:rStyle w:val="FontStyle28"/>
          <w:color w:val="000000"/>
          <w:spacing w:val="0"/>
          <w:sz w:val="28"/>
        </w:rPr>
        <w:t>сосудистой деятельности, тошнота, рвота, головокружение, одышка, синюшность кожных покровов, слюнотечение, обильное потоотделение, расстройство кишечника. Если вовремя не будет оказана медицинская помощь, через 1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3</w:t>
      </w:r>
      <w:r w:rsidRPr="00AF07A1">
        <w:rPr>
          <w:rStyle w:val="FontStyle28"/>
          <w:color w:val="000000"/>
          <w:spacing w:val="0"/>
          <w:sz w:val="28"/>
        </w:rPr>
        <w:t xml:space="preserve"> часа после поступления яда в организм человек может умереть.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Особо опасными являются ужаления в область языка, глотки и мягкого нёба, так как от отека слизистой оболочки зева и гортани может наступить удушье.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Женщины и дети более чувствительны к пчелиному яду, чем мужчины. Апитоксинотерапия методом пчелоужаливания противопоказана беременным женщинам, детям в возрасте до 10 лет и пожилым людям старше 65 лет.</w:t>
      </w:r>
    </w:p>
    <w:p w:rsidR="001131AB" w:rsidRPr="00AF07A1" w:rsidRDefault="001131AB" w:rsidP="00AF07A1">
      <w:pPr>
        <w:pStyle w:val="Style13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1131AB" w:rsidRPr="00AF07A1" w:rsidRDefault="001131AB" w:rsidP="00AF07A1">
      <w:pPr>
        <w:pStyle w:val="Style13"/>
        <w:widowControl/>
        <w:spacing w:line="360" w:lineRule="auto"/>
        <w:ind w:firstLine="709"/>
        <w:jc w:val="both"/>
        <w:rPr>
          <w:rStyle w:val="FontStyle42"/>
          <w:rFonts w:ascii="Times New Roman" w:hAnsi="Times New Roman" w:cs="Times New Roman"/>
          <w:color w:val="000000"/>
          <w:sz w:val="28"/>
        </w:rPr>
      </w:pPr>
      <w:r w:rsidRPr="00AF07A1">
        <w:rPr>
          <w:rStyle w:val="FontStyle42"/>
          <w:rFonts w:ascii="Times New Roman" w:hAnsi="Times New Roman" w:cs="Times New Roman"/>
          <w:color w:val="000000"/>
          <w:sz w:val="28"/>
        </w:rPr>
        <w:t>Пыльца и перга</w:t>
      </w:r>
    </w:p>
    <w:p w:rsidR="005D2C1C" w:rsidRPr="00AF07A1" w:rsidRDefault="005D2C1C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Известный французский исследователь пыльцы Ален Кайяс писал:</w:t>
      </w:r>
      <w:r w:rsidR="005D2C1C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«Тайна пыльцы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это тайна растений, представленных в наше распоряжение природой для исцеления от болезней, которыми страдают люд</w:t>
      </w:r>
      <w:r w:rsidR="00AF07A1" w:rsidRPr="00AF07A1">
        <w:rPr>
          <w:rStyle w:val="FontStyle28"/>
          <w:color w:val="000000"/>
          <w:spacing w:val="0"/>
          <w:sz w:val="28"/>
        </w:rPr>
        <w:t>и».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Цветочная пыльца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это продукт пыльников цветковых растений. «Введение пыльцы в медицинскую практику связано с чистой случайностью. В результате статистического исследования, проведенного в 1946 году по населению старше 100 лет академиком проф. </w:t>
      </w:r>
      <w:r w:rsidR="00AF07A1" w:rsidRPr="00AF07A1">
        <w:rPr>
          <w:rStyle w:val="FontStyle28"/>
          <w:color w:val="000000"/>
          <w:spacing w:val="0"/>
          <w:sz w:val="28"/>
        </w:rPr>
        <w:t>Н.</w:t>
      </w:r>
      <w:r w:rsidR="00AF07A1">
        <w:rPr>
          <w:rStyle w:val="FontStyle28"/>
          <w:color w:val="000000"/>
          <w:spacing w:val="0"/>
          <w:sz w:val="28"/>
        </w:rPr>
        <w:t> </w:t>
      </w:r>
      <w:r w:rsidR="00AF07A1" w:rsidRPr="00AF07A1">
        <w:rPr>
          <w:rStyle w:val="FontStyle28"/>
          <w:color w:val="000000"/>
          <w:spacing w:val="0"/>
          <w:sz w:val="28"/>
        </w:rPr>
        <w:t>Цициным</w:t>
      </w:r>
      <w:r w:rsidRPr="00AF07A1">
        <w:rPr>
          <w:rStyle w:val="FontStyle28"/>
          <w:color w:val="000000"/>
          <w:spacing w:val="0"/>
          <w:sz w:val="28"/>
        </w:rPr>
        <w:t xml:space="preserve"> заметили, что большинство этих людей были пчеловодами, ежедневно потреблявшими пыльцу. Биохимические исследования уточнили богатое содержание в этом продукте существенных протеинов и углеводов с питательной ценностью, в результате чего перешли к терапевтическому применению».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Пыльца представляет собой комочки пыльцевых зерен, образующихся в пыльниках цветковых растений. Каждое пыльцевое зерно снабжено двойной оболочкой из клетчатки и содержит внутри живую протоплазму с 2 ядрами, одно из которых является мужской половой клеткой и предназначается для оплодотворения венской половой клетки, второе ядро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вегетативное.</w:t>
      </w:r>
    </w:p>
    <w:p w:rsidR="001131AB" w:rsidRPr="00AF07A1" w:rsidRDefault="001131AB" w:rsidP="00AF07A1">
      <w:pPr>
        <w:pStyle w:val="Style23"/>
        <w:widowControl/>
        <w:spacing w:line="360" w:lineRule="auto"/>
        <w:ind w:firstLine="709"/>
        <w:jc w:val="both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По форме различают шаровидные, овальные, треугольные и многогранные пыльцевые зерна. На поверхности наружной оболочки пыльцевых зерен могут быть выросты в виде шипов, бугорков, гребешков, служащие опорой для насекомых, питающихся пыльцой.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Поверхность пыльцевых зерен покрыта липкой маслянистой жидкостью, благодаря чему они прилипают к телу насекомого. Окраска пыльцевых зерен различных растений варьируется от очень светлой, почти белой, до темно-фиолетовой и темно-бурой.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Для сбора пыльцы у пчел имеется специальный аппарат, состоящий из ротовых органов, ножек и волосков, покрывающих тело. Верхними челюстями пчелы разгрызают и выскребают пыльники, нижними челюстями и хоботком сгребают пыльцу и смачивают ее нектаром, собранным на том же цветке. Пыльца увлажняется настолько, что при переносе ее в корзиночки задних ножек волоски груди и щеточки ножек также увлажняются и легко сметают пыльцу с тела пчелы.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Как правило, пчелы собирают пыльцу в утренние часы, когда в цветках раскрываются пыльники и сбор пыльцы облегчается. Прилетая в улей, каждый раз пчела приносит в двух своих обножках несколько тысяч пыльцевых зерен, общий вес которых составляет 20 мг.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Перга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это законсервированная медоферментным составом пчелиная обножка, сложенная и утрамбованная пчелами в соты, прошедшая молочнокислое брожение, в процессе которого пыльцевые зерна претерпевают изменение. Пчеловоды называют пергу «хлебиной», что говорит о ее особой важности для пчел и человека.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Это вещество образуется следующим образом: при складывании в соты пчелы не учитывают ботанического происхождения пыльцы, так что в одной и той же ячейке может обнаружиться пыльца с разных цветов. В таких условиях преобразование, начавшееся одновременно с формированием обножки, продолжается внутри улья и в ячейках сотов. В результате целого ряда биохимических превращений возникают структурные изменения, благодаря которому перга превосходит по качеству пыльцу.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В результате этих преобразований происходит следующее: под влиянием секрета челюстных желез пчел пыльцевое зерно за 1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2</w:t>
      </w:r>
      <w:r w:rsidRPr="00AF07A1">
        <w:rPr>
          <w:rStyle w:val="FontStyle28"/>
          <w:color w:val="000000"/>
          <w:spacing w:val="0"/>
          <w:sz w:val="28"/>
        </w:rPr>
        <w:t xml:space="preserve"> дня утрачивает способность к прорастанию, сахароза постепенно превращается в моносахарид, простой сахар под влиянием ряда ферментов частично превращается в молочную кислоту, при этом увеличиваются содержание витамина К и срок хранения продукта.</w:t>
      </w:r>
    </w:p>
    <w:p w:rsidR="001131AB" w:rsidRPr="00AF07A1" w:rsidRDefault="001131AB" w:rsidP="00AF07A1">
      <w:pPr>
        <w:pStyle w:val="Style15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1131AB" w:rsidRPr="00AF07A1" w:rsidRDefault="001131AB" w:rsidP="00AF07A1">
      <w:pPr>
        <w:pStyle w:val="Style15"/>
        <w:widowControl/>
        <w:spacing w:line="360" w:lineRule="auto"/>
        <w:ind w:firstLine="709"/>
        <w:jc w:val="both"/>
        <w:rPr>
          <w:rStyle w:val="FontStyle31"/>
          <w:rFonts w:ascii="Times New Roman" w:hAnsi="Times New Roman" w:cs="Times New Roman"/>
          <w:color w:val="000000"/>
          <w:sz w:val="28"/>
        </w:rPr>
      </w:pPr>
      <w:r w:rsidRPr="00AF07A1">
        <w:rPr>
          <w:rStyle w:val="FontStyle31"/>
          <w:rFonts w:ascii="Times New Roman" w:hAnsi="Times New Roman" w:cs="Times New Roman"/>
          <w:color w:val="000000"/>
          <w:sz w:val="28"/>
        </w:rPr>
        <w:t>Состав пыльцы и перги</w:t>
      </w:r>
    </w:p>
    <w:p w:rsidR="005D2C1C" w:rsidRPr="00AF07A1" w:rsidRDefault="005D2C1C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В состав пыльцы, содержащейся в пчелиных обножках, входят следующие элементы: углеводы, жиры, белки, вода, молочная кислота, витамины А, </w:t>
      </w:r>
      <w:r w:rsidRPr="00AF07A1">
        <w:rPr>
          <w:rStyle w:val="FontStyle28"/>
          <w:color w:val="000000"/>
          <w:spacing w:val="0"/>
          <w:sz w:val="28"/>
          <w:lang w:val="en-US"/>
        </w:rPr>
        <w:t>D</w:t>
      </w:r>
      <w:r w:rsidRPr="00AF07A1">
        <w:rPr>
          <w:rStyle w:val="FontStyle28"/>
          <w:color w:val="000000"/>
          <w:spacing w:val="0"/>
          <w:sz w:val="28"/>
        </w:rPr>
        <w:t>, Е, С, Н, Р, группы В.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Кроме того, в ней обнаружены ферменты, играющие важную роль в обменных процессах, флавоноиды и стимуляторы роста.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Установлено также наличие в пыльце соединений, обладающих гормональными свойствами, и веществ, действие которых аналогично действию антибиотиков.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Около 2,</w:t>
      </w:r>
      <w:r w:rsidR="00AF07A1" w:rsidRPr="00AF07A1">
        <w:rPr>
          <w:rStyle w:val="FontStyle28"/>
          <w:color w:val="000000"/>
          <w:spacing w:val="0"/>
          <w:sz w:val="28"/>
        </w:rPr>
        <w:t>5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 пчелиной обножки составляют микро- и макроэлементы, необходимые для жизнедеятельности организма в небольших дозах: железо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0,2</w:t>
      </w:r>
      <w:r w:rsidR="00AF07A1">
        <w:rPr>
          <w:rStyle w:val="FontStyle28"/>
          <w:color w:val="000000"/>
          <w:spacing w:val="0"/>
          <w:sz w:val="28"/>
        </w:rPr>
        <w:t>–</w:t>
      </w:r>
      <w:r w:rsidRPr="00AF07A1">
        <w:rPr>
          <w:rStyle w:val="FontStyle28"/>
          <w:color w:val="000000"/>
          <w:spacing w:val="0"/>
          <w:sz w:val="28"/>
        </w:rPr>
        <w:t xml:space="preserve">4,2, натрий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28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4</w:t>
      </w:r>
      <w:r w:rsidRPr="00AF07A1">
        <w:rPr>
          <w:rStyle w:val="FontStyle28"/>
          <w:color w:val="000000"/>
          <w:spacing w:val="0"/>
          <w:sz w:val="28"/>
        </w:rPr>
        <w:t xml:space="preserve">4, магний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60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3</w:t>
      </w:r>
      <w:r w:rsidRPr="00AF07A1">
        <w:rPr>
          <w:rStyle w:val="FontStyle28"/>
          <w:color w:val="000000"/>
          <w:spacing w:val="0"/>
          <w:sz w:val="28"/>
        </w:rPr>
        <w:t xml:space="preserve">80, кальций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30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1</w:t>
      </w:r>
      <w:r w:rsidRPr="00AF07A1">
        <w:rPr>
          <w:rStyle w:val="FontStyle28"/>
          <w:color w:val="000000"/>
          <w:spacing w:val="0"/>
          <w:sz w:val="28"/>
        </w:rPr>
        <w:t xml:space="preserve">180, калий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130</w:t>
      </w:r>
      <w:r w:rsidR="00AF07A1">
        <w:rPr>
          <w:rStyle w:val="FontStyle28"/>
          <w:color w:val="000000"/>
          <w:spacing w:val="0"/>
          <w:sz w:val="28"/>
        </w:rPr>
        <w:t>–</w:t>
      </w:r>
      <w:r w:rsidRPr="00AF07A1">
        <w:rPr>
          <w:rStyle w:val="FontStyle28"/>
          <w:color w:val="000000"/>
          <w:spacing w:val="0"/>
          <w:sz w:val="28"/>
        </w:rPr>
        <w:t xml:space="preserve">1140, марганец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21</w:t>
      </w:r>
      <w:r w:rsidR="00AF07A1">
        <w:rPr>
          <w:rStyle w:val="FontStyle28"/>
          <w:color w:val="000000"/>
          <w:spacing w:val="0"/>
          <w:sz w:val="28"/>
        </w:rPr>
        <w:t>–</w:t>
      </w:r>
      <w:r w:rsidRPr="00AF07A1">
        <w:rPr>
          <w:rStyle w:val="FontStyle28"/>
          <w:color w:val="000000"/>
          <w:spacing w:val="0"/>
          <w:sz w:val="28"/>
        </w:rPr>
        <w:t>25,2, а также цинк, кобальт, барий, серебро, золото, ванадий, вольфрам, иридий, молибден, хром, кадмий, стронций, палладий, платина, титан, селен и др</w:t>
      </w:r>
      <w:r w:rsidR="00AF07A1">
        <w:rPr>
          <w:rStyle w:val="FontStyle28"/>
          <w:color w:val="000000"/>
          <w:spacing w:val="0"/>
          <w:sz w:val="28"/>
        </w:rPr>
        <w:t>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Также выделены аминокислоты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изолейцин, лейцин, метионин, фенилаланин, треонин, триптофан, валин и др. В пыльце весеннего сбора они составляют 16</w:t>
      </w:r>
      <w:r w:rsidR="00AF07A1">
        <w:rPr>
          <w:rStyle w:val="FontStyle28"/>
          <w:color w:val="000000"/>
          <w:spacing w:val="0"/>
          <w:sz w:val="28"/>
        </w:rPr>
        <w:t>–</w:t>
      </w:r>
      <w:r w:rsidRPr="00AF07A1">
        <w:rPr>
          <w:rStyle w:val="FontStyle28"/>
          <w:color w:val="000000"/>
          <w:spacing w:val="0"/>
          <w:sz w:val="28"/>
        </w:rPr>
        <w:t>2</w:t>
      </w:r>
      <w:r w:rsidR="00AF07A1" w:rsidRPr="00AF07A1">
        <w:rPr>
          <w:rStyle w:val="FontStyle28"/>
          <w:color w:val="000000"/>
          <w:spacing w:val="0"/>
          <w:sz w:val="28"/>
        </w:rPr>
        <w:t>0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 от общей массы, а в пыльце летнего сбора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20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26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>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В </w:t>
      </w:r>
      <w:r w:rsidR="00AF07A1" w:rsidRPr="00AF07A1">
        <w:rPr>
          <w:rStyle w:val="FontStyle28"/>
          <w:color w:val="000000"/>
          <w:spacing w:val="0"/>
          <w:sz w:val="28"/>
        </w:rPr>
        <w:t>30 г</w:t>
      </w:r>
      <w:r w:rsidR="00AF07A1">
        <w:rPr>
          <w:rStyle w:val="FontStyle28"/>
          <w:color w:val="000000"/>
          <w:spacing w:val="0"/>
          <w:sz w:val="28"/>
        </w:rPr>
        <w:t>.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пыльцы содержится 2,2 г лейцина, что почти в 2 раза превышает суточную потребность человека в нем, а в </w:t>
      </w:r>
      <w:r w:rsidR="00AF07A1" w:rsidRPr="00AF07A1">
        <w:rPr>
          <w:rStyle w:val="FontStyle28"/>
          <w:color w:val="000000"/>
          <w:spacing w:val="0"/>
          <w:sz w:val="28"/>
        </w:rPr>
        <w:t>12 г</w:t>
      </w:r>
      <w:r w:rsidR="00AF07A1">
        <w:rPr>
          <w:rStyle w:val="FontStyle28"/>
          <w:color w:val="000000"/>
          <w:spacing w:val="0"/>
          <w:sz w:val="28"/>
        </w:rPr>
        <w:t>.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пыльцы содержится 2,2 г метионина, что вполне удовлетворяет суточной потребности человеческого организма в этой аминокислоте.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Следует отметить, что химический состав пыльцы зависит от времени сбора пчелами, климатической зоны произрастания растения, а также вида растения. Например, в пыльце липы около 1</w:t>
      </w:r>
      <w:r w:rsidR="00AF07A1" w:rsidRPr="00AF07A1">
        <w:rPr>
          <w:rStyle w:val="FontStyle28"/>
          <w:color w:val="000000"/>
          <w:spacing w:val="0"/>
          <w:sz w:val="28"/>
        </w:rPr>
        <w:t>6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 составляет вода, 18,</w:t>
      </w:r>
      <w:r w:rsidR="00AF07A1" w:rsidRPr="00AF07A1">
        <w:rPr>
          <w:rStyle w:val="FontStyle28"/>
          <w:color w:val="000000"/>
          <w:spacing w:val="0"/>
          <w:sz w:val="28"/>
        </w:rPr>
        <w:t>9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сырой протеин, 17,</w:t>
      </w:r>
      <w:r w:rsidR="00AF07A1" w:rsidRPr="00AF07A1">
        <w:rPr>
          <w:rStyle w:val="FontStyle28"/>
          <w:color w:val="000000"/>
          <w:spacing w:val="0"/>
          <w:sz w:val="28"/>
        </w:rPr>
        <w:t>8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углеводы, 1,1</w:t>
      </w:r>
      <w:r w:rsidR="00AF07A1" w:rsidRPr="00AF07A1">
        <w:rPr>
          <w:rStyle w:val="FontStyle28"/>
          <w:color w:val="000000"/>
          <w:spacing w:val="0"/>
          <w:sz w:val="28"/>
        </w:rPr>
        <w:t>6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 </w:t>
      </w:r>
      <w:r w:rsidR="00AF07A1">
        <w:rPr>
          <w:rStyle w:val="FontStyle48"/>
          <w:rFonts w:ascii="Times New Roman" w:hAnsi="Times New Roman" w:cs="Times New Roman"/>
          <w:color w:val="000000"/>
          <w:sz w:val="28"/>
        </w:rPr>
        <w:t>–</w:t>
      </w:r>
      <w:r w:rsidR="00AF07A1" w:rsidRPr="00AF07A1">
        <w:rPr>
          <w:rStyle w:val="FontStyle48"/>
          <w:rFonts w:ascii="Times New Roman" w:hAnsi="Times New Roman" w:cs="Times New Roman"/>
          <w:color w:val="000000"/>
          <w:sz w:val="28"/>
        </w:rPr>
        <w:t xml:space="preserve"> </w:t>
      </w:r>
      <w:r w:rsidRPr="00AF07A1">
        <w:rPr>
          <w:rStyle w:val="FontStyle49"/>
          <w:b w:val="0"/>
          <w:color w:val="000000"/>
          <w:spacing w:val="0"/>
          <w:sz w:val="28"/>
        </w:rPr>
        <w:t>жиры</w:t>
      </w:r>
      <w:r w:rsidRPr="00AF07A1">
        <w:rPr>
          <w:rStyle w:val="FontStyle49"/>
          <w:color w:val="000000"/>
          <w:spacing w:val="0"/>
          <w:sz w:val="28"/>
        </w:rPr>
        <w:t xml:space="preserve">, </w:t>
      </w:r>
      <w:r w:rsidRPr="00AF07A1">
        <w:rPr>
          <w:rStyle w:val="FontStyle28"/>
          <w:color w:val="000000"/>
          <w:spacing w:val="0"/>
          <w:sz w:val="28"/>
        </w:rPr>
        <w:t>3,</w:t>
      </w:r>
      <w:r w:rsidR="00AF07A1" w:rsidRPr="00AF07A1">
        <w:rPr>
          <w:rStyle w:val="FontStyle28"/>
          <w:color w:val="000000"/>
          <w:spacing w:val="0"/>
          <w:sz w:val="28"/>
        </w:rPr>
        <w:t>7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зольные вещества и др.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Перга несколько отличается по химическому составу от свежей пыльцы. Попав в улей, пыльца под воздействием ферментов пчелиной слюны, меда и бактерий, претерпевает некоторые изменения: в ней уменьшается количество белков и жиров, а количество молочной кислоты и </w:t>
      </w:r>
      <w:r w:rsidRPr="00AF07A1">
        <w:rPr>
          <w:rStyle w:val="FontStyle49"/>
          <w:color w:val="000000"/>
          <w:spacing w:val="0"/>
          <w:sz w:val="28"/>
        </w:rPr>
        <w:t xml:space="preserve">Сахаров </w:t>
      </w:r>
      <w:r w:rsidRPr="00AF07A1">
        <w:rPr>
          <w:rStyle w:val="FontStyle28"/>
          <w:color w:val="000000"/>
          <w:spacing w:val="0"/>
          <w:sz w:val="28"/>
        </w:rPr>
        <w:t>возрастает. В результате таких преобразований, препятствующих развитию плесневых грибков и гнилостных бактерий, перга может длительно храниться в улье или в сухом прохладном помещении.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По данным некоторых исследователей, состав перги таков: углеводы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34,</w:t>
      </w:r>
      <w:r w:rsidR="00AF07A1" w:rsidRPr="00AF07A1">
        <w:rPr>
          <w:rStyle w:val="FontStyle28"/>
          <w:color w:val="000000"/>
          <w:spacing w:val="0"/>
          <w:sz w:val="28"/>
        </w:rPr>
        <w:t>8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, жиры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1,5</w:t>
      </w:r>
      <w:r w:rsidR="00AF07A1" w:rsidRPr="00AF07A1">
        <w:rPr>
          <w:rStyle w:val="FontStyle28"/>
          <w:color w:val="000000"/>
          <w:spacing w:val="0"/>
          <w:sz w:val="28"/>
        </w:rPr>
        <w:t>8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, белки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21,7</w:t>
      </w:r>
      <w:r w:rsidR="00AF07A1" w:rsidRPr="00AF07A1">
        <w:rPr>
          <w:rStyle w:val="FontStyle28"/>
          <w:color w:val="000000"/>
          <w:spacing w:val="0"/>
          <w:sz w:val="28"/>
        </w:rPr>
        <w:t>4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, молочная кислота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3,0</w:t>
      </w:r>
      <w:r w:rsidR="00AF07A1" w:rsidRPr="00AF07A1">
        <w:rPr>
          <w:rStyle w:val="FontStyle28"/>
          <w:color w:val="000000"/>
          <w:spacing w:val="0"/>
          <w:sz w:val="28"/>
        </w:rPr>
        <w:t>6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, минеральные вещества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2,4</w:t>
      </w:r>
      <w:r w:rsidR="00AF07A1" w:rsidRPr="00AF07A1">
        <w:rPr>
          <w:rStyle w:val="FontStyle28"/>
          <w:color w:val="000000"/>
          <w:spacing w:val="0"/>
          <w:sz w:val="28"/>
        </w:rPr>
        <w:t>3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, органические кислоты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1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5</w:t>
      </w:r>
      <w:r w:rsidRPr="00AF07A1">
        <w:rPr>
          <w:rStyle w:val="FontStyle28"/>
          <w:color w:val="000000"/>
          <w:spacing w:val="0"/>
          <w:sz w:val="28"/>
        </w:rPr>
        <w:t xml:space="preserve"> мг</w:t>
      </w:r>
      <w:r w:rsidR="00A34E71">
        <w:rPr>
          <w:rStyle w:val="FontStyle28"/>
          <w:color w:val="000000"/>
          <w:spacing w:val="0"/>
          <w:sz w:val="28"/>
        </w:rPr>
        <w:t xml:space="preserve"> 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, минеральные соли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4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7</w:t>
      </w:r>
      <w:r w:rsidRPr="00AF07A1">
        <w:rPr>
          <w:rStyle w:val="FontStyle28"/>
          <w:color w:val="000000"/>
          <w:spacing w:val="0"/>
          <w:sz w:val="28"/>
        </w:rPr>
        <w:t xml:space="preserve"> мг</w:t>
      </w:r>
      <w:r w:rsidR="00A34E71">
        <w:rPr>
          <w:rStyle w:val="FontStyle28"/>
          <w:color w:val="000000"/>
          <w:spacing w:val="0"/>
          <w:sz w:val="28"/>
        </w:rPr>
        <w:t xml:space="preserve"> 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, ферменты и гормоны, витамины С, Р, А, Е, </w:t>
      </w:r>
      <w:r w:rsidRPr="00AF07A1">
        <w:rPr>
          <w:rStyle w:val="FontStyle28"/>
          <w:color w:val="000000"/>
          <w:spacing w:val="0"/>
          <w:sz w:val="28"/>
          <w:lang w:val="en-US"/>
        </w:rPr>
        <w:t>D</w:t>
      </w:r>
      <w:r w:rsidRPr="00AF07A1">
        <w:rPr>
          <w:rStyle w:val="FontStyle28"/>
          <w:color w:val="000000"/>
          <w:spacing w:val="0"/>
          <w:sz w:val="28"/>
        </w:rPr>
        <w:t>, группы В.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Необходимо отметить, что пыльца и перга являются единственным источником белкового, жирового, витаминного и минерального питания для пчел.</w:t>
      </w:r>
    </w:p>
    <w:p w:rsidR="00A34E71" w:rsidRDefault="00A34E71" w:rsidP="00AF07A1">
      <w:pPr>
        <w:pStyle w:val="Style15"/>
        <w:widowControl/>
        <w:spacing w:line="360" w:lineRule="auto"/>
        <w:ind w:firstLine="709"/>
        <w:jc w:val="both"/>
        <w:rPr>
          <w:rStyle w:val="FontStyle31"/>
          <w:rFonts w:ascii="Times New Roman" w:hAnsi="Times New Roman" w:cs="Times New Roman"/>
          <w:color w:val="000000"/>
          <w:sz w:val="28"/>
        </w:rPr>
      </w:pPr>
    </w:p>
    <w:p w:rsidR="001131AB" w:rsidRPr="00AF07A1" w:rsidRDefault="001131AB" w:rsidP="00AF07A1">
      <w:pPr>
        <w:pStyle w:val="Style15"/>
        <w:widowControl/>
        <w:spacing w:line="360" w:lineRule="auto"/>
        <w:ind w:firstLine="709"/>
        <w:jc w:val="both"/>
        <w:rPr>
          <w:rStyle w:val="FontStyle31"/>
          <w:rFonts w:ascii="Times New Roman" w:hAnsi="Times New Roman" w:cs="Times New Roman"/>
          <w:color w:val="000000"/>
          <w:sz w:val="28"/>
        </w:rPr>
      </w:pPr>
      <w:r w:rsidRPr="00AF07A1">
        <w:rPr>
          <w:rStyle w:val="FontStyle31"/>
          <w:rFonts w:ascii="Times New Roman" w:hAnsi="Times New Roman" w:cs="Times New Roman"/>
          <w:color w:val="000000"/>
          <w:sz w:val="28"/>
        </w:rPr>
        <w:t>Целебные свойства пыльцы и перги</w:t>
      </w:r>
    </w:p>
    <w:p w:rsidR="005D2C1C" w:rsidRPr="00AF07A1" w:rsidRDefault="005D2C1C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Пыльца различных растений отличается по цвету, ее окраска обусловлена наличием растительных пигментов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каротиноидов </w:t>
      </w:r>
      <w:r w:rsidRPr="00AF07A1">
        <w:rPr>
          <w:rStyle w:val="FontStyle49"/>
          <w:color w:val="000000"/>
          <w:spacing w:val="0"/>
          <w:sz w:val="28"/>
        </w:rPr>
        <w:t xml:space="preserve">и </w:t>
      </w:r>
      <w:r w:rsidR="00A34E71">
        <w:rPr>
          <w:rStyle w:val="FontStyle28"/>
          <w:color w:val="000000"/>
          <w:spacing w:val="0"/>
          <w:sz w:val="28"/>
        </w:rPr>
        <w:t>флаво</w:t>
      </w:r>
      <w:r w:rsidRPr="00AF07A1">
        <w:rPr>
          <w:rStyle w:val="FontStyle28"/>
          <w:color w:val="000000"/>
          <w:spacing w:val="0"/>
          <w:sz w:val="28"/>
        </w:rPr>
        <w:t xml:space="preserve">ноидов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и варьируется от белой и золотисто-желтой до темно-красной </w:t>
      </w:r>
      <w:r w:rsidRPr="00AF07A1">
        <w:rPr>
          <w:rStyle w:val="FontStyle49"/>
          <w:color w:val="000000"/>
          <w:spacing w:val="0"/>
          <w:sz w:val="28"/>
        </w:rPr>
        <w:t xml:space="preserve">и </w:t>
      </w:r>
      <w:r w:rsidRPr="00AF07A1">
        <w:rPr>
          <w:rStyle w:val="FontStyle28"/>
          <w:color w:val="000000"/>
          <w:spacing w:val="0"/>
          <w:sz w:val="28"/>
        </w:rPr>
        <w:t xml:space="preserve">темно-коричневой. Вкус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кисло-сладкий с горчинкой, напоминает вкус ржаного хлеба с медом.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Пыльца является хорошим тонизирующим и общеукрепляющим средством, она активизирует защитные силы организма, повышает умственную и физическую работоспособность, нормализует обмен веществ в организме. Препараты пыльцы стимулируют образование эритроцитов, повышают уровень гемоглобина </w:t>
      </w:r>
      <w:r w:rsidRPr="00AF07A1">
        <w:rPr>
          <w:rStyle w:val="FontStyle49"/>
          <w:color w:val="000000"/>
          <w:spacing w:val="0"/>
          <w:sz w:val="28"/>
        </w:rPr>
        <w:t xml:space="preserve">и </w:t>
      </w:r>
      <w:r w:rsidRPr="00AF07A1">
        <w:rPr>
          <w:rStyle w:val="FontStyle28"/>
          <w:color w:val="000000"/>
          <w:spacing w:val="0"/>
          <w:sz w:val="28"/>
        </w:rPr>
        <w:t xml:space="preserve">снижают уровень холестерина в крови, нормализуют состояние эндокринной </w:t>
      </w:r>
      <w:r w:rsidRPr="00AF07A1">
        <w:rPr>
          <w:rStyle w:val="FontStyle49"/>
          <w:color w:val="000000"/>
          <w:spacing w:val="0"/>
          <w:sz w:val="28"/>
        </w:rPr>
        <w:t xml:space="preserve">и </w:t>
      </w:r>
      <w:r w:rsidRPr="00AF07A1">
        <w:rPr>
          <w:rStyle w:val="FontStyle28"/>
          <w:color w:val="000000"/>
          <w:spacing w:val="0"/>
          <w:sz w:val="28"/>
        </w:rPr>
        <w:t>нервной систем.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Пыльца оказывает антисклеротическое и ан-тиоксидантное действие, является эффективным противоопухолевым средством. Препараты пыльцы находят широкое применение при лечении атеросклероза, заболеваний желудочно-кишечного тракта, почек, печени, сердечно-сосудистой системы, предстательной железы, анемии и рахита у детей, сахарного диабета, способствуют заживлению ран </w:t>
      </w:r>
      <w:r w:rsidRPr="00AF07A1">
        <w:rPr>
          <w:rStyle w:val="FontStyle49"/>
          <w:color w:val="000000"/>
          <w:spacing w:val="0"/>
          <w:sz w:val="28"/>
        </w:rPr>
        <w:t xml:space="preserve">и </w:t>
      </w:r>
      <w:r w:rsidRPr="00AF07A1">
        <w:rPr>
          <w:rStyle w:val="FontStyle28"/>
          <w:color w:val="000000"/>
          <w:spacing w:val="0"/>
          <w:sz w:val="28"/>
        </w:rPr>
        <w:t>уменьшению воспалительных процессов.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По мнению некоторых специалистов, регулярное употребление пыльцы оказывает омолаживающее действие и даже может продлить жизнь. Целесообразно вводить ее в рацион людей, перенесших тяжелые заболевания и хирургические операции, а также тем, кто занимается напряженным физическим и умственным трудом.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Еще одним важным свойством пыльцы является ее способность усиливать действие многих медикаментов: одновременный прием пыльцы с антибиотиками позволяет уменьшить их дозу, более того, пыльца иногда может заменить фармацевтические препараты. К тому же пыльца не вызывает аллергической реакции.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Необходимо отметить, что пыльца, собранная пчелами с разных растений, оказывает различное воздействие на человеческий организм: пыльца акации действует успокаивающе, каштана конского нормализует венозное и артериальное кровообращение, одуванчика является эффективным мочегонным средством, липы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успокоительным и потогонным, чабреца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тонизирующим и антисептическим. Пыльца яблоневого цвета повышает работоспособность сердечной мышцы и улучшает состояние всего организма, пыльца ежевики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хорошее тонизирующее средство, эффективное также при диарее, пыльца шалфея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мочегонное и потогонное средство, регулирующее работу желудочно-кишечного тракта.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Переработанная пыльца, или перга, обладает более ценными свойствами, чем свежесобранная. Она лучше усваивается организмом человека, благодаря наличию в ней биологически активных веществ, дольше хранится, не утрачивая своих целебных свойств.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Перга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незаменимый продукт питания для людей с ослабленным иммунитетом, анемиями различной формы, сниженными интеллектуальными способностями. При регулярном употреблении перги отмечается быстрое повышение уровня гемоглобина и снижение уровня холестерина в крови, улучшение общего состояния, кроме того, повышается аппетит, нормали</w:t>
      </w:r>
      <w:r w:rsidR="00A34E71">
        <w:rPr>
          <w:rStyle w:val="FontStyle28"/>
          <w:color w:val="000000"/>
          <w:spacing w:val="0"/>
          <w:sz w:val="28"/>
        </w:rPr>
        <w:t>зуется работа нервной, сердечно</w:t>
      </w:r>
      <w:r w:rsidRPr="00AF07A1">
        <w:rPr>
          <w:rStyle w:val="FontStyle28"/>
          <w:color w:val="000000"/>
          <w:spacing w:val="0"/>
          <w:sz w:val="28"/>
        </w:rPr>
        <w:t>сосудистой, эндокринной и половой систем. У больных со сниженным интеллектом повышается умственная работоспособность, быстро восстанавливают силы при переутомлении.</w:t>
      </w:r>
    </w:p>
    <w:p w:rsidR="001131AB" w:rsidRPr="00AF07A1" w:rsidRDefault="001131AB" w:rsidP="00AF07A1">
      <w:pPr>
        <w:pStyle w:val="Style25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1131AB" w:rsidRPr="00AF07A1" w:rsidRDefault="001131AB" w:rsidP="00AF07A1">
      <w:pPr>
        <w:pStyle w:val="Style25"/>
        <w:widowControl/>
        <w:spacing w:line="360" w:lineRule="auto"/>
        <w:ind w:firstLine="709"/>
        <w:rPr>
          <w:rStyle w:val="FontStyle31"/>
          <w:rFonts w:ascii="Times New Roman" w:hAnsi="Times New Roman" w:cs="Times New Roman"/>
          <w:color w:val="000000"/>
          <w:sz w:val="28"/>
        </w:rPr>
      </w:pPr>
      <w:r w:rsidRPr="00AF07A1">
        <w:rPr>
          <w:rStyle w:val="FontStyle31"/>
          <w:rFonts w:ascii="Times New Roman" w:hAnsi="Times New Roman" w:cs="Times New Roman"/>
          <w:color w:val="000000"/>
          <w:sz w:val="28"/>
        </w:rPr>
        <w:t>Лекарственные формы пыльцы и перги промышленного производства</w:t>
      </w:r>
    </w:p>
    <w:p w:rsidR="005D2C1C" w:rsidRPr="00AF07A1" w:rsidRDefault="005D2C1C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В медицинской практике перга и пыльца считаются наиболее эффективными лечебными средствами. Благодаря содержанию в концентрированном виде практически всех необходимых человеку веществ, эти продукты пчеловодства оказывают многообразное воздействие на человеческий организм. Фармакологической промышленностью различных стран мира выпускаются препараты перги и пыльцы.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«Гранулированная пыльца»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натуральный продукт с богатым содержанием белковых веществ, собираемый пчелами с цветов. Рекомендуется при недостатке в организме протеинов, заболеваниях печени и желудочно-кишечного тракта, снижении аппетита и анемии. Применяется при гепатитах, заболеваниях желудка и двенадцатиперстной кишки, как общеукрепляющее средство при психическом и физическом перенапряжении, а также в период выздоровления и др.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«Пыльца-обножка»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препарат, обладающий тонизирующим и общеукрепляющим действием. Выпускается в таблетках</w:t>
      </w:r>
      <w:r w:rsidR="00AF07A1" w:rsidRPr="00AF07A1">
        <w:rPr>
          <w:rStyle w:val="FontStyle28"/>
          <w:color w:val="000000"/>
          <w:spacing w:val="0"/>
          <w:sz w:val="28"/>
        </w:rPr>
        <w:t>,</w:t>
      </w:r>
      <w:r w:rsidR="00AF07A1">
        <w:rPr>
          <w:rStyle w:val="FontStyle28"/>
          <w:color w:val="000000"/>
          <w:spacing w:val="0"/>
          <w:sz w:val="28"/>
        </w:rPr>
        <w:t xml:space="preserve"> </w:t>
      </w:r>
      <w:r w:rsidR="00AF07A1" w:rsidRPr="00AF07A1">
        <w:rPr>
          <w:rStyle w:val="FontStyle28"/>
          <w:color w:val="000000"/>
          <w:spacing w:val="0"/>
          <w:sz w:val="28"/>
        </w:rPr>
        <w:t>г</w:t>
      </w:r>
      <w:r w:rsidRPr="00AF07A1">
        <w:rPr>
          <w:rStyle w:val="FontStyle28"/>
          <w:color w:val="000000"/>
          <w:spacing w:val="0"/>
          <w:sz w:val="28"/>
        </w:rPr>
        <w:t>ранулах и в смеси с медом.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«Поленапин»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тонизирующее средство на основе пыльцы, собираемой пчелами. Применяется при анемиях, отсутствии аппетита, заболеваниях печени и желудка, чрезмерном физическом и умственном перенапряжении. Выпускается в виде таблеток по 0,25 </w:t>
      </w:r>
      <w:r w:rsidR="00AF07A1" w:rsidRPr="00AF07A1">
        <w:rPr>
          <w:rStyle w:val="FontStyle28"/>
          <w:color w:val="000000"/>
          <w:spacing w:val="0"/>
          <w:sz w:val="28"/>
        </w:rPr>
        <w:t>г.</w:t>
      </w:r>
      <w:r w:rsidR="00AF07A1">
        <w:rPr>
          <w:rStyle w:val="FontStyle28"/>
          <w:color w:val="000000"/>
          <w:spacing w:val="0"/>
          <w:sz w:val="28"/>
        </w:rPr>
        <w:t> </w:t>
      </w:r>
      <w:r w:rsidR="00AF07A1" w:rsidRPr="00AF07A1">
        <w:rPr>
          <w:rStyle w:val="FontStyle28"/>
          <w:color w:val="000000"/>
          <w:spacing w:val="0"/>
          <w:sz w:val="28"/>
        </w:rPr>
        <w:t>Рекомендуемая</w:t>
      </w:r>
      <w:r w:rsidRPr="00AF07A1">
        <w:rPr>
          <w:rStyle w:val="FontStyle28"/>
          <w:color w:val="000000"/>
          <w:spacing w:val="0"/>
          <w:sz w:val="28"/>
        </w:rPr>
        <w:t xml:space="preserve"> суточная доза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6</w:t>
      </w:r>
      <w:r w:rsidR="00AF07A1">
        <w:rPr>
          <w:rStyle w:val="FontStyle28"/>
          <w:color w:val="000000"/>
          <w:spacing w:val="0"/>
          <w:sz w:val="28"/>
        </w:rPr>
        <w:t>–</w:t>
      </w:r>
      <w:r w:rsidRPr="00AF07A1">
        <w:rPr>
          <w:rStyle w:val="FontStyle28"/>
          <w:color w:val="000000"/>
          <w:spacing w:val="0"/>
          <w:sz w:val="28"/>
        </w:rPr>
        <w:t>12 таблеток.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«Энергии» </w:t>
      </w:r>
      <w:r w:rsidRPr="00AF07A1">
        <w:rPr>
          <w:rStyle w:val="FontStyle28"/>
          <w:color w:val="000000"/>
          <w:spacing w:val="0"/>
          <w:sz w:val="28"/>
        </w:rPr>
        <w:t xml:space="preserve">и </w:t>
      </w:r>
      <w:r w:rsidRPr="00AF07A1">
        <w:rPr>
          <w:rStyle w:val="FontStyle34"/>
          <w:color w:val="000000"/>
          <w:spacing w:val="0"/>
          <w:sz w:val="28"/>
        </w:rPr>
        <w:t xml:space="preserve">«Энергии </w:t>
      </w:r>
      <w:r w:rsidR="00AF07A1">
        <w:rPr>
          <w:rStyle w:val="FontStyle34"/>
          <w:color w:val="000000"/>
          <w:spacing w:val="0"/>
          <w:sz w:val="28"/>
        </w:rPr>
        <w:t>–</w:t>
      </w:r>
      <w:r w:rsidR="00AF07A1" w:rsidRPr="00AF07A1">
        <w:rPr>
          <w:rStyle w:val="FontStyle34"/>
          <w:color w:val="000000"/>
          <w:spacing w:val="0"/>
          <w:sz w:val="28"/>
        </w:rPr>
        <w:t xml:space="preserve"> </w:t>
      </w:r>
      <w:r w:rsidRPr="00AF07A1">
        <w:rPr>
          <w:rStyle w:val="FontStyle34"/>
          <w:color w:val="000000"/>
          <w:spacing w:val="0"/>
          <w:sz w:val="28"/>
        </w:rPr>
        <w:t xml:space="preserve">Л»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пасты, применяющиеся для стимуляции роста, а также при заболеваниях печени, нервной системы, астении и др. «Энергии» содержит концентрированные вещества из пыльцы и меда, «Энергии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Л» богат натуральными веществами из маточного молочка, пыльцы и меда.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«Поленовитал»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препарат, содержащий пыльцу и маточное молочко, выпускается в виде таблеток. Благодаря богатому содержанию биокатализаторов оказывает влияние на метаболические обмены и стимулирует физиологические процессы восстановления и укрепления организма. Рекомендуется при состояниях нервной усталости, боле</w:t>
      </w:r>
      <w:r w:rsidR="00A34E71">
        <w:rPr>
          <w:rStyle w:val="FontStyle28"/>
          <w:color w:val="000000"/>
          <w:spacing w:val="0"/>
          <w:sz w:val="28"/>
        </w:rPr>
        <w:t>знях печени и желудка, сердечно</w:t>
      </w:r>
      <w:r w:rsidRPr="00AF07A1">
        <w:rPr>
          <w:rStyle w:val="FontStyle28"/>
          <w:color w:val="000000"/>
          <w:spacing w:val="0"/>
          <w:sz w:val="28"/>
        </w:rPr>
        <w:t xml:space="preserve">сосудистых заболеваниях, а также при анемиях, отсутствии аппетита. Доза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3</w:t>
      </w:r>
      <w:r w:rsidR="00AF07A1">
        <w:rPr>
          <w:rStyle w:val="FontStyle28"/>
          <w:color w:val="000000"/>
          <w:spacing w:val="0"/>
          <w:sz w:val="28"/>
        </w:rPr>
        <w:t>–</w:t>
      </w:r>
      <w:r w:rsidRPr="00AF07A1">
        <w:rPr>
          <w:rStyle w:val="FontStyle28"/>
          <w:color w:val="000000"/>
          <w:spacing w:val="0"/>
          <w:sz w:val="28"/>
        </w:rPr>
        <w:t>6 таблеток в день, курс лечения 3</w:t>
      </w:r>
      <w:r w:rsidR="00AF07A1">
        <w:rPr>
          <w:rStyle w:val="FontStyle28"/>
          <w:color w:val="000000"/>
          <w:spacing w:val="0"/>
          <w:sz w:val="28"/>
        </w:rPr>
        <w:t>–</w:t>
      </w:r>
      <w:r w:rsidRPr="00AF07A1">
        <w:rPr>
          <w:rStyle w:val="FontStyle28"/>
          <w:color w:val="000000"/>
          <w:spacing w:val="0"/>
          <w:sz w:val="28"/>
        </w:rPr>
        <w:t>4 недели.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«Поленолецитин» </w:t>
      </w:r>
      <w:r w:rsidR="00AF07A1">
        <w:rPr>
          <w:rStyle w:val="FontStyle34"/>
          <w:color w:val="000000"/>
          <w:spacing w:val="0"/>
          <w:sz w:val="28"/>
        </w:rPr>
        <w:t>–</w:t>
      </w:r>
      <w:r w:rsidR="00AF07A1" w:rsidRPr="00AF07A1">
        <w:rPr>
          <w:rStyle w:val="FontStyle34"/>
          <w:color w:val="000000"/>
          <w:spacing w:val="0"/>
          <w:sz w:val="28"/>
        </w:rPr>
        <w:t xml:space="preserve"> </w:t>
      </w:r>
      <w:r w:rsidRPr="00AF07A1">
        <w:rPr>
          <w:rStyle w:val="FontStyle34"/>
          <w:color w:val="000000"/>
          <w:spacing w:val="0"/>
          <w:sz w:val="28"/>
        </w:rPr>
        <w:t xml:space="preserve">гранулированный </w:t>
      </w:r>
      <w:r w:rsidRPr="00AF07A1">
        <w:rPr>
          <w:rStyle w:val="FontStyle28"/>
          <w:color w:val="000000"/>
          <w:spacing w:val="0"/>
          <w:sz w:val="28"/>
        </w:rPr>
        <w:t>натуральный продукт на основе пыльцы, меда и растительного лецитина. Является хорошим тонизирующим и укрепляющим средством.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Рекомендуется при снижении умственных и </w:t>
      </w:r>
      <w:r w:rsidR="00A34E71" w:rsidRPr="00AF07A1">
        <w:rPr>
          <w:rStyle w:val="FontStyle28"/>
          <w:color w:val="000000"/>
          <w:spacing w:val="0"/>
          <w:sz w:val="28"/>
        </w:rPr>
        <w:t>физических</w:t>
      </w:r>
      <w:r w:rsidRPr="00AF07A1">
        <w:rPr>
          <w:rStyle w:val="FontStyle28"/>
          <w:color w:val="000000"/>
          <w:spacing w:val="0"/>
          <w:sz w:val="28"/>
        </w:rPr>
        <w:t xml:space="preserve"> способностей, утомлении, заболеваниях печени и желудочно-кишечного тракта, анемиях, в период выздоровления после перенесенных заболеваний печени.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«Драже с пыльцой»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диетический продукт, обладающий тонизирующим и общеукрепляющим действием. Рекомендован для приема представителями всех возрастных групп, а также людьми, занимающимися профессиональным спортом.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«Витас»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комплексный биостимулятор на основе пыльцы, перги, меда и маточного молочка, выпускается в виде пасты в банках емкостью 500 г.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>«Аециполь</w:t>
      </w:r>
      <w:r w:rsidR="00AF07A1" w:rsidRPr="00AF07A1">
        <w:rPr>
          <w:rStyle w:val="FontStyle34"/>
          <w:color w:val="000000"/>
          <w:spacing w:val="0"/>
          <w:sz w:val="28"/>
        </w:rPr>
        <w:t xml:space="preserve">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порошок пыльцы с растительным лецитином, выпускается в мешочках по 100 г.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>«Апикомплекс</w:t>
      </w:r>
      <w:r w:rsidR="00AF07A1" w:rsidRPr="00AF07A1">
        <w:rPr>
          <w:rStyle w:val="FontStyle34"/>
          <w:color w:val="000000"/>
          <w:spacing w:val="0"/>
          <w:sz w:val="28"/>
        </w:rPr>
        <w:t xml:space="preserve">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препарат на основе пыльцы, маточного молочка, прополиса и пчелиного яда. Обладает тонизирующим, общеукрепляющим, антисклеротическим и антиоксидантным действием. Показан при снижении иммунитета и умственным способностей, </w:t>
      </w:r>
      <w:r w:rsidR="00A34E71">
        <w:rPr>
          <w:rStyle w:val="FontStyle28"/>
          <w:color w:val="000000"/>
          <w:spacing w:val="0"/>
          <w:sz w:val="28"/>
        </w:rPr>
        <w:t>заболеваниях нервной и сердечно</w:t>
      </w:r>
      <w:r w:rsidRPr="00AF07A1">
        <w:rPr>
          <w:rStyle w:val="FontStyle28"/>
          <w:color w:val="000000"/>
          <w:spacing w:val="0"/>
          <w:sz w:val="28"/>
        </w:rPr>
        <w:t>сосудистой систем.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«Мелполъ»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средство на основе пыльцы, аскорби</w:t>
      </w:r>
      <w:r w:rsidR="00A34E71">
        <w:rPr>
          <w:rStyle w:val="FontStyle28"/>
          <w:color w:val="000000"/>
          <w:spacing w:val="0"/>
          <w:sz w:val="28"/>
        </w:rPr>
        <w:t>новой кислоты, глицерофосфорно</w:t>
      </w:r>
      <w:r w:rsidRPr="00AF07A1">
        <w:rPr>
          <w:rStyle w:val="FontStyle28"/>
          <w:color w:val="000000"/>
          <w:spacing w:val="0"/>
          <w:sz w:val="28"/>
        </w:rPr>
        <w:t xml:space="preserve">кислого кальция и полифлорного меда. Является хорошим биостимулятором. Выпускается во флаконах по </w:t>
      </w:r>
      <w:r w:rsidR="00AF07A1" w:rsidRPr="00AF07A1">
        <w:rPr>
          <w:rStyle w:val="FontStyle28"/>
          <w:color w:val="000000"/>
          <w:spacing w:val="0"/>
          <w:sz w:val="28"/>
        </w:rPr>
        <w:t>180 г</w:t>
      </w:r>
      <w:r w:rsidR="00AF07A1">
        <w:rPr>
          <w:rStyle w:val="FontStyle28"/>
          <w:color w:val="000000"/>
          <w:spacing w:val="0"/>
          <w:sz w:val="28"/>
        </w:rPr>
        <w:t>.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и 360 г.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«Антополен»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тонизирующий продукт с пыльцой и пергой.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>&lt;&lt;Тенториум-плюс &gt;&gt;</w:t>
      </w:r>
      <w:r w:rsidRPr="00AF07A1">
        <w:rPr>
          <w:rStyle w:val="FontStyle28"/>
          <w:color w:val="000000"/>
          <w:spacing w:val="0"/>
          <w:sz w:val="28"/>
        </w:rPr>
        <w:t xml:space="preserve">,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препарат, содержащий витаминизированную цветочную пыльцу, высококачественный мед, Пэгус-компонент из прополиса, витамин </w:t>
      </w:r>
      <w:r w:rsidR="00AF07A1" w:rsidRPr="00AF07A1">
        <w:rPr>
          <w:rStyle w:val="FontStyle28"/>
          <w:color w:val="000000"/>
          <w:spacing w:val="0"/>
          <w:sz w:val="28"/>
        </w:rPr>
        <w:t>С.</w:t>
      </w:r>
      <w:r w:rsidR="00AF07A1">
        <w:rPr>
          <w:rStyle w:val="FontStyle28"/>
          <w:color w:val="000000"/>
          <w:spacing w:val="0"/>
          <w:sz w:val="28"/>
        </w:rPr>
        <w:t> </w:t>
      </w:r>
      <w:r w:rsidR="00AF07A1" w:rsidRPr="00AF07A1">
        <w:rPr>
          <w:rStyle w:val="FontStyle28"/>
          <w:color w:val="000000"/>
          <w:spacing w:val="0"/>
          <w:sz w:val="28"/>
        </w:rPr>
        <w:t>Рекомендуется</w:t>
      </w:r>
      <w:r w:rsidRPr="00AF07A1">
        <w:rPr>
          <w:rStyle w:val="FontStyle28"/>
          <w:color w:val="000000"/>
          <w:spacing w:val="0"/>
          <w:sz w:val="28"/>
        </w:rPr>
        <w:t xml:space="preserve"> при хронических заболеваниях желудочно-кишечного тракта, астении, переутомлении, рассеянном склерозе, заболеваниях печени, с</w:t>
      </w:r>
      <w:r w:rsidR="00A34E71">
        <w:rPr>
          <w:rStyle w:val="FontStyle28"/>
          <w:color w:val="000000"/>
          <w:spacing w:val="0"/>
          <w:sz w:val="28"/>
        </w:rPr>
        <w:t>ердечно</w:t>
      </w:r>
      <w:r w:rsidRPr="00AF07A1">
        <w:rPr>
          <w:rStyle w:val="FontStyle28"/>
          <w:color w:val="000000"/>
          <w:spacing w:val="0"/>
          <w:sz w:val="28"/>
        </w:rPr>
        <w:t>сосудистых заболеваниях, трофических язвах и длительно незаживающих ранах, поражениях паренхиматозных органов и нервной системы, климаксе, явлениях преждевременного старения, миопатии, нарушениях метаболизма, родовых травмах у детей.</w:t>
      </w:r>
    </w:p>
    <w:p w:rsidR="00A34E71" w:rsidRDefault="00A34E71" w:rsidP="00AF07A1">
      <w:pPr>
        <w:pStyle w:val="Style15"/>
        <w:widowControl/>
        <w:spacing w:line="360" w:lineRule="auto"/>
        <w:ind w:firstLine="709"/>
        <w:jc w:val="both"/>
        <w:rPr>
          <w:rStyle w:val="FontStyle31"/>
          <w:rFonts w:ascii="Times New Roman" w:hAnsi="Times New Roman" w:cs="Times New Roman"/>
          <w:color w:val="000000"/>
          <w:sz w:val="28"/>
        </w:rPr>
      </w:pPr>
    </w:p>
    <w:p w:rsidR="001131AB" w:rsidRPr="00AF07A1" w:rsidRDefault="001131AB" w:rsidP="00AF07A1">
      <w:pPr>
        <w:pStyle w:val="Style15"/>
        <w:widowControl/>
        <w:spacing w:line="360" w:lineRule="auto"/>
        <w:ind w:firstLine="709"/>
        <w:jc w:val="both"/>
        <w:rPr>
          <w:rStyle w:val="FontStyle31"/>
          <w:rFonts w:ascii="Times New Roman" w:hAnsi="Times New Roman" w:cs="Times New Roman"/>
          <w:color w:val="000000"/>
          <w:sz w:val="28"/>
        </w:rPr>
      </w:pPr>
      <w:r w:rsidRPr="00AF07A1">
        <w:rPr>
          <w:rStyle w:val="FontStyle31"/>
          <w:rFonts w:ascii="Times New Roman" w:hAnsi="Times New Roman" w:cs="Times New Roman"/>
          <w:color w:val="000000"/>
          <w:sz w:val="28"/>
        </w:rPr>
        <w:t>Хранение пыльцы и перги. Противопоказания к применению</w:t>
      </w:r>
    </w:p>
    <w:p w:rsidR="005D2C1C" w:rsidRPr="00AF07A1" w:rsidRDefault="005D2C1C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Цветочная пыльца при хранении быстро утрачивает свои ценные биологические свойства, уже через 2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3</w:t>
      </w:r>
      <w:r w:rsidRPr="00AF07A1">
        <w:rPr>
          <w:rStyle w:val="FontStyle28"/>
          <w:color w:val="000000"/>
          <w:spacing w:val="0"/>
          <w:sz w:val="28"/>
        </w:rPr>
        <w:t xml:space="preserve"> месяца после сбора она теряет значительную часть витаминов и ферментов.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Продлить срок службы цветочной пыльцы можно, законсервировав ее с медом или сахарной пудрой, поместив в плотно закрывающиеся банки из темного стекла и поставив в прохладное темное место. Однако даже в таком виде пыльца утрачивает свои лечебные свойства через 12 месяцев.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В перге биологически активные вещества сохраняются лучше, поэтому лечебный эффект от ее применения оказывается более высоким. Хранить ее также можно в смеси с медом в стеклянных банках в прохладном темном помещении.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Необходимо напомнить, что в настоящее время у многих людей в период цветения растений возникают аллергические реакции, проявляющиеся в виде крапивницы, насморка, кожного зуда, головной боли, общей слабости, приступов удушья, отеков кожи и слизистых оболочек, появлении конъюнктивита.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На латинском языке пыльца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«</w:t>
      </w:r>
      <w:r w:rsidRPr="00AF07A1">
        <w:rPr>
          <w:rStyle w:val="FontStyle28"/>
          <w:color w:val="000000"/>
          <w:spacing w:val="0"/>
          <w:sz w:val="28"/>
          <w:lang w:val="en-US"/>
        </w:rPr>
        <w:t>pollen</w:t>
      </w:r>
      <w:r w:rsidRPr="00AF07A1">
        <w:rPr>
          <w:rStyle w:val="FontStyle28"/>
          <w:color w:val="000000"/>
          <w:spacing w:val="0"/>
          <w:sz w:val="28"/>
        </w:rPr>
        <w:t>», поэтому аллергические заболевания такого рода называют поллинозами. Как правило, аллергическая реакция развивается очень быстро и на какое-то определенное растение-аллерген. Очень часто аллергия бывает у детей, что связано прежде всего с несовершенством их иммунной системы.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Людям, у которых отмечается аллергия на растения, использовать в лечебных целях пыльцу и пергу, нужно с осторожностью. Однако аллергия наблюдается только на свежесобранную пыльцу. При приеме внутрь пыльцы, обработанной пчелами, случаи аллергии редки.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Следует помнить, что избыточный прием пыльцы, богатой витамином А, вредит печени и даже может нарушить свертываемость крови, поэтому людям, склонным к кровотечениям, к употреблению пыльцы нужно отнестись с особой осторожностью. Среднесуточная доза пыльцы не должна превышать 5 г.</w:t>
      </w:r>
    </w:p>
    <w:p w:rsidR="001131AB" w:rsidRPr="00AF07A1" w:rsidRDefault="001131AB" w:rsidP="00AF07A1">
      <w:pPr>
        <w:pStyle w:val="Style13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1131AB" w:rsidRPr="00AF07A1" w:rsidRDefault="00A34E71" w:rsidP="00AF07A1">
      <w:pPr>
        <w:pStyle w:val="Style13"/>
        <w:widowControl/>
        <w:spacing w:line="360" w:lineRule="auto"/>
        <w:ind w:firstLine="709"/>
        <w:jc w:val="both"/>
        <w:rPr>
          <w:rStyle w:val="FontStyle42"/>
          <w:rFonts w:ascii="Times New Roman" w:hAnsi="Times New Roman" w:cs="Times New Roman"/>
          <w:color w:val="000000"/>
          <w:sz w:val="28"/>
        </w:rPr>
      </w:pPr>
      <w:r>
        <w:rPr>
          <w:rStyle w:val="FontStyle42"/>
          <w:rFonts w:ascii="Times New Roman" w:hAnsi="Times New Roman" w:cs="Times New Roman"/>
          <w:color w:val="000000"/>
          <w:sz w:val="28"/>
        </w:rPr>
        <w:br w:type="page"/>
      </w:r>
      <w:r w:rsidR="001131AB" w:rsidRPr="00AF07A1">
        <w:rPr>
          <w:rStyle w:val="FontStyle42"/>
          <w:rFonts w:ascii="Times New Roman" w:hAnsi="Times New Roman" w:cs="Times New Roman"/>
          <w:color w:val="000000"/>
          <w:sz w:val="28"/>
        </w:rPr>
        <w:t>Воск</w:t>
      </w:r>
    </w:p>
    <w:p w:rsidR="00A34E71" w:rsidRDefault="00A34E71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Пчелиный воск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это продукт, вырабатываемый рабочими пчелами. Самое большое его количество выделяют молодые пчелы в возрасте 12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1</w:t>
      </w:r>
      <w:r w:rsidRPr="00AF07A1">
        <w:rPr>
          <w:rStyle w:val="FontStyle28"/>
          <w:color w:val="000000"/>
          <w:spacing w:val="0"/>
          <w:sz w:val="28"/>
        </w:rPr>
        <w:t>8 дней, при это они обильно питаются свежим медом и пыльцой. Для того, чтобы получить 1 кг воска, пчелы должны израсходовать 3,6 кг меда или 4,7 кг сахара и немного пыльцы.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Воск, производимый пчелами, жидкий, при контакте с воздухом он отвердевает. Производство воска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это органическая необходимость для пчелы, так как он является результатом переработки поглощенных питательных веществ.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Воском пчелы запечатывают ячейки с медом. Но самое главное: восковые пластинки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это те кирпичики, из которых пчелы строят соты.</w:t>
      </w:r>
    </w:p>
    <w:p w:rsidR="001131AB" w:rsidRPr="00AF07A1" w:rsidRDefault="00A34E71" w:rsidP="00AF07A1">
      <w:pPr>
        <w:pStyle w:val="Style3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>
        <w:rPr>
          <w:rStyle w:val="FontStyle28"/>
          <w:color w:val="000000"/>
          <w:spacing w:val="0"/>
          <w:sz w:val="28"/>
        </w:rPr>
        <w:t>В светлых свежевыстро</w:t>
      </w:r>
      <w:r w:rsidR="001131AB" w:rsidRPr="00AF07A1">
        <w:rPr>
          <w:rStyle w:val="FontStyle28"/>
          <w:color w:val="000000"/>
          <w:spacing w:val="0"/>
          <w:sz w:val="28"/>
        </w:rPr>
        <w:t>енных сотах содержится 86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1</w:t>
      </w:r>
      <w:r w:rsidR="001131AB" w:rsidRPr="00AF07A1">
        <w:rPr>
          <w:rStyle w:val="FontStyle28"/>
          <w:color w:val="000000"/>
          <w:spacing w:val="0"/>
          <w:sz w:val="28"/>
        </w:rPr>
        <w:t>0</w:t>
      </w:r>
      <w:r w:rsidR="00AF07A1" w:rsidRPr="00AF07A1">
        <w:rPr>
          <w:rStyle w:val="FontStyle28"/>
          <w:color w:val="000000"/>
          <w:spacing w:val="0"/>
          <w:sz w:val="28"/>
        </w:rPr>
        <w:t>0</w:t>
      </w:r>
      <w:r w:rsidR="00AF07A1">
        <w:rPr>
          <w:rStyle w:val="FontStyle28"/>
          <w:color w:val="000000"/>
          <w:spacing w:val="0"/>
          <w:sz w:val="28"/>
        </w:rPr>
        <w:t>%</w:t>
      </w:r>
      <w:r w:rsidR="001131AB" w:rsidRPr="00AF07A1">
        <w:rPr>
          <w:rStyle w:val="FontStyle28"/>
          <w:color w:val="000000"/>
          <w:spacing w:val="0"/>
          <w:sz w:val="28"/>
        </w:rPr>
        <w:t xml:space="preserve"> воска. Чем старее соты, тем они темнее, содержание в них воска не превышает 6</w:t>
      </w:r>
      <w:r w:rsidR="00AF07A1" w:rsidRPr="00AF07A1">
        <w:rPr>
          <w:rStyle w:val="FontStyle28"/>
          <w:color w:val="000000"/>
          <w:spacing w:val="0"/>
          <w:sz w:val="28"/>
        </w:rPr>
        <w:t>0</w:t>
      </w:r>
      <w:r w:rsidR="00AF07A1">
        <w:rPr>
          <w:rStyle w:val="FontStyle28"/>
          <w:color w:val="000000"/>
          <w:spacing w:val="0"/>
          <w:sz w:val="28"/>
        </w:rPr>
        <w:t>%</w:t>
      </w:r>
      <w:r w:rsidR="001131AB" w:rsidRPr="00AF07A1">
        <w:rPr>
          <w:rStyle w:val="FontStyle28"/>
          <w:color w:val="000000"/>
          <w:spacing w:val="0"/>
          <w:sz w:val="28"/>
        </w:rPr>
        <w:t>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В свежем воске велико содержание пигментов меда, пыльцы и прополиса, которые меняют его естественный цвет. Для отбеливания воск выдерживают при естественном освещении, однако длительное пребывание на солнце нежелательно, так как в воске повышается количество перекиси. Изменение цвета воска происходит под воздействием инсектицидов и пестицидов, используемых в сельском хозяйстве. Поэтому прежде чем воспользоваться этим продуктом пчеловодства в лечебных или косметических целях, необходимо подвергнуть его лабораторному анализу.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Воск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уникальный продукт, так как секрет его получения известен только пчелам. С давних времен он находит широкое применение в медицинской практике. Первое упоминание о применении пчелиного воска в качестве лекарственного средства содержится в египетском «папирусе Эберса», относящемся к 1700 году до </w:t>
      </w:r>
      <w:r w:rsidR="00AF07A1">
        <w:rPr>
          <w:rStyle w:val="FontStyle28"/>
          <w:color w:val="000000"/>
          <w:spacing w:val="0"/>
          <w:sz w:val="28"/>
        </w:rPr>
        <w:t>н.э.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Многие врачи древности, в том числе и Гиппократ, рекомендовали накладывать теплый воск на шею при ангине. В эпоху Средневековья воск, наряду с медом, использовался для приготовления различных лечебных средств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мазей, припарок и др. Авиценна советовал применять воск в качестве отхаркивающего и смягчающего кашель средства.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Более широкое применение пчелиного воска началось в новое и новейшее время. Так, в 1817</w:t>
      </w:r>
      <w:r w:rsidR="00AF07A1">
        <w:rPr>
          <w:rStyle w:val="FontStyle28"/>
          <w:color w:val="000000"/>
          <w:spacing w:val="0"/>
          <w:sz w:val="28"/>
        </w:rPr>
        <w:t> </w:t>
      </w:r>
      <w:r w:rsidR="00AF07A1" w:rsidRPr="00AF07A1">
        <w:rPr>
          <w:rStyle w:val="FontStyle28"/>
          <w:color w:val="000000"/>
          <w:spacing w:val="0"/>
          <w:sz w:val="28"/>
        </w:rPr>
        <w:t>г</w:t>
      </w:r>
      <w:r w:rsidRPr="00AF07A1">
        <w:rPr>
          <w:rStyle w:val="FontStyle28"/>
          <w:color w:val="000000"/>
          <w:spacing w:val="0"/>
          <w:sz w:val="28"/>
        </w:rPr>
        <w:t>. компания «Фармакопея Испана» изготавливала на основе натурального воска плас</w:t>
      </w:r>
      <w:r w:rsidR="00A34E71">
        <w:rPr>
          <w:rStyle w:val="FontStyle28"/>
          <w:color w:val="000000"/>
          <w:spacing w:val="0"/>
          <w:sz w:val="28"/>
        </w:rPr>
        <w:t>тыри, мази, а также цераты-рези</w:t>
      </w:r>
      <w:r w:rsidRPr="00AF07A1">
        <w:rPr>
          <w:rStyle w:val="FontStyle28"/>
          <w:color w:val="000000"/>
          <w:spacing w:val="0"/>
          <w:sz w:val="28"/>
        </w:rPr>
        <w:t>нолаты, представляющие собой соединения смол и жиров.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При хранении воскового сырья, являющегося смесью воска с невосковыми веществами, нередки случаи поедания его личинками восковой моли.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Несмотря на то что восковая моль является вредителем, она является ценным сырьевым продуктом для фармацевтической промышленности. Уже более 100 лет в медицинской практике используется экстракт из личинок восковой моли, который представляет собой их настой на особом компоненте, экстрагирующем полезные вещества.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Применение этого удивительного по свойствам экстракта способствует огромному количеству различных восстановительных процессов в организме человека. Например, отмечены многочисленные случаи восстановления детородных функций у женщин, которые длительное время не могли забеременеть, а также стимуляции подвижности сперматозоидов у мужчин. Полезен этот продукт при простудных заболеваниях, болезнях жел</w:t>
      </w:r>
      <w:r w:rsidR="00A34E71">
        <w:rPr>
          <w:rStyle w:val="FontStyle28"/>
          <w:color w:val="000000"/>
          <w:spacing w:val="0"/>
          <w:sz w:val="28"/>
        </w:rPr>
        <w:t>чного пузыря и печени, сердечно</w:t>
      </w:r>
      <w:r w:rsidRPr="00AF07A1">
        <w:rPr>
          <w:rStyle w:val="FontStyle28"/>
          <w:color w:val="000000"/>
          <w:spacing w:val="0"/>
          <w:sz w:val="28"/>
        </w:rPr>
        <w:t xml:space="preserve">сосудистых заболеваниях, типер- и гипотонии. В дореволюционный период экстракт личинок восковой моли использовали при лечении туберкулеза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бациллы Коха в организме человека образуют воскоподобную защитную капсулу, а ферменты личинок восковой моли растворяют воск.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По способам переработки натуральный пчелиный воск делится на 4 группы:</w:t>
      </w:r>
    </w:p>
    <w:p w:rsidR="001131AB" w:rsidRPr="00AF07A1" w:rsidRDefault="001131AB" w:rsidP="00AF07A1">
      <w:pPr>
        <w:pStyle w:val="Style2"/>
        <w:widowControl/>
        <w:numPr>
          <w:ilvl w:val="0"/>
          <w:numId w:val="11"/>
        </w:numPr>
        <w:tabs>
          <w:tab w:val="left" w:pos="2856"/>
        </w:tabs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сборный пасечный воск, получаемый при перетапливании сотов, восковых обрезков и крышечек. Имеет белую, серую, светло-желтую или темно-желтую окраску;</w:t>
      </w:r>
    </w:p>
    <w:p w:rsidR="001131AB" w:rsidRPr="00AF07A1" w:rsidRDefault="001131AB" w:rsidP="00AF07A1">
      <w:pPr>
        <w:pStyle w:val="Style2"/>
        <w:widowControl/>
        <w:numPr>
          <w:ilvl w:val="0"/>
          <w:numId w:val="11"/>
        </w:numPr>
        <w:tabs>
          <w:tab w:val="left" w:pos="2856"/>
        </w:tabs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прессовый, извлекаемый из суши и пасечных вытопок на воскобойных заводах. Если пасечный воск имеет естественный восковой запах, то прессовый отличается от него особым специфическим запахом. Цвет прессового воска также варьируется от светло-серого до светло-коричневого;</w:t>
      </w:r>
    </w:p>
    <w:p w:rsidR="001131AB" w:rsidRPr="00AF07A1" w:rsidRDefault="001131AB" w:rsidP="00AF07A1">
      <w:pPr>
        <w:pStyle w:val="Style2"/>
        <w:widowControl/>
        <w:numPr>
          <w:ilvl w:val="0"/>
          <w:numId w:val="12"/>
        </w:numPr>
        <w:tabs>
          <w:tab w:val="left" w:pos="653"/>
        </w:tabs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экстракционный, извлекаемый из заводских отходов, получаемых после прессования воскового сырья, с помощью некоторых реагентов;</w:t>
      </w:r>
    </w:p>
    <w:p w:rsidR="001131AB" w:rsidRPr="00AF07A1" w:rsidRDefault="001131AB" w:rsidP="00AF07A1">
      <w:pPr>
        <w:pStyle w:val="Style2"/>
        <w:widowControl/>
        <w:numPr>
          <w:ilvl w:val="0"/>
          <w:numId w:val="12"/>
        </w:numPr>
        <w:tabs>
          <w:tab w:val="left" w:pos="653"/>
        </w:tabs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отбеленный воск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пасечный или прессовый воск, подвергнутый солнечному или химическому отбеливанию.</w:t>
      </w:r>
    </w:p>
    <w:p w:rsidR="001131AB" w:rsidRPr="00AF07A1" w:rsidRDefault="001131AB" w:rsidP="00AF07A1">
      <w:pPr>
        <w:pStyle w:val="Style15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1131AB" w:rsidRPr="00AF07A1" w:rsidRDefault="001131AB" w:rsidP="00AF07A1">
      <w:pPr>
        <w:pStyle w:val="Style15"/>
        <w:widowControl/>
        <w:spacing w:line="360" w:lineRule="auto"/>
        <w:ind w:firstLine="709"/>
        <w:jc w:val="both"/>
        <w:rPr>
          <w:rStyle w:val="FontStyle31"/>
          <w:rFonts w:ascii="Times New Roman" w:hAnsi="Times New Roman" w:cs="Times New Roman"/>
          <w:color w:val="000000"/>
          <w:sz w:val="28"/>
        </w:rPr>
      </w:pPr>
      <w:r w:rsidRPr="00AF07A1">
        <w:rPr>
          <w:rStyle w:val="FontStyle31"/>
          <w:rFonts w:ascii="Times New Roman" w:hAnsi="Times New Roman" w:cs="Times New Roman"/>
          <w:color w:val="000000"/>
          <w:sz w:val="28"/>
        </w:rPr>
        <w:t>Состав воска</w:t>
      </w:r>
    </w:p>
    <w:p w:rsidR="00A34E71" w:rsidRDefault="00A34E71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Пчелиный воск представляет собой довольно сложную смесь многих химических соединений. В нем содержится 70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75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 эфирных компонентов, 13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15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 свободных жирных кислот, 12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17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 предельных углеводородов, 0,</w:t>
      </w:r>
      <w:r w:rsidR="00AF07A1" w:rsidRPr="00AF07A1">
        <w:rPr>
          <w:rStyle w:val="FontStyle28"/>
          <w:color w:val="000000"/>
          <w:spacing w:val="0"/>
          <w:sz w:val="28"/>
        </w:rPr>
        <w:t>4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 xml:space="preserve"> воды, углеводы, ароматические, красящие и органические вещества.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Сложные эфиры, являющиеся главной составной частью воска, образованы предельными одноосновными кислотами и предельными одноосновными спиртами. Церотиновая и мелиссиновая кислоты представляют собой наиболее активную часть воска, они могут вступать в реакцию с металлами и щелочами.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50"/>
          <w:color w:val="00000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Органические вещества придают воску специфические свойства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пластичность, плавкость и другие, их содержание зависит от того, </w:t>
      </w:r>
      <w:r w:rsidRPr="00AF07A1">
        <w:rPr>
          <w:rStyle w:val="FontStyle50"/>
          <w:color w:val="000000"/>
          <w:sz w:val="28"/>
        </w:rPr>
        <w:t>чем питаются пчелы.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В воске также обнаружены минеральные вещества и витамины, которые не разрушаются даже после перетапливания.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Воск является богатейшим источников провитамина А: в </w:t>
      </w:r>
      <w:r w:rsidR="00AF07A1" w:rsidRPr="00AF07A1">
        <w:rPr>
          <w:rStyle w:val="FontStyle28"/>
          <w:color w:val="000000"/>
          <w:spacing w:val="0"/>
          <w:sz w:val="28"/>
        </w:rPr>
        <w:t>100 г</w:t>
      </w:r>
      <w:r w:rsidR="00AF07A1">
        <w:rPr>
          <w:rStyle w:val="FontStyle28"/>
          <w:color w:val="000000"/>
          <w:spacing w:val="0"/>
          <w:sz w:val="28"/>
        </w:rPr>
        <w:t>.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воска его содержится около 4 г, в то время как в </w:t>
      </w:r>
      <w:r w:rsidR="00AF07A1" w:rsidRPr="00AF07A1">
        <w:rPr>
          <w:rStyle w:val="FontStyle28"/>
          <w:color w:val="000000"/>
          <w:spacing w:val="0"/>
          <w:sz w:val="28"/>
        </w:rPr>
        <w:t>100 г</w:t>
      </w:r>
      <w:r w:rsidR="00AF07A1">
        <w:rPr>
          <w:rStyle w:val="FontStyle28"/>
          <w:color w:val="000000"/>
          <w:spacing w:val="0"/>
          <w:sz w:val="28"/>
        </w:rPr>
        <w:t>.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моркови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всего 0,01 </w:t>
      </w:r>
      <w:r w:rsidR="00AF07A1" w:rsidRPr="00AF07A1">
        <w:rPr>
          <w:rStyle w:val="FontStyle28"/>
          <w:color w:val="000000"/>
          <w:spacing w:val="0"/>
          <w:sz w:val="28"/>
        </w:rPr>
        <w:t>г.</w:t>
      </w:r>
      <w:r w:rsidR="00AF07A1">
        <w:rPr>
          <w:rStyle w:val="FontStyle28"/>
          <w:color w:val="000000"/>
          <w:spacing w:val="0"/>
          <w:sz w:val="28"/>
        </w:rPr>
        <w:t> </w:t>
      </w:r>
      <w:r w:rsidR="00AF07A1" w:rsidRPr="00AF07A1">
        <w:rPr>
          <w:rStyle w:val="FontStyle28"/>
          <w:color w:val="000000"/>
          <w:spacing w:val="0"/>
          <w:sz w:val="28"/>
        </w:rPr>
        <w:t>Больше</w:t>
      </w:r>
      <w:r w:rsidRPr="00AF07A1">
        <w:rPr>
          <w:rStyle w:val="FontStyle28"/>
          <w:color w:val="000000"/>
          <w:spacing w:val="0"/>
          <w:sz w:val="28"/>
        </w:rPr>
        <w:t xml:space="preserve"> всего провитамина А в желтом воске, в белом провитамин разрушается в процессе отбеливания.</w:t>
      </w:r>
    </w:p>
    <w:p w:rsidR="001131AB" w:rsidRPr="00AF07A1" w:rsidRDefault="001131AB" w:rsidP="00AF07A1">
      <w:pPr>
        <w:pStyle w:val="Style15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1131AB" w:rsidRPr="00AF07A1" w:rsidRDefault="00A80E50" w:rsidP="00AF07A1">
      <w:pPr>
        <w:pStyle w:val="Style15"/>
        <w:widowControl/>
        <w:spacing w:line="360" w:lineRule="auto"/>
        <w:ind w:firstLine="709"/>
        <w:jc w:val="both"/>
        <w:rPr>
          <w:rStyle w:val="FontStyle31"/>
          <w:rFonts w:ascii="Times New Roman" w:hAnsi="Times New Roman" w:cs="Times New Roman"/>
          <w:color w:val="000000"/>
          <w:sz w:val="28"/>
        </w:rPr>
      </w:pPr>
      <w:r w:rsidRPr="00AF07A1">
        <w:rPr>
          <w:rStyle w:val="FontStyle31"/>
          <w:rFonts w:ascii="Times New Roman" w:hAnsi="Times New Roman" w:cs="Times New Roman"/>
          <w:color w:val="000000"/>
          <w:sz w:val="28"/>
        </w:rPr>
        <w:t>Свойства воска</w:t>
      </w:r>
    </w:p>
    <w:p w:rsidR="00A80E50" w:rsidRPr="00AF07A1" w:rsidRDefault="00A80E50" w:rsidP="00AF07A1">
      <w:pPr>
        <w:pStyle w:val="Style15"/>
        <w:widowControl/>
        <w:spacing w:line="360" w:lineRule="auto"/>
        <w:ind w:firstLine="709"/>
        <w:jc w:val="both"/>
        <w:rPr>
          <w:rStyle w:val="FontStyle31"/>
          <w:rFonts w:ascii="Times New Roman" w:hAnsi="Times New Roman" w:cs="Times New Roman"/>
          <w:color w:val="000000"/>
          <w:sz w:val="28"/>
        </w:rPr>
      </w:pP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Натуральный воск представляет собой твердое вещество белого, желтого с различными оттенками или с</w:t>
      </w:r>
      <w:r w:rsidR="00A34E71">
        <w:rPr>
          <w:rStyle w:val="FontStyle28"/>
          <w:color w:val="000000"/>
          <w:spacing w:val="0"/>
          <w:sz w:val="28"/>
        </w:rPr>
        <w:t>ероватого цвета, с медово-пропо</w:t>
      </w:r>
      <w:r w:rsidRPr="00AF07A1">
        <w:rPr>
          <w:rStyle w:val="FontStyle28"/>
          <w:color w:val="000000"/>
          <w:spacing w:val="0"/>
          <w:sz w:val="28"/>
        </w:rPr>
        <w:t>лисным ароматом или без запаха.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Воск нерастворим в воде и глицерине, но при определенных условиях может образовывать водную эмульсию. Легко растворяется в жирных и эфирных маслах, скипидаре, бензине, хлороформе, толуоле и смешивается с различными жирами и парафином. В спирте растворяется лишь небольшая часть веществ, входящих в состав воска.</w:t>
      </w:r>
    </w:p>
    <w:p w:rsidR="001131AB" w:rsidRPr="00AF07A1" w:rsidRDefault="001131AB" w:rsidP="00AF07A1">
      <w:pPr>
        <w:pStyle w:val="Style17"/>
        <w:widowControl/>
        <w:spacing w:line="360" w:lineRule="auto"/>
        <w:ind w:firstLine="709"/>
        <w:jc w:val="both"/>
        <w:rPr>
          <w:rStyle w:val="FontStyle51"/>
          <w:color w:val="000000"/>
          <w:spacing w:val="0"/>
          <w:sz w:val="28"/>
        </w:rPr>
      </w:pPr>
      <w:r w:rsidRPr="00AF07A1">
        <w:rPr>
          <w:rStyle w:val="FontStyle51"/>
          <w:color w:val="000000"/>
          <w:spacing w:val="0"/>
          <w:sz w:val="28"/>
        </w:rPr>
        <w:t>Характеристики воска: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Массовая доля воды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не выше 0,</w:t>
      </w:r>
      <w:r w:rsidR="00AF07A1" w:rsidRPr="00AF07A1">
        <w:rPr>
          <w:rStyle w:val="FontStyle28"/>
          <w:color w:val="000000"/>
          <w:spacing w:val="0"/>
          <w:sz w:val="28"/>
        </w:rPr>
        <w:t>5</w:t>
      </w:r>
      <w:r w:rsidR="00AF07A1">
        <w:rPr>
          <w:rStyle w:val="FontStyle28"/>
          <w:color w:val="000000"/>
          <w:spacing w:val="0"/>
          <w:sz w:val="28"/>
        </w:rPr>
        <w:t>%</w:t>
      </w:r>
      <w:r w:rsidRPr="00AF07A1">
        <w:rPr>
          <w:rStyle w:val="FontStyle28"/>
          <w:color w:val="000000"/>
          <w:spacing w:val="0"/>
          <w:sz w:val="28"/>
        </w:rPr>
        <w:t>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Глубина проникновения иглы при 20° С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не более 6,5</w:t>
      </w:r>
      <w:r w:rsidR="00AF07A1">
        <w:rPr>
          <w:rStyle w:val="FontStyle28"/>
          <w:color w:val="000000"/>
          <w:spacing w:val="0"/>
          <w:sz w:val="28"/>
        </w:rPr>
        <w:t> </w:t>
      </w:r>
      <w:r w:rsidR="00AF07A1" w:rsidRPr="00AF07A1">
        <w:rPr>
          <w:rStyle w:val="FontStyle28"/>
          <w:color w:val="000000"/>
          <w:spacing w:val="0"/>
          <w:sz w:val="28"/>
        </w:rPr>
        <w:t>мм</w:t>
      </w:r>
      <w:r w:rsidRPr="00AF07A1">
        <w:rPr>
          <w:rStyle w:val="FontStyle28"/>
          <w:color w:val="000000"/>
          <w:spacing w:val="0"/>
          <w:sz w:val="28"/>
        </w:rPr>
        <w:t>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Плотность </w:t>
      </w:r>
      <w:r w:rsidR="00AF07A1">
        <w:rPr>
          <w:rStyle w:val="FontStyle52"/>
          <w:rFonts w:ascii="Times New Roman" w:hAnsi="Times New Roman" w:cs="Times New Roman"/>
          <w:color w:val="000000"/>
          <w:sz w:val="28"/>
        </w:rPr>
        <w:t>–</w:t>
      </w:r>
      <w:r w:rsidR="00AF07A1" w:rsidRPr="00AF07A1">
        <w:rPr>
          <w:rStyle w:val="FontStyle52"/>
          <w:rFonts w:ascii="Times New Roman" w:hAnsi="Times New Roman" w:cs="Times New Roman"/>
          <w:color w:val="00000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0,959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0</w:t>
      </w:r>
      <w:r w:rsidRPr="00AF07A1">
        <w:rPr>
          <w:rStyle w:val="FontStyle28"/>
          <w:color w:val="000000"/>
          <w:spacing w:val="0"/>
          <w:sz w:val="28"/>
        </w:rPr>
        <w:t>,</w:t>
      </w:r>
      <w:r w:rsidR="00AF07A1" w:rsidRPr="00AF07A1">
        <w:rPr>
          <w:rStyle w:val="FontStyle28"/>
          <w:color w:val="000000"/>
          <w:spacing w:val="0"/>
          <w:sz w:val="28"/>
        </w:rPr>
        <w:t>967 г</w:t>
      </w:r>
      <w:r w:rsidR="00AF07A1">
        <w:rPr>
          <w:rStyle w:val="FontStyle28"/>
          <w:color w:val="000000"/>
          <w:spacing w:val="0"/>
          <w:sz w:val="28"/>
        </w:rPr>
        <w:t>.</w:t>
      </w:r>
      <w:r w:rsidR="00AF07A1" w:rsidRPr="00AF07A1">
        <w:rPr>
          <w:rStyle w:val="FontStyle28"/>
          <w:color w:val="000000"/>
          <w:spacing w:val="0"/>
          <w:sz w:val="28"/>
        </w:rPr>
        <w:t>/</w:t>
      </w:r>
      <w:r w:rsidRPr="00AF07A1">
        <w:rPr>
          <w:rStyle w:val="FontStyle28"/>
          <w:color w:val="000000"/>
          <w:spacing w:val="0"/>
          <w:sz w:val="28"/>
        </w:rPr>
        <w:t>смЗ.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Температура плавления </w:t>
      </w:r>
      <w:r w:rsidR="00AF07A1">
        <w:rPr>
          <w:rStyle w:val="FontStyle53"/>
          <w:rFonts w:ascii="Times New Roman" w:hAnsi="Times New Roman" w:cs="Times New Roman"/>
          <w:color w:val="000000"/>
          <w:sz w:val="28"/>
        </w:rPr>
        <w:t>–</w:t>
      </w:r>
      <w:r w:rsidR="00AF07A1" w:rsidRPr="00AF07A1">
        <w:rPr>
          <w:rStyle w:val="FontStyle53"/>
          <w:rFonts w:ascii="Times New Roman" w:hAnsi="Times New Roman" w:cs="Times New Roman"/>
          <w:color w:val="00000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62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>6</w:t>
      </w:r>
      <w:r w:rsidRPr="00AF07A1">
        <w:rPr>
          <w:rStyle w:val="FontStyle28"/>
          <w:color w:val="000000"/>
          <w:spacing w:val="0"/>
          <w:sz w:val="28"/>
        </w:rPr>
        <w:t>8° С.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Кислотное число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от 18 до 22.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Эфирное число, необходимое для нейтрализации сложных эфиров в 1 г воска) </w:t>
      </w:r>
      <w:r w:rsidR="00AF07A1">
        <w:rPr>
          <w:rStyle w:val="FontStyle28"/>
          <w:color w:val="000000"/>
          <w:spacing w:val="0"/>
          <w:sz w:val="28"/>
        </w:rPr>
        <w:t>–</w:t>
      </w:r>
      <w:r w:rsidRPr="00AF07A1">
        <w:rPr>
          <w:rStyle w:val="FontStyle54"/>
          <w:rFonts w:ascii="Times New Roman" w:hAnsi="Times New Roman" w:cs="Times New Roman"/>
          <w:color w:val="00000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71</w:t>
      </w:r>
      <w:r w:rsidR="00AF07A1">
        <w:rPr>
          <w:rStyle w:val="FontStyle28"/>
          <w:color w:val="000000"/>
          <w:spacing w:val="0"/>
          <w:sz w:val="28"/>
        </w:rPr>
        <w:t>–</w:t>
      </w:r>
      <w:r w:rsidRPr="00AF07A1">
        <w:rPr>
          <w:rStyle w:val="FontStyle28"/>
          <w:color w:val="000000"/>
          <w:spacing w:val="0"/>
          <w:sz w:val="28"/>
        </w:rPr>
        <w:t>78. Отношение эфирного числа к кислотному в пчелином воске составляет 3,5</w:t>
      </w:r>
      <w:r w:rsidR="00AF07A1">
        <w:rPr>
          <w:rStyle w:val="FontStyle28"/>
          <w:color w:val="000000"/>
          <w:spacing w:val="0"/>
          <w:sz w:val="28"/>
        </w:rPr>
        <w:t>–</w:t>
      </w:r>
      <w:r w:rsidRPr="00AF07A1">
        <w:rPr>
          <w:rStyle w:val="FontStyle28"/>
          <w:color w:val="000000"/>
          <w:spacing w:val="0"/>
          <w:sz w:val="28"/>
        </w:rPr>
        <w:t>4,2.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Число омыления </w:t>
      </w:r>
      <w:r w:rsidR="00AF07A1">
        <w:rPr>
          <w:rStyle w:val="FontStyle54"/>
          <w:rFonts w:ascii="Times New Roman" w:hAnsi="Times New Roman" w:cs="Times New Roman"/>
          <w:color w:val="000000"/>
          <w:sz w:val="28"/>
        </w:rPr>
        <w:t>–</w:t>
      </w:r>
      <w:r w:rsidR="00AF07A1" w:rsidRPr="00AF07A1">
        <w:rPr>
          <w:rStyle w:val="FontStyle54"/>
          <w:rFonts w:ascii="Times New Roman" w:hAnsi="Times New Roman" w:cs="Times New Roman"/>
          <w:color w:val="00000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89</w:t>
      </w:r>
      <w:r w:rsidR="00AF07A1">
        <w:rPr>
          <w:rStyle w:val="FontStyle28"/>
          <w:color w:val="000000"/>
          <w:spacing w:val="0"/>
          <w:sz w:val="28"/>
        </w:rPr>
        <w:t>–</w:t>
      </w:r>
      <w:r w:rsidRPr="00AF07A1">
        <w:rPr>
          <w:rStyle w:val="FontStyle28"/>
          <w:color w:val="000000"/>
          <w:spacing w:val="0"/>
          <w:sz w:val="28"/>
        </w:rPr>
        <w:t>97.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Йодное число, присоединяющееся к 1 г воска) </w:t>
      </w:r>
      <w:r w:rsidR="00AF07A1">
        <w:rPr>
          <w:rStyle w:val="FontStyle54"/>
          <w:rFonts w:ascii="Times New Roman" w:hAnsi="Times New Roman" w:cs="Times New Roman"/>
          <w:color w:val="000000"/>
          <w:sz w:val="28"/>
        </w:rPr>
        <w:t>–</w:t>
      </w:r>
      <w:r w:rsidR="00AF07A1" w:rsidRPr="00AF07A1">
        <w:rPr>
          <w:rStyle w:val="FontStyle54"/>
          <w:rFonts w:ascii="Times New Roman" w:hAnsi="Times New Roman" w:cs="Times New Roman"/>
          <w:color w:val="00000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8</w:t>
      </w:r>
      <w:r w:rsidR="00AF07A1">
        <w:rPr>
          <w:rStyle w:val="FontStyle28"/>
          <w:color w:val="000000"/>
          <w:spacing w:val="0"/>
          <w:sz w:val="28"/>
        </w:rPr>
        <w:t>–</w:t>
      </w:r>
      <w:r w:rsidRPr="00AF07A1">
        <w:rPr>
          <w:rStyle w:val="FontStyle28"/>
          <w:color w:val="000000"/>
          <w:spacing w:val="0"/>
          <w:sz w:val="28"/>
        </w:rPr>
        <w:t>11.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Для определения натуральности пчелиного воска немаловажное значение имеют его внешний вид, степень хрупкости, определение цвета, вкуса, запаха, а также структура воска.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Запах. </w:t>
      </w:r>
      <w:r w:rsidRPr="00AF07A1">
        <w:rPr>
          <w:rStyle w:val="FontStyle28"/>
          <w:color w:val="000000"/>
          <w:spacing w:val="0"/>
          <w:sz w:val="28"/>
        </w:rPr>
        <w:t xml:space="preserve">Содержание примесей придает воску специфический запах, соответствующий тем веществам, которые добавлены в него. </w:t>
      </w:r>
      <w:r w:rsidRPr="00AF07A1">
        <w:rPr>
          <w:rStyle w:val="FontStyle34"/>
          <w:color w:val="000000"/>
          <w:spacing w:val="0"/>
          <w:sz w:val="28"/>
        </w:rPr>
        <w:t xml:space="preserve">Внешний вид. </w:t>
      </w:r>
      <w:r w:rsidRPr="00AF07A1">
        <w:rPr>
          <w:rStyle w:val="FontStyle28"/>
          <w:color w:val="000000"/>
          <w:spacing w:val="0"/>
          <w:sz w:val="28"/>
        </w:rPr>
        <w:t xml:space="preserve">Натуральный воск имеет ровную или слегка вогнутую поверхность. </w:t>
      </w:r>
      <w:r w:rsidRPr="00AF07A1">
        <w:rPr>
          <w:rStyle w:val="FontStyle34"/>
          <w:color w:val="000000"/>
          <w:spacing w:val="0"/>
          <w:sz w:val="28"/>
        </w:rPr>
        <w:t xml:space="preserve">Структура. </w:t>
      </w:r>
      <w:r w:rsidRPr="00AF07A1">
        <w:rPr>
          <w:rStyle w:val="FontStyle28"/>
          <w:color w:val="000000"/>
          <w:spacing w:val="0"/>
          <w:sz w:val="28"/>
        </w:rPr>
        <w:t>Натуральный пчелиный воск на срезе или изломе имеет мелкокристаллическую структуру. При наличии в воске парафина отдельные его кристаллы четко видны на разломе. Поверхность слитка воска, содержащего парафин, вогнута.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Натуральный воск на срезе матовый. Если в нем присутствуют парафин, канифоль и другие вещества, срез будет блестящим и гладким. Если в составе воска есть церезин, то цвет меняется от красноватого до ярко-оранжевого.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34"/>
          <w:color w:val="000000"/>
          <w:spacing w:val="0"/>
          <w:sz w:val="28"/>
        </w:rPr>
        <w:t xml:space="preserve">Консистенция. </w:t>
      </w:r>
      <w:r w:rsidRPr="00AF07A1">
        <w:rPr>
          <w:rStyle w:val="FontStyle28"/>
          <w:color w:val="000000"/>
          <w:spacing w:val="0"/>
          <w:sz w:val="28"/>
        </w:rPr>
        <w:t>При ударе молотком слиток натурального воска легко раскалывается. При наличии в нем примеси парафина при ударе образуется всего лишь вмятина, но слиток остается целым.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Стружка ненатурального воска при разминании оставляет на коже ощущение жирности. Натуральный же воск при разминании пальцами приобретает пластичность и мягкость.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Воск можно попробовать на вкус, натуральный воск к зубам не прилипает.</w:t>
      </w:r>
    </w:p>
    <w:p w:rsidR="001131AB" w:rsidRPr="00AF07A1" w:rsidRDefault="001131AB" w:rsidP="00AF07A1">
      <w:pPr>
        <w:pStyle w:val="Style15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1131AB" w:rsidRPr="00AF07A1" w:rsidRDefault="001131AB" w:rsidP="00AF07A1">
      <w:pPr>
        <w:pStyle w:val="Style15"/>
        <w:widowControl/>
        <w:spacing w:line="360" w:lineRule="auto"/>
        <w:ind w:firstLine="709"/>
        <w:jc w:val="both"/>
        <w:rPr>
          <w:rStyle w:val="FontStyle31"/>
          <w:rFonts w:ascii="Times New Roman" w:hAnsi="Times New Roman" w:cs="Times New Roman"/>
          <w:color w:val="000000"/>
          <w:sz w:val="28"/>
        </w:rPr>
      </w:pPr>
      <w:r w:rsidRPr="00AF07A1">
        <w:rPr>
          <w:rStyle w:val="FontStyle31"/>
          <w:rFonts w:ascii="Times New Roman" w:hAnsi="Times New Roman" w:cs="Times New Roman"/>
          <w:color w:val="000000"/>
          <w:sz w:val="28"/>
        </w:rPr>
        <w:t>Применение воска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Воск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это биологически активный продукт, имеющий высокие бактерицидные свойства, которые не утрачиваются даже после технической переработки.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Он оказы</w:t>
      </w:r>
      <w:r w:rsidR="00A34E71">
        <w:rPr>
          <w:rStyle w:val="FontStyle28"/>
          <w:color w:val="000000"/>
          <w:spacing w:val="0"/>
          <w:sz w:val="28"/>
        </w:rPr>
        <w:t>вает противовоспалительное и ра</w:t>
      </w:r>
      <w:r w:rsidRPr="00AF07A1">
        <w:rPr>
          <w:rStyle w:val="FontStyle28"/>
          <w:color w:val="000000"/>
          <w:spacing w:val="0"/>
          <w:sz w:val="28"/>
        </w:rPr>
        <w:t>нозаживляющее действие, его используют при лечении заболеваний кожи и слизистых оболочек, широко применяют в качестве консерванта и компонента, повышающего вязкость и плотность, при изготовлении пластырей, мазей, бальзамов, свечей и других лечебных средств.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В настоящее время производятся даже конфеты, содержащие воск. Разжевывание их усиливает выработку слюны и желудочного сока и тем самым способствует хорошему пищеварению. Кроме того, такие конфеты укрепляют десны и зубы.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Из истории известно еще одно необычное применение воска. Около 5 тыс. лет назад человек открыл секрет изготовления энкаустических красок, в которых применялся воск. Картины, написанные такими красками, сохранились по сей день.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 xml:space="preserve">Энкаустика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 xml:space="preserve">это живопись, отличающаяся от других ее видов характером связующего вещества, в качестве которого применяется сплав специально обработанного пчелиного воска, льняного масла и натуральной смолы, а также способом закрепления пигмента на поверхности </w:t>
      </w:r>
      <w:r w:rsidR="00AF07A1">
        <w:rPr>
          <w:rStyle w:val="FontStyle28"/>
          <w:color w:val="000000"/>
          <w:spacing w:val="0"/>
          <w:sz w:val="28"/>
        </w:rPr>
        <w:t>–</w:t>
      </w:r>
      <w:r w:rsidR="00AF07A1" w:rsidRPr="00AF07A1">
        <w:rPr>
          <w:rStyle w:val="FontStyle28"/>
          <w:color w:val="000000"/>
          <w:spacing w:val="0"/>
          <w:sz w:val="28"/>
        </w:rPr>
        <w:t xml:space="preserve"> </w:t>
      </w:r>
      <w:r w:rsidRPr="00AF07A1">
        <w:rPr>
          <w:rStyle w:val="FontStyle28"/>
          <w:color w:val="000000"/>
          <w:spacing w:val="0"/>
          <w:sz w:val="28"/>
        </w:rPr>
        <w:t>вплавлением.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Данный вид живописи был известен в Древнем Риме, Древней Греции, а также в Византии. К XII</w:t>
      </w:r>
      <w:r w:rsidR="00AF07A1">
        <w:rPr>
          <w:rStyle w:val="FontStyle28"/>
          <w:color w:val="000000"/>
          <w:spacing w:val="0"/>
          <w:sz w:val="28"/>
        </w:rPr>
        <w:t> </w:t>
      </w:r>
      <w:r w:rsidR="00AF07A1" w:rsidRPr="00AF07A1">
        <w:rPr>
          <w:rStyle w:val="FontStyle28"/>
          <w:color w:val="000000"/>
          <w:spacing w:val="0"/>
          <w:sz w:val="28"/>
        </w:rPr>
        <w:t>в</w:t>
      </w:r>
      <w:r w:rsidRPr="00AF07A1">
        <w:rPr>
          <w:rStyle w:val="FontStyle28"/>
          <w:color w:val="000000"/>
          <w:spacing w:val="0"/>
          <w:sz w:val="28"/>
        </w:rPr>
        <w:t>. секреты энкаустики были забыты, и только в 1935</w:t>
      </w:r>
      <w:r w:rsidR="00AF07A1">
        <w:rPr>
          <w:rStyle w:val="FontStyle28"/>
          <w:color w:val="000000"/>
          <w:spacing w:val="0"/>
          <w:sz w:val="28"/>
        </w:rPr>
        <w:t> </w:t>
      </w:r>
      <w:r w:rsidR="00AF07A1" w:rsidRPr="00AF07A1">
        <w:rPr>
          <w:rStyle w:val="FontStyle28"/>
          <w:color w:val="000000"/>
          <w:spacing w:val="0"/>
          <w:sz w:val="28"/>
        </w:rPr>
        <w:t>г</w:t>
      </w:r>
      <w:r w:rsidRPr="00AF07A1">
        <w:rPr>
          <w:rStyle w:val="FontStyle28"/>
          <w:color w:val="000000"/>
          <w:spacing w:val="0"/>
          <w:sz w:val="28"/>
        </w:rPr>
        <w:t xml:space="preserve">. художник </w:t>
      </w:r>
      <w:r w:rsidR="00AF07A1" w:rsidRPr="00AF07A1">
        <w:rPr>
          <w:rStyle w:val="FontStyle28"/>
          <w:color w:val="000000"/>
          <w:spacing w:val="0"/>
          <w:sz w:val="28"/>
        </w:rPr>
        <w:t>В.В.</w:t>
      </w:r>
      <w:r w:rsidR="00AF07A1">
        <w:rPr>
          <w:rStyle w:val="FontStyle28"/>
          <w:color w:val="000000"/>
          <w:spacing w:val="0"/>
          <w:sz w:val="28"/>
        </w:rPr>
        <w:t> </w:t>
      </w:r>
      <w:r w:rsidR="00AF07A1" w:rsidRPr="00AF07A1">
        <w:rPr>
          <w:rStyle w:val="FontStyle28"/>
          <w:color w:val="000000"/>
          <w:spacing w:val="0"/>
          <w:sz w:val="28"/>
        </w:rPr>
        <w:t>Хвостенко</w:t>
      </w:r>
      <w:r w:rsidRPr="00AF07A1">
        <w:rPr>
          <w:rStyle w:val="FontStyle28"/>
          <w:color w:val="000000"/>
          <w:spacing w:val="0"/>
          <w:sz w:val="28"/>
        </w:rPr>
        <w:t xml:space="preserve"> сумел раскрыть их, но поплатился за это жизнью. В настоящее время энкаустическая живопись вновь обрела жизнь, свидетельством тому является выставка работ художниц </w:t>
      </w:r>
      <w:r w:rsidR="00AF07A1" w:rsidRPr="00AF07A1">
        <w:rPr>
          <w:rStyle w:val="FontStyle28"/>
          <w:color w:val="000000"/>
          <w:spacing w:val="0"/>
          <w:sz w:val="28"/>
        </w:rPr>
        <w:t>Н.</w:t>
      </w:r>
      <w:r w:rsidR="00AF07A1">
        <w:rPr>
          <w:rStyle w:val="FontStyle28"/>
          <w:color w:val="000000"/>
          <w:spacing w:val="0"/>
          <w:sz w:val="28"/>
        </w:rPr>
        <w:t> </w:t>
      </w:r>
      <w:r w:rsidR="00AF07A1" w:rsidRPr="00AF07A1">
        <w:rPr>
          <w:rStyle w:val="FontStyle28"/>
          <w:color w:val="000000"/>
          <w:spacing w:val="0"/>
          <w:sz w:val="28"/>
        </w:rPr>
        <w:t>Елькиной</w:t>
      </w:r>
      <w:r w:rsidRPr="00AF07A1">
        <w:rPr>
          <w:rStyle w:val="FontStyle28"/>
          <w:color w:val="000000"/>
          <w:spacing w:val="0"/>
          <w:sz w:val="28"/>
        </w:rPr>
        <w:t xml:space="preserve"> и </w:t>
      </w:r>
      <w:r w:rsidR="00AF07A1" w:rsidRPr="00AF07A1">
        <w:rPr>
          <w:rStyle w:val="FontStyle28"/>
          <w:color w:val="000000"/>
          <w:spacing w:val="0"/>
          <w:sz w:val="28"/>
        </w:rPr>
        <w:t>В.</w:t>
      </w:r>
      <w:r w:rsidR="00AF07A1">
        <w:rPr>
          <w:rStyle w:val="FontStyle28"/>
          <w:color w:val="000000"/>
          <w:spacing w:val="0"/>
          <w:sz w:val="28"/>
        </w:rPr>
        <w:t> </w:t>
      </w:r>
      <w:r w:rsidR="00AF07A1" w:rsidRPr="00AF07A1">
        <w:rPr>
          <w:rStyle w:val="FontStyle28"/>
          <w:color w:val="000000"/>
          <w:spacing w:val="0"/>
          <w:sz w:val="28"/>
        </w:rPr>
        <w:t>Обориной</w:t>
      </w:r>
      <w:r w:rsidRPr="00AF07A1">
        <w:rPr>
          <w:rStyle w:val="FontStyle28"/>
          <w:color w:val="000000"/>
          <w:spacing w:val="0"/>
          <w:sz w:val="28"/>
        </w:rPr>
        <w:t>, проходившая в начале 2001</w:t>
      </w:r>
      <w:r w:rsidR="00AF07A1">
        <w:rPr>
          <w:rStyle w:val="FontStyle28"/>
          <w:color w:val="000000"/>
          <w:spacing w:val="0"/>
          <w:sz w:val="28"/>
        </w:rPr>
        <w:t> </w:t>
      </w:r>
      <w:r w:rsidR="00AF07A1" w:rsidRPr="00AF07A1">
        <w:rPr>
          <w:rStyle w:val="FontStyle28"/>
          <w:color w:val="000000"/>
          <w:spacing w:val="0"/>
          <w:sz w:val="28"/>
        </w:rPr>
        <w:t>г</w:t>
      </w:r>
      <w:r w:rsidRPr="00AF07A1">
        <w:rPr>
          <w:rStyle w:val="FontStyle28"/>
          <w:color w:val="000000"/>
          <w:spacing w:val="0"/>
          <w:sz w:val="28"/>
        </w:rPr>
        <w:t>. в Екатеринбурге. На выставке были представлены уникальные работы: «Большая пчела&gt;&gt;, «Пасечник», «Царица-матка», «Медовуха» и др.</w:t>
      </w:r>
    </w:p>
    <w:p w:rsidR="001131AB" w:rsidRPr="00AF07A1" w:rsidRDefault="001131AB" w:rsidP="00AF07A1">
      <w:pPr>
        <w:pStyle w:val="Style2"/>
        <w:widowControl/>
        <w:spacing w:line="360" w:lineRule="auto"/>
        <w:ind w:firstLine="709"/>
        <w:rPr>
          <w:rStyle w:val="FontStyle28"/>
          <w:color w:val="000000"/>
          <w:spacing w:val="0"/>
          <w:sz w:val="28"/>
        </w:rPr>
      </w:pPr>
      <w:r w:rsidRPr="00AF07A1">
        <w:rPr>
          <w:rStyle w:val="FontStyle28"/>
          <w:color w:val="000000"/>
          <w:spacing w:val="0"/>
          <w:sz w:val="28"/>
        </w:rPr>
        <w:t>Каковы же секреты энкаустики? «Основываясь на дошедших до нас записях Плиния Старшего и Витрувия надо полагать, что существовало два рода энкаустики. Иногда красочные вещества, смешанные с воском, накладывались на расписываемую поверхность при помощи сухой кисти, после чего по ней было проходимо нагретым металлическим шпателем; от его теплоты восковые краски распускались, сливались одна с другою, и прочно приставали к поверхности. В других случаях восковые краски употреблялись в жидком состоянии; ими писали кистью, подобно тому, как пишут водяными красками, а затем сплавляли их между собою и сглаживали через повторенное несколько раз приближение к ним жаровни с горячим утюгом», 2001</w:t>
      </w:r>
      <w:r w:rsidR="00AF07A1">
        <w:rPr>
          <w:rStyle w:val="FontStyle28"/>
          <w:color w:val="000000"/>
          <w:spacing w:val="0"/>
          <w:sz w:val="28"/>
        </w:rPr>
        <w:t> </w:t>
      </w:r>
      <w:r w:rsidR="00AF07A1" w:rsidRPr="00AF07A1">
        <w:rPr>
          <w:rStyle w:val="FontStyle28"/>
          <w:color w:val="000000"/>
          <w:spacing w:val="0"/>
          <w:sz w:val="28"/>
        </w:rPr>
        <w:t>г</w:t>
      </w:r>
      <w:r w:rsidRPr="00AF07A1">
        <w:rPr>
          <w:rStyle w:val="FontStyle28"/>
          <w:color w:val="000000"/>
          <w:spacing w:val="0"/>
          <w:sz w:val="28"/>
        </w:rPr>
        <w:t>. Первая пчеловодческая компания «Тенториум»).</w:t>
      </w:r>
      <w:bookmarkStart w:id="0" w:name="_GoBack"/>
      <w:bookmarkEnd w:id="0"/>
    </w:p>
    <w:sectPr w:rsidR="001131AB" w:rsidRPr="00AF07A1" w:rsidSect="00AF07A1">
      <w:pgSz w:w="11906" w:h="16838"/>
      <w:pgMar w:top="1134" w:right="850" w:bottom="1134" w:left="1701" w:header="720" w:footer="720" w:gutter="0"/>
      <w:cols w:space="6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F6C" w:rsidRDefault="00D43F6C">
      <w:r>
        <w:separator/>
      </w:r>
    </w:p>
  </w:endnote>
  <w:endnote w:type="continuationSeparator" w:id="0">
    <w:p w:rsidR="00D43F6C" w:rsidRDefault="00D4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F6C" w:rsidRDefault="00D43F6C">
      <w:r>
        <w:separator/>
      </w:r>
    </w:p>
  </w:footnote>
  <w:footnote w:type="continuationSeparator" w:id="0">
    <w:p w:rsidR="00D43F6C" w:rsidRDefault="00D43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5820426"/>
    <w:lvl w:ilvl="0">
      <w:numFmt w:val="bullet"/>
      <w:lvlText w:val="*"/>
      <w:lvlJc w:val="left"/>
    </w:lvl>
  </w:abstractNum>
  <w:abstractNum w:abstractNumId="1">
    <w:nsid w:val="53B21FC8"/>
    <w:multiLevelType w:val="singleLevel"/>
    <w:tmpl w:val="EDBCFA40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76991B6A"/>
    <w:multiLevelType w:val="singleLevel"/>
    <w:tmpl w:val="B96CD2E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6">
    <w:abstractNumId w:val="1"/>
  </w:num>
  <w:num w:numId="7">
    <w:abstractNumId w:val="2"/>
  </w:num>
  <w:num w:numId="8">
    <w:abstractNumId w:val="2"/>
    <w:lvlOverride w:ilvl="0">
      <w:lvl w:ilvl="0">
        <w:start w:val="5"/>
        <w:numFmt w:val="decimal"/>
        <w:lvlText w:val="%1.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—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—"/>
        <w:legacy w:legacy="1" w:legacySpace="0" w:legacyIndent="321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90E"/>
    <w:rsid w:val="001131AB"/>
    <w:rsid w:val="00196DD9"/>
    <w:rsid w:val="001B21C4"/>
    <w:rsid w:val="002575F7"/>
    <w:rsid w:val="00414C5E"/>
    <w:rsid w:val="005D2C1C"/>
    <w:rsid w:val="00757463"/>
    <w:rsid w:val="00A34E71"/>
    <w:rsid w:val="00A80E50"/>
    <w:rsid w:val="00A971EC"/>
    <w:rsid w:val="00AF07A1"/>
    <w:rsid w:val="00C824E7"/>
    <w:rsid w:val="00CE490E"/>
    <w:rsid w:val="00D43F6C"/>
    <w:rsid w:val="00F7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D01B3E-3BC4-4118-91EE-80D30932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89" w:lineRule="exact"/>
      <w:ind w:firstLine="398"/>
      <w:jc w:val="both"/>
    </w:pPr>
  </w:style>
  <w:style w:type="paragraph" w:customStyle="1" w:styleId="Style3">
    <w:name w:val="Style3"/>
    <w:basedOn w:val="a"/>
    <w:uiPriority w:val="99"/>
    <w:pPr>
      <w:spacing w:line="288" w:lineRule="exact"/>
      <w:jc w:val="both"/>
    </w:pPr>
  </w:style>
  <w:style w:type="paragraph" w:customStyle="1" w:styleId="Style4">
    <w:name w:val="Style4"/>
    <w:basedOn w:val="a"/>
    <w:uiPriority w:val="99"/>
    <w:pPr>
      <w:spacing w:line="283" w:lineRule="exact"/>
      <w:ind w:firstLine="408"/>
    </w:pPr>
  </w:style>
  <w:style w:type="paragraph" w:customStyle="1" w:styleId="Style5">
    <w:name w:val="Style5"/>
    <w:basedOn w:val="a"/>
    <w:uiPriority w:val="99"/>
    <w:pPr>
      <w:spacing w:line="283" w:lineRule="exact"/>
      <w:jc w:val="righ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47" w:lineRule="exact"/>
    </w:pPr>
  </w:style>
  <w:style w:type="paragraph" w:customStyle="1" w:styleId="Style10">
    <w:name w:val="Style10"/>
    <w:basedOn w:val="a"/>
    <w:uiPriority w:val="99"/>
    <w:pPr>
      <w:spacing w:line="413" w:lineRule="exact"/>
      <w:ind w:firstLine="2741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88" w:lineRule="exact"/>
      <w:ind w:firstLine="2438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88" w:lineRule="exact"/>
      <w:ind w:firstLine="149"/>
      <w:jc w:val="both"/>
    </w:pPr>
  </w:style>
  <w:style w:type="paragraph" w:customStyle="1" w:styleId="Style15">
    <w:name w:val="Style15"/>
    <w:basedOn w:val="a"/>
    <w:uiPriority w:val="99"/>
    <w:pPr>
      <w:jc w:val="right"/>
    </w:pPr>
  </w:style>
  <w:style w:type="paragraph" w:customStyle="1" w:styleId="Style16">
    <w:name w:val="Style16"/>
    <w:basedOn w:val="a"/>
    <w:uiPriority w:val="99"/>
    <w:pPr>
      <w:spacing w:line="218" w:lineRule="exact"/>
      <w:ind w:firstLine="3370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93" w:lineRule="exact"/>
      <w:ind w:firstLine="245"/>
    </w:pPr>
  </w:style>
  <w:style w:type="paragraph" w:customStyle="1" w:styleId="Style19">
    <w:name w:val="Style19"/>
    <w:basedOn w:val="a"/>
    <w:uiPriority w:val="99"/>
    <w:pPr>
      <w:spacing w:line="216" w:lineRule="exact"/>
      <w:ind w:hanging="163"/>
    </w:pPr>
  </w:style>
  <w:style w:type="paragraph" w:customStyle="1" w:styleId="Style20">
    <w:name w:val="Style20"/>
    <w:basedOn w:val="a"/>
    <w:uiPriority w:val="99"/>
    <w:pPr>
      <w:spacing w:line="288" w:lineRule="exact"/>
      <w:ind w:firstLine="394"/>
      <w:jc w:val="both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  <w:pPr>
      <w:spacing w:line="283" w:lineRule="exact"/>
    </w:pPr>
  </w:style>
  <w:style w:type="paragraph" w:customStyle="1" w:styleId="Style24">
    <w:name w:val="Style24"/>
    <w:basedOn w:val="a"/>
    <w:uiPriority w:val="99"/>
    <w:pPr>
      <w:spacing w:line="265" w:lineRule="exact"/>
      <w:jc w:val="right"/>
    </w:pPr>
  </w:style>
  <w:style w:type="paragraph" w:customStyle="1" w:styleId="Style25">
    <w:name w:val="Style25"/>
    <w:basedOn w:val="a"/>
    <w:uiPriority w:val="99"/>
    <w:pPr>
      <w:jc w:val="both"/>
    </w:pPr>
  </w:style>
  <w:style w:type="character" w:customStyle="1" w:styleId="FontStyle27">
    <w:name w:val="Font Style27"/>
    <w:uiPriority w:val="99"/>
    <w:rPr>
      <w:rFonts w:ascii="Calibri" w:hAnsi="Calibri" w:cs="Calibri"/>
      <w:b/>
      <w:bCs/>
      <w:sz w:val="34"/>
      <w:szCs w:val="34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1">
    <w:name w:val="Font Style31"/>
    <w:uiPriority w:val="9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32">
    <w:name w:val="Font Style32"/>
    <w:uiPriority w:val="99"/>
    <w:rPr>
      <w:rFonts w:ascii="Franklin Gothic Medium" w:hAnsi="Franklin Gothic Medium" w:cs="Franklin Gothic Medium"/>
      <w:sz w:val="16"/>
      <w:szCs w:val="16"/>
    </w:rPr>
  </w:style>
  <w:style w:type="character" w:customStyle="1" w:styleId="FontStyle33">
    <w:name w:val="Font Style33"/>
    <w:uiPriority w:val="99"/>
    <w:rPr>
      <w:rFonts w:ascii="Book Antiqua" w:hAnsi="Book Antiqua" w:cs="Book Antiqua"/>
      <w:sz w:val="30"/>
      <w:szCs w:val="30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35">
    <w:name w:val="Font Style35"/>
    <w:uiPriority w:val="99"/>
    <w:rPr>
      <w:rFonts w:ascii="Calibri" w:hAnsi="Calibri" w:cs="Calibri"/>
      <w:sz w:val="24"/>
      <w:szCs w:val="24"/>
    </w:rPr>
  </w:style>
  <w:style w:type="character" w:customStyle="1" w:styleId="FontStyle36">
    <w:name w:val="Font Style36"/>
    <w:uiPriority w:val="99"/>
    <w:rPr>
      <w:rFonts w:ascii="Book Antiqua" w:hAnsi="Book Antiqua" w:cs="Book Antiqua"/>
      <w:sz w:val="24"/>
      <w:szCs w:val="24"/>
    </w:rPr>
  </w:style>
  <w:style w:type="character" w:customStyle="1" w:styleId="FontStyle37">
    <w:name w:val="Font Style37"/>
    <w:uiPriority w:val="99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38">
    <w:name w:val="Font Style38"/>
    <w:uiPriority w:val="99"/>
    <w:rPr>
      <w:rFonts w:ascii="Franklin Gothic Medium" w:hAnsi="Franklin Gothic Medium" w:cs="Franklin Gothic Medium"/>
      <w:b/>
      <w:bCs/>
      <w:sz w:val="16"/>
      <w:szCs w:val="16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0">
    <w:name w:val="Font Style40"/>
    <w:uiPriority w:val="99"/>
    <w:rPr>
      <w:rFonts w:ascii="Franklin Gothic Medium" w:hAnsi="Franklin Gothic Medium" w:cs="Franklin Gothic Medium"/>
      <w:b/>
      <w:bCs/>
      <w:spacing w:val="-20"/>
      <w:sz w:val="20"/>
      <w:szCs w:val="20"/>
    </w:rPr>
  </w:style>
  <w:style w:type="character" w:customStyle="1" w:styleId="FontStyle41">
    <w:name w:val="Font Style41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2">
    <w:name w:val="Font Style42"/>
    <w:uiPriority w:val="99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mallCaps/>
      <w:spacing w:val="30"/>
      <w:sz w:val="16"/>
      <w:szCs w:val="16"/>
    </w:rPr>
  </w:style>
  <w:style w:type="character" w:customStyle="1" w:styleId="FontStyle46">
    <w:name w:val="Font Style46"/>
    <w:uiPriority w:val="99"/>
    <w:rPr>
      <w:rFonts w:ascii="Garamond" w:hAnsi="Garamond" w:cs="Garamond"/>
      <w:b/>
      <w:bCs/>
      <w:sz w:val="20"/>
      <w:szCs w:val="20"/>
    </w:rPr>
  </w:style>
  <w:style w:type="character" w:customStyle="1" w:styleId="FontStyle47">
    <w:name w:val="Font Style47"/>
    <w:uiPriority w:val="99"/>
    <w:rPr>
      <w:rFonts w:ascii="Tahoma" w:hAnsi="Tahoma" w:cs="Tahoma"/>
      <w:b/>
      <w:bCs/>
      <w:sz w:val="14"/>
      <w:szCs w:val="14"/>
    </w:rPr>
  </w:style>
  <w:style w:type="character" w:customStyle="1" w:styleId="FontStyle48">
    <w:name w:val="Font Style48"/>
    <w:uiPriority w:val="99"/>
    <w:rPr>
      <w:rFonts w:ascii="Calibri" w:hAnsi="Calibri" w:cs="Calibri"/>
      <w:sz w:val="24"/>
      <w:szCs w:val="24"/>
    </w:rPr>
  </w:style>
  <w:style w:type="character" w:customStyle="1" w:styleId="FontStyle49">
    <w:name w:val="Font Style49"/>
    <w:uiPriority w:val="9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0">
    <w:name w:val="Font Style5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1">
    <w:name w:val="Font Style51"/>
    <w:uiPriority w:val="99"/>
    <w:rPr>
      <w:rFonts w:ascii="Times New Roman" w:hAnsi="Times New Roman" w:cs="Times New Roman"/>
      <w:b/>
      <w:bCs/>
      <w:i/>
      <w:iCs/>
      <w:spacing w:val="10"/>
      <w:sz w:val="22"/>
      <w:szCs w:val="22"/>
    </w:rPr>
  </w:style>
  <w:style w:type="character" w:customStyle="1" w:styleId="FontStyle52">
    <w:name w:val="Font Style52"/>
    <w:uiPriority w:val="99"/>
    <w:rPr>
      <w:rFonts w:ascii="Garamond" w:hAnsi="Garamond" w:cs="Garamond"/>
      <w:b/>
      <w:bCs/>
      <w:sz w:val="20"/>
      <w:szCs w:val="20"/>
    </w:rPr>
  </w:style>
  <w:style w:type="character" w:customStyle="1" w:styleId="FontStyle53">
    <w:name w:val="Font Style53"/>
    <w:uiPriority w:val="99"/>
    <w:rPr>
      <w:rFonts w:ascii="Book Antiqua" w:hAnsi="Book Antiqua" w:cs="Book Antiqua"/>
      <w:sz w:val="30"/>
      <w:szCs w:val="30"/>
    </w:rPr>
  </w:style>
  <w:style w:type="character" w:customStyle="1" w:styleId="FontStyle54">
    <w:name w:val="Font Style54"/>
    <w:uiPriority w:val="99"/>
    <w:rPr>
      <w:rFonts w:ascii="Garamond" w:hAnsi="Garamond" w:cs="Garamond"/>
      <w:b/>
      <w:bCs/>
      <w:sz w:val="20"/>
      <w:szCs w:val="20"/>
    </w:rPr>
  </w:style>
  <w:style w:type="table" w:styleId="1">
    <w:name w:val="Table Grid 1"/>
    <w:basedOn w:val="a1"/>
    <w:uiPriority w:val="99"/>
    <w:rsid w:val="001131AB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4405</Words>
  <Characters>25114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Лекарственные формы пчелиного яда промышленного производства</vt:lpstr>
    </vt:vector>
  </TitlesOfParts>
  <Company/>
  <LinksUpToDate>false</LinksUpToDate>
  <CharactersWithSpaces>29461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Лекарственные формы пчелиного яда промышленного производства</dc:title>
  <dc:subject/>
  <dc:creator>Zver</dc:creator>
  <cp:keywords/>
  <dc:description/>
  <cp:lastModifiedBy>admin</cp:lastModifiedBy>
  <cp:revision>2</cp:revision>
  <dcterms:created xsi:type="dcterms:W3CDTF">2014-02-25T02:16:00Z</dcterms:created>
  <dcterms:modified xsi:type="dcterms:W3CDTF">2014-02-25T02:16:00Z</dcterms:modified>
</cp:coreProperties>
</file>