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4FA" w:rsidRDefault="002744FA" w:rsidP="00934253">
      <w:pPr>
        <w:spacing w:line="360" w:lineRule="auto"/>
        <w:ind w:firstLine="709"/>
        <w:jc w:val="both"/>
        <w:rPr>
          <w:rFonts w:ascii="Times New Roman" w:hAnsi="Times New Roman"/>
          <w:szCs w:val="28"/>
        </w:rPr>
      </w:pPr>
      <w:r>
        <w:rPr>
          <w:rFonts w:ascii="Times New Roman" w:hAnsi="Times New Roman"/>
          <w:szCs w:val="28"/>
        </w:rPr>
        <w:t>Содержание:</w:t>
      </w:r>
    </w:p>
    <w:p w:rsidR="00A0391D" w:rsidRDefault="00A0391D" w:rsidP="00A0391D">
      <w:pPr>
        <w:spacing w:line="360" w:lineRule="auto"/>
        <w:ind w:firstLine="709"/>
        <w:jc w:val="both"/>
        <w:rPr>
          <w:rFonts w:ascii="Times New Roman" w:hAnsi="Times New Roman"/>
          <w:szCs w:val="28"/>
        </w:rPr>
      </w:pPr>
    </w:p>
    <w:p w:rsidR="00A0391D" w:rsidRPr="00A0391D" w:rsidRDefault="00A0391D" w:rsidP="00A0391D">
      <w:pPr>
        <w:tabs>
          <w:tab w:val="left" w:pos="993"/>
          <w:tab w:val="left" w:pos="1418"/>
        </w:tabs>
        <w:spacing w:line="360" w:lineRule="auto"/>
        <w:ind w:firstLine="0"/>
        <w:jc w:val="left"/>
        <w:rPr>
          <w:rFonts w:ascii="Times New Roman" w:hAnsi="Times New Roman"/>
          <w:szCs w:val="28"/>
        </w:rPr>
      </w:pPr>
      <w:r>
        <w:rPr>
          <w:rFonts w:ascii="Times New Roman" w:hAnsi="Times New Roman"/>
          <w:szCs w:val="28"/>
        </w:rPr>
        <w:t>Введение</w:t>
      </w:r>
    </w:p>
    <w:p w:rsidR="00A0391D" w:rsidRPr="00A0391D" w:rsidRDefault="00A0391D" w:rsidP="00A0391D">
      <w:pPr>
        <w:tabs>
          <w:tab w:val="left" w:pos="993"/>
          <w:tab w:val="left" w:pos="1418"/>
        </w:tabs>
        <w:spacing w:line="360" w:lineRule="auto"/>
        <w:ind w:firstLine="0"/>
        <w:jc w:val="left"/>
        <w:rPr>
          <w:rFonts w:ascii="Times New Roman" w:hAnsi="Times New Roman"/>
          <w:szCs w:val="28"/>
        </w:rPr>
      </w:pPr>
      <w:r>
        <w:rPr>
          <w:rFonts w:ascii="Times New Roman" w:hAnsi="Times New Roman"/>
          <w:szCs w:val="28"/>
        </w:rPr>
        <w:t>Раздел 1.</w:t>
      </w:r>
      <w:r w:rsidRPr="00A0391D">
        <w:rPr>
          <w:rFonts w:ascii="Times New Roman" w:hAnsi="Times New Roman"/>
          <w:szCs w:val="28"/>
        </w:rPr>
        <w:t>Теоретические основы связей с общественностью в обществен</w:t>
      </w:r>
      <w:r>
        <w:rPr>
          <w:rFonts w:ascii="Times New Roman" w:hAnsi="Times New Roman"/>
          <w:szCs w:val="28"/>
        </w:rPr>
        <w:t>ных некоммерческих организациях</w:t>
      </w:r>
    </w:p>
    <w:p w:rsidR="00A0391D" w:rsidRPr="00A0391D" w:rsidRDefault="00A0391D" w:rsidP="00A0391D">
      <w:pPr>
        <w:tabs>
          <w:tab w:val="left" w:pos="993"/>
          <w:tab w:val="left" w:pos="1418"/>
        </w:tabs>
        <w:spacing w:line="360" w:lineRule="auto"/>
        <w:ind w:firstLine="0"/>
        <w:jc w:val="left"/>
        <w:rPr>
          <w:rFonts w:ascii="Times New Roman" w:hAnsi="Times New Roman"/>
          <w:szCs w:val="28"/>
        </w:rPr>
      </w:pPr>
      <w:r w:rsidRPr="00A0391D">
        <w:rPr>
          <w:rFonts w:ascii="Times New Roman" w:hAnsi="Times New Roman"/>
          <w:szCs w:val="28"/>
        </w:rPr>
        <w:t>1.1 Общественные некоммерческие организации: пон</w:t>
      </w:r>
      <w:r>
        <w:rPr>
          <w:rFonts w:ascii="Times New Roman" w:hAnsi="Times New Roman"/>
          <w:szCs w:val="28"/>
        </w:rPr>
        <w:t>ятие, сущность, правовой статус</w:t>
      </w:r>
    </w:p>
    <w:p w:rsidR="00A0391D" w:rsidRPr="00A0391D" w:rsidRDefault="00A0391D" w:rsidP="00A0391D">
      <w:pPr>
        <w:tabs>
          <w:tab w:val="left" w:pos="993"/>
          <w:tab w:val="left" w:pos="1418"/>
        </w:tabs>
        <w:spacing w:line="360" w:lineRule="auto"/>
        <w:ind w:firstLine="0"/>
        <w:jc w:val="left"/>
        <w:rPr>
          <w:rFonts w:ascii="Times New Roman" w:hAnsi="Times New Roman"/>
          <w:szCs w:val="28"/>
        </w:rPr>
      </w:pPr>
      <w:r>
        <w:rPr>
          <w:rFonts w:ascii="Times New Roman" w:hAnsi="Times New Roman"/>
          <w:szCs w:val="28"/>
        </w:rPr>
        <w:t xml:space="preserve">Раздел 2 </w:t>
      </w:r>
      <w:r w:rsidRPr="00A0391D">
        <w:rPr>
          <w:rFonts w:ascii="Times New Roman" w:hAnsi="Times New Roman"/>
          <w:szCs w:val="28"/>
        </w:rPr>
        <w:t>Особенности связей с общественностью в некоммерческих организациях</w:t>
      </w:r>
      <w:r>
        <w:rPr>
          <w:rFonts w:ascii="Times New Roman" w:hAnsi="Times New Roman"/>
          <w:szCs w:val="28"/>
        </w:rPr>
        <w:t xml:space="preserve">. </w:t>
      </w:r>
      <w:r w:rsidRPr="00A0391D">
        <w:rPr>
          <w:rFonts w:ascii="Times New Roman" w:hAnsi="Times New Roman"/>
          <w:szCs w:val="28"/>
        </w:rPr>
        <w:t>Связи с общественностью в структуре Торгово-промышленной палаты (ТПП) РТ</w:t>
      </w:r>
    </w:p>
    <w:p w:rsidR="00A0391D" w:rsidRPr="00A0391D" w:rsidRDefault="00A0391D" w:rsidP="00A0391D">
      <w:pPr>
        <w:spacing w:line="360" w:lineRule="auto"/>
        <w:ind w:firstLine="0"/>
        <w:jc w:val="left"/>
        <w:rPr>
          <w:rFonts w:ascii="Times New Roman" w:hAnsi="Times New Roman"/>
          <w:szCs w:val="28"/>
        </w:rPr>
      </w:pPr>
      <w:r w:rsidRPr="00A0391D">
        <w:rPr>
          <w:rFonts w:ascii="Times New Roman" w:hAnsi="Times New Roman"/>
          <w:szCs w:val="28"/>
        </w:rPr>
        <w:t>2.1 Общая характеристика Торгово-промышленной палаты РТ</w:t>
      </w:r>
    </w:p>
    <w:p w:rsidR="00A0391D" w:rsidRPr="00A0391D" w:rsidRDefault="00A0391D" w:rsidP="00A0391D">
      <w:pPr>
        <w:spacing w:line="360" w:lineRule="auto"/>
        <w:ind w:firstLine="0"/>
        <w:jc w:val="left"/>
        <w:rPr>
          <w:rFonts w:ascii="Times New Roman" w:hAnsi="Times New Roman"/>
          <w:szCs w:val="28"/>
        </w:rPr>
      </w:pPr>
      <w:r w:rsidRPr="00A0391D">
        <w:rPr>
          <w:rFonts w:ascii="Times New Roman" w:hAnsi="Times New Roman"/>
          <w:szCs w:val="28"/>
        </w:rPr>
        <w:t>2.2 Благотворительная деятельность ТПП как инструмент связей с общественностью</w:t>
      </w:r>
    </w:p>
    <w:p w:rsidR="00A0391D" w:rsidRPr="00A0391D" w:rsidRDefault="00A0391D" w:rsidP="00A0391D">
      <w:pPr>
        <w:spacing w:line="360" w:lineRule="auto"/>
        <w:ind w:firstLine="0"/>
        <w:jc w:val="left"/>
        <w:rPr>
          <w:rFonts w:ascii="Times New Roman" w:hAnsi="Times New Roman"/>
          <w:szCs w:val="28"/>
        </w:rPr>
      </w:pPr>
      <w:r w:rsidRPr="00A0391D">
        <w:rPr>
          <w:rFonts w:ascii="Times New Roman" w:hAnsi="Times New Roman"/>
          <w:szCs w:val="28"/>
        </w:rPr>
        <w:t>Проект «Раз</w:t>
      </w:r>
      <w:r>
        <w:rPr>
          <w:rFonts w:ascii="Times New Roman" w:hAnsi="Times New Roman"/>
          <w:szCs w:val="28"/>
        </w:rPr>
        <w:t>вивающий отдых для наших детей»</w:t>
      </w:r>
    </w:p>
    <w:p w:rsidR="00A0391D" w:rsidRPr="00A0391D" w:rsidRDefault="00A0391D" w:rsidP="00A0391D">
      <w:pPr>
        <w:spacing w:line="360" w:lineRule="auto"/>
        <w:ind w:firstLine="0"/>
        <w:jc w:val="left"/>
        <w:rPr>
          <w:rFonts w:ascii="Times New Roman" w:hAnsi="Times New Roman"/>
          <w:szCs w:val="28"/>
        </w:rPr>
      </w:pPr>
      <w:r>
        <w:rPr>
          <w:rFonts w:ascii="Times New Roman" w:hAnsi="Times New Roman"/>
          <w:szCs w:val="28"/>
        </w:rPr>
        <w:t>Анализ ситуации</w:t>
      </w:r>
    </w:p>
    <w:p w:rsidR="00A0391D" w:rsidRPr="00A0391D" w:rsidRDefault="00A0391D" w:rsidP="00A0391D">
      <w:pPr>
        <w:spacing w:line="360" w:lineRule="auto"/>
        <w:ind w:firstLine="0"/>
        <w:jc w:val="left"/>
        <w:rPr>
          <w:rFonts w:ascii="Times New Roman" w:hAnsi="Times New Roman"/>
          <w:szCs w:val="28"/>
        </w:rPr>
      </w:pPr>
      <w:r>
        <w:rPr>
          <w:rFonts w:ascii="Times New Roman" w:hAnsi="Times New Roman"/>
          <w:szCs w:val="28"/>
        </w:rPr>
        <w:t>Разработка плана проекта</w:t>
      </w:r>
    </w:p>
    <w:p w:rsidR="00A0391D" w:rsidRPr="00A0391D" w:rsidRDefault="00A0391D" w:rsidP="00A0391D">
      <w:pPr>
        <w:spacing w:line="360" w:lineRule="auto"/>
        <w:ind w:firstLine="0"/>
        <w:jc w:val="left"/>
        <w:rPr>
          <w:rFonts w:ascii="Times New Roman" w:hAnsi="Times New Roman"/>
          <w:szCs w:val="28"/>
        </w:rPr>
      </w:pPr>
      <w:r>
        <w:rPr>
          <w:rFonts w:ascii="Times New Roman" w:hAnsi="Times New Roman"/>
          <w:szCs w:val="28"/>
        </w:rPr>
        <w:t>Реализация проекта</w:t>
      </w:r>
    </w:p>
    <w:p w:rsidR="00A0391D" w:rsidRPr="00A0391D" w:rsidRDefault="00A0391D" w:rsidP="00A0391D">
      <w:pPr>
        <w:spacing w:line="360" w:lineRule="auto"/>
        <w:ind w:firstLine="0"/>
        <w:jc w:val="left"/>
        <w:rPr>
          <w:rFonts w:ascii="Times New Roman" w:hAnsi="Times New Roman"/>
          <w:szCs w:val="28"/>
        </w:rPr>
      </w:pPr>
      <w:r>
        <w:rPr>
          <w:rFonts w:ascii="Times New Roman" w:hAnsi="Times New Roman"/>
          <w:szCs w:val="28"/>
        </w:rPr>
        <w:t>Оценка результатов</w:t>
      </w:r>
    </w:p>
    <w:p w:rsidR="00A0391D" w:rsidRPr="00A0391D" w:rsidRDefault="00A0391D" w:rsidP="00A0391D">
      <w:pPr>
        <w:spacing w:line="360" w:lineRule="auto"/>
        <w:ind w:firstLine="0"/>
        <w:jc w:val="left"/>
        <w:rPr>
          <w:rFonts w:ascii="Times New Roman" w:hAnsi="Times New Roman"/>
          <w:szCs w:val="28"/>
        </w:rPr>
      </w:pPr>
      <w:r>
        <w:rPr>
          <w:rFonts w:ascii="Times New Roman" w:hAnsi="Times New Roman"/>
          <w:szCs w:val="28"/>
        </w:rPr>
        <w:t>Заключение</w:t>
      </w:r>
    </w:p>
    <w:p w:rsidR="00A0391D" w:rsidRPr="00A0391D" w:rsidRDefault="00A0391D" w:rsidP="00A0391D">
      <w:pPr>
        <w:spacing w:line="360" w:lineRule="auto"/>
        <w:ind w:firstLine="0"/>
        <w:jc w:val="left"/>
        <w:rPr>
          <w:rFonts w:ascii="Times New Roman" w:hAnsi="Times New Roman"/>
          <w:szCs w:val="28"/>
        </w:rPr>
      </w:pPr>
      <w:r w:rsidRPr="00A0391D">
        <w:rPr>
          <w:rFonts w:ascii="Times New Roman" w:hAnsi="Times New Roman"/>
          <w:szCs w:val="28"/>
        </w:rPr>
        <w:t>Список использу</w:t>
      </w:r>
      <w:r>
        <w:rPr>
          <w:rFonts w:ascii="Times New Roman" w:hAnsi="Times New Roman"/>
          <w:szCs w:val="28"/>
        </w:rPr>
        <w:t>емых источников и литературы</w:t>
      </w:r>
    </w:p>
    <w:p w:rsidR="002744FA" w:rsidRDefault="00A0391D" w:rsidP="00A0391D">
      <w:pPr>
        <w:spacing w:line="360" w:lineRule="auto"/>
        <w:ind w:firstLine="0"/>
        <w:jc w:val="left"/>
        <w:rPr>
          <w:rFonts w:ascii="Times New Roman" w:hAnsi="Times New Roman"/>
          <w:szCs w:val="28"/>
        </w:rPr>
      </w:pPr>
      <w:r>
        <w:rPr>
          <w:rFonts w:ascii="Times New Roman" w:hAnsi="Times New Roman"/>
          <w:szCs w:val="28"/>
        </w:rPr>
        <w:t>Приложение</w:t>
      </w:r>
    </w:p>
    <w:p w:rsidR="002D779C" w:rsidRPr="00934253" w:rsidRDefault="005C2D66" w:rsidP="00934253">
      <w:pPr>
        <w:spacing w:line="360" w:lineRule="auto"/>
        <w:ind w:firstLine="709"/>
        <w:jc w:val="both"/>
        <w:rPr>
          <w:rFonts w:ascii="Times New Roman" w:hAnsi="Times New Roman"/>
          <w:b/>
          <w:szCs w:val="28"/>
        </w:rPr>
      </w:pPr>
      <w:r>
        <w:rPr>
          <w:rFonts w:ascii="Times New Roman" w:hAnsi="Times New Roman"/>
          <w:szCs w:val="28"/>
        </w:rPr>
        <w:br w:type="page"/>
      </w:r>
      <w:r w:rsidR="002D779C" w:rsidRPr="00934253">
        <w:rPr>
          <w:rFonts w:ascii="Times New Roman" w:hAnsi="Times New Roman"/>
          <w:b/>
          <w:szCs w:val="28"/>
        </w:rPr>
        <w:t>Введение</w:t>
      </w:r>
    </w:p>
    <w:p w:rsidR="00934253" w:rsidRPr="00A0391D" w:rsidRDefault="00934253" w:rsidP="00934253">
      <w:pPr>
        <w:spacing w:line="360" w:lineRule="auto"/>
        <w:ind w:firstLine="709"/>
        <w:jc w:val="both"/>
        <w:rPr>
          <w:rFonts w:ascii="Times New Roman" w:hAnsi="Times New Roman"/>
          <w:szCs w:val="28"/>
        </w:rPr>
      </w:pPr>
    </w:p>
    <w:p w:rsidR="009E63D2" w:rsidRPr="00D60DCD" w:rsidRDefault="009E63D2" w:rsidP="00934253">
      <w:pPr>
        <w:spacing w:line="360" w:lineRule="auto"/>
        <w:ind w:firstLine="709"/>
        <w:jc w:val="both"/>
        <w:rPr>
          <w:rFonts w:ascii="Times New Roman" w:hAnsi="Times New Roman"/>
          <w:szCs w:val="28"/>
        </w:rPr>
      </w:pPr>
      <w:r w:rsidRPr="002F2D55">
        <w:rPr>
          <w:rFonts w:ascii="Times New Roman" w:hAnsi="Times New Roman"/>
          <w:szCs w:val="28"/>
        </w:rPr>
        <w:t>На сегодняшний день любая организация, коммерческая или некоммерческая, для успешного функционирования ставит перед собой определенные цели и задачи. Некоммерческие организации не имеют извлечение прибыли в качестве основной своей цели деятельности и не распределяют полученную прибыль между</w:t>
      </w:r>
      <w:r>
        <w:rPr>
          <w:rFonts w:ascii="Times New Roman" w:hAnsi="Times New Roman"/>
          <w:szCs w:val="28"/>
        </w:rPr>
        <w:t xml:space="preserve"> участниками.</w:t>
      </w:r>
    </w:p>
    <w:p w:rsidR="009E63D2" w:rsidRDefault="009E63D2" w:rsidP="00934253">
      <w:pPr>
        <w:spacing w:line="360" w:lineRule="auto"/>
        <w:ind w:firstLine="709"/>
        <w:jc w:val="both"/>
        <w:rPr>
          <w:rFonts w:ascii="Times New Roman" w:hAnsi="Times New Roman"/>
          <w:szCs w:val="28"/>
        </w:rPr>
      </w:pPr>
      <w:r w:rsidRPr="00B53321">
        <w:rPr>
          <w:rFonts w:ascii="Times New Roman" w:hAnsi="Times New Roman"/>
          <w:szCs w:val="28"/>
        </w:rPr>
        <w:t xml:space="preserve">Рост значимости связей с общественностью в </w:t>
      </w:r>
      <w:r w:rsidRPr="00B53321">
        <w:rPr>
          <w:rFonts w:ascii="Times New Roman" w:hAnsi="Times New Roman"/>
          <w:szCs w:val="28"/>
          <w:lang w:val="en-US"/>
        </w:rPr>
        <w:t>XX</w:t>
      </w:r>
      <w:r w:rsidRPr="00B53321">
        <w:rPr>
          <w:rFonts w:ascii="Times New Roman" w:hAnsi="Times New Roman"/>
          <w:szCs w:val="28"/>
        </w:rPr>
        <w:t xml:space="preserve"> веке обусловлен самим процессом формирования деловой среды, которая становится все более зависимой от общества, его мнения и поведения общества в отношении организации.</w:t>
      </w:r>
      <w:r>
        <w:rPr>
          <w:rFonts w:ascii="Times New Roman" w:hAnsi="Times New Roman"/>
          <w:sz w:val="20"/>
        </w:rPr>
        <w:t xml:space="preserve"> </w:t>
      </w:r>
      <w:r w:rsidRPr="009E63D2">
        <w:rPr>
          <w:rFonts w:ascii="Times New Roman" w:hAnsi="Times New Roman"/>
          <w:color w:val="000000"/>
          <w:szCs w:val="28"/>
        </w:rPr>
        <w:t>Успех деятельности некоммерческой организации все больше зависит от позитивного отношения к ней окружающих.</w:t>
      </w:r>
      <w:r>
        <w:rPr>
          <w:rFonts w:ascii="Times New Roman" w:hAnsi="Times New Roman"/>
          <w:szCs w:val="28"/>
        </w:rPr>
        <w:t xml:space="preserve"> Х</w:t>
      </w:r>
      <w:r w:rsidRPr="00AE0515">
        <w:rPr>
          <w:rFonts w:ascii="Times New Roman" w:hAnsi="Times New Roman"/>
          <w:szCs w:val="28"/>
        </w:rPr>
        <w:t>орошо организованная, систематическая деятельность</w:t>
      </w:r>
      <w:r>
        <w:rPr>
          <w:rFonts w:ascii="Times New Roman" w:hAnsi="Times New Roman"/>
          <w:szCs w:val="28"/>
        </w:rPr>
        <w:t xml:space="preserve"> в сфере связей с общественностью</w:t>
      </w:r>
      <w:r w:rsidRPr="00AE0515">
        <w:rPr>
          <w:rFonts w:ascii="Times New Roman" w:hAnsi="Times New Roman"/>
          <w:szCs w:val="28"/>
        </w:rPr>
        <w:t xml:space="preserve"> становится стратегическим ресурсом некоммерческой организации</w:t>
      </w:r>
      <w:r>
        <w:rPr>
          <w:rFonts w:ascii="Times New Roman" w:hAnsi="Times New Roman"/>
          <w:szCs w:val="28"/>
        </w:rPr>
        <w:t>.</w:t>
      </w:r>
    </w:p>
    <w:p w:rsidR="009E63D2" w:rsidRDefault="009E63D2" w:rsidP="00934253">
      <w:pPr>
        <w:spacing w:line="360" w:lineRule="auto"/>
        <w:ind w:firstLine="709"/>
        <w:jc w:val="both"/>
        <w:rPr>
          <w:rFonts w:ascii="Times New Roman" w:hAnsi="Times New Roman"/>
          <w:szCs w:val="28"/>
        </w:rPr>
      </w:pPr>
      <w:r w:rsidRPr="00AE0515">
        <w:rPr>
          <w:rFonts w:ascii="Times New Roman" w:hAnsi="Times New Roman"/>
          <w:szCs w:val="28"/>
        </w:rPr>
        <w:t xml:space="preserve">Сегодня во всем мире, и в частности, в России </w:t>
      </w:r>
      <w:r w:rsidR="00F03921">
        <w:rPr>
          <w:rFonts w:ascii="Times New Roman" w:hAnsi="Times New Roman"/>
          <w:szCs w:val="28"/>
        </w:rPr>
        <w:t xml:space="preserve">связи с общественностью </w:t>
      </w:r>
      <w:r w:rsidRPr="00AE0515">
        <w:rPr>
          <w:rFonts w:ascii="Times New Roman" w:hAnsi="Times New Roman"/>
          <w:szCs w:val="28"/>
        </w:rPr>
        <w:t>применяются во всех сферах деятельности: не только в политике и бизнесе, но и в некоммерческом секторе.</w:t>
      </w:r>
    </w:p>
    <w:p w:rsidR="009E63D2" w:rsidRPr="00214E81" w:rsidRDefault="009E63D2" w:rsidP="00934253">
      <w:pPr>
        <w:spacing w:line="360" w:lineRule="auto"/>
        <w:ind w:firstLine="709"/>
        <w:jc w:val="both"/>
        <w:rPr>
          <w:rFonts w:ascii="Times New Roman" w:hAnsi="Times New Roman"/>
          <w:szCs w:val="28"/>
        </w:rPr>
      </w:pPr>
      <w:r>
        <w:rPr>
          <w:rFonts w:ascii="Times New Roman" w:hAnsi="Times New Roman"/>
          <w:szCs w:val="28"/>
        </w:rPr>
        <w:t xml:space="preserve">Основное отличие деятельности </w:t>
      </w:r>
      <w:r w:rsidRPr="0078648D">
        <w:rPr>
          <w:rFonts w:ascii="Times New Roman" w:hAnsi="Times New Roman"/>
          <w:szCs w:val="28"/>
        </w:rPr>
        <w:t>специалистов по связям с общественностью в некоммерческом секторе</w:t>
      </w:r>
      <w:r>
        <w:rPr>
          <w:rFonts w:ascii="Times New Roman" w:hAnsi="Times New Roman"/>
          <w:szCs w:val="28"/>
        </w:rPr>
        <w:t xml:space="preserve"> </w:t>
      </w:r>
      <w:r w:rsidRPr="00214E81">
        <w:rPr>
          <w:rFonts w:ascii="Times New Roman" w:hAnsi="Times New Roman"/>
          <w:szCs w:val="28"/>
        </w:rPr>
        <w:t xml:space="preserve">заключается в том, что </w:t>
      </w:r>
      <w:r>
        <w:rPr>
          <w:rFonts w:ascii="Times New Roman" w:hAnsi="Times New Roman"/>
          <w:color w:val="000000"/>
          <w:szCs w:val="28"/>
        </w:rPr>
        <w:t>связи с общественностью (СО)</w:t>
      </w:r>
      <w:r w:rsidRPr="0000121F">
        <w:rPr>
          <w:rFonts w:ascii="Times New Roman" w:hAnsi="Times New Roman"/>
          <w:color w:val="FF0000"/>
          <w:szCs w:val="28"/>
        </w:rPr>
        <w:t xml:space="preserve"> </w:t>
      </w:r>
      <w:r w:rsidRPr="00214E81">
        <w:rPr>
          <w:rFonts w:ascii="Times New Roman" w:hAnsi="Times New Roman"/>
          <w:szCs w:val="28"/>
        </w:rPr>
        <w:t>некоммерческой организации отличается тем, что здесь продвигается не товар, и даже не организация. Здесь продвигается идея. Работа по продвижению организации также необходима, но преимущественно для поддержания репутации в своей профессиональной среде.</w:t>
      </w:r>
    </w:p>
    <w:p w:rsidR="009E63D2" w:rsidRPr="002744FA" w:rsidRDefault="009E63D2" w:rsidP="00934253">
      <w:pPr>
        <w:pStyle w:val="ab"/>
        <w:spacing w:before="0" w:after="0" w:line="360" w:lineRule="auto"/>
        <w:ind w:firstLine="709"/>
        <w:jc w:val="both"/>
        <w:rPr>
          <w:rFonts w:ascii="Times New Roman" w:hAnsi="Times New Roman" w:cs="Times New Roman"/>
          <w:sz w:val="28"/>
          <w:szCs w:val="28"/>
        </w:rPr>
      </w:pPr>
      <w:r w:rsidRPr="002744FA">
        <w:rPr>
          <w:rFonts w:ascii="Times New Roman" w:hAnsi="Times New Roman" w:cs="Times New Roman"/>
          <w:sz w:val="28"/>
          <w:szCs w:val="28"/>
        </w:rPr>
        <w:t>Бюджет, выделяемый на осуществление мероприятий в сфере связей с общественностью для коммерческих организаций</w:t>
      </w:r>
      <w:r w:rsidR="00B05AE4">
        <w:rPr>
          <w:rFonts w:ascii="Times New Roman" w:hAnsi="Times New Roman" w:cs="Times New Roman"/>
          <w:sz w:val="28"/>
          <w:szCs w:val="28"/>
        </w:rPr>
        <w:t>,</w:t>
      </w:r>
      <w:r w:rsidRPr="002744FA">
        <w:rPr>
          <w:rFonts w:ascii="Times New Roman" w:hAnsi="Times New Roman" w:cs="Times New Roman"/>
          <w:sz w:val="28"/>
          <w:szCs w:val="28"/>
        </w:rPr>
        <w:t xml:space="preserve"> не сопоставим с бюджетами некоммерческих организаций. Некоммерческие организации, таким образом, всегда имеют «преимущество» ограниченных бюджетных ресурсов. Именно эти бюджетные ограничения и требовали от некоммерческих организаций использования в связях с общественностью более рискованных и оригинальных способов по сравнению с коммерческими фирмами. </w:t>
      </w:r>
    </w:p>
    <w:p w:rsidR="00B039F6" w:rsidRDefault="00B039F6" w:rsidP="00934253">
      <w:pPr>
        <w:spacing w:line="360" w:lineRule="auto"/>
        <w:ind w:firstLine="709"/>
        <w:jc w:val="both"/>
        <w:rPr>
          <w:rFonts w:ascii="Times New Roman" w:hAnsi="Times New Roman"/>
          <w:szCs w:val="28"/>
        </w:rPr>
      </w:pPr>
      <w:r w:rsidRPr="00B039F6">
        <w:rPr>
          <w:rFonts w:ascii="Times New Roman" w:hAnsi="Times New Roman"/>
          <w:bCs/>
          <w:szCs w:val="28"/>
        </w:rPr>
        <w:t>Н</w:t>
      </w:r>
      <w:r w:rsidRPr="002F2D55">
        <w:rPr>
          <w:rFonts w:ascii="Times New Roman" w:hAnsi="Times New Roman"/>
          <w:szCs w:val="28"/>
        </w:rPr>
        <w:t>екоммерческие</w:t>
      </w:r>
      <w:r w:rsidR="009E63D2" w:rsidRPr="002F2D55">
        <w:rPr>
          <w:rFonts w:ascii="Times New Roman" w:hAnsi="Times New Roman"/>
          <w:szCs w:val="28"/>
        </w:rPr>
        <w:t xml:space="preserve"> организации в современной России явление достаточно новое и в условиях становления и развития рыночной экономики имеют свои особенные пути функционирования.</w:t>
      </w:r>
      <w:r w:rsidR="00B05AE4">
        <w:rPr>
          <w:rFonts w:ascii="Times New Roman" w:hAnsi="Times New Roman"/>
          <w:szCs w:val="28"/>
        </w:rPr>
        <w:t xml:space="preserve"> </w:t>
      </w:r>
      <w:r>
        <w:rPr>
          <w:rFonts w:ascii="Times New Roman" w:hAnsi="Times New Roman"/>
          <w:szCs w:val="28"/>
        </w:rPr>
        <w:t>Изучение данного явления весьма актуально.</w:t>
      </w:r>
    </w:p>
    <w:p w:rsidR="008D7294" w:rsidRDefault="009E63D2" w:rsidP="00934253">
      <w:pPr>
        <w:spacing w:line="360" w:lineRule="auto"/>
        <w:ind w:firstLine="709"/>
        <w:jc w:val="both"/>
        <w:rPr>
          <w:rFonts w:ascii="Times New Roman" w:hAnsi="Times New Roman"/>
          <w:szCs w:val="28"/>
        </w:rPr>
      </w:pPr>
      <w:r w:rsidRPr="00C1041F">
        <w:rPr>
          <w:rFonts w:ascii="Times New Roman" w:hAnsi="Times New Roman"/>
          <w:b/>
          <w:szCs w:val="28"/>
        </w:rPr>
        <w:t>Степень изученности</w:t>
      </w:r>
      <w:r>
        <w:rPr>
          <w:rFonts w:ascii="Times New Roman" w:hAnsi="Times New Roman"/>
          <w:szCs w:val="28"/>
        </w:rPr>
        <w:t xml:space="preserve">. </w:t>
      </w:r>
      <w:r w:rsidRPr="002F2D55">
        <w:rPr>
          <w:rFonts w:ascii="Times New Roman" w:hAnsi="Times New Roman"/>
          <w:szCs w:val="28"/>
        </w:rPr>
        <w:t>Общественными некоммерческими организациями, несомненно, признается важность связей с общественностью в своем развитии, однако анализ литературных источников показал, что тема предоставляет возможность для фундаментальных исследований, так как проработана недостаточно. Существуют практические наработки в отраслевых журналах и учебниках (Т.В.</w:t>
      </w:r>
      <w:r w:rsidR="00B039F6">
        <w:rPr>
          <w:rFonts w:ascii="Times New Roman" w:hAnsi="Times New Roman"/>
          <w:szCs w:val="28"/>
        </w:rPr>
        <w:t xml:space="preserve"> </w:t>
      </w:r>
      <w:r w:rsidRPr="002F2D55">
        <w:rPr>
          <w:rFonts w:ascii="Times New Roman" w:hAnsi="Times New Roman"/>
          <w:szCs w:val="28"/>
        </w:rPr>
        <w:t>Юрьева, Л.</w:t>
      </w:r>
      <w:r w:rsidR="00B039F6">
        <w:rPr>
          <w:rFonts w:ascii="Times New Roman" w:hAnsi="Times New Roman"/>
          <w:szCs w:val="28"/>
        </w:rPr>
        <w:t xml:space="preserve"> </w:t>
      </w:r>
      <w:r w:rsidRPr="002F2D55">
        <w:rPr>
          <w:rFonts w:ascii="Times New Roman" w:hAnsi="Times New Roman"/>
          <w:szCs w:val="28"/>
        </w:rPr>
        <w:t>Саломон, Х.</w:t>
      </w:r>
      <w:r w:rsidR="00B039F6">
        <w:rPr>
          <w:rFonts w:ascii="Times New Roman" w:hAnsi="Times New Roman"/>
          <w:szCs w:val="28"/>
        </w:rPr>
        <w:t xml:space="preserve"> </w:t>
      </w:r>
      <w:r w:rsidRPr="002F2D55">
        <w:rPr>
          <w:rFonts w:ascii="Times New Roman" w:hAnsi="Times New Roman"/>
          <w:szCs w:val="28"/>
        </w:rPr>
        <w:t>Анхайер, Р.В.Уткин, А.Л.</w:t>
      </w:r>
      <w:r w:rsidR="00B039F6">
        <w:rPr>
          <w:rFonts w:ascii="Times New Roman" w:hAnsi="Times New Roman"/>
          <w:szCs w:val="28"/>
        </w:rPr>
        <w:t xml:space="preserve"> </w:t>
      </w:r>
      <w:r w:rsidRPr="002F2D55">
        <w:rPr>
          <w:rFonts w:ascii="Times New Roman" w:hAnsi="Times New Roman"/>
          <w:szCs w:val="28"/>
        </w:rPr>
        <w:t xml:space="preserve">Нездюров). </w:t>
      </w:r>
      <w:r>
        <w:rPr>
          <w:rFonts w:ascii="Times New Roman" w:hAnsi="Times New Roman"/>
          <w:szCs w:val="28"/>
        </w:rPr>
        <w:t>В</w:t>
      </w:r>
      <w:r w:rsidRPr="002F2D55">
        <w:rPr>
          <w:rFonts w:ascii="Times New Roman" w:hAnsi="Times New Roman"/>
          <w:szCs w:val="28"/>
        </w:rPr>
        <w:t>месте с тем следует отметить, что вопросы комплексного анализа у названных авторов не нашли достаточного отражения.</w:t>
      </w:r>
      <w:r w:rsidR="00934253">
        <w:rPr>
          <w:rFonts w:ascii="Times New Roman" w:hAnsi="Times New Roman"/>
          <w:szCs w:val="28"/>
        </w:rPr>
        <w:t xml:space="preserve"> </w:t>
      </w:r>
    </w:p>
    <w:p w:rsidR="008D7294" w:rsidRDefault="008D7294" w:rsidP="00934253">
      <w:pPr>
        <w:spacing w:line="360" w:lineRule="auto"/>
        <w:ind w:firstLine="709"/>
        <w:jc w:val="both"/>
        <w:rPr>
          <w:rFonts w:ascii="Times New Roman" w:hAnsi="Times New Roman"/>
          <w:szCs w:val="28"/>
        </w:rPr>
      </w:pPr>
      <w:r w:rsidRPr="00A4001F">
        <w:rPr>
          <w:rFonts w:ascii="Times New Roman" w:hAnsi="Times New Roman"/>
          <w:szCs w:val="28"/>
        </w:rPr>
        <w:t>Автора</w:t>
      </w:r>
      <w:r>
        <w:rPr>
          <w:rFonts w:ascii="Times New Roman" w:hAnsi="Times New Roman"/>
          <w:szCs w:val="28"/>
        </w:rPr>
        <w:t>ми исследований на</w:t>
      </w:r>
      <w:r w:rsidRPr="00A4001F">
        <w:rPr>
          <w:rFonts w:ascii="Times New Roman" w:hAnsi="Times New Roman"/>
          <w:szCs w:val="28"/>
        </w:rPr>
        <w:t xml:space="preserve"> тему</w:t>
      </w:r>
      <w:r>
        <w:rPr>
          <w:rFonts w:ascii="Times New Roman" w:hAnsi="Times New Roman"/>
          <w:szCs w:val="28"/>
        </w:rPr>
        <w:t xml:space="preserve"> связей с общественностью</w:t>
      </w:r>
      <w:r w:rsidRPr="00A4001F">
        <w:rPr>
          <w:rFonts w:ascii="Times New Roman" w:hAnsi="Times New Roman"/>
          <w:szCs w:val="28"/>
        </w:rPr>
        <w:t xml:space="preserve"> являются:</w:t>
      </w:r>
      <w:r w:rsidR="00934253">
        <w:rPr>
          <w:rFonts w:ascii="Times New Roman" w:eastAsia="Arial Unicode MS" w:hAnsi="Times New Roman"/>
          <w:color w:val="000000"/>
          <w:szCs w:val="16"/>
        </w:rPr>
        <w:t xml:space="preserve"> </w:t>
      </w:r>
      <w:r>
        <w:rPr>
          <w:rFonts w:ascii="Times New Roman" w:eastAsia="Arial Unicode MS" w:hAnsi="Times New Roman"/>
          <w:color w:val="000000"/>
          <w:szCs w:val="16"/>
        </w:rPr>
        <w:t xml:space="preserve">М. Катлип Скотт, Х.Сентер Ален, М. Брум Глен, </w:t>
      </w:r>
      <w:r>
        <w:rPr>
          <w:rFonts w:ascii="Times New Roman" w:hAnsi="Times New Roman"/>
          <w:szCs w:val="28"/>
        </w:rPr>
        <w:t>А.П. Егоршин, Н.Д. Никандров, В.А. Ачкасова,</w:t>
      </w:r>
      <w:r>
        <w:rPr>
          <w:rFonts w:ascii="Times New Roman" w:eastAsia="Arial Unicode MS" w:hAnsi="Times New Roman"/>
          <w:color w:val="000000"/>
          <w:szCs w:val="16"/>
        </w:rPr>
        <w:t xml:space="preserve"> </w:t>
      </w:r>
      <w:r>
        <w:rPr>
          <w:rFonts w:ascii="Times New Roman" w:hAnsi="Times New Roman"/>
          <w:szCs w:val="28"/>
        </w:rPr>
        <w:t>Ф.Джеф</w:t>
      </w:r>
      <w:r w:rsidRPr="00A4001F">
        <w:rPr>
          <w:rFonts w:ascii="Times New Roman" w:hAnsi="Times New Roman"/>
          <w:szCs w:val="28"/>
        </w:rPr>
        <w:t>кинс, Д</w:t>
      </w:r>
      <w:r>
        <w:rPr>
          <w:rFonts w:ascii="Times New Roman" w:hAnsi="Times New Roman"/>
          <w:szCs w:val="28"/>
        </w:rPr>
        <w:t>.</w:t>
      </w:r>
      <w:r w:rsidRPr="00A4001F">
        <w:rPr>
          <w:rFonts w:ascii="Times New Roman" w:hAnsi="Times New Roman"/>
          <w:szCs w:val="28"/>
        </w:rPr>
        <w:t>Ядин</w:t>
      </w:r>
      <w:r>
        <w:rPr>
          <w:rFonts w:ascii="Times New Roman" w:hAnsi="Times New Roman"/>
          <w:szCs w:val="28"/>
        </w:rPr>
        <w:t>,</w:t>
      </w:r>
      <w:r w:rsidRPr="00A4001F">
        <w:rPr>
          <w:rFonts w:ascii="Times New Roman" w:hAnsi="Times New Roman"/>
          <w:szCs w:val="28"/>
        </w:rPr>
        <w:t xml:space="preserve"> </w:t>
      </w:r>
      <w:r>
        <w:rPr>
          <w:rFonts w:ascii="Times New Roman" w:eastAsia="Arial Unicode MS" w:hAnsi="Times New Roman"/>
          <w:color w:val="000000"/>
          <w:szCs w:val="16"/>
        </w:rPr>
        <w:t xml:space="preserve">А.Н. Чумиков, </w:t>
      </w:r>
      <w:r>
        <w:rPr>
          <w:rFonts w:ascii="Times New Roman" w:hAnsi="Times New Roman"/>
          <w:szCs w:val="28"/>
        </w:rPr>
        <w:t xml:space="preserve">И. Алешина, Г.Г. Почепцов, Д.Игнатьев, А.Д. Кривоносов, О.Г.Филатова, М.А. Шишкина, А.Бекетов, Э.Галумов, А.Б.Зверинцев, Р.Ю. Почекаев, </w:t>
      </w:r>
      <w:r w:rsidRPr="00A4001F">
        <w:rPr>
          <w:rFonts w:ascii="Times New Roman" w:hAnsi="Times New Roman"/>
          <w:szCs w:val="28"/>
        </w:rPr>
        <w:t>Э.Кондратьев, Р</w:t>
      </w:r>
      <w:r>
        <w:rPr>
          <w:rFonts w:ascii="Times New Roman" w:hAnsi="Times New Roman"/>
          <w:szCs w:val="28"/>
        </w:rPr>
        <w:t>.</w:t>
      </w:r>
      <w:r w:rsidRPr="00A4001F">
        <w:rPr>
          <w:rFonts w:ascii="Times New Roman" w:hAnsi="Times New Roman"/>
          <w:szCs w:val="28"/>
        </w:rPr>
        <w:t>Абрамов.</w:t>
      </w:r>
    </w:p>
    <w:p w:rsidR="008D7294" w:rsidRDefault="008D7294" w:rsidP="00934253">
      <w:pPr>
        <w:pStyle w:val="a3"/>
        <w:numPr>
          <w:ilvl w:val="0"/>
          <w:numId w:val="44"/>
        </w:numPr>
        <w:tabs>
          <w:tab w:val="clear" w:pos="1440"/>
          <w:tab w:val="num" w:pos="0"/>
        </w:tabs>
        <w:spacing w:line="360" w:lineRule="auto"/>
        <w:ind w:left="0" w:firstLine="709"/>
        <w:jc w:val="both"/>
        <w:rPr>
          <w:sz w:val="28"/>
          <w:szCs w:val="28"/>
        </w:rPr>
      </w:pPr>
      <w:r w:rsidRPr="00A4001F">
        <w:rPr>
          <w:sz w:val="28"/>
          <w:szCs w:val="28"/>
        </w:rPr>
        <w:t xml:space="preserve">Катлип С., Сентер А., Брум Г </w:t>
      </w:r>
      <w:r>
        <w:rPr>
          <w:rFonts w:eastAsia="Arial Unicode MS"/>
          <w:color w:val="000000"/>
          <w:sz w:val="28"/>
          <w:szCs w:val="16"/>
        </w:rPr>
        <w:t xml:space="preserve">в своей </w:t>
      </w:r>
      <w:r>
        <w:rPr>
          <w:sz w:val="28"/>
          <w:szCs w:val="28"/>
        </w:rPr>
        <w:t>книге «</w:t>
      </w:r>
      <w:r>
        <w:rPr>
          <w:rFonts w:eastAsia="Arial Unicode MS"/>
          <w:color w:val="000000"/>
          <w:sz w:val="28"/>
          <w:szCs w:val="16"/>
        </w:rPr>
        <w:t xml:space="preserve">Паблик рилейшнз. Теория и практика» </w:t>
      </w:r>
      <w:r w:rsidRPr="00A4001F">
        <w:rPr>
          <w:sz w:val="28"/>
          <w:szCs w:val="28"/>
        </w:rPr>
        <w:t>выявили</w:t>
      </w:r>
      <w:r>
        <w:rPr>
          <w:sz w:val="28"/>
          <w:szCs w:val="28"/>
        </w:rPr>
        <w:t xml:space="preserve"> </w:t>
      </w:r>
      <w:r w:rsidRPr="00A4001F">
        <w:rPr>
          <w:sz w:val="28"/>
          <w:szCs w:val="28"/>
        </w:rPr>
        <w:t xml:space="preserve">теоретические положения, описание принципов и процессов, которые лежат в основе деятельности специалистов по </w:t>
      </w:r>
      <w:r>
        <w:rPr>
          <w:sz w:val="28"/>
          <w:szCs w:val="28"/>
        </w:rPr>
        <w:t>связям с общественностью</w:t>
      </w:r>
      <w:r w:rsidRPr="00A4001F">
        <w:rPr>
          <w:sz w:val="28"/>
          <w:szCs w:val="28"/>
        </w:rPr>
        <w:t>. Наличие большого количества примеров позволяет читателю глубоко и основательно уяснить концепции и модели, практические методы и проблемы современных связей с общественностью</w:t>
      </w:r>
      <w:r>
        <w:rPr>
          <w:sz w:val="28"/>
          <w:szCs w:val="28"/>
        </w:rPr>
        <w:t>.</w:t>
      </w:r>
      <w:r w:rsidRPr="00CE2226">
        <w:rPr>
          <w:sz w:val="28"/>
          <w:szCs w:val="28"/>
        </w:rPr>
        <w:t xml:space="preserve"> </w:t>
      </w:r>
      <w:r>
        <w:rPr>
          <w:sz w:val="28"/>
          <w:szCs w:val="28"/>
        </w:rPr>
        <w:t>Они знакомят читателей с опытом Запада, раскрывают основы деятельности по связям с общественностью в образовании на примерах колледжей и университетов США</w:t>
      </w:r>
      <w:r w:rsidRPr="00A4001F">
        <w:rPr>
          <w:sz w:val="28"/>
          <w:szCs w:val="28"/>
        </w:rPr>
        <w:t>.</w:t>
      </w:r>
      <w:r w:rsidRPr="00A4001F">
        <w:rPr>
          <w:rStyle w:val="a6"/>
          <w:sz w:val="28"/>
          <w:szCs w:val="28"/>
        </w:rPr>
        <w:footnoteReference w:id="1"/>
      </w:r>
    </w:p>
    <w:p w:rsidR="008D7294" w:rsidRDefault="008D7294" w:rsidP="00934253">
      <w:pPr>
        <w:pStyle w:val="a3"/>
        <w:numPr>
          <w:ilvl w:val="0"/>
          <w:numId w:val="44"/>
        </w:numPr>
        <w:tabs>
          <w:tab w:val="clear" w:pos="1440"/>
          <w:tab w:val="num" w:pos="0"/>
        </w:tabs>
        <w:spacing w:line="360" w:lineRule="auto"/>
        <w:ind w:left="0" w:firstLine="709"/>
        <w:jc w:val="both"/>
        <w:rPr>
          <w:sz w:val="28"/>
          <w:szCs w:val="28"/>
        </w:rPr>
      </w:pPr>
      <w:r>
        <w:rPr>
          <w:sz w:val="28"/>
          <w:szCs w:val="28"/>
        </w:rPr>
        <w:t xml:space="preserve">В книге </w:t>
      </w:r>
      <w:r w:rsidR="00887578">
        <w:rPr>
          <w:sz w:val="28"/>
          <w:szCs w:val="28"/>
        </w:rPr>
        <w:t xml:space="preserve">В.А. </w:t>
      </w:r>
      <w:r>
        <w:rPr>
          <w:sz w:val="28"/>
          <w:szCs w:val="28"/>
        </w:rPr>
        <w:t xml:space="preserve">Ачкасовой </w:t>
      </w:r>
      <w:r>
        <w:rPr>
          <w:rFonts w:eastAsia="Arial Unicode MS"/>
          <w:color w:val="000000"/>
          <w:sz w:val="28"/>
          <w:szCs w:val="16"/>
        </w:rPr>
        <w:t>«</w:t>
      </w:r>
      <w:r w:rsidRPr="00EA36D7">
        <w:rPr>
          <w:sz w:val="28"/>
          <w:szCs w:val="28"/>
        </w:rPr>
        <w:t xml:space="preserve">Связи с общественностью </w:t>
      </w:r>
      <w:r>
        <w:rPr>
          <w:sz w:val="28"/>
          <w:szCs w:val="28"/>
        </w:rPr>
        <w:t>как социальная инженерия» систематизированы теоретические наработки и практический опыт в области связей с общественностью в социальной сфере, проанализированы основные вопросы и проблемы деятельности связей с общественностью в здравоохранении, социальной политике, образовании в общем и в некоммерческой организации</w:t>
      </w:r>
      <w:r w:rsidRPr="009C00F5">
        <w:rPr>
          <w:sz w:val="28"/>
          <w:szCs w:val="28"/>
        </w:rPr>
        <w:t>.</w:t>
      </w:r>
      <w:r w:rsidRPr="009C00F5">
        <w:rPr>
          <w:rStyle w:val="a6"/>
          <w:sz w:val="28"/>
          <w:szCs w:val="28"/>
        </w:rPr>
        <w:footnoteReference w:id="2"/>
      </w:r>
    </w:p>
    <w:p w:rsidR="008D7294" w:rsidRPr="009C00F5" w:rsidRDefault="008D7294" w:rsidP="00934253">
      <w:pPr>
        <w:pStyle w:val="a3"/>
        <w:numPr>
          <w:ilvl w:val="0"/>
          <w:numId w:val="44"/>
        </w:numPr>
        <w:tabs>
          <w:tab w:val="clear" w:pos="1440"/>
          <w:tab w:val="num" w:pos="0"/>
        </w:tabs>
        <w:spacing w:line="360" w:lineRule="auto"/>
        <w:ind w:left="0" w:firstLine="709"/>
        <w:jc w:val="both"/>
        <w:rPr>
          <w:sz w:val="28"/>
          <w:szCs w:val="28"/>
        </w:rPr>
      </w:pPr>
      <w:r>
        <w:rPr>
          <w:sz w:val="28"/>
          <w:szCs w:val="28"/>
        </w:rPr>
        <w:t>Джеф</w:t>
      </w:r>
      <w:r w:rsidRPr="00A4001F">
        <w:rPr>
          <w:sz w:val="28"/>
          <w:szCs w:val="28"/>
        </w:rPr>
        <w:t>кинс Ф., Ядин Д</w:t>
      </w:r>
      <w:r>
        <w:rPr>
          <w:sz w:val="28"/>
          <w:szCs w:val="28"/>
        </w:rPr>
        <w:t>.</w:t>
      </w:r>
      <w:r w:rsidRPr="00A4001F">
        <w:rPr>
          <w:sz w:val="28"/>
          <w:szCs w:val="28"/>
        </w:rPr>
        <w:t xml:space="preserve"> свели содержание </w:t>
      </w:r>
      <w:r>
        <w:rPr>
          <w:sz w:val="28"/>
          <w:szCs w:val="28"/>
        </w:rPr>
        <w:t xml:space="preserve">связей с общественностью </w:t>
      </w:r>
      <w:r w:rsidRPr="00A4001F">
        <w:rPr>
          <w:sz w:val="28"/>
          <w:szCs w:val="28"/>
        </w:rPr>
        <w:t>в стро</w:t>
      </w:r>
      <w:r>
        <w:rPr>
          <w:sz w:val="28"/>
          <w:szCs w:val="28"/>
        </w:rPr>
        <w:t>гую систему, с одной стороны, от</w:t>
      </w:r>
      <w:r w:rsidRPr="00A4001F">
        <w:rPr>
          <w:sz w:val="28"/>
          <w:szCs w:val="28"/>
        </w:rPr>
        <w:t xml:space="preserve">граничили это направление от смежных областей, а с другой </w:t>
      </w:r>
      <w:r>
        <w:rPr>
          <w:sz w:val="28"/>
          <w:szCs w:val="28"/>
        </w:rPr>
        <w:t>–</w:t>
      </w:r>
      <w:r w:rsidRPr="00A4001F">
        <w:rPr>
          <w:sz w:val="28"/>
          <w:szCs w:val="28"/>
        </w:rPr>
        <w:t xml:space="preserve"> показали те сферы, где эти области действуют совместно</w:t>
      </w:r>
      <w:r>
        <w:rPr>
          <w:sz w:val="28"/>
          <w:szCs w:val="28"/>
        </w:rPr>
        <w:t>. В книге представлен необходимый материал по составлению бюджета отдела связей с общественностью, а так же систематизированы методы оценивания его деятельности.</w:t>
      </w:r>
      <w:r>
        <w:rPr>
          <w:rStyle w:val="a6"/>
          <w:sz w:val="28"/>
          <w:szCs w:val="28"/>
        </w:rPr>
        <w:footnoteReference w:id="3"/>
      </w:r>
    </w:p>
    <w:p w:rsidR="008D7294" w:rsidRPr="009C00F5" w:rsidRDefault="00887578" w:rsidP="00934253">
      <w:pPr>
        <w:pStyle w:val="a3"/>
        <w:numPr>
          <w:ilvl w:val="0"/>
          <w:numId w:val="44"/>
        </w:numPr>
        <w:tabs>
          <w:tab w:val="clear" w:pos="1440"/>
          <w:tab w:val="num" w:pos="0"/>
        </w:tabs>
        <w:spacing w:line="360" w:lineRule="auto"/>
        <w:ind w:left="0" w:firstLine="709"/>
        <w:jc w:val="both"/>
        <w:rPr>
          <w:sz w:val="28"/>
          <w:szCs w:val="28"/>
        </w:rPr>
      </w:pPr>
      <w:r>
        <w:rPr>
          <w:sz w:val="28"/>
          <w:szCs w:val="28"/>
        </w:rPr>
        <w:t xml:space="preserve">А.И. </w:t>
      </w:r>
      <w:r w:rsidR="008D7294" w:rsidRPr="009C00F5">
        <w:rPr>
          <w:sz w:val="28"/>
          <w:szCs w:val="28"/>
        </w:rPr>
        <w:t xml:space="preserve">Чумиков </w:t>
      </w:r>
      <w:r w:rsidR="008D7294">
        <w:rPr>
          <w:sz w:val="28"/>
          <w:szCs w:val="28"/>
        </w:rPr>
        <w:t xml:space="preserve">с соавтором </w:t>
      </w:r>
      <w:r>
        <w:rPr>
          <w:sz w:val="28"/>
          <w:szCs w:val="28"/>
        </w:rPr>
        <w:t xml:space="preserve">М.П. </w:t>
      </w:r>
      <w:r w:rsidR="008D7294">
        <w:rPr>
          <w:sz w:val="28"/>
          <w:szCs w:val="28"/>
        </w:rPr>
        <w:t>Бочаровым являются авторитетами теории и практики связей с общественностью. В их книге есть разделы, посвященные политическим, экономическим, социальным аспектам связей с общественностью. Основное внимание уделяется технологиям универсального характера, которые могут быть востребованы в различных сферах деятельности специалиста по связям с общественностью. В книге посвящен целый раздел управлению информацией, в котором автор представляют новую концепцию методов управления информационными потоками и их организации.</w:t>
      </w:r>
      <w:r w:rsidR="008D7294">
        <w:rPr>
          <w:rStyle w:val="a6"/>
          <w:sz w:val="28"/>
          <w:szCs w:val="28"/>
        </w:rPr>
        <w:footnoteReference w:id="4"/>
      </w:r>
      <w:r w:rsidR="00934253">
        <w:rPr>
          <w:sz w:val="28"/>
          <w:szCs w:val="28"/>
        </w:rPr>
        <w:t xml:space="preserve"> </w:t>
      </w:r>
    </w:p>
    <w:p w:rsidR="008D7294" w:rsidRPr="009C00F5" w:rsidRDefault="008D7294" w:rsidP="00934253">
      <w:pPr>
        <w:pStyle w:val="a3"/>
        <w:numPr>
          <w:ilvl w:val="0"/>
          <w:numId w:val="44"/>
        </w:numPr>
        <w:tabs>
          <w:tab w:val="clear" w:pos="1440"/>
          <w:tab w:val="num" w:pos="0"/>
        </w:tabs>
        <w:spacing w:line="360" w:lineRule="auto"/>
        <w:ind w:left="0" w:firstLine="709"/>
        <w:jc w:val="both"/>
        <w:rPr>
          <w:sz w:val="28"/>
          <w:szCs w:val="28"/>
        </w:rPr>
      </w:pPr>
      <w:r>
        <w:rPr>
          <w:sz w:val="28"/>
          <w:szCs w:val="28"/>
        </w:rPr>
        <w:t xml:space="preserve">В книге </w:t>
      </w:r>
      <w:r w:rsidR="00887578">
        <w:rPr>
          <w:sz w:val="28"/>
          <w:szCs w:val="28"/>
        </w:rPr>
        <w:t xml:space="preserve">И.В. </w:t>
      </w:r>
      <w:r>
        <w:rPr>
          <w:sz w:val="28"/>
          <w:szCs w:val="28"/>
        </w:rPr>
        <w:t>Алешиной представлены современные концепции, методические основы и практические рекомендации построения и ведения коммуникации организации с общественностью. Рассмотрены цели, методы, формы и конкретные инструменты планирования и реализации отношений организации с внутренней и внешней общественностью. Особую ценность представляет информация об организационной структуре подразделения по связям с общественностью, проиллюстрированная в подробной схеме.</w:t>
      </w:r>
      <w:r>
        <w:rPr>
          <w:rStyle w:val="a6"/>
          <w:sz w:val="28"/>
          <w:szCs w:val="28"/>
        </w:rPr>
        <w:footnoteReference w:id="5"/>
      </w:r>
      <w:r>
        <w:rPr>
          <w:sz w:val="28"/>
          <w:szCs w:val="28"/>
        </w:rPr>
        <w:t xml:space="preserve"> </w:t>
      </w:r>
    </w:p>
    <w:p w:rsidR="008D7294" w:rsidRDefault="00887578" w:rsidP="00934253">
      <w:pPr>
        <w:pStyle w:val="a3"/>
        <w:numPr>
          <w:ilvl w:val="0"/>
          <w:numId w:val="44"/>
        </w:numPr>
        <w:tabs>
          <w:tab w:val="clear" w:pos="1440"/>
          <w:tab w:val="num" w:pos="0"/>
        </w:tabs>
        <w:spacing w:line="360" w:lineRule="auto"/>
        <w:ind w:left="0" w:firstLine="709"/>
        <w:jc w:val="both"/>
        <w:rPr>
          <w:sz w:val="28"/>
          <w:szCs w:val="28"/>
        </w:rPr>
      </w:pPr>
      <w:r>
        <w:rPr>
          <w:sz w:val="28"/>
          <w:szCs w:val="28"/>
        </w:rPr>
        <w:t xml:space="preserve">А.Б. </w:t>
      </w:r>
      <w:r w:rsidR="008D7294">
        <w:rPr>
          <w:sz w:val="28"/>
          <w:szCs w:val="28"/>
        </w:rPr>
        <w:t xml:space="preserve">Зверинцев </w:t>
      </w:r>
      <w:r w:rsidR="008D7294" w:rsidRPr="00A4001F">
        <w:rPr>
          <w:sz w:val="28"/>
          <w:szCs w:val="28"/>
        </w:rPr>
        <w:t xml:space="preserve">в своей книге раскрывает зарекомендовавшие себя в зарубежной и отечественной практике технологии, методы, процедуры, позволяющие оказывать регулирующее воздействие на коммуникацию, управлять ею, объединенные общим понятием </w:t>
      </w:r>
      <w:r w:rsidR="008D7294">
        <w:rPr>
          <w:sz w:val="28"/>
          <w:szCs w:val="28"/>
        </w:rPr>
        <w:t>–</w:t>
      </w:r>
      <w:r w:rsidR="008D7294" w:rsidRPr="00A4001F">
        <w:rPr>
          <w:sz w:val="28"/>
          <w:szCs w:val="28"/>
        </w:rPr>
        <w:t xml:space="preserve"> коммуникационный мене</w:t>
      </w:r>
      <w:r w:rsidR="008D7294">
        <w:rPr>
          <w:sz w:val="28"/>
          <w:szCs w:val="28"/>
        </w:rPr>
        <w:t>джмент. Цель книги – помочь PR-</w:t>
      </w:r>
      <w:r w:rsidR="008D7294" w:rsidRPr="00A4001F">
        <w:rPr>
          <w:sz w:val="28"/>
          <w:szCs w:val="28"/>
        </w:rPr>
        <w:t>менеджеру в анализе проблемных ситуаций, выборе стратегии, планировании и реализации коммуникационных программ той или иной организационной структуры.</w:t>
      </w:r>
      <w:r w:rsidR="008D7294" w:rsidRPr="00A4001F">
        <w:rPr>
          <w:rStyle w:val="a6"/>
          <w:sz w:val="28"/>
          <w:szCs w:val="28"/>
        </w:rPr>
        <w:footnoteReference w:id="6"/>
      </w:r>
      <w:r w:rsidR="008D7294">
        <w:rPr>
          <w:sz w:val="28"/>
          <w:szCs w:val="28"/>
        </w:rPr>
        <w:t xml:space="preserve"> </w:t>
      </w:r>
    </w:p>
    <w:p w:rsidR="008D7294" w:rsidRPr="00A4001F" w:rsidRDefault="00887578" w:rsidP="00934253">
      <w:pPr>
        <w:pStyle w:val="a3"/>
        <w:numPr>
          <w:ilvl w:val="0"/>
          <w:numId w:val="44"/>
        </w:numPr>
        <w:tabs>
          <w:tab w:val="clear" w:pos="1440"/>
          <w:tab w:val="num" w:pos="0"/>
        </w:tabs>
        <w:spacing w:line="360" w:lineRule="auto"/>
        <w:ind w:left="0" w:firstLine="709"/>
        <w:jc w:val="both"/>
        <w:rPr>
          <w:sz w:val="28"/>
          <w:szCs w:val="28"/>
        </w:rPr>
      </w:pPr>
      <w:r>
        <w:rPr>
          <w:sz w:val="28"/>
          <w:szCs w:val="28"/>
        </w:rPr>
        <w:t xml:space="preserve">Э. </w:t>
      </w:r>
      <w:r w:rsidR="008D7294" w:rsidRPr="00A4001F">
        <w:rPr>
          <w:sz w:val="28"/>
          <w:szCs w:val="28"/>
        </w:rPr>
        <w:t>Кондратьев</w:t>
      </w:r>
      <w:r w:rsidR="008D7294" w:rsidRPr="00887578">
        <w:rPr>
          <w:bCs/>
          <w:sz w:val="28"/>
          <w:szCs w:val="28"/>
        </w:rPr>
        <w:t>,</w:t>
      </w:r>
      <w:r>
        <w:rPr>
          <w:sz w:val="28"/>
          <w:szCs w:val="28"/>
        </w:rPr>
        <w:t xml:space="preserve"> Р. </w:t>
      </w:r>
      <w:r w:rsidR="0075328B">
        <w:rPr>
          <w:sz w:val="28"/>
          <w:szCs w:val="28"/>
        </w:rPr>
        <w:t>Абрамов</w:t>
      </w:r>
      <w:r w:rsidR="008D7294" w:rsidRPr="00A4001F">
        <w:rPr>
          <w:sz w:val="28"/>
          <w:szCs w:val="28"/>
        </w:rPr>
        <w:t xml:space="preserve"> в соответствии с традициями академического образования в России в основу концепции книги заложили сочетание теоретического материала и блока практических заданий, позволяющих совершенствовать навыки и знания в сфере </w:t>
      </w:r>
      <w:r w:rsidR="008D7294">
        <w:rPr>
          <w:sz w:val="28"/>
          <w:szCs w:val="28"/>
        </w:rPr>
        <w:t>связей с общественностью</w:t>
      </w:r>
      <w:r w:rsidR="008D7294" w:rsidRPr="00A4001F">
        <w:rPr>
          <w:sz w:val="28"/>
          <w:szCs w:val="28"/>
        </w:rPr>
        <w:t xml:space="preserve"> на основе реальных уникальных примеров. В книге рассмотрены основные закономерности, механизмы и стратегии, существующие в коммуникативном пространстве организации и общества. Предложены подходы к проектированию и определению эффективности деятельности</w:t>
      </w:r>
      <w:r w:rsidR="008D7294">
        <w:rPr>
          <w:sz w:val="28"/>
          <w:szCs w:val="28"/>
        </w:rPr>
        <w:t xml:space="preserve"> связей с общественностью</w:t>
      </w:r>
      <w:r w:rsidR="008D7294" w:rsidRPr="00A4001F">
        <w:rPr>
          <w:sz w:val="28"/>
          <w:szCs w:val="28"/>
        </w:rPr>
        <w:t>.</w:t>
      </w:r>
      <w:r w:rsidR="008D7294" w:rsidRPr="00A4001F">
        <w:rPr>
          <w:rStyle w:val="a6"/>
          <w:sz w:val="28"/>
          <w:szCs w:val="28"/>
        </w:rPr>
        <w:footnoteReference w:id="7"/>
      </w:r>
    </w:p>
    <w:p w:rsidR="008D7294" w:rsidRDefault="008D7294" w:rsidP="00934253">
      <w:pPr>
        <w:pStyle w:val="a3"/>
        <w:numPr>
          <w:ilvl w:val="0"/>
          <w:numId w:val="44"/>
        </w:numPr>
        <w:tabs>
          <w:tab w:val="clear" w:pos="1440"/>
          <w:tab w:val="num" w:pos="0"/>
        </w:tabs>
        <w:spacing w:line="360" w:lineRule="auto"/>
        <w:ind w:left="0" w:firstLine="709"/>
        <w:jc w:val="both"/>
        <w:rPr>
          <w:sz w:val="28"/>
          <w:szCs w:val="28"/>
        </w:rPr>
      </w:pPr>
      <w:r>
        <w:rPr>
          <w:sz w:val="28"/>
          <w:szCs w:val="28"/>
        </w:rPr>
        <w:t xml:space="preserve">Настольная энциклопедия </w:t>
      </w:r>
      <w:r>
        <w:rPr>
          <w:sz w:val="28"/>
          <w:szCs w:val="28"/>
          <w:lang w:val="en-US"/>
        </w:rPr>
        <w:t>Public</w:t>
      </w:r>
      <w:r w:rsidRPr="00CE2226">
        <w:rPr>
          <w:sz w:val="28"/>
          <w:szCs w:val="28"/>
        </w:rPr>
        <w:t xml:space="preserve"> </w:t>
      </w:r>
      <w:r>
        <w:rPr>
          <w:sz w:val="28"/>
          <w:szCs w:val="28"/>
          <w:lang w:val="en-US"/>
        </w:rPr>
        <w:t>Relations</w:t>
      </w:r>
      <w:r w:rsidRPr="00CE2226">
        <w:rPr>
          <w:sz w:val="28"/>
          <w:szCs w:val="28"/>
        </w:rPr>
        <w:t xml:space="preserve"> </w:t>
      </w:r>
      <w:r>
        <w:rPr>
          <w:sz w:val="28"/>
          <w:szCs w:val="28"/>
        </w:rPr>
        <w:t xml:space="preserve">под редакцией Д.Игнатьева и А.Бекетова описывает основные инструменты связей с общественностью и дает практические рекомендации по ключевым направлениям </w:t>
      </w:r>
      <w:r>
        <w:rPr>
          <w:sz w:val="28"/>
          <w:szCs w:val="28"/>
          <w:lang w:val="en-US"/>
        </w:rPr>
        <w:t>PR</w:t>
      </w:r>
      <w:r>
        <w:rPr>
          <w:sz w:val="28"/>
          <w:szCs w:val="28"/>
        </w:rPr>
        <w:t>-деятельности. Все приемы деятельности проиллюстрированы большим количеством оригинальных примеров, что облегчает восприятие материала и делает книгу незаменимой для специалистов по связям с общественностью, независимо от области деятельности.</w:t>
      </w:r>
      <w:r>
        <w:rPr>
          <w:rStyle w:val="a6"/>
          <w:sz w:val="28"/>
          <w:szCs w:val="28"/>
        </w:rPr>
        <w:footnoteReference w:id="8"/>
      </w:r>
      <w:r>
        <w:rPr>
          <w:sz w:val="28"/>
          <w:szCs w:val="28"/>
        </w:rPr>
        <w:t xml:space="preserve"> </w:t>
      </w:r>
    </w:p>
    <w:p w:rsidR="008D7294" w:rsidRDefault="00887578" w:rsidP="00934253">
      <w:pPr>
        <w:pStyle w:val="a3"/>
        <w:numPr>
          <w:ilvl w:val="0"/>
          <w:numId w:val="44"/>
        </w:numPr>
        <w:tabs>
          <w:tab w:val="clear" w:pos="1440"/>
          <w:tab w:val="num" w:pos="0"/>
        </w:tabs>
        <w:spacing w:line="360" w:lineRule="auto"/>
        <w:ind w:left="0" w:firstLine="709"/>
        <w:jc w:val="both"/>
        <w:rPr>
          <w:sz w:val="28"/>
          <w:szCs w:val="28"/>
        </w:rPr>
      </w:pPr>
      <w:r>
        <w:rPr>
          <w:sz w:val="28"/>
          <w:szCs w:val="28"/>
        </w:rPr>
        <w:t xml:space="preserve">В книге А.А. </w:t>
      </w:r>
      <w:r w:rsidR="008D7294">
        <w:rPr>
          <w:sz w:val="28"/>
          <w:szCs w:val="28"/>
        </w:rPr>
        <w:t>Одинцова показано многообразие знаний о менеджменте организации, представлен опыт профессиональной деятельности в указанной сфере. В книге уделяется внимание организации системы управления. Авторы рассказывают об особенностях менеджмента организации как науки, а так же его взаимосвязь с другими науками.</w:t>
      </w:r>
      <w:r w:rsidR="008D7294">
        <w:rPr>
          <w:rStyle w:val="a6"/>
          <w:sz w:val="28"/>
          <w:szCs w:val="28"/>
        </w:rPr>
        <w:footnoteReference w:id="9"/>
      </w:r>
      <w:r w:rsidR="008D7294">
        <w:rPr>
          <w:sz w:val="28"/>
          <w:szCs w:val="28"/>
        </w:rPr>
        <w:t xml:space="preserve"> </w:t>
      </w:r>
    </w:p>
    <w:p w:rsidR="008D7294" w:rsidRDefault="008D7294" w:rsidP="00934253">
      <w:pPr>
        <w:pStyle w:val="a3"/>
        <w:numPr>
          <w:ilvl w:val="0"/>
          <w:numId w:val="44"/>
        </w:numPr>
        <w:tabs>
          <w:tab w:val="clear" w:pos="1440"/>
          <w:tab w:val="num" w:pos="0"/>
        </w:tabs>
        <w:spacing w:line="360" w:lineRule="auto"/>
        <w:ind w:left="0" w:firstLine="709"/>
        <w:jc w:val="both"/>
        <w:rPr>
          <w:sz w:val="28"/>
          <w:szCs w:val="28"/>
        </w:rPr>
      </w:pPr>
      <w:r>
        <w:rPr>
          <w:sz w:val="28"/>
          <w:szCs w:val="28"/>
        </w:rPr>
        <w:t xml:space="preserve">В книге </w:t>
      </w:r>
      <w:r w:rsidR="00887578">
        <w:rPr>
          <w:sz w:val="28"/>
          <w:szCs w:val="28"/>
        </w:rPr>
        <w:t xml:space="preserve">Р. Ю. </w:t>
      </w:r>
      <w:r>
        <w:rPr>
          <w:sz w:val="28"/>
          <w:szCs w:val="28"/>
        </w:rPr>
        <w:t>Почекаева изложена история становления связей с общественностью на Западе, в России. Книга содержит ценную информацию о периодах институционализации, становлении отечественной теории связей с общественностью.</w:t>
      </w:r>
      <w:r>
        <w:rPr>
          <w:rStyle w:val="a6"/>
          <w:sz w:val="28"/>
          <w:szCs w:val="28"/>
        </w:rPr>
        <w:footnoteReference w:id="10"/>
      </w:r>
    </w:p>
    <w:p w:rsidR="008D7294" w:rsidRDefault="008D7294" w:rsidP="00934253">
      <w:pPr>
        <w:pStyle w:val="a3"/>
        <w:numPr>
          <w:ilvl w:val="0"/>
          <w:numId w:val="44"/>
        </w:numPr>
        <w:tabs>
          <w:tab w:val="clear" w:pos="1440"/>
          <w:tab w:val="num" w:pos="0"/>
        </w:tabs>
        <w:spacing w:line="360" w:lineRule="auto"/>
        <w:ind w:left="0" w:firstLine="709"/>
        <w:jc w:val="both"/>
        <w:rPr>
          <w:sz w:val="28"/>
          <w:szCs w:val="28"/>
        </w:rPr>
      </w:pPr>
      <w:r>
        <w:rPr>
          <w:sz w:val="28"/>
          <w:szCs w:val="28"/>
        </w:rPr>
        <w:t xml:space="preserve">В </w:t>
      </w:r>
      <w:r w:rsidR="00887578">
        <w:rPr>
          <w:sz w:val="28"/>
          <w:szCs w:val="28"/>
        </w:rPr>
        <w:t xml:space="preserve">работе А. С. </w:t>
      </w:r>
      <w:r w:rsidRPr="00EC014A">
        <w:rPr>
          <w:sz w:val="28"/>
          <w:szCs w:val="28"/>
        </w:rPr>
        <w:t>Хакимовой</w:t>
      </w:r>
      <w:r>
        <w:rPr>
          <w:sz w:val="28"/>
          <w:szCs w:val="28"/>
        </w:rPr>
        <w:t xml:space="preserve"> систематизированы имеющиеся теоретические наработки и практический опыт в сфере связей с общественностью в сфере производства. Ценной является информация по созданию отдела по связям с общественностью, а так же основные направления его деятельности, формирование корпоративной культуры средствами связей с общественностью.</w:t>
      </w:r>
      <w:r>
        <w:rPr>
          <w:rStyle w:val="a6"/>
          <w:sz w:val="28"/>
          <w:szCs w:val="28"/>
        </w:rPr>
        <w:footnoteReference w:id="11"/>
      </w:r>
      <w:r>
        <w:rPr>
          <w:sz w:val="28"/>
          <w:szCs w:val="28"/>
        </w:rPr>
        <w:t xml:space="preserve"> </w:t>
      </w:r>
    </w:p>
    <w:p w:rsidR="008D7294" w:rsidRPr="008A0D5C" w:rsidRDefault="008D7294" w:rsidP="00934253">
      <w:pPr>
        <w:pStyle w:val="a3"/>
        <w:spacing w:line="360" w:lineRule="auto"/>
        <w:ind w:firstLine="709"/>
        <w:jc w:val="both"/>
        <w:rPr>
          <w:color w:val="000000"/>
          <w:sz w:val="28"/>
          <w:szCs w:val="28"/>
        </w:rPr>
      </w:pPr>
      <w:r w:rsidRPr="008A0D5C">
        <w:rPr>
          <w:color w:val="000000"/>
          <w:sz w:val="28"/>
          <w:szCs w:val="28"/>
        </w:rPr>
        <w:t xml:space="preserve">Существенными источниками информации при проведении исследования являлись: </w:t>
      </w:r>
    </w:p>
    <w:p w:rsidR="008D7294" w:rsidRPr="008A0D5C" w:rsidRDefault="008D7294" w:rsidP="00934253">
      <w:pPr>
        <w:spacing w:line="360" w:lineRule="auto"/>
        <w:ind w:firstLine="709"/>
        <w:jc w:val="both"/>
        <w:rPr>
          <w:rFonts w:ascii="Times New Roman" w:hAnsi="Times New Roman"/>
          <w:color w:val="000000"/>
          <w:szCs w:val="28"/>
        </w:rPr>
      </w:pPr>
      <w:r w:rsidRPr="008A0D5C">
        <w:rPr>
          <w:rFonts w:ascii="Times New Roman" w:hAnsi="Times New Roman"/>
          <w:color w:val="000000"/>
          <w:szCs w:val="28"/>
        </w:rPr>
        <w:t>Устав Торгово-Промышленной Палаты Республики Татарстан, регламентирующего структуру вуза, основные задачи, направления и виды его деятельности</w:t>
      </w:r>
      <w:r w:rsidR="008A0D5C" w:rsidRPr="008A0D5C">
        <w:rPr>
          <w:rFonts w:ascii="Times New Roman" w:hAnsi="Times New Roman"/>
          <w:color w:val="000000"/>
          <w:szCs w:val="28"/>
        </w:rPr>
        <w:t>.</w:t>
      </w:r>
      <w:r w:rsidRPr="008A0D5C">
        <w:rPr>
          <w:rStyle w:val="a6"/>
          <w:rFonts w:ascii="Times New Roman" w:hAnsi="Times New Roman"/>
          <w:color w:val="000000"/>
          <w:szCs w:val="28"/>
        </w:rPr>
        <w:footnoteReference w:id="12"/>
      </w:r>
    </w:p>
    <w:p w:rsidR="008D7294" w:rsidRPr="00934253" w:rsidRDefault="008D7294" w:rsidP="00934253">
      <w:pPr>
        <w:spacing w:line="360" w:lineRule="auto"/>
        <w:ind w:firstLine="709"/>
        <w:jc w:val="both"/>
        <w:rPr>
          <w:rFonts w:ascii="Times New Roman" w:hAnsi="Times New Roman"/>
          <w:szCs w:val="28"/>
        </w:rPr>
      </w:pPr>
      <w:r>
        <w:rPr>
          <w:rFonts w:ascii="Times New Roman" w:hAnsi="Times New Roman"/>
          <w:szCs w:val="28"/>
        </w:rPr>
        <w:t>Кроме этого, дополнительными источниками</w:t>
      </w:r>
      <w:r w:rsidRPr="00A4001F">
        <w:rPr>
          <w:rFonts w:ascii="Times New Roman" w:hAnsi="Times New Roman"/>
          <w:szCs w:val="28"/>
        </w:rPr>
        <w:t xml:space="preserve"> </w:t>
      </w:r>
      <w:r>
        <w:rPr>
          <w:rFonts w:ascii="Times New Roman" w:hAnsi="Times New Roman"/>
          <w:szCs w:val="28"/>
        </w:rPr>
        <w:t>информации являются</w:t>
      </w:r>
      <w:r w:rsidRPr="00A4001F">
        <w:rPr>
          <w:rFonts w:ascii="Times New Roman" w:hAnsi="Times New Roman"/>
          <w:szCs w:val="28"/>
        </w:rPr>
        <w:t xml:space="preserve"> ресурс</w:t>
      </w:r>
      <w:r>
        <w:rPr>
          <w:rFonts w:ascii="Times New Roman" w:hAnsi="Times New Roman"/>
          <w:szCs w:val="28"/>
        </w:rPr>
        <w:t xml:space="preserve">ы </w:t>
      </w:r>
      <w:r w:rsidRPr="00A4001F">
        <w:rPr>
          <w:rFonts w:ascii="Times New Roman" w:hAnsi="Times New Roman"/>
          <w:szCs w:val="28"/>
        </w:rPr>
        <w:t>Интернет, прежде всего</w:t>
      </w:r>
      <w:r>
        <w:rPr>
          <w:rFonts w:ascii="Times New Roman" w:hAnsi="Times New Roman"/>
          <w:szCs w:val="28"/>
        </w:rPr>
        <w:t xml:space="preserve"> – официальный сайт Торго-Промышленной Палаты Республики Татарстан</w:t>
      </w:r>
      <w:r w:rsidRPr="00934253">
        <w:rPr>
          <w:rFonts w:ascii="Times New Roman" w:hAnsi="Times New Roman"/>
          <w:szCs w:val="28"/>
        </w:rPr>
        <w:t xml:space="preserve"> </w:t>
      </w:r>
      <w:r w:rsidRPr="00C232E1">
        <w:rPr>
          <w:rFonts w:ascii="Times New Roman" w:hAnsi="Times New Roman"/>
          <w:szCs w:val="28"/>
          <w:lang w:val="en-US"/>
        </w:rPr>
        <w:t>www</w:t>
      </w:r>
      <w:r w:rsidRPr="00C232E1">
        <w:rPr>
          <w:rFonts w:ascii="Times New Roman" w:hAnsi="Times New Roman"/>
          <w:szCs w:val="28"/>
        </w:rPr>
        <w:t>.</w:t>
      </w:r>
      <w:r w:rsidRPr="00C232E1">
        <w:rPr>
          <w:rFonts w:ascii="Times New Roman" w:hAnsi="Times New Roman"/>
          <w:szCs w:val="28"/>
          <w:lang w:val="en-US"/>
        </w:rPr>
        <w:t>tpprp</w:t>
      </w:r>
      <w:r w:rsidRPr="00C232E1">
        <w:rPr>
          <w:rFonts w:ascii="Times New Roman" w:hAnsi="Times New Roman"/>
          <w:szCs w:val="28"/>
        </w:rPr>
        <w:t>.</w:t>
      </w:r>
      <w:r w:rsidRPr="00C232E1">
        <w:rPr>
          <w:rFonts w:ascii="Times New Roman" w:hAnsi="Times New Roman"/>
          <w:szCs w:val="28"/>
          <w:lang w:val="en-US"/>
        </w:rPr>
        <w:t>ru</w:t>
      </w:r>
      <w:r w:rsidRPr="00934253">
        <w:rPr>
          <w:rFonts w:ascii="Times New Roman" w:hAnsi="Times New Roman"/>
          <w:szCs w:val="28"/>
        </w:rPr>
        <w:t>,</w:t>
      </w:r>
      <w:r>
        <w:rPr>
          <w:rFonts w:ascii="Times New Roman" w:hAnsi="Times New Roman"/>
          <w:szCs w:val="28"/>
        </w:rPr>
        <w:t xml:space="preserve"> сайты российских вузов – </w:t>
      </w:r>
      <w:r w:rsidRPr="00C232E1">
        <w:rPr>
          <w:rFonts w:ascii="Times New Roman" w:hAnsi="Times New Roman"/>
          <w:szCs w:val="28"/>
          <w:lang w:val="en-US"/>
        </w:rPr>
        <w:t>www</w:t>
      </w:r>
      <w:r w:rsidRPr="00C232E1">
        <w:rPr>
          <w:rFonts w:ascii="Times New Roman" w:hAnsi="Times New Roman"/>
          <w:szCs w:val="28"/>
        </w:rPr>
        <w:t>.</w:t>
      </w:r>
      <w:r w:rsidRPr="00C232E1">
        <w:rPr>
          <w:rFonts w:ascii="Times New Roman" w:hAnsi="Times New Roman"/>
          <w:szCs w:val="28"/>
          <w:lang w:val="en-US"/>
        </w:rPr>
        <w:t>fa</w:t>
      </w:r>
      <w:r w:rsidRPr="00C232E1">
        <w:rPr>
          <w:rFonts w:ascii="Times New Roman" w:hAnsi="Times New Roman"/>
          <w:szCs w:val="28"/>
        </w:rPr>
        <w:t>.</w:t>
      </w:r>
      <w:r w:rsidRPr="00C232E1">
        <w:rPr>
          <w:rFonts w:ascii="Times New Roman" w:hAnsi="Times New Roman"/>
          <w:szCs w:val="28"/>
          <w:lang w:val="en-US"/>
        </w:rPr>
        <w:t>ru</w:t>
      </w:r>
      <w:r w:rsidRPr="00934253">
        <w:rPr>
          <w:rFonts w:ascii="Times New Roman" w:hAnsi="Times New Roman"/>
          <w:szCs w:val="28"/>
        </w:rPr>
        <w:t xml:space="preserve"> (Финансовая академия при Правительстве РФ), </w:t>
      </w:r>
      <w:r w:rsidRPr="00C232E1">
        <w:rPr>
          <w:rFonts w:ascii="Times New Roman" w:hAnsi="Times New Roman"/>
          <w:szCs w:val="28"/>
          <w:lang w:val="en-US"/>
        </w:rPr>
        <w:t>www</w:t>
      </w:r>
      <w:r w:rsidRPr="00C232E1">
        <w:rPr>
          <w:rFonts w:ascii="Times New Roman" w:hAnsi="Times New Roman"/>
          <w:szCs w:val="28"/>
        </w:rPr>
        <w:t>.</w:t>
      </w:r>
      <w:r w:rsidRPr="00C232E1">
        <w:rPr>
          <w:rFonts w:ascii="Times New Roman" w:hAnsi="Times New Roman"/>
          <w:szCs w:val="28"/>
          <w:lang w:val="en-US"/>
        </w:rPr>
        <w:t>ivanovo</w:t>
      </w:r>
      <w:r w:rsidRPr="00C232E1">
        <w:rPr>
          <w:rFonts w:ascii="Times New Roman" w:hAnsi="Times New Roman"/>
          <w:szCs w:val="28"/>
        </w:rPr>
        <w:t>.</w:t>
      </w:r>
      <w:r w:rsidRPr="00C232E1">
        <w:rPr>
          <w:rFonts w:ascii="Times New Roman" w:hAnsi="Times New Roman"/>
          <w:szCs w:val="28"/>
          <w:lang w:val="en-US"/>
        </w:rPr>
        <w:t>ac</w:t>
      </w:r>
      <w:r w:rsidRPr="00C232E1">
        <w:rPr>
          <w:rFonts w:ascii="Times New Roman" w:hAnsi="Times New Roman"/>
          <w:szCs w:val="28"/>
        </w:rPr>
        <w:t>.</w:t>
      </w:r>
      <w:r w:rsidRPr="00C232E1">
        <w:rPr>
          <w:rFonts w:ascii="Times New Roman" w:hAnsi="Times New Roman"/>
          <w:szCs w:val="28"/>
          <w:lang w:val="en-US"/>
        </w:rPr>
        <w:t>ru</w:t>
      </w:r>
      <w:r w:rsidRPr="00934253">
        <w:rPr>
          <w:rFonts w:ascii="Times New Roman" w:hAnsi="Times New Roman"/>
          <w:szCs w:val="28"/>
        </w:rPr>
        <w:t xml:space="preserve"> (Ивановский государственный университет), </w:t>
      </w:r>
      <w:r w:rsidR="008A0D5C" w:rsidRPr="00934253">
        <w:rPr>
          <w:rFonts w:ascii="Times New Roman" w:hAnsi="Times New Roman"/>
          <w:szCs w:val="28"/>
        </w:rPr>
        <w:t>электронный</w:t>
      </w:r>
      <w:r w:rsidR="008A0D5C" w:rsidRPr="00934253">
        <w:rPr>
          <w:rFonts w:ascii="Times New Roman" w:hAnsi="Times New Roman"/>
          <w:szCs w:val="28"/>
        </w:rPr>
        <w:tab/>
        <w:t xml:space="preserve"> ресурс </w:t>
      </w:r>
      <w:r w:rsidRPr="00934253">
        <w:rPr>
          <w:rFonts w:ascii="Times New Roman" w:hAnsi="Times New Roman"/>
          <w:szCs w:val="28"/>
        </w:rPr>
        <w:t>с</w:t>
      </w:r>
      <w:r w:rsidR="008A0D5C" w:rsidRPr="00934253">
        <w:rPr>
          <w:rFonts w:ascii="Times New Roman" w:hAnsi="Times New Roman"/>
          <w:szCs w:val="28"/>
        </w:rPr>
        <w:t>вободной энциклопедии</w:t>
      </w:r>
      <w:r w:rsidRPr="00934253">
        <w:rPr>
          <w:rFonts w:ascii="Times New Roman" w:hAnsi="Times New Roman"/>
          <w:szCs w:val="28"/>
        </w:rPr>
        <w:t xml:space="preserve"> «Википедия» </w:t>
      </w:r>
      <w:r w:rsidRPr="00C232E1">
        <w:rPr>
          <w:rFonts w:ascii="Times New Roman" w:hAnsi="Times New Roman"/>
          <w:szCs w:val="28"/>
          <w:lang w:val="en-US"/>
        </w:rPr>
        <w:t>www</w:t>
      </w:r>
      <w:r w:rsidRPr="00C232E1">
        <w:rPr>
          <w:rFonts w:ascii="Times New Roman" w:hAnsi="Times New Roman"/>
          <w:szCs w:val="28"/>
        </w:rPr>
        <w:t>.wikipedia.org</w:t>
      </w:r>
      <w:r w:rsidR="008A0D5C" w:rsidRPr="00934253">
        <w:rPr>
          <w:rFonts w:ascii="Times New Roman" w:hAnsi="Times New Roman"/>
          <w:szCs w:val="28"/>
        </w:rPr>
        <w:t>.</w:t>
      </w:r>
    </w:p>
    <w:p w:rsidR="008D7294" w:rsidRDefault="008D7294" w:rsidP="00934253">
      <w:pPr>
        <w:spacing w:line="360" w:lineRule="auto"/>
        <w:ind w:firstLine="709"/>
        <w:jc w:val="both"/>
        <w:rPr>
          <w:rFonts w:ascii="Times New Roman" w:hAnsi="Times New Roman"/>
          <w:szCs w:val="28"/>
        </w:rPr>
      </w:pPr>
      <w:r w:rsidRPr="00934253">
        <w:rPr>
          <w:rFonts w:ascii="Times New Roman" w:hAnsi="Times New Roman"/>
          <w:szCs w:val="28"/>
        </w:rPr>
        <w:t>Подводя итог обзору научной литературы можно сказать, что</w:t>
      </w:r>
      <w:r w:rsidRPr="00A4001F">
        <w:rPr>
          <w:rFonts w:ascii="Times New Roman" w:hAnsi="Times New Roman"/>
          <w:szCs w:val="28"/>
        </w:rPr>
        <w:t xml:space="preserve"> обобщенных исследований на тему </w:t>
      </w:r>
      <w:r>
        <w:rPr>
          <w:rFonts w:ascii="Times New Roman" w:hAnsi="Times New Roman"/>
          <w:szCs w:val="28"/>
        </w:rPr>
        <w:t>деятельности</w:t>
      </w:r>
      <w:r w:rsidRPr="00A4001F">
        <w:rPr>
          <w:rFonts w:ascii="Times New Roman" w:hAnsi="Times New Roman"/>
          <w:szCs w:val="28"/>
        </w:rPr>
        <w:t xml:space="preserve"> связей с общественностью в </w:t>
      </w:r>
      <w:r>
        <w:rPr>
          <w:rFonts w:ascii="Times New Roman" w:hAnsi="Times New Roman"/>
          <w:szCs w:val="28"/>
        </w:rPr>
        <w:t>некоммерческих организациях</w:t>
      </w:r>
      <w:r w:rsidR="008A0D5C">
        <w:rPr>
          <w:rFonts w:ascii="Times New Roman" w:hAnsi="Times New Roman"/>
          <w:szCs w:val="28"/>
        </w:rPr>
        <w:t>,</w:t>
      </w:r>
      <w:r>
        <w:rPr>
          <w:rFonts w:ascii="Times New Roman" w:hAnsi="Times New Roman"/>
          <w:szCs w:val="28"/>
        </w:rPr>
        <w:t xml:space="preserve"> </w:t>
      </w:r>
      <w:r w:rsidRPr="00A4001F">
        <w:rPr>
          <w:rFonts w:ascii="Times New Roman" w:hAnsi="Times New Roman"/>
          <w:szCs w:val="28"/>
        </w:rPr>
        <w:t>крайне мало. Таким</w:t>
      </w:r>
      <w:r w:rsidR="008A0D5C">
        <w:rPr>
          <w:rFonts w:ascii="Times New Roman" w:hAnsi="Times New Roman"/>
          <w:szCs w:val="28"/>
        </w:rPr>
        <w:t xml:space="preserve"> образом, актуальность проблемы определяется</w:t>
      </w:r>
      <w:r w:rsidRPr="00A4001F">
        <w:rPr>
          <w:rFonts w:ascii="Times New Roman" w:hAnsi="Times New Roman"/>
          <w:szCs w:val="28"/>
        </w:rPr>
        <w:t xml:space="preserve"> ее недостаточн</w:t>
      </w:r>
      <w:r w:rsidR="008A0D5C">
        <w:rPr>
          <w:rFonts w:ascii="Times New Roman" w:hAnsi="Times New Roman"/>
          <w:szCs w:val="28"/>
        </w:rPr>
        <w:t>ой изученностью.</w:t>
      </w:r>
      <w:r w:rsidRPr="00A4001F">
        <w:rPr>
          <w:rFonts w:ascii="Times New Roman" w:hAnsi="Times New Roman"/>
          <w:szCs w:val="28"/>
        </w:rPr>
        <w:t xml:space="preserve"> </w:t>
      </w:r>
    </w:p>
    <w:p w:rsidR="008D7294" w:rsidRPr="005B6200" w:rsidRDefault="008D7294" w:rsidP="00934253">
      <w:pPr>
        <w:spacing w:line="360" w:lineRule="auto"/>
        <w:ind w:firstLine="709"/>
        <w:jc w:val="both"/>
        <w:rPr>
          <w:rFonts w:ascii="Times New Roman" w:hAnsi="Times New Roman"/>
          <w:szCs w:val="28"/>
        </w:rPr>
      </w:pPr>
      <w:r w:rsidRPr="005B6200">
        <w:rPr>
          <w:rFonts w:ascii="Times New Roman" w:hAnsi="Times New Roman"/>
          <w:b/>
          <w:szCs w:val="28"/>
        </w:rPr>
        <w:t>Правовое обеспечение</w:t>
      </w:r>
      <w:r w:rsidRPr="005B6200">
        <w:rPr>
          <w:rFonts w:ascii="Times New Roman" w:hAnsi="Times New Roman"/>
          <w:szCs w:val="28"/>
        </w:rPr>
        <w:t xml:space="preserve"> исследования предусматривает использование следующей законодательной базы: </w:t>
      </w:r>
    </w:p>
    <w:p w:rsidR="008D7294" w:rsidRPr="00392277" w:rsidRDefault="008D7294" w:rsidP="00934253">
      <w:pPr>
        <w:widowControl/>
        <w:numPr>
          <w:ilvl w:val="0"/>
          <w:numId w:val="45"/>
        </w:numPr>
        <w:tabs>
          <w:tab w:val="clear" w:pos="1515"/>
          <w:tab w:val="num" w:pos="-180"/>
        </w:tabs>
        <w:spacing w:line="360" w:lineRule="auto"/>
        <w:ind w:left="0" w:firstLine="709"/>
        <w:jc w:val="both"/>
        <w:rPr>
          <w:rFonts w:ascii="Times New Roman" w:hAnsi="Times New Roman"/>
          <w:sz w:val="20"/>
        </w:rPr>
      </w:pPr>
      <w:r w:rsidRPr="007136DC">
        <w:rPr>
          <w:rFonts w:ascii="Times New Roman" w:hAnsi="Times New Roman"/>
          <w:szCs w:val="28"/>
        </w:rPr>
        <w:t>Конституция Р</w:t>
      </w:r>
      <w:r>
        <w:rPr>
          <w:rFonts w:ascii="Times New Roman" w:hAnsi="Times New Roman"/>
          <w:szCs w:val="28"/>
        </w:rPr>
        <w:t xml:space="preserve">оссийской </w:t>
      </w:r>
      <w:r w:rsidRPr="007136DC">
        <w:rPr>
          <w:rFonts w:ascii="Times New Roman" w:hAnsi="Times New Roman"/>
          <w:szCs w:val="28"/>
        </w:rPr>
        <w:t>Ф</w:t>
      </w:r>
      <w:r>
        <w:rPr>
          <w:rFonts w:ascii="Times New Roman" w:hAnsi="Times New Roman"/>
          <w:szCs w:val="28"/>
        </w:rPr>
        <w:t xml:space="preserve">едерации </w:t>
      </w:r>
      <w:r w:rsidRPr="00A4001F">
        <w:rPr>
          <w:rFonts w:ascii="Times New Roman" w:hAnsi="Times New Roman"/>
          <w:szCs w:val="28"/>
        </w:rPr>
        <w:t>(принята всенародным голосованием 12.12.1993 г.). Это основной закон российского государства, который имеет высшую юридическую силу, прямое действие и применяется на всей территории РФ, закрепляет основы конституционного строя РФ, права и свободы человека и гражданина, федеративное устройство, организацию высших</w:t>
      </w:r>
      <w:r>
        <w:rPr>
          <w:rFonts w:ascii="Times New Roman" w:hAnsi="Times New Roman"/>
          <w:szCs w:val="28"/>
        </w:rPr>
        <w:t xml:space="preserve"> органов государственной власти</w:t>
      </w:r>
      <w:r w:rsidRPr="00A4001F">
        <w:rPr>
          <w:rFonts w:ascii="Times New Roman" w:hAnsi="Times New Roman"/>
          <w:szCs w:val="28"/>
        </w:rPr>
        <w:t>.</w:t>
      </w:r>
      <w:r w:rsidRPr="00A4001F">
        <w:rPr>
          <w:rStyle w:val="a6"/>
          <w:rFonts w:ascii="Times New Roman" w:hAnsi="Times New Roman"/>
          <w:szCs w:val="28"/>
        </w:rPr>
        <w:footnoteReference w:id="13"/>
      </w:r>
      <w:r w:rsidRPr="00392277">
        <w:rPr>
          <w:rFonts w:ascii="Times New Roman" w:hAnsi="Times New Roman"/>
          <w:szCs w:val="28"/>
        </w:rPr>
        <w:t xml:space="preserve">. </w:t>
      </w:r>
    </w:p>
    <w:p w:rsidR="008D7294" w:rsidRPr="00392277" w:rsidRDefault="008D7294" w:rsidP="00934253">
      <w:pPr>
        <w:widowControl/>
        <w:numPr>
          <w:ilvl w:val="0"/>
          <w:numId w:val="45"/>
        </w:numPr>
        <w:tabs>
          <w:tab w:val="clear" w:pos="1515"/>
          <w:tab w:val="num" w:pos="-180"/>
        </w:tabs>
        <w:spacing w:line="360" w:lineRule="auto"/>
        <w:ind w:left="0" w:firstLine="709"/>
        <w:jc w:val="both"/>
        <w:rPr>
          <w:rFonts w:ascii="Times New Roman" w:hAnsi="Times New Roman"/>
          <w:szCs w:val="28"/>
        </w:rPr>
      </w:pPr>
      <w:r w:rsidRPr="007136DC">
        <w:rPr>
          <w:rFonts w:ascii="Times New Roman" w:hAnsi="Times New Roman"/>
          <w:szCs w:val="28"/>
        </w:rPr>
        <w:t>Ф</w:t>
      </w:r>
      <w:r>
        <w:rPr>
          <w:rFonts w:ascii="Times New Roman" w:hAnsi="Times New Roman"/>
          <w:szCs w:val="28"/>
        </w:rPr>
        <w:t>едеральный закон</w:t>
      </w:r>
      <w:r w:rsidRPr="007136DC">
        <w:rPr>
          <w:rFonts w:ascii="Times New Roman" w:hAnsi="Times New Roman"/>
          <w:szCs w:val="28"/>
        </w:rPr>
        <w:t xml:space="preserve"> «О средствах массовой информации»</w:t>
      </w:r>
      <w:r>
        <w:rPr>
          <w:rFonts w:ascii="Times New Roman" w:hAnsi="Times New Roman"/>
          <w:szCs w:val="28"/>
        </w:rPr>
        <w:t xml:space="preserve"> (</w:t>
      </w:r>
      <w:r w:rsidRPr="00F53BBC">
        <w:rPr>
          <w:rFonts w:ascii="Times New Roman" w:hAnsi="Times New Roman"/>
          <w:szCs w:val="28"/>
        </w:rPr>
        <w:t xml:space="preserve">27 декабря </w:t>
      </w:r>
      <w:smartTag w:uri="urn:schemas-microsoft-com:office:smarttags" w:element="metricconverter">
        <w:smartTagPr>
          <w:attr w:name="ProductID" w:val="1991 ã"/>
        </w:smartTagPr>
        <w:r w:rsidRPr="00F53BBC">
          <w:rPr>
            <w:rFonts w:ascii="Times New Roman" w:hAnsi="Times New Roman"/>
            <w:szCs w:val="28"/>
          </w:rPr>
          <w:t>1991 г</w:t>
        </w:r>
      </w:smartTag>
      <w:r w:rsidRPr="00F53BBC">
        <w:rPr>
          <w:rFonts w:ascii="Times New Roman" w:hAnsi="Times New Roman"/>
          <w:szCs w:val="28"/>
        </w:rPr>
        <w:t>. N 2124-1</w:t>
      </w:r>
      <w:r>
        <w:rPr>
          <w:rFonts w:ascii="Times New Roman" w:hAnsi="Times New Roman"/>
          <w:szCs w:val="28"/>
        </w:rPr>
        <w:t>). В законе подробно расписаны способы предоставления</w:t>
      </w:r>
      <w:r w:rsidRPr="00392277">
        <w:rPr>
          <w:rFonts w:ascii="Times New Roman" w:hAnsi="Times New Roman"/>
          <w:szCs w:val="28"/>
        </w:rPr>
        <w:t xml:space="preserve"> информации для журналистов</w:t>
      </w:r>
      <w:r>
        <w:rPr>
          <w:rFonts w:ascii="Times New Roman" w:hAnsi="Times New Roman"/>
          <w:szCs w:val="28"/>
        </w:rPr>
        <w:t>, правила взаимодействия с ними</w:t>
      </w:r>
      <w:r w:rsidRPr="00392277">
        <w:rPr>
          <w:rFonts w:ascii="Times New Roman" w:hAnsi="Times New Roman"/>
          <w:szCs w:val="28"/>
        </w:rPr>
        <w:t>.</w:t>
      </w:r>
      <w:r>
        <w:rPr>
          <w:rFonts w:ascii="Times New Roman" w:hAnsi="Times New Roman"/>
          <w:szCs w:val="28"/>
        </w:rPr>
        <w:t xml:space="preserve"> В Главе </w:t>
      </w:r>
      <w:r>
        <w:rPr>
          <w:rFonts w:ascii="Times New Roman" w:hAnsi="Times New Roman"/>
          <w:szCs w:val="28"/>
          <w:lang w:val="en-US"/>
        </w:rPr>
        <w:t>IV</w:t>
      </w:r>
      <w:r w:rsidRPr="000B423A">
        <w:rPr>
          <w:rFonts w:ascii="Times New Roman" w:hAnsi="Times New Roman"/>
          <w:szCs w:val="28"/>
        </w:rPr>
        <w:t xml:space="preserve"> </w:t>
      </w:r>
      <w:r>
        <w:rPr>
          <w:rFonts w:ascii="Times New Roman" w:hAnsi="Times New Roman"/>
          <w:szCs w:val="28"/>
        </w:rPr>
        <w:t>«Отношения средств массовой информации с гражданами и организациями» Статья</w:t>
      </w:r>
      <w:r w:rsidRPr="00392277">
        <w:rPr>
          <w:rFonts w:ascii="Times New Roman" w:hAnsi="Times New Roman"/>
          <w:szCs w:val="28"/>
        </w:rPr>
        <w:t xml:space="preserve"> </w:t>
      </w:r>
      <w:r>
        <w:rPr>
          <w:rFonts w:ascii="Times New Roman" w:hAnsi="Times New Roman"/>
          <w:szCs w:val="28"/>
        </w:rPr>
        <w:t xml:space="preserve">38 гласит о Праве на получение информации, а в Статье </w:t>
      </w:r>
      <w:r w:rsidRPr="00392277">
        <w:rPr>
          <w:rFonts w:ascii="Times New Roman" w:hAnsi="Times New Roman"/>
          <w:szCs w:val="28"/>
        </w:rPr>
        <w:t>4</w:t>
      </w:r>
      <w:r>
        <w:rPr>
          <w:rFonts w:ascii="Times New Roman" w:hAnsi="Times New Roman"/>
          <w:szCs w:val="28"/>
        </w:rPr>
        <w:t>0 прописано о предоставлении</w:t>
      </w:r>
      <w:r w:rsidRPr="00392277">
        <w:rPr>
          <w:rFonts w:ascii="Times New Roman" w:hAnsi="Times New Roman"/>
          <w:szCs w:val="28"/>
        </w:rPr>
        <w:t xml:space="preserve"> запрашиваем</w:t>
      </w:r>
      <w:r>
        <w:rPr>
          <w:rFonts w:ascii="Times New Roman" w:hAnsi="Times New Roman"/>
          <w:szCs w:val="28"/>
        </w:rPr>
        <w:t>ых журналистами сведений</w:t>
      </w:r>
      <w:r w:rsidRPr="00392277">
        <w:rPr>
          <w:rFonts w:ascii="Times New Roman" w:hAnsi="Times New Roman"/>
          <w:szCs w:val="28"/>
        </w:rPr>
        <w:t xml:space="preserve">, а так же, по возможности, </w:t>
      </w:r>
      <w:r>
        <w:rPr>
          <w:rFonts w:ascii="Times New Roman" w:hAnsi="Times New Roman"/>
          <w:szCs w:val="28"/>
        </w:rPr>
        <w:t>оказания содейст</w:t>
      </w:r>
      <w:r w:rsidRPr="00392277">
        <w:rPr>
          <w:rFonts w:ascii="Times New Roman" w:hAnsi="Times New Roman"/>
          <w:szCs w:val="28"/>
        </w:rPr>
        <w:t>в</w:t>
      </w:r>
      <w:r>
        <w:rPr>
          <w:rFonts w:ascii="Times New Roman" w:hAnsi="Times New Roman"/>
          <w:szCs w:val="28"/>
        </w:rPr>
        <w:t>ия</w:t>
      </w:r>
      <w:r w:rsidRPr="00392277">
        <w:rPr>
          <w:rFonts w:ascii="Times New Roman" w:hAnsi="Times New Roman"/>
          <w:szCs w:val="28"/>
        </w:rPr>
        <w:t xml:space="preserve"> распространению информации</w:t>
      </w:r>
      <w:r>
        <w:rPr>
          <w:rFonts w:ascii="Times New Roman" w:hAnsi="Times New Roman"/>
          <w:szCs w:val="28"/>
        </w:rPr>
        <w:t>,</w:t>
      </w:r>
      <w:r w:rsidRPr="00392277">
        <w:rPr>
          <w:rFonts w:ascii="Times New Roman" w:hAnsi="Times New Roman"/>
          <w:szCs w:val="28"/>
        </w:rPr>
        <w:t xml:space="preserve"> как на внутреннюю, так и на внешнюю аудиторию, используя доступные средства коммуникации</w:t>
      </w:r>
      <w:r>
        <w:rPr>
          <w:rFonts w:ascii="Times New Roman" w:hAnsi="Times New Roman"/>
          <w:szCs w:val="28"/>
        </w:rPr>
        <w:t>.</w:t>
      </w:r>
      <w:r>
        <w:rPr>
          <w:rStyle w:val="a6"/>
          <w:rFonts w:ascii="Times New Roman" w:hAnsi="Times New Roman"/>
          <w:szCs w:val="28"/>
        </w:rPr>
        <w:footnoteReference w:id="14"/>
      </w:r>
    </w:p>
    <w:p w:rsidR="009E63D2" w:rsidRPr="002F2D55" w:rsidRDefault="009E63D2" w:rsidP="00934253">
      <w:pPr>
        <w:spacing w:line="360" w:lineRule="auto"/>
        <w:ind w:firstLine="709"/>
        <w:jc w:val="both"/>
        <w:rPr>
          <w:rFonts w:ascii="Times New Roman" w:hAnsi="Times New Roman"/>
          <w:szCs w:val="28"/>
        </w:rPr>
      </w:pPr>
      <w:r w:rsidRPr="0000121F">
        <w:rPr>
          <w:rFonts w:ascii="Times New Roman" w:hAnsi="Times New Roman"/>
          <w:b/>
          <w:szCs w:val="28"/>
        </w:rPr>
        <w:t>Цель данной работы:</w:t>
      </w:r>
      <w:r w:rsidRPr="002F2D55">
        <w:rPr>
          <w:rFonts w:ascii="Times New Roman" w:hAnsi="Times New Roman"/>
          <w:szCs w:val="28"/>
        </w:rPr>
        <w:t xml:space="preserve"> определение роли связей с общественностью в деятельности некоммерческих организаций.</w:t>
      </w:r>
    </w:p>
    <w:p w:rsidR="008D7294" w:rsidRDefault="009E63D2" w:rsidP="00934253">
      <w:pPr>
        <w:spacing w:line="360" w:lineRule="auto"/>
        <w:ind w:firstLine="709"/>
        <w:jc w:val="both"/>
        <w:rPr>
          <w:rFonts w:ascii="Times New Roman" w:hAnsi="Times New Roman"/>
          <w:szCs w:val="28"/>
        </w:rPr>
      </w:pPr>
      <w:r w:rsidRPr="0000121F">
        <w:rPr>
          <w:rFonts w:ascii="Times New Roman" w:hAnsi="Times New Roman"/>
          <w:b/>
          <w:szCs w:val="28"/>
        </w:rPr>
        <w:t>Объект:</w:t>
      </w:r>
      <w:r w:rsidR="00934253">
        <w:rPr>
          <w:rFonts w:ascii="Times New Roman" w:hAnsi="Times New Roman"/>
          <w:szCs w:val="28"/>
        </w:rPr>
        <w:t xml:space="preserve"> </w:t>
      </w:r>
      <w:r>
        <w:rPr>
          <w:rFonts w:ascii="Times New Roman" w:hAnsi="Times New Roman"/>
          <w:szCs w:val="28"/>
        </w:rPr>
        <w:t xml:space="preserve">Связи с общественностью </w:t>
      </w:r>
      <w:r w:rsidR="008A0D5C">
        <w:rPr>
          <w:rFonts w:ascii="Times New Roman" w:hAnsi="Times New Roman"/>
          <w:szCs w:val="28"/>
        </w:rPr>
        <w:t xml:space="preserve">как коммуникационная сфера деятельности. </w:t>
      </w:r>
    </w:p>
    <w:p w:rsidR="009E63D2" w:rsidRPr="002F2D55" w:rsidRDefault="009E63D2" w:rsidP="00934253">
      <w:pPr>
        <w:spacing w:line="360" w:lineRule="auto"/>
        <w:ind w:firstLine="709"/>
        <w:jc w:val="both"/>
        <w:rPr>
          <w:rFonts w:ascii="Times New Roman" w:hAnsi="Times New Roman"/>
          <w:szCs w:val="28"/>
        </w:rPr>
      </w:pPr>
      <w:r w:rsidRPr="00236DAD">
        <w:rPr>
          <w:rFonts w:ascii="Times New Roman" w:hAnsi="Times New Roman"/>
          <w:b/>
          <w:szCs w:val="28"/>
        </w:rPr>
        <w:t>Предмет:</w:t>
      </w:r>
      <w:r w:rsidR="00934253">
        <w:rPr>
          <w:rFonts w:ascii="Times New Roman" w:hAnsi="Times New Roman"/>
          <w:szCs w:val="28"/>
        </w:rPr>
        <w:t xml:space="preserve"> </w:t>
      </w:r>
      <w:r w:rsidRPr="002F2D55">
        <w:rPr>
          <w:rFonts w:ascii="Times New Roman" w:hAnsi="Times New Roman"/>
          <w:szCs w:val="28"/>
        </w:rPr>
        <w:t xml:space="preserve">связей с общественностью в общественных некоммерческих организациях. </w:t>
      </w:r>
    </w:p>
    <w:p w:rsidR="009E63D2" w:rsidRPr="008D7294" w:rsidRDefault="009E63D2" w:rsidP="00934253">
      <w:pPr>
        <w:spacing w:line="360" w:lineRule="auto"/>
        <w:ind w:firstLine="709"/>
        <w:jc w:val="both"/>
        <w:rPr>
          <w:rFonts w:ascii="Times New Roman" w:hAnsi="Times New Roman"/>
          <w:b/>
          <w:color w:val="000000"/>
          <w:szCs w:val="28"/>
        </w:rPr>
      </w:pPr>
      <w:r w:rsidRPr="008D7294">
        <w:rPr>
          <w:rFonts w:ascii="Times New Roman" w:hAnsi="Times New Roman"/>
          <w:b/>
          <w:color w:val="000000"/>
          <w:szCs w:val="28"/>
        </w:rPr>
        <w:t>Задачи:</w:t>
      </w:r>
    </w:p>
    <w:p w:rsidR="009E63D2" w:rsidRDefault="009E63D2" w:rsidP="00934253">
      <w:pPr>
        <w:spacing w:line="360" w:lineRule="auto"/>
        <w:ind w:firstLine="709"/>
        <w:jc w:val="both"/>
        <w:rPr>
          <w:rFonts w:ascii="Times New Roman" w:hAnsi="Times New Roman"/>
          <w:szCs w:val="28"/>
        </w:rPr>
      </w:pPr>
      <w:r>
        <w:rPr>
          <w:rFonts w:ascii="Times New Roman" w:hAnsi="Times New Roman"/>
          <w:szCs w:val="28"/>
        </w:rPr>
        <w:noBreakHyphen/>
      </w:r>
      <w:r w:rsidR="00934253">
        <w:rPr>
          <w:rFonts w:ascii="Times New Roman" w:hAnsi="Times New Roman"/>
          <w:szCs w:val="28"/>
        </w:rPr>
        <w:t xml:space="preserve"> </w:t>
      </w:r>
      <w:r w:rsidR="008A0D5C">
        <w:rPr>
          <w:rFonts w:ascii="Times New Roman" w:hAnsi="Times New Roman"/>
          <w:szCs w:val="28"/>
        </w:rPr>
        <w:t xml:space="preserve">рассмотреть </w:t>
      </w:r>
      <w:r>
        <w:rPr>
          <w:rFonts w:ascii="Times New Roman" w:hAnsi="Times New Roman"/>
          <w:szCs w:val="28"/>
        </w:rPr>
        <w:t>понятие, сущность и правовой статус некоммерческих организаций в Российской Федерации;</w:t>
      </w:r>
    </w:p>
    <w:p w:rsidR="009E63D2" w:rsidRDefault="009E63D2" w:rsidP="00934253">
      <w:pPr>
        <w:spacing w:line="360" w:lineRule="auto"/>
        <w:ind w:firstLine="709"/>
        <w:jc w:val="both"/>
        <w:rPr>
          <w:rFonts w:ascii="Times New Roman" w:hAnsi="Times New Roman"/>
          <w:szCs w:val="28"/>
        </w:rPr>
      </w:pPr>
      <w:r>
        <w:rPr>
          <w:rFonts w:ascii="Times New Roman" w:hAnsi="Times New Roman"/>
          <w:szCs w:val="28"/>
        </w:rPr>
        <w:noBreakHyphen/>
        <w:t xml:space="preserve"> рассмотреть</w:t>
      </w:r>
      <w:r w:rsidRPr="002F2D55">
        <w:rPr>
          <w:rFonts w:ascii="Times New Roman" w:hAnsi="Times New Roman"/>
          <w:szCs w:val="28"/>
        </w:rPr>
        <w:t xml:space="preserve"> теоретические основы связей с общественностью в российских некоммерческих организациях</w:t>
      </w:r>
      <w:r>
        <w:rPr>
          <w:rFonts w:ascii="Times New Roman" w:hAnsi="Times New Roman"/>
          <w:szCs w:val="28"/>
        </w:rPr>
        <w:t>;</w:t>
      </w:r>
    </w:p>
    <w:p w:rsidR="009E63D2" w:rsidRDefault="009E63D2" w:rsidP="00934253">
      <w:pPr>
        <w:spacing w:line="360" w:lineRule="auto"/>
        <w:ind w:firstLine="709"/>
        <w:jc w:val="both"/>
        <w:rPr>
          <w:rFonts w:ascii="Times New Roman" w:hAnsi="Times New Roman"/>
          <w:szCs w:val="28"/>
        </w:rPr>
      </w:pPr>
      <w:r>
        <w:rPr>
          <w:rFonts w:ascii="Times New Roman" w:hAnsi="Times New Roman"/>
          <w:szCs w:val="28"/>
        </w:rPr>
        <w:noBreakHyphen/>
        <w:t> </w:t>
      </w:r>
      <w:r w:rsidRPr="002F2D55">
        <w:rPr>
          <w:rFonts w:ascii="Times New Roman" w:hAnsi="Times New Roman"/>
          <w:szCs w:val="28"/>
        </w:rPr>
        <w:t xml:space="preserve">проанализировать </w:t>
      </w:r>
      <w:r>
        <w:rPr>
          <w:rFonts w:ascii="Times New Roman" w:hAnsi="Times New Roman"/>
          <w:szCs w:val="28"/>
        </w:rPr>
        <w:t xml:space="preserve">особенности </w:t>
      </w:r>
      <w:r w:rsidRPr="002F2D55">
        <w:rPr>
          <w:rFonts w:ascii="Times New Roman" w:hAnsi="Times New Roman"/>
          <w:szCs w:val="28"/>
        </w:rPr>
        <w:t>реализаци</w:t>
      </w:r>
      <w:r>
        <w:rPr>
          <w:rFonts w:ascii="Times New Roman" w:hAnsi="Times New Roman"/>
          <w:szCs w:val="28"/>
        </w:rPr>
        <w:t>и</w:t>
      </w:r>
      <w:r w:rsidRPr="002F2D55">
        <w:rPr>
          <w:rFonts w:ascii="Times New Roman" w:hAnsi="Times New Roman"/>
          <w:szCs w:val="28"/>
        </w:rPr>
        <w:t xml:space="preserve"> связей с общественностью в некоммерческих организациях</w:t>
      </w:r>
      <w:r>
        <w:rPr>
          <w:rFonts w:ascii="Times New Roman" w:hAnsi="Times New Roman"/>
          <w:szCs w:val="28"/>
        </w:rPr>
        <w:t>;</w:t>
      </w:r>
    </w:p>
    <w:p w:rsidR="0081063A" w:rsidRDefault="009E63D2" w:rsidP="00934253">
      <w:pPr>
        <w:spacing w:line="360" w:lineRule="auto"/>
        <w:ind w:firstLine="709"/>
        <w:jc w:val="both"/>
        <w:rPr>
          <w:rFonts w:ascii="Times New Roman" w:hAnsi="Times New Roman"/>
          <w:szCs w:val="28"/>
        </w:rPr>
      </w:pPr>
      <w:r>
        <w:rPr>
          <w:rFonts w:ascii="Times New Roman" w:hAnsi="Times New Roman"/>
          <w:szCs w:val="28"/>
        </w:rPr>
        <w:noBreakHyphen/>
        <w:t> выявить особенности взаимодействия некоммерческих организаций со ср</w:t>
      </w:r>
      <w:r w:rsidR="008A0D5C">
        <w:rPr>
          <w:rFonts w:ascii="Times New Roman" w:hAnsi="Times New Roman"/>
          <w:szCs w:val="28"/>
        </w:rPr>
        <w:t xml:space="preserve">едствами массовой информации. </w:t>
      </w:r>
      <w:r>
        <w:rPr>
          <w:rFonts w:ascii="Times New Roman" w:hAnsi="Times New Roman"/>
          <w:szCs w:val="28"/>
        </w:rPr>
        <w:t>Разработать проект</w:t>
      </w:r>
      <w:r w:rsidR="0081063A">
        <w:rPr>
          <w:rFonts w:ascii="Times New Roman" w:hAnsi="Times New Roman"/>
          <w:szCs w:val="28"/>
        </w:rPr>
        <w:t xml:space="preserve"> связи с общественностью в некоммерческой организации. </w:t>
      </w:r>
    </w:p>
    <w:p w:rsidR="009E63D2" w:rsidRPr="002F2D55" w:rsidRDefault="009E63D2" w:rsidP="00934253">
      <w:pPr>
        <w:spacing w:line="360" w:lineRule="auto"/>
        <w:ind w:firstLine="709"/>
        <w:jc w:val="both"/>
        <w:rPr>
          <w:rFonts w:ascii="Times New Roman" w:hAnsi="Times New Roman"/>
          <w:szCs w:val="28"/>
        </w:rPr>
      </w:pPr>
      <w:r>
        <w:rPr>
          <w:rFonts w:ascii="Times New Roman" w:hAnsi="Times New Roman"/>
          <w:szCs w:val="28"/>
        </w:rPr>
        <w:t>Ра</w:t>
      </w:r>
      <w:r w:rsidR="0081063A">
        <w:rPr>
          <w:rFonts w:ascii="Times New Roman" w:hAnsi="Times New Roman"/>
          <w:szCs w:val="28"/>
        </w:rPr>
        <w:t>бота состоит из введения, двух</w:t>
      </w:r>
      <w:r>
        <w:rPr>
          <w:rFonts w:ascii="Times New Roman" w:hAnsi="Times New Roman"/>
          <w:szCs w:val="28"/>
        </w:rPr>
        <w:t xml:space="preserve"> разделов, заключения и списка литературы и источников </w:t>
      </w:r>
    </w:p>
    <w:p w:rsidR="008D7294" w:rsidRDefault="008D7294" w:rsidP="00934253">
      <w:pPr>
        <w:pStyle w:val="a3"/>
        <w:spacing w:line="360" w:lineRule="auto"/>
        <w:ind w:firstLine="709"/>
        <w:jc w:val="both"/>
        <w:rPr>
          <w:sz w:val="28"/>
          <w:szCs w:val="28"/>
        </w:rPr>
      </w:pPr>
      <w:r>
        <w:rPr>
          <w:b/>
          <w:sz w:val="28"/>
          <w:szCs w:val="28"/>
        </w:rPr>
        <w:t>Методами на</w:t>
      </w:r>
      <w:r w:rsidRPr="002B2A77">
        <w:rPr>
          <w:b/>
          <w:sz w:val="28"/>
          <w:szCs w:val="28"/>
        </w:rPr>
        <w:t>учного познания</w:t>
      </w:r>
      <w:r w:rsidRPr="00BA18B2">
        <w:rPr>
          <w:sz w:val="28"/>
          <w:szCs w:val="28"/>
        </w:rPr>
        <w:t>, которые использ</w:t>
      </w:r>
      <w:r>
        <w:rPr>
          <w:sz w:val="28"/>
          <w:szCs w:val="28"/>
        </w:rPr>
        <w:t>овались автором</w:t>
      </w:r>
      <w:r w:rsidRPr="00BA18B2">
        <w:rPr>
          <w:sz w:val="28"/>
          <w:szCs w:val="28"/>
        </w:rPr>
        <w:t xml:space="preserve"> </w:t>
      </w:r>
      <w:r>
        <w:rPr>
          <w:sz w:val="28"/>
          <w:szCs w:val="28"/>
        </w:rPr>
        <w:t>в исследовательском процессе, являются:</w:t>
      </w:r>
    </w:p>
    <w:p w:rsidR="008D7294" w:rsidRDefault="008D7294" w:rsidP="00934253">
      <w:pPr>
        <w:pStyle w:val="a3"/>
        <w:spacing w:line="360" w:lineRule="auto"/>
        <w:ind w:firstLine="709"/>
        <w:jc w:val="both"/>
        <w:rPr>
          <w:sz w:val="28"/>
          <w:szCs w:val="28"/>
        </w:rPr>
      </w:pPr>
      <w:r>
        <w:rPr>
          <w:sz w:val="28"/>
          <w:szCs w:val="28"/>
        </w:rPr>
        <w:t xml:space="preserve">- наблюдение и сравнение. </w:t>
      </w:r>
      <w:r w:rsidRPr="00BA18B2">
        <w:rPr>
          <w:sz w:val="28"/>
          <w:szCs w:val="28"/>
        </w:rPr>
        <w:t>Наблюдение представляет собой активный познавательный процесс,</w:t>
      </w:r>
      <w:r>
        <w:rPr>
          <w:sz w:val="28"/>
          <w:szCs w:val="28"/>
        </w:rPr>
        <w:t xml:space="preserve"> в ходе которого исследователи получают информацию </w:t>
      </w:r>
      <w:r w:rsidRPr="00BA18B2">
        <w:rPr>
          <w:sz w:val="28"/>
          <w:szCs w:val="28"/>
        </w:rPr>
        <w:t>об объективных свойствах и отноше</w:t>
      </w:r>
      <w:r w:rsidRPr="00BA18B2">
        <w:rPr>
          <w:sz w:val="28"/>
          <w:szCs w:val="28"/>
        </w:rPr>
        <w:softHyphen/>
        <w:t>ниях реально существующих предметов и явлений</w:t>
      </w:r>
      <w:r>
        <w:rPr>
          <w:sz w:val="28"/>
          <w:szCs w:val="28"/>
        </w:rPr>
        <w:t xml:space="preserve">. На протяжении всего времени обучения автор наблюдал за деятельностью структурных подразделений Торгово-Промышленной палаты, что позволило выявить существующие недостатки и определить достоинства существующей системы взаимодействия между ними. </w:t>
      </w:r>
    </w:p>
    <w:p w:rsidR="008D7294" w:rsidRPr="00BA18B2" w:rsidRDefault="008D7294" w:rsidP="00934253">
      <w:pPr>
        <w:pStyle w:val="a3"/>
        <w:spacing w:line="360" w:lineRule="auto"/>
        <w:ind w:firstLine="709"/>
        <w:jc w:val="both"/>
        <w:rPr>
          <w:spacing w:val="1"/>
          <w:sz w:val="28"/>
          <w:szCs w:val="28"/>
        </w:rPr>
      </w:pPr>
      <w:r>
        <w:rPr>
          <w:sz w:val="28"/>
          <w:szCs w:val="28"/>
        </w:rPr>
        <w:t>Срав</w:t>
      </w:r>
      <w:r w:rsidRPr="00BA18B2">
        <w:rPr>
          <w:sz w:val="28"/>
          <w:szCs w:val="28"/>
        </w:rPr>
        <w:t xml:space="preserve">нение позволяет установить сходство и различие </w:t>
      </w:r>
      <w:r>
        <w:rPr>
          <w:sz w:val="28"/>
          <w:szCs w:val="28"/>
        </w:rPr>
        <w:t>этих предметов и яв</w:t>
      </w:r>
      <w:r w:rsidRPr="00BA18B2">
        <w:rPr>
          <w:sz w:val="28"/>
          <w:szCs w:val="28"/>
        </w:rPr>
        <w:t>лений</w:t>
      </w:r>
      <w:r>
        <w:rPr>
          <w:sz w:val="28"/>
          <w:szCs w:val="28"/>
        </w:rPr>
        <w:t>. В</w:t>
      </w:r>
      <w:r w:rsidRPr="00BA18B2">
        <w:rPr>
          <w:sz w:val="28"/>
          <w:szCs w:val="28"/>
        </w:rPr>
        <w:t xml:space="preserve"> результате устанавливается </w:t>
      </w:r>
      <w:r>
        <w:rPr>
          <w:sz w:val="28"/>
          <w:szCs w:val="28"/>
        </w:rPr>
        <w:t>нечто</w:t>
      </w:r>
      <w:r w:rsidRPr="00BA18B2">
        <w:rPr>
          <w:sz w:val="28"/>
          <w:szCs w:val="28"/>
        </w:rPr>
        <w:t xml:space="preserve"> общее, что </w:t>
      </w:r>
      <w:r>
        <w:rPr>
          <w:sz w:val="28"/>
          <w:szCs w:val="28"/>
        </w:rPr>
        <w:t xml:space="preserve">им </w:t>
      </w:r>
      <w:r w:rsidRPr="00BA18B2">
        <w:rPr>
          <w:sz w:val="28"/>
          <w:szCs w:val="28"/>
        </w:rPr>
        <w:t>присуще</w:t>
      </w:r>
      <w:r>
        <w:rPr>
          <w:sz w:val="28"/>
          <w:szCs w:val="28"/>
        </w:rPr>
        <w:t>, а так же отличное, позволяющее говорить об имеющихся достоинствах и недостатках;</w:t>
      </w:r>
    </w:p>
    <w:p w:rsidR="008D7294" w:rsidRPr="00BA18B2" w:rsidRDefault="008D7294" w:rsidP="00934253">
      <w:pPr>
        <w:keepNext/>
        <w:adjustRightInd w:val="0"/>
        <w:spacing w:line="360" w:lineRule="auto"/>
        <w:ind w:firstLine="709"/>
        <w:jc w:val="both"/>
        <w:rPr>
          <w:rFonts w:ascii="Times New Roman" w:hAnsi="Times New Roman"/>
          <w:szCs w:val="28"/>
        </w:rPr>
      </w:pPr>
      <w:r w:rsidRPr="00BA18B2">
        <w:rPr>
          <w:rFonts w:ascii="Times New Roman" w:hAnsi="Times New Roman"/>
          <w:szCs w:val="28"/>
        </w:rPr>
        <w:t xml:space="preserve">- </w:t>
      </w:r>
      <w:r>
        <w:rPr>
          <w:rFonts w:ascii="Times New Roman" w:hAnsi="Times New Roman"/>
          <w:szCs w:val="28"/>
        </w:rPr>
        <w:t xml:space="preserve">анализ и синтез. </w:t>
      </w:r>
      <w:r w:rsidRPr="00BA18B2">
        <w:rPr>
          <w:rFonts w:ascii="Times New Roman" w:hAnsi="Times New Roman"/>
          <w:szCs w:val="28"/>
        </w:rPr>
        <w:t xml:space="preserve">Анализ является методом научного исследования </w:t>
      </w:r>
      <w:r>
        <w:rPr>
          <w:rFonts w:ascii="Times New Roman" w:hAnsi="Times New Roman"/>
          <w:szCs w:val="28"/>
        </w:rPr>
        <w:t>путем разложе</w:t>
      </w:r>
      <w:r w:rsidRPr="00BA18B2">
        <w:rPr>
          <w:rFonts w:ascii="Times New Roman" w:hAnsi="Times New Roman"/>
          <w:szCs w:val="28"/>
        </w:rPr>
        <w:t>ния предмета на составные части. Синтез представляет соединение полученных при анализе частей в нечто целое.</w:t>
      </w:r>
      <w:r>
        <w:rPr>
          <w:rFonts w:ascii="Times New Roman" w:hAnsi="Times New Roman"/>
          <w:szCs w:val="28"/>
        </w:rPr>
        <w:t xml:space="preserve"> Подобный метод позволяет получить новое знание из уже имеющегося и обработанного определенным образом материала. </w:t>
      </w:r>
    </w:p>
    <w:p w:rsidR="008D7294" w:rsidRDefault="008D7294" w:rsidP="00934253">
      <w:pPr>
        <w:pStyle w:val="a3"/>
        <w:spacing w:line="360" w:lineRule="auto"/>
        <w:ind w:firstLine="709"/>
        <w:jc w:val="both"/>
        <w:rPr>
          <w:spacing w:val="1"/>
          <w:sz w:val="28"/>
          <w:szCs w:val="28"/>
        </w:rPr>
      </w:pPr>
      <w:r>
        <w:rPr>
          <w:spacing w:val="1"/>
          <w:sz w:val="28"/>
          <w:szCs w:val="28"/>
        </w:rPr>
        <w:t xml:space="preserve">В процессе подготовки дипломной работы помимо общих методов, автор использовал и специальные методы исследования – кабинетные и полевые. В ходе кабинетных осуществлялся сбор и анализ информации по теме дипломной работы, а полевых – непосредственный контакт с общественностью для выявления проблемного поля дипломного проекта. </w:t>
      </w:r>
    </w:p>
    <w:p w:rsidR="008D7294" w:rsidRPr="00A4001F" w:rsidRDefault="008D7294" w:rsidP="00934253">
      <w:pPr>
        <w:spacing w:line="360" w:lineRule="auto"/>
        <w:ind w:firstLine="709"/>
        <w:jc w:val="both"/>
        <w:rPr>
          <w:rFonts w:ascii="Times New Roman" w:hAnsi="Times New Roman"/>
          <w:szCs w:val="28"/>
        </w:rPr>
      </w:pPr>
      <w:r w:rsidRPr="00A4001F">
        <w:rPr>
          <w:rFonts w:ascii="Times New Roman" w:hAnsi="Times New Roman"/>
          <w:b/>
          <w:szCs w:val="28"/>
        </w:rPr>
        <w:t>Практическая значимость</w:t>
      </w:r>
      <w:r w:rsidRPr="00A4001F">
        <w:rPr>
          <w:rFonts w:ascii="Times New Roman" w:hAnsi="Times New Roman"/>
          <w:szCs w:val="28"/>
        </w:rPr>
        <w:t xml:space="preserve"> исследования заключается в том, что</w:t>
      </w:r>
      <w:r>
        <w:rPr>
          <w:rFonts w:ascii="Times New Roman" w:hAnsi="Times New Roman"/>
          <w:szCs w:val="28"/>
        </w:rPr>
        <w:t xml:space="preserve"> </w:t>
      </w:r>
      <w:r w:rsidRPr="00A4001F">
        <w:rPr>
          <w:rFonts w:ascii="Times New Roman" w:hAnsi="Times New Roman"/>
          <w:szCs w:val="28"/>
        </w:rPr>
        <w:t>данная работа может быть использован</w:t>
      </w:r>
      <w:r>
        <w:rPr>
          <w:rFonts w:ascii="Times New Roman" w:hAnsi="Times New Roman"/>
          <w:szCs w:val="28"/>
        </w:rPr>
        <w:t>а при организации благотворительной акции.</w:t>
      </w:r>
    </w:p>
    <w:p w:rsidR="008D7294" w:rsidRDefault="008D7294" w:rsidP="00934253">
      <w:pPr>
        <w:spacing w:line="360" w:lineRule="auto"/>
        <w:ind w:firstLine="709"/>
        <w:jc w:val="both"/>
        <w:rPr>
          <w:rFonts w:ascii="Times New Roman" w:hAnsi="Times New Roman"/>
          <w:szCs w:val="28"/>
        </w:rPr>
      </w:pPr>
      <w:r w:rsidRPr="00A4001F">
        <w:rPr>
          <w:rFonts w:ascii="Times New Roman" w:hAnsi="Times New Roman"/>
          <w:b/>
          <w:spacing w:val="-5"/>
          <w:szCs w:val="28"/>
        </w:rPr>
        <w:t>Структура работы:</w:t>
      </w:r>
      <w:r w:rsidRPr="00A4001F">
        <w:rPr>
          <w:rFonts w:ascii="Times New Roman" w:hAnsi="Times New Roman"/>
          <w:szCs w:val="28"/>
        </w:rPr>
        <w:t xml:space="preserve"> дипломная работа состоит из введения, 2 глав,</w:t>
      </w:r>
      <w:r>
        <w:rPr>
          <w:rFonts w:ascii="Times New Roman" w:hAnsi="Times New Roman"/>
          <w:szCs w:val="28"/>
        </w:rPr>
        <w:t xml:space="preserve"> заключения</w:t>
      </w:r>
      <w:r w:rsidRPr="00A4001F">
        <w:rPr>
          <w:rFonts w:ascii="Times New Roman" w:hAnsi="Times New Roman"/>
          <w:szCs w:val="28"/>
        </w:rPr>
        <w:t>, списка использованных источников и литературы</w:t>
      </w:r>
      <w:r>
        <w:rPr>
          <w:rFonts w:ascii="Times New Roman" w:hAnsi="Times New Roman"/>
          <w:szCs w:val="28"/>
        </w:rPr>
        <w:t>, приложения</w:t>
      </w:r>
      <w:r w:rsidRPr="00A4001F">
        <w:rPr>
          <w:rFonts w:ascii="Times New Roman" w:hAnsi="Times New Roman"/>
          <w:szCs w:val="28"/>
        </w:rPr>
        <w:t>. Общий объем работы</w:t>
      </w:r>
      <w:r w:rsidR="00B05AE4">
        <w:rPr>
          <w:rFonts w:ascii="Times New Roman" w:hAnsi="Times New Roman"/>
          <w:szCs w:val="28"/>
        </w:rPr>
        <w:t xml:space="preserve"> 80</w:t>
      </w:r>
      <w:r>
        <w:rPr>
          <w:rFonts w:ascii="Times New Roman" w:hAnsi="Times New Roman"/>
          <w:szCs w:val="28"/>
        </w:rPr>
        <w:t xml:space="preserve"> страниц</w:t>
      </w:r>
      <w:r w:rsidRPr="00A4001F">
        <w:rPr>
          <w:rFonts w:ascii="Times New Roman" w:hAnsi="Times New Roman"/>
          <w:szCs w:val="28"/>
        </w:rPr>
        <w:t xml:space="preserve">. Библиографический список включает </w:t>
      </w:r>
      <w:r>
        <w:rPr>
          <w:rFonts w:ascii="Times New Roman" w:hAnsi="Times New Roman"/>
          <w:szCs w:val="28"/>
        </w:rPr>
        <w:t>32 наименования</w:t>
      </w:r>
      <w:r w:rsidRPr="00A4001F">
        <w:rPr>
          <w:rFonts w:ascii="Times New Roman" w:hAnsi="Times New Roman"/>
          <w:szCs w:val="28"/>
        </w:rPr>
        <w:t>.</w:t>
      </w:r>
    </w:p>
    <w:p w:rsidR="00383DA4" w:rsidRPr="00813FE9" w:rsidRDefault="002744FA" w:rsidP="00934253">
      <w:pPr>
        <w:spacing w:line="360" w:lineRule="auto"/>
        <w:ind w:firstLine="709"/>
        <w:jc w:val="both"/>
        <w:rPr>
          <w:rFonts w:ascii="Times New Roman" w:hAnsi="Times New Roman"/>
          <w:b/>
          <w:bCs/>
          <w:szCs w:val="28"/>
        </w:rPr>
      </w:pPr>
      <w:r>
        <w:rPr>
          <w:rFonts w:ascii="Times New Roman" w:hAnsi="Times New Roman"/>
          <w:szCs w:val="28"/>
        </w:rPr>
        <w:br w:type="page"/>
      </w:r>
      <w:r w:rsidR="0070148D">
        <w:rPr>
          <w:rFonts w:ascii="Times New Roman" w:hAnsi="Times New Roman"/>
          <w:b/>
          <w:bCs/>
          <w:szCs w:val="28"/>
        </w:rPr>
        <w:t>Раздел</w:t>
      </w:r>
      <w:r w:rsidR="00383DA4" w:rsidRPr="00813FE9">
        <w:rPr>
          <w:rFonts w:ascii="Times New Roman" w:hAnsi="Times New Roman"/>
          <w:b/>
          <w:bCs/>
          <w:szCs w:val="28"/>
        </w:rPr>
        <w:t xml:space="preserve"> 1. Теоретические основы связей с общественностью в обществен</w:t>
      </w:r>
      <w:r w:rsidR="00813FE9">
        <w:rPr>
          <w:rFonts w:ascii="Times New Roman" w:hAnsi="Times New Roman"/>
          <w:b/>
          <w:bCs/>
          <w:szCs w:val="28"/>
        </w:rPr>
        <w:t>ных некоммерческих организациях</w:t>
      </w:r>
    </w:p>
    <w:p w:rsidR="00383DA4" w:rsidRPr="00813FE9" w:rsidRDefault="00383DA4" w:rsidP="00934253">
      <w:pPr>
        <w:spacing w:line="360" w:lineRule="auto"/>
        <w:ind w:firstLine="709"/>
        <w:jc w:val="both"/>
        <w:rPr>
          <w:rFonts w:ascii="Times New Roman" w:hAnsi="Times New Roman"/>
          <w:b/>
          <w:bCs/>
          <w:szCs w:val="28"/>
        </w:rPr>
      </w:pPr>
    </w:p>
    <w:p w:rsidR="00383DA4" w:rsidRDefault="0070148D" w:rsidP="00934253">
      <w:pPr>
        <w:spacing w:line="360" w:lineRule="auto"/>
        <w:ind w:firstLine="709"/>
        <w:jc w:val="both"/>
        <w:rPr>
          <w:rFonts w:ascii="Times New Roman" w:hAnsi="Times New Roman"/>
          <w:szCs w:val="28"/>
        </w:rPr>
      </w:pPr>
      <w:r>
        <w:rPr>
          <w:rFonts w:ascii="Times New Roman" w:hAnsi="Times New Roman"/>
          <w:szCs w:val="28"/>
        </w:rPr>
        <w:t>1.1</w:t>
      </w:r>
      <w:r w:rsidR="00813FE9">
        <w:rPr>
          <w:rFonts w:ascii="Times New Roman" w:hAnsi="Times New Roman"/>
          <w:sz w:val="32"/>
          <w:szCs w:val="32"/>
        </w:rPr>
        <w:t xml:space="preserve"> </w:t>
      </w:r>
      <w:r w:rsidR="00383DA4" w:rsidRPr="00200057">
        <w:rPr>
          <w:rFonts w:ascii="Times New Roman" w:hAnsi="Times New Roman"/>
          <w:szCs w:val="28"/>
        </w:rPr>
        <w:t>Общ</w:t>
      </w:r>
      <w:r>
        <w:rPr>
          <w:rFonts w:ascii="Times New Roman" w:hAnsi="Times New Roman"/>
          <w:szCs w:val="28"/>
        </w:rPr>
        <w:t>ественные некоммерческие</w:t>
      </w:r>
      <w:r w:rsidR="00383DA4" w:rsidRPr="00200057">
        <w:rPr>
          <w:rFonts w:ascii="Times New Roman" w:hAnsi="Times New Roman"/>
          <w:szCs w:val="28"/>
        </w:rPr>
        <w:t xml:space="preserve"> организации: пон</w:t>
      </w:r>
      <w:r w:rsidR="00665716">
        <w:rPr>
          <w:rFonts w:ascii="Times New Roman" w:hAnsi="Times New Roman"/>
          <w:szCs w:val="28"/>
        </w:rPr>
        <w:t>ятие, сущность, правовой статус</w:t>
      </w:r>
    </w:p>
    <w:p w:rsidR="00934253" w:rsidRDefault="00934253" w:rsidP="00934253">
      <w:pPr>
        <w:shd w:val="clear" w:color="auto" w:fill="FFFFFF"/>
        <w:spacing w:line="360" w:lineRule="auto"/>
        <w:ind w:firstLine="709"/>
        <w:jc w:val="both"/>
        <w:rPr>
          <w:rFonts w:ascii="Times New Roman" w:hAnsi="Times New Roman"/>
          <w:szCs w:val="28"/>
          <w:lang w:val="en-US"/>
        </w:rPr>
      </w:pPr>
    </w:p>
    <w:p w:rsidR="00B160D5" w:rsidRPr="00A4001F" w:rsidRDefault="00B160D5" w:rsidP="00934253">
      <w:pPr>
        <w:shd w:val="clear" w:color="auto" w:fill="FFFFFF"/>
        <w:spacing w:line="360" w:lineRule="auto"/>
        <w:ind w:firstLine="709"/>
        <w:jc w:val="both"/>
        <w:rPr>
          <w:rFonts w:ascii="Times New Roman" w:hAnsi="Times New Roman"/>
          <w:szCs w:val="28"/>
        </w:rPr>
      </w:pPr>
      <w:r w:rsidRPr="00A4001F">
        <w:rPr>
          <w:rFonts w:ascii="Times New Roman" w:hAnsi="Times New Roman"/>
          <w:szCs w:val="28"/>
        </w:rPr>
        <w:t xml:space="preserve">Вебстерский словарь содержит следующее определение: </w:t>
      </w:r>
      <w:r w:rsidRPr="00A4001F">
        <w:rPr>
          <w:rFonts w:ascii="Times New Roman" w:hAnsi="Times New Roman"/>
          <w:iCs/>
          <w:szCs w:val="28"/>
        </w:rPr>
        <w:t xml:space="preserve">«Связи с общественностью </w:t>
      </w:r>
      <w:r>
        <w:rPr>
          <w:rFonts w:ascii="Times New Roman" w:hAnsi="Times New Roman"/>
          <w:szCs w:val="28"/>
        </w:rPr>
        <w:t>–</w:t>
      </w:r>
      <w:r w:rsidRPr="00A4001F">
        <w:rPr>
          <w:rFonts w:ascii="Times New Roman" w:hAnsi="Times New Roman"/>
          <w:szCs w:val="28"/>
        </w:rPr>
        <w:t xml:space="preserve"> </w:t>
      </w:r>
      <w:r w:rsidRPr="00A4001F">
        <w:rPr>
          <w:rFonts w:ascii="Times New Roman" w:hAnsi="Times New Roman"/>
          <w:iCs/>
          <w:szCs w:val="28"/>
        </w:rPr>
        <w:t>это с</w:t>
      </w:r>
      <w:r>
        <w:rPr>
          <w:rFonts w:ascii="Times New Roman" w:hAnsi="Times New Roman"/>
          <w:iCs/>
          <w:szCs w:val="28"/>
        </w:rPr>
        <w:t>одействие установлению взаимопо</w:t>
      </w:r>
      <w:r w:rsidRPr="00A4001F">
        <w:rPr>
          <w:rFonts w:ascii="Times New Roman" w:hAnsi="Times New Roman"/>
          <w:iCs/>
          <w:szCs w:val="28"/>
        </w:rPr>
        <w:t>нимания и доброже</w:t>
      </w:r>
      <w:r w:rsidR="00592B88">
        <w:rPr>
          <w:rFonts w:ascii="Times New Roman" w:hAnsi="Times New Roman"/>
          <w:iCs/>
          <w:szCs w:val="28"/>
        </w:rPr>
        <w:t>лательности между личностью, ор</w:t>
      </w:r>
      <w:r w:rsidRPr="00A4001F">
        <w:rPr>
          <w:rFonts w:ascii="Times New Roman" w:hAnsi="Times New Roman"/>
          <w:iCs/>
          <w:szCs w:val="28"/>
        </w:rPr>
        <w:t xml:space="preserve">ганизацией и другими </w:t>
      </w:r>
      <w:r w:rsidR="00592B88">
        <w:rPr>
          <w:rFonts w:ascii="Times New Roman" w:hAnsi="Times New Roman"/>
          <w:iCs/>
          <w:szCs w:val="28"/>
        </w:rPr>
        <w:t>людьми, группами людей или обще</w:t>
      </w:r>
      <w:r w:rsidRPr="00A4001F">
        <w:rPr>
          <w:rFonts w:ascii="Times New Roman" w:hAnsi="Times New Roman"/>
          <w:iCs/>
          <w:szCs w:val="28"/>
        </w:rPr>
        <w:t>ством в целом посредств распространения разъяснительного материала, развития обмена (информацией) и оценки общественной реакции</w:t>
      </w:r>
      <w:r>
        <w:rPr>
          <w:rFonts w:ascii="Times New Roman" w:hAnsi="Times New Roman"/>
          <w:iCs/>
          <w:szCs w:val="28"/>
        </w:rPr>
        <w:t>»</w:t>
      </w:r>
      <w:r w:rsidRPr="00A4001F">
        <w:rPr>
          <w:rFonts w:ascii="Times New Roman" w:hAnsi="Times New Roman"/>
          <w:iCs/>
          <w:szCs w:val="28"/>
        </w:rPr>
        <w:t>.</w:t>
      </w:r>
      <w:r w:rsidRPr="00A4001F">
        <w:rPr>
          <w:rStyle w:val="a6"/>
          <w:rFonts w:ascii="Times New Roman" w:hAnsi="Times New Roman"/>
          <w:iCs/>
          <w:szCs w:val="28"/>
        </w:rPr>
        <w:footnoteReference w:id="15"/>
      </w:r>
      <w:r w:rsidRPr="00A4001F">
        <w:rPr>
          <w:rFonts w:ascii="Times New Roman" w:hAnsi="Times New Roman"/>
          <w:iCs/>
          <w:szCs w:val="28"/>
        </w:rPr>
        <w:t xml:space="preserve"> </w:t>
      </w:r>
    </w:p>
    <w:p w:rsidR="00B160D5" w:rsidRPr="00A4001F" w:rsidRDefault="00B160D5" w:rsidP="00934253">
      <w:pPr>
        <w:shd w:val="clear" w:color="auto" w:fill="FFFFFF"/>
        <w:spacing w:line="360" w:lineRule="auto"/>
        <w:ind w:firstLine="709"/>
        <w:jc w:val="both"/>
        <w:rPr>
          <w:rFonts w:ascii="Times New Roman" w:hAnsi="Times New Roman"/>
          <w:szCs w:val="28"/>
        </w:rPr>
      </w:pPr>
      <w:r w:rsidRPr="00A4001F">
        <w:rPr>
          <w:rFonts w:ascii="Times New Roman" w:hAnsi="Times New Roman"/>
          <w:szCs w:val="28"/>
        </w:rPr>
        <w:t xml:space="preserve">Структурное описание деятельности предлагает Френк Джефкинс: </w:t>
      </w:r>
      <w:r w:rsidRPr="00A4001F">
        <w:rPr>
          <w:rFonts w:ascii="Times New Roman" w:hAnsi="Times New Roman"/>
          <w:iCs/>
          <w:szCs w:val="28"/>
        </w:rPr>
        <w:t>«Связи с общественностью состоят</w:t>
      </w:r>
      <w:r w:rsidR="004104A4">
        <w:rPr>
          <w:rFonts w:ascii="Times New Roman" w:hAnsi="Times New Roman"/>
          <w:iCs/>
          <w:szCs w:val="28"/>
        </w:rPr>
        <w:t xml:space="preserve"> из всех форм планируемой комму</w:t>
      </w:r>
      <w:r w:rsidRPr="00A4001F">
        <w:rPr>
          <w:rFonts w:ascii="Times New Roman" w:hAnsi="Times New Roman"/>
          <w:iCs/>
          <w:szCs w:val="28"/>
        </w:rPr>
        <w:t>никации, вовне и внутр</w:t>
      </w:r>
      <w:r w:rsidR="004104A4">
        <w:rPr>
          <w:rFonts w:ascii="Times New Roman" w:hAnsi="Times New Roman"/>
          <w:iCs/>
          <w:szCs w:val="28"/>
        </w:rPr>
        <w:t>и, между организацией и ее обще</w:t>
      </w:r>
      <w:r w:rsidRPr="00A4001F">
        <w:rPr>
          <w:rFonts w:ascii="Times New Roman" w:hAnsi="Times New Roman"/>
          <w:iCs/>
          <w:szCs w:val="28"/>
        </w:rPr>
        <w:t xml:space="preserve">ственностью для реализации специфических </w:t>
      </w:r>
      <w:r w:rsidRPr="00A4001F">
        <w:rPr>
          <w:rFonts w:ascii="Times New Roman" w:hAnsi="Times New Roman"/>
          <w:szCs w:val="28"/>
        </w:rPr>
        <w:t xml:space="preserve">целей, </w:t>
      </w:r>
      <w:r w:rsidR="004104A4">
        <w:rPr>
          <w:rFonts w:ascii="Times New Roman" w:hAnsi="Times New Roman"/>
          <w:iCs/>
          <w:szCs w:val="28"/>
        </w:rPr>
        <w:t>на</w:t>
      </w:r>
      <w:r w:rsidRPr="00A4001F">
        <w:rPr>
          <w:rFonts w:ascii="Times New Roman" w:hAnsi="Times New Roman"/>
          <w:iCs/>
          <w:szCs w:val="28"/>
        </w:rPr>
        <w:t>правленных на достижение взаимопонимания»</w:t>
      </w:r>
      <w:r w:rsidRPr="00F167A8">
        <w:rPr>
          <w:rFonts w:ascii="Times New Roman" w:hAnsi="Times New Roman"/>
          <w:bCs/>
          <w:szCs w:val="28"/>
        </w:rPr>
        <w:t>.</w:t>
      </w:r>
      <w:r w:rsidRPr="00A4001F">
        <w:rPr>
          <w:rStyle w:val="a6"/>
          <w:rFonts w:ascii="Times New Roman" w:hAnsi="Times New Roman"/>
          <w:bCs/>
          <w:szCs w:val="28"/>
        </w:rPr>
        <w:footnoteReference w:id="16"/>
      </w:r>
    </w:p>
    <w:p w:rsidR="00B160D5" w:rsidRPr="00A4001F" w:rsidRDefault="004104A4" w:rsidP="00934253">
      <w:pPr>
        <w:shd w:val="clear" w:color="auto" w:fill="FFFFFF"/>
        <w:spacing w:line="360" w:lineRule="auto"/>
        <w:ind w:firstLine="709"/>
        <w:jc w:val="both"/>
        <w:rPr>
          <w:rFonts w:ascii="Times New Roman" w:hAnsi="Times New Roman"/>
          <w:szCs w:val="28"/>
        </w:rPr>
      </w:pPr>
      <w:r>
        <w:rPr>
          <w:rFonts w:ascii="Times New Roman" w:hAnsi="Times New Roman"/>
          <w:szCs w:val="28"/>
        </w:rPr>
        <w:t>Грюниг предлага</w:t>
      </w:r>
      <w:r w:rsidR="00B160D5" w:rsidRPr="00A4001F">
        <w:rPr>
          <w:rFonts w:ascii="Times New Roman" w:hAnsi="Times New Roman"/>
          <w:szCs w:val="28"/>
        </w:rPr>
        <w:t>ет понимать связи с общественностью как управление коммуникациями между организацией и ее п</w:t>
      </w:r>
      <w:r w:rsidR="009E3008">
        <w:rPr>
          <w:rFonts w:ascii="Times New Roman" w:hAnsi="Times New Roman"/>
          <w:szCs w:val="28"/>
        </w:rPr>
        <w:t>убликой. И практически аналогич</w:t>
      </w:r>
      <w:r w:rsidR="00B160D5" w:rsidRPr="00A4001F">
        <w:rPr>
          <w:rFonts w:ascii="Times New Roman" w:hAnsi="Times New Roman"/>
          <w:szCs w:val="28"/>
        </w:rPr>
        <w:t>ное определение дает С. Катлип</w:t>
      </w:r>
      <w:r w:rsidR="00B160D5">
        <w:rPr>
          <w:rFonts w:ascii="Times New Roman" w:hAnsi="Times New Roman"/>
          <w:szCs w:val="28"/>
        </w:rPr>
        <w:t>: «Связи с общественностью являю</w:t>
      </w:r>
      <w:r w:rsidR="00B160D5" w:rsidRPr="00A4001F">
        <w:rPr>
          <w:rFonts w:ascii="Times New Roman" w:hAnsi="Times New Roman"/>
          <w:szCs w:val="28"/>
        </w:rPr>
        <w:t>тся функцией менеджмента, которая устанавливает и поддерживает взаимовыгодные отношения между организацией и публикой, от которых зависит успех или неудача</w:t>
      </w:r>
      <w:r w:rsidR="00B160D5">
        <w:rPr>
          <w:rFonts w:ascii="Times New Roman" w:hAnsi="Times New Roman"/>
          <w:szCs w:val="28"/>
        </w:rPr>
        <w:t>»</w:t>
      </w:r>
      <w:r w:rsidR="00B160D5" w:rsidRPr="00A4001F">
        <w:rPr>
          <w:rFonts w:ascii="Times New Roman" w:hAnsi="Times New Roman"/>
          <w:szCs w:val="28"/>
        </w:rPr>
        <w:t>.</w:t>
      </w:r>
      <w:r w:rsidR="00B160D5" w:rsidRPr="00A4001F">
        <w:rPr>
          <w:rStyle w:val="a6"/>
          <w:rFonts w:ascii="Times New Roman" w:hAnsi="Times New Roman"/>
          <w:szCs w:val="28"/>
        </w:rPr>
        <w:footnoteReference w:id="17"/>
      </w:r>
    </w:p>
    <w:p w:rsidR="00B160D5" w:rsidRPr="00A4001F" w:rsidRDefault="00B160D5" w:rsidP="00934253">
      <w:pPr>
        <w:shd w:val="clear" w:color="auto" w:fill="FFFFFF"/>
        <w:spacing w:line="360" w:lineRule="auto"/>
        <w:ind w:firstLine="709"/>
        <w:jc w:val="both"/>
        <w:rPr>
          <w:rFonts w:ascii="Times New Roman" w:hAnsi="Times New Roman"/>
          <w:szCs w:val="28"/>
        </w:rPr>
      </w:pPr>
      <w:r w:rsidRPr="00A4001F">
        <w:rPr>
          <w:rFonts w:ascii="Times New Roman" w:hAnsi="Times New Roman"/>
          <w:szCs w:val="28"/>
        </w:rPr>
        <w:t>«Публикой» в данных определениях является та часть общества, от которой в каком-либо смысле зави</w:t>
      </w:r>
      <w:r w:rsidRPr="00A4001F">
        <w:rPr>
          <w:rFonts w:ascii="Times New Roman" w:hAnsi="Times New Roman"/>
          <w:szCs w:val="28"/>
        </w:rPr>
        <w:softHyphen/>
        <w:t>сит данная организаци</w:t>
      </w:r>
      <w:r w:rsidR="004104A4">
        <w:rPr>
          <w:rFonts w:ascii="Times New Roman" w:hAnsi="Times New Roman"/>
          <w:szCs w:val="28"/>
        </w:rPr>
        <w:t>я, или на которую оказывает вли</w:t>
      </w:r>
      <w:r w:rsidRPr="00A4001F">
        <w:rPr>
          <w:rFonts w:ascii="Times New Roman" w:hAnsi="Times New Roman"/>
          <w:szCs w:val="28"/>
        </w:rPr>
        <w:t>яние деятельность организации, ее успехи и поражения</w:t>
      </w:r>
    </w:p>
    <w:p w:rsidR="00B160D5" w:rsidRDefault="00B160D5" w:rsidP="00934253">
      <w:pPr>
        <w:shd w:val="clear" w:color="auto" w:fill="FFFFFF"/>
        <w:spacing w:line="360" w:lineRule="auto"/>
        <w:ind w:firstLine="709"/>
        <w:jc w:val="both"/>
        <w:rPr>
          <w:rFonts w:ascii="Times New Roman" w:hAnsi="Times New Roman"/>
          <w:szCs w:val="28"/>
        </w:rPr>
      </w:pPr>
      <w:r w:rsidRPr="00A4001F">
        <w:rPr>
          <w:rFonts w:ascii="Times New Roman" w:hAnsi="Times New Roman"/>
          <w:szCs w:val="28"/>
        </w:rPr>
        <w:t xml:space="preserve">Г.Г. Почепцов в своей книге «Паблик рилейшнз для профессионалов», дает следующее определение: «Связи с общественностью </w:t>
      </w:r>
      <w:r>
        <w:rPr>
          <w:rFonts w:ascii="Times New Roman" w:hAnsi="Times New Roman"/>
          <w:szCs w:val="28"/>
        </w:rPr>
        <w:t>–</w:t>
      </w:r>
      <w:r w:rsidRPr="00A4001F">
        <w:rPr>
          <w:rFonts w:ascii="Times New Roman" w:hAnsi="Times New Roman"/>
          <w:szCs w:val="28"/>
        </w:rPr>
        <w:t xml:space="preserve"> </w:t>
      </w:r>
      <w:r w:rsidRPr="00A4001F">
        <w:rPr>
          <w:rFonts w:ascii="Times New Roman" w:hAnsi="Times New Roman"/>
          <w:iCs/>
          <w:szCs w:val="28"/>
        </w:rPr>
        <w:t>это эффективная стратегия в области управления общественным мнени</w:t>
      </w:r>
      <w:r w:rsidRPr="00A4001F">
        <w:rPr>
          <w:rFonts w:ascii="Times New Roman" w:hAnsi="Times New Roman"/>
          <w:iCs/>
          <w:spacing w:val="-2"/>
          <w:szCs w:val="28"/>
        </w:rPr>
        <w:t>ем»</w:t>
      </w:r>
      <w:r w:rsidRPr="00A4001F">
        <w:rPr>
          <w:rFonts w:ascii="Times New Roman" w:hAnsi="Times New Roman"/>
          <w:spacing w:val="-2"/>
          <w:szCs w:val="28"/>
        </w:rPr>
        <w:t>.</w:t>
      </w:r>
      <w:r w:rsidRPr="00A4001F">
        <w:rPr>
          <w:rStyle w:val="a6"/>
          <w:rFonts w:ascii="Times New Roman" w:hAnsi="Times New Roman"/>
          <w:spacing w:val="-2"/>
          <w:szCs w:val="28"/>
        </w:rPr>
        <w:footnoteReference w:id="18"/>
      </w:r>
      <w:r w:rsidRPr="00A4001F">
        <w:rPr>
          <w:rFonts w:ascii="Times New Roman" w:hAnsi="Times New Roman"/>
          <w:spacing w:val="-2"/>
          <w:szCs w:val="28"/>
        </w:rPr>
        <w:t xml:space="preserve"> Он рассматривает связи с общественностью </w:t>
      </w:r>
      <w:r w:rsidRPr="00A4001F">
        <w:rPr>
          <w:rFonts w:ascii="Times New Roman" w:hAnsi="Times New Roman"/>
          <w:bCs/>
          <w:szCs w:val="28"/>
        </w:rPr>
        <w:t>как стратегию управления коммуникативным пространством.</w:t>
      </w:r>
      <w:r w:rsidRPr="00A4001F">
        <w:rPr>
          <w:rFonts w:ascii="Times New Roman" w:hAnsi="Times New Roman"/>
          <w:spacing w:val="-2"/>
          <w:szCs w:val="28"/>
        </w:rPr>
        <w:t xml:space="preserve"> Отметим, что речь здесь идет не просто о ком</w:t>
      </w:r>
      <w:r w:rsidRPr="00A4001F">
        <w:rPr>
          <w:rFonts w:ascii="Times New Roman" w:hAnsi="Times New Roman"/>
          <w:szCs w:val="28"/>
        </w:rPr>
        <w:t>муникации, а о пере</w:t>
      </w:r>
      <w:r w:rsidR="00FB3919">
        <w:rPr>
          <w:rFonts w:ascii="Times New Roman" w:hAnsi="Times New Roman"/>
          <w:szCs w:val="28"/>
        </w:rPr>
        <w:t>ходе от локальных «коммуникатив</w:t>
      </w:r>
      <w:r w:rsidRPr="00A4001F">
        <w:rPr>
          <w:rFonts w:ascii="Times New Roman" w:hAnsi="Times New Roman"/>
          <w:szCs w:val="28"/>
        </w:rPr>
        <w:t>ных пространствах орга</w:t>
      </w:r>
      <w:r w:rsidR="00592B88">
        <w:rPr>
          <w:rFonts w:ascii="Times New Roman" w:hAnsi="Times New Roman"/>
          <w:szCs w:val="28"/>
        </w:rPr>
        <w:t>низации (корпорации)» к рассмот</w:t>
      </w:r>
      <w:r w:rsidRPr="00A4001F">
        <w:rPr>
          <w:rFonts w:ascii="Times New Roman" w:hAnsi="Times New Roman"/>
          <w:szCs w:val="28"/>
        </w:rPr>
        <w:t>рению «глобального коммуникативного пространства», на котором господствует общественное мнение.</w:t>
      </w:r>
    </w:p>
    <w:p w:rsidR="00B160D5" w:rsidRPr="00A4001F" w:rsidRDefault="00B160D5" w:rsidP="00934253">
      <w:pPr>
        <w:spacing w:line="360" w:lineRule="auto"/>
        <w:ind w:firstLine="709"/>
        <w:jc w:val="both"/>
        <w:rPr>
          <w:rFonts w:ascii="Times New Roman" w:hAnsi="Times New Roman"/>
          <w:szCs w:val="28"/>
        </w:rPr>
      </w:pPr>
      <w:r w:rsidRPr="00A4001F">
        <w:rPr>
          <w:rFonts w:ascii="Times New Roman" w:hAnsi="Times New Roman"/>
          <w:szCs w:val="28"/>
        </w:rPr>
        <w:t>Таким образом, связи с общественностью рассматриваются в двух</w:t>
      </w:r>
      <w:r w:rsidR="00934253">
        <w:rPr>
          <w:rFonts w:ascii="Times New Roman" w:hAnsi="Times New Roman"/>
          <w:szCs w:val="28"/>
        </w:rPr>
        <w:t xml:space="preserve"> </w:t>
      </w:r>
      <w:r w:rsidRPr="00A4001F">
        <w:rPr>
          <w:rFonts w:ascii="Times New Roman" w:hAnsi="Times New Roman"/>
          <w:szCs w:val="28"/>
        </w:rPr>
        <w:t xml:space="preserve">основных ипостасях. С одной стороны как система методов и приемов, с помощью которых достигается желанное «взаимопонимание и сотрудничество», определяющее, в конечном счете, поведение общественности (индивида, группы, контактных аудиторий). С другой, как некое подразделение, служба, ориентированная на эффективное коммуникационное взаимодействие с общественностью, или иначе </w:t>
      </w:r>
      <w:r>
        <w:rPr>
          <w:rFonts w:ascii="Times New Roman" w:hAnsi="Times New Roman"/>
          <w:szCs w:val="28"/>
        </w:rPr>
        <w:t>–</w:t>
      </w:r>
      <w:r w:rsidRPr="00A4001F">
        <w:rPr>
          <w:rFonts w:ascii="Times New Roman" w:hAnsi="Times New Roman"/>
          <w:szCs w:val="28"/>
        </w:rPr>
        <w:t xml:space="preserve"> с внешней и внутренней средой организации. И в этом плане связи с общественностью можно определить как рационально структурированную систему коммуникационного обеспечения деятельности организации. Это определение не рассматривает всех направлений деятельности </w:t>
      </w:r>
      <w:r>
        <w:rPr>
          <w:rFonts w:ascii="Times New Roman" w:hAnsi="Times New Roman"/>
          <w:szCs w:val="28"/>
        </w:rPr>
        <w:t>связей</w:t>
      </w:r>
      <w:r w:rsidRPr="00A4001F">
        <w:rPr>
          <w:rFonts w:ascii="Times New Roman" w:hAnsi="Times New Roman"/>
          <w:szCs w:val="28"/>
        </w:rPr>
        <w:t xml:space="preserve"> с общественностью, а лишь схватывает суть </w:t>
      </w:r>
      <w:r>
        <w:rPr>
          <w:rFonts w:ascii="Times New Roman" w:hAnsi="Times New Roman"/>
          <w:szCs w:val="28"/>
        </w:rPr>
        <w:t>–</w:t>
      </w:r>
      <w:r w:rsidRPr="00A4001F">
        <w:rPr>
          <w:rFonts w:ascii="Times New Roman" w:hAnsi="Times New Roman"/>
          <w:szCs w:val="28"/>
        </w:rPr>
        <w:t xml:space="preserve"> эта деятельность связана с решением коммуникационных проблем организации.</w:t>
      </w:r>
    </w:p>
    <w:p w:rsidR="00383DA4" w:rsidRPr="00383DA4" w:rsidRDefault="00383DA4" w:rsidP="00934253">
      <w:pPr>
        <w:widowControl/>
        <w:spacing w:line="360" w:lineRule="auto"/>
        <w:ind w:firstLine="709"/>
        <w:jc w:val="both"/>
        <w:rPr>
          <w:rFonts w:ascii="Times New Roman" w:hAnsi="Times New Roman"/>
          <w:szCs w:val="28"/>
        </w:rPr>
      </w:pPr>
      <w:r w:rsidRPr="00383DA4">
        <w:rPr>
          <w:rFonts w:ascii="Times New Roman" w:hAnsi="Times New Roman"/>
          <w:szCs w:val="28"/>
        </w:rPr>
        <w:t>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r w:rsidRPr="00383DA4">
        <w:rPr>
          <w:rStyle w:val="a6"/>
          <w:rFonts w:ascii="Times New Roman" w:hAnsi="Times New Roman"/>
          <w:szCs w:val="28"/>
        </w:rPr>
        <w:footnoteReference w:id="19"/>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Некоммерческой организации присущи следующие свойства:</w:t>
      </w:r>
    </w:p>
    <w:p w:rsidR="00383DA4" w:rsidRPr="00383DA4" w:rsidRDefault="00383DA4" w:rsidP="00934253">
      <w:pPr>
        <w:pStyle w:val="a7"/>
        <w:spacing w:line="360" w:lineRule="auto"/>
        <w:rPr>
          <w:sz w:val="28"/>
          <w:szCs w:val="28"/>
        </w:rPr>
      </w:pPr>
      <w:r w:rsidRPr="00383DA4">
        <w:rPr>
          <w:sz w:val="28"/>
          <w:szCs w:val="28"/>
        </w:rPr>
        <w:t>-наличие юридического лица;</w:t>
      </w:r>
    </w:p>
    <w:p w:rsidR="00383DA4" w:rsidRPr="00383DA4" w:rsidRDefault="00383DA4" w:rsidP="00934253">
      <w:pPr>
        <w:pStyle w:val="a7"/>
        <w:spacing w:line="360" w:lineRule="auto"/>
        <w:rPr>
          <w:sz w:val="28"/>
          <w:szCs w:val="28"/>
        </w:rPr>
      </w:pPr>
      <w:r w:rsidRPr="00383DA4">
        <w:rPr>
          <w:sz w:val="28"/>
          <w:szCs w:val="28"/>
        </w:rPr>
        <w:t>-основной целью деятельности не является извлечение прибыли;</w:t>
      </w:r>
    </w:p>
    <w:p w:rsidR="00383DA4" w:rsidRPr="00383DA4" w:rsidRDefault="00383DA4" w:rsidP="00934253">
      <w:pPr>
        <w:pStyle w:val="a7"/>
        <w:spacing w:line="360" w:lineRule="auto"/>
        <w:rPr>
          <w:sz w:val="28"/>
          <w:szCs w:val="28"/>
        </w:rPr>
      </w:pPr>
      <w:r w:rsidRPr="00383DA4">
        <w:rPr>
          <w:sz w:val="28"/>
          <w:szCs w:val="28"/>
        </w:rPr>
        <w:t>-возможная прибыль не может быть распределена между участниками некоммерческой организации.</w:t>
      </w:r>
      <w:r w:rsidR="002E6740">
        <w:rPr>
          <w:rStyle w:val="a6"/>
          <w:sz w:val="28"/>
          <w:szCs w:val="28"/>
        </w:rPr>
        <w:footnoteReference w:id="20"/>
      </w:r>
    </w:p>
    <w:p w:rsidR="00383DA4" w:rsidRPr="00383DA4" w:rsidRDefault="00383DA4" w:rsidP="00934253">
      <w:pPr>
        <w:pStyle w:val="a7"/>
        <w:spacing w:line="360" w:lineRule="auto"/>
        <w:rPr>
          <w:sz w:val="28"/>
          <w:szCs w:val="28"/>
        </w:rPr>
      </w:pPr>
      <w:r w:rsidRPr="00383DA4">
        <w:rPr>
          <w:sz w:val="28"/>
          <w:szCs w:val="28"/>
        </w:rPr>
        <w:t>Если некоммерческая организация намерена выступать в дальнейшем</w:t>
      </w:r>
      <w:r w:rsidR="0081063A">
        <w:rPr>
          <w:sz w:val="28"/>
          <w:szCs w:val="28"/>
        </w:rPr>
        <w:t>,</w:t>
      </w:r>
      <w:r w:rsidRPr="00383DA4">
        <w:rPr>
          <w:sz w:val="28"/>
          <w:szCs w:val="28"/>
        </w:rPr>
        <w:t xml:space="preserve"> как участник гражданско-правовых отношений (приобретать имущественные права и обязанности), то она должна пройти процедуры государственной регистрации для приобретения прав юридического лица</w:t>
      </w:r>
      <w:r w:rsidR="0081063A">
        <w:rPr>
          <w:sz w:val="28"/>
          <w:szCs w:val="28"/>
        </w:rPr>
        <w:t>.</w:t>
      </w:r>
      <w:r w:rsidRPr="00383DA4">
        <w:rPr>
          <w:sz w:val="28"/>
          <w:szCs w:val="28"/>
        </w:rPr>
        <w:t xml:space="preserve"> </w:t>
      </w:r>
      <w:r w:rsidR="0081063A">
        <w:rPr>
          <w:sz w:val="28"/>
          <w:szCs w:val="28"/>
        </w:rPr>
        <w:t>С</w:t>
      </w:r>
      <w:r w:rsidRPr="00383DA4">
        <w:rPr>
          <w:sz w:val="28"/>
          <w:szCs w:val="28"/>
        </w:rPr>
        <w:t>татус юридического лица позволяет некоммерческим организациям защищать свои имущественные права и интересы, и вместе с этим обязывает их нести юридическую ответственность за ущемление прав и законных интересов других юридических и физических лиц.</w:t>
      </w:r>
    </w:p>
    <w:p w:rsidR="00383DA4" w:rsidRPr="00383DA4" w:rsidRDefault="00383DA4" w:rsidP="00934253">
      <w:pPr>
        <w:pStyle w:val="a7"/>
        <w:spacing w:line="360" w:lineRule="auto"/>
        <w:rPr>
          <w:sz w:val="28"/>
          <w:szCs w:val="28"/>
        </w:rPr>
      </w:pPr>
      <w:r w:rsidRPr="00383DA4">
        <w:rPr>
          <w:sz w:val="28"/>
          <w:szCs w:val="28"/>
        </w:rPr>
        <w:t>Особо необходимо отметить, что только приобретение статуса юридического лица позволяет некоммерческим организациям пользоваться налоговыми и прочими льготами.</w:t>
      </w:r>
      <w:r w:rsidR="003275EC">
        <w:rPr>
          <w:rStyle w:val="a6"/>
          <w:sz w:val="28"/>
          <w:szCs w:val="28"/>
        </w:rPr>
        <w:footnoteReference w:id="21"/>
      </w:r>
    </w:p>
    <w:p w:rsidR="00383DA4" w:rsidRPr="00383DA4" w:rsidRDefault="00383DA4" w:rsidP="00934253">
      <w:pPr>
        <w:pStyle w:val="a7"/>
        <w:spacing w:line="360" w:lineRule="auto"/>
        <w:rPr>
          <w:sz w:val="28"/>
          <w:szCs w:val="28"/>
        </w:rPr>
      </w:pPr>
      <w:r w:rsidRPr="00383DA4">
        <w:rPr>
          <w:sz w:val="28"/>
          <w:szCs w:val="28"/>
        </w:rPr>
        <w:t>Следует обратить внимание на два момента:</w:t>
      </w:r>
    </w:p>
    <w:p w:rsidR="00383DA4" w:rsidRPr="00383DA4" w:rsidRDefault="00383DA4" w:rsidP="00934253">
      <w:pPr>
        <w:pStyle w:val="a7"/>
        <w:spacing w:line="360" w:lineRule="auto"/>
        <w:rPr>
          <w:sz w:val="28"/>
          <w:szCs w:val="28"/>
        </w:rPr>
      </w:pPr>
      <w:r w:rsidRPr="00383DA4">
        <w:rPr>
          <w:sz w:val="28"/>
          <w:szCs w:val="28"/>
        </w:rPr>
        <w:t>1. возможность возникновения юридического лица без регистрации оставлена в законодательстве только для общественных и религиозных организаций (объединений) и для некоммерческих партнерств;</w:t>
      </w:r>
    </w:p>
    <w:p w:rsidR="00383DA4" w:rsidRPr="00383DA4" w:rsidRDefault="00383DA4" w:rsidP="00934253">
      <w:pPr>
        <w:pStyle w:val="a7"/>
        <w:spacing w:line="360" w:lineRule="auto"/>
        <w:rPr>
          <w:sz w:val="28"/>
          <w:szCs w:val="28"/>
        </w:rPr>
      </w:pPr>
      <w:r w:rsidRPr="00383DA4">
        <w:rPr>
          <w:sz w:val="28"/>
          <w:szCs w:val="28"/>
        </w:rPr>
        <w:t>2. некоммерческие организации создаются, как правило, с правами юридического лица.</w:t>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Некоммерческой организации как юридическому лицу</w:t>
      </w:r>
      <w:r w:rsidRPr="00383DA4">
        <w:rPr>
          <w:rFonts w:ascii="Times New Roman" w:hAnsi="Times New Roman"/>
          <w:i/>
          <w:iCs/>
          <w:szCs w:val="28"/>
        </w:rPr>
        <w:t xml:space="preserve"> </w:t>
      </w:r>
      <w:r w:rsidRPr="00383DA4">
        <w:rPr>
          <w:rFonts w:ascii="Times New Roman" w:hAnsi="Times New Roman"/>
          <w:szCs w:val="28"/>
        </w:rPr>
        <w:t>присущи следующие характеристики.</w:t>
      </w:r>
      <w:r w:rsidR="00095246">
        <w:rPr>
          <w:rStyle w:val="a6"/>
          <w:rFonts w:ascii="Times New Roman" w:hAnsi="Times New Roman"/>
          <w:szCs w:val="28"/>
        </w:rPr>
        <w:footnoteReference w:id="22"/>
      </w:r>
    </w:p>
    <w:p w:rsidR="00383DA4" w:rsidRPr="00383DA4" w:rsidRDefault="00383DA4" w:rsidP="00934253">
      <w:pPr>
        <w:pStyle w:val="a7"/>
        <w:spacing w:line="360" w:lineRule="auto"/>
        <w:rPr>
          <w:sz w:val="28"/>
          <w:szCs w:val="28"/>
        </w:rPr>
      </w:pPr>
      <w:r w:rsidRPr="00383DA4">
        <w:rPr>
          <w:sz w:val="28"/>
          <w:szCs w:val="28"/>
        </w:rPr>
        <w:t xml:space="preserve">Некоммерческая организация должна иметь самостоятельный баланс или смету. Некоммерческая организация вправе в установленном порядке открывать счета в банках на территории Российской Федерации и за пределами ее территории, имеет печать с полным наименованием этой некоммерческой организации на русском языке. Некоммерческая организация вправе иметь штампы и бланки со своим наименованием, а также зарегистрированную в установленном порядке эмблему. </w:t>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Учредительными документами некоммерческих организаций являются: устав либо учредительный договор и устав, либо только учредительный договор. В некоторых случаях некоммерческая организация может действовать на основании общего положения об организациях данного вида.</w:t>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 - 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федеральными законами.</w:t>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Учредительные документы некоммерческой организации могут содержать и иные не противоречащие законодательству положения.</w:t>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r w:rsidR="002E6740">
        <w:rPr>
          <w:rStyle w:val="a6"/>
          <w:rFonts w:ascii="Times New Roman" w:hAnsi="Times New Roman"/>
          <w:szCs w:val="28"/>
        </w:rPr>
        <w:footnoteReference w:id="23"/>
      </w:r>
    </w:p>
    <w:p w:rsidR="00383DA4" w:rsidRPr="00383DA4" w:rsidRDefault="00383DA4" w:rsidP="00934253">
      <w:pPr>
        <w:pStyle w:val="a7"/>
        <w:spacing w:line="360" w:lineRule="auto"/>
        <w:rPr>
          <w:sz w:val="28"/>
          <w:szCs w:val="28"/>
        </w:rPr>
      </w:pPr>
      <w:r w:rsidRPr="00383DA4">
        <w:rPr>
          <w:sz w:val="28"/>
          <w:szCs w:val="28"/>
        </w:rPr>
        <w:t>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r w:rsidRPr="00383DA4">
        <w:rPr>
          <w:rStyle w:val="a6"/>
          <w:sz w:val="28"/>
          <w:szCs w:val="28"/>
        </w:rPr>
        <w:footnoteReference w:id="24"/>
      </w:r>
    </w:p>
    <w:p w:rsidR="00383DA4" w:rsidRPr="00383DA4" w:rsidRDefault="00383DA4" w:rsidP="00934253">
      <w:pPr>
        <w:pStyle w:val="a7"/>
        <w:spacing w:line="360" w:lineRule="auto"/>
        <w:rPr>
          <w:sz w:val="28"/>
          <w:szCs w:val="28"/>
        </w:rPr>
      </w:pPr>
      <w:r w:rsidRPr="00383DA4">
        <w:rPr>
          <w:sz w:val="28"/>
          <w:szCs w:val="28"/>
        </w:rPr>
        <w:t>Некоммерческая организация может создавать филиалы и открывать представительства на территории Российской Федерации в соответствии с законодательством Российской Федерации.</w:t>
      </w:r>
    </w:p>
    <w:p w:rsidR="00383DA4" w:rsidRPr="00383DA4" w:rsidRDefault="00383DA4" w:rsidP="00934253">
      <w:pPr>
        <w:widowControl/>
        <w:spacing w:line="360" w:lineRule="auto"/>
        <w:ind w:firstLine="709"/>
        <w:jc w:val="both"/>
        <w:rPr>
          <w:rFonts w:ascii="Times New Roman" w:hAnsi="Times New Roman"/>
          <w:szCs w:val="28"/>
        </w:rPr>
      </w:pPr>
      <w:r w:rsidRPr="00383DA4">
        <w:rPr>
          <w:rFonts w:ascii="Times New Roman" w:hAnsi="Times New Roman"/>
          <w:szCs w:val="28"/>
        </w:rPr>
        <w:t>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383DA4" w:rsidRPr="00383DA4" w:rsidRDefault="00383DA4" w:rsidP="00934253">
      <w:pPr>
        <w:widowControl/>
        <w:spacing w:line="360" w:lineRule="auto"/>
        <w:ind w:firstLine="709"/>
        <w:jc w:val="both"/>
        <w:rPr>
          <w:rFonts w:ascii="Times New Roman" w:hAnsi="Times New Roman"/>
          <w:szCs w:val="28"/>
        </w:rPr>
      </w:pPr>
      <w:r w:rsidRPr="00383DA4">
        <w:rPr>
          <w:rFonts w:ascii="Times New Roman" w:hAnsi="Times New Roman"/>
          <w:szCs w:val="28"/>
        </w:rPr>
        <w:t>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383DA4" w:rsidRPr="00383DA4" w:rsidRDefault="00383DA4" w:rsidP="00934253">
      <w:pPr>
        <w:widowControl/>
        <w:spacing w:line="360" w:lineRule="auto"/>
        <w:ind w:firstLine="709"/>
        <w:jc w:val="both"/>
        <w:rPr>
          <w:rFonts w:ascii="Times New Roman" w:hAnsi="Times New Roman"/>
          <w:szCs w:val="28"/>
        </w:rPr>
      </w:pPr>
      <w:r w:rsidRPr="00383DA4">
        <w:rPr>
          <w:rFonts w:ascii="Times New Roman" w:hAnsi="Times New Roman"/>
          <w:szCs w:val="28"/>
        </w:rPr>
        <w:t>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383DA4" w:rsidRPr="00383DA4" w:rsidRDefault="00383DA4" w:rsidP="00934253">
      <w:pPr>
        <w:widowControl/>
        <w:spacing w:line="360" w:lineRule="auto"/>
        <w:ind w:firstLine="709"/>
        <w:jc w:val="both"/>
        <w:rPr>
          <w:rFonts w:ascii="Times New Roman" w:hAnsi="Times New Roman"/>
          <w:szCs w:val="28"/>
        </w:rPr>
      </w:pPr>
      <w:r w:rsidRPr="00383DA4">
        <w:rPr>
          <w:rFonts w:ascii="Times New Roman" w:hAnsi="Times New Roman"/>
          <w:szCs w:val="28"/>
        </w:rP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383DA4" w:rsidRPr="00383DA4" w:rsidRDefault="00383DA4" w:rsidP="00934253">
      <w:pPr>
        <w:widowControl/>
        <w:spacing w:line="360" w:lineRule="auto"/>
        <w:ind w:firstLine="709"/>
        <w:jc w:val="both"/>
        <w:rPr>
          <w:rFonts w:ascii="Times New Roman" w:hAnsi="Times New Roman"/>
          <w:szCs w:val="28"/>
        </w:rPr>
      </w:pPr>
      <w:r w:rsidRPr="00383DA4">
        <w:rPr>
          <w:rFonts w:ascii="Times New Roman" w:hAnsi="Times New Roman"/>
          <w:szCs w:val="28"/>
        </w:rPr>
        <w:t xml:space="preserve">Филиал и представительство осуществляют деятельность от имени создавшей их некоммерческой организации, </w:t>
      </w:r>
      <w:r w:rsidRPr="00383DA4">
        <w:rPr>
          <w:rFonts w:ascii="Times New Roman" w:hAnsi="Times New Roman"/>
          <w:szCs w:val="28"/>
        </w:rPr>
        <w:tab/>
        <w:t xml:space="preserve">и должны быть указаны в учредительных документах некоммерческой организации, их создавшей. </w:t>
      </w:r>
    </w:p>
    <w:p w:rsidR="00383DA4" w:rsidRPr="00383DA4" w:rsidRDefault="00383DA4" w:rsidP="00934253">
      <w:pPr>
        <w:pStyle w:val="a7"/>
        <w:spacing w:line="360" w:lineRule="auto"/>
        <w:rPr>
          <w:sz w:val="28"/>
          <w:szCs w:val="28"/>
        </w:rPr>
      </w:pPr>
      <w:r w:rsidRPr="00383DA4">
        <w:rPr>
          <w:sz w:val="28"/>
          <w:szCs w:val="28"/>
        </w:rPr>
        <w:t>По решению учредителей (участников) либо органа, уполномоченного на то учредительными документами, некоммерческая организация может быть реорганизована. Реорганизация может быть осуществлена в форме слияния, присоединения, разделения, выделения и преобразования.</w:t>
      </w:r>
    </w:p>
    <w:p w:rsidR="00383DA4" w:rsidRPr="00383DA4" w:rsidRDefault="00383DA4" w:rsidP="00934253">
      <w:pPr>
        <w:pStyle w:val="a7"/>
        <w:spacing w:line="360" w:lineRule="auto"/>
        <w:rPr>
          <w:sz w:val="28"/>
          <w:szCs w:val="28"/>
        </w:rPr>
      </w:pPr>
      <w:r w:rsidRPr="00383DA4">
        <w:rPr>
          <w:sz w:val="28"/>
          <w:szCs w:val="28"/>
        </w:rPr>
        <w:t>Некоммерческая организация может быть ликвидирована. Это может произойти:</w:t>
      </w:r>
    </w:p>
    <w:p w:rsidR="00383DA4" w:rsidRPr="00383DA4" w:rsidRDefault="00383DA4" w:rsidP="00934253">
      <w:pPr>
        <w:pStyle w:val="a7"/>
        <w:spacing w:line="360" w:lineRule="auto"/>
        <w:rPr>
          <w:sz w:val="28"/>
          <w:szCs w:val="28"/>
        </w:rPr>
      </w:pPr>
      <w:r w:rsidRPr="00383DA4">
        <w:rPr>
          <w:sz w:val="28"/>
          <w:szCs w:val="28"/>
        </w:rPr>
        <w:t>-</w:t>
      </w:r>
      <w:r w:rsidR="00090E2F">
        <w:rPr>
          <w:sz w:val="28"/>
          <w:szCs w:val="28"/>
        </w:rPr>
        <w:t xml:space="preserve"> </w:t>
      </w:r>
      <w:r w:rsidRPr="00383DA4">
        <w:rPr>
          <w:sz w:val="28"/>
          <w:szCs w:val="28"/>
        </w:rPr>
        <w:t>по решению ее учредителей (участников) либо органа, уполномоченного на то учредительными документами;</w:t>
      </w:r>
    </w:p>
    <w:p w:rsidR="00383DA4" w:rsidRPr="00383DA4" w:rsidRDefault="00383DA4" w:rsidP="00934253">
      <w:pPr>
        <w:pStyle w:val="a7"/>
        <w:spacing w:line="360" w:lineRule="auto"/>
        <w:rPr>
          <w:sz w:val="28"/>
          <w:szCs w:val="28"/>
        </w:rPr>
      </w:pPr>
      <w:r w:rsidRPr="00383DA4">
        <w:rPr>
          <w:sz w:val="28"/>
          <w:szCs w:val="28"/>
        </w:rPr>
        <w:t>-</w:t>
      </w:r>
      <w:r w:rsidR="00090E2F">
        <w:rPr>
          <w:sz w:val="28"/>
          <w:szCs w:val="28"/>
        </w:rPr>
        <w:t xml:space="preserve"> </w:t>
      </w:r>
      <w:r w:rsidRPr="00383DA4">
        <w:rPr>
          <w:sz w:val="28"/>
          <w:szCs w:val="28"/>
        </w:rPr>
        <w:t>по решению суда;</w:t>
      </w:r>
    </w:p>
    <w:p w:rsidR="00383DA4" w:rsidRPr="00383DA4" w:rsidRDefault="00383DA4" w:rsidP="00934253">
      <w:pPr>
        <w:pStyle w:val="a7"/>
        <w:spacing w:line="360" w:lineRule="auto"/>
        <w:rPr>
          <w:sz w:val="28"/>
          <w:szCs w:val="28"/>
        </w:rPr>
      </w:pPr>
      <w:r w:rsidRPr="00383DA4">
        <w:rPr>
          <w:sz w:val="28"/>
          <w:szCs w:val="28"/>
        </w:rPr>
        <w:t>-в случае признания организации несостоятельной (банкротом). Данный случай относится только к фондам и потребительским кооперативам.</w:t>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Основной целью деятельности некоммерческой организации не является</w:t>
      </w:r>
      <w:r w:rsidRPr="00383DA4">
        <w:rPr>
          <w:rFonts w:ascii="Times New Roman" w:hAnsi="Times New Roman"/>
          <w:i/>
          <w:iCs/>
          <w:szCs w:val="28"/>
        </w:rPr>
        <w:t xml:space="preserve"> </w:t>
      </w:r>
      <w:r w:rsidRPr="00383DA4">
        <w:rPr>
          <w:rFonts w:ascii="Times New Roman" w:hAnsi="Times New Roman"/>
          <w:szCs w:val="28"/>
        </w:rPr>
        <w:t xml:space="preserve">получение прибыли — другой важный признак некоммерческой организации. </w:t>
      </w:r>
    </w:p>
    <w:p w:rsidR="00383DA4" w:rsidRPr="00383DA4" w:rsidRDefault="00383DA4" w:rsidP="00934253">
      <w:pPr>
        <w:pStyle w:val="a7"/>
        <w:spacing w:line="360" w:lineRule="auto"/>
        <w:rPr>
          <w:sz w:val="28"/>
          <w:szCs w:val="28"/>
        </w:rPr>
      </w:pPr>
      <w:r w:rsidRPr="00383DA4">
        <w:rPr>
          <w:sz w:val="28"/>
          <w:szCs w:val="28"/>
        </w:rP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r w:rsidR="003275EC">
        <w:rPr>
          <w:rStyle w:val="a6"/>
          <w:sz w:val="28"/>
          <w:szCs w:val="28"/>
        </w:rPr>
        <w:footnoteReference w:id="25"/>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Возможная прибыль не может быть распределена среди участников некоммерческой</w:t>
      </w:r>
      <w:r w:rsidRPr="00383DA4">
        <w:rPr>
          <w:rFonts w:ascii="Times New Roman" w:hAnsi="Times New Roman"/>
          <w:i/>
          <w:iCs/>
          <w:szCs w:val="28"/>
        </w:rPr>
        <w:t xml:space="preserve"> </w:t>
      </w:r>
      <w:r w:rsidRPr="00383DA4">
        <w:rPr>
          <w:rFonts w:ascii="Times New Roman" w:hAnsi="Times New Roman"/>
          <w:szCs w:val="28"/>
        </w:rPr>
        <w:t>организации.</w:t>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Действительно, некоммерческие организации не ставят главной своей целью извлечение прибыли. Однако законодательства многих стран, в том числе нашей, допускают возможность получения прибыли некоммерческой организацией. Вместе с тем в рамках некоммерческого сектора последняя носит ограниченный характер.</w:t>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Во-первых, некоммерческая организация может заниматься предпринимательством лишь постольку, поскольку это служит достижению целей, ради которой она создана; сама бизнес-деятельность должна соответствовать таким целям.</w:t>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Во-вторых, возможная прибыль полностью направляется на обеспечение основного профиля некоммерческой организации и не может быть распределена среди ее участников. Например, прибыль организаций здравоохранения используется на предоставление населению дополнительных видов медицинских услуг и увеличение объема услуг уже существующих. Прибыль научных организаций расходуется на осуществление новых проектов, приобретение оборудования и сырья. Прибыль общественных организаций и объединений идет на расширение спектра услуг, предоставляемых их участникам, на совершенствование материальной базы и т. д.</w:t>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В общем, прибыль от предпринимательской деятельности некоммерческих организаций не распределяется среди их учредителей и участников, а полностью реинвестируется на развитие фундаментальных социальных сфер общества (просвещение, наука, культура, здравоохранение), на укрепление социальной защиты населения.</w:t>
      </w:r>
      <w:r w:rsidR="00095246">
        <w:rPr>
          <w:rStyle w:val="a6"/>
          <w:rFonts w:ascii="Times New Roman" w:hAnsi="Times New Roman"/>
          <w:szCs w:val="28"/>
        </w:rPr>
        <w:footnoteReference w:id="26"/>
      </w:r>
    </w:p>
    <w:p w:rsidR="00383DA4" w:rsidRPr="00383DA4" w:rsidRDefault="00383DA4" w:rsidP="00934253">
      <w:pPr>
        <w:pStyle w:val="a7"/>
        <w:spacing w:line="360" w:lineRule="auto"/>
        <w:rPr>
          <w:sz w:val="28"/>
          <w:szCs w:val="28"/>
        </w:rPr>
      </w:pPr>
      <w:r w:rsidRPr="00383DA4">
        <w:rPr>
          <w:sz w:val="28"/>
          <w:szCs w:val="28"/>
        </w:rPr>
        <w:t xml:space="preserve">Некоммерческая организация может быть создана в различных организационно-правовых формах. Конкретный выбор формы зависит от целей, ради которых образуется некоммерческая организация, ее отношений с учредителями, возможных источников финансирования и др. </w:t>
      </w:r>
    </w:p>
    <w:p w:rsidR="00383DA4" w:rsidRPr="00383DA4" w:rsidRDefault="00383DA4" w:rsidP="00934253">
      <w:pPr>
        <w:pStyle w:val="a7"/>
        <w:spacing w:line="360" w:lineRule="auto"/>
        <w:rPr>
          <w:sz w:val="28"/>
          <w:szCs w:val="28"/>
        </w:rPr>
      </w:pPr>
      <w:r w:rsidRPr="00383DA4">
        <w:rPr>
          <w:sz w:val="28"/>
          <w:szCs w:val="28"/>
        </w:rPr>
        <w:t>Некоммерческие организации могут создаваться в форме общественных или религиозных организаций (объединений),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r w:rsidR="002E6740">
        <w:rPr>
          <w:rStyle w:val="a6"/>
          <w:sz w:val="28"/>
          <w:szCs w:val="28"/>
        </w:rPr>
        <w:footnoteReference w:id="27"/>
      </w:r>
    </w:p>
    <w:p w:rsidR="00383DA4" w:rsidRPr="00383DA4" w:rsidRDefault="00383DA4" w:rsidP="00934253">
      <w:pPr>
        <w:pStyle w:val="a7"/>
        <w:spacing w:line="360" w:lineRule="auto"/>
        <w:rPr>
          <w:sz w:val="28"/>
          <w:szCs w:val="28"/>
        </w:rPr>
      </w:pPr>
      <w:r w:rsidRPr="00383DA4">
        <w:rPr>
          <w:sz w:val="28"/>
          <w:szCs w:val="28"/>
        </w:rPr>
        <w:t>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 В частности, 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w:t>
      </w:r>
      <w:r w:rsidR="0081063A">
        <w:rPr>
          <w:sz w:val="28"/>
          <w:szCs w:val="28"/>
        </w:rPr>
        <w:t>,</w:t>
      </w:r>
      <w:r w:rsidRPr="00383DA4">
        <w:rPr>
          <w:sz w:val="28"/>
          <w:szCs w:val="28"/>
        </w:rPr>
        <w:t xml:space="preserve">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вероисповедание;</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совершение богослужений, других религиозных обрядов и церемоний;</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обучение религии и религиозное воспитание своих последователей.</w:t>
      </w:r>
      <w:r w:rsidRPr="00383DA4">
        <w:rPr>
          <w:rStyle w:val="a6"/>
          <w:sz w:val="28"/>
          <w:szCs w:val="28"/>
        </w:rPr>
        <w:footnoteReference w:id="28"/>
      </w:r>
    </w:p>
    <w:p w:rsidR="00813FE9" w:rsidRDefault="00383DA4" w:rsidP="00934253">
      <w:pPr>
        <w:pStyle w:val="a7"/>
        <w:spacing w:line="360" w:lineRule="auto"/>
        <w:rPr>
          <w:sz w:val="28"/>
          <w:szCs w:val="28"/>
        </w:rPr>
      </w:pPr>
      <w:r w:rsidRPr="00383DA4">
        <w:rPr>
          <w:sz w:val="28"/>
          <w:szCs w:val="28"/>
        </w:rP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w:t>
      </w:r>
      <w:r w:rsidRPr="00383DA4">
        <w:rPr>
          <w:rStyle w:val="a6"/>
          <w:sz w:val="28"/>
          <w:szCs w:val="28"/>
        </w:rPr>
        <w:footnoteReference w:id="29"/>
      </w:r>
      <w:r w:rsidRPr="00383DA4">
        <w:rPr>
          <w:sz w:val="28"/>
          <w:szCs w:val="28"/>
        </w:rPr>
        <w:t xml:space="preserve"> </w:t>
      </w:r>
    </w:p>
    <w:p w:rsidR="00383DA4" w:rsidRPr="00383DA4" w:rsidRDefault="00383DA4" w:rsidP="00934253">
      <w:pPr>
        <w:pStyle w:val="a7"/>
        <w:spacing w:line="360" w:lineRule="auto"/>
        <w:rPr>
          <w:sz w:val="28"/>
          <w:szCs w:val="28"/>
        </w:rPr>
      </w:pPr>
      <w:r w:rsidRPr="00383DA4">
        <w:rPr>
          <w:sz w:val="28"/>
          <w:szCs w:val="28"/>
        </w:rPr>
        <w:t>Общественные объединения могут создаваться в одной из следующих организационно-правовых форм:</w:t>
      </w:r>
    </w:p>
    <w:p w:rsidR="00383DA4" w:rsidRPr="00383DA4" w:rsidRDefault="00383DA4" w:rsidP="00934253">
      <w:pPr>
        <w:pStyle w:val="a7"/>
        <w:numPr>
          <w:ilvl w:val="0"/>
          <w:numId w:val="1"/>
        </w:numPr>
        <w:tabs>
          <w:tab w:val="clear" w:pos="1069"/>
          <w:tab w:val="num" w:pos="709"/>
        </w:tabs>
        <w:spacing w:line="360" w:lineRule="auto"/>
        <w:ind w:left="0" w:firstLine="709"/>
        <w:rPr>
          <w:sz w:val="28"/>
          <w:szCs w:val="28"/>
        </w:rPr>
      </w:pPr>
      <w:r w:rsidRPr="00383DA4">
        <w:rPr>
          <w:sz w:val="28"/>
          <w:szCs w:val="28"/>
        </w:rPr>
        <w:t>общественная организация –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p>
    <w:p w:rsidR="00383DA4" w:rsidRPr="00383DA4" w:rsidRDefault="00383DA4" w:rsidP="00934253">
      <w:pPr>
        <w:pStyle w:val="a7"/>
        <w:spacing w:line="360" w:lineRule="auto"/>
        <w:rPr>
          <w:sz w:val="28"/>
          <w:szCs w:val="28"/>
        </w:rPr>
      </w:pPr>
      <w:r w:rsidRPr="00383DA4">
        <w:rPr>
          <w:sz w:val="28"/>
          <w:szCs w:val="28"/>
        </w:rPr>
        <w:t xml:space="preserve">- </w:t>
      </w:r>
      <w:r w:rsidR="00090E2F">
        <w:rPr>
          <w:sz w:val="28"/>
          <w:szCs w:val="28"/>
        </w:rPr>
        <w:tab/>
      </w:r>
      <w:r w:rsidRPr="00383DA4">
        <w:rPr>
          <w:sz w:val="28"/>
          <w:szCs w:val="28"/>
        </w:rPr>
        <w:t>общественное движение – состоящее из участников и не имеющее членства массовое общественное объединение, преследующее социальные политические и иные общественно-полезные цели, поддерживаемые участниками общественного движения;</w:t>
      </w:r>
    </w:p>
    <w:p w:rsidR="00383DA4" w:rsidRPr="00383DA4" w:rsidRDefault="00383DA4" w:rsidP="00934253">
      <w:pPr>
        <w:pStyle w:val="a7"/>
        <w:numPr>
          <w:ilvl w:val="0"/>
          <w:numId w:val="1"/>
        </w:numPr>
        <w:tabs>
          <w:tab w:val="clear" w:pos="1069"/>
          <w:tab w:val="num" w:pos="709"/>
        </w:tabs>
        <w:spacing w:line="360" w:lineRule="auto"/>
        <w:ind w:left="0" w:firstLine="709"/>
        <w:rPr>
          <w:sz w:val="28"/>
          <w:szCs w:val="28"/>
        </w:rPr>
      </w:pPr>
      <w:r w:rsidRPr="00383DA4">
        <w:rPr>
          <w:sz w:val="28"/>
          <w:szCs w:val="28"/>
        </w:rPr>
        <w:t>общественный фонд –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общественно-полезные цели;</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общественное учреждение – 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уставным целям указанного объединения;</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орган общественной самодеятельности –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реализации программ органа общественной самодеятельности по месту его создания;</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политические общественные объединения – общественное объединение, в уставе которого в числе основных целей закреплены: участие в выборах в органы государственной власти и органы местного самоуправления посредством выдвижения кандидатов и организации их предвыборной агитации, участие в организации и деятельности указанных органов;</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союзы (ассоциации) общественных объединений.</w:t>
      </w:r>
    </w:p>
    <w:p w:rsidR="00383DA4" w:rsidRPr="00383DA4" w:rsidRDefault="00383DA4" w:rsidP="00934253">
      <w:pPr>
        <w:pStyle w:val="a7"/>
        <w:spacing w:line="360" w:lineRule="auto"/>
        <w:rPr>
          <w:sz w:val="28"/>
          <w:szCs w:val="28"/>
        </w:rPr>
      </w:pPr>
      <w:r w:rsidRPr="00383DA4">
        <w:rPr>
          <w:sz w:val="28"/>
          <w:szCs w:val="28"/>
        </w:rPr>
        <w:t>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w:t>
      </w:r>
    </w:p>
    <w:p w:rsidR="00383DA4" w:rsidRPr="00383DA4" w:rsidRDefault="00383DA4" w:rsidP="00934253">
      <w:pPr>
        <w:pStyle w:val="a7"/>
        <w:spacing w:line="360" w:lineRule="auto"/>
        <w:rPr>
          <w:sz w:val="28"/>
          <w:szCs w:val="28"/>
        </w:rPr>
      </w:pPr>
      <w:r w:rsidRPr="00383DA4">
        <w:rPr>
          <w:sz w:val="28"/>
          <w:szCs w:val="28"/>
        </w:rPr>
        <w:t>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383DA4" w:rsidRPr="00383DA4" w:rsidRDefault="00383DA4" w:rsidP="00934253">
      <w:pPr>
        <w:pStyle w:val="a7"/>
        <w:spacing w:line="360" w:lineRule="auto"/>
        <w:rPr>
          <w:sz w:val="28"/>
          <w:szCs w:val="28"/>
        </w:rPr>
      </w:pPr>
      <w:r w:rsidRPr="00383DA4">
        <w:rPr>
          <w:sz w:val="28"/>
          <w:szCs w:val="28"/>
        </w:rPr>
        <w:t>Имущество, переданное фонду его учредителями (учредителем), является собственностью фонда. Фонд использует имущество для целей, определенных уставом фонда. Для осуществления предпринимательской деятельности фонды вправе создавать хозяйственные общества или участвовать в них.</w:t>
      </w:r>
    </w:p>
    <w:p w:rsidR="00383DA4" w:rsidRPr="00383DA4" w:rsidRDefault="00383DA4" w:rsidP="00934253">
      <w:pPr>
        <w:pStyle w:val="a7"/>
        <w:spacing w:line="360" w:lineRule="auto"/>
        <w:rPr>
          <w:sz w:val="28"/>
          <w:szCs w:val="28"/>
        </w:rPr>
      </w:pPr>
      <w:r w:rsidRPr="00383DA4">
        <w:rPr>
          <w:sz w:val="28"/>
          <w:szCs w:val="28"/>
        </w:rPr>
        <w:t>Фонд обязан ежегодно публиковать отчеты об использовании своего имущества.</w:t>
      </w:r>
    </w:p>
    <w:p w:rsidR="00383DA4" w:rsidRPr="00383DA4" w:rsidRDefault="00383DA4" w:rsidP="00934253">
      <w:pPr>
        <w:pStyle w:val="a7"/>
        <w:spacing w:line="360" w:lineRule="auto"/>
        <w:rPr>
          <w:sz w:val="28"/>
          <w:szCs w:val="28"/>
        </w:rPr>
      </w:pPr>
      <w:r w:rsidRPr="00383DA4">
        <w:rPr>
          <w:sz w:val="28"/>
          <w:szCs w:val="28"/>
        </w:rPr>
        <w:t>Попечительский совет фонда, порядок формирования и деятельности которого определяется уставом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r w:rsidR="003275EC">
        <w:rPr>
          <w:rStyle w:val="a6"/>
          <w:sz w:val="28"/>
          <w:szCs w:val="28"/>
        </w:rPr>
        <w:footnoteReference w:id="30"/>
      </w:r>
    </w:p>
    <w:p w:rsidR="00383DA4" w:rsidRPr="00383DA4" w:rsidRDefault="00383DA4" w:rsidP="00934253">
      <w:pPr>
        <w:pStyle w:val="a7"/>
        <w:spacing w:line="360" w:lineRule="auto"/>
        <w:rPr>
          <w:sz w:val="28"/>
          <w:szCs w:val="28"/>
        </w:rPr>
      </w:pPr>
      <w:r w:rsidRPr="00383DA4">
        <w:rPr>
          <w:sz w:val="28"/>
          <w:szCs w:val="28"/>
        </w:rPr>
        <w:t>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383DA4" w:rsidRPr="00383DA4" w:rsidRDefault="00383DA4" w:rsidP="00934253">
      <w:pPr>
        <w:pStyle w:val="a7"/>
        <w:spacing w:line="360" w:lineRule="auto"/>
        <w:rPr>
          <w:sz w:val="28"/>
          <w:szCs w:val="28"/>
        </w:rPr>
      </w:pPr>
      <w:r w:rsidRPr="00383DA4">
        <w:rPr>
          <w:sz w:val="28"/>
          <w:szCs w:val="28"/>
        </w:rPr>
        <w:t>Имущество, переданное государственной корпорации Российской Федерацией, является собственностью государственной корпорации. Государственная корпорация использует имущество для целей, определенных законом, предусматривающим создание государственной корпорации.</w:t>
      </w:r>
    </w:p>
    <w:p w:rsidR="00383DA4" w:rsidRPr="00383DA4" w:rsidRDefault="00383DA4" w:rsidP="00934253">
      <w:pPr>
        <w:widowControl/>
        <w:spacing w:line="360" w:lineRule="auto"/>
        <w:ind w:firstLine="709"/>
        <w:jc w:val="both"/>
        <w:rPr>
          <w:rFonts w:ascii="Times New Roman" w:hAnsi="Times New Roman"/>
          <w:szCs w:val="28"/>
        </w:rPr>
      </w:pPr>
      <w:r w:rsidRPr="00383DA4">
        <w:rPr>
          <w:rFonts w:ascii="Times New Roman" w:hAnsi="Times New Roman"/>
          <w:szCs w:val="28"/>
        </w:rP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w:t>
      </w:r>
    </w:p>
    <w:p w:rsidR="00383DA4" w:rsidRPr="00383DA4" w:rsidRDefault="00383DA4" w:rsidP="00934253">
      <w:pPr>
        <w:widowControl/>
        <w:spacing w:line="360" w:lineRule="auto"/>
        <w:ind w:firstLine="709"/>
        <w:jc w:val="both"/>
        <w:rPr>
          <w:rFonts w:ascii="Times New Roman" w:hAnsi="Times New Roman"/>
          <w:szCs w:val="28"/>
        </w:rPr>
      </w:pPr>
      <w:r w:rsidRPr="00383DA4">
        <w:rPr>
          <w:rFonts w:ascii="Times New Roman" w:hAnsi="Times New Roman"/>
          <w:szCs w:val="28"/>
        </w:rPr>
        <w:t xml:space="preserve">Особенности правового положения государственной корпорации устанавливаются законом, предусматривающим создание государственной корпорации. </w:t>
      </w:r>
    </w:p>
    <w:p w:rsidR="00934253" w:rsidRDefault="00383DA4" w:rsidP="00934253">
      <w:pPr>
        <w:pStyle w:val="a7"/>
        <w:spacing w:line="360" w:lineRule="auto"/>
        <w:rPr>
          <w:sz w:val="28"/>
          <w:szCs w:val="28"/>
          <w:lang w:val="en-US"/>
        </w:rPr>
      </w:pPr>
      <w:r w:rsidRPr="00383DA4">
        <w:rPr>
          <w:sz w:val="28"/>
          <w:szCs w:val="28"/>
        </w:rPr>
        <w:t xml:space="preserve">Для создания государственной корпорации не требуется традиционных учредительных документов. </w:t>
      </w:r>
    </w:p>
    <w:p w:rsidR="00383DA4" w:rsidRPr="00383DA4" w:rsidRDefault="00383DA4" w:rsidP="00934253">
      <w:pPr>
        <w:pStyle w:val="a7"/>
        <w:spacing w:line="360" w:lineRule="auto"/>
        <w:rPr>
          <w:sz w:val="28"/>
          <w:szCs w:val="28"/>
        </w:rPr>
      </w:pPr>
      <w:r w:rsidRPr="00383DA4">
        <w:rPr>
          <w:sz w:val="28"/>
          <w:szCs w:val="28"/>
        </w:rP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r w:rsidR="002E6740">
        <w:rPr>
          <w:rStyle w:val="a6"/>
          <w:sz w:val="28"/>
          <w:szCs w:val="28"/>
        </w:rPr>
        <w:footnoteReference w:id="31"/>
      </w:r>
    </w:p>
    <w:p w:rsidR="00383DA4" w:rsidRPr="00383DA4" w:rsidRDefault="00383DA4" w:rsidP="00934253">
      <w:pPr>
        <w:pStyle w:val="a7"/>
        <w:spacing w:line="360" w:lineRule="auto"/>
        <w:rPr>
          <w:sz w:val="28"/>
          <w:szCs w:val="28"/>
        </w:rPr>
      </w:pPr>
      <w:r w:rsidRPr="00383DA4">
        <w:rPr>
          <w:sz w:val="28"/>
          <w:szCs w:val="28"/>
        </w:rPr>
        <w:t>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для некоммерческих организаций.</w:t>
      </w:r>
    </w:p>
    <w:p w:rsidR="00383DA4" w:rsidRPr="00383DA4" w:rsidRDefault="00383DA4" w:rsidP="00934253">
      <w:pPr>
        <w:pStyle w:val="a7"/>
        <w:spacing w:line="360" w:lineRule="auto"/>
        <w:rPr>
          <w:sz w:val="28"/>
          <w:szCs w:val="28"/>
        </w:rPr>
      </w:pPr>
      <w:r w:rsidRPr="00383DA4">
        <w:rPr>
          <w:sz w:val="28"/>
          <w:szCs w:val="28"/>
        </w:rPr>
        <w:t>Имущество, переданное некоммерческому партнерству его членами, является собственностью партнерства.</w:t>
      </w:r>
    </w:p>
    <w:p w:rsidR="00383DA4" w:rsidRPr="00383DA4" w:rsidRDefault="00383DA4" w:rsidP="00934253">
      <w:pPr>
        <w:pStyle w:val="a7"/>
        <w:spacing w:line="360" w:lineRule="auto"/>
        <w:rPr>
          <w:sz w:val="28"/>
          <w:szCs w:val="28"/>
        </w:rPr>
      </w:pPr>
      <w:r w:rsidRPr="00383DA4">
        <w:rPr>
          <w:sz w:val="28"/>
          <w:szCs w:val="28"/>
        </w:rPr>
        <w:t>Некоммерческое партнерство является достаточно новой для Российского законодательства организационно-правовой формой юридического лица. Однако, несмотря на свою новизну, организационно-правовая форма - некоммерческое партнерство – уже пользуется известной популярностью среди граждан и организаций, желающих заниматься одной и той же деятельностью в рамках одной организации, которая бы способствовала им в осуществлении этой деятельности.</w:t>
      </w:r>
    </w:p>
    <w:p w:rsidR="00383DA4" w:rsidRPr="00383DA4" w:rsidRDefault="00383DA4" w:rsidP="00934253">
      <w:pPr>
        <w:pStyle w:val="a7"/>
        <w:spacing w:line="360" w:lineRule="auto"/>
        <w:rPr>
          <w:sz w:val="28"/>
          <w:szCs w:val="28"/>
        </w:rPr>
      </w:pPr>
      <w:r w:rsidRPr="00383DA4">
        <w:rPr>
          <w:sz w:val="28"/>
          <w:szCs w:val="28"/>
        </w:rPr>
        <w:t>Ярким примером некоммерческого партнерства является фондовая биржа, которая создается только в форме некоммерческого партнерства. Суть некоммерческого партнерства «Фондовая биржа» заключается в следующем: фондовая биржа, являясь организатором торговли на рынке ценных бумаг, содействует своим членам в осуществлении каждым из них деятельности, связанной с торговлей ценными бумагами.</w:t>
      </w:r>
    </w:p>
    <w:p w:rsidR="00383DA4" w:rsidRPr="00383DA4" w:rsidRDefault="00383DA4" w:rsidP="00934253">
      <w:pPr>
        <w:pStyle w:val="a7"/>
        <w:spacing w:line="360" w:lineRule="auto"/>
        <w:rPr>
          <w:sz w:val="28"/>
          <w:szCs w:val="28"/>
        </w:rPr>
      </w:pPr>
      <w:r w:rsidRPr="00383DA4">
        <w:rPr>
          <w:sz w:val="28"/>
          <w:szCs w:val="28"/>
        </w:rPr>
        <w:t>Учреждением признается некоммерческая организация, созданная собственником для осуществления управленческих, социально - культурных или иных функций некоммерческого характера и финансируемая полностью или частично этим собственником.</w:t>
      </w:r>
    </w:p>
    <w:p w:rsidR="00383DA4" w:rsidRPr="00383DA4" w:rsidRDefault="00383DA4" w:rsidP="00934253">
      <w:pPr>
        <w:pStyle w:val="a7"/>
        <w:spacing w:line="360" w:lineRule="auto"/>
        <w:rPr>
          <w:sz w:val="28"/>
          <w:szCs w:val="28"/>
        </w:rPr>
      </w:pPr>
      <w:r w:rsidRPr="00383DA4">
        <w:rPr>
          <w:sz w:val="28"/>
          <w:szCs w:val="28"/>
        </w:rPr>
        <w:t xml:space="preserve">Имущество учреждения закрепляется за ним на праве оперативного управления в соответствии с Гражданским кодексом Российской Федерации. </w:t>
      </w:r>
    </w:p>
    <w:p w:rsidR="00383DA4" w:rsidRPr="00383DA4" w:rsidRDefault="00383DA4" w:rsidP="00934253">
      <w:pPr>
        <w:pStyle w:val="a7"/>
        <w:spacing w:line="360" w:lineRule="auto"/>
        <w:rPr>
          <w:sz w:val="28"/>
          <w:szCs w:val="28"/>
        </w:rPr>
      </w:pPr>
      <w:r w:rsidRPr="00383DA4">
        <w:rPr>
          <w:sz w:val="28"/>
          <w:szCs w:val="28"/>
        </w:rPr>
        <w:t>В зависимости от целей деятельности различаются:</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государственные органы и органы местного самоуправления;</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благотворительные учреждения;</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образовательные учреждения;</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учреждения культуры (которые, в свою очередь, в зависимости от вида осуществляемой деятельности могут подразделяться на музеи, библиотеки и т.п.);</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медицинские учреждения;</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научные учреждения;</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социальные учреждения.</w:t>
      </w:r>
      <w:r w:rsidR="009E3008">
        <w:rPr>
          <w:rStyle w:val="a6"/>
          <w:sz w:val="28"/>
          <w:szCs w:val="28"/>
        </w:rPr>
        <w:footnoteReference w:id="32"/>
      </w:r>
    </w:p>
    <w:p w:rsidR="00383DA4" w:rsidRPr="00383DA4" w:rsidRDefault="00383DA4" w:rsidP="00934253">
      <w:pPr>
        <w:pStyle w:val="a7"/>
        <w:spacing w:line="360" w:lineRule="auto"/>
        <w:rPr>
          <w:sz w:val="28"/>
          <w:szCs w:val="28"/>
        </w:rPr>
      </w:pPr>
      <w:r w:rsidRPr="00383DA4">
        <w:rPr>
          <w:sz w:val="28"/>
          <w:szCs w:val="28"/>
        </w:rPr>
        <w:t>Этот перечень не является исчерпывающим.</w:t>
      </w:r>
    </w:p>
    <w:p w:rsidR="00383DA4" w:rsidRPr="00383DA4" w:rsidRDefault="00383DA4" w:rsidP="00934253">
      <w:pPr>
        <w:pStyle w:val="a7"/>
        <w:spacing w:line="360" w:lineRule="auto"/>
        <w:rPr>
          <w:sz w:val="28"/>
          <w:szCs w:val="28"/>
        </w:rPr>
      </w:pPr>
      <w:r w:rsidRPr="00383DA4">
        <w:rPr>
          <w:sz w:val="28"/>
          <w:szCs w:val="28"/>
        </w:rPr>
        <w:t>Особенности правового положения отдельных видов государственных и иных учреждений определяются законом и иными правовыми актами.</w:t>
      </w:r>
    </w:p>
    <w:p w:rsidR="00383DA4" w:rsidRPr="00383DA4" w:rsidRDefault="00383DA4" w:rsidP="00934253">
      <w:pPr>
        <w:pStyle w:val="a7"/>
        <w:spacing w:line="360" w:lineRule="auto"/>
        <w:rPr>
          <w:sz w:val="28"/>
          <w:szCs w:val="28"/>
        </w:rPr>
      </w:pPr>
      <w:r w:rsidRPr="00383DA4">
        <w:rPr>
          <w:sz w:val="28"/>
          <w:szCs w:val="28"/>
        </w:rPr>
        <w:t>Автономной некоммерческой организацией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в целях предоставления услуг в области образования, здравоохранения, культуры, науки, права, физической культуры и спорта и иных услуг.</w:t>
      </w:r>
      <w:r w:rsidR="00095246">
        <w:rPr>
          <w:rStyle w:val="a6"/>
          <w:sz w:val="28"/>
          <w:szCs w:val="28"/>
        </w:rPr>
        <w:footnoteReference w:id="33"/>
      </w:r>
    </w:p>
    <w:p w:rsidR="00383DA4" w:rsidRPr="00383DA4" w:rsidRDefault="00383DA4" w:rsidP="00934253">
      <w:pPr>
        <w:pStyle w:val="a7"/>
        <w:spacing w:line="360" w:lineRule="auto"/>
        <w:rPr>
          <w:sz w:val="28"/>
          <w:szCs w:val="28"/>
        </w:rPr>
      </w:pPr>
      <w:r w:rsidRPr="00383DA4">
        <w:rPr>
          <w:sz w:val="28"/>
          <w:szCs w:val="28"/>
        </w:rP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w:t>
      </w:r>
    </w:p>
    <w:p w:rsidR="00383DA4" w:rsidRPr="00383DA4" w:rsidRDefault="00383DA4" w:rsidP="00934253">
      <w:pPr>
        <w:widowControl/>
        <w:spacing w:line="360" w:lineRule="auto"/>
        <w:ind w:firstLine="709"/>
        <w:jc w:val="both"/>
        <w:rPr>
          <w:rFonts w:ascii="Times New Roman" w:hAnsi="Times New Roman"/>
          <w:szCs w:val="28"/>
        </w:rPr>
      </w:pPr>
      <w:r w:rsidRPr="00383DA4">
        <w:rPr>
          <w:rFonts w:ascii="Times New Roman" w:hAnsi="Times New Roman"/>
          <w:szCs w:val="28"/>
        </w:rPr>
        <w:t>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383DA4" w:rsidRPr="00383DA4" w:rsidRDefault="00383DA4" w:rsidP="00934253">
      <w:pPr>
        <w:pStyle w:val="a7"/>
        <w:spacing w:line="360" w:lineRule="auto"/>
        <w:rPr>
          <w:sz w:val="28"/>
          <w:szCs w:val="28"/>
        </w:rPr>
      </w:pPr>
      <w:r w:rsidRPr="00383DA4">
        <w:rPr>
          <w:sz w:val="28"/>
          <w:szCs w:val="28"/>
        </w:rPr>
        <w:t>Учредители автономной некоммерческой организации могут пользоваться ее услугами только на равных условиях с другими лицами.</w:t>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Объединение юридических лиц (ассоциация и союз) — это членская организация, объединяющая любые как коммерческие, некоммерческие, так и государственные организации в целях координации их предпринимательской деятельности, а также представления и защиты общих имущественных интересов.</w:t>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Различают следующие формы объединений юридических лиц:</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объединения коммерческих организаций;</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объединения некоммерческих организаций;</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объединения коммерческих и некоммерческих организаций.</w:t>
      </w:r>
    </w:p>
    <w:p w:rsidR="00383DA4" w:rsidRPr="00383DA4" w:rsidRDefault="00383DA4" w:rsidP="00934253">
      <w:pPr>
        <w:pStyle w:val="a7"/>
        <w:spacing w:line="360" w:lineRule="auto"/>
        <w:rPr>
          <w:sz w:val="28"/>
          <w:szCs w:val="28"/>
        </w:rPr>
      </w:pPr>
      <w:r w:rsidRPr="00383DA4">
        <w:rPr>
          <w:sz w:val="28"/>
          <w:szCs w:val="28"/>
        </w:rPr>
        <w:t>Ассоциация, союз могут быть созданы только группой юридических лиц. Если по решению участников на ассоциацию (союз) возлагается ведение предпринимательской деятельности, такая ассоциация (союз) преобразуется в хозяйственное общество или товарищество в порядке, предусмотренном Гражданским кодексом Российской Федерации, либо может создать для осуществления предпринимательской деятельности хозяйственное общество или участвовать в таком обществе.</w:t>
      </w:r>
    </w:p>
    <w:p w:rsidR="00383DA4" w:rsidRPr="00383DA4" w:rsidRDefault="00383DA4" w:rsidP="00934253">
      <w:pPr>
        <w:widowControl/>
        <w:spacing w:line="360" w:lineRule="auto"/>
        <w:ind w:firstLine="709"/>
        <w:jc w:val="both"/>
        <w:rPr>
          <w:rFonts w:ascii="Times New Roman" w:hAnsi="Times New Roman"/>
          <w:szCs w:val="28"/>
        </w:rPr>
      </w:pPr>
      <w:r w:rsidRPr="00383DA4">
        <w:rPr>
          <w:rFonts w:ascii="Times New Roman" w:hAnsi="Times New Roman"/>
          <w:szCs w:val="28"/>
        </w:rPr>
        <w:t>Члены ассоциации (союза) сохраняют свою самостоятельность и права юридического лица и имеют право безвозмездно пользоваться ее услугами.</w:t>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Потребительским кооперативом признается добровольное объединение граждан и юридических лиц на основе членства с целью удовлетворения материальных и иных потребностей участников, осуществляемое путем объединения его членами имущественных паевых взносов.</w:t>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Правовое положение определяется ст.116 ГК и рядом законов, наиболее важны</w:t>
      </w:r>
      <w:r w:rsidR="00592B88">
        <w:rPr>
          <w:rFonts w:ascii="Times New Roman" w:hAnsi="Times New Roman"/>
          <w:szCs w:val="28"/>
        </w:rPr>
        <w:t>ми из которых являются Закон РФ</w:t>
      </w:r>
      <w:r w:rsidRPr="00383DA4">
        <w:rPr>
          <w:rFonts w:ascii="Times New Roman" w:hAnsi="Times New Roman"/>
          <w:szCs w:val="28"/>
        </w:rPr>
        <w:t xml:space="preserve"> </w:t>
      </w:r>
      <w:r w:rsidR="00592B88">
        <w:rPr>
          <w:rFonts w:ascii="Times New Roman" w:hAnsi="Times New Roman"/>
          <w:szCs w:val="28"/>
        </w:rPr>
        <w:t>«</w:t>
      </w:r>
      <w:r w:rsidRPr="00383DA4">
        <w:rPr>
          <w:rFonts w:ascii="Times New Roman" w:hAnsi="Times New Roman"/>
          <w:szCs w:val="28"/>
        </w:rPr>
        <w:t>О потребительской ко</w:t>
      </w:r>
      <w:r w:rsidR="00592B88">
        <w:rPr>
          <w:rFonts w:ascii="Times New Roman" w:hAnsi="Times New Roman"/>
          <w:szCs w:val="28"/>
        </w:rPr>
        <w:t>операции в Российской Федерации»</w:t>
      </w:r>
      <w:r w:rsidRPr="00383DA4">
        <w:rPr>
          <w:rFonts w:ascii="Times New Roman" w:hAnsi="Times New Roman"/>
          <w:szCs w:val="28"/>
        </w:rPr>
        <w:t xml:space="preserve"> от 19 июня1992г.</w:t>
      </w:r>
      <w:r w:rsidRPr="00383DA4">
        <w:rPr>
          <w:rStyle w:val="a6"/>
          <w:rFonts w:ascii="Times New Roman" w:hAnsi="Times New Roman"/>
          <w:szCs w:val="28"/>
        </w:rPr>
        <w:footnoteReference w:id="34"/>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Потребительский кооператив создается за счет вступительных и паевых взносов, осуществляет торговую, заготовительную, производственную, посредническую и иные виды деятельности.</w:t>
      </w:r>
    </w:p>
    <w:p w:rsidR="00383DA4" w:rsidRP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Потребительский кооператив создается и действует на основе следующих принципов:</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добровольности вступления в потребительское общество и выхода из него;</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обязательности уплаты вступительного и паевого взносов;</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демократичности управления потребительским обществом (один пайщик – один голос, обязательная подотчетность общему собранию потребительского общества других органов управления, органов контроля, свободное участие пайщика в выборных органах потребительского общества);</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взаимопомощи и обеспечения пайщиками, участвующим в хозяйственной или иной деятельности потребительского кооператива, экономической выгоды;</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ограничения размеров кооперативных выплат (кооперативные выплаты – это часть доходов потребительского кооператива, распределяемая между пайщиками пропорционально их участию в хозяйственной деятельности потребительского кооператива или их паевым взносам, если иное не предусмотрено уставом потребительского кооператива);</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доступности информации о деятельности потребительского общества для всех пайщиков;</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наиболее широкого привлечения женщин для участия в органах управления и органах контроля;</w:t>
      </w:r>
    </w:p>
    <w:p w:rsidR="00383DA4" w:rsidRPr="00383DA4" w:rsidRDefault="00383DA4" w:rsidP="00934253">
      <w:pPr>
        <w:pStyle w:val="a7"/>
        <w:numPr>
          <w:ilvl w:val="0"/>
          <w:numId w:val="1"/>
        </w:numPr>
        <w:tabs>
          <w:tab w:val="clear" w:pos="1069"/>
          <w:tab w:val="num" w:pos="852"/>
        </w:tabs>
        <w:spacing w:line="360" w:lineRule="auto"/>
        <w:ind w:left="0" w:firstLine="709"/>
        <w:rPr>
          <w:sz w:val="28"/>
          <w:szCs w:val="28"/>
        </w:rPr>
      </w:pPr>
      <w:r w:rsidRPr="00383DA4">
        <w:rPr>
          <w:sz w:val="28"/>
          <w:szCs w:val="28"/>
        </w:rPr>
        <w:t>заботы о повышении культурного уровня пайщиков.</w:t>
      </w:r>
    </w:p>
    <w:p w:rsidR="00383DA4" w:rsidRDefault="00383DA4" w:rsidP="00934253">
      <w:pPr>
        <w:spacing w:line="360" w:lineRule="auto"/>
        <w:ind w:firstLine="709"/>
        <w:jc w:val="both"/>
        <w:rPr>
          <w:rFonts w:ascii="Times New Roman" w:hAnsi="Times New Roman"/>
          <w:szCs w:val="28"/>
        </w:rPr>
      </w:pPr>
      <w:r w:rsidRPr="00383DA4">
        <w:rPr>
          <w:rFonts w:ascii="Times New Roman" w:hAnsi="Times New Roman"/>
          <w:szCs w:val="28"/>
        </w:rPr>
        <w:t>Наименование потребительского кооператива должно содержать указание на основную цель его деятельности, а также или слово «кооператив», или слова «потребительский союз» либо «потребительское общество».</w:t>
      </w:r>
      <w:r w:rsidR="002E6740">
        <w:rPr>
          <w:rStyle w:val="a6"/>
          <w:rFonts w:ascii="Times New Roman" w:hAnsi="Times New Roman"/>
          <w:szCs w:val="28"/>
        </w:rPr>
        <w:footnoteReference w:id="35"/>
      </w:r>
    </w:p>
    <w:p w:rsidR="005A6E43" w:rsidRDefault="00370D32" w:rsidP="00934253">
      <w:pPr>
        <w:spacing w:line="360" w:lineRule="auto"/>
        <w:ind w:firstLine="709"/>
        <w:jc w:val="both"/>
        <w:rPr>
          <w:rFonts w:ascii="Times New Roman" w:hAnsi="Times New Roman"/>
          <w:szCs w:val="28"/>
        </w:rPr>
      </w:pPr>
      <w:r w:rsidRPr="00370D32">
        <w:rPr>
          <w:rFonts w:ascii="Times New Roman" w:hAnsi="Times New Roman"/>
          <w:szCs w:val="28"/>
        </w:rPr>
        <w:t>1.2</w:t>
      </w:r>
      <w:r w:rsidR="00813FE9">
        <w:rPr>
          <w:rFonts w:ascii="Times New Roman" w:hAnsi="Times New Roman"/>
          <w:szCs w:val="28"/>
        </w:rPr>
        <w:t xml:space="preserve"> </w:t>
      </w:r>
      <w:r w:rsidR="005A6E43" w:rsidRPr="00200057">
        <w:rPr>
          <w:rFonts w:ascii="Times New Roman" w:hAnsi="Times New Roman"/>
          <w:szCs w:val="28"/>
        </w:rPr>
        <w:t xml:space="preserve">Особенности </w:t>
      </w:r>
      <w:r>
        <w:rPr>
          <w:rFonts w:ascii="Times New Roman" w:hAnsi="Times New Roman"/>
          <w:szCs w:val="28"/>
        </w:rPr>
        <w:t>связей</w:t>
      </w:r>
      <w:r w:rsidR="005A6E43" w:rsidRPr="00200057">
        <w:rPr>
          <w:rFonts w:ascii="Times New Roman" w:hAnsi="Times New Roman"/>
          <w:szCs w:val="28"/>
        </w:rPr>
        <w:t xml:space="preserve"> с общественностью в некоммерческих организациях</w:t>
      </w:r>
    </w:p>
    <w:p w:rsidR="00934253" w:rsidRDefault="00934253" w:rsidP="00934253">
      <w:pPr>
        <w:autoSpaceDE w:val="0"/>
        <w:autoSpaceDN w:val="0"/>
        <w:adjustRightInd w:val="0"/>
        <w:spacing w:line="360" w:lineRule="auto"/>
        <w:ind w:firstLine="709"/>
        <w:jc w:val="both"/>
        <w:rPr>
          <w:rFonts w:ascii="Times New Roman" w:hAnsi="Times New Roman"/>
          <w:szCs w:val="28"/>
          <w:lang w:val="en-US"/>
        </w:rPr>
      </w:pP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В советское время существовало большое количество некоммерческих организаций, которые создавались по инициативе государства и, соответственно, полностью финансировались из государственного бюджета. После распада СССР ситуация с НКО резко изменилась. Стали появляться частные НКО. Это объясняет позицию некоторых авторов, которые считают, что первые общественные организации граждан появились в 1987-1988 гг., на волне перестройки, — тогда их насчитывалось всего 30-40. Сейчас количество некоммерческих организаций в России более 300 тысяч.</w:t>
      </w:r>
      <w:r w:rsidRPr="005A6E43">
        <w:rPr>
          <w:rFonts w:ascii="Times New Roman" w:hAnsi="Times New Roman"/>
          <w:szCs w:val="28"/>
          <w:vertAlign w:val="superscript"/>
        </w:rPr>
        <w:footnoteReference w:id="36"/>
      </w:r>
      <w:r w:rsidRPr="005A6E43">
        <w:rPr>
          <w:rFonts w:ascii="Times New Roman" w:hAnsi="Times New Roman"/>
          <w:szCs w:val="28"/>
        </w:rPr>
        <w:t xml:space="preserve"> Несмотря на достаточно бурный рост, некоммерческий сектор остается узким сегментом общества. Основной вывод масштабного исследования, проведенного при поддержке российского представительства благотворительного фонда Charities Aid Foundation и Фонда Форда, заключается в том, что «образ некоммерческого сектора в общественном сознании не сложился, он пока так и не занял свое место в картине страны и мира».</w:t>
      </w:r>
      <w:r w:rsidRPr="005A6E43">
        <w:rPr>
          <w:rStyle w:val="a6"/>
          <w:rFonts w:ascii="Times New Roman" w:hAnsi="Times New Roman"/>
          <w:szCs w:val="28"/>
        </w:rPr>
        <w:footnoteReference w:id="37"/>
      </w:r>
    </w:p>
    <w:p w:rsidR="005A6E43" w:rsidRPr="005A6E43" w:rsidRDefault="005A6E43" w:rsidP="00934253">
      <w:pPr>
        <w:spacing w:line="360" w:lineRule="auto"/>
        <w:ind w:firstLine="709"/>
        <w:jc w:val="both"/>
        <w:rPr>
          <w:rFonts w:ascii="Times New Roman" w:hAnsi="Times New Roman"/>
          <w:spacing w:val="4"/>
          <w:szCs w:val="28"/>
        </w:rPr>
      </w:pPr>
      <w:r w:rsidRPr="005A6E43">
        <w:rPr>
          <w:rFonts w:ascii="Times New Roman" w:hAnsi="Times New Roman"/>
          <w:szCs w:val="28"/>
        </w:rPr>
        <w:t>Создание положительного образа, формирование общественного мнения, процесс информирования и привлечение внимания СМИ и общественности – это направления работы СО-специалиста. Многие проблемы третьего сектора могут быть решены СО-методами, а хорошо организованная, систематическая СО-деятельность может стать стратегическим ресурсом некоммерческих организаций. Несмотря на неограниченные возможности профессионального роста, раскрытия творческих способностей и реализации нестандартных идей и решений в некоммерческом секторе, большинство СО-специалистов на сегодняшний день предпочитают работать в коммерческих компаниях или на политической арене. В силу этого российские некоммерческие организации практически не используют в своей деятельности возможности СО. Согласно результатам опроса Института Гэллапа PR-программы осуществляют меньше половины некоммерческих организаций. Но если на Западе общественные организации все-</w:t>
      </w:r>
      <w:r w:rsidR="00C00891">
        <w:rPr>
          <w:rFonts w:ascii="Times New Roman" w:hAnsi="Times New Roman"/>
          <w:szCs w:val="28"/>
        </w:rPr>
        <w:t xml:space="preserve">таки составляют 13% клиентов </w:t>
      </w:r>
      <w:r w:rsidRPr="005A6E43">
        <w:rPr>
          <w:rFonts w:ascii="Times New Roman" w:hAnsi="Times New Roman"/>
          <w:szCs w:val="28"/>
        </w:rPr>
        <w:t>агентов</w:t>
      </w:r>
      <w:r w:rsidR="00C00891">
        <w:rPr>
          <w:rFonts w:ascii="Times New Roman" w:hAnsi="Times New Roman"/>
          <w:szCs w:val="28"/>
        </w:rPr>
        <w:t xml:space="preserve"> связей с общественностью</w:t>
      </w:r>
      <w:r w:rsidRPr="005A6E43">
        <w:rPr>
          <w:rFonts w:ascii="Times New Roman" w:hAnsi="Times New Roman"/>
          <w:szCs w:val="28"/>
        </w:rPr>
        <w:t>, то у нас этот процент практически равен нулю.</w:t>
      </w:r>
      <w:r w:rsidRPr="005A6E43">
        <w:rPr>
          <w:rStyle w:val="a6"/>
          <w:rFonts w:ascii="Times New Roman" w:hAnsi="Times New Roman"/>
          <w:szCs w:val="28"/>
        </w:rPr>
        <w:footnoteReference w:id="38"/>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Существующая ситуация обусловлена особенностями социально-экономического и политического развития России в новейшей истории. Проникать в социальную сферу связи с общественностью стали позднее, чем в экономическую или политическую жизнь, где постоянно меняющиеся условия, высокая конкуренция, борьба за потребителей, необходимость заботы об имидже изначально потребовали традиционного инструментария СО. Более того, в России, где государство всегда доминировало и доминирует по отношению к обществу, которое в свою очередь индифферентно и не имеет классических гражданских институтов, социальная сфера всегда воспринималась как второстепенная и финансировалась по остаточному принципу.</w:t>
      </w:r>
      <w:r w:rsidR="002E6740">
        <w:rPr>
          <w:rStyle w:val="a6"/>
          <w:rFonts w:ascii="Times New Roman" w:hAnsi="Times New Roman"/>
          <w:szCs w:val="28"/>
        </w:rPr>
        <w:footnoteReference w:id="39"/>
      </w:r>
      <w:r w:rsidRPr="005A6E43">
        <w:rPr>
          <w:rFonts w:ascii="Times New Roman" w:hAnsi="Times New Roman"/>
          <w:szCs w:val="28"/>
        </w:rPr>
        <w:t xml:space="preserve"> </w:t>
      </w:r>
    </w:p>
    <w:p w:rsidR="00C464E7"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 xml:space="preserve">Постепенно по мере привлечения СО-специалистов в третий сектор ситуация будет меняться. Для обеспечения собственной жизнедеятельности в ситуации нарастающей конкуренции, в том числе и неценовой, ряд некоммерческих организаций занимается организованной деятельностью по связям с общественностью: оценкой реакций общественности на деятельность организации, установлением контактов, поддержанием репутации информационно разъяснительной работы и т.п. </w:t>
      </w:r>
    </w:p>
    <w:p w:rsid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Необходимость использования технологий СО в некоммерческом секторе очевидна, так как от эффективности воздействия на целевые группы общественности и общества в целом зависит количество и качество реализуемых данной организацией социальных проектов. Ведь СО является неотъемлемой частью эффективного управления любой организованной формы деятельности: государственной и муниципальной, производственной, коммерческой, общественной и т.д., включающих в себя отношения внеценовой конкуренции (престиж, авторитет, репутация, доверие, взаимопонимание и т.д.).</w:t>
      </w:r>
      <w:r w:rsidRPr="005A6E43">
        <w:rPr>
          <w:rFonts w:ascii="Times New Roman" w:hAnsi="Times New Roman"/>
          <w:szCs w:val="28"/>
          <w:vertAlign w:val="superscript"/>
        </w:rPr>
        <w:footnoteReference w:id="40"/>
      </w:r>
    </w:p>
    <w:p w:rsidR="00C464E7" w:rsidRPr="00214E81" w:rsidRDefault="00C464E7" w:rsidP="00934253">
      <w:pPr>
        <w:spacing w:line="360" w:lineRule="auto"/>
        <w:ind w:firstLine="709"/>
        <w:jc w:val="both"/>
        <w:rPr>
          <w:rFonts w:ascii="Times New Roman" w:hAnsi="Times New Roman"/>
          <w:szCs w:val="28"/>
        </w:rPr>
      </w:pPr>
      <w:r>
        <w:rPr>
          <w:rFonts w:ascii="Times New Roman" w:hAnsi="Times New Roman"/>
          <w:szCs w:val="28"/>
        </w:rPr>
        <w:t xml:space="preserve">Основное отличие деятельности </w:t>
      </w:r>
      <w:r w:rsidRPr="0078648D">
        <w:rPr>
          <w:rFonts w:ascii="Times New Roman" w:hAnsi="Times New Roman"/>
          <w:szCs w:val="28"/>
        </w:rPr>
        <w:t>специалистов по связям с общественностью в некоммерческом секторе</w:t>
      </w:r>
      <w:r>
        <w:rPr>
          <w:rFonts w:ascii="Times New Roman" w:hAnsi="Times New Roman"/>
          <w:szCs w:val="28"/>
        </w:rPr>
        <w:t xml:space="preserve"> </w:t>
      </w:r>
      <w:r w:rsidRPr="00214E81">
        <w:rPr>
          <w:rFonts w:ascii="Times New Roman" w:hAnsi="Times New Roman"/>
          <w:szCs w:val="28"/>
        </w:rPr>
        <w:t xml:space="preserve">заключается в том, что </w:t>
      </w:r>
      <w:r>
        <w:rPr>
          <w:rFonts w:ascii="Times New Roman" w:hAnsi="Times New Roman"/>
          <w:szCs w:val="28"/>
        </w:rPr>
        <w:t>СО</w:t>
      </w:r>
      <w:r w:rsidRPr="00214E81">
        <w:rPr>
          <w:rFonts w:ascii="Times New Roman" w:hAnsi="Times New Roman"/>
          <w:szCs w:val="28"/>
        </w:rPr>
        <w:t xml:space="preserve"> некоммерческой организации отличается тем, что здесь продвигается не товар, и даже не организация. Здесь продвигается идея. Работа по продвижению организации также необходима, но преимущественно для поддержания репутации в своей профессиональной среде.</w:t>
      </w:r>
      <w:r w:rsidR="00095246">
        <w:rPr>
          <w:rStyle w:val="a6"/>
          <w:rFonts w:ascii="Times New Roman" w:hAnsi="Times New Roman"/>
          <w:szCs w:val="28"/>
        </w:rPr>
        <w:footnoteReference w:id="41"/>
      </w:r>
    </w:p>
    <w:p w:rsidR="00A57A7F"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sz w:val="28"/>
          <w:szCs w:val="28"/>
        </w:rPr>
        <w:t>Бюджет, выделяемый на осуществление мероприятий в сфере связей с общественностью для коммерческих организаций</w:t>
      </w:r>
      <w:r w:rsidR="0081063A">
        <w:rPr>
          <w:rFonts w:ascii="Times New Roman" w:hAnsi="Times New Roman" w:cs="Times New Roman"/>
          <w:sz w:val="28"/>
          <w:szCs w:val="28"/>
        </w:rPr>
        <w:t>,</w:t>
      </w:r>
      <w:r w:rsidRPr="00C464E7">
        <w:rPr>
          <w:rFonts w:ascii="Times New Roman" w:hAnsi="Times New Roman" w:cs="Times New Roman"/>
          <w:sz w:val="28"/>
          <w:szCs w:val="28"/>
        </w:rPr>
        <w:t xml:space="preserve"> не сопоставим с бюджетами некоммерческих организаций. Некоммерческие организации, таким образом, всегда имеют «преимущество» ограниченных бюджетных ресурсов. Именно эти бюджетные ограничения и требовали от некоммерческих организаций использования в связях с общественностью более рискованных и оригинальных способов по сравнению с коммерческими фирмами. В начале 1990-х профессор Бизнеса из Гарварда, Розабет Мосс Кантер советовала Американским бизнесменам делать большее из меньшего. Именно этим и занимаются все некоммерческие организации.</w:t>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sz w:val="28"/>
          <w:szCs w:val="28"/>
        </w:rPr>
        <w:t>По своей природе некоммерческие организации являются предпринимательскими, поэтому сегодня, активно используя инструментарий современного бизнеса, они еще больше преуспевают в том, ч</w:t>
      </w:r>
      <w:r w:rsidR="00095246">
        <w:rPr>
          <w:rFonts w:ascii="Times New Roman" w:hAnsi="Times New Roman" w:cs="Times New Roman"/>
          <w:sz w:val="28"/>
          <w:szCs w:val="28"/>
        </w:rPr>
        <w:t>тобы делать большее из меньшего</w:t>
      </w:r>
      <w:r w:rsidRPr="00C464E7">
        <w:rPr>
          <w:rFonts w:ascii="Times New Roman" w:hAnsi="Times New Roman" w:cs="Times New Roman"/>
          <w:sz w:val="28"/>
          <w:szCs w:val="28"/>
        </w:rPr>
        <w:t>.</w:t>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sz w:val="28"/>
          <w:szCs w:val="28"/>
        </w:rPr>
        <w:t xml:space="preserve">Деятельность специалистов по связям с общественностью в некоммерческом секторе, как, правило, ассоциируется с фандрайзингом и спонсорингом. </w:t>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sz w:val="28"/>
          <w:szCs w:val="28"/>
        </w:rPr>
        <w:t xml:space="preserve">А.Н. Чумиков дает следующие определения этим понятиям: </w:t>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i/>
          <w:iCs/>
          <w:sz w:val="28"/>
          <w:szCs w:val="28"/>
        </w:rPr>
        <w:t>Спонсоринг</w:t>
      </w:r>
      <w:r w:rsidRPr="00C464E7">
        <w:rPr>
          <w:rFonts w:ascii="Times New Roman" w:hAnsi="Times New Roman" w:cs="Times New Roman"/>
          <w:sz w:val="28"/>
          <w:szCs w:val="28"/>
        </w:rPr>
        <w:t xml:space="preserve"> (от англ. Sponsor – покровитель, заказчик) – это подбор или организация события (или иного объекта спонсирования); ведение и контроль события; проведение и/или контроль рекламной и СО-кампании, гарантированное осуществление проекта с учетом интересов спонсора. </w:t>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i/>
          <w:iCs/>
          <w:sz w:val="28"/>
          <w:szCs w:val="28"/>
        </w:rPr>
        <w:t>Фандрайзинг</w:t>
      </w:r>
      <w:r w:rsidRPr="00C464E7">
        <w:rPr>
          <w:rFonts w:ascii="Times New Roman" w:hAnsi="Times New Roman" w:cs="Times New Roman"/>
          <w:sz w:val="28"/>
          <w:szCs w:val="28"/>
        </w:rPr>
        <w:t xml:space="preserve"> (от англ. fund-raising – сбор средств) – целенаправленный систематический поиск спонсорских или иных средств для осуществления социально-значимых проектов и поддержки тех или иных институтов. </w:t>
      </w:r>
    </w:p>
    <w:p w:rsidR="00C464E7" w:rsidRPr="00C464E7" w:rsidRDefault="00C464E7" w:rsidP="00934253">
      <w:pPr>
        <w:spacing w:line="360" w:lineRule="auto"/>
        <w:ind w:firstLine="709"/>
        <w:jc w:val="both"/>
        <w:rPr>
          <w:rFonts w:ascii="Times New Roman" w:hAnsi="Times New Roman"/>
          <w:szCs w:val="28"/>
        </w:rPr>
      </w:pPr>
      <w:r w:rsidRPr="00C464E7">
        <w:rPr>
          <w:rFonts w:ascii="Times New Roman" w:hAnsi="Times New Roman"/>
          <w:szCs w:val="28"/>
        </w:rPr>
        <w:t>Также под фандрайзингом понимается деятельность по привлечению и аккумулированию финансовых средств из различных источников на реализацию социально-культурных проектов и программ, обычно не имеющих непосредственно коммерческой выгоды, и носящих кратковременный характер.</w:t>
      </w:r>
      <w:r w:rsidR="003275EC">
        <w:rPr>
          <w:rStyle w:val="a6"/>
          <w:rFonts w:ascii="Times New Roman" w:hAnsi="Times New Roman"/>
          <w:szCs w:val="28"/>
        </w:rPr>
        <w:footnoteReference w:id="42"/>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sz w:val="28"/>
          <w:szCs w:val="28"/>
        </w:rPr>
        <w:t>Приведенные понятия распространены и описаны применительно к некоммерческим организациям, когда их основным смыслом является:</w:t>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sz w:val="28"/>
          <w:szCs w:val="28"/>
        </w:rPr>
        <w:noBreakHyphen/>
        <w:t> обеспечение самой жизнедеятельности некоммерческой организации (многие НКО без финансовой поддержки извне недееспособны);</w:t>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sz w:val="28"/>
          <w:szCs w:val="28"/>
        </w:rPr>
        <w:noBreakHyphen/>
        <w:t> проведение мероприятий, не предполагающих получения рекламно-имиджевого эффекта, а также прямой или косвенной прибыли.</w:t>
      </w:r>
      <w:r w:rsidR="009E3008">
        <w:rPr>
          <w:rStyle w:val="a6"/>
          <w:rFonts w:ascii="Times New Roman" w:hAnsi="Times New Roman"/>
          <w:sz w:val="28"/>
          <w:szCs w:val="28"/>
        </w:rPr>
        <w:footnoteReference w:id="43"/>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sz w:val="28"/>
          <w:szCs w:val="28"/>
        </w:rPr>
        <w:t>Фандрайзингом занимаются, в основном, организации образования (университеты, институты, колледжи, лицеи, школы и др.), здравоохранения (госпитали, больницы, профилактории и др.), культуры (музеи, театры, библиотеки и др.), спорта, а также различные фонды и религиозные группы. В более широком смысле фандрайзинг – это привлечение не только финансовых, но и других ресурсов потенциальных доноров – интеллектуальных, физических и др., необходимых для решения социально-значимых задач. Взаимодействие потенциальных доноров и некоммерческих организац</w:t>
      </w:r>
      <w:r w:rsidR="00592B88">
        <w:rPr>
          <w:rFonts w:ascii="Times New Roman" w:hAnsi="Times New Roman" w:cs="Times New Roman"/>
          <w:sz w:val="28"/>
          <w:szCs w:val="28"/>
        </w:rPr>
        <w:t>и</w:t>
      </w:r>
      <w:r w:rsidRPr="00C464E7">
        <w:rPr>
          <w:rFonts w:ascii="Times New Roman" w:hAnsi="Times New Roman" w:cs="Times New Roman"/>
          <w:sz w:val="28"/>
          <w:szCs w:val="28"/>
        </w:rPr>
        <w:t xml:space="preserve">й осуществляется в следующих формах: </w:t>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i/>
          <w:iCs/>
          <w:sz w:val="28"/>
          <w:szCs w:val="28"/>
        </w:rPr>
        <w:t>Спонсорство</w:t>
      </w:r>
      <w:r w:rsidRPr="00C464E7">
        <w:rPr>
          <w:rFonts w:ascii="Times New Roman" w:hAnsi="Times New Roman" w:cs="Times New Roman"/>
          <w:sz w:val="28"/>
          <w:szCs w:val="28"/>
        </w:rPr>
        <w:t xml:space="preserve"> – финансирование какого-либо мероприятия или учреждения на основе взаимовыгодного сотрудничества, накладывающее определенные обязательства на участвующие стороны. Спонсорство может осуществляться в разнообразных формах: непосредственное финансирование; учреждение ценных призов; помощь транспортом, оборудованием и т.д. Обязательным для спонсорства является оформление условий, на которых предоставляется спонсорская поддержка специальным договором и прилагаемыми к нему специальными протоколами. </w:t>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sz w:val="28"/>
          <w:szCs w:val="28"/>
        </w:rPr>
        <w:t>Эффективным для спонсоров может быть сотрудничество со сферами спорта, образования, искусства, науки. Спонсорская поддержка может осуществляться и в других сферах, имеющих социально значимый статус и нуждающихся в дополнительной поддержке.</w:t>
      </w:r>
      <w:r w:rsidR="003275EC">
        <w:rPr>
          <w:rStyle w:val="a6"/>
          <w:rFonts w:ascii="Times New Roman" w:hAnsi="Times New Roman"/>
          <w:sz w:val="28"/>
          <w:szCs w:val="28"/>
        </w:rPr>
        <w:footnoteReference w:id="44"/>
      </w:r>
      <w:r w:rsidRPr="00C464E7">
        <w:rPr>
          <w:rFonts w:ascii="Times New Roman" w:hAnsi="Times New Roman" w:cs="Times New Roman"/>
          <w:sz w:val="28"/>
          <w:szCs w:val="28"/>
        </w:rPr>
        <w:t xml:space="preserve"> </w:t>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i/>
          <w:iCs/>
          <w:sz w:val="28"/>
          <w:szCs w:val="28"/>
        </w:rPr>
        <w:t>Патронаж</w:t>
      </w:r>
      <w:r w:rsidRPr="00C464E7">
        <w:rPr>
          <w:rFonts w:ascii="Times New Roman" w:hAnsi="Times New Roman" w:cs="Times New Roman"/>
          <w:sz w:val="28"/>
          <w:szCs w:val="28"/>
        </w:rPr>
        <w:t xml:space="preserve"> предполагает не только материальную, но и организационную поддержку. Причем долговременную. Патронаж может иметь как благотворительную, так и спонсорскую основу. Патронами выступают как физические лица, так и корпорации, государственные органы. </w:t>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i/>
          <w:iCs/>
          <w:sz w:val="28"/>
          <w:szCs w:val="28"/>
        </w:rPr>
        <w:t>Благотворительность</w:t>
      </w:r>
      <w:r w:rsidRPr="00C464E7">
        <w:rPr>
          <w:rFonts w:ascii="Times New Roman" w:hAnsi="Times New Roman" w:cs="Times New Roman"/>
          <w:sz w:val="28"/>
          <w:szCs w:val="28"/>
        </w:rPr>
        <w:t xml:space="preserve"> – оказание материальной и иной поддержки (информационной, организационной, юридической) нуждающемуся в ней лицу или организации, не предполагающее со стороны адресата никаких обязательств по отношению к дарителю. Мотивами благотворительности могут быть как любовь к искусству, так и потребность в самовыражении, чувство долга, тщеславие, соображения выгоды. Последнее играет немаловажную роль в развитии благотворительной деятельности, которая позволяет частично высвобождать финансы из налогообложения. </w:t>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sz w:val="28"/>
          <w:szCs w:val="28"/>
        </w:rPr>
        <w:t xml:space="preserve">Благотворительная политика – это показатель надежности и благополучия организации. Ведение открытой, продуманной благотворительной деятельности способно улучшить имидж бизнесмена. Например, на пресс-конференции по поводу реализации социального проекта, финансируемого за счет благотворительных взносов, он может рассказать о своей организации в нужном ему ракурсе. Эффективная благотворительная политика является положительным аргументом при ведении переговоров с потенциальными партнерами. </w:t>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sz w:val="28"/>
          <w:szCs w:val="28"/>
        </w:rPr>
        <w:t xml:space="preserve">Благотворительной деятельностью занимаются как коммерческие, так и некоммерческие организации, но их цели и методы заметно отличаются. Для НКО благотворительность может стать основным видом деятельности: строится СО-программа, направленная либо на активизацию сбора средств на благотворительные цели, либо на повышение известности организации, либо на привлечение внимания к финансируемым направлениям. Существуют специальные акции фандрайзинга, способные эффективно аккумулировать спонсорские средства и пожертвования. Это вернисажи, аукционы, благотворительные вечера, концерты, спортивные игры, распродажа товаров, различные конкурсы и т.д. Разработка и проведение таких мероприятий приносят некоммерческим организациям финансовые средства, необходимые для достижения их целей. </w:t>
      </w:r>
    </w:p>
    <w:p w:rsidR="00C464E7" w:rsidRPr="00C464E7" w:rsidRDefault="00C464E7" w:rsidP="00934253">
      <w:pPr>
        <w:pStyle w:val="ab"/>
        <w:spacing w:before="0" w:after="0" w:line="360" w:lineRule="auto"/>
        <w:ind w:firstLine="709"/>
        <w:jc w:val="both"/>
        <w:rPr>
          <w:rFonts w:ascii="Times New Roman" w:hAnsi="Times New Roman" w:cs="Times New Roman"/>
          <w:sz w:val="28"/>
          <w:szCs w:val="28"/>
        </w:rPr>
      </w:pPr>
      <w:r w:rsidRPr="00C464E7">
        <w:rPr>
          <w:rFonts w:ascii="Times New Roman" w:hAnsi="Times New Roman" w:cs="Times New Roman"/>
          <w:sz w:val="28"/>
          <w:szCs w:val="28"/>
        </w:rPr>
        <w:t>Коммерческие организации могут самостоятельно реализовывать определенные благотворительные программы, сотрудничать с государственными структурами или некоммерческими организациями. Некоммерческие же организации более профессионально действуют в определенных социальных сферах.</w:t>
      </w:r>
      <w:r w:rsidR="009E3008">
        <w:rPr>
          <w:rStyle w:val="a6"/>
          <w:rFonts w:ascii="Times New Roman" w:hAnsi="Times New Roman"/>
          <w:sz w:val="28"/>
          <w:szCs w:val="28"/>
        </w:rPr>
        <w:footnoteReference w:id="45"/>
      </w:r>
      <w:r w:rsidRPr="00C464E7">
        <w:rPr>
          <w:rFonts w:ascii="Times New Roman" w:hAnsi="Times New Roman" w:cs="Times New Roman"/>
          <w:sz w:val="28"/>
          <w:szCs w:val="28"/>
        </w:rPr>
        <w:t xml:space="preserve"> </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Очевидно, что есть значительные отличия между социальным и коммерческим PR. Изначально это определяется ожидаемым результатом деятельности, то есть целями. В НКО цели СО могут быть следующими:</w:t>
      </w:r>
      <w:r w:rsidRPr="005A6E43">
        <w:rPr>
          <w:rFonts w:ascii="Times New Roman" w:hAnsi="Times New Roman"/>
          <w:szCs w:val="28"/>
          <w:vertAlign w:val="superscript"/>
        </w:rPr>
        <w:footnoteReference w:id="46"/>
      </w:r>
    </w:p>
    <w:p w:rsidR="005A6E43" w:rsidRPr="005A6E43" w:rsidRDefault="005A6E43" w:rsidP="00934253">
      <w:pPr>
        <w:widowControl/>
        <w:numPr>
          <w:ilvl w:val="1"/>
          <w:numId w:val="4"/>
        </w:numPr>
        <w:autoSpaceDE w:val="0"/>
        <w:autoSpaceDN w:val="0"/>
        <w:adjustRightInd w:val="0"/>
        <w:spacing w:line="360" w:lineRule="auto"/>
        <w:ind w:left="0" w:firstLine="709"/>
        <w:jc w:val="both"/>
        <w:rPr>
          <w:rFonts w:ascii="Times New Roman" w:hAnsi="Times New Roman"/>
          <w:szCs w:val="28"/>
        </w:rPr>
      </w:pPr>
      <w:r w:rsidRPr="005A6E43">
        <w:rPr>
          <w:rFonts w:ascii="Times New Roman" w:hAnsi="Times New Roman"/>
          <w:szCs w:val="28"/>
        </w:rPr>
        <w:t>Увеличить популярность миссии организации;</w:t>
      </w:r>
    </w:p>
    <w:p w:rsidR="005A6E43" w:rsidRPr="005A6E43" w:rsidRDefault="005A6E43" w:rsidP="00934253">
      <w:pPr>
        <w:widowControl/>
        <w:numPr>
          <w:ilvl w:val="1"/>
          <w:numId w:val="4"/>
        </w:numPr>
        <w:autoSpaceDE w:val="0"/>
        <w:autoSpaceDN w:val="0"/>
        <w:adjustRightInd w:val="0"/>
        <w:spacing w:line="360" w:lineRule="auto"/>
        <w:ind w:left="0" w:firstLine="709"/>
        <w:jc w:val="both"/>
        <w:rPr>
          <w:rFonts w:ascii="Times New Roman" w:hAnsi="Times New Roman"/>
          <w:szCs w:val="28"/>
        </w:rPr>
      </w:pPr>
      <w:r w:rsidRPr="005A6E43">
        <w:rPr>
          <w:rFonts w:ascii="Times New Roman" w:hAnsi="Times New Roman"/>
          <w:szCs w:val="28"/>
        </w:rPr>
        <w:t>Разработать каналы коммуникаций с теми, кому служит данная организация;</w:t>
      </w:r>
    </w:p>
    <w:p w:rsidR="005A6E43" w:rsidRPr="005A6E43" w:rsidRDefault="005A6E43" w:rsidP="00934253">
      <w:pPr>
        <w:widowControl/>
        <w:numPr>
          <w:ilvl w:val="1"/>
          <w:numId w:val="4"/>
        </w:numPr>
        <w:autoSpaceDE w:val="0"/>
        <w:autoSpaceDN w:val="0"/>
        <w:adjustRightInd w:val="0"/>
        <w:spacing w:line="360" w:lineRule="auto"/>
        <w:ind w:left="0" w:firstLine="709"/>
        <w:jc w:val="both"/>
        <w:rPr>
          <w:rFonts w:ascii="Times New Roman" w:hAnsi="Times New Roman"/>
          <w:szCs w:val="28"/>
        </w:rPr>
      </w:pPr>
      <w:r w:rsidRPr="005A6E43">
        <w:rPr>
          <w:rFonts w:ascii="Times New Roman" w:hAnsi="Times New Roman"/>
          <w:szCs w:val="28"/>
        </w:rPr>
        <w:t>Создавать и поддерживать благоприятный климат для привлечения инвестиций;</w:t>
      </w:r>
    </w:p>
    <w:p w:rsidR="005A6E43" w:rsidRPr="005A6E43" w:rsidRDefault="005A6E43" w:rsidP="00934253">
      <w:pPr>
        <w:widowControl/>
        <w:numPr>
          <w:ilvl w:val="1"/>
          <w:numId w:val="4"/>
        </w:numPr>
        <w:autoSpaceDE w:val="0"/>
        <w:autoSpaceDN w:val="0"/>
        <w:adjustRightInd w:val="0"/>
        <w:spacing w:line="360" w:lineRule="auto"/>
        <w:ind w:left="0" w:firstLine="709"/>
        <w:jc w:val="both"/>
        <w:rPr>
          <w:rFonts w:ascii="Times New Roman" w:hAnsi="Times New Roman"/>
          <w:szCs w:val="28"/>
        </w:rPr>
      </w:pPr>
      <w:r w:rsidRPr="005A6E43">
        <w:rPr>
          <w:rFonts w:ascii="Times New Roman" w:hAnsi="Times New Roman"/>
          <w:szCs w:val="28"/>
        </w:rPr>
        <w:t>Способствовать созданию и сохранению общественно-политического климата, который благоприятствует реализации миссии данной организации;</w:t>
      </w:r>
    </w:p>
    <w:p w:rsidR="005A6E43" w:rsidRPr="005A6E43" w:rsidRDefault="005A6E43" w:rsidP="00934253">
      <w:pPr>
        <w:widowControl/>
        <w:numPr>
          <w:ilvl w:val="1"/>
          <w:numId w:val="4"/>
        </w:numPr>
        <w:autoSpaceDE w:val="0"/>
        <w:autoSpaceDN w:val="0"/>
        <w:adjustRightInd w:val="0"/>
        <w:spacing w:line="360" w:lineRule="auto"/>
        <w:ind w:left="0" w:firstLine="709"/>
        <w:jc w:val="both"/>
        <w:rPr>
          <w:rFonts w:ascii="Times New Roman" w:hAnsi="Times New Roman"/>
          <w:szCs w:val="28"/>
        </w:rPr>
      </w:pPr>
      <w:r w:rsidRPr="005A6E43">
        <w:rPr>
          <w:rFonts w:ascii="Times New Roman" w:hAnsi="Times New Roman"/>
          <w:szCs w:val="28"/>
        </w:rPr>
        <w:t>Информировать и стимулировать главные движущие силы данной организации (служащих, добровольцев и опекунский совет) к непрерывной и продуктивной деятельности, направленной на поддержку миссии организации, её глобальных целей и задач.</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По мнению И. Бородиной, инструменты СО должны широко использоваться НКО в силу следующих причин:</w:t>
      </w:r>
      <w:r w:rsidRPr="005A6E43">
        <w:rPr>
          <w:rFonts w:ascii="Times New Roman" w:hAnsi="Times New Roman"/>
          <w:szCs w:val="28"/>
          <w:vertAlign w:val="superscript"/>
        </w:rPr>
        <w:footnoteReference w:id="47"/>
      </w:r>
    </w:p>
    <w:p w:rsidR="005A6E43" w:rsidRPr="005A6E43" w:rsidRDefault="005A6E43" w:rsidP="00934253">
      <w:pPr>
        <w:widowControl/>
        <w:numPr>
          <w:ilvl w:val="0"/>
          <w:numId w:val="3"/>
        </w:numPr>
        <w:tabs>
          <w:tab w:val="clear" w:pos="360"/>
          <w:tab w:val="num" w:pos="1080"/>
        </w:tabs>
        <w:spacing w:line="360" w:lineRule="auto"/>
        <w:ind w:left="0" w:firstLine="709"/>
        <w:jc w:val="both"/>
        <w:rPr>
          <w:rFonts w:ascii="Times New Roman" w:hAnsi="Times New Roman"/>
          <w:szCs w:val="28"/>
        </w:rPr>
      </w:pPr>
      <w:r w:rsidRPr="005A6E43">
        <w:rPr>
          <w:rFonts w:ascii="Times New Roman" w:hAnsi="Times New Roman"/>
          <w:szCs w:val="28"/>
        </w:rPr>
        <w:t>Необходимость донесения до общественности миссии организации и формирования ее благоприятного имиджа в глазах общественности.</w:t>
      </w:r>
    </w:p>
    <w:p w:rsidR="005A6E43" w:rsidRPr="005A6E43" w:rsidRDefault="005A6E43" w:rsidP="00934253">
      <w:pPr>
        <w:widowControl/>
        <w:numPr>
          <w:ilvl w:val="0"/>
          <w:numId w:val="3"/>
        </w:numPr>
        <w:tabs>
          <w:tab w:val="clear" w:pos="360"/>
          <w:tab w:val="num" w:pos="1080"/>
        </w:tabs>
        <w:spacing w:line="360" w:lineRule="auto"/>
        <w:ind w:left="0" w:firstLine="709"/>
        <w:jc w:val="both"/>
        <w:rPr>
          <w:rFonts w:ascii="Times New Roman" w:hAnsi="Times New Roman"/>
          <w:szCs w:val="28"/>
        </w:rPr>
      </w:pPr>
      <w:r w:rsidRPr="005A6E43">
        <w:rPr>
          <w:rFonts w:ascii="Times New Roman" w:hAnsi="Times New Roman"/>
          <w:szCs w:val="28"/>
        </w:rPr>
        <w:t>Необходимость в создании и поддержании условий для привлечения денежных средств в таких объемах, которые позволяют организации достигать своих целей.</w:t>
      </w:r>
    </w:p>
    <w:p w:rsidR="005A6E43" w:rsidRPr="005A6E43" w:rsidRDefault="005A6E43" w:rsidP="00934253">
      <w:pPr>
        <w:widowControl/>
        <w:numPr>
          <w:ilvl w:val="0"/>
          <w:numId w:val="3"/>
        </w:numPr>
        <w:tabs>
          <w:tab w:val="clear" w:pos="360"/>
          <w:tab w:val="num" w:pos="1080"/>
        </w:tabs>
        <w:spacing w:line="360" w:lineRule="auto"/>
        <w:ind w:left="0" w:firstLine="709"/>
        <w:jc w:val="both"/>
        <w:rPr>
          <w:rFonts w:ascii="Times New Roman" w:hAnsi="Times New Roman"/>
          <w:szCs w:val="28"/>
        </w:rPr>
      </w:pPr>
      <w:r w:rsidRPr="005A6E43">
        <w:rPr>
          <w:rFonts w:ascii="Times New Roman" w:hAnsi="Times New Roman"/>
          <w:szCs w:val="28"/>
        </w:rPr>
        <w:t>Потребность в формировании каналов коммуникаций с потенциальными потребителями услуг, предоставляемых организацией.</w:t>
      </w:r>
    </w:p>
    <w:p w:rsidR="005A6E43" w:rsidRPr="005A6E43" w:rsidRDefault="005A6E43" w:rsidP="00934253">
      <w:pPr>
        <w:widowControl/>
        <w:numPr>
          <w:ilvl w:val="0"/>
          <w:numId w:val="3"/>
        </w:numPr>
        <w:tabs>
          <w:tab w:val="clear" w:pos="360"/>
          <w:tab w:val="num" w:pos="1080"/>
        </w:tabs>
        <w:spacing w:line="360" w:lineRule="auto"/>
        <w:ind w:left="0" w:firstLine="709"/>
        <w:jc w:val="both"/>
        <w:rPr>
          <w:rFonts w:ascii="Times New Roman" w:hAnsi="Times New Roman"/>
          <w:szCs w:val="28"/>
        </w:rPr>
      </w:pPr>
      <w:r w:rsidRPr="005A6E43">
        <w:rPr>
          <w:rFonts w:ascii="Times New Roman" w:hAnsi="Times New Roman"/>
          <w:szCs w:val="28"/>
        </w:rPr>
        <w:t>Необходимость распространения идей, соответствующих миссии организации в публичной политике.</w:t>
      </w:r>
    </w:p>
    <w:p w:rsidR="005A6E43" w:rsidRPr="005A6E43" w:rsidRDefault="005A6E43" w:rsidP="00934253">
      <w:pPr>
        <w:widowControl/>
        <w:numPr>
          <w:ilvl w:val="0"/>
          <w:numId w:val="3"/>
        </w:numPr>
        <w:tabs>
          <w:tab w:val="clear" w:pos="360"/>
          <w:tab w:val="num" w:pos="1080"/>
        </w:tabs>
        <w:spacing w:line="360" w:lineRule="auto"/>
        <w:ind w:left="0" w:firstLine="709"/>
        <w:jc w:val="both"/>
        <w:rPr>
          <w:rFonts w:ascii="Times New Roman" w:hAnsi="Times New Roman"/>
          <w:szCs w:val="28"/>
        </w:rPr>
      </w:pPr>
      <w:r w:rsidRPr="005A6E43">
        <w:rPr>
          <w:rFonts w:ascii="Times New Roman" w:hAnsi="Times New Roman"/>
          <w:szCs w:val="28"/>
        </w:rPr>
        <w:t>Необходимость эффективного мотивирования людей, привлекаемых для реализации миссии организации.</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Таким образом, чтобы некоммерческая организация развивалась и реально решала социально значимые проблемы, важно иметь постоянные источники финансирования, поддержку общественности и органов местного самоуправления, должны быть налажены отношения со СМИ, то есть необходимо обеспечить эффективную и постоянную СО</w:t>
      </w:r>
      <w:r w:rsidR="00534927">
        <w:rPr>
          <w:rFonts w:ascii="Times New Roman" w:hAnsi="Times New Roman"/>
          <w:szCs w:val="28"/>
        </w:rPr>
        <w:t xml:space="preserve"> </w:t>
      </w:r>
      <w:r w:rsidRPr="005A6E43">
        <w:rPr>
          <w:rFonts w:ascii="Times New Roman" w:hAnsi="Times New Roman"/>
          <w:szCs w:val="28"/>
        </w:rPr>
        <w:t>-</w:t>
      </w:r>
      <w:r w:rsidR="00534927">
        <w:rPr>
          <w:rFonts w:ascii="Times New Roman" w:hAnsi="Times New Roman"/>
          <w:szCs w:val="28"/>
        </w:rPr>
        <w:t xml:space="preserve"> </w:t>
      </w:r>
      <w:r w:rsidRPr="005A6E43">
        <w:rPr>
          <w:rFonts w:ascii="Times New Roman" w:hAnsi="Times New Roman"/>
          <w:szCs w:val="28"/>
        </w:rPr>
        <w:t>поддержку.</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Одним из признаков СО</w:t>
      </w:r>
      <w:r w:rsidR="00534927">
        <w:rPr>
          <w:rFonts w:ascii="Times New Roman" w:hAnsi="Times New Roman"/>
          <w:szCs w:val="28"/>
        </w:rPr>
        <w:t xml:space="preserve"> </w:t>
      </w:r>
      <w:r w:rsidRPr="005A6E43">
        <w:rPr>
          <w:rFonts w:ascii="Times New Roman" w:hAnsi="Times New Roman"/>
          <w:szCs w:val="28"/>
        </w:rPr>
        <w:t>-</w:t>
      </w:r>
      <w:r w:rsidR="00534927">
        <w:rPr>
          <w:rFonts w:ascii="Times New Roman" w:hAnsi="Times New Roman"/>
          <w:szCs w:val="28"/>
        </w:rPr>
        <w:t xml:space="preserve"> </w:t>
      </w:r>
      <w:r w:rsidRPr="005A6E43">
        <w:rPr>
          <w:rFonts w:ascii="Times New Roman" w:hAnsi="Times New Roman"/>
          <w:szCs w:val="28"/>
        </w:rPr>
        <w:t>кампании является наличие общей структуры. По мнению В.А. Моисеева, многообразие кампаний по паблик рилейшнз предполагает какие-то общие подходы, единые и достаточно универсальные методики, четкие рекомендации в каких-то базовых координатах, определенную повторяемость элементов и возможность тиражирования результатов. Без чего, в принципе, не может состояться никакая профессиональная деятельность, сколь бы творческой и поисковой она ни объявлялась.</w:t>
      </w:r>
      <w:r w:rsidRPr="005A6E43">
        <w:rPr>
          <w:rStyle w:val="a6"/>
          <w:rFonts w:ascii="Times New Roman" w:hAnsi="Times New Roman"/>
          <w:szCs w:val="28"/>
        </w:rPr>
        <w:footnoteReference w:id="48"/>
      </w:r>
      <w:r w:rsidRPr="005A6E43">
        <w:rPr>
          <w:rFonts w:ascii="Times New Roman" w:hAnsi="Times New Roman"/>
          <w:szCs w:val="28"/>
        </w:rPr>
        <w:t xml:space="preserve"> Подобная структура не ограничивает СО-специалиста в использовании особых форм и методов, а, наоборот, позволяет базовую модель преобразовывать с учетом специфических черт. Чтобы спланировать и успешно провести СО-кампанию, необходимо знать рынок, конкурентную среду, то есть не только владеть необходимой информацией, но и хорошо разбираться в вопросах данной отрасли. </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СО в третьем секторе, как и в политике, и в коммерческих организациях, имеет свою специфику. А. Векслер и Г. Тульчинский выделяют следующие особенности менеджмента НКО:</w:t>
      </w:r>
      <w:r w:rsidRPr="005A6E43">
        <w:rPr>
          <w:rFonts w:ascii="Times New Roman" w:hAnsi="Times New Roman"/>
          <w:szCs w:val="28"/>
          <w:vertAlign w:val="superscript"/>
        </w:rPr>
        <w:footnoteReference w:id="49"/>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1844E9">
        <w:rPr>
          <w:rFonts w:ascii="Times New Roman" w:hAnsi="Times New Roman"/>
          <w:bCs/>
          <w:szCs w:val="28"/>
        </w:rPr>
        <w:t>Цели.</w:t>
      </w:r>
      <w:r w:rsidRPr="005A6E43">
        <w:rPr>
          <w:rFonts w:ascii="Times New Roman" w:hAnsi="Times New Roman"/>
          <w:szCs w:val="28"/>
        </w:rPr>
        <w:t xml:space="preserve"> Если в коммерческом менеджменте основная цель прибыль и ее можно измерить, то в некоммерческой деятельности – социальные преобразования. Это тоже своего рода прибыль, только социальная, и ее невозможно измерить одним количественным показателем. А поскольку деятельность НКО не приносит материальную прибыль – они нуждаются в льготах, дотациях, поддержке.</w:t>
      </w:r>
    </w:p>
    <w:p w:rsidR="007D21E5" w:rsidRDefault="005A6E43" w:rsidP="00934253">
      <w:pPr>
        <w:autoSpaceDE w:val="0"/>
        <w:autoSpaceDN w:val="0"/>
        <w:adjustRightInd w:val="0"/>
        <w:spacing w:line="360" w:lineRule="auto"/>
        <w:ind w:firstLine="709"/>
        <w:jc w:val="both"/>
        <w:rPr>
          <w:rFonts w:ascii="Times New Roman" w:hAnsi="Times New Roman"/>
          <w:szCs w:val="28"/>
        </w:rPr>
      </w:pPr>
      <w:r w:rsidRPr="001844E9">
        <w:rPr>
          <w:rFonts w:ascii="Times New Roman" w:hAnsi="Times New Roman"/>
          <w:bCs/>
          <w:szCs w:val="28"/>
        </w:rPr>
        <w:t>Товары.</w:t>
      </w:r>
      <w:r w:rsidRPr="005A6E43">
        <w:rPr>
          <w:rFonts w:ascii="Times New Roman" w:hAnsi="Times New Roman"/>
          <w:szCs w:val="28"/>
        </w:rPr>
        <w:t xml:space="preserve"> Социальные услуги и программы, имеющие социальное (и лишь косвенно – экономическое) значение. Продукт некоммерческой деятельности – социальная услуга (или социальный эффект по С.Андрееву</w:t>
      </w:r>
      <w:r w:rsidRPr="005A6E43">
        <w:rPr>
          <w:rFonts w:ascii="Times New Roman" w:hAnsi="Times New Roman"/>
          <w:szCs w:val="28"/>
          <w:vertAlign w:val="superscript"/>
        </w:rPr>
        <w:footnoteReference w:id="50"/>
      </w:r>
      <w:r w:rsidRPr="005A6E43">
        <w:rPr>
          <w:rFonts w:ascii="Times New Roman" w:hAnsi="Times New Roman"/>
          <w:szCs w:val="28"/>
        </w:rPr>
        <w:t xml:space="preserve">) </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 обычно связан с узким потребительским сегментом. «Товар» некоммерческой деятельности – это, как правило, небольшой ассортимент социальных услуг. Что немаловажно, он тесно связан с мотивациями (убеждениями, интересами и т.п.) персонала НКО.</w:t>
      </w:r>
      <w:r w:rsidR="003275EC">
        <w:rPr>
          <w:rStyle w:val="a6"/>
          <w:rFonts w:ascii="Times New Roman" w:hAnsi="Times New Roman"/>
          <w:szCs w:val="28"/>
        </w:rPr>
        <w:footnoteReference w:id="51"/>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1844E9">
        <w:rPr>
          <w:rFonts w:ascii="Times New Roman" w:hAnsi="Times New Roman"/>
          <w:bCs/>
          <w:szCs w:val="28"/>
        </w:rPr>
        <w:t>Цены.</w:t>
      </w:r>
      <w:r w:rsidRPr="005A6E43">
        <w:rPr>
          <w:rFonts w:ascii="Times New Roman" w:hAnsi="Times New Roman"/>
          <w:szCs w:val="28"/>
        </w:rPr>
        <w:t xml:space="preserve"> Социальные услуги НКО обычно представляются или полностью бесплатно, или ниже рыночной стоимости, или даже ниже себестоимости. Основу цены образуют издержки на оказание услуги, покрываемые или за счет дотаций (бюджетных, спонсорских, донорских) или (полностью или частично) от собственной коммерческой деятельности.</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1844E9">
        <w:rPr>
          <w:rFonts w:ascii="Times New Roman" w:hAnsi="Times New Roman"/>
          <w:bCs/>
          <w:szCs w:val="28"/>
        </w:rPr>
        <w:t>Закономерности.</w:t>
      </w:r>
      <w:r w:rsidRPr="005A6E43">
        <w:rPr>
          <w:rFonts w:ascii="Times New Roman" w:hAnsi="Times New Roman"/>
          <w:szCs w:val="28"/>
        </w:rPr>
        <w:t xml:space="preserve"> Три основных направления имеют самый большой шанс быть профинансированными, причем практически в любой стране мира – помощь людям, которые ни при каких обстоятельствах не способны заработать деньги на решение своих проблем: дети, старики и тяжелые инвалиды.</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1844E9">
        <w:rPr>
          <w:rFonts w:ascii="Times New Roman" w:hAnsi="Times New Roman"/>
          <w:bCs/>
          <w:szCs w:val="28"/>
        </w:rPr>
        <w:t>Продвижение</w:t>
      </w:r>
      <w:r w:rsidRPr="005A6E43">
        <w:rPr>
          <w:rFonts w:ascii="Times New Roman" w:hAnsi="Times New Roman"/>
          <w:szCs w:val="28"/>
        </w:rPr>
        <w:t xml:space="preserve"> в некоммерческой деятельности специфично, так как тесно связано с реноме НКО, зависимость от государственной политики и общественных традиций. Следовательно, в менеджменте НКО более широко используют методы СО, сотрудничество со СМИ. С другой стороны, широкое применение находят пропаганда услуг и своеобразное стимулирование спроса с помощью специальных акций, презентаций и так далее. Доля традиционной коммерческой рекламы в некоммерческой деятельности незначительна, и часто рекламируются не услуги, а организации.</w:t>
      </w:r>
      <w:r w:rsidR="00095246">
        <w:rPr>
          <w:rStyle w:val="a6"/>
          <w:rFonts w:ascii="Times New Roman" w:hAnsi="Times New Roman"/>
          <w:szCs w:val="28"/>
        </w:rPr>
        <w:footnoteReference w:id="52"/>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1844E9">
        <w:rPr>
          <w:rFonts w:ascii="Times New Roman" w:hAnsi="Times New Roman"/>
          <w:bCs/>
          <w:szCs w:val="28"/>
        </w:rPr>
        <w:t xml:space="preserve">Отсутствие четких показателей </w:t>
      </w:r>
      <w:r w:rsidRPr="005A6E43">
        <w:rPr>
          <w:rFonts w:ascii="Times New Roman" w:hAnsi="Times New Roman"/>
          <w:szCs w:val="28"/>
        </w:rPr>
        <w:t>итогов работы затрудняет контроль и анализ эффективности деятельности и ее результатов.</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По мнению Игоря Даченк</w:t>
      </w:r>
      <w:r w:rsidR="00592B88">
        <w:rPr>
          <w:rFonts w:ascii="Times New Roman" w:hAnsi="Times New Roman"/>
          <w:szCs w:val="28"/>
        </w:rPr>
        <w:t>ова, в рамках некоммерческих связей с общественностью</w:t>
      </w:r>
      <w:r w:rsidRPr="005A6E43">
        <w:rPr>
          <w:rFonts w:ascii="Times New Roman" w:hAnsi="Times New Roman"/>
          <w:szCs w:val="28"/>
        </w:rPr>
        <w:t xml:space="preserve"> можно выделить два основных направления деятельности. Первое - продвижение социальных программ, инициатором которых могут выступать государство, общественные институты, коммерческие структуры.</w:t>
      </w:r>
      <w:r w:rsidRPr="005A6E43">
        <w:rPr>
          <w:rFonts w:ascii="Times New Roman" w:hAnsi="Times New Roman"/>
          <w:szCs w:val="28"/>
          <w:vertAlign w:val="superscript"/>
        </w:rPr>
        <w:footnoteReference w:id="53"/>
      </w:r>
      <w:r w:rsidRPr="005A6E43">
        <w:rPr>
          <w:rFonts w:ascii="Times New Roman" w:hAnsi="Times New Roman"/>
          <w:szCs w:val="28"/>
        </w:rPr>
        <w:t xml:space="preserve"> </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Методологически основными задачами тут являются:</w:t>
      </w:r>
    </w:p>
    <w:p w:rsidR="005A6E43" w:rsidRPr="005A6E43" w:rsidRDefault="005A6E43" w:rsidP="00934253">
      <w:pPr>
        <w:widowControl/>
        <w:numPr>
          <w:ilvl w:val="0"/>
          <w:numId w:val="5"/>
        </w:numPr>
        <w:spacing w:line="360" w:lineRule="auto"/>
        <w:ind w:left="0" w:firstLine="709"/>
        <w:jc w:val="both"/>
        <w:rPr>
          <w:rFonts w:ascii="Times New Roman" w:hAnsi="Times New Roman"/>
          <w:szCs w:val="28"/>
        </w:rPr>
      </w:pPr>
      <w:r w:rsidRPr="005A6E43">
        <w:rPr>
          <w:rFonts w:ascii="Times New Roman" w:hAnsi="Times New Roman"/>
          <w:szCs w:val="28"/>
        </w:rPr>
        <w:t>изучение и анализ общественного мнения;</w:t>
      </w:r>
    </w:p>
    <w:p w:rsidR="005A6E43" w:rsidRPr="005A6E43" w:rsidRDefault="005A6E43" w:rsidP="00934253">
      <w:pPr>
        <w:widowControl/>
        <w:numPr>
          <w:ilvl w:val="0"/>
          <w:numId w:val="5"/>
        </w:numPr>
        <w:spacing w:line="360" w:lineRule="auto"/>
        <w:ind w:left="0" w:firstLine="709"/>
        <w:jc w:val="both"/>
        <w:rPr>
          <w:rFonts w:ascii="Times New Roman" w:hAnsi="Times New Roman"/>
          <w:szCs w:val="28"/>
        </w:rPr>
      </w:pPr>
      <w:r w:rsidRPr="005A6E43">
        <w:rPr>
          <w:rFonts w:ascii="Times New Roman" w:hAnsi="Times New Roman"/>
          <w:szCs w:val="28"/>
        </w:rPr>
        <w:t>разработка стратегии продвижения социальной программы, проекта, акции;</w:t>
      </w:r>
    </w:p>
    <w:p w:rsidR="005A6E43" w:rsidRPr="005A6E43" w:rsidRDefault="005A6E43" w:rsidP="00934253">
      <w:pPr>
        <w:widowControl/>
        <w:numPr>
          <w:ilvl w:val="0"/>
          <w:numId w:val="5"/>
        </w:numPr>
        <w:spacing w:line="360" w:lineRule="auto"/>
        <w:ind w:left="0" w:firstLine="709"/>
        <w:jc w:val="both"/>
        <w:rPr>
          <w:rFonts w:ascii="Times New Roman" w:hAnsi="Times New Roman"/>
          <w:szCs w:val="28"/>
        </w:rPr>
      </w:pPr>
      <w:r w:rsidRPr="005A6E43">
        <w:rPr>
          <w:rFonts w:ascii="Times New Roman" w:hAnsi="Times New Roman"/>
          <w:szCs w:val="28"/>
        </w:rPr>
        <w:t>привлечение общественного внимания к проблеме, программе со стороны государственных и коммерческих структур, широкой общественности;</w:t>
      </w:r>
    </w:p>
    <w:p w:rsidR="005A6E43" w:rsidRPr="005A6E43" w:rsidRDefault="005A6E43" w:rsidP="00934253">
      <w:pPr>
        <w:widowControl/>
        <w:numPr>
          <w:ilvl w:val="0"/>
          <w:numId w:val="5"/>
        </w:numPr>
        <w:spacing w:line="360" w:lineRule="auto"/>
        <w:ind w:left="0" w:firstLine="709"/>
        <w:jc w:val="both"/>
        <w:rPr>
          <w:rFonts w:ascii="Times New Roman" w:hAnsi="Times New Roman"/>
          <w:szCs w:val="28"/>
        </w:rPr>
      </w:pPr>
      <w:r w:rsidRPr="005A6E43">
        <w:rPr>
          <w:rFonts w:ascii="Times New Roman" w:hAnsi="Times New Roman"/>
          <w:szCs w:val="28"/>
        </w:rPr>
        <w:t>комплексная информационная поддержка;</w:t>
      </w:r>
    </w:p>
    <w:p w:rsidR="005A6E43" w:rsidRPr="005A6E43" w:rsidRDefault="005A6E43" w:rsidP="00934253">
      <w:pPr>
        <w:widowControl/>
        <w:numPr>
          <w:ilvl w:val="0"/>
          <w:numId w:val="5"/>
        </w:numPr>
        <w:spacing w:line="360" w:lineRule="auto"/>
        <w:ind w:left="0" w:firstLine="709"/>
        <w:jc w:val="both"/>
        <w:rPr>
          <w:rFonts w:ascii="Times New Roman" w:hAnsi="Times New Roman"/>
          <w:szCs w:val="28"/>
        </w:rPr>
      </w:pPr>
      <w:r w:rsidRPr="005A6E43">
        <w:rPr>
          <w:rFonts w:ascii="Times New Roman" w:hAnsi="Times New Roman"/>
          <w:szCs w:val="28"/>
        </w:rPr>
        <w:t>взаимодействие с лидерами мнений;</w:t>
      </w:r>
    </w:p>
    <w:p w:rsidR="005A6E43" w:rsidRPr="005A6E43" w:rsidRDefault="005A6E43" w:rsidP="00934253">
      <w:pPr>
        <w:widowControl/>
        <w:numPr>
          <w:ilvl w:val="0"/>
          <w:numId w:val="5"/>
        </w:numPr>
        <w:spacing w:line="360" w:lineRule="auto"/>
        <w:ind w:left="0" w:firstLine="709"/>
        <w:jc w:val="both"/>
        <w:rPr>
          <w:rFonts w:ascii="Times New Roman" w:hAnsi="Times New Roman"/>
          <w:szCs w:val="28"/>
        </w:rPr>
      </w:pPr>
      <w:r w:rsidRPr="005A6E43">
        <w:rPr>
          <w:rFonts w:ascii="Times New Roman" w:hAnsi="Times New Roman"/>
          <w:szCs w:val="28"/>
        </w:rPr>
        <w:t>разработка эффективных каналов коммуникации с целевыми группами.</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Второе направление - это СО общественных некоммерческих организаций или, как его называют специалисты, «</w:t>
      </w:r>
      <w:r w:rsidR="00F765F0">
        <w:rPr>
          <w:rFonts w:ascii="Times New Roman" w:hAnsi="Times New Roman"/>
          <w:szCs w:val="28"/>
        </w:rPr>
        <w:t xml:space="preserve">связи с общественность. </w:t>
      </w:r>
      <w:r w:rsidRPr="005A6E43">
        <w:rPr>
          <w:rFonts w:ascii="Times New Roman" w:hAnsi="Times New Roman"/>
          <w:szCs w:val="28"/>
        </w:rPr>
        <w:t xml:space="preserve">третьего сектора». </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Здесь решаются следующие основные задачи:</w:t>
      </w:r>
    </w:p>
    <w:p w:rsidR="005A6E43" w:rsidRPr="005A6E43" w:rsidRDefault="005A6E43" w:rsidP="00934253">
      <w:pPr>
        <w:widowControl/>
        <w:numPr>
          <w:ilvl w:val="0"/>
          <w:numId w:val="6"/>
        </w:numPr>
        <w:spacing w:line="360" w:lineRule="auto"/>
        <w:ind w:left="0" w:firstLine="709"/>
        <w:jc w:val="both"/>
        <w:rPr>
          <w:rFonts w:ascii="Times New Roman" w:hAnsi="Times New Roman"/>
          <w:szCs w:val="28"/>
        </w:rPr>
      </w:pPr>
      <w:r w:rsidRPr="005A6E43">
        <w:rPr>
          <w:rFonts w:ascii="Times New Roman" w:hAnsi="Times New Roman"/>
          <w:szCs w:val="28"/>
        </w:rPr>
        <w:t>формирование благоприятной общественной среды для деятельности общественных организаций;</w:t>
      </w:r>
    </w:p>
    <w:p w:rsidR="005A6E43" w:rsidRPr="005A6E43" w:rsidRDefault="005A6E43" w:rsidP="00934253">
      <w:pPr>
        <w:widowControl/>
        <w:numPr>
          <w:ilvl w:val="0"/>
          <w:numId w:val="5"/>
        </w:numPr>
        <w:spacing w:line="360" w:lineRule="auto"/>
        <w:ind w:left="0" w:firstLine="709"/>
        <w:jc w:val="both"/>
        <w:rPr>
          <w:rFonts w:ascii="Times New Roman" w:hAnsi="Times New Roman"/>
          <w:szCs w:val="28"/>
        </w:rPr>
      </w:pPr>
      <w:r w:rsidRPr="005A6E43">
        <w:rPr>
          <w:rFonts w:ascii="Times New Roman" w:hAnsi="Times New Roman"/>
          <w:szCs w:val="28"/>
        </w:rPr>
        <w:t>привлечение внимания властных структур к программам общественных организаций;</w:t>
      </w:r>
    </w:p>
    <w:p w:rsidR="005A6E43" w:rsidRPr="005A6E43" w:rsidRDefault="005A6E43" w:rsidP="00934253">
      <w:pPr>
        <w:widowControl/>
        <w:numPr>
          <w:ilvl w:val="0"/>
          <w:numId w:val="5"/>
        </w:numPr>
        <w:spacing w:line="360" w:lineRule="auto"/>
        <w:ind w:left="0" w:firstLine="709"/>
        <w:jc w:val="both"/>
        <w:rPr>
          <w:rFonts w:ascii="Times New Roman" w:hAnsi="Times New Roman"/>
          <w:szCs w:val="28"/>
        </w:rPr>
      </w:pPr>
      <w:r w:rsidRPr="005A6E43">
        <w:rPr>
          <w:rFonts w:ascii="Times New Roman" w:hAnsi="Times New Roman"/>
          <w:szCs w:val="28"/>
        </w:rPr>
        <w:t>подготовка и реализация программ для привлечения спонсорских средств.</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И первое, и второе направления предполагают использование традиционных СО</w:t>
      </w:r>
      <w:r w:rsidR="00534927">
        <w:rPr>
          <w:rFonts w:ascii="Times New Roman" w:hAnsi="Times New Roman"/>
          <w:szCs w:val="28"/>
        </w:rPr>
        <w:t xml:space="preserve"> </w:t>
      </w:r>
      <w:r w:rsidRPr="005A6E43">
        <w:rPr>
          <w:rFonts w:ascii="Times New Roman" w:hAnsi="Times New Roman"/>
          <w:szCs w:val="28"/>
        </w:rPr>
        <w:t>-</w:t>
      </w:r>
      <w:r w:rsidR="00534927">
        <w:rPr>
          <w:rFonts w:ascii="Times New Roman" w:hAnsi="Times New Roman"/>
          <w:szCs w:val="28"/>
        </w:rPr>
        <w:t xml:space="preserve"> </w:t>
      </w:r>
      <w:r w:rsidRPr="005A6E43">
        <w:rPr>
          <w:rFonts w:ascii="Times New Roman" w:hAnsi="Times New Roman"/>
          <w:szCs w:val="28"/>
        </w:rPr>
        <w:t>методов с учетом специфики НКО. Для реализации СО</w:t>
      </w:r>
      <w:r w:rsidR="00534927">
        <w:rPr>
          <w:rFonts w:ascii="Times New Roman" w:hAnsi="Times New Roman"/>
          <w:szCs w:val="28"/>
        </w:rPr>
        <w:t xml:space="preserve"> </w:t>
      </w:r>
      <w:r w:rsidRPr="005A6E43">
        <w:rPr>
          <w:rFonts w:ascii="Times New Roman" w:hAnsi="Times New Roman"/>
          <w:szCs w:val="28"/>
        </w:rPr>
        <w:t>-кампании требуются немалые денежные затраты, которые у большин</w:t>
      </w:r>
      <w:r w:rsidR="00C00891">
        <w:rPr>
          <w:rFonts w:ascii="Times New Roman" w:hAnsi="Times New Roman"/>
          <w:szCs w:val="28"/>
        </w:rPr>
        <w:t>ства российских НКО отсутствуют</w:t>
      </w:r>
      <w:r w:rsidRPr="005A6E43">
        <w:rPr>
          <w:rFonts w:ascii="Times New Roman" w:hAnsi="Times New Roman"/>
          <w:szCs w:val="28"/>
        </w:rPr>
        <w:t>. На самом деле, для некоммерческих организаций факт отсутствия средств, напротив, может стать главным преимуществом, способствующим благосклонному отношению к ним средств массовой информации, а также позволяющим использовать более оригинальные и рискованные методы коммуникаций, по сравнению с коммерческими фирмами. Главное - уметь правильно расставить акценты, сделав малое большим и достойным внимания общественности.</w:t>
      </w:r>
      <w:r w:rsidR="002E6740">
        <w:rPr>
          <w:rStyle w:val="a6"/>
          <w:rFonts w:ascii="Times New Roman" w:hAnsi="Times New Roman"/>
          <w:szCs w:val="28"/>
        </w:rPr>
        <w:footnoteReference w:id="54"/>
      </w:r>
      <w:r w:rsidRPr="005A6E43">
        <w:rPr>
          <w:rFonts w:ascii="Times New Roman" w:hAnsi="Times New Roman"/>
          <w:szCs w:val="28"/>
        </w:rPr>
        <w:t xml:space="preserve"> </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При организации и проведении СО</w:t>
      </w:r>
      <w:r w:rsidR="00534927">
        <w:rPr>
          <w:rFonts w:ascii="Times New Roman" w:hAnsi="Times New Roman"/>
          <w:szCs w:val="28"/>
        </w:rPr>
        <w:t xml:space="preserve"> </w:t>
      </w:r>
      <w:r w:rsidRPr="005A6E43">
        <w:rPr>
          <w:rFonts w:ascii="Times New Roman" w:hAnsi="Times New Roman"/>
          <w:szCs w:val="28"/>
        </w:rPr>
        <w:t>-</w:t>
      </w:r>
      <w:r w:rsidR="00534927">
        <w:rPr>
          <w:rFonts w:ascii="Times New Roman" w:hAnsi="Times New Roman"/>
          <w:szCs w:val="28"/>
        </w:rPr>
        <w:t xml:space="preserve"> </w:t>
      </w:r>
      <w:r w:rsidRPr="005A6E43">
        <w:rPr>
          <w:rFonts w:ascii="Times New Roman" w:hAnsi="Times New Roman"/>
          <w:szCs w:val="28"/>
        </w:rPr>
        <w:t>кампании для НКО следует обратить внимание на такие факторы, как взаимоотношения со СМИ, с коммерческими организациями (являющимися потенциальными спонсорами), а также с добровольцами.</w:t>
      </w:r>
    </w:p>
    <w:p w:rsidR="005A6E43" w:rsidRPr="001844E9" w:rsidRDefault="005A6E43" w:rsidP="00934253">
      <w:pPr>
        <w:autoSpaceDE w:val="0"/>
        <w:autoSpaceDN w:val="0"/>
        <w:adjustRightInd w:val="0"/>
        <w:spacing w:line="360" w:lineRule="auto"/>
        <w:ind w:firstLine="709"/>
        <w:jc w:val="both"/>
        <w:rPr>
          <w:rFonts w:ascii="Times New Roman" w:hAnsi="Times New Roman"/>
          <w:iCs/>
          <w:szCs w:val="28"/>
        </w:rPr>
      </w:pPr>
      <w:bookmarkStart w:id="0" w:name="_Toc39659134"/>
      <w:bookmarkStart w:id="1" w:name="_Toc39660012"/>
      <w:bookmarkStart w:id="2" w:name="_Toc39660176"/>
      <w:bookmarkStart w:id="3" w:name="_Toc39660231"/>
      <w:r w:rsidRPr="001844E9">
        <w:rPr>
          <w:rFonts w:ascii="Times New Roman" w:hAnsi="Times New Roman"/>
          <w:iCs/>
          <w:szCs w:val="28"/>
        </w:rPr>
        <w:t>Взаимоотношения с добровольцам</w:t>
      </w:r>
      <w:bookmarkEnd w:id="0"/>
      <w:bookmarkEnd w:id="1"/>
      <w:bookmarkEnd w:id="2"/>
      <w:bookmarkEnd w:id="3"/>
      <w:r w:rsidRPr="001844E9">
        <w:rPr>
          <w:rFonts w:ascii="Times New Roman" w:hAnsi="Times New Roman"/>
          <w:iCs/>
          <w:szCs w:val="28"/>
        </w:rPr>
        <w:t>и.</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 xml:space="preserve">Еще одним преимуществом СО в НКО является возможность привлечения волонтеров. Если рассматривать количество добровольцев в трех секторах, то в коммерческих компаниях этот показатель будет практически равен нулю, в политике – чуть больше за счет идеологии, в НКО все сотрудники могут работать на добровольной основе. </w:t>
      </w:r>
    </w:p>
    <w:p w:rsidR="005A6E43" w:rsidRP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Зачастую, добровольцы являются лучшими посредниками в связях с общественностью НКО. Эффективность использования добровольцев оказывается высокой за счет того, что люди, понявшие и принявшие миссию организации, чувствуют себя по-настоящему причастными к решению важных проблем. Добровольцы лучше всего справляются с задачей распространения идей организации в определенных сообществах, таких как этнические, возрастные (молодежь, пенсионеры), и политические группы.</w:t>
      </w:r>
    </w:p>
    <w:p w:rsidR="005A6E43" w:rsidRDefault="005A6E43" w:rsidP="00934253">
      <w:pPr>
        <w:autoSpaceDE w:val="0"/>
        <w:autoSpaceDN w:val="0"/>
        <w:adjustRightInd w:val="0"/>
        <w:spacing w:line="360" w:lineRule="auto"/>
        <w:ind w:firstLine="709"/>
        <w:jc w:val="both"/>
        <w:rPr>
          <w:rFonts w:ascii="Times New Roman" w:hAnsi="Times New Roman"/>
          <w:szCs w:val="28"/>
        </w:rPr>
      </w:pPr>
      <w:r w:rsidRPr="005A6E43">
        <w:rPr>
          <w:rFonts w:ascii="Times New Roman" w:hAnsi="Times New Roman"/>
          <w:szCs w:val="28"/>
        </w:rPr>
        <w:t>Работа с добровольцами предусматривает их обязательную подготовку по вопросам организации и проведения СО</w:t>
      </w:r>
      <w:r w:rsidR="00534927">
        <w:rPr>
          <w:rFonts w:ascii="Times New Roman" w:hAnsi="Times New Roman"/>
          <w:szCs w:val="28"/>
        </w:rPr>
        <w:t xml:space="preserve"> </w:t>
      </w:r>
      <w:r w:rsidRPr="005A6E43">
        <w:rPr>
          <w:rFonts w:ascii="Times New Roman" w:hAnsi="Times New Roman"/>
          <w:szCs w:val="28"/>
        </w:rPr>
        <w:t>-</w:t>
      </w:r>
      <w:r w:rsidR="00534927">
        <w:rPr>
          <w:rFonts w:ascii="Times New Roman" w:hAnsi="Times New Roman"/>
          <w:szCs w:val="28"/>
        </w:rPr>
        <w:t xml:space="preserve"> </w:t>
      </w:r>
      <w:r w:rsidRPr="005A6E43">
        <w:rPr>
          <w:rFonts w:ascii="Times New Roman" w:hAnsi="Times New Roman"/>
          <w:szCs w:val="28"/>
        </w:rPr>
        <w:t>кампании. Все добровольцы должны четко понимать, в чем именно заключается миссия организации, и должны быть готовы ответить на критику со стороны представителей общественности и СМИ. Как правило, люди охотнее присоединяются к работе на благо организации, если чувствуют себя соответствующе подготовленными.</w:t>
      </w:r>
      <w:r w:rsidR="00D7398F">
        <w:rPr>
          <w:rFonts w:ascii="Times New Roman" w:hAnsi="Times New Roman"/>
          <w:szCs w:val="28"/>
        </w:rPr>
        <w:t xml:space="preserve"> </w:t>
      </w:r>
      <w:r w:rsidRPr="005A6E43">
        <w:rPr>
          <w:rFonts w:ascii="Times New Roman" w:hAnsi="Times New Roman"/>
          <w:szCs w:val="28"/>
        </w:rPr>
        <w:t>Для мотивирования добровольцев необходимо постоянно поддерживать в них чувство их значимости для организации. Для поощрения могут быть использованы символичные награды, обеды в их честь с участием руководителей организации, упоминание их имен в прессе.</w:t>
      </w:r>
    </w:p>
    <w:p w:rsidR="0081063A" w:rsidRPr="00B05AE4" w:rsidRDefault="0081063A" w:rsidP="0008592D">
      <w:pPr>
        <w:autoSpaceDE w:val="0"/>
        <w:autoSpaceDN w:val="0"/>
        <w:adjustRightInd w:val="0"/>
        <w:spacing w:line="360" w:lineRule="auto"/>
        <w:ind w:firstLine="709"/>
        <w:jc w:val="both"/>
        <w:rPr>
          <w:rFonts w:ascii="Times New Roman" w:hAnsi="Times New Roman"/>
          <w:b/>
          <w:bCs/>
          <w:color w:val="000000"/>
          <w:szCs w:val="28"/>
        </w:rPr>
      </w:pPr>
      <w:r>
        <w:rPr>
          <w:rFonts w:ascii="Times New Roman" w:hAnsi="Times New Roman"/>
          <w:szCs w:val="28"/>
        </w:rPr>
        <w:br w:type="page"/>
      </w:r>
      <w:r w:rsidRPr="00B05AE4">
        <w:rPr>
          <w:rFonts w:ascii="Times New Roman" w:hAnsi="Times New Roman"/>
          <w:b/>
          <w:bCs/>
          <w:color w:val="000000"/>
          <w:szCs w:val="28"/>
        </w:rPr>
        <w:t>Раздел 2. Связи с общественностью в структуре Торгово-промышленной палаты</w:t>
      </w:r>
    </w:p>
    <w:p w:rsidR="0008592D" w:rsidRDefault="0008592D" w:rsidP="00934253">
      <w:pPr>
        <w:spacing w:line="360" w:lineRule="auto"/>
        <w:ind w:firstLine="709"/>
        <w:jc w:val="both"/>
        <w:rPr>
          <w:rFonts w:ascii="Times New Roman" w:hAnsi="Times New Roman"/>
          <w:szCs w:val="28"/>
          <w:lang w:val="en-US"/>
        </w:rPr>
      </w:pPr>
    </w:p>
    <w:p w:rsidR="00A516ED" w:rsidRDefault="0081063A" w:rsidP="00934253">
      <w:pPr>
        <w:spacing w:line="360" w:lineRule="auto"/>
        <w:ind w:firstLine="709"/>
        <w:jc w:val="both"/>
        <w:rPr>
          <w:rFonts w:ascii="Times New Roman" w:hAnsi="Times New Roman"/>
          <w:szCs w:val="28"/>
          <w:lang w:val="tt-RU"/>
        </w:rPr>
      </w:pPr>
      <w:r>
        <w:rPr>
          <w:rFonts w:ascii="Times New Roman" w:hAnsi="Times New Roman"/>
          <w:szCs w:val="28"/>
        </w:rPr>
        <w:t>2.1</w:t>
      </w:r>
      <w:r w:rsidR="00370D32">
        <w:rPr>
          <w:rFonts w:ascii="Times New Roman" w:hAnsi="Times New Roman"/>
          <w:szCs w:val="28"/>
        </w:rPr>
        <w:t xml:space="preserve"> </w:t>
      </w:r>
      <w:r w:rsidR="00A516ED" w:rsidRPr="00200057">
        <w:rPr>
          <w:rFonts w:ascii="Times New Roman" w:hAnsi="Times New Roman"/>
          <w:szCs w:val="28"/>
          <w:lang w:val="tt-RU"/>
        </w:rPr>
        <w:t>Общая характеристика Торгово-промыш</w:t>
      </w:r>
      <w:r>
        <w:rPr>
          <w:rFonts w:ascii="Times New Roman" w:hAnsi="Times New Roman"/>
          <w:szCs w:val="28"/>
          <w:lang w:val="tt-RU"/>
        </w:rPr>
        <w:t>л</w:t>
      </w:r>
      <w:r w:rsidR="00A516ED" w:rsidRPr="00200057">
        <w:rPr>
          <w:rFonts w:ascii="Times New Roman" w:hAnsi="Times New Roman"/>
          <w:szCs w:val="28"/>
          <w:lang w:val="tt-RU"/>
        </w:rPr>
        <w:t>енной палаты</w:t>
      </w:r>
      <w:r w:rsidR="00C934C0">
        <w:rPr>
          <w:rFonts w:ascii="Times New Roman" w:hAnsi="Times New Roman"/>
          <w:szCs w:val="28"/>
          <w:lang w:val="tt-RU"/>
        </w:rPr>
        <w:t xml:space="preserve"> (ТПП)</w:t>
      </w:r>
      <w:r w:rsidR="00A516ED" w:rsidRPr="00200057">
        <w:rPr>
          <w:rFonts w:ascii="Times New Roman" w:hAnsi="Times New Roman"/>
          <w:szCs w:val="28"/>
          <w:lang w:val="tt-RU"/>
        </w:rPr>
        <w:t xml:space="preserve"> РТ</w:t>
      </w:r>
    </w:p>
    <w:p w:rsidR="00F77911" w:rsidRPr="00200057" w:rsidRDefault="00F77911" w:rsidP="00934253">
      <w:pPr>
        <w:spacing w:line="360" w:lineRule="auto"/>
        <w:ind w:firstLine="709"/>
        <w:jc w:val="both"/>
        <w:rPr>
          <w:rFonts w:ascii="Times New Roman" w:hAnsi="Times New Roman"/>
          <w:szCs w:val="28"/>
          <w:lang w:val="tt-RU"/>
        </w:rPr>
      </w:pPr>
    </w:p>
    <w:p w:rsidR="005C4F43" w:rsidRPr="005C4F43" w:rsidRDefault="005C4F43" w:rsidP="00934253">
      <w:pPr>
        <w:pStyle w:val="ab"/>
        <w:shd w:val="clear" w:color="auto" w:fill="FFFFFF"/>
        <w:spacing w:before="0" w:after="0" w:line="360" w:lineRule="auto"/>
        <w:ind w:firstLine="709"/>
        <w:jc w:val="both"/>
        <w:rPr>
          <w:rFonts w:ascii="Times New Roman" w:hAnsi="Times New Roman" w:cs="Times New Roman"/>
          <w:color w:val="313131"/>
          <w:sz w:val="28"/>
          <w:szCs w:val="28"/>
        </w:rPr>
      </w:pPr>
      <w:r w:rsidRPr="007169AB">
        <w:rPr>
          <w:rFonts w:ascii="Times New Roman" w:hAnsi="Times New Roman" w:cs="Times New Roman"/>
          <w:sz w:val="28"/>
          <w:szCs w:val="28"/>
        </w:rPr>
        <w:t>В 1992 году Указом Президента Республики Татарстан Шаймиева М.Ш. была поддержана идея деловых кругов Республики Татарстан о создании в республике Торгово-промышленной палаты</w:t>
      </w:r>
      <w:r w:rsidRPr="005C4F43">
        <w:rPr>
          <w:rFonts w:ascii="Times New Roman" w:hAnsi="Times New Roman" w:cs="Times New Roman"/>
          <w:color w:val="313131"/>
          <w:sz w:val="28"/>
          <w:szCs w:val="28"/>
        </w:rPr>
        <w:t>.</w:t>
      </w:r>
      <w:r w:rsidR="00E10144">
        <w:rPr>
          <w:rStyle w:val="a6"/>
          <w:rFonts w:ascii="Times New Roman" w:hAnsi="Times New Roman"/>
          <w:color w:val="313131"/>
          <w:sz w:val="28"/>
          <w:szCs w:val="28"/>
        </w:rPr>
        <w:footnoteReference w:id="55"/>
      </w:r>
      <w:r w:rsidRPr="005C4F43">
        <w:rPr>
          <w:rFonts w:ascii="Times New Roman" w:hAnsi="Times New Roman" w:cs="Times New Roman"/>
          <w:color w:val="313131"/>
          <w:sz w:val="28"/>
          <w:szCs w:val="28"/>
        </w:rPr>
        <w:t xml:space="preserve"> </w:t>
      </w:r>
    </w:p>
    <w:p w:rsidR="005C4F43" w:rsidRPr="00A516ED" w:rsidRDefault="005C4F43" w:rsidP="00934253">
      <w:pPr>
        <w:pStyle w:val="ab"/>
        <w:shd w:val="clear" w:color="auto" w:fill="FFFFFF"/>
        <w:spacing w:before="0" w:after="0" w:line="360" w:lineRule="auto"/>
        <w:ind w:firstLine="709"/>
        <w:jc w:val="both"/>
        <w:rPr>
          <w:rFonts w:ascii="Times New Roman" w:hAnsi="Times New Roman" w:cs="Times New Roman"/>
          <w:sz w:val="28"/>
          <w:szCs w:val="28"/>
        </w:rPr>
      </w:pPr>
      <w:r w:rsidRPr="00A516ED">
        <w:rPr>
          <w:rFonts w:ascii="Times New Roman" w:hAnsi="Times New Roman" w:cs="Times New Roman"/>
          <w:sz w:val="28"/>
          <w:szCs w:val="28"/>
        </w:rPr>
        <w:t xml:space="preserve">11 ноября 1992 года Торгово-промышленная палата была зарегистрирована Министерством Юстиции РТ как общественная, независимая, некоммерческая организация. </w:t>
      </w:r>
    </w:p>
    <w:p w:rsidR="005C4F43" w:rsidRPr="00A516ED" w:rsidRDefault="005C4F43" w:rsidP="00934253">
      <w:pPr>
        <w:pStyle w:val="ab"/>
        <w:shd w:val="clear" w:color="auto" w:fill="FFFFFF"/>
        <w:spacing w:before="0" w:after="0" w:line="360" w:lineRule="auto"/>
        <w:ind w:firstLine="709"/>
        <w:jc w:val="both"/>
        <w:rPr>
          <w:rFonts w:ascii="Times New Roman" w:hAnsi="Times New Roman" w:cs="Times New Roman"/>
          <w:sz w:val="28"/>
          <w:szCs w:val="28"/>
        </w:rPr>
      </w:pPr>
      <w:r w:rsidRPr="00A516ED">
        <w:rPr>
          <w:rFonts w:ascii="Times New Roman" w:hAnsi="Times New Roman" w:cs="Times New Roman"/>
          <w:sz w:val="28"/>
          <w:szCs w:val="28"/>
        </w:rPr>
        <w:t>Торгово-промышленная палата Республики Татарстан является некоммерческой негосударственной организацией.</w:t>
      </w:r>
    </w:p>
    <w:p w:rsidR="005C4F43" w:rsidRPr="00A516ED" w:rsidRDefault="005C4F43" w:rsidP="00934253">
      <w:pPr>
        <w:pStyle w:val="ab"/>
        <w:shd w:val="clear" w:color="auto" w:fill="FFFFFF"/>
        <w:spacing w:before="0" w:after="0" w:line="360" w:lineRule="auto"/>
        <w:ind w:firstLine="709"/>
        <w:jc w:val="both"/>
        <w:rPr>
          <w:rFonts w:ascii="Times New Roman" w:hAnsi="Times New Roman" w:cs="Times New Roman"/>
          <w:sz w:val="28"/>
          <w:szCs w:val="28"/>
        </w:rPr>
      </w:pPr>
      <w:r w:rsidRPr="00A516ED">
        <w:rPr>
          <w:rFonts w:ascii="Times New Roman" w:hAnsi="Times New Roman" w:cs="Times New Roman"/>
          <w:sz w:val="28"/>
          <w:szCs w:val="28"/>
        </w:rPr>
        <w:t>Членская база ТПП РТ – более 1200 организаций</w:t>
      </w:r>
    </w:p>
    <w:p w:rsidR="005C4F43" w:rsidRPr="00A516ED" w:rsidRDefault="005C4F43" w:rsidP="00934253">
      <w:pPr>
        <w:pStyle w:val="ab"/>
        <w:shd w:val="clear" w:color="auto" w:fill="FFFFFF"/>
        <w:spacing w:before="0" w:after="0" w:line="360" w:lineRule="auto"/>
        <w:ind w:firstLine="709"/>
        <w:jc w:val="both"/>
        <w:rPr>
          <w:rFonts w:ascii="Times New Roman" w:hAnsi="Times New Roman" w:cs="Times New Roman"/>
          <w:sz w:val="28"/>
          <w:szCs w:val="28"/>
        </w:rPr>
      </w:pPr>
      <w:r w:rsidRPr="00A516ED">
        <w:rPr>
          <w:rFonts w:ascii="Times New Roman" w:hAnsi="Times New Roman" w:cs="Times New Roman"/>
          <w:sz w:val="28"/>
          <w:szCs w:val="28"/>
        </w:rPr>
        <w:t>Представительства в Нижнекамске, Чистополе, Зеленодольске, в Мамадыше В г.Альметьевске зарегистрирована Юго-</w:t>
      </w:r>
      <w:r w:rsidR="0081063A">
        <w:rPr>
          <w:rFonts w:ascii="Times New Roman" w:hAnsi="Times New Roman" w:cs="Times New Roman"/>
          <w:sz w:val="28"/>
          <w:szCs w:val="28"/>
        </w:rPr>
        <w:t>В</w:t>
      </w:r>
      <w:r w:rsidRPr="00A516ED">
        <w:rPr>
          <w:rFonts w:ascii="Times New Roman" w:hAnsi="Times New Roman" w:cs="Times New Roman"/>
          <w:sz w:val="28"/>
          <w:szCs w:val="28"/>
        </w:rPr>
        <w:t>осточная ТПП, в г..Набережные Челны</w:t>
      </w:r>
      <w:r w:rsidR="00934253">
        <w:rPr>
          <w:rFonts w:ascii="Times New Roman" w:hAnsi="Times New Roman" w:cs="Times New Roman"/>
          <w:sz w:val="28"/>
          <w:szCs w:val="28"/>
        </w:rPr>
        <w:t xml:space="preserve"> </w:t>
      </w:r>
      <w:r w:rsidRPr="00A516ED">
        <w:rPr>
          <w:rFonts w:ascii="Times New Roman" w:hAnsi="Times New Roman" w:cs="Times New Roman"/>
          <w:sz w:val="28"/>
          <w:szCs w:val="28"/>
        </w:rPr>
        <w:t>- ТПП г. Набережных Челнов и Закамского региона.</w:t>
      </w:r>
    </w:p>
    <w:p w:rsidR="005C4F43" w:rsidRPr="00A516ED" w:rsidRDefault="005C4F43" w:rsidP="00934253">
      <w:pPr>
        <w:pStyle w:val="ab"/>
        <w:shd w:val="clear" w:color="auto" w:fill="FFFFFF"/>
        <w:spacing w:before="0" w:after="0" w:line="360" w:lineRule="auto"/>
        <w:ind w:firstLine="709"/>
        <w:jc w:val="both"/>
        <w:rPr>
          <w:rFonts w:ascii="Times New Roman" w:hAnsi="Times New Roman" w:cs="Times New Roman"/>
          <w:sz w:val="28"/>
          <w:szCs w:val="28"/>
        </w:rPr>
      </w:pPr>
      <w:r w:rsidRPr="00A516ED">
        <w:rPr>
          <w:rFonts w:ascii="Times New Roman" w:hAnsi="Times New Roman" w:cs="Times New Roman"/>
          <w:sz w:val="28"/>
          <w:szCs w:val="28"/>
        </w:rPr>
        <w:t>ТПП РТ входит как самостоятельная</w:t>
      </w:r>
      <w:r w:rsidR="00934253">
        <w:rPr>
          <w:rFonts w:ascii="Times New Roman" w:hAnsi="Times New Roman" w:cs="Times New Roman"/>
          <w:sz w:val="28"/>
          <w:szCs w:val="28"/>
        </w:rPr>
        <w:t xml:space="preserve"> </w:t>
      </w:r>
      <w:r w:rsidRPr="00A516ED">
        <w:rPr>
          <w:rFonts w:ascii="Times New Roman" w:hAnsi="Times New Roman" w:cs="Times New Roman"/>
          <w:sz w:val="28"/>
          <w:szCs w:val="28"/>
        </w:rPr>
        <w:t>организация в систему торгово – промышленных палат Российской Федерации.</w:t>
      </w:r>
    </w:p>
    <w:p w:rsidR="00B27370" w:rsidRPr="00B27370" w:rsidRDefault="009B7249"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ТПП Республики </w:t>
      </w:r>
      <w:r w:rsidR="00B27370" w:rsidRPr="00B27370">
        <w:rPr>
          <w:rFonts w:ascii="Times New Roman" w:hAnsi="Times New Roman"/>
          <w:sz w:val="28"/>
          <w:szCs w:val="28"/>
        </w:rPr>
        <w:t>Та</w:t>
      </w:r>
      <w:r>
        <w:rPr>
          <w:rFonts w:ascii="Times New Roman" w:hAnsi="Times New Roman"/>
          <w:sz w:val="28"/>
          <w:szCs w:val="28"/>
        </w:rPr>
        <w:t>тарстан действует на основе</w:t>
      </w:r>
      <w:r w:rsidR="00B27370" w:rsidRPr="00B27370">
        <w:rPr>
          <w:rFonts w:ascii="Times New Roman" w:hAnsi="Times New Roman"/>
          <w:sz w:val="28"/>
          <w:szCs w:val="28"/>
        </w:rPr>
        <w:t xml:space="preserve"> Конституции</w:t>
      </w:r>
      <w:r>
        <w:rPr>
          <w:rFonts w:ascii="Times New Roman" w:hAnsi="Times New Roman"/>
          <w:sz w:val="28"/>
          <w:szCs w:val="28"/>
        </w:rPr>
        <w:t xml:space="preserve"> Российской Федерации, Конституции Республики Татарстан, </w:t>
      </w:r>
      <w:r w:rsidR="00B27370" w:rsidRPr="00B27370">
        <w:rPr>
          <w:rFonts w:ascii="Times New Roman" w:hAnsi="Times New Roman"/>
          <w:sz w:val="28"/>
          <w:szCs w:val="28"/>
        </w:rPr>
        <w:t>Закона</w:t>
      </w:r>
      <w:r>
        <w:rPr>
          <w:rFonts w:ascii="Times New Roman" w:hAnsi="Times New Roman"/>
          <w:sz w:val="28"/>
          <w:szCs w:val="28"/>
        </w:rPr>
        <w:t xml:space="preserve"> Российской Федерации «О </w:t>
      </w:r>
      <w:r w:rsidR="00B27370" w:rsidRPr="00B27370">
        <w:rPr>
          <w:rFonts w:ascii="Times New Roman" w:hAnsi="Times New Roman"/>
          <w:sz w:val="28"/>
          <w:szCs w:val="28"/>
        </w:rPr>
        <w:t>то</w:t>
      </w:r>
      <w:r>
        <w:rPr>
          <w:rFonts w:ascii="Times New Roman" w:hAnsi="Times New Roman"/>
          <w:sz w:val="28"/>
          <w:szCs w:val="28"/>
        </w:rPr>
        <w:t>ргово-промышленных палатах в</w:t>
      </w:r>
      <w:r w:rsidR="00B27370" w:rsidRPr="00B27370">
        <w:rPr>
          <w:rFonts w:ascii="Times New Roman" w:hAnsi="Times New Roman"/>
          <w:sz w:val="28"/>
          <w:szCs w:val="28"/>
        </w:rPr>
        <w:t xml:space="preserve"> Российской</w:t>
      </w:r>
      <w:r>
        <w:rPr>
          <w:rFonts w:ascii="Times New Roman" w:hAnsi="Times New Roman"/>
          <w:sz w:val="28"/>
          <w:szCs w:val="28"/>
        </w:rPr>
        <w:t xml:space="preserve"> Федерации»</w:t>
      </w:r>
      <w:r w:rsidR="00B27370" w:rsidRPr="00B27370">
        <w:rPr>
          <w:rFonts w:ascii="Times New Roman" w:hAnsi="Times New Roman"/>
          <w:sz w:val="28"/>
          <w:szCs w:val="28"/>
        </w:rPr>
        <w:t>, других законов Российской</w:t>
      </w:r>
      <w:r w:rsidR="00934253">
        <w:rPr>
          <w:rFonts w:ascii="Times New Roman" w:hAnsi="Times New Roman"/>
          <w:sz w:val="28"/>
          <w:szCs w:val="28"/>
        </w:rPr>
        <w:t xml:space="preserve"> </w:t>
      </w:r>
      <w:r w:rsidR="00B27370" w:rsidRPr="00B27370">
        <w:rPr>
          <w:rFonts w:ascii="Times New Roman" w:hAnsi="Times New Roman"/>
          <w:sz w:val="28"/>
          <w:szCs w:val="28"/>
        </w:rPr>
        <w:t>Фе</w:t>
      </w:r>
      <w:r>
        <w:rPr>
          <w:rFonts w:ascii="Times New Roman" w:hAnsi="Times New Roman"/>
          <w:sz w:val="28"/>
          <w:szCs w:val="28"/>
        </w:rPr>
        <w:t xml:space="preserve">дерации и настоящего </w:t>
      </w:r>
      <w:r w:rsidR="00B27370" w:rsidRPr="00B27370">
        <w:rPr>
          <w:rFonts w:ascii="Times New Roman" w:hAnsi="Times New Roman"/>
          <w:sz w:val="28"/>
          <w:szCs w:val="28"/>
        </w:rPr>
        <w:t>Устава.</w:t>
      </w:r>
    </w:p>
    <w:p w:rsidR="00B27370" w:rsidRPr="00B27370" w:rsidRDefault="009B7249"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ТПП РТ занимается</w:t>
      </w:r>
      <w:r w:rsidR="00B27370" w:rsidRPr="00B27370">
        <w:rPr>
          <w:rFonts w:ascii="Times New Roman" w:hAnsi="Times New Roman"/>
          <w:sz w:val="28"/>
          <w:szCs w:val="28"/>
        </w:rPr>
        <w:t xml:space="preserve"> предпринима</w:t>
      </w:r>
      <w:r>
        <w:rPr>
          <w:rFonts w:ascii="Times New Roman" w:hAnsi="Times New Roman"/>
          <w:sz w:val="28"/>
          <w:szCs w:val="28"/>
        </w:rPr>
        <w:t xml:space="preserve">тельской деятельностью, лишь </w:t>
      </w:r>
      <w:r w:rsidR="00B27370" w:rsidRPr="00B27370">
        <w:rPr>
          <w:rFonts w:ascii="Times New Roman" w:hAnsi="Times New Roman"/>
          <w:sz w:val="28"/>
          <w:szCs w:val="28"/>
        </w:rPr>
        <w:t>поскольку</w:t>
      </w:r>
      <w:r>
        <w:rPr>
          <w:rFonts w:ascii="Times New Roman" w:hAnsi="Times New Roman"/>
          <w:sz w:val="28"/>
          <w:szCs w:val="28"/>
        </w:rPr>
        <w:t xml:space="preserve"> </w:t>
      </w:r>
      <w:r w:rsidR="00B27370" w:rsidRPr="00B27370">
        <w:rPr>
          <w:rFonts w:ascii="Times New Roman" w:hAnsi="Times New Roman"/>
          <w:sz w:val="28"/>
          <w:szCs w:val="28"/>
        </w:rPr>
        <w:t>это необходимо для вы</w:t>
      </w:r>
      <w:r>
        <w:rPr>
          <w:rFonts w:ascii="Times New Roman" w:hAnsi="Times New Roman"/>
          <w:sz w:val="28"/>
          <w:szCs w:val="28"/>
        </w:rPr>
        <w:t xml:space="preserve">полнения ее уставных задач, и не </w:t>
      </w:r>
      <w:r w:rsidR="00B27370" w:rsidRPr="00B27370">
        <w:rPr>
          <w:rFonts w:ascii="Times New Roman" w:hAnsi="Times New Roman"/>
          <w:sz w:val="28"/>
          <w:szCs w:val="28"/>
        </w:rPr>
        <w:t>распределяет</w:t>
      </w:r>
      <w:r>
        <w:rPr>
          <w:rFonts w:ascii="Times New Roman" w:hAnsi="Times New Roman"/>
          <w:sz w:val="28"/>
          <w:szCs w:val="28"/>
        </w:rPr>
        <w:t xml:space="preserve"> </w:t>
      </w:r>
      <w:r w:rsidR="00B27370" w:rsidRPr="00B27370">
        <w:rPr>
          <w:rFonts w:ascii="Times New Roman" w:hAnsi="Times New Roman"/>
          <w:sz w:val="28"/>
          <w:szCs w:val="28"/>
        </w:rPr>
        <w:t>полученную ею прибыль между своими членами.</w:t>
      </w:r>
    </w:p>
    <w:p w:rsidR="00B27370" w:rsidRPr="00B27370" w:rsidRDefault="009B7249"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ТПП Республики </w:t>
      </w:r>
      <w:r w:rsidR="00B27370" w:rsidRPr="00B27370">
        <w:rPr>
          <w:rFonts w:ascii="Times New Roman" w:hAnsi="Times New Roman"/>
          <w:sz w:val="28"/>
          <w:szCs w:val="28"/>
        </w:rPr>
        <w:t>Та</w:t>
      </w:r>
      <w:r>
        <w:rPr>
          <w:rFonts w:ascii="Times New Roman" w:hAnsi="Times New Roman"/>
          <w:sz w:val="28"/>
          <w:szCs w:val="28"/>
        </w:rPr>
        <w:t xml:space="preserve">тарстан является членом ТПП Российской </w:t>
      </w:r>
      <w:r w:rsidR="00B27370" w:rsidRPr="00B27370">
        <w:rPr>
          <w:rFonts w:ascii="Times New Roman" w:hAnsi="Times New Roman"/>
          <w:sz w:val="28"/>
          <w:szCs w:val="28"/>
        </w:rPr>
        <w:t>Федерации.</w:t>
      </w:r>
      <w:r w:rsidR="0008592D" w:rsidRPr="0008592D">
        <w:rPr>
          <w:rFonts w:ascii="Times New Roman" w:hAnsi="Times New Roman"/>
          <w:sz w:val="28"/>
          <w:szCs w:val="28"/>
        </w:rPr>
        <w:t xml:space="preserve"> </w:t>
      </w:r>
      <w:r w:rsidR="00B27370" w:rsidRPr="00B27370">
        <w:rPr>
          <w:rFonts w:ascii="Times New Roman" w:hAnsi="Times New Roman"/>
          <w:sz w:val="28"/>
          <w:szCs w:val="28"/>
        </w:rPr>
        <w:t>ТПП РТ является юрид</w:t>
      </w:r>
      <w:r>
        <w:rPr>
          <w:rFonts w:ascii="Times New Roman" w:hAnsi="Times New Roman"/>
          <w:sz w:val="28"/>
          <w:szCs w:val="28"/>
        </w:rPr>
        <w:t xml:space="preserve">ическим лицом: она обладает </w:t>
      </w:r>
      <w:r w:rsidR="00B27370" w:rsidRPr="00B27370">
        <w:rPr>
          <w:rFonts w:ascii="Times New Roman" w:hAnsi="Times New Roman"/>
          <w:sz w:val="28"/>
          <w:szCs w:val="28"/>
        </w:rPr>
        <w:t>обособленным</w:t>
      </w:r>
      <w:r>
        <w:rPr>
          <w:rFonts w:ascii="Times New Roman" w:hAnsi="Times New Roman"/>
          <w:sz w:val="28"/>
          <w:szCs w:val="28"/>
        </w:rPr>
        <w:t xml:space="preserve"> </w:t>
      </w:r>
      <w:r w:rsidR="00B27370" w:rsidRPr="00B27370">
        <w:rPr>
          <w:rFonts w:ascii="Times New Roman" w:hAnsi="Times New Roman"/>
          <w:sz w:val="28"/>
          <w:szCs w:val="28"/>
        </w:rPr>
        <w:t>имуществом, принадлежащим ей на пр</w:t>
      </w:r>
      <w:r>
        <w:rPr>
          <w:rFonts w:ascii="Times New Roman" w:hAnsi="Times New Roman"/>
          <w:sz w:val="28"/>
          <w:szCs w:val="28"/>
        </w:rPr>
        <w:t>аве</w:t>
      </w:r>
      <w:r w:rsidR="00934253">
        <w:rPr>
          <w:rFonts w:ascii="Times New Roman" w:hAnsi="Times New Roman"/>
          <w:sz w:val="28"/>
          <w:szCs w:val="28"/>
        </w:rPr>
        <w:t xml:space="preserve"> </w:t>
      </w:r>
      <w:r>
        <w:rPr>
          <w:rFonts w:ascii="Times New Roman" w:hAnsi="Times New Roman"/>
          <w:sz w:val="28"/>
          <w:szCs w:val="28"/>
        </w:rPr>
        <w:t xml:space="preserve">собственности, может от </w:t>
      </w:r>
      <w:r w:rsidR="00B27370" w:rsidRPr="00B27370">
        <w:rPr>
          <w:rFonts w:ascii="Times New Roman" w:hAnsi="Times New Roman"/>
          <w:sz w:val="28"/>
          <w:szCs w:val="28"/>
        </w:rPr>
        <w:t>своего</w:t>
      </w:r>
      <w:r>
        <w:rPr>
          <w:rFonts w:ascii="Times New Roman" w:hAnsi="Times New Roman"/>
          <w:sz w:val="28"/>
          <w:szCs w:val="28"/>
        </w:rPr>
        <w:t xml:space="preserve"> </w:t>
      </w:r>
      <w:r w:rsidR="00B27370" w:rsidRPr="00B27370">
        <w:rPr>
          <w:rFonts w:ascii="Times New Roman" w:hAnsi="Times New Roman"/>
          <w:sz w:val="28"/>
          <w:szCs w:val="28"/>
        </w:rPr>
        <w:t xml:space="preserve">имени приобретать имущественные </w:t>
      </w:r>
      <w:r>
        <w:rPr>
          <w:rFonts w:ascii="Times New Roman" w:hAnsi="Times New Roman"/>
          <w:sz w:val="28"/>
          <w:szCs w:val="28"/>
        </w:rPr>
        <w:t xml:space="preserve">и личные неимущественные права и </w:t>
      </w:r>
      <w:r w:rsidR="00B27370" w:rsidRPr="00B27370">
        <w:rPr>
          <w:rFonts w:ascii="Times New Roman" w:hAnsi="Times New Roman"/>
          <w:sz w:val="28"/>
          <w:szCs w:val="28"/>
        </w:rPr>
        <w:t>нести</w:t>
      </w:r>
      <w:r>
        <w:rPr>
          <w:rFonts w:ascii="Times New Roman" w:hAnsi="Times New Roman"/>
          <w:sz w:val="28"/>
          <w:szCs w:val="28"/>
        </w:rPr>
        <w:t xml:space="preserve"> </w:t>
      </w:r>
      <w:r w:rsidR="00B27370" w:rsidRPr="00B27370">
        <w:rPr>
          <w:rFonts w:ascii="Times New Roman" w:hAnsi="Times New Roman"/>
          <w:sz w:val="28"/>
          <w:szCs w:val="28"/>
        </w:rPr>
        <w:t>обязанности, быть истцом и ответчиком в суде, арби</w:t>
      </w:r>
      <w:r>
        <w:rPr>
          <w:rFonts w:ascii="Times New Roman" w:hAnsi="Times New Roman"/>
          <w:sz w:val="28"/>
          <w:szCs w:val="28"/>
        </w:rPr>
        <w:t xml:space="preserve">тражном и </w:t>
      </w:r>
      <w:r w:rsidR="00B27370" w:rsidRPr="00B27370">
        <w:rPr>
          <w:rFonts w:ascii="Times New Roman" w:hAnsi="Times New Roman"/>
          <w:sz w:val="28"/>
          <w:szCs w:val="28"/>
        </w:rPr>
        <w:t>третейском</w:t>
      </w:r>
      <w:r>
        <w:rPr>
          <w:rFonts w:ascii="Times New Roman" w:hAnsi="Times New Roman"/>
          <w:sz w:val="28"/>
          <w:szCs w:val="28"/>
        </w:rPr>
        <w:t xml:space="preserve"> судах. ТПП РТ отвечает по своим обязательствам всем </w:t>
      </w:r>
      <w:r w:rsidR="00B27370" w:rsidRPr="00B27370">
        <w:rPr>
          <w:rFonts w:ascii="Times New Roman" w:hAnsi="Times New Roman"/>
          <w:sz w:val="28"/>
          <w:szCs w:val="28"/>
        </w:rPr>
        <w:t>принадлежащим ей имуществом.</w:t>
      </w:r>
    </w:p>
    <w:p w:rsidR="00B27370" w:rsidRPr="00B27370" w:rsidRDefault="00B27370" w:rsidP="00934253">
      <w:pPr>
        <w:pStyle w:val="ac"/>
        <w:spacing w:line="360" w:lineRule="auto"/>
        <w:ind w:firstLine="709"/>
        <w:jc w:val="both"/>
        <w:rPr>
          <w:rFonts w:ascii="Times New Roman" w:hAnsi="Times New Roman"/>
          <w:sz w:val="28"/>
          <w:szCs w:val="28"/>
        </w:rPr>
      </w:pPr>
      <w:r w:rsidRPr="00B27370">
        <w:rPr>
          <w:rFonts w:ascii="Times New Roman" w:hAnsi="Times New Roman"/>
          <w:sz w:val="28"/>
          <w:szCs w:val="28"/>
        </w:rPr>
        <w:t>ТПП РТ не отвечает</w:t>
      </w:r>
      <w:r w:rsidR="00934253">
        <w:rPr>
          <w:rFonts w:ascii="Times New Roman" w:hAnsi="Times New Roman"/>
          <w:sz w:val="28"/>
          <w:szCs w:val="28"/>
        </w:rPr>
        <w:t xml:space="preserve"> </w:t>
      </w:r>
      <w:r w:rsidRPr="00B27370">
        <w:rPr>
          <w:rFonts w:ascii="Times New Roman" w:hAnsi="Times New Roman"/>
          <w:sz w:val="28"/>
          <w:szCs w:val="28"/>
        </w:rPr>
        <w:t>по</w:t>
      </w:r>
      <w:r w:rsidR="00934253">
        <w:rPr>
          <w:rFonts w:ascii="Times New Roman" w:hAnsi="Times New Roman"/>
          <w:sz w:val="28"/>
          <w:szCs w:val="28"/>
        </w:rPr>
        <w:t xml:space="preserve"> </w:t>
      </w:r>
      <w:r w:rsidRPr="00B27370">
        <w:rPr>
          <w:rFonts w:ascii="Times New Roman" w:hAnsi="Times New Roman"/>
          <w:sz w:val="28"/>
          <w:szCs w:val="28"/>
        </w:rPr>
        <w:t>обязательствам</w:t>
      </w:r>
      <w:r w:rsidR="00934253">
        <w:rPr>
          <w:rFonts w:ascii="Times New Roman" w:hAnsi="Times New Roman"/>
          <w:sz w:val="28"/>
          <w:szCs w:val="28"/>
        </w:rPr>
        <w:t xml:space="preserve"> </w:t>
      </w:r>
      <w:r w:rsidRPr="00B27370">
        <w:rPr>
          <w:rFonts w:ascii="Times New Roman" w:hAnsi="Times New Roman"/>
          <w:sz w:val="28"/>
          <w:szCs w:val="28"/>
        </w:rPr>
        <w:t>созданных</w:t>
      </w:r>
      <w:r w:rsidR="00934253">
        <w:rPr>
          <w:rFonts w:ascii="Times New Roman" w:hAnsi="Times New Roman"/>
          <w:sz w:val="28"/>
          <w:szCs w:val="28"/>
        </w:rPr>
        <w:t xml:space="preserve"> </w:t>
      </w:r>
      <w:r w:rsidRPr="00B27370">
        <w:rPr>
          <w:rFonts w:ascii="Times New Roman" w:hAnsi="Times New Roman"/>
          <w:sz w:val="28"/>
          <w:szCs w:val="28"/>
        </w:rPr>
        <w:t>ею</w:t>
      </w:r>
      <w:r w:rsidR="00934253">
        <w:rPr>
          <w:rFonts w:ascii="Times New Roman" w:hAnsi="Times New Roman"/>
          <w:sz w:val="28"/>
          <w:szCs w:val="28"/>
        </w:rPr>
        <w:t xml:space="preserve"> </w:t>
      </w:r>
      <w:r w:rsidRPr="00B27370">
        <w:rPr>
          <w:rFonts w:ascii="Times New Roman" w:hAnsi="Times New Roman"/>
          <w:sz w:val="28"/>
          <w:szCs w:val="28"/>
        </w:rPr>
        <w:t>предприятий,</w:t>
      </w:r>
      <w:r w:rsidR="009B7249" w:rsidRPr="00B27370">
        <w:rPr>
          <w:rFonts w:ascii="Times New Roman" w:hAnsi="Times New Roman"/>
          <w:sz w:val="28"/>
          <w:szCs w:val="28"/>
        </w:rPr>
        <w:t xml:space="preserve"> </w:t>
      </w:r>
      <w:r w:rsidRPr="00B27370">
        <w:rPr>
          <w:rFonts w:ascii="Times New Roman" w:hAnsi="Times New Roman"/>
          <w:sz w:val="28"/>
          <w:szCs w:val="28"/>
        </w:rPr>
        <w:t>так же как и эти предприятия не отвечают по обязательствам Палаты.</w:t>
      </w:r>
    </w:p>
    <w:p w:rsidR="00B27370" w:rsidRPr="00B27370" w:rsidRDefault="009B7249"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ТПП РТ имеет </w:t>
      </w:r>
      <w:r w:rsidR="00B27370" w:rsidRPr="00B27370">
        <w:rPr>
          <w:rFonts w:ascii="Times New Roman" w:hAnsi="Times New Roman"/>
          <w:sz w:val="28"/>
          <w:szCs w:val="28"/>
        </w:rPr>
        <w:t>самостоятельны</w:t>
      </w:r>
      <w:r>
        <w:rPr>
          <w:rFonts w:ascii="Times New Roman" w:hAnsi="Times New Roman"/>
          <w:sz w:val="28"/>
          <w:szCs w:val="28"/>
        </w:rPr>
        <w:t xml:space="preserve">й баланс, круглую печать </w:t>
      </w:r>
      <w:r w:rsidR="00B27370" w:rsidRPr="00B27370">
        <w:rPr>
          <w:rFonts w:ascii="Times New Roman" w:hAnsi="Times New Roman"/>
          <w:sz w:val="28"/>
          <w:szCs w:val="28"/>
        </w:rPr>
        <w:t>с</w:t>
      </w:r>
      <w:r>
        <w:rPr>
          <w:rFonts w:ascii="Times New Roman" w:hAnsi="Times New Roman"/>
          <w:sz w:val="28"/>
          <w:szCs w:val="28"/>
        </w:rPr>
        <w:t xml:space="preserve"> </w:t>
      </w:r>
      <w:r w:rsidR="00B27370" w:rsidRPr="00B27370">
        <w:rPr>
          <w:rFonts w:ascii="Times New Roman" w:hAnsi="Times New Roman"/>
          <w:sz w:val="28"/>
          <w:szCs w:val="28"/>
        </w:rPr>
        <w:t>изображен</w:t>
      </w:r>
      <w:r>
        <w:rPr>
          <w:rFonts w:ascii="Times New Roman" w:hAnsi="Times New Roman"/>
          <w:sz w:val="28"/>
          <w:szCs w:val="28"/>
        </w:rPr>
        <w:t xml:space="preserve">ием эмблемы - жезл Меркурия - и со </w:t>
      </w:r>
      <w:r w:rsidR="00B27370" w:rsidRPr="00B27370">
        <w:rPr>
          <w:rFonts w:ascii="Times New Roman" w:hAnsi="Times New Roman"/>
          <w:sz w:val="28"/>
          <w:szCs w:val="28"/>
        </w:rPr>
        <w:t>своим</w:t>
      </w:r>
      <w:r>
        <w:rPr>
          <w:rFonts w:ascii="Times New Roman" w:hAnsi="Times New Roman"/>
          <w:sz w:val="28"/>
          <w:szCs w:val="28"/>
        </w:rPr>
        <w:t xml:space="preserve"> наименованием,</w:t>
      </w:r>
      <w:r w:rsidR="00B27370" w:rsidRPr="00B27370">
        <w:rPr>
          <w:rFonts w:ascii="Times New Roman" w:hAnsi="Times New Roman"/>
          <w:sz w:val="28"/>
          <w:szCs w:val="28"/>
        </w:rPr>
        <w:t xml:space="preserve"> а</w:t>
      </w:r>
      <w:r>
        <w:rPr>
          <w:rFonts w:ascii="Times New Roman" w:hAnsi="Times New Roman"/>
          <w:sz w:val="28"/>
          <w:szCs w:val="28"/>
        </w:rPr>
        <w:t xml:space="preserve"> </w:t>
      </w:r>
      <w:r w:rsidR="00B27370" w:rsidRPr="00B27370">
        <w:rPr>
          <w:rFonts w:ascii="Times New Roman" w:hAnsi="Times New Roman"/>
          <w:sz w:val="28"/>
          <w:szCs w:val="28"/>
        </w:rPr>
        <w:t>также банковские расчетные и валютные счета.</w:t>
      </w:r>
    </w:p>
    <w:p w:rsidR="00B27370" w:rsidRPr="00B27370" w:rsidRDefault="009B7249"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Полное наименование на русском </w:t>
      </w:r>
      <w:r w:rsidR="00B27370" w:rsidRPr="00B27370">
        <w:rPr>
          <w:rFonts w:ascii="Times New Roman" w:hAnsi="Times New Roman"/>
          <w:sz w:val="28"/>
          <w:szCs w:val="28"/>
        </w:rPr>
        <w:t>языке:</w:t>
      </w:r>
      <w:r w:rsidRPr="00B27370">
        <w:rPr>
          <w:rFonts w:ascii="Times New Roman" w:hAnsi="Times New Roman"/>
          <w:sz w:val="28"/>
          <w:szCs w:val="28"/>
        </w:rPr>
        <w:t xml:space="preserve"> </w:t>
      </w:r>
      <w:r w:rsidR="00B27370" w:rsidRPr="00B27370">
        <w:rPr>
          <w:rFonts w:ascii="Times New Roman" w:hAnsi="Times New Roman"/>
          <w:sz w:val="28"/>
          <w:szCs w:val="28"/>
        </w:rPr>
        <w:t>Торгово-промышленная палата Республики Татарстан,</w:t>
      </w:r>
      <w:r w:rsidRPr="00B27370">
        <w:rPr>
          <w:rFonts w:ascii="Times New Roman" w:hAnsi="Times New Roman"/>
          <w:sz w:val="28"/>
          <w:szCs w:val="28"/>
        </w:rPr>
        <w:t xml:space="preserve"> </w:t>
      </w:r>
      <w:r w:rsidR="00B27370" w:rsidRPr="00B27370">
        <w:rPr>
          <w:rFonts w:ascii="Times New Roman" w:hAnsi="Times New Roman"/>
          <w:sz w:val="28"/>
          <w:szCs w:val="28"/>
        </w:rPr>
        <w:t>сокращенное наименов</w:t>
      </w:r>
      <w:r>
        <w:rPr>
          <w:rFonts w:ascii="Times New Roman" w:hAnsi="Times New Roman"/>
          <w:sz w:val="28"/>
          <w:szCs w:val="28"/>
        </w:rPr>
        <w:t xml:space="preserve">ание на русском языке: ТПП РТ; Местонахождение </w:t>
      </w:r>
      <w:r w:rsidR="00B27370" w:rsidRPr="00B27370">
        <w:rPr>
          <w:rFonts w:ascii="Times New Roman" w:hAnsi="Times New Roman"/>
          <w:sz w:val="28"/>
          <w:szCs w:val="28"/>
        </w:rPr>
        <w:t>Т</w:t>
      </w:r>
      <w:r>
        <w:rPr>
          <w:rFonts w:ascii="Times New Roman" w:hAnsi="Times New Roman"/>
          <w:sz w:val="28"/>
          <w:szCs w:val="28"/>
        </w:rPr>
        <w:t>оргово-промышленной палаты</w:t>
      </w:r>
      <w:r w:rsidR="00B27370" w:rsidRPr="00B27370">
        <w:rPr>
          <w:rFonts w:ascii="Times New Roman" w:hAnsi="Times New Roman"/>
          <w:sz w:val="28"/>
          <w:szCs w:val="28"/>
        </w:rPr>
        <w:t xml:space="preserve"> Республики</w:t>
      </w:r>
      <w:r>
        <w:rPr>
          <w:rFonts w:ascii="Times New Roman" w:hAnsi="Times New Roman"/>
          <w:sz w:val="28"/>
          <w:szCs w:val="28"/>
        </w:rPr>
        <w:t xml:space="preserve"> </w:t>
      </w:r>
      <w:r w:rsidR="00B27370" w:rsidRPr="00B27370">
        <w:rPr>
          <w:rFonts w:ascii="Times New Roman" w:hAnsi="Times New Roman"/>
          <w:sz w:val="28"/>
          <w:szCs w:val="28"/>
        </w:rPr>
        <w:t>Татарстан: 420503, Республика Татарстан, г. Казань, ул. Пушкина,</w:t>
      </w:r>
      <w:r w:rsidR="00934253">
        <w:rPr>
          <w:rFonts w:ascii="Times New Roman" w:hAnsi="Times New Roman"/>
          <w:sz w:val="28"/>
          <w:szCs w:val="28"/>
        </w:rPr>
        <w:t xml:space="preserve"> </w:t>
      </w:r>
      <w:r w:rsidR="00B27370" w:rsidRPr="00B27370">
        <w:rPr>
          <w:rFonts w:ascii="Times New Roman" w:hAnsi="Times New Roman"/>
          <w:sz w:val="28"/>
          <w:szCs w:val="28"/>
        </w:rPr>
        <w:t>д.18.</w:t>
      </w:r>
    </w:p>
    <w:p w:rsidR="00B27370" w:rsidRPr="009B7249" w:rsidRDefault="00B27370" w:rsidP="00934253">
      <w:pPr>
        <w:pStyle w:val="ac"/>
        <w:spacing w:line="360" w:lineRule="auto"/>
        <w:ind w:firstLine="709"/>
        <w:jc w:val="both"/>
        <w:rPr>
          <w:rFonts w:ascii="Times New Roman" w:hAnsi="Times New Roman"/>
          <w:bCs/>
          <w:sz w:val="28"/>
          <w:szCs w:val="28"/>
        </w:rPr>
      </w:pPr>
      <w:r w:rsidRPr="009B7249">
        <w:rPr>
          <w:rFonts w:ascii="Times New Roman" w:hAnsi="Times New Roman"/>
          <w:bCs/>
          <w:sz w:val="28"/>
          <w:szCs w:val="28"/>
        </w:rPr>
        <w:t>Цели, задачи и функции ТПП Республики Татарстан</w:t>
      </w:r>
      <w:r w:rsidR="009B7249">
        <w:rPr>
          <w:rFonts w:ascii="Times New Roman" w:hAnsi="Times New Roman"/>
          <w:bCs/>
          <w:sz w:val="28"/>
          <w:szCs w:val="28"/>
        </w:rPr>
        <w:t xml:space="preserve">. </w:t>
      </w:r>
    </w:p>
    <w:p w:rsidR="00B27370" w:rsidRPr="00B27370" w:rsidRDefault="00B27370" w:rsidP="00934253">
      <w:pPr>
        <w:pStyle w:val="ac"/>
        <w:spacing w:line="360" w:lineRule="auto"/>
        <w:ind w:firstLine="709"/>
        <w:jc w:val="both"/>
        <w:rPr>
          <w:rFonts w:ascii="Times New Roman" w:hAnsi="Times New Roman"/>
          <w:sz w:val="28"/>
          <w:szCs w:val="28"/>
        </w:rPr>
      </w:pPr>
      <w:r w:rsidRPr="00B27370">
        <w:rPr>
          <w:rFonts w:ascii="Times New Roman" w:hAnsi="Times New Roman"/>
          <w:sz w:val="28"/>
          <w:szCs w:val="28"/>
        </w:rPr>
        <w:t>Торгово-промышлен</w:t>
      </w:r>
      <w:r w:rsidR="009A473B">
        <w:rPr>
          <w:rFonts w:ascii="Times New Roman" w:hAnsi="Times New Roman"/>
          <w:sz w:val="28"/>
          <w:szCs w:val="28"/>
        </w:rPr>
        <w:t xml:space="preserve">ная </w:t>
      </w:r>
      <w:r w:rsidRPr="00B27370">
        <w:rPr>
          <w:rFonts w:ascii="Times New Roman" w:hAnsi="Times New Roman"/>
          <w:sz w:val="28"/>
          <w:szCs w:val="28"/>
        </w:rPr>
        <w:t xml:space="preserve">палата </w:t>
      </w:r>
      <w:r w:rsidR="009A473B">
        <w:rPr>
          <w:rFonts w:ascii="Times New Roman" w:hAnsi="Times New Roman"/>
          <w:sz w:val="28"/>
          <w:szCs w:val="28"/>
        </w:rPr>
        <w:t>Республики Татарстан создана</w:t>
      </w:r>
      <w:r w:rsidRPr="00B27370">
        <w:rPr>
          <w:rFonts w:ascii="Times New Roman" w:hAnsi="Times New Roman"/>
          <w:sz w:val="28"/>
          <w:szCs w:val="28"/>
        </w:rPr>
        <w:t xml:space="preserve"> в</w:t>
      </w:r>
      <w:r w:rsidR="009A473B">
        <w:rPr>
          <w:rFonts w:ascii="Times New Roman" w:hAnsi="Times New Roman"/>
          <w:sz w:val="28"/>
          <w:szCs w:val="28"/>
        </w:rPr>
        <w:t xml:space="preserve"> целях координации</w:t>
      </w:r>
      <w:r w:rsidRPr="00B27370">
        <w:rPr>
          <w:rFonts w:ascii="Times New Roman" w:hAnsi="Times New Roman"/>
          <w:sz w:val="28"/>
          <w:szCs w:val="28"/>
        </w:rPr>
        <w:t xml:space="preserve"> дея</w:t>
      </w:r>
      <w:r w:rsidR="009A473B">
        <w:rPr>
          <w:rFonts w:ascii="Times New Roman" w:hAnsi="Times New Roman"/>
          <w:sz w:val="28"/>
          <w:szCs w:val="28"/>
        </w:rPr>
        <w:t xml:space="preserve">тельности промышленников и </w:t>
      </w:r>
      <w:r w:rsidRPr="00B27370">
        <w:rPr>
          <w:rFonts w:ascii="Times New Roman" w:hAnsi="Times New Roman"/>
          <w:sz w:val="28"/>
          <w:szCs w:val="28"/>
        </w:rPr>
        <w:t>предпринимателей</w:t>
      </w:r>
      <w:r w:rsidR="009A473B">
        <w:rPr>
          <w:rFonts w:ascii="Times New Roman" w:hAnsi="Times New Roman"/>
          <w:sz w:val="28"/>
          <w:szCs w:val="28"/>
        </w:rPr>
        <w:t xml:space="preserve"> Республики Татарстан в</w:t>
      </w:r>
      <w:r w:rsidRPr="00B27370">
        <w:rPr>
          <w:rFonts w:ascii="Times New Roman" w:hAnsi="Times New Roman"/>
          <w:sz w:val="28"/>
          <w:szCs w:val="28"/>
        </w:rPr>
        <w:t xml:space="preserve"> о</w:t>
      </w:r>
      <w:r w:rsidR="009A473B">
        <w:rPr>
          <w:rFonts w:ascii="Times New Roman" w:hAnsi="Times New Roman"/>
          <w:sz w:val="28"/>
          <w:szCs w:val="28"/>
        </w:rPr>
        <w:t>существлении ими деятельности</w:t>
      </w:r>
      <w:r w:rsidRPr="00B27370">
        <w:rPr>
          <w:rFonts w:ascii="Times New Roman" w:hAnsi="Times New Roman"/>
          <w:sz w:val="28"/>
          <w:szCs w:val="28"/>
        </w:rPr>
        <w:t xml:space="preserve"> по развитию</w:t>
      </w:r>
      <w:r w:rsidR="009A473B">
        <w:rPr>
          <w:rFonts w:ascii="Times New Roman" w:hAnsi="Times New Roman"/>
          <w:sz w:val="28"/>
          <w:szCs w:val="28"/>
        </w:rPr>
        <w:t xml:space="preserve"> экономики Республики Татарстан и Российской</w:t>
      </w:r>
      <w:r w:rsidRPr="00B27370">
        <w:rPr>
          <w:rFonts w:ascii="Times New Roman" w:hAnsi="Times New Roman"/>
          <w:sz w:val="28"/>
          <w:szCs w:val="28"/>
        </w:rPr>
        <w:t xml:space="preserve"> Федерац</w:t>
      </w:r>
      <w:r w:rsidR="009A473B">
        <w:rPr>
          <w:rFonts w:ascii="Times New Roman" w:hAnsi="Times New Roman"/>
          <w:sz w:val="28"/>
          <w:szCs w:val="28"/>
        </w:rPr>
        <w:t xml:space="preserve">ии, </w:t>
      </w:r>
      <w:r w:rsidRPr="00B27370">
        <w:rPr>
          <w:rFonts w:ascii="Times New Roman" w:hAnsi="Times New Roman"/>
          <w:sz w:val="28"/>
          <w:szCs w:val="28"/>
        </w:rPr>
        <w:t>ее</w:t>
      </w:r>
      <w:r w:rsidR="009A473B">
        <w:rPr>
          <w:rFonts w:ascii="Times New Roman" w:hAnsi="Times New Roman"/>
          <w:sz w:val="28"/>
          <w:szCs w:val="28"/>
        </w:rPr>
        <w:t xml:space="preserve"> интегрированию в мировую хозяйственную систему, </w:t>
      </w:r>
      <w:r w:rsidRPr="00B27370">
        <w:rPr>
          <w:rFonts w:ascii="Times New Roman" w:hAnsi="Times New Roman"/>
          <w:sz w:val="28"/>
          <w:szCs w:val="28"/>
        </w:rPr>
        <w:t>формированию</w:t>
      </w:r>
      <w:r w:rsidR="009A473B">
        <w:rPr>
          <w:rFonts w:ascii="Times New Roman" w:hAnsi="Times New Roman"/>
          <w:sz w:val="28"/>
          <w:szCs w:val="28"/>
        </w:rPr>
        <w:t xml:space="preserve"> современной промышленной, финансовой и торговой</w:t>
      </w:r>
      <w:r w:rsidRPr="00B27370">
        <w:rPr>
          <w:rFonts w:ascii="Times New Roman" w:hAnsi="Times New Roman"/>
          <w:sz w:val="28"/>
          <w:szCs w:val="28"/>
        </w:rPr>
        <w:t xml:space="preserve"> инфраструктуры,</w:t>
      </w:r>
      <w:r w:rsidR="009A473B">
        <w:rPr>
          <w:rFonts w:ascii="Times New Roman" w:hAnsi="Times New Roman"/>
          <w:sz w:val="28"/>
          <w:szCs w:val="28"/>
        </w:rPr>
        <w:t xml:space="preserve"> созданию благоприятных условий для </w:t>
      </w:r>
      <w:r w:rsidRPr="00B27370">
        <w:rPr>
          <w:rFonts w:ascii="Times New Roman" w:hAnsi="Times New Roman"/>
          <w:sz w:val="28"/>
          <w:szCs w:val="28"/>
        </w:rPr>
        <w:t>предпринимательской</w:t>
      </w:r>
      <w:r w:rsidR="00934253">
        <w:rPr>
          <w:rFonts w:ascii="Times New Roman" w:hAnsi="Times New Roman"/>
          <w:sz w:val="28"/>
          <w:szCs w:val="28"/>
        </w:rPr>
        <w:t xml:space="preserve"> </w:t>
      </w:r>
      <w:r w:rsidRPr="00B27370">
        <w:rPr>
          <w:rFonts w:ascii="Times New Roman" w:hAnsi="Times New Roman"/>
          <w:sz w:val="28"/>
          <w:szCs w:val="28"/>
        </w:rPr>
        <w:t>деятельности,</w:t>
      </w:r>
      <w:r w:rsidR="009A473B" w:rsidRPr="00B27370">
        <w:rPr>
          <w:rFonts w:ascii="Times New Roman" w:hAnsi="Times New Roman"/>
          <w:sz w:val="28"/>
          <w:szCs w:val="28"/>
        </w:rPr>
        <w:t xml:space="preserve"> </w:t>
      </w:r>
      <w:r w:rsidRPr="00B27370">
        <w:rPr>
          <w:rFonts w:ascii="Times New Roman" w:hAnsi="Times New Roman"/>
          <w:sz w:val="28"/>
          <w:szCs w:val="28"/>
        </w:rPr>
        <w:t>урегулированию отношений пр</w:t>
      </w:r>
      <w:r w:rsidR="009A473B">
        <w:rPr>
          <w:rFonts w:ascii="Times New Roman" w:hAnsi="Times New Roman"/>
          <w:sz w:val="28"/>
          <w:szCs w:val="28"/>
        </w:rPr>
        <w:t xml:space="preserve">едпринимателей с их социальными </w:t>
      </w:r>
      <w:r w:rsidRPr="00B27370">
        <w:rPr>
          <w:rFonts w:ascii="Times New Roman" w:hAnsi="Times New Roman"/>
          <w:sz w:val="28"/>
          <w:szCs w:val="28"/>
        </w:rPr>
        <w:t>партнерами,</w:t>
      </w:r>
      <w:r w:rsidR="009A473B" w:rsidRPr="00B27370">
        <w:rPr>
          <w:rFonts w:ascii="Times New Roman" w:hAnsi="Times New Roman"/>
          <w:sz w:val="28"/>
          <w:szCs w:val="28"/>
        </w:rPr>
        <w:t xml:space="preserve"> </w:t>
      </w:r>
      <w:r w:rsidRPr="00B27370">
        <w:rPr>
          <w:rFonts w:ascii="Times New Roman" w:hAnsi="Times New Roman"/>
          <w:sz w:val="28"/>
          <w:szCs w:val="28"/>
        </w:rPr>
        <w:t>всемерн</w:t>
      </w:r>
      <w:r w:rsidR="009A473B">
        <w:rPr>
          <w:rFonts w:ascii="Times New Roman" w:hAnsi="Times New Roman"/>
          <w:sz w:val="28"/>
          <w:szCs w:val="28"/>
        </w:rPr>
        <w:t>ому развитию всех видов</w:t>
      </w:r>
      <w:r w:rsidRPr="00B27370">
        <w:rPr>
          <w:rFonts w:ascii="Times New Roman" w:hAnsi="Times New Roman"/>
          <w:sz w:val="28"/>
          <w:szCs w:val="28"/>
        </w:rPr>
        <w:t xml:space="preserve"> предпринимательства,</w:t>
      </w:r>
      <w:r w:rsidR="009A473B">
        <w:rPr>
          <w:rFonts w:ascii="Times New Roman" w:hAnsi="Times New Roman"/>
          <w:sz w:val="28"/>
          <w:szCs w:val="28"/>
        </w:rPr>
        <w:t xml:space="preserve"> </w:t>
      </w:r>
      <w:r w:rsidRPr="00B27370">
        <w:rPr>
          <w:rFonts w:ascii="Times New Roman" w:hAnsi="Times New Roman"/>
          <w:sz w:val="28"/>
          <w:szCs w:val="28"/>
        </w:rPr>
        <w:t>торгово-эконом</w:t>
      </w:r>
      <w:r w:rsidR="009A473B">
        <w:rPr>
          <w:rFonts w:ascii="Times New Roman" w:hAnsi="Times New Roman"/>
          <w:sz w:val="28"/>
          <w:szCs w:val="28"/>
        </w:rPr>
        <w:t xml:space="preserve">ических и научно-технических связей </w:t>
      </w:r>
      <w:r w:rsidRPr="00B27370">
        <w:rPr>
          <w:rFonts w:ascii="Times New Roman" w:hAnsi="Times New Roman"/>
          <w:sz w:val="28"/>
          <w:szCs w:val="28"/>
        </w:rPr>
        <w:t>предпринимателей</w:t>
      </w:r>
      <w:r w:rsidR="009A473B">
        <w:rPr>
          <w:rFonts w:ascii="Times New Roman" w:hAnsi="Times New Roman"/>
          <w:sz w:val="28"/>
          <w:szCs w:val="28"/>
        </w:rPr>
        <w:t xml:space="preserve"> Республики Татарстан с </w:t>
      </w:r>
      <w:r w:rsidRPr="00B27370">
        <w:rPr>
          <w:rFonts w:ascii="Times New Roman" w:hAnsi="Times New Roman"/>
          <w:sz w:val="28"/>
          <w:szCs w:val="28"/>
        </w:rPr>
        <w:t>предпри</w:t>
      </w:r>
      <w:r w:rsidR="009A473B">
        <w:rPr>
          <w:rFonts w:ascii="Times New Roman" w:hAnsi="Times New Roman"/>
          <w:sz w:val="28"/>
          <w:szCs w:val="28"/>
        </w:rPr>
        <w:t xml:space="preserve">нимателями зарубежных стран, а </w:t>
      </w:r>
      <w:r w:rsidRPr="00B27370">
        <w:rPr>
          <w:rFonts w:ascii="Times New Roman" w:hAnsi="Times New Roman"/>
          <w:sz w:val="28"/>
          <w:szCs w:val="28"/>
        </w:rPr>
        <w:t>также</w:t>
      </w:r>
      <w:r w:rsidR="009A473B">
        <w:rPr>
          <w:rFonts w:ascii="Times New Roman" w:hAnsi="Times New Roman"/>
          <w:sz w:val="28"/>
          <w:szCs w:val="28"/>
        </w:rPr>
        <w:t xml:space="preserve"> согласования и представительства интересов всех членов ТПП</w:t>
      </w:r>
      <w:r w:rsidRPr="00B27370">
        <w:rPr>
          <w:rFonts w:ascii="Times New Roman" w:hAnsi="Times New Roman"/>
          <w:sz w:val="28"/>
          <w:szCs w:val="28"/>
        </w:rPr>
        <w:t xml:space="preserve"> РТ,</w:t>
      </w:r>
      <w:r w:rsidR="009A473B">
        <w:rPr>
          <w:rFonts w:ascii="Times New Roman" w:hAnsi="Times New Roman"/>
          <w:sz w:val="28"/>
          <w:szCs w:val="28"/>
        </w:rPr>
        <w:t xml:space="preserve"> </w:t>
      </w:r>
      <w:r w:rsidRPr="00B27370">
        <w:rPr>
          <w:rFonts w:ascii="Times New Roman" w:hAnsi="Times New Roman"/>
          <w:sz w:val="28"/>
          <w:szCs w:val="28"/>
        </w:rPr>
        <w:t>пред</w:t>
      </w:r>
      <w:r w:rsidR="009A473B">
        <w:rPr>
          <w:rFonts w:ascii="Times New Roman" w:hAnsi="Times New Roman"/>
          <w:sz w:val="28"/>
          <w:szCs w:val="28"/>
        </w:rPr>
        <w:t xml:space="preserve">принимателей и их объединений независимо </w:t>
      </w:r>
      <w:r w:rsidRPr="00B27370">
        <w:rPr>
          <w:rFonts w:ascii="Times New Roman" w:hAnsi="Times New Roman"/>
          <w:sz w:val="28"/>
          <w:szCs w:val="28"/>
        </w:rPr>
        <w:t>о</w:t>
      </w:r>
      <w:r w:rsidR="009A473B">
        <w:rPr>
          <w:rFonts w:ascii="Times New Roman" w:hAnsi="Times New Roman"/>
          <w:sz w:val="28"/>
          <w:szCs w:val="28"/>
        </w:rPr>
        <w:t xml:space="preserve">т форм </w:t>
      </w:r>
      <w:r w:rsidRPr="00B27370">
        <w:rPr>
          <w:rFonts w:ascii="Times New Roman" w:hAnsi="Times New Roman"/>
          <w:sz w:val="28"/>
          <w:szCs w:val="28"/>
        </w:rPr>
        <w:t>собственности,</w:t>
      </w:r>
      <w:r w:rsidR="009A473B">
        <w:rPr>
          <w:rFonts w:ascii="Times New Roman" w:hAnsi="Times New Roman"/>
          <w:sz w:val="28"/>
          <w:szCs w:val="28"/>
        </w:rPr>
        <w:t xml:space="preserve"> </w:t>
      </w:r>
      <w:r w:rsidRPr="00B27370">
        <w:rPr>
          <w:rFonts w:ascii="Times New Roman" w:hAnsi="Times New Roman"/>
          <w:sz w:val="28"/>
          <w:szCs w:val="28"/>
        </w:rPr>
        <w:t>подчиненности и местонахождения на территории Республики Татарстан.</w:t>
      </w:r>
    </w:p>
    <w:p w:rsidR="00B27370" w:rsidRPr="00B27370" w:rsidRDefault="009A473B"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Торгово-промышленная </w:t>
      </w:r>
      <w:r w:rsidR="00B27370" w:rsidRPr="00B27370">
        <w:rPr>
          <w:rFonts w:ascii="Times New Roman" w:hAnsi="Times New Roman"/>
          <w:sz w:val="28"/>
          <w:szCs w:val="28"/>
        </w:rPr>
        <w:t>палат</w:t>
      </w:r>
      <w:r>
        <w:rPr>
          <w:rFonts w:ascii="Times New Roman" w:hAnsi="Times New Roman"/>
          <w:sz w:val="28"/>
          <w:szCs w:val="28"/>
        </w:rPr>
        <w:t xml:space="preserve">а Республики Татарстан </w:t>
      </w:r>
      <w:r w:rsidR="00B27370" w:rsidRPr="00B27370">
        <w:rPr>
          <w:rFonts w:ascii="Times New Roman" w:hAnsi="Times New Roman"/>
          <w:sz w:val="28"/>
          <w:szCs w:val="28"/>
        </w:rPr>
        <w:t>осуществляет</w:t>
      </w:r>
      <w:r>
        <w:rPr>
          <w:rFonts w:ascii="Times New Roman" w:hAnsi="Times New Roman"/>
          <w:sz w:val="28"/>
          <w:szCs w:val="28"/>
        </w:rPr>
        <w:t xml:space="preserve"> </w:t>
      </w:r>
      <w:r w:rsidR="00B27370" w:rsidRPr="00B27370">
        <w:rPr>
          <w:rFonts w:ascii="Times New Roman" w:hAnsi="Times New Roman"/>
          <w:sz w:val="28"/>
          <w:szCs w:val="28"/>
        </w:rPr>
        <w:t>функциональ</w:t>
      </w:r>
      <w:r>
        <w:rPr>
          <w:rFonts w:ascii="Times New Roman" w:hAnsi="Times New Roman"/>
          <w:sz w:val="28"/>
          <w:szCs w:val="28"/>
        </w:rPr>
        <w:t>но-методическую координацию и руководство</w:t>
      </w:r>
      <w:r w:rsidR="00B27370" w:rsidRPr="00B27370">
        <w:rPr>
          <w:rFonts w:ascii="Times New Roman" w:hAnsi="Times New Roman"/>
          <w:sz w:val="28"/>
          <w:szCs w:val="28"/>
        </w:rPr>
        <w:t xml:space="preserve"> деятельностью</w:t>
      </w:r>
      <w:r>
        <w:rPr>
          <w:rFonts w:ascii="Times New Roman" w:hAnsi="Times New Roman"/>
          <w:sz w:val="28"/>
          <w:szCs w:val="28"/>
        </w:rPr>
        <w:t xml:space="preserve"> </w:t>
      </w:r>
      <w:r w:rsidR="00B27370" w:rsidRPr="00B27370">
        <w:rPr>
          <w:rFonts w:ascii="Times New Roman" w:hAnsi="Times New Roman"/>
          <w:sz w:val="28"/>
          <w:szCs w:val="28"/>
        </w:rPr>
        <w:t>административно-терр</w:t>
      </w:r>
      <w:r>
        <w:rPr>
          <w:rFonts w:ascii="Times New Roman" w:hAnsi="Times New Roman"/>
          <w:sz w:val="28"/>
          <w:szCs w:val="28"/>
        </w:rPr>
        <w:t xml:space="preserve">иториальных и межрайонных </w:t>
      </w:r>
      <w:r w:rsidR="00B27370" w:rsidRPr="00B27370">
        <w:rPr>
          <w:rFonts w:ascii="Times New Roman" w:hAnsi="Times New Roman"/>
          <w:sz w:val="28"/>
          <w:szCs w:val="28"/>
        </w:rPr>
        <w:t>торгово-промышленных</w:t>
      </w:r>
      <w:r>
        <w:rPr>
          <w:rFonts w:ascii="Times New Roman" w:hAnsi="Times New Roman"/>
          <w:sz w:val="28"/>
          <w:szCs w:val="28"/>
        </w:rPr>
        <w:t xml:space="preserve"> </w:t>
      </w:r>
      <w:r w:rsidR="00B27370" w:rsidRPr="00B27370">
        <w:rPr>
          <w:rFonts w:ascii="Times New Roman" w:hAnsi="Times New Roman"/>
          <w:sz w:val="28"/>
          <w:szCs w:val="28"/>
        </w:rPr>
        <w:t>палат образованных на т</w:t>
      </w:r>
      <w:r>
        <w:rPr>
          <w:rFonts w:ascii="Times New Roman" w:hAnsi="Times New Roman"/>
          <w:sz w:val="28"/>
          <w:szCs w:val="28"/>
        </w:rPr>
        <w:t>ерритории Республики Татарстан,</w:t>
      </w:r>
      <w:r w:rsidR="00B27370" w:rsidRPr="00B27370">
        <w:rPr>
          <w:rFonts w:ascii="Times New Roman" w:hAnsi="Times New Roman"/>
          <w:sz w:val="28"/>
          <w:szCs w:val="28"/>
        </w:rPr>
        <w:t xml:space="preserve"> представляет их</w:t>
      </w:r>
      <w:r>
        <w:rPr>
          <w:rFonts w:ascii="Times New Roman" w:hAnsi="Times New Roman"/>
          <w:sz w:val="28"/>
          <w:szCs w:val="28"/>
        </w:rPr>
        <w:t xml:space="preserve"> </w:t>
      </w:r>
      <w:r w:rsidR="00B27370" w:rsidRPr="00B27370">
        <w:rPr>
          <w:rFonts w:ascii="Times New Roman" w:hAnsi="Times New Roman"/>
          <w:sz w:val="28"/>
          <w:szCs w:val="28"/>
        </w:rPr>
        <w:t>интересы в ТПП Российской Федерации и республиканских органах власти.</w:t>
      </w:r>
      <w:r w:rsidR="00E10144">
        <w:rPr>
          <w:rStyle w:val="a6"/>
          <w:rFonts w:ascii="Times New Roman" w:hAnsi="Times New Roman"/>
          <w:sz w:val="28"/>
          <w:szCs w:val="28"/>
        </w:rPr>
        <w:footnoteReference w:id="56"/>
      </w:r>
    </w:p>
    <w:p w:rsidR="005C4F43" w:rsidRPr="0081063A" w:rsidRDefault="005C4F43" w:rsidP="00934253">
      <w:pPr>
        <w:pStyle w:val="ab"/>
        <w:shd w:val="clear" w:color="auto" w:fill="FFFFFF"/>
        <w:spacing w:before="0" w:after="0" w:line="360" w:lineRule="auto"/>
        <w:ind w:firstLine="709"/>
        <w:jc w:val="both"/>
        <w:rPr>
          <w:rFonts w:ascii="Times New Roman" w:hAnsi="Times New Roman" w:cs="Times New Roman"/>
          <w:sz w:val="28"/>
          <w:szCs w:val="28"/>
        </w:rPr>
      </w:pPr>
      <w:r w:rsidRPr="0081063A">
        <w:rPr>
          <w:rFonts w:ascii="Times New Roman" w:hAnsi="Times New Roman" w:cs="Times New Roman"/>
          <w:sz w:val="28"/>
          <w:szCs w:val="28"/>
        </w:rPr>
        <w:t>Миссия ТПП РТ:</w:t>
      </w:r>
    </w:p>
    <w:p w:rsidR="005C4F43" w:rsidRPr="005C4F43" w:rsidRDefault="005C4F43" w:rsidP="00934253">
      <w:pPr>
        <w:widowControl/>
        <w:numPr>
          <w:ilvl w:val="0"/>
          <w:numId w:val="9"/>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выражает и защищает интересы своих членов в органах государственной вла</w:t>
      </w:r>
      <w:r w:rsidR="00D7398F">
        <w:rPr>
          <w:rFonts w:ascii="Times New Roman" w:hAnsi="Times New Roman"/>
          <w:color w:val="000000"/>
          <w:szCs w:val="28"/>
        </w:rPr>
        <w:t>сти и местного самооуправления;</w:t>
      </w:r>
    </w:p>
    <w:p w:rsidR="005C4F43" w:rsidRPr="005C4F43" w:rsidRDefault="005C4F43" w:rsidP="00934253">
      <w:pPr>
        <w:widowControl/>
        <w:numPr>
          <w:ilvl w:val="0"/>
          <w:numId w:val="9"/>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 xml:space="preserve">участвует в становлении и развитии инфраструктуры предпринимательства; </w:t>
      </w:r>
    </w:p>
    <w:p w:rsidR="005C4F43" w:rsidRPr="005C4F43" w:rsidRDefault="005C4F43" w:rsidP="00934253">
      <w:pPr>
        <w:widowControl/>
        <w:numPr>
          <w:ilvl w:val="0"/>
          <w:numId w:val="9"/>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 xml:space="preserve">способствует продвижению товаров, услуг и объектов интеллектуальной собственности татарстанских предприятий на внутреннем и внешних рынках; </w:t>
      </w:r>
    </w:p>
    <w:p w:rsidR="005C4F43" w:rsidRPr="005C4F43" w:rsidRDefault="005C4F43" w:rsidP="00934253">
      <w:pPr>
        <w:widowControl/>
        <w:numPr>
          <w:ilvl w:val="0"/>
          <w:numId w:val="9"/>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 xml:space="preserve">распространяет цивилизованные принципы ведения бизнеса; </w:t>
      </w:r>
    </w:p>
    <w:p w:rsidR="005C4F43" w:rsidRPr="005C4F43" w:rsidRDefault="005C4F43" w:rsidP="00934253">
      <w:pPr>
        <w:widowControl/>
        <w:numPr>
          <w:ilvl w:val="0"/>
          <w:numId w:val="9"/>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 xml:space="preserve">способствует формированию позитивного делового имиджа татарстанских производителей товаров и услуг </w:t>
      </w:r>
    </w:p>
    <w:p w:rsidR="005C4F43" w:rsidRPr="005C4F43" w:rsidRDefault="005C4F43" w:rsidP="00934253">
      <w:pPr>
        <w:widowControl/>
        <w:numPr>
          <w:ilvl w:val="0"/>
          <w:numId w:val="9"/>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проводит политику социальной ответственности предпринимателей.</w:t>
      </w:r>
    </w:p>
    <w:p w:rsidR="005C4F43" w:rsidRPr="00EF4CD9" w:rsidRDefault="005C4F43" w:rsidP="00934253">
      <w:pPr>
        <w:pStyle w:val="1"/>
        <w:shd w:val="clear" w:color="auto" w:fill="FFFFFF"/>
        <w:spacing w:before="0" w:after="0" w:line="360" w:lineRule="auto"/>
        <w:ind w:firstLine="709"/>
        <w:jc w:val="both"/>
        <w:rPr>
          <w:rFonts w:ascii="Times New Roman" w:hAnsi="Times New Roman" w:cs="Times New Roman"/>
          <w:b w:val="0"/>
          <w:bCs w:val="0"/>
          <w:sz w:val="28"/>
          <w:szCs w:val="28"/>
        </w:rPr>
      </w:pPr>
      <w:r w:rsidRPr="00EF4CD9">
        <w:rPr>
          <w:rFonts w:ascii="Times New Roman" w:hAnsi="Times New Roman" w:cs="Times New Roman"/>
          <w:b w:val="0"/>
          <w:bCs w:val="0"/>
          <w:sz w:val="28"/>
          <w:szCs w:val="28"/>
        </w:rPr>
        <w:t>Правовая основа</w:t>
      </w:r>
    </w:p>
    <w:p w:rsidR="005C4F43" w:rsidRPr="005C4F43" w:rsidRDefault="005C4F43" w:rsidP="00934253">
      <w:pPr>
        <w:pStyle w:val="ab"/>
        <w:shd w:val="clear" w:color="auto" w:fill="FFFFFF"/>
        <w:spacing w:before="0" w:after="0" w:line="360" w:lineRule="auto"/>
        <w:ind w:firstLine="709"/>
        <w:jc w:val="both"/>
        <w:rPr>
          <w:rFonts w:ascii="Times New Roman" w:hAnsi="Times New Roman" w:cs="Times New Roman"/>
          <w:color w:val="313131"/>
          <w:sz w:val="28"/>
          <w:szCs w:val="28"/>
        </w:rPr>
      </w:pPr>
      <w:r w:rsidRPr="005C4F43">
        <w:rPr>
          <w:rFonts w:ascii="Times New Roman" w:hAnsi="Times New Roman" w:cs="Times New Roman"/>
          <w:color w:val="313131"/>
          <w:sz w:val="28"/>
          <w:szCs w:val="28"/>
        </w:rPr>
        <w:t xml:space="preserve">Правовая база деятельности Торгово-промышленной палаты Республики Татарстан: </w:t>
      </w:r>
    </w:p>
    <w:p w:rsidR="005C4F43" w:rsidRPr="005C4F43" w:rsidRDefault="005C4F43" w:rsidP="00934253">
      <w:pPr>
        <w:widowControl/>
        <w:numPr>
          <w:ilvl w:val="0"/>
          <w:numId w:val="10"/>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 xml:space="preserve">Закон «О Торгово-промышленных палатах в Российской Федерации» </w:t>
      </w:r>
    </w:p>
    <w:p w:rsidR="005C4F43" w:rsidRPr="005C4F43" w:rsidRDefault="005C4F43" w:rsidP="00934253">
      <w:pPr>
        <w:widowControl/>
        <w:numPr>
          <w:ilvl w:val="0"/>
          <w:numId w:val="10"/>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 xml:space="preserve">Устав ТПП РТ </w:t>
      </w:r>
    </w:p>
    <w:p w:rsidR="00EF4CD9" w:rsidRPr="00EF4CD9" w:rsidRDefault="00EF4CD9" w:rsidP="00934253">
      <w:pPr>
        <w:pStyle w:val="ac"/>
        <w:spacing w:line="360" w:lineRule="auto"/>
        <w:ind w:firstLine="709"/>
        <w:jc w:val="both"/>
        <w:rPr>
          <w:rFonts w:ascii="Times New Roman" w:hAnsi="Times New Roman"/>
          <w:bCs/>
          <w:sz w:val="28"/>
          <w:szCs w:val="28"/>
        </w:rPr>
      </w:pPr>
      <w:r w:rsidRPr="00EF4CD9">
        <w:rPr>
          <w:rFonts w:ascii="Times New Roman" w:hAnsi="Times New Roman"/>
          <w:bCs/>
          <w:sz w:val="28"/>
          <w:szCs w:val="28"/>
        </w:rPr>
        <w:t>Структура ТПП Республики Татарстан</w:t>
      </w:r>
    </w:p>
    <w:p w:rsidR="00EF4CD9" w:rsidRPr="00B27370" w:rsidRDefault="00EF4CD9"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ТПП РТ состоит из административно-территориальных</w:t>
      </w:r>
      <w:r w:rsidRPr="00B27370">
        <w:rPr>
          <w:rFonts w:ascii="Times New Roman" w:hAnsi="Times New Roman"/>
          <w:sz w:val="28"/>
          <w:szCs w:val="28"/>
        </w:rPr>
        <w:t xml:space="preserve"> и</w:t>
      </w:r>
      <w:r>
        <w:rPr>
          <w:rFonts w:ascii="Times New Roman" w:hAnsi="Times New Roman"/>
          <w:sz w:val="28"/>
          <w:szCs w:val="28"/>
        </w:rPr>
        <w:t xml:space="preserve"> </w:t>
      </w:r>
      <w:r w:rsidRPr="00B27370">
        <w:rPr>
          <w:rFonts w:ascii="Times New Roman" w:hAnsi="Times New Roman"/>
          <w:sz w:val="28"/>
          <w:szCs w:val="28"/>
        </w:rPr>
        <w:t>меж</w:t>
      </w:r>
      <w:r>
        <w:rPr>
          <w:rFonts w:ascii="Times New Roman" w:hAnsi="Times New Roman"/>
          <w:sz w:val="28"/>
          <w:szCs w:val="28"/>
        </w:rPr>
        <w:t>районных торгово-промышленных палат, образованных на</w:t>
      </w:r>
      <w:r w:rsidRPr="00B27370">
        <w:rPr>
          <w:rFonts w:ascii="Times New Roman" w:hAnsi="Times New Roman"/>
          <w:sz w:val="28"/>
          <w:szCs w:val="28"/>
        </w:rPr>
        <w:t xml:space="preserve"> территории</w:t>
      </w:r>
      <w:r>
        <w:rPr>
          <w:rFonts w:ascii="Times New Roman" w:hAnsi="Times New Roman"/>
          <w:sz w:val="28"/>
          <w:szCs w:val="28"/>
        </w:rPr>
        <w:t xml:space="preserve"> </w:t>
      </w:r>
      <w:r w:rsidRPr="00B27370">
        <w:rPr>
          <w:rFonts w:ascii="Times New Roman" w:hAnsi="Times New Roman"/>
          <w:sz w:val="28"/>
          <w:szCs w:val="28"/>
        </w:rPr>
        <w:t>Республики Татарстан и созданных е</w:t>
      </w:r>
      <w:r>
        <w:rPr>
          <w:rFonts w:ascii="Times New Roman" w:hAnsi="Times New Roman"/>
          <w:sz w:val="28"/>
          <w:szCs w:val="28"/>
        </w:rPr>
        <w:t>ю предприятий и учреждений, а</w:t>
      </w:r>
      <w:r w:rsidRPr="00B27370">
        <w:rPr>
          <w:rFonts w:ascii="Times New Roman" w:hAnsi="Times New Roman"/>
          <w:sz w:val="28"/>
          <w:szCs w:val="28"/>
        </w:rPr>
        <w:t xml:space="preserve"> также</w:t>
      </w:r>
      <w:r>
        <w:rPr>
          <w:rFonts w:ascii="Times New Roman" w:hAnsi="Times New Roman"/>
          <w:sz w:val="28"/>
          <w:szCs w:val="28"/>
        </w:rPr>
        <w:t xml:space="preserve"> </w:t>
      </w:r>
      <w:r w:rsidRPr="00B27370">
        <w:rPr>
          <w:rFonts w:ascii="Times New Roman" w:hAnsi="Times New Roman"/>
          <w:sz w:val="28"/>
          <w:szCs w:val="28"/>
        </w:rPr>
        <w:t>организаций, объединяющих предприятия и предпринимателей.</w:t>
      </w:r>
    </w:p>
    <w:p w:rsidR="00EF4CD9" w:rsidRPr="00B27370" w:rsidRDefault="00EF4CD9" w:rsidP="00934253">
      <w:pPr>
        <w:pStyle w:val="ac"/>
        <w:spacing w:line="360" w:lineRule="auto"/>
        <w:ind w:firstLine="709"/>
        <w:jc w:val="both"/>
        <w:rPr>
          <w:rFonts w:ascii="Times New Roman" w:hAnsi="Times New Roman"/>
          <w:sz w:val="28"/>
          <w:szCs w:val="28"/>
        </w:rPr>
      </w:pPr>
      <w:r w:rsidRPr="00B27370">
        <w:rPr>
          <w:rFonts w:ascii="Times New Roman" w:hAnsi="Times New Roman"/>
          <w:sz w:val="28"/>
          <w:szCs w:val="28"/>
        </w:rPr>
        <w:t>Административно-территориальные и межрайонные торгово-промы</w:t>
      </w:r>
      <w:r>
        <w:rPr>
          <w:rFonts w:ascii="Times New Roman" w:hAnsi="Times New Roman"/>
          <w:sz w:val="28"/>
          <w:szCs w:val="28"/>
        </w:rPr>
        <w:t xml:space="preserve">шленные палаты, образованные на территории </w:t>
      </w:r>
      <w:r w:rsidRPr="00B27370">
        <w:rPr>
          <w:rFonts w:ascii="Times New Roman" w:hAnsi="Times New Roman"/>
          <w:sz w:val="28"/>
          <w:szCs w:val="28"/>
        </w:rPr>
        <w:t>Республики Татарстан осуществляют с</w:t>
      </w:r>
      <w:r>
        <w:rPr>
          <w:rFonts w:ascii="Times New Roman" w:hAnsi="Times New Roman"/>
          <w:sz w:val="28"/>
          <w:szCs w:val="28"/>
        </w:rPr>
        <w:t>вою деятельность в пределах</w:t>
      </w:r>
      <w:r w:rsidRPr="00B27370">
        <w:rPr>
          <w:rFonts w:ascii="Times New Roman" w:hAnsi="Times New Roman"/>
          <w:sz w:val="28"/>
          <w:szCs w:val="28"/>
        </w:rPr>
        <w:t xml:space="preserve"> подведомственных им территорий.</w:t>
      </w:r>
    </w:p>
    <w:p w:rsidR="00EF4CD9" w:rsidRPr="00B27370" w:rsidRDefault="00EF4CD9"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Торгово-промышленные палаты образуются на основе </w:t>
      </w:r>
      <w:r w:rsidRPr="00B27370">
        <w:rPr>
          <w:rFonts w:ascii="Times New Roman" w:hAnsi="Times New Roman"/>
          <w:sz w:val="28"/>
          <w:szCs w:val="28"/>
        </w:rPr>
        <w:t>принципа</w:t>
      </w:r>
      <w:r>
        <w:rPr>
          <w:rFonts w:ascii="Times New Roman" w:hAnsi="Times New Roman"/>
          <w:sz w:val="28"/>
          <w:szCs w:val="28"/>
        </w:rPr>
        <w:t xml:space="preserve"> </w:t>
      </w:r>
      <w:r w:rsidRPr="00B27370">
        <w:rPr>
          <w:rFonts w:ascii="Times New Roman" w:hAnsi="Times New Roman"/>
          <w:sz w:val="28"/>
          <w:szCs w:val="28"/>
        </w:rPr>
        <w:t>добровольного объединения их учредителей.</w:t>
      </w:r>
    </w:p>
    <w:p w:rsidR="00EF4CD9" w:rsidRPr="00B27370" w:rsidRDefault="00EF4CD9"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На одной и той же территории </w:t>
      </w:r>
      <w:r w:rsidRPr="00B27370">
        <w:rPr>
          <w:rFonts w:ascii="Times New Roman" w:hAnsi="Times New Roman"/>
          <w:sz w:val="28"/>
          <w:szCs w:val="28"/>
        </w:rPr>
        <w:t xml:space="preserve">может </w:t>
      </w:r>
      <w:r>
        <w:rPr>
          <w:rFonts w:ascii="Times New Roman" w:hAnsi="Times New Roman"/>
          <w:sz w:val="28"/>
          <w:szCs w:val="28"/>
        </w:rPr>
        <w:t>быть</w:t>
      </w:r>
      <w:r w:rsidRPr="00B27370">
        <w:rPr>
          <w:rFonts w:ascii="Times New Roman" w:hAnsi="Times New Roman"/>
          <w:sz w:val="28"/>
          <w:szCs w:val="28"/>
        </w:rPr>
        <w:t xml:space="preserve"> образована только</w:t>
      </w:r>
      <w:r>
        <w:rPr>
          <w:rFonts w:ascii="Times New Roman" w:hAnsi="Times New Roman"/>
          <w:sz w:val="28"/>
          <w:szCs w:val="28"/>
        </w:rPr>
        <w:t xml:space="preserve"> </w:t>
      </w:r>
      <w:r w:rsidRPr="00B27370">
        <w:rPr>
          <w:rFonts w:ascii="Times New Roman" w:hAnsi="Times New Roman"/>
          <w:sz w:val="28"/>
          <w:szCs w:val="28"/>
        </w:rPr>
        <w:t>одна торгово-промышленная палата.</w:t>
      </w:r>
    </w:p>
    <w:p w:rsidR="00EF4CD9" w:rsidRPr="00B27370" w:rsidRDefault="00EF4CD9"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Торгово-промышленные палаты </w:t>
      </w:r>
      <w:r w:rsidRPr="00B27370">
        <w:rPr>
          <w:rFonts w:ascii="Times New Roman" w:hAnsi="Times New Roman"/>
          <w:sz w:val="28"/>
          <w:szCs w:val="28"/>
        </w:rPr>
        <w:t>административно-территориальных</w:t>
      </w:r>
      <w:r>
        <w:rPr>
          <w:rFonts w:ascii="Times New Roman" w:hAnsi="Times New Roman"/>
          <w:sz w:val="28"/>
          <w:szCs w:val="28"/>
        </w:rPr>
        <w:t xml:space="preserve"> </w:t>
      </w:r>
      <w:r w:rsidRPr="00B27370">
        <w:rPr>
          <w:rFonts w:ascii="Times New Roman" w:hAnsi="Times New Roman"/>
          <w:sz w:val="28"/>
          <w:szCs w:val="28"/>
        </w:rPr>
        <w:t>образ</w:t>
      </w:r>
      <w:r>
        <w:rPr>
          <w:rFonts w:ascii="Times New Roman" w:hAnsi="Times New Roman"/>
          <w:sz w:val="28"/>
          <w:szCs w:val="28"/>
        </w:rPr>
        <w:t xml:space="preserve">ований Республики Татарстан и их члены в обязательном </w:t>
      </w:r>
      <w:r w:rsidRPr="00B27370">
        <w:rPr>
          <w:rFonts w:ascii="Times New Roman" w:hAnsi="Times New Roman"/>
          <w:sz w:val="28"/>
          <w:szCs w:val="28"/>
        </w:rPr>
        <w:t>порядке</w:t>
      </w:r>
      <w:r w:rsidR="00D7398F">
        <w:rPr>
          <w:rFonts w:ascii="Times New Roman" w:hAnsi="Times New Roman"/>
          <w:sz w:val="28"/>
          <w:szCs w:val="28"/>
        </w:rPr>
        <w:t xml:space="preserve"> </w:t>
      </w:r>
      <w:r w:rsidRPr="00B27370">
        <w:rPr>
          <w:rFonts w:ascii="Times New Roman" w:hAnsi="Times New Roman"/>
          <w:sz w:val="28"/>
          <w:szCs w:val="28"/>
        </w:rPr>
        <w:t>являются членами ТПП РТ и ТПП РФ.</w:t>
      </w:r>
    </w:p>
    <w:p w:rsidR="00EF4CD9" w:rsidRPr="00B27370" w:rsidRDefault="00EF4CD9" w:rsidP="00934253">
      <w:pPr>
        <w:pStyle w:val="ac"/>
        <w:spacing w:line="360" w:lineRule="auto"/>
        <w:ind w:firstLine="709"/>
        <w:jc w:val="both"/>
        <w:rPr>
          <w:rFonts w:ascii="Times New Roman" w:hAnsi="Times New Roman"/>
          <w:sz w:val="28"/>
          <w:szCs w:val="28"/>
        </w:rPr>
      </w:pPr>
      <w:r w:rsidRPr="00B27370">
        <w:rPr>
          <w:rFonts w:ascii="Times New Roman" w:hAnsi="Times New Roman"/>
          <w:sz w:val="28"/>
          <w:szCs w:val="28"/>
        </w:rPr>
        <w:t>Адм</w:t>
      </w:r>
      <w:r>
        <w:rPr>
          <w:rFonts w:ascii="Times New Roman" w:hAnsi="Times New Roman"/>
          <w:sz w:val="28"/>
          <w:szCs w:val="28"/>
        </w:rPr>
        <w:t>инистративно-территориальные и</w:t>
      </w:r>
      <w:r w:rsidR="00BC1394">
        <w:rPr>
          <w:rFonts w:ascii="Times New Roman" w:hAnsi="Times New Roman"/>
          <w:sz w:val="28"/>
          <w:szCs w:val="28"/>
        </w:rPr>
        <w:t xml:space="preserve"> межрайонные </w:t>
      </w:r>
      <w:r w:rsidRPr="00B27370">
        <w:rPr>
          <w:rFonts w:ascii="Times New Roman" w:hAnsi="Times New Roman"/>
          <w:sz w:val="28"/>
          <w:szCs w:val="28"/>
        </w:rPr>
        <w:t>Торгово-промы</w:t>
      </w:r>
      <w:r>
        <w:rPr>
          <w:rFonts w:ascii="Times New Roman" w:hAnsi="Times New Roman"/>
          <w:sz w:val="28"/>
          <w:szCs w:val="28"/>
        </w:rPr>
        <w:t>шленные палаты образованные на</w:t>
      </w:r>
      <w:r w:rsidRPr="00B27370">
        <w:rPr>
          <w:rFonts w:ascii="Times New Roman" w:hAnsi="Times New Roman"/>
          <w:sz w:val="28"/>
          <w:szCs w:val="28"/>
        </w:rPr>
        <w:t xml:space="preserve"> тер</w:t>
      </w:r>
      <w:r w:rsidR="00BC1394">
        <w:rPr>
          <w:rFonts w:ascii="Times New Roman" w:hAnsi="Times New Roman"/>
          <w:sz w:val="28"/>
          <w:szCs w:val="28"/>
        </w:rPr>
        <w:t>ритории Республики Татарстан входят, через</w:t>
      </w:r>
      <w:r w:rsidRPr="00B27370">
        <w:rPr>
          <w:rFonts w:ascii="Times New Roman" w:hAnsi="Times New Roman"/>
          <w:sz w:val="28"/>
          <w:szCs w:val="28"/>
        </w:rPr>
        <w:t xml:space="preserve"> Торгово-промышленную </w:t>
      </w:r>
      <w:r w:rsidR="00BC1394">
        <w:rPr>
          <w:rFonts w:ascii="Times New Roman" w:hAnsi="Times New Roman"/>
          <w:sz w:val="28"/>
          <w:szCs w:val="28"/>
        </w:rPr>
        <w:t xml:space="preserve">палату Республики Татарстан, в </w:t>
      </w:r>
      <w:r w:rsidRPr="00B27370">
        <w:rPr>
          <w:rFonts w:ascii="Times New Roman" w:hAnsi="Times New Roman"/>
          <w:sz w:val="28"/>
          <w:szCs w:val="28"/>
        </w:rPr>
        <w:t>систему Торгово-промышленных палат России.</w:t>
      </w:r>
    </w:p>
    <w:p w:rsidR="00EF4CD9" w:rsidRDefault="00BC1394"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Правовой статус</w:t>
      </w:r>
      <w:r w:rsidR="00EF4CD9" w:rsidRPr="00B27370">
        <w:rPr>
          <w:rFonts w:ascii="Times New Roman" w:hAnsi="Times New Roman"/>
          <w:sz w:val="28"/>
          <w:szCs w:val="28"/>
        </w:rPr>
        <w:t xml:space="preserve"> торгово-промышленн</w:t>
      </w:r>
      <w:r>
        <w:rPr>
          <w:rFonts w:ascii="Times New Roman" w:hAnsi="Times New Roman"/>
          <w:sz w:val="28"/>
          <w:szCs w:val="28"/>
        </w:rPr>
        <w:t xml:space="preserve">ых палат определяется </w:t>
      </w:r>
      <w:r w:rsidR="00EF4CD9" w:rsidRPr="00B27370">
        <w:rPr>
          <w:rFonts w:ascii="Times New Roman" w:hAnsi="Times New Roman"/>
          <w:sz w:val="28"/>
          <w:szCs w:val="28"/>
        </w:rPr>
        <w:t>их</w:t>
      </w:r>
      <w:r>
        <w:rPr>
          <w:rFonts w:ascii="Times New Roman" w:hAnsi="Times New Roman"/>
          <w:sz w:val="28"/>
          <w:szCs w:val="28"/>
        </w:rPr>
        <w:t xml:space="preserve"> учредительными документами. Уставы </w:t>
      </w:r>
      <w:r w:rsidR="00EF4CD9" w:rsidRPr="00B27370">
        <w:rPr>
          <w:rFonts w:ascii="Times New Roman" w:hAnsi="Times New Roman"/>
          <w:sz w:val="28"/>
          <w:szCs w:val="28"/>
        </w:rPr>
        <w:t>а</w:t>
      </w:r>
      <w:r>
        <w:rPr>
          <w:rFonts w:ascii="Times New Roman" w:hAnsi="Times New Roman"/>
          <w:sz w:val="28"/>
          <w:szCs w:val="28"/>
        </w:rPr>
        <w:t xml:space="preserve">дминистративно-территориальных </w:t>
      </w:r>
      <w:r w:rsidR="00EF4CD9" w:rsidRPr="00B27370">
        <w:rPr>
          <w:rFonts w:ascii="Times New Roman" w:hAnsi="Times New Roman"/>
          <w:sz w:val="28"/>
          <w:szCs w:val="28"/>
        </w:rPr>
        <w:t>и</w:t>
      </w:r>
      <w:r>
        <w:rPr>
          <w:rFonts w:ascii="Times New Roman" w:hAnsi="Times New Roman"/>
          <w:sz w:val="28"/>
          <w:szCs w:val="28"/>
        </w:rPr>
        <w:t xml:space="preserve"> </w:t>
      </w:r>
      <w:r w:rsidR="00EF4CD9" w:rsidRPr="00B27370">
        <w:rPr>
          <w:rFonts w:ascii="Times New Roman" w:hAnsi="Times New Roman"/>
          <w:sz w:val="28"/>
          <w:szCs w:val="28"/>
        </w:rPr>
        <w:t xml:space="preserve">межрайонных торгово-промышленных </w:t>
      </w:r>
      <w:r>
        <w:rPr>
          <w:rFonts w:ascii="Times New Roman" w:hAnsi="Times New Roman"/>
          <w:sz w:val="28"/>
          <w:szCs w:val="28"/>
        </w:rPr>
        <w:t xml:space="preserve">палат не должны противоречить </w:t>
      </w:r>
      <w:r w:rsidR="00EF4CD9" w:rsidRPr="00B27370">
        <w:rPr>
          <w:rFonts w:ascii="Times New Roman" w:hAnsi="Times New Roman"/>
          <w:sz w:val="28"/>
          <w:szCs w:val="28"/>
        </w:rPr>
        <w:t>Уставам</w:t>
      </w:r>
      <w:r>
        <w:rPr>
          <w:rFonts w:ascii="Times New Roman" w:hAnsi="Times New Roman"/>
          <w:sz w:val="28"/>
          <w:szCs w:val="28"/>
        </w:rPr>
        <w:t xml:space="preserve"> </w:t>
      </w:r>
      <w:r w:rsidR="00EF4CD9" w:rsidRPr="00B27370">
        <w:rPr>
          <w:rFonts w:ascii="Times New Roman" w:hAnsi="Times New Roman"/>
          <w:sz w:val="28"/>
          <w:szCs w:val="28"/>
        </w:rPr>
        <w:t>ТПП РТ и ТПП России.</w:t>
      </w:r>
    </w:p>
    <w:p w:rsidR="008A2193" w:rsidRPr="008A2193" w:rsidRDefault="008A2193"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Членами</w:t>
      </w:r>
      <w:r w:rsidRPr="008A2193">
        <w:rPr>
          <w:rFonts w:ascii="Times New Roman" w:hAnsi="Times New Roman"/>
          <w:sz w:val="28"/>
          <w:szCs w:val="28"/>
        </w:rPr>
        <w:t xml:space="preserve"> Торгово-про</w:t>
      </w:r>
      <w:r>
        <w:rPr>
          <w:rFonts w:ascii="Times New Roman" w:hAnsi="Times New Roman"/>
          <w:sz w:val="28"/>
          <w:szCs w:val="28"/>
        </w:rPr>
        <w:t>мышленной палаты Республики</w:t>
      </w:r>
      <w:r w:rsidRPr="008A2193">
        <w:rPr>
          <w:rFonts w:ascii="Times New Roman" w:hAnsi="Times New Roman"/>
          <w:sz w:val="28"/>
          <w:szCs w:val="28"/>
        </w:rPr>
        <w:t xml:space="preserve"> Татарстан</w:t>
      </w:r>
      <w:r>
        <w:rPr>
          <w:rFonts w:ascii="Times New Roman" w:hAnsi="Times New Roman"/>
          <w:sz w:val="28"/>
          <w:szCs w:val="28"/>
        </w:rPr>
        <w:t xml:space="preserve"> </w:t>
      </w:r>
      <w:r w:rsidRPr="008A2193">
        <w:rPr>
          <w:rFonts w:ascii="Times New Roman" w:hAnsi="Times New Roman"/>
          <w:sz w:val="28"/>
          <w:szCs w:val="28"/>
        </w:rPr>
        <w:t>являю</w:t>
      </w:r>
      <w:r>
        <w:rPr>
          <w:rFonts w:ascii="Times New Roman" w:hAnsi="Times New Roman"/>
          <w:sz w:val="28"/>
          <w:szCs w:val="28"/>
        </w:rPr>
        <w:t>тся торгово-промышленные палаты</w:t>
      </w:r>
      <w:r w:rsidRPr="008A2193">
        <w:rPr>
          <w:rFonts w:ascii="Times New Roman" w:hAnsi="Times New Roman"/>
          <w:sz w:val="28"/>
          <w:szCs w:val="28"/>
        </w:rPr>
        <w:t xml:space="preserve"> а</w:t>
      </w:r>
      <w:r>
        <w:rPr>
          <w:rFonts w:ascii="Times New Roman" w:hAnsi="Times New Roman"/>
          <w:sz w:val="28"/>
          <w:szCs w:val="28"/>
        </w:rPr>
        <w:t xml:space="preserve">дминистративно-территориальных </w:t>
      </w:r>
      <w:r w:rsidRPr="008A2193">
        <w:rPr>
          <w:rFonts w:ascii="Times New Roman" w:hAnsi="Times New Roman"/>
          <w:sz w:val="28"/>
          <w:szCs w:val="28"/>
        </w:rPr>
        <w:t>и</w:t>
      </w:r>
      <w:r>
        <w:rPr>
          <w:rFonts w:ascii="Times New Roman" w:hAnsi="Times New Roman"/>
          <w:sz w:val="28"/>
          <w:szCs w:val="28"/>
        </w:rPr>
        <w:t xml:space="preserve"> </w:t>
      </w:r>
      <w:r w:rsidRPr="008A2193">
        <w:rPr>
          <w:rFonts w:ascii="Times New Roman" w:hAnsi="Times New Roman"/>
          <w:sz w:val="28"/>
          <w:szCs w:val="28"/>
        </w:rPr>
        <w:t>межрайонных образований Респ</w:t>
      </w:r>
      <w:r w:rsidR="000A03A6">
        <w:rPr>
          <w:rFonts w:ascii="Times New Roman" w:hAnsi="Times New Roman"/>
          <w:sz w:val="28"/>
          <w:szCs w:val="28"/>
        </w:rPr>
        <w:t xml:space="preserve">ублики Татарстан, созданные в </w:t>
      </w:r>
      <w:r w:rsidRPr="008A2193">
        <w:rPr>
          <w:rFonts w:ascii="Times New Roman" w:hAnsi="Times New Roman"/>
          <w:sz w:val="28"/>
          <w:szCs w:val="28"/>
        </w:rPr>
        <w:t>соответствии</w:t>
      </w:r>
      <w:r>
        <w:rPr>
          <w:rFonts w:ascii="Times New Roman" w:hAnsi="Times New Roman"/>
          <w:sz w:val="28"/>
          <w:szCs w:val="28"/>
        </w:rPr>
        <w:t xml:space="preserve"> с</w:t>
      </w:r>
      <w:r w:rsidR="000A03A6">
        <w:rPr>
          <w:rFonts w:ascii="Times New Roman" w:hAnsi="Times New Roman"/>
          <w:sz w:val="28"/>
          <w:szCs w:val="28"/>
        </w:rPr>
        <w:t xml:space="preserve"> Законом Российской </w:t>
      </w:r>
      <w:r w:rsidRPr="008A2193">
        <w:rPr>
          <w:rFonts w:ascii="Times New Roman" w:hAnsi="Times New Roman"/>
          <w:sz w:val="28"/>
          <w:szCs w:val="28"/>
        </w:rPr>
        <w:t>Федера</w:t>
      </w:r>
      <w:r w:rsidR="000A03A6">
        <w:rPr>
          <w:rFonts w:ascii="Times New Roman" w:hAnsi="Times New Roman"/>
          <w:sz w:val="28"/>
          <w:szCs w:val="28"/>
        </w:rPr>
        <w:t>ции «О торгово-промышленных палатах</w:t>
      </w:r>
      <w:r w:rsidRPr="008A2193">
        <w:rPr>
          <w:rFonts w:ascii="Times New Roman" w:hAnsi="Times New Roman"/>
          <w:sz w:val="28"/>
          <w:szCs w:val="28"/>
        </w:rPr>
        <w:t xml:space="preserve"> в</w:t>
      </w:r>
      <w:r w:rsidR="000A03A6">
        <w:rPr>
          <w:rFonts w:ascii="Times New Roman" w:hAnsi="Times New Roman"/>
          <w:sz w:val="28"/>
          <w:szCs w:val="28"/>
        </w:rPr>
        <w:t xml:space="preserve"> Российской Федерации», российские</w:t>
      </w:r>
      <w:r w:rsidR="00934253">
        <w:rPr>
          <w:rFonts w:ascii="Times New Roman" w:hAnsi="Times New Roman"/>
          <w:sz w:val="28"/>
          <w:szCs w:val="28"/>
        </w:rPr>
        <w:t xml:space="preserve"> </w:t>
      </w:r>
      <w:r w:rsidR="000A03A6">
        <w:rPr>
          <w:rFonts w:ascii="Times New Roman" w:hAnsi="Times New Roman"/>
          <w:sz w:val="28"/>
          <w:szCs w:val="28"/>
        </w:rPr>
        <w:t xml:space="preserve">предприятия </w:t>
      </w:r>
      <w:r w:rsidRPr="008A2193">
        <w:rPr>
          <w:rFonts w:ascii="Times New Roman" w:hAnsi="Times New Roman"/>
          <w:sz w:val="28"/>
          <w:szCs w:val="28"/>
        </w:rPr>
        <w:t>и</w:t>
      </w:r>
      <w:r w:rsidR="00934253">
        <w:rPr>
          <w:rFonts w:ascii="Times New Roman" w:hAnsi="Times New Roman"/>
          <w:sz w:val="28"/>
          <w:szCs w:val="28"/>
        </w:rPr>
        <w:t xml:space="preserve"> </w:t>
      </w:r>
      <w:r w:rsidRPr="008A2193">
        <w:rPr>
          <w:rFonts w:ascii="Times New Roman" w:hAnsi="Times New Roman"/>
          <w:sz w:val="28"/>
          <w:szCs w:val="28"/>
        </w:rPr>
        <w:t>предприниматели.</w:t>
      </w:r>
      <w:r w:rsidR="00934253">
        <w:rPr>
          <w:rFonts w:ascii="Times New Roman" w:hAnsi="Times New Roman"/>
          <w:sz w:val="28"/>
          <w:szCs w:val="28"/>
        </w:rPr>
        <w:t xml:space="preserve"> </w:t>
      </w:r>
    </w:p>
    <w:p w:rsidR="008A2193" w:rsidRPr="008A2193" w:rsidRDefault="000A03A6"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Члены ТПП РТ равны в </w:t>
      </w:r>
      <w:r w:rsidR="008A2193" w:rsidRPr="008A2193">
        <w:rPr>
          <w:rFonts w:ascii="Times New Roman" w:hAnsi="Times New Roman"/>
          <w:sz w:val="28"/>
          <w:szCs w:val="28"/>
        </w:rPr>
        <w:t>отноше</w:t>
      </w:r>
      <w:r>
        <w:rPr>
          <w:rFonts w:ascii="Times New Roman" w:hAnsi="Times New Roman"/>
          <w:sz w:val="28"/>
          <w:szCs w:val="28"/>
        </w:rPr>
        <w:t xml:space="preserve">нии их прав и обязанностей </w:t>
      </w:r>
      <w:r w:rsidR="008A2193" w:rsidRPr="008A2193">
        <w:rPr>
          <w:rFonts w:ascii="Times New Roman" w:hAnsi="Times New Roman"/>
          <w:sz w:val="28"/>
          <w:szCs w:val="28"/>
        </w:rPr>
        <w:t>перед</w:t>
      </w:r>
      <w:r>
        <w:rPr>
          <w:rFonts w:ascii="Times New Roman" w:hAnsi="Times New Roman"/>
          <w:sz w:val="28"/>
          <w:szCs w:val="28"/>
        </w:rPr>
        <w:t xml:space="preserve"> </w:t>
      </w:r>
      <w:r w:rsidR="008A2193" w:rsidRPr="008A2193">
        <w:rPr>
          <w:rFonts w:ascii="Times New Roman" w:hAnsi="Times New Roman"/>
          <w:sz w:val="28"/>
          <w:szCs w:val="28"/>
        </w:rPr>
        <w:t>Палатой.</w:t>
      </w:r>
    </w:p>
    <w:p w:rsidR="008A2193" w:rsidRPr="008A2193" w:rsidRDefault="00042986"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Предприятия и предприниматели, а </w:t>
      </w:r>
      <w:r w:rsidR="008A2193" w:rsidRPr="008A2193">
        <w:rPr>
          <w:rFonts w:ascii="Times New Roman" w:hAnsi="Times New Roman"/>
          <w:sz w:val="28"/>
          <w:szCs w:val="28"/>
        </w:rPr>
        <w:t>т</w:t>
      </w:r>
      <w:r>
        <w:rPr>
          <w:rFonts w:ascii="Times New Roman" w:hAnsi="Times New Roman"/>
          <w:sz w:val="28"/>
          <w:szCs w:val="28"/>
        </w:rPr>
        <w:t>акже</w:t>
      </w:r>
      <w:r w:rsidR="008A2193" w:rsidRPr="008A2193">
        <w:rPr>
          <w:rFonts w:ascii="Times New Roman" w:hAnsi="Times New Roman"/>
          <w:sz w:val="28"/>
          <w:szCs w:val="28"/>
        </w:rPr>
        <w:t xml:space="preserve"> организации,</w:t>
      </w:r>
      <w:r>
        <w:rPr>
          <w:rFonts w:ascii="Times New Roman" w:hAnsi="Times New Roman"/>
          <w:sz w:val="28"/>
          <w:szCs w:val="28"/>
        </w:rPr>
        <w:t xml:space="preserve"> объединяющие </w:t>
      </w:r>
      <w:r w:rsidR="008A2193" w:rsidRPr="008A2193">
        <w:rPr>
          <w:rFonts w:ascii="Times New Roman" w:hAnsi="Times New Roman"/>
          <w:sz w:val="28"/>
          <w:szCs w:val="28"/>
        </w:rPr>
        <w:t>пред</w:t>
      </w:r>
      <w:r>
        <w:rPr>
          <w:rFonts w:ascii="Times New Roman" w:hAnsi="Times New Roman"/>
          <w:sz w:val="28"/>
          <w:szCs w:val="28"/>
        </w:rPr>
        <w:t xml:space="preserve">приятия и предпринимателей, вступая в </w:t>
      </w:r>
      <w:r w:rsidR="008A2193" w:rsidRPr="008A2193">
        <w:rPr>
          <w:rFonts w:ascii="Times New Roman" w:hAnsi="Times New Roman"/>
          <w:sz w:val="28"/>
          <w:szCs w:val="28"/>
        </w:rPr>
        <w:t>члены</w:t>
      </w:r>
      <w:r>
        <w:rPr>
          <w:rFonts w:ascii="Times New Roman" w:hAnsi="Times New Roman"/>
          <w:sz w:val="28"/>
          <w:szCs w:val="28"/>
        </w:rPr>
        <w:t xml:space="preserve"> </w:t>
      </w:r>
      <w:r w:rsidR="008A2193" w:rsidRPr="008A2193">
        <w:rPr>
          <w:rFonts w:ascii="Times New Roman" w:hAnsi="Times New Roman"/>
          <w:sz w:val="28"/>
          <w:szCs w:val="28"/>
        </w:rPr>
        <w:t>торгово-промышленных палат, приобр</w:t>
      </w:r>
      <w:r>
        <w:rPr>
          <w:rFonts w:ascii="Times New Roman" w:hAnsi="Times New Roman"/>
          <w:sz w:val="28"/>
          <w:szCs w:val="28"/>
        </w:rPr>
        <w:t xml:space="preserve">етают членство в ТПП РТ и в </w:t>
      </w:r>
      <w:r w:rsidR="008A2193" w:rsidRPr="008A2193">
        <w:rPr>
          <w:rFonts w:ascii="Times New Roman" w:hAnsi="Times New Roman"/>
          <w:sz w:val="28"/>
          <w:szCs w:val="28"/>
        </w:rPr>
        <w:t>ТПП</w:t>
      </w:r>
      <w:r>
        <w:rPr>
          <w:rFonts w:ascii="Times New Roman" w:hAnsi="Times New Roman"/>
          <w:sz w:val="28"/>
          <w:szCs w:val="28"/>
        </w:rPr>
        <w:t xml:space="preserve"> </w:t>
      </w:r>
      <w:r w:rsidR="008A2193" w:rsidRPr="008A2193">
        <w:rPr>
          <w:rFonts w:ascii="Times New Roman" w:hAnsi="Times New Roman"/>
          <w:sz w:val="28"/>
          <w:szCs w:val="28"/>
        </w:rPr>
        <w:t>России.</w:t>
      </w:r>
    </w:p>
    <w:p w:rsidR="008A2193" w:rsidRPr="008A2193" w:rsidRDefault="00042986"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Члены ТПП РТ в лице</w:t>
      </w:r>
      <w:r w:rsidR="008A2193" w:rsidRPr="008A2193">
        <w:rPr>
          <w:rFonts w:ascii="Times New Roman" w:hAnsi="Times New Roman"/>
          <w:sz w:val="28"/>
          <w:szCs w:val="28"/>
        </w:rPr>
        <w:t xml:space="preserve"> свои</w:t>
      </w:r>
      <w:r>
        <w:rPr>
          <w:rFonts w:ascii="Times New Roman" w:hAnsi="Times New Roman"/>
          <w:sz w:val="28"/>
          <w:szCs w:val="28"/>
        </w:rPr>
        <w:t xml:space="preserve">х полномочных представителей </w:t>
      </w:r>
      <w:r w:rsidR="008A2193" w:rsidRPr="008A2193">
        <w:rPr>
          <w:rFonts w:ascii="Times New Roman" w:hAnsi="Times New Roman"/>
          <w:sz w:val="28"/>
          <w:szCs w:val="28"/>
        </w:rPr>
        <w:t>имеют</w:t>
      </w:r>
      <w:r>
        <w:rPr>
          <w:rFonts w:ascii="Times New Roman" w:hAnsi="Times New Roman"/>
          <w:sz w:val="28"/>
          <w:szCs w:val="28"/>
        </w:rPr>
        <w:t xml:space="preserve"> </w:t>
      </w:r>
      <w:r w:rsidR="008A2193" w:rsidRPr="008A2193">
        <w:rPr>
          <w:rFonts w:ascii="Times New Roman" w:hAnsi="Times New Roman"/>
          <w:sz w:val="28"/>
          <w:szCs w:val="28"/>
        </w:rPr>
        <w:t>право:</w:t>
      </w:r>
      <w:r w:rsidR="0008592D" w:rsidRPr="0008592D">
        <w:rPr>
          <w:rFonts w:ascii="Times New Roman" w:hAnsi="Times New Roman"/>
          <w:sz w:val="28"/>
          <w:szCs w:val="28"/>
        </w:rPr>
        <w:t xml:space="preserve"> </w:t>
      </w:r>
      <w:r w:rsidR="008A2193" w:rsidRPr="008A2193">
        <w:rPr>
          <w:rFonts w:ascii="Times New Roman" w:hAnsi="Times New Roman"/>
          <w:sz w:val="28"/>
          <w:szCs w:val="28"/>
        </w:rPr>
        <w:t>избирать в порядке, определяемом А</w:t>
      </w:r>
      <w:r>
        <w:rPr>
          <w:rFonts w:ascii="Times New Roman" w:hAnsi="Times New Roman"/>
          <w:sz w:val="28"/>
          <w:szCs w:val="28"/>
        </w:rPr>
        <w:t>дминистративным Советом Палаты,</w:t>
      </w:r>
      <w:r w:rsidR="008A2193" w:rsidRPr="008A2193">
        <w:rPr>
          <w:rFonts w:ascii="Times New Roman" w:hAnsi="Times New Roman"/>
          <w:sz w:val="28"/>
          <w:szCs w:val="28"/>
        </w:rPr>
        <w:t xml:space="preserve"> делегатов на Съезд ТПП России, Ассамблею (Съезд) ТПП РТ, </w:t>
      </w:r>
      <w:r>
        <w:rPr>
          <w:rFonts w:ascii="Times New Roman" w:hAnsi="Times New Roman"/>
          <w:sz w:val="28"/>
          <w:szCs w:val="28"/>
        </w:rPr>
        <w:t xml:space="preserve">избирать и быть </w:t>
      </w:r>
      <w:r w:rsidR="008A2193" w:rsidRPr="008A2193">
        <w:rPr>
          <w:rFonts w:ascii="Times New Roman" w:hAnsi="Times New Roman"/>
          <w:sz w:val="28"/>
          <w:szCs w:val="28"/>
        </w:rPr>
        <w:t>избранными в руководящие органы ТПП России и ТПП Республики Татарстан;</w:t>
      </w:r>
    </w:p>
    <w:p w:rsidR="008A2193" w:rsidRPr="008A2193" w:rsidRDefault="00042986"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вносить на рассмотрение руководящих органов </w:t>
      </w:r>
      <w:r w:rsidR="008A2193" w:rsidRPr="008A2193">
        <w:rPr>
          <w:rFonts w:ascii="Times New Roman" w:hAnsi="Times New Roman"/>
          <w:sz w:val="28"/>
          <w:szCs w:val="28"/>
        </w:rPr>
        <w:t>Палаты</w:t>
      </w:r>
      <w:r>
        <w:rPr>
          <w:rFonts w:ascii="Times New Roman" w:hAnsi="Times New Roman"/>
          <w:sz w:val="28"/>
          <w:szCs w:val="28"/>
        </w:rPr>
        <w:t xml:space="preserve"> </w:t>
      </w:r>
      <w:r w:rsidR="008A2193" w:rsidRPr="008A2193">
        <w:rPr>
          <w:rFonts w:ascii="Times New Roman" w:hAnsi="Times New Roman"/>
          <w:sz w:val="28"/>
          <w:szCs w:val="28"/>
        </w:rPr>
        <w:t>предложения, относящиеся к ее деятельности;</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получать в ТП</w:t>
      </w:r>
      <w:r w:rsidR="00042986">
        <w:rPr>
          <w:rFonts w:ascii="Times New Roman" w:hAnsi="Times New Roman"/>
          <w:sz w:val="28"/>
          <w:szCs w:val="28"/>
        </w:rPr>
        <w:t>П РТ помощь в решении вопросов, относящихся к</w:t>
      </w:r>
      <w:r w:rsidRPr="008A2193">
        <w:rPr>
          <w:rFonts w:ascii="Times New Roman" w:hAnsi="Times New Roman"/>
          <w:sz w:val="28"/>
          <w:szCs w:val="28"/>
        </w:rPr>
        <w:t xml:space="preserve"> ее</w:t>
      </w:r>
      <w:r w:rsidR="00042986">
        <w:rPr>
          <w:rFonts w:ascii="Times New Roman" w:hAnsi="Times New Roman"/>
          <w:sz w:val="28"/>
          <w:szCs w:val="28"/>
        </w:rPr>
        <w:t xml:space="preserve"> </w:t>
      </w:r>
      <w:r w:rsidRPr="008A2193">
        <w:rPr>
          <w:rFonts w:ascii="Times New Roman" w:hAnsi="Times New Roman"/>
          <w:sz w:val="28"/>
          <w:szCs w:val="28"/>
        </w:rPr>
        <w:t>уставной деятельности;</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пользоваться услугами Палаты и</w:t>
      </w:r>
      <w:r w:rsidR="00042986">
        <w:rPr>
          <w:rFonts w:ascii="Times New Roman" w:hAnsi="Times New Roman"/>
          <w:sz w:val="28"/>
          <w:szCs w:val="28"/>
        </w:rPr>
        <w:t xml:space="preserve"> ее предприятий и учреждений </w:t>
      </w:r>
      <w:r w:rsidRPr="008A2193">
        <w:rPr>
          <w:rFonts w:ascii="Times New Roman" w:hAnsi="Times New Roman"/>
          <w:sz w:val="28"/>
          <w:szCs w:val="28"/>
        </w:rPr>
        <w:t>на</w:t>
      </w:r>
      <w:r w:rsidR="00042986">
        <w:rPr>
          <w:rFonts w:ascii="Times New Roman" w:hAnsi="Times New Roman"/>
          <w:sz w:val="28"/>
          <w:szCs w:val="28"/>
        </w:rPr>
        <w:t xml:space="preserve"> </w:t>
      </w:r>
      <w:r w:rsidRPr="008A2193">
        <w:rPr>
          <w:rFonts w:ascii="Times New Roman" w:hAnsi="Times New Roman"/>
          <w:sz w:val="28"/>
          <w:szCs w:val="28"/>
        </w:rPr>
        <w:t>льготных условиях, определяемых руководящими органами ТПП РТ.</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Члены ТПП РТ обязаны:</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активно способствовать</w:t>
      </w:r>
      <w:r w:rsidR="004A5FCD">
        <w:rPr>
          <w:rFonts w:ascii="Times New Roman" w:hAnsi="Times New Roman"/>
          <w:sz w:val="28"/>
          <w:szCs w:val="28"/>
        </w:rPr>
        <w:t xml:space="preserve"> осуществлению целей, задач и </w:t>
      </w:r>
      <w:r w:rsidRPr="008A2193">
        <w:rPr>
          <w:rFonts w:ascii="Times New Roman" w:hAnsi="Times New Roman"/>
          <w:sz w:val="28"/>
          <w:szCs w:val="28"/>
        </w:rPr>
        <w:t>функций</w:t>
      </w:r>
      <w:r w:rsidR="00042986">
        <w:rPr>
          <w:rFonts w:ascii="Times New Roman" w:hAnsi="Times New Roman"/>
          <w:sz w:val="28"/>
          <w:szCs w:val="28"/>
        </w:rPr>
        <w:t xml:space="preserve"> </w:t>
      </w:r>
      <w:r w:rsidRPr="008A2193">
        <w:rPr>
          <w:rFonts w:ascii="Times New Roman" w:hAnsi="Times New Roman"/>
          <w:sz w:val="28"/>
          <w:szCs w:val="28"/>
        </w:rPr>
        <w:t>ТПП РТ;</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вносить вступительные и членские взносы;</w:t>
      </w:r>
      <w:r w:rsidR="00934253">
        <w:rPr>
          <w:rFonts w:ascii="Times New Roman" w:hAnsi="Times New Roman"/>
          <w:sz w:val="28"/>
          <w:szCs w:val="28"/>
        </w:rPr>
        <w:t xml:space="preserve"> </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осуществлять свою деяте</w:t>
      </w:r>
      <w:r w:rsidR="004A5FCD">
        <w:rPr>
          <w:rFonts w:ascii="Times New Roman" w:hAnsi="Times New Roman"/>
          <w:sz w:val="28"/>
          <w:szCs w:val="28"/>
        </w:rPr>
        <w:t xml:space="preserve">льность на принципах уважения </w:t>
      </w:r>
      <w:r w:rsidRPr="008A2193">
        <w:rPr>
          <w:rFonts w:ascii="Times New Roman" w:hAnsi="Times New Roman"/>
          <w:sz w:val="28"/>
          <w:szCs w:val="28"/>
        </w:rPr>
        <w:t>партнера,</w:t>
      </w:r>
      <w:r w:rsidR="004A5FCD">
        <w:rPr>
          <w:rFonts w:ascii="Times New Roman" w:hAnsi="Times New Roman"/>
          <w:sz w:val="28"/>
          <w:szCs w:val="28"/>
        </w:rPr>
        <w:t xml:space="preserve"> </w:t>
      </w:r>
      <w:r w:rsidRPr="008A2193">
        <w:rPr>
          <w:rFonts w:ascii="Times New Roman" w:hAnsi="Times New Roman"/>
          <w:sz w:val="28"/>
          <w:szCs w:val="28"/>
        </w:rPr>
        <w:t>добропорядочности, не допуская случаев недобросовестной конкуренции.</w:t>
      </w:r>
    </w:p>
    <w:p w:rsidR="008A2193" w:rsidRPr="008A2193" w:rsidRDefault="004A5FCD"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Порядок приема в члены ТПП РТ устанавливается </w:t>
      </w:r>
      <w:r w:rsidR="008A2193" w:rsidRPr="008A2193">
        <w:rPr>
          <w:rFonts w:ascii="Times New Roman" w:hAnsi="Times New Roman"/>
          <w:sz w:val="28"/>
          <w:szCs w:val="28"/>
        </w:rPr>
        <w:t>Административным Советом Палаты.</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Решения о прие</w:t>
      </w:r>
      <w:r w:rsidR="004A5FCD">
        <w:rPr>
          <w:rFonts w:ascii="Times New Roman" w:hAnsi="Times New Roman"/>
          <w:sz w:val="28"/>
          <w:szCs w:val="28"/>
        </w:rPr>
        <w:t xml:space="preserve">ме членов непосредственно в Палату, а в </w:t>
      </w:r>
      <w:r w:rsidRPr="008A2193">
        <w:rPr>
          <w:rFonts w:ascii="Times New Roman" w:hAnsi="Times New Roman"/>
          <w:sz w:val="28"/>
          <w:szCs w:val="28"/>
        </w:rPr>
        <w:t>случае</w:t>
      </w:r>
      <w:r w:rsidR="004A5FCD">
        <w:rPr>
          <w:rFonts w:ascii="Times New Roman" w:hAnsi="Times New Roman"/>
          <w:sz w:val="28"/>
          <w:szCs w:val="28"/>
        </w:rPr>
        <w:t xml:space="preserve"> </w:t>
      </w:r>
      <w:r w:rsidRPr="008A2193">
        <w:rPr>
          <w:rFonts w:ascii="Times New Roman" w:hAnsi="Times New Roman"/>
          <w:sz w:val="28"/>
          <w:szCs w:val="28"/>
        </w:rPr>
        <w:t>нару</w:t>
      </w:r>
      <w:r w:rsidR="004A5FCD">
        <w:rPr>
          <w:rFonts w:ascii="Times New Roman" w:hAnsi="Times New Roman"/>
          <w:sz w:val="28"/>
          <w:szCs w:val="28"/>
        </w:rPr>
        <w:t xml:space="preserve">шения настоящего Устава, об исключении из числа </w:t>
      </w:r>
      <w:r w:rsidRPr="008A2193">
        <w:rPr>
          <w:rFonts w:ascii="Times New Roman" w:hAnsi="Times New Roman"/>
          <w:sz w:val="28"/>
          <w:szCs w:val="28"/>
        </w:rPr>
        <w:t>членов,</w:t>
      </w:r>
      <w:r w:rsidR="004A5FCD" w:rsidRPr="008A2193">
        <w:rPr>
          <w:rFonts w:ascii="Times New Roman" w:hAnsi="Times New Roman"/>
          <w:sz w:val="28"/>
          <w:szCs w:val="28"/>
        </w:rPr>
        <w:t xml:space="preserve"> </w:t>
      </w:r>
      <w:r w:rsidRPr="008A2193">
        <w:rPr>
          <w:rFonts w:ascii="Times New Roman" w:hAnsi="Times New Roman"/>
          <w:sz w:val="28"/>
          <w:szCs w:val="28"/>
        </w:rPr>
        <w:t>принимаются Административным Советом Палаты.</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 xml:space="preserve">Решения Административного Совета по указанным вопросам </w:t>
      </w:r>
      <w:r w:rsidR="002F059D">
        <w:rPr>
          <w:rFonts w:ascii="Times New Roman" w:hAnsi="Times New Roman"/>
          <w:sz w:val="28"/>
          <w:szCs w:val="28"/>
        </w:rPr>
        <w:t>могут</w:t>
      </w:r>
      <w:r w:rsidR="00934253">
        <w:rPr>
          <w:rFonts w:ascii="Times New Roman" w:hAnsi="Times New Roman"/>
          <w:sz w:val="28"/>
          <w:szCs w:val="28"/>
        </w:rPr>
        <w:t xml:space="preserve"> </w:t>
      </w:r>
      <w:r w:rsidR="002F059D">
        <w:rPr>
          <w:rFonts w:ascii="Times New Roman" w:hAnsi="Times New Roman"/>
          <w:sz w:val="28"/>
          <w:szCs w:val="28"/>
        </w:rPr>
        <w:t>быть</w:t>
      </w:r>
      <w:r w:rsidRPr="008A2193">
        <w:rPr>
          <w:rFonts w:ascii="Times New Roman" w:hAnsi="Times New Roman"/>
          <w:sz w:val="28"/>
          <w:szCs w:val="28"/>
        </w:rPr>
        <w:t xml:space="preserve"> обжалованы на Ассамблее (Съезде) ТПП РТ.</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Основанием для при</w:t>
      </w:r>
      <w:r w:rsidR="004A5FCD">
        <w:rPr>
          <w:rFonts w:ascii="Times New Roman" w:hAnsi="Times New Roman"/>
          <w:sz w:val="28"/>
          <w:szCs w:val="28"/>
        </w:rPr>
        <w:t xml:space="preserve">нятия решения о приеме в члены ТПП </w:t>
      </w:r>
      <w:r w:rsidRPr="008A2193">
        <w:rPr>
          <w:rFonts w:ascii="Times New Roman" w:hAnsi="Times New Roman"/>
          <w:sz w:val="28"/>
          <w:szCs w:val="28"/>
        </w:rPr>
        <w:t>РТ является</w:t>
      </w:r>
      <w:r w:rsidR="00D7398F">
        <w:rPr>
          <w:rFonts w:ascii="Times New Roman" w:hAnsi="Times New Roman"/>
          <w:sz w:val="28"/>
          <w:szCs w:val="28"/>
        </w:rPr>
        <w:t xml:space="preserve"> </w:t>
      </w:r>
      <w:r w:rsidRPr="008A2193">
        <w:rPr>
          <w:rFonts w:ascii="Times New Roman" w:hAnsi="Times New Roman"/>
          <w:sz w:val="28"/>
          <w:szCs w:val="28"/>
        </w:rPr>
        <w:t>анкета-заявление.</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Высшим руководящим органом ТПП РТ является Ассамблея (Съезд).</w:t>
      </w:r>
    </w:p>
    <w:p w:rsidR="008A2193" w:rsidRPr="008A2193" w:rsidRDefault="004A5FCD"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О</w:t>
      </w:r>
      <w:r w:rsidR="008A2193" w:rsidRPr="008A2193">
        <w:rPr>
          <w:rFonts w:ascii="Times New Roman" w:hAnsi="Times New Roman"/>
          <w:sz w:val="28"/>
          <w:szCs w:val="28"/>
        </w:rPr>
        <w:t>че</w:t>
      </w:r>
      <w:r>
        <w:rPr>
          <w:rFonts w:ascii="Times New Roman" w:hAnsi="Times New Roman"/>
          <w:sz w:val="28"/>
          <w:szCs w:val="28"/>
        </w:rPr>
        <w:t>редная Ассамблея (Съезд) созывается</w:t>
      </w:r>
      <w:r w:rsidR="008A2193" w:rsidRPr="008A2193">
        <w:rPr>
          <w:rFonts w:ascii="Times New Roman" w:hAnsi="Times New Roman"/>
          <w:sz w:val="28"/>
          <w:szCs w:val="28"/>
        </w:rPr>
        <w:t xml:space="preserve"> Админи</w:t>
      </w:r>
      <w:r>
        <w:rPr>
          <w:rFonts w:ascii="Times New Roman" w:hAnsi="Times New Roman"/>
          <w:sz w:val="28"/>
          <w:szCs w:val="28"/>
        </w:rPr>
        <w:t xml:space="preserve">стративным Советом Палаты не реже </w:t>
      </w:r>
      <w:r w:rsidR="008A2193" w:rsidRPr="008A2193">
        <w:rPr>
          <w:rFonts w:ascii="Times New Roman" w:hAnsi="Times New Roman"/>
          <w:sz w:val="28"/>
          <w:szCs w:val="28"/>
        </w:rPr>
        <w:t>одного раза в пять лет.</w:t>
      </w:r>
    </w:p>
    <w:p w:rsidR="008A2193" w:rsidRPr="008A2193" w:rsidRDefault="004A5FCD"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Для решения вопросов, не терпящих отлагательства, </w:t>
      </w:r>
      <w:r w:rsidR="008A2193" w:rsidRPr="008A2193">
        <w:rPr>
          <w:rFonts w:ascii="Times New Roman" w:hAnsi="Times New Roman"/>
          <w:sz w:val="28"/>
          <w:szCs w:val="28"/>
        </w:rPr>
        <w:t>может быть созвана внеочередная ассамблея (съезд) Палаты.</w:t>
      </w:r>
      <w:r w:rsidR="0008592D" w:rsidRPr="0008592D">
        <w:rPr>
          <w:rFonts w:ascii="Times New Roman" w:hAnsi="Times New Roman"/>
          <w:sz w:val="28"/>
          <w:szCs w:val="28"/>
        </w:rPr>
        <w:t xml:space="preserve"> </w:t>
      </w:r>
      <w:r w:rsidR="008A2193" w:rsidRPr="008A2193">
        <w:rPr>
          <w:rFonts w:ascii="Times New Roman" w:hAnsi="Times New Roman"/>
          <w:sz w:val="28"/>
          <w:szCs w:val="28"/>
        </w:rPr>
        <w:t xml:space="preserve">Внеочередная ассамблея (съезд) созывается по решению </w:t>
      </w:r>
      <w:r>
        <w:rPr>
          <w:rFonts w:ascii="Times New Roman" w:hAnsi="Times New Roman"/>
          <w:sz w:val="28"/>
          <w:szCs w:val="28"/>
        </w:rPr>
        <w:t xml:space="preserve">Административного Совета ТПП </w:t>
      </w:r>
      <w:r w:rsidR="008A2193" w:rsidRPr="008A2193">
        <w:rPr>
          <w:rFonts w:ascii="Times New Roman" w:hAnsi="Times New Roman"/>
          <w:sz w:val="28"/>
          <w:szCs w:val="28"/>
        </w:rPr>
        <w:t xml:space="preserve">РТ, </w:t>
      </w:r>
      <w:r>
        <w:rPr>
          <w:rFonts w:ascii="Times New Roman" w:hAnsi="Times New Roman"/>
          <w:sz w:val="28"/>
          <w:szCs w:val="28"/>
        </w:rPr>
        <w:t xml:space="preserve">либо по требованию ревизионной </w:t>
      </w:r>
      <w:r w:rsidR="008A2193" w:rsidRPr="008A2193">
        <w:rPr>
          <w:rFonts w:ascii="Times New Roman" w:hAnsi="Times New Roman"/>
          <w:sz w:val="28"/>
          <w:szCs w:val="28"/>
        </w:rPr>
        <w:t>комиссии, л</w:t>
      </w:r>
      <w:r>
        <w:rPr>
          <w:rFonts w:ascii="Times New Roman" w:hAnsi="Times New Roman"/>
          <w:sz w:val="28"/>
          <w:szCs w:val="28"/>
        </w:rPr>
        <w:t xml:space="preserve">ибо по требованию не менее </w:t>
      </w:r>
      <w:r w:rsidR="008A2193" w:rsidRPr="008A2193">
        <w:rPr>
          <w:rFonts w:ascii="Times New Roman" w:hAnsi="Times New Roman"/>
          <w:sz w:val="28"/>
          <w:szCs w:val="28"/>
        </w:rPr>
        <w:t>1/3 членов Палаты.</w:t>
      </w:r>
    </w:p>
    <w:p w:rsidR="008A2193" w:rsidRPr="008A2193" w:rsidRDefault="004A5FCD"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О времени и месте</w:t>
      </w:r>
      <w:r w:rsidR="008A2193" w:rsidRPr="008A2193">
        <w:rPr>
          <w:rFonts w:ascii="Times New Roman" w:hAnsi="Times New Roman"/>
          <w:sz w:val="28"/>
          <w:szCs w:val="28"/>
        </w:rPr>
        <w:t xml:space="preserve"> созыва Ассамблеи (Съезда),</w:t>
      </w:r>
      <w:r>
        <w:rPr>
          <w:rFonts w:ascii="Times New Roman" w:hAnsi="Times New Roman"/>
          <w:sz w:val="28"/>
          <w:szCs w:val="28"/>
        </w:rPr>
        <w:t xml:space="preserve"> порядке избрания делегатов, а </w:t>
      </w:r>
      <w:r w:rsidR="008A2193" w:rsidRPr="008A2193">
        <w:rPr>
          <w:rFonts w:ascii="Times New Roman" w:hAnsi="Times New Roman"/>
          <w:sz w:val="28"/>
          <w:szCs w:val="28"/>
        </w:rPr>
        <w:t>такж</w:t>
      </w:r>
      <w:r>
        <w:rPr>
          <w:rFonts w:ascii="Times New Roman" w:hAnsi="Times New Roman"/>
          <w:sz w:val="28"/>
          <w:szCs w:val="28"/>
        </w:rPr>
        <w:t>е о вопросах, предложенных для</w:t>
      </w:r>
      <w:r w:rsidR="008A2193" w:rsidRPr="008A2193">
        <w:rPr>
          <w:rFonts w:ascii="Times New Roman" w:hAnsi="Times New Roman"/>
          <w:sz w:val="28"/>
          <w:szCs w:val="28"/>
        </w:rPr>
        <w:t xml:space="preserve"> рассмо</w:t>
      </w:r>
      <w:r>
        <w:rPr>
          <w:rFonts w:ascii="Times New Roman" w:hAnsi="Times New Roman"/>
          <w:sz w:val="28"/>
          <w:szCs w:val="28"/>
        </w:rPr>
        <w:t>трения на Ассамблеи (Съезде),</w:t>
      </w:r>
      <w:r w:rsidR="008A2193" w:rsidRPr="008A2193">
        <w:rPr>
          <w:rFonts w:ascii="Times New Roman" w:hAnsi="Times New Roman"/>
          <w:sz w:val="28"/>
          <w:szCs w:val="28"/>
        </w:rPr>
        <w:t xml:space="preserve"> Администр</w:t>
      </w:r>
      <w:r>
        <w:rPr>
          <w:rFonts w:ascii="Times New Roman" w:hAnsi="Times New Roman"/>
          <w:sz w:val="28"/>
          <w:szCs w:val="28"/>
        </w:rPr>
        <w:t xml:space="preserve">ативный Совет ТПП РТ рассылает извещения членам Палаты не позднее, чем за 30 дней </w:t>
      </w:r>
      <w:r w:rsidR="008A2193" w:rsidRPr="008A2193">
        <w:rPr>
          <w:rFonts w:ascii="Times New Roman" w:hAnsi="Times New Roman"/>
          <w:sz w:val="28"/>
          <w:szCs w:val="28"/>
        </w:rPr>
        <w:t>д</w:t>
      </w:r>
      <w:r>
        <w:rPr>
          <w:rFonts w:ascii="Times New Roman" w:hAnsi="Times New Roman"/>
          <w:sz w:val="28"/>
          <w:szCs w:val="28"/>
        </w:rPr>
        <w:t xml:space="preserve">о открытия Ассамблеи (Съезда). Сообщение о созыве Ассамблеи (Съезда) </w:t>
      </w:r>
      <w:r w:rsidR="008A2193" w:rsidRPr="008A2193">
        <w:rPr>
          <w:rFonts w:ascii="Times New Roman" w:hAnsi="Times New Roman"/>
          <w:sz w:val="28"/>
          <w:szCs w:val="28"/>
        </w:rPr>
        <w:t>публику</w:t>
      </w:r>
      <w:r>
        <w:rPr>
          <w:rFonts w:ascii="Times New Roman" w:hAnsi="Times New Roman"/>
          <w:sz w:val="28"/>
          <w:szCs w:val="28"/>
        </w:rPr>
        <w:t>ется</w:t>
      </w:r>
      <w:r w:rsidR="00934253">
        <w:rPr>
          <w:rFonts w:ascii="Times New Roman" w:hAnsi="Times New Roman"/>
          <w:sz w:val="28"/>
          <w:szCs w:val="28"/>
        </w:rPr>
        <w:t xml:space="preserve"> </w:t>
      </w:r>
      <w:r>
        <w:rPr>
          <w:rFonts w:ascii="Times New Roman" w:hAnsi="Times New Roman"/>
          <w:sz w:val="28"/>
          <w:szCs w:val="28"/>
        </w:rPr>
        <w:t xml:space="preserve">в </w:t>
      </w:r>
      <w:r w:rsidR="008A2193" w:rsidRPr="008A2193">
        <w:rPr>
          <w:rFonts w:ascii="Times New Roman" w:hAnsi="Times New Roman"/>
          <w:sz w:val="28"/>
          <w:szCs w:val="28"/>
        </w:rPr>
        <w:t>печати.</w:t>
      </w:r>
    </w:p>
    <w:p w:rsidR="002E03B5"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Ассамблея (Съезд) ТПП РТ:</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определяет основные направления, приоритеты деятельности Палаты;</w:t>
      </w:r>
    </w:p>
    <w:p w:rsidR="008A2193" w:rsidRPr="008A2193" w:rsidRDefault="002E03B5"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рассматривает доклады о деятельности Палаты, </w:t>
      </w:r>
      <w:r w:rsidR="008A2193" w:rsidRPr="008A2193">
        <w:rPr>
          <w:rFonts w:ascii="Times New Roman" w:hAnsi="Times New Roman"/>
          <w:sz w:val="28"/>
          <w:szCs w:val="28"/>
        </w:rPr>
        <w:t>отчеты</w:t>
      </w:r>
      <w:r>
        <w:rPr>
          <w:rFonts w:ascii="Times New Roman" w:hAnsi="Times New Roman"/>
          <w:sz w:val="28"/>
          <w:szCs w:val="28"/>
        </w:rPr>
        <w:t xml:space="preserve"> </w:t>
      </w:r>
      <w:r w:rsidR="008A2193" w:rsidRPr="008A2193">
        <w:rPr>
          <w:rFonts w:ascii="Times New Roman" w:hAnsi="Times New Roman"/>
          <w:sz w:val="28"/>
          <w:szCs w:val="28"/>
        </w:rPr>
        <w:t>ревизионной комиссии и принимает по ним решения;</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избирает Председателя Правления (Генерального</w:t>
      </w:r>
      <w:r w:rsidR="00934253">
        <w:rPr>
          <w:rFonts w:ascii="Times New Roman" w:hAnsi="Times New Roman"/>
          <w:sz w:val="28"/>
          <w:szCs w:val="28"/>
        </w:rPr>
        <w:t xml:space="preserve"> </w:t>
      </w:r>
      <w:r w:rsidRPr="008A2193">
        <w:rPr>
          <w:rFonts w:ascii="Times New Roman" w:hAnsi="Times New Roman"/>
          <w:sz w:val="28"/>
          <w:szCs w:val="28"/>
        </w:rPr>
        <w:t>директ</w:t>
      </w:r>
      <w:r w:rsidR="002E03B5">
        <w:rPr>
          <w:rFonts w:ascii="Times New Roman" w:hAnsi="Times New Roman"/>
          <w:sz w:val="28"/>
          <w:szCs w:val="28"/>
        </w:rPr>
        <w:t xml:space="preserve">ора) Палаты и Административный Совет </w:t>
      </w:r>
      <w:r w:rsidRPr="008A2193">
        <w:rPr>
          <w:rFonts w:ascii="Times New Roman" w:hAnsi="Times New Roman"/>
          <w:sz w:val="28"/>
          <w:szCs w:val="28"/>
        </w:rPr>
        <w:t>ТПП РТ, сроком на 5 лет;</w:t>
      </w:r>
      <w:r w:rsidR="00934253">
        <w:rPr>
          <w:rFonts w:ascii="Times New Roman" w:hAnsi="Times New Roman"/>
          <w:sz w:val="28"/>
          <w:szCs w:val="28"/>
        </w:rPr>
        <w:t xml:space="preserve"> </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изб</w:t>
      </w:r>
      <w:r w:rsidR="002E03B5">
        <w:rPr>
          <w:rFonts w:ascii="Times New Roman" w:hAnsi="Times New Roman"/>
          <w:sz w:val="28"/>
          <w:szCs w:val="28"/>
        </w:rPr>
        <w:t>ирает ревизионную комиссию Палаты, утверждает</w:t>
      </w:r>
      <w:r w:rsidR="00934253">
        <w:rPr>
          <w:rFonts w:ascii="Times New Roman" w:hAnsi="Times New Roman"/>
          <w:sz w:val="28"/>
          <w:szCs w:val="28"/>
        </w:rPr>
        <w:t xml:space="preserve"> </w:t>
      </w:r>
      <w:r w:rsidR="002E03B5">
        <w:rPr>
          <w:rFonts w:ascii="Times New Roman" w:hAnsi="Times New Roman"/>
          <w:sz w:val="28"/>
          <w:szCs w:val="28"/>
        </w:rPr>
        <w:t xml:space="preserve">Положение </w:t>
      </w:r>
      <w:r w:rsidRPr="008A2193">
        <w:rPr>
          <w:rFonts w:ascii="Times New Roman" w:hAnsi="Times New Roman"/>
          <w:sz w:val="28"/>
          <w:szCs w:val="28"/>
        </w:rPr>
        <w:t>о</w:t>
      </w:r>
      <w:r w:rsidR="00D7398F">
        <w:rPr>
          <w:rFonts w:ascii="Times New Roman" w:hAnsi="Times New Roman"/>
          <w:sz w:val="28"/>
          <w:szCs w:val="28"/>
        </w:rPr>
        <w:t xml:space="preserve"> </w:t>
      </w:r>
      <w:r w:rsidRPr="008A2193">
        <w:rPr>
          <w:rFonts w:ascii="Times New Roman" w:hAnsi="Times New Roman"/>
          <w:sz w:val="28"/>
          <w:szCs w:val="28"/>
        </w:rPr>
        <w:t>ее деятельности;</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утверждает, изменяет и дополняет Устав ТПП РТ;</w:t>
      </w:r>
      <w:r w:rsidR="00934253">
        <w:rPr>
          <w:rFonts w:ascii="Times New Roman" w:hAnsi="Times New Roman"/>
          <w:sz w:val="28"/>
          <w:szCs w:val="28"/>
        </w:rPr>
        <w:t xml:space="preserve"> </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решает вопрос о прекращении деятельности Палаты;</w:t>
      </w:r>
      <w:r w:rsidR="00934253">
        <w:rPr>
          <w:rFonts w:ascii="Times New Roman" w:hAnsi="Times New Roman"/>
          <w:sz w:val="28"/>
          <w:szCs w:val="28"/>
        </w:rPr>
        <w:t xml:space="preserve"> </w:t>
      </w:r>
    </w:p>
    <w:p w:rsidR="005019BB" w:rsidRDefault="002E03B5"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рассматривает </w:t>
      </w:r>
      <w:r w:rsidR="008A2193" w:rsidRPr="008A2193">
        <w:rPr>
          <w:rFonts w:ascii="Times New Roman" w:hAnsi="Times New Roman"/>
          <w:sz w:val="28"/>
          <w:szCs w:val="28"/>
        </w:rPr>
        <w:t>друг</w:t>
      </w:r>
      <w:r>
        <w:rPr>
          <w:rFonts w:ascii="Times New Roman" w:hAnsi="Times New Roman"/>
          <w:sz w:val="28"/>
          <w:szCs w:val="28"/>
        </w:rPr>
        <w:t xml:space="preserve">ие вопросы, относящиеся к </w:t>
      </w:r>
      <w:r w:rsidR="008A2193" w:rsidRPr="008A2193">
        <w:rPr>
          <w:rFonts w:ascii="Times New Roman" w:hAnsi="Times New Roman"/>
          <w:sz w:val="28"/>
          <w:szCs w:val="28"/>
        </w:rPr>
        <w:t>деятельности</w:t>
      </w:r>
      <w:r w:rsidR="00D7398F">
        <w:rPr>
          <w:rFonts w:ascii="Times New Roman" w:hAnsi="Times New Roman"/>
          <w:sz w:val="28"/>
          <w:szCs w:val="28"/>
        </w:rPr>
        <w:t xml:space="preserve"> </w:t>
      </w:r>
      <w:r w:rsidR="008A2193" w:rsidRPr="008A2193">
        <w:rPr>
          <w:rFonts w:ascii="Times New Roman" w:hAnsi="Times New Roman"/>
          <w:sz w:val="28"/>
          <w:szCs w:val="28"/>
        </w:rPr>
        <w:t>Палаты.</w:t>
      </w:r>
    </w:p>
    <w:p w:rsidR="008A2193" w:rsidRPr="005019BB" w:rsidRDefault="008A2193" w:rsidP="00934253">
      <w:pPr>
        <w:pStyle w:val="ac"/>
        <w:spacing w:line="360" w:lineRule="auto"/>
        <w:ind w:firstLine="709"/>
        <w:jc w:val="both"/>
        <w:rPr>
          <w:rFonts w:ascii="Times New Roman" w:hAnsi="Times New Roman"/>
          <w:bCs/>
          <w:sz w:val="28"/>
          <w:szCs w:val="28"/>
        </w:rPr>
      </w:pPr>
      <w:r w:rsidRPr="005019BB">
        <w:rPr>
          <w:rFonts w:ascii="Times New Roman" w:hAnsi="Times New Roman"/>
          <w:bCs/>
          <w:sz w:val="28"/>
          <w:szCs w:val="28"/>
        </w:rPr>
        <w:t>Административный Совет ТПП РТ</w:t>
      </w:r>
      <w:r w:rsidR="00F77911">
        <w:rPr>
          <w:rFonts w:ascii="Times New Roman" w:hAnsi="Times New Roman"/>
          <w:bCs/>
          <w:sz w:val="28"/>
          <w:szCs w:val="28"/>
        </w:rPr>
        <w:t>.</w:t>
      </w:r>
      <w:r w:rsidR="00934253">
        <w:rPr>
          <w:rFonts w:ascii="Times New Roman" w:hAnsi="Times New Roman"/>
          <w:bCs/>
          <w:sz w:val="28"/>
          <w:szCs w:val="28"/>
        </w:rPr>
        <w:t xml:space="preserve"> </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Количество избираемых членов Административного Совета определяется Ассамблеей (Съездом) Палаты. В состав Адми</w:t>
      </w:r>
      <w:r w:rsidR="005019BB">
        <w:rPr>
          <w:rFonts w:ascii="Times New Roman" w:hAnsi="Times New Roman"/>
          <w:sz w:val="28"/>
          <w:szCs w:val="28"/>
        </w:rPr>
        <w:t xml:space="preserve">нистративного Совета входит по </w:t>
      </w:r>
      <w:r w:rsidRPr="008A2193">
        <w:rPr>
          <w:rFonts w:ascii="Times New Roman" w:hAnsi="Times New Roman"/>
          <w:sz w:val="28"/>
          <w:szCs w:val="28"/>
        </w:rPr>
        <w:t>должности Председатель Правления (Генеральный директор) Палаты.</w:t>
      </w:r>
    </w:p>
    <w:p w:rsidR="008A2193" w:rsidRPr="00747CE3" w:rsidRDefault="008A2193" w:rsidP="00934253">
      <w:pPr>
        <w:pStyle w:val="ac"/>
        <w:spacing w:line="360" w:lineRule="auto"/>
        <w:ind w:firstLine="709"/>
        <w:jc w:val="both"/>
        <w:rPr>
          <w:rFonts w:ascii="Times New Roman" w:hAnsi="Times New Roman"/>
          <w:bCs/>
          <w:sz w:val="28"/>
          <w:szCs w:val="28"/>
        </w:rPr>
      </w:pPr>
      <w:r w:rsidRPr="00747CE3">
        <w:rPr>
          <w:rFonts w:ascii="Times New Roman" w:hAnsi="Times New Roman"/>
          <w:bCs/>
          <w:sz w:val="28"/>
          <w:szCs w:val="28"/>
        </w:rPr>
        <w:t xml:space="preserve">Правление ТПП РТ </w:t>
      </w:r>
    </w:p>
    <w:p w:rsidR="008A2193" w:rsidRPr="008A2193" w:rsidRDefault="008A2193" w:rsidP="00934253">
      <w:pPr>
        <w:pStyle w:val="ac"/>
        <w:tabs>
          <w:tab w:val="left" w:pos="9354"/>
        </w:tabs>
        <w:spacing w:line="360" w:lineRule="auto"/>
        <w:ind w:firstLine="709"/>
        <w:jc w:val="both"/>
        <w:rPr>
          <w:rFonts w:ascii="Times New Roman" w:hAnsi="Times New Roman"/>
          <w:sz w:val="28"/>
          <w:szCs w:val="28"/>
        </w:rPr>
      </w:pPr>
      <w:r w:rsidRPr="008A2193">
        <w:rPr>
          <w:rFonts w:ascii="Times New Roman" w:hAnsi="Times New Roman"/>
          <w:sz w:val="28"/>
          <w:szCs w:val="28"/>
        </w:rPr>
        <w:t>Для осуществления коллегиального рассмотрения текущих вопросов деятельности Палаты, не отнесенных Уставом ТПП РТ к исключительной компетенции Ассамблеи (Съезда), Административного Совета ТПП РТ, Административным Советом Палаты избирается Правление ТПП РТ.</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Численность и персональный состав членов Правления ТПП РТ определяется Административным Советом Палаты, по представлению Председателя Правления.</w:t>
      </w:r>
    </w:p>
    <w:p w:rsidR="008A2193" w:rsidRPr="008A2193" w:rsidRDefault="00747CE3" w:rsidP="00934253">
      <w:pPr>
        <w:pStyle w:val="ac"/>
        <w:tabs>
          <w:tab w:val="left" w:pos="9354"/>
        </w:tabs>
        <w:spacing w:line="360" w:lineRule="auto"/>
        <w:ind w:firstLine="709"/>
        <w:jc w:val="both"/>
        <w:rPr>
          <w:rFonts w:ascii="Times New Roman" w:hAnsi="Times New Roman"/>
          <w:sz w:val="28"/>
          <w:szCs w:val="28"/>
        </w:rPr>
      </w:pPr>
      <w:r>
        <w:rPr>
          <w:rFonts w:ascii="Times New Roman" w:hAnsi="Times New Roman"/>
          <w:sz w:val="28"/>
          <w:szCs w:val="28"/>
        </w:rPr>
        <w:t xml:space="preserve">В состав членов Правления ТПП РТ </w:t>
      </w:r>
      <w:r w:rsidR="008A2193" w:rsidRPr="008A2193">
        <w:rPr>
          <w:rFonts w:ascii="Times New Roman" w:hAnsi="Times New Roman"/>
          <w:sz w:val="28"/>
          <w:szCs w:val="28"/>
        </w:rPr>
        <w:t xml:space="preserve">могут быть избраны представители комитетов, гильдий и ассоциаций и других организаций, являющиеся членами ТПП РТ, а также работники аппарата Палаты. </w:t>
      </w:r>
    </w:p>
    <w:p w:rsidR="008A2193" w:rsidRPr="008A2193" w:rsidRDefault="00747CE3" w:rsidP="00934253">
      <w:pPr>
        <w:pStyle w:val="ac"/>
        <w:spacing w:line="360" w:lineRule="auto"/>
        <w:ind w:firstLine="709"/>
        <w:jc w:val="both"/>
        <w:rPr>
          <w:rFonts w:ascii="Times New Roman" w:hAnsi="Times New Roman"/>
          <w:sz w:val="28"/>
          <w:szCs w:val="28"/>
        </w:rPr>
      </w:pPr>
      <w:r>
        <w:rPr>
          <w:rFonts w:ascii="Times New Roman" w:hAnsi="Times New Roman"/>
          <w:sz w:val="28"/>
          <w:szCs w:val="28"/>
        </w:rPr>
        <w:t xml:space="preserve">Средства ТПП РТ </w:t>
      </w:r>
      <w:r w:rsidR="008A2193" w:rsidRPr="008A2193">
        <w:rPr>
          <w:rFonts w:ascii="Times New Roman" w:hAnsi="Times New Roman"/>
          <w:sz w:val="28"/>
          <w:szCs w:val="28"/>
        </w:rPr>
        <w:t xml:space="preserve">направляются </w:t>
      </w:r>
      <w:r>
        <w:rPr>
          <w:rFonts w:ascii="Times New Roman" w:hAnsi="Times New Roman"/>
          <w:sz w:val="28"/>
          <w:szCs w:val="28"/>
        </w:rPr>
        <w:t xml:space="preserve">на обеспечение ее </w:t>
      </w:r>
      <w:r w:rsidR="008A2193" w:rsidRPr="008A2193">
        <w:rPr>
          <w:rFonts w:ascii="Times New Roman" w:hAnsi="Times New Roman"/>
          <w:sz w:val="28"/>
          <w:szCs w:val="28"/>
        </w:rPr>
        <w:t>уставной</w:t>
      </w:r>
      <w:r>
        <w:rPr>
          <w:rFonts w:ascii="Times New Roman" w:hAnsi="Times New Roman"/>
          <w:sz w:val="28"/>
          <w:szCs w:val="28"/>
        </w:rPr>
        <w:t xml:space="preserve"> </w:t>
      </w:r>
      <w:r w:rsidR="008A2193" w:rsidRPr="008A2193">
        <w:rPr>
          <w:rFonts w:ascii="Times New Roman" w:hAnsi="Times New Roman"/>
          <w:sz w:val="28"/>
          <w:szCs w:val="28"/>
        </w:rPr>
        <w:t>деятельности и формирование целевых фондов.</w:t>
      </w:r>
    </w:p>
    <w:p w:rsidR="008A2193" w:rsidRPr="008A2193" w:rsidRDefault="008A2193" w:rsidP="00934253">
      <w:pPr>
        <w:pStyle w:val="ac"/>
        <w:spacing w:line="360" w:lineRule="auto"/>
        <w:ind w:firstLine="709"/>
        <w:jc w:val="both"/>
        <w:rPr>
          <w:rFonts w:ascii="Times New Roman" w:hAnsi="Times New Roman"/>
          <w:sz w:val="28"/>
          <w:szCs w:val="28"/>
        </w:rPr>
      </w:pPr>
      <w:r w:rsidRPr="008A2193">
        <w:rPr>
          <w:rFonts w:ascii="Times New Roman" w:hAnsi="Times New Roman"/>
          <w:sz w:val="28"/>
          <w:szCs w:val="28"/>
        </w:rPr>
        <w:t>В случае</w:t>
      </w:r>
      <w:r w:rsidR="00747CE3">
        <w:rPr>
          <w:rFonts w:ascii="Times New Roman" w:hAnsi="Times New Roman"/>
          <w:sz w:val="28"/>
          <w:szCs w:val="28"/>
        </w:rPr>
        <w:t xml:space="preserve"> выхода из ТПП РТ ее членов</w:t>
      </w:r>
      <w:r w:rsidRPr="008A2193">
        <w:rPr>
          <w:rFonts w:ascii="Times New Roman" w:hAnsi="Times New Roman"/>
          <w:sz w:val="28"/>
          <w:szCs w:val="28"/>
        </w:rPr>
        <w:t xml:space="preserve"> уплаченные</w:t>
      </w:r>
      <w:r w:rsidR="00747CE3">
        <w:rPr>
          <w:rFonts w:ascii="Times New Roman" w:hAnsi="Times New Roman"/>
          <w:sz w:val="28"/>
          <w:szCs w:val="28"/>
        </w:rPr>
        <w:t xml:space="preserve"> взносы</w:t>
      </w:r>
      <w:r w:rsidRPr="008A2193">
        <w:rPr>
          <w:rFonts w:ascii="Times New Roman" w:hAnsi="Times New Roman"/>
          <w:sz w:val="28"/>
          <w:szCs w:val="28"/>
        </w:rPr>
        <w:t xml:space="preserve"> не</w:t>
      </w:r>
      <w:r w:rsidR="00747CE3">
        <w:rPr>
          <w:rFonts w:ascii="Times New Roman" w:hAnsi="Times New Roman"/>
          <w:sz w:val="28"/>
          <w:szCs w:val="28"/>
        </w:rPr>
        <w:t xml:space="preserve"> </w:t>
      </w:r>
      <w:r w:rsidRPr="008A2193">
        <w:rPr>
          <w:rFonts w:ascii="Times New Roman" w:hAnsi="Times New Roman"/>
          <w:sz w:val="28"/>
          <w:szCs w:val="28"/>
        </w:rPr>
        <w:t>возвращаются и претензии на часть имущества Палаты не принимаются.</w:t>
      </w:r>
    </w:p>
    <w:p w:rsidR="002F059D" w:rsidRPr="002F059D" w:rsidRDefault="002F059D" w:rsidP="00934253">
      <w:pPr>
        <w:widowControl/>
        <w:spacing w:line="360" w:lineRule="auto"/>
        <w:ind w:firstLine="709"/>
        <w:jc w:val="both"/>
        <w:rPr>
          <w:rFonts w:ascii="Times New Roman" w:hAnsi="Times New Roman"/>
          <w:szCs w:val="28"/>
          <w:lang w:eastAsia="zh-CN"/>
        </w:rPr>
      </w:pPr>
      <w:r w:rsidRPr="002F059D">
        <w:rPr>
          <w:rFonts w:ascii="Times New Roman" w:hAnsi="Times New Roman"/>
          <w:szCs w:val="28"/>
          <w:lang w:eastAsia="zh-CN"/>
        </w:rPr>
        <w:t>От</w:t>
      </w:r>
      <w:r>
        <w:rPr>
          <w:rFonts w:ascii="Times New Roman" w:hAnsi="Times New Roman"/>
          <w:szCs w:val="28"/>
          <w:lang w:eastAsia="zh-CN"/>
        </w:rPr>
        <w:t>дел по связям с общественностью</w:t>
      </w:r>
      <w:r w:rsidRPr="002F059D">
        <w:rPr>
          <w:rFonts w:ascii="Times New Roman" w:hAnsi="Times New Roman"/>
          <w:szCs w:val="28"/>
          <w:lang w:eastAsia="zh-CN"/>
        </w:rPr>
        <w:t xml:space="preserve"> является самостоятельным структ</w:t>
      </w:r>
      <w:r>
        <w:rPr>
          <w:rFonts w:ascii="Times New Roman" w:hAnsi="Times New Roman"/>
          <w:szCs w:val="28"/>
          <w:lang w:eastAsia="zh-CN"/>
        </w:rPr>
        <w:t>урным подразделением ТПП</w:t>
      </w:r>
      <w:r w:rsidRPr="002F059D">
        <w:rPr>
          <w:rFonts w:ascii="Times New Roman" w:hAnsi="Times New Roman"/>
          <w:szCs w:val="28"/>
          <w:lang w:eastAsia="zh-CN"/>
        </w:rPr>
        <w:t>.</w:t>
      </w:r>
    </w:p>
    <w:p w:rsidR="002F059D" w:rsidRDefault="002F059D" w:rsidP="00934253">
      <w:pPr>
        <w:widowControl/>
        <w:spacing w:line="360" w:lineRule="auto"/>
        <w:ind w:firstLine="709"/>
        <w:jc w:val="both"/>
        <w:rPr>
          <w:rFonts w:ascii="Times New Roman" w:hAnsi="Times New Roman"/>
          <w:szCs w:val="28"/>
          <w:lang w:eastAsia="zh-CN"/>
        </w:rPr>
      </w:pPr>
      <w:r w:rsidRPr="002F059D">
        <w:rPr>
          <w:rFonts w:ascii="Times New Roman" w:hAnsi="Times New Roman"/>
          <w:szCs w:val="28"/>
          <w:lang w:eastAsia="zh-CN"/>
        </w:rPr>
        <w:t>Отдел подчиняется непос</w:t>
      </w:r>
      <w:r>
        <w:rPr>
          <w:rFonts w:ascii="Times New Roman" w:hAnsi="Times New Roman"/>
          <w:szCs w:val="28"/>
          <w:lang w:eastAsia="zh-CN"/>
        </w:rPr>
        <w:t>редственно председателю правления ТПП</w:t>
      </w:r>
      <w:r w:rsidRPr="002F059D">
        <w:rPr>
          <w:rFonts w:ascii="Times New Roman" w:hAnsi="Times New Roman"/>
          <w:szCs w:val="28"/>
          <w:lang w:eastAsia="zh-CN"/>
        </w:rPr>
        <w:t>.</w:t>
      </w:r>
    </w:p>
    <w:p w:rsidR="001E73D6" w:rsidRPr="00720BB3" w:rsidRDefault="002F059D" w:rsidP="00934253">
      <w:pPr>
        <w:widowControl/>
        <w:spacing w:line="360" w:lineRule="auto"/>
        <w:ind w:firstLine="709"/>
        <w:jc w:val="both"/>
        <w:rPr>
          <w:rFonts w:ascii="Times New Roman" w:hAnsi="Times New Roman"/>
          <w:szCs w:val="28"/>
          <w:lang w:eastAsia="zh-CN"/>
        </w:rPr>
      </w:pPr>
      <w:r w:rsidRPr="00720BB3">
        <w:rPr>
          <w:rFonts w:ascii="Times New Roman" w:hAnsi="Times New Roman"/>
          <w:szCs w:val="28"/>
          <w:lang w:eastAsia="zh-CN"/>
        </w:rPr>
        <w:t>Отдел возглавляет начальник, назначаемый на должность и освобождаемый от должности приказом председателя.</w:t>
      </w:r>
      <w:r w:rsidR="0081063A">
        <w:rPr>
          <w:rFonts w:ascii="Times New Roman" w:hAnsi="Times New Roman"/>
          <w:szCs w:val="28"/>
          <w:lang w:eastAsia="zh-CN"/>
        </w:rPr>
        <w:t xml:space="preserve"> </w:t>
      </w:r>
      <w:r w:rsidR="001E73D6" w:rsidRPr="00720BB3">
        <w:rPr>
          <w:rFonts w:ascii="Times New Roman" w:hAnsi="Times New Roman"/>
          <w:szCs w:val="28"/>
        </w:rPr>
        <w:t>Информационное представительство ТПП в государственных и муниципальных органах.</w:t>
      </w:r>
      <w:r w:rsidR="0081063A">
        <w:rPr>
          <w:rFonts w:ascii="Times New Roman" w:hAnsi="Times New Roman"/>
          <w:szCs w:val="28"/>
        </w:rPr>
        <w:t xml:space="preserve"> </w:t>
      </w:r>
      <w:r w:rsidR="001E73D6" w:rsidRPr="00720BB3">
        <w:rPr>
          <w:rFonts w:ascii="Times New Roman" w:hAnsi="Times New Roman"/>
          <w:szCs w:val="28"/>
        </w:rPr>
        <w:t>Обеспечение информацией о деятельности ТПП заинтересованных лиц.</w:t>
      </w:r>
    </w:p>
    <w:p w:rsidR="000B3308" w:rsidRDefault="001E73D6" w:rsidP="00934253">
      <w:pPr>
        <w:pStyle w:val="1"/>
        <w:shd w:val="clear" w:color="auto" w:fill="FFFFFF"/>
        <w:spacing w:before="0" w:after="0" w:line="360" w:lineRule="auto"/>
        <w:ind w:firstLine="709"/>
        <w:jc w:val="both"/>
        <w:rPr>
          <w:rFonts w:ascii="Times New Roman" w:hAnsi="Times New Roman" w:cs="Times New Roman"/>
          <w:b w:val="0"/>
          <w:bCs w:val="0"/>
          <w:sz w:val="28"/>
          <w:szCs w:val="28"/>
        </w:rPr>
      </w:pPr>
      <w:r w:rsidRPr="001E73D6">
        <w:rPr>
          <w:rFonts w:ascii="Times New Roman" w:hAnsi="Times New Roman" w:cs="Times New Roman"/>
          <w:b w:val="0"/>
          <w:bCs w:val="0"/>
          <w:sz w:val="28"/>
          <w:szCs w:val="28"/>
        </w:rPr>
        <w:t>Взаимодействие со средствами массовой информации, общественными организациями для своевременного информирования общественности о важнейших соб</w:t>
      </w:r>
      <w:r>
        <w:rPr>
          <w:rFonts w:ascii="Times New Roman" w:hAnsi="Times New Roman" w:cs="Times New Roman"/>
          <w:b w:val="0"/>
          <w:bCs w:val="0"/>
          <w:sz w:val="28"/>
          <w:szCs w:val="28"/>
        </w:rPr>
        <w:t>ытиях в деятельности ТПП</w:t>
      </w:r>
      <w:r w:rsidR="000B3308">
        <w:rPr>
          <w:rFonts w:ascii="Times New Roman" w:hAnsi="Times New Roman" w:cs="Times New Roman"/>
          <w:b w:val="0"/>
          <w:bCs w:val="0"/>
          <w:sz w:val="28"/>
          <w:szCs w:val="28"/>
        </w:rPr>
        <w:t>.</w:t>
      </w:r>
    </w:p>
    <w:p w:rsidR="005C4056" w:rsidRPr="005C4056" w:rsidRDefault="000B3308" w:rsidP="00934253">
      <w:pPr>
        <w:spacing w:line="360" w:lineRule="auto"/>
        <w:ind w:firstLine="709"/>
        <w:jc w:val="both"/>
        <w:rPr>
          <w:rFonts w:ascii="Times New Roman" w:hAnsi="Times New Roman"/>
          <w:szCs w:val="28"/>
        </w:rPr>
      </w:pPr>
      <w:r w:rsidRPr="005C4056">
        <w:rPr>
          <w:rFonts w:ascii="Times New Roman" w:hAnsi="Times New Roman"/>
          <w:szCs w:val="28"/>
        </w:rPr>
        <w:t>Функции:</w:t>
      </w:r>
      <w:r w:rsidR="005C4056" w:rsidRPr="005C4056">
        <w:rPr>
          <w:rFonts w:ascii="Times New Roman" w:hAnsi="Times New Roman"/>
          <w:szCs w:val="28"/>
        </w:rPr>
        <w:t xml:space="preserve"> </w:t>
      </w:r>
    </w:p>
    <w:p w:rsidR="005C4056" w:rsidRPr="005C4056" w:rsidRDefault="000B3308" w:rsidP="00934253">
      <w:pPr>
        <w:spacing w:line="360" w:lineRule="auto"/>
        <w:ind w:firstLine="709"/>
        <w:jc w:val="both"/>
        <w:rPr>
          <w:rFonts w:ascii="Times New Roman" w:hAnsi="Times New Roman"/>
          <w:szCs w:val="28"/>
        </w:rPr>
      </w:pPr>
      <w:r w:rsidRPr="005C4056">
        <w:rPr>
          <w:rFonts w:ascii="Times New Roman" w:hAnsi="Times New Roman"/>
          <w:szCs w:val="28"/>
        </w:rPr>
        <w:t>1. Планирование и организация информационных программ, касающихся работы ТПП.</w:t>
      </w:r>
    </w:p>
    <w:p w:rsidR="005C4056" w:rsidRPr="005C4056" w:rsidRDefault="000B3308" w:rsidP="00934253">
      <w:pPr>
        <w:spacing w:line="360" w:lineRule="auto"/>
        <w:ind w:firstLine="709"/>
        <w:jc w:val="both"/>
        <w:rPr>
          <w:rFonts w:ascii="Times New Roman" w:hAnsi="Times New Roman"/>
          <w:szCs w:val="28"/>
        </w:rPr>
      </w:pPr>
      <w:r w:rsidRPr="005C4056">
        <w:rPr>
          <w:rFonts w:ascii="Times New Roman" w:hAnsi="Times New Roman"/>
          <w:szCs w:val="28"/>
        </w:rPr>
        <w:t>2. Создание системы источников деловой информации.</w:t>
      </w:r>
    </w:p>
    <w:p w:rsidR="005C4056" w:rsidRPr="005C4056" w:rsidRDefault="000B3308" w:rsidP="00934253">
      <w:pPr>
        <w:spacing w:line="360" w:lineRule="auto"/>
        <w:ind w:firstLine="709"/>
        <w:jc w:val="both"/>
        <w:rPr>
          <w:rFonts w:ascii="Times New Roman" w:hAnsi="Times New Roman"/>
          <w:szCs w:val="28"/>
        </w:rPr>
      </w:pPr>
      <w:r w:rsidRPr="005C4056">
        <w:rPr>
          <w:rFonts w:ascii="Times New Roman" w:hAnsi="Times New Roman"/>
          <w:szCs w:val="28"/>
        </w:rPr>
        <w:t>3. Анализ и обобщение первичной деловой информации, разработка форм ее представления.</w:t>
      </w:r>
    </w:p>
    <w:p w:rsidR="005C4056" w:rsidRPr="005C4056" w:rsidRDefault="000B3308" w:rsidP="00934253">
      <w:pPr>
        <w:spacing w:line="360" w:lineRule="auto"/>
        <w:ind w:firstLine="709"/>
        <w:jc w:val="both"/>
        <w:rPr>
          <w:rFonts w:ascii="Times New Roman" w:hAnsi="Times New Roman"/>
          <w:szCs w:val="28"/>
        </w:rPr>
      </w:pPr>
      <w:r w:rsidRPr="005C4056">
        <w:rPr>
          <w:rFonts w:ascii="Times New Roman" w:hAnsi="Times New Roman"/>
          <w:szCs w:val="28"/>
        </w:rPr>
        <w:t>4. Формирование с помощью средств массовой информации у общественности объективного представления о ТПП.</w:t>
      </w:r>
    </w:p>
    <w:p w:rsidR="005C4056" w:rsidRPr="005C4056" w:rsidRDefault="000B3308" w:rsidP="00934253">
      <w:pPr>
        <w:spacing w:line="360" w:lineRule="auto"/>
        <w:ind w:firstLine="709"/>
        <w:jc w:val="both"/>
        <w:rPr>
          <w:rFonts w:ascii="Times New Roman" w:hAnsi="Times New Roman"/>
          <w:szCs w:val="28"/>
        </w:rPr>
      </w:pPr>
      <w:r w:rsidRPr="005C4056">
        <w:rPr>
          <w:rFonts w:ascii="Times New Roman" w:hAnsi="Times New Roman"/>
          <w:szCs w:val="28"/>
        </w:rPr>
        <w:t>5. Представление с помощью средств массовой информации отношения предприятия к экономическим, экологическим и социальным вопросам.</w:t>
      </w:r>
    </w:p>
    <w:p w:rsidR="005C4056" w:rsidRPr="005C4056" w:rsidRDefault="000B3308" w:rsidP="00934253">
      <w:pPr>
        <w:spacing w:line="360" w:lineRule="auto"/>
        <w:ind w:firstLine="709"/>
        <w:jc w:val="both"/>
        <w:rPr>
          <w:rFonts w:ascii="Times New Roman" w:hAnsi="Times New Roman"/>
          <w:szCs w:val="28"/>
        </w:rPr>
      </w:pPr>
      <w:r w:rsidRPr="005C4056">
        <w:rPr>
          <w:rFonts w:ascii="Times New Roman" w:hAnsi="Times New Roman"/>
          <w:szCs w:val="28"/>
        </w:rPr>
        <w:t>6. Распространение в печати, по радио и телевидению материалов об основных направлениях развития ТПП, социально-экономическом положении ТПП.</w:t>
      </w:r>
    </w:p>
    <w:p w:rsidR="005C4056" w:rsidRPr="005C4056" w:rsidRDefault="000B3308" w:rsidP="00934253">
      <w:pPr>
        <w:spacing w:line="360" w:lineRule="auto"/>
        <w:ind w:firstLine="709"/>
        <w:jc w:val="both"/>
        <w:rPr>
          <w:rFonts w:ascii="Times New Roman" w:hAnsi="Times New Roman"/>
          <w:szCs w:val="28"/>
        </w:rPr>
      </w:pPr>
      <w:r w:rsidRPr="005C4056">
        <w:rPr>
          <w:rFonts w:ascii="Times New Roman" w:hAnsi="Times New Roman"/>
          <w:szCs w:val="28"/>
        </w:rPr>
        <w:t>7. Подготовка сообщений, комментариев и аналитических обзоров для средств массовой информации о содержании решений руководства ТПП, о проведении семинаров, конференций, форумов.</w:t>
      </w:r>
    </w:p>
    <w:p w:rsidR="005C4056" w:rsidRPr="005C4056" w:rsidRDefault="000B3308" w:rsidP="00934253">
      <w:pPr>
        <w:spacing w:line="360" w:lineRule="auto"/>
        <w:ind w:firstLine="709"/>
        <w:jc w:val="both"/>
        <w:rPr>
          <w:rFonts w:ascii="Times New Roman" w:hAnsi="Times New Roman"/>
          <w:szCs w:val="28"/>
        </w:rPr>
      </w:pPr>
      <w:r w:rsidRPr="005C4056">
        <w:rPr>
          <w:rFonts w:ascii="Times New Roman" w:hAnsi="Times New Roman"/>
          <w:szCs w:val="28"/>
        </w:rPr>
        <w:t>8. Обобщение, анализ и доведение до сведения руководства ТПП материалов, опубликованных в печати и посвященных ТПП</w:t>
      </w:r>
      <w:r w:rsidR="005C4056" w:rsidRPr="005C4056">
        <w:rPr>
          <w:rFonts w:ascii="Times New Roman" w:hAnsi="Times New Roman"/>
          <w:szCs w:val="28"/>
        </w:rPr>
        <w:t>.</w:t>
      </w:r>
    </w:p>
    <w:p w:rsidR="005C4056" w:rsidRPr="005C4056" w:rsidRDefault="000B3308" w:rsidP="00934253">
      <w:pPr>
        <w:spacing w:line="360" w:lineRule="auto"/>
        <w:ind w:firstLine="709"/>
        <w:jc w:val="both"/>
        <w:rPr>
          <w:rFonts w:ascii="Times New Roman" w:hAnsi="Times New Roman"/>
          <w:szCs w:val="28"/>
        </w:rPr>
      </w:pPr>
      <w:r w:rsidRPr="005C4056">
        <w:rPr>
          <w:rFonts w:ascii="Times New Roman" w:hAnsi="Times New Roman"/>
          <w:szCs w:val="28"/>
        </w:rPr>
        <w:t>9. Реагирование на высказанные в адрес ТПП критические замечания (подготовка выступлений, пресс-конференций и сообщений в средствах массовой информации).</w:t>
      </w:r>
    </w:p>
    <w:p w:rsidR="005C4056" w:rsidRPr="005C4056" w:rsidRDefault="000B3308" w:rsidP="00934253">
      <w:pPr>
        <w:spacing w:line="360" w:lineRule="auto"/>
        <w:ind w:firstLine="709"/>
        <w:jc w:val="both"/>
        <w:rPr>
          <w:rFonts w:ascii="Times New Roman" w:hAnsi="Times New Roman"/>
          <w:szCs w:val="28"/>
        </w:rPr>
      </w:pPr>
      <w:r w:rsidRPr="005C4056">
        <w:rPr>
          <w:rFonts w:ascii="Times New Roman" w:hAnsi="Times New Roman"/>
          <w:szCs w:val="28"/>
        </w:rPr>
        <w:t>10. Организация пресс-конференций, круглых столов, проведение встреч и интервью с представителями средств массовой информации по актуальным вопросам текущей деятельности ТПП.</w:t>
      </w:r>
    </w:p>
    <w:p w:rsidR="005C4056" w:rsidRPr="005C4056" w:rsidRDefault="000B3308" w:rsidP="00934253">
      <w:pPr>
        <w:spacing w:line="360" w:lineRule="auto"/>
        <w:ind w:firstLine="709"/>
        <w:jc w:val="both"/>
        <w:rPr>
          <w:rFonts w:ascii="Times New Roman" w:hAnsi="Times New Roman"/>
          <w:szCs w:val="28"/>
        </w:rPr>
      </w:pPr>
      <w:r w:rsidRPr="005C4056">
        <w:rPr>
          <w:rFonts w:ascii="Times New Roman" w:hAnsi="Times New Roman"/>
          <w:szCs w:val="28"/>
        </w:rPr>
        <w:t xml:space="preserve">11. Подготовка видеофильмов, создание и пополнение видео- и фонотеки о деятельности </w:t>
      </w:r>
      <w:r w:rsidR="00A77B8C" w:rsidRPr="005C4056">
        <w:rPr>
          <w:rFonts w:ascii="Times New Roman" w:hAnsi="Times New Roman"/>
          <w:szCs w:val="28"/>
        </w:rPr>
        <w:t>ТПП</w:t>
      </w:r>
      <w:r w:rsidRPr="005C4056">
        <w:rPr>
          <w:rFonts w:ascii="Times New Roman" w:hAnsi="Times New Roman"/>
          <w:szCs w:val="28"/>
        </w:rPr>
        <w:t>.</w:t>
      </w:r>
    </w:p>
    <w:p w:rsidR="005C4056" w:rsidRPr="005C4056" w:rsidRDefault="000B3308" w:rsidP="00934253">
      <w:pPr>
        <w:spacing w:line="360" w:lineRule="auto"/>
        <w:ind w:firstLine="709"/>
        <w:jc w:val="both"/>
        <w:rPr>
          <w:rFonts w:ascii="Times New Roman" w:hAnsi="Times New Roman"/>
          <w:szCs w:val="28"/>
        </w:rPr>
      </w:pPr>
      <w:r w:rsidRPr="005C4056">
        <w:rPr>
          <w:rFonts w:ascii="Times New Roman" w:hAnsi="Times New Roman"/>
          <w:szCs w:val="28"/>
        </w:rPr>
        <w:t>12. Обеспечение взаимодействия с центрами изучения общественного мнения и составление собственных программ по изучению и определению мнения обществен</w:t>
      </w:r>
      <w:r w:rsidR="00A77B8C" w:rsidRPr="005C4056">
        <w:rPr>
          <w:rFonts w:ascii="Times New Roman" w:hAnsi="Times New Roman"/>
          <w:szCs w:val="28"/>
        </w:rPr>
        <w:t>ности о деятельности ТПП</w:t>
      </w:r>
      <w:r w:rsidRPr="005C4056">
        <w:rPr>
          <w:rFonts w:ascii="Times New Roman" w:hAnsi="Times New Roman"/>
          <w:szCs w:val="28"/>
        </w:rPr>
        <w:t>.</w:t>
      </w:r>
    </w:p>
    <w:p w:rsidR="005C4056" w:rsidRPr="005C4056" w:rsidRDefault="000B3308" w:rsidP="00934253">
      <w:pPr>
        <w:spacing w:line="360" w:lineRule="auto"/>
        <w:ind w:firstLine="709"/>
        <w:jc w:val="both"/>
        <w:rPr>
          <w:rFonts w:ascii="Times New Roman" w:hAnsi="Times New Roman"/>
          <w:szCs w:val="28"/>
        </w:rPr>
      </w:pPr>
      <w:r w:rsidRPr="005C4056">
        <w:rPr>
          <w:rFonts w:ascii="Times New Roman" w:hAnsi="Times New Roman"/>
          <w:szCs w:val="28"/>
        </w:rPr>
        <w:t>13. Проведение мероприятий для подключения пользователей к внешним и локальным сетям обмена информацией.</w:t>
      </w:r>
    </w:p>
    <w:p w:rsidR="000B3308" w:rsidRPr="005C4056" w:rsidRDefault="000B3308" w:rsidP="00934253">
      <w:pPr>
        <w:spacing w:line="360" w:lineRule="auto"/>
        <w:ind w:firstLine="709"/>
        <w:jc w:val="both"/>
        <w:rPr>
          <w:rFonts w:ascii="Times New Roman" w:hAnsi="Times New Roman"/>
          <w:szCs w:val="28"/>
        </w:rPr>
      </w:pPr>
      <w:r w:rsidRPr="005C4056">
        <w:rPr>
          <w:rFonts w:ascii="Times New Roman" w:hAnsi="Times New Roman"/>
          <w:szCs w:val="28"/>
        </w:rPr>
        <w:t>14. Рассмотрение писем граждан, организация их проверки, подготовка соответствующих предложений, а также организация приема граждан.</w:t>
      </w:r>
    </w:p>
    <w:p w:rsidR="005C4F43" w:rsidRPr="00BC1394" w:rsidRDefault="00BC1394" w:rsidP="00934253">
      <w:pPr>
        <w:pStyle w:val="1"/>
        <w:shd w:val="clear" w:color="auto" w:fill="FFFFFF"/>
        <w:spacing w:before="0" w:after="0" w:line="360"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О</w:t>
      </w:r>
      <w:r w:rsidR="005C4F43" w:rsidRPr="00BC1394">
        <w:rPr>
          <w:rFonts w:ascii="Times New Roman" w:hAnsi="Times New Roman" w:cs="Times New Roman"/>
          <w:b w:val="0"/>
          <w:bCs w:val="0"/>
          <w:sz w:val="28"/>
          <w:szCs w:val="28"/>
        </w:rPr>
        <w:t>тдел по связям с общественностью</w:t>
      </w:r>
    </w:p>
    <w:p w:rsidR="005C4F43" w:rsidRPr="00A516ED" w:rsidRDefault="005C4F43" w:rsidP="00934253">
      <w:pPr>
        <w:pStyle w:val="ab"/>
        <w:shd w:val="clear" w:color="auto" w:fill="FFFFFF"/>
        <w:spacing w:before="0" w:after="0" w:line="360" w:lineRule="auto"/>
        <w:ind w:firstLine="709"/>
        <w:jc w:val="both"/>
        <w:rPr>
          <w:rFonts w:ascii="Times New Roman" w:hAnsi="Times New Roman" w:cs="Times New Roman"/>
          <w:sz w:val="28"/>
          <w:szCs w:val="28"/>
        </w:rPr>
      </w:pPr>
      <w:r w:rsidRPr="00A516ED">
        <w:rPr>
          <w:rFonts w:ascii="Times New Roman" w:hAnsi="Times New Roman" w:cs="Times New Roman"/>
          <w:sz w:val="28"/>
          <w:szCs w:val="28"/>
        </w:rPr>
        <w:t>Внутрикорпоративные функции</w:t>
      </w:r>
      <w:r w:rsidR="00BC1394" w:rsidRPr="00A516ED">
        <w:rPr>
          <w:rFonts w:ascii="Times New Roman" w:hAnsi="Times New Roman" w:cs="Times New Roman"/>
          <w:sz w:val="28"/>
          <w:szCs w:val="28"/>
        </w:rPr>
        <w:t>:</w:t>
      </w:r>
    </w:p>
    <w:p w:rsidR="005C4F43" w:rsidRPr="005C4F43" w:rsidRDefault="005C4F43" w:rsidP="00934253">
      <w:pPr>
        <w:widowControl/>
        <w:numPr>
          <w:ilvl w:val="0"/>
          <w:numId w:val="11"/>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 xml:space="preserve">Осуществление взаимодействия ТПП РТ со средствами массовой информации. </w:t>
      </w:r>
    </w:p>
    <w:p w:rsidR="005C4F43" w:rsidRPr="005C4F43" w:rsidRDefault="005C4F43" w:rsidP="00934253">
      <w:pPr>
        <w:widowControl/>
        <w:numPr>
          <w:ilvl w:val="0"/>
          <w:numId w:val="11"/>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 xml:space="preserve">Подготовка и выпуск специализированных и методических изданий. </w:t>
      </w:r>
    </w:p>
    <w:p w:rsidR="005C4F43" w:rsidRPr="005C4F43" w:rsidRDefault="005C4F43" w:rsidP="00934253">
      <w:pPr>
        <w:widowControl/>
        <w:numPr>
          <w:ilvl w:val="0"/>
          <w:numId w:val="11"/>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 xml:space="preserve">Изготовление рекламной и представительской продукции ТПП РТ. </w:t>
      </w:r>
    </w:p>
    <w:p w:rsidR="005C4F43" w:rsidRPr="005C4F43" w:rsidRDefault="005C4F43" w:rsidP="00934253">
      <w:pPr>
        <w:widowControl/>
        <w:numPr>
          <w:ilvl w:val="0"/>
          <w:numId w:val="11"/>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Координация информационного и делового обмена ТПП РТ с региональными, зарубежными и Палатами стран СНГ; организациями, оказывающими содействие развитию бизнеса.</w:t>
      </w:r>
    </w:p>
    <w:p w:rsidR="005C4F43" w:rsidRPr="0081063A" w:rsidRDefault="005C4F43" w:rsidP="00934253">
      <w:pPr>
        <w:pStyle w:val="ab"/>
        <w:shd w:val="clear" w:color="auto" w:fill="FFFFFF"/>
        <w:spacing w:before="0" w:after="0" w:line="360" w:lineRule="auto"/>
        <w:ind w:firstLine="709"/>
        <w:jc w:val="both"/>
        <w:rPr>
          <w:rFonts w:ascii="Times New Roman" w:hAnsi="Times New Roman" w:cs="Times New Roman"/>
          <w:sz w:val="28"/>
          <w:szCs w:val="28"/>
        </w:rPr>
      </w:pPr>
      <w:r w:rsidRPr="0081063A">
        <w:rPr>
          <w:rFonts w:ascii="Times New Roman" w:hAnsi="Times New Roman" w:cs="Times New Roman"/>
          <w:sz w:val="28"/>
          <w:szCs w:val="28"/>
        </w:rPr>
        <w:t>Услуги</w:t>
      </w:r>
      <w:r w:rsidR="00BC1394" w:rsidRPr="0081063A">
        <w:rPr>
          <w:rFonts w:ascii="Times New Roman" w:hAnsi="Times New Roman" w:cs="Times New Roman"/>
          <w:sz w:val="28"/>
          <w:szCs w:val="28"/>
        </w:rPr>
        <w:t>:</w:t>
      </w:r>
    </w:p>
    <w:p w:rsidR="005C4F43" w:rsidRPr="005C4F43" w:rsidRDefault="005C4F43" w:rsidP="00934253">
      <w:pPr>
        <w:widowControl/>
        <w:numPr>
          <w:ilvl w:val="0"/>
          <w:numId w:val="12"/>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 xml:space="preserve">Организация и проведение пресс конференций, круглых столов. </w:t>
      </w:r>
    </w:p>
    <w:p w:rsidR="005C4F43" w:rsidRPr="005C4F43" w:rsidRDefault="005C4F43" w:rsidP="00934253">
      <w:pPr>
        <w:widowControl/>
        <w:numPr>
          <w:ilvl w:val="0"/>
          <w:numId w:val="12"/>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 xml:space="preserve">Обеспечение информационного сопровождения мероприятий (анонсирование в СМИ, рассылка пресс-релизов, приглашение корреспондентов, подготовка интервью и репортажей и пр.) </w:t>
      </w:r>
    </w:p>
    <w:p w:rsidR="005C4F43" w:rsidRPr="005C4F43" w:rsidRDefault="005C4F43" w:rsidP="00934253">
      <w:pPr>
        <w:widowControl/>
        <w:numPr>
          <w:ilvl w:val="0"/>
          <w:numId w:val="12"/>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 xml:space="preserve">Размещение информационных материалов в изданиях ТПП РТ, России, Палат других регионов, а также в специализированных изданиях, сотрудничающих с ТПП РТ. </w:t>
      </w:r>
    </w:p>
    <w:p w:rsidR="005C4F43" w:rsidRPr="005C4F43" w:rsidRDefault="005C4F43" w:rsidP="00934253">
      <w:pPr>
        <w:widowControl/>
        <w:numPr>
          <w:ilvl w:val="0"/>
          <w:numId w:val="12"/>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 xml:space="preserve">Организация встреч с представителями СМИ. </w:t>
      </w:r>
    </w:p>
    <w:p w:rsidR="005C4F43" w:rsidRPr="005C4F43" w:rsidRDefault="005C4F43" w:rsidP="00934253">
      <w:pPr>
        <w:widowControl/>
        <w:numPr>
          <w:ilvl w:val="0"/>
          <w:numId w:val="12"/>
        </w:numPr>
        <w:shd w:val="clear" w:color="auto" w:fill="FFFFFF"/>
        <w:spacing w:line="360" w:lineRule="auto"/>
        <w:ind w:left="0" w:firstLine="709"/>
        <w:jc w:val="both"/>
        <w:rPr>
          <w:rFonts w:ascii="Times New Roman" w:hAnsi="Times New Roman"/>
          <w:color w:val="000000"/>
          <w:szCs w:val="28"/>
          <w:lang w:val="en-US"/>
        </w:rPr>
      </w:pPr>
      <w:r w:rsidRPr="005C4F43">
        <w:rPr>
          <w:rFonts w:ascii="Times New Roman" w:hAnsi="Times New Roman"/>
          <w:color w:val="000000"/>
          <w:szCs w:val="28"/>
        </w:rPr>
        <w:t xml:space="preserve">Проведение </w:t>
      </w:r>
      <w:r w:rsidRPr="005C4F43">
        <w:rPr>
          <w:rFonts w:ascii="Times New Roman" w:hAnsi="Times New Roman"/>
          <w:color w:val="000000"/>
          <w:szCs w:val="28"/>
          <w:lang w:val="en-US"/>
        </w:rPr>
        <w:t xml:space="preserve">PR-семинаров, тренингов. </w:t>
      </w:r>
    </w:p>
    <w:p w:rsidR="005C4F43" w:rsidRDefault="005C4F43" w:rsidP="00934253">
      <w:pPr>
        <w:widowControl/>
        <w:numPr>
          <w:ilvl w:val="0"/>
          <w:numId w:val="12"/>
        </w:numPr>
        <w:shd w:val="clear" w:color="auto" w:fill="FFFFFF"/>
        <w:spacing w:line="360" w:lineRule="auto"/>
        <w:ind w:left="0" w:firstLine="709"/>
        <w:jc w:val="both"/>
        <w:rPr>
          <w:rFonts w:ascii="Times New Roman" w:hAnsi="Times New Roman"/>
          <w:color w:val="000000"/>
          <w:szCs w:val="28"/>
        </w:rPr>
      </w:pPr>
      <w:r w:rsidRPr="005C4F43">
        <w:rPr>
          <w:rFonts w:ascii="Times New Roman" w:hAnsi="Times New Roman"/>
          <w:color w:val="000000"/>
          <w:szCs w:val="28"/>
        </w:rPr>
        <w:t>Консультации и изготовление рекламной и представительской продукции.</w:t>
      </w:r>
    </w:p>
    <w:p w:rsidR="00284BCD" w:rsidRDefault="00284BCD" w:rsidP="00934253">
      <w:pPr>
        <w:widowControl/>
        <w:shd w:val="clear" w:color="auto" w:fill="FFFFFF"/>
        <w:spacing w:line="360" w:lineRule="auto"/>
        <w:ind w:firstLine="709"/>
        <w:jc w:val="both"/>
        <w:rPr>
          <w:rFonts w:ascii="Times New Roman" w:hAnsi="Times New Roman"/>
          <w:szCs w:val="28"/>
        </w:rPr>
      </w:pPr>
      <w:r w:rsidRPr="00284BCD">
        <w:rPr>
          <w:rFonts w:ascii="Times New Roman" w:hAnsi="Times New Roman"/>
          <w:szCs w:val="28"/>
        </w:rPr>
        <w:t>Отдел по связям с общественностью имеет право:</w:t>
      </w:r>
    </w:p>
    <w:p w:rsidR="00284BCD" w:rsidRDefault="00284BCD" w:rsidP="00934253">
      <w:pPr>
        <w:widowControl/>
        <w:shd w:val="clear" w:color="auto" w:fill="FFFFFF"/>
        <w:spacing w:line="360" w:lineRule="auto"/>
        <w:ind w:firstLine="709"/>
        <w:jc w:val="both"/>
        <w:rPr>
          <w:rFonts w:ascii="Times New Roman" w:hAnsi="Times New Roman"/>
          <w:szCs w:val="28"/>
        </w:rPr>
      </w:pPr>
      <w:r w:rsidRPr="00284BCD">
        <w:rPr>
          <w:rFonts w:ascii="Times New Roman" w:hAnsi="Times New Roman"/>
          <w:szCs w:val="28"/>
        </w:rPr>
        <w:t>1. Запрашивать и получать от струк</w:t>
      </w:r>
      <w:r>
        <w:rPr>
          <w:rFonts w:ascii="Times New Roman" w:hAnsi="Times New Roman"/>
          <w:szCs w:val="28"/>
        </w:rPr>
        <w:t>турных подразделений ТПП</w:t>
      </w:r>
      <w:r w:rsidRPr="00284BCD">
        <w:rPr>
          <w:rFonts w:ascii="Times New Roman" w:hAnsi="Times New Roman"/>
          <w:szCs w:val="28"/>
        </w:rPr>
        <w:t xml:space="preserve"> документацию и информацию, необходимую для выполнения отделом своих функций.</w:t>
      </w:r>
    </w:p>
    <w:p w:rsidR="00284BCD" w:rsidRDefault="00284BCD" w:rsidP="00934253">
      <w:pPr>
        <w:widowControl/>
        <w:shd w:val="clear" w:color="auto" w:fill="FFFFFF"/>
        <w:spacing w:line="360" w:lineRule="auto"/>
        <w:ind w:firstLine="709"/>
        <w:jc w:val="both"/>
        <w:rPr>
          <w:rFonts w:ascii="Times New Roman" w:hAnsi="Times New Roman"/>
          <w:szCs w:val="28"/>
        </w:rPr>
      </w:pPr>
      <w:r w:rsidRPr="00284BCD">
        <w:rPr>
          <w:rFonts w:ascii="Times New Roman" w:hAnsi="Times New Roman"/>
          <w:szCs w:val="28"/>
        </w:rPr>
        <w:t>2. По согласов</w:t>
      </w:r>
      <w:r>
        <w:rPr>
          <w:rFonts w:ascii="Times New Roman" w:hAnsi="Times New Roman"/>
          <w:szCs w:val="28"/>
        </w:rPr>
        <w:t>анию с руководителем ТПП</w:t>
      </w:r>
      <w:r w:rsidRPr="00284BCD">
        <w:rPr>
          <w:rFonts w:ascii="Times New Roman" w:hAnsi="Times New Roman"/>
          <w:szCs w:val="28"/>
        </w:rPr>
        <w:t xml:space="preserve"> привлекать специалистов для подготовки материалов для опубликования в средствах массовой информации.</w:t>
      </w:r>
    </w:p>
    <w:p w:rsidR="00284BCD" w:rsidRDefault="00284BCD" w:rsidP="00934253">
      <w:pPr>
        <w:widowControl/>
        <w:shd w:val="clear" w:color="auto" w:fill="FFFFFF"/>
        <w:spacing w:line="360" w:lineRule="auto"/>
        <w:ind w:firstLine="709"/>
        <w:jc w:val="both"/>
        <w:rPr>
          <w:rFonts w:ascii="Times New Roman" w:hAnsi="Times New Roman"/>
          <w:szCs w:val="28"/>
        </w:rPr>
      </w:pPr>
      <w:r w:rsidRPr="00284BCD">
        <w:rPr>
          <w:rFonts w:ascii="Times New Roman" w:hAnsi="Times New Roman"/>
          <w:szCs w:val="28"/>
        </w:rPr>
        <w:t>3. Вносить предложения о необходимости командирования специалистов отдела.</w:t>
      </w:r>
    </w:p>
    <w:p w:rsidR="00284BCD" w:rsidRDefault="00284BCD" w:rsidP="00934253">
      <w:pPr>
        <w:widowControl/>
        <w:shd w:val="clear" w:color="auto" w:fill="FFFFFF"/>
        <w:spacing w:line="360" w:lineRule="auto"/>
        <w:ind w:firstLine="709"/>
        <w:jc w:val="both"/>
        <w:rPr>
          <w:rFonts w:ascii="Times New Roman" w:hAnsi="Times New Roman"/>
          <w:szCs w:val="28"/>
        </w:rPr>
      </w:pPr>
      <w:r w:rsidRPr="00284BCD">
        <w:rPr>
          <w:rFonts w:ascii="Times New Roman" w:hAnsi="Times New Roman"/>
          <w:szCs w:val="28"/>
        </w:rPr>
        <w:t>4. Созывать и проводить совещания по вопросам, входящим в компетенцию отдела, привлекать для учас</w:t>
      </w:r>
      <w:r>
        <w:rPr>
          <w:rFonts w:ascii="Times New Roman" w:hAnsi="Times New Roman"/>
          <w:szCs w:val="28"/>
        </w:rPr>
        <w:t>тия в них работников ТПП</w:t>
      </w:r>
      <w:r w:rsidRPr="00284BCD">
        <w:rPr>
          <w:rFonts w:ascii="Times New Roman" w:hAnsi="Times New Roman"/>
          <w:szCs w:val="28"/>
        </w:rPr>
        <w:t>.</w:t>
      </w:r>
    </w:p>
    <w:p w:rsidR="00284BCD" w:rsidRDefault="00284BCD" w:rsidP="00934253">
      <w:pPr>
        <w:widowControl/>
        <w:shd w:val="clear" w:color="auto" w:fill="FFFFFF"/>
        <w:spacing w:line="360" w:lineRule="auto"/>
        <w:ind w:firstLine="709"/>
        <w:jc w:val="both"/>
        <w:rPr>
          <w:rFonts w:ascii="Times New Roman" w:hAnsi="Times New Roman"/>
          <w:szCs w:val="28"/>
        </w:rPr>
      </w:pPr>
      <w:r w:rsidRPr="00284BCD">
        <w:rPr>
          <w:rFonts w:ascii="Times New Roman" w:hAnsi="Times New Roman"/>
          <w:szCs w:val="28"/>
        </w:rPr>
        <w:t>5. Участвовать в формировании заказов, проработке контрактов, необходимых для выполнения функций, возложенных на отдел.</w:t>
      </w:r>
    </w:p>
    <w:p w:rsidR="0067432D" w:rsidRDefault="00284BCD" w:rsidP="00934253">
      <w:pPr>
        <w:widowControl/>
        <w:shd w:val="clear" w:color="auto" w:fill="FFFFFF"/>
        <w:spacing w:line="360" w:lineRule="auto"/>
        <w:ind w:firstLine="709"/>
        <w:jc w:val="both"/>
        <w:rPr>
          <w:rFonts w:ascii="Times New Roman" w:hAnsi="Times New Roman"/>
          <w:szCs w:val="28"/>
        </w:rPr>
      </w:pPr>
      <w:r w:rsidRPr="00284BCD">
        <w:rPr>
          <w:rFonts w:ascii="Times New Roman" w:hAnsi="Times New Roman"/>
          <w:szCs w:val="28"/>
        </w:rPr>
        <w:t>Начальник отдела по связям с общественностью подписывает и визирует документы, связанные с установлением договорных отношений со средствами массовой информации, центрами изучения общественного мнения, пр.</w:t>
      </w:r>
    </w:p>
    <w:p w:rsidR="0008592D" w:rsidRDefault="0008592D" w:rsidP="00934253">
      <w:pPr>
        <w:spacing w:line="360" w:lineRule="auto"/>
        <w:ind w:firstLine="709"/>
        <w:jc w:val="both"/>
        <w:rPr>
          <w:rFonts w:ascii="Times New Roman" w:hAnsi="Times New Roman"/>
          <w:szCs w:val="28"/>
          <w:lang w:val="en-US"/>
        </w:rPr>
      </w:pPr>
    </w:p>
    <w:p w:rsidR="00500D30" w:rsidRDefault="00500D30" w:rsidP="00934253">
      <w:pPr>
        <w:spacing w:line="360" w:lineRule="auto"/>
        <w:ind w:firstLine="709"/>
        <w:jc w:val="both"/>
        <w:rPr>
          <w:rFonts w:ascii="Times New Roman" w:hAnsi="Times New Roman"/>
          <w:szCs w:val="28"/>
        </w:rPr>
      </w:pPr>
      <w:r>
        <w:rPr>
          <w:rFonts w:ascii="Times New Roman" w:hAnsi="Times New Roman"/>
          <w:szCs w:val="28"/>
        </w:rPr>
        <w:t>2.2</w:t>
      </w:r>
      <w:r w:rsidR="0008592D" w:rsidRPr="0008592D">
        <w:rPr>
          <w:rFonts w:ascii="Times New Roman" w:hAnsi="Times New Roman"/>
          <w:szCs w:val="28"/>
        </w:rPr>
        <w:t xml:space="preserve"> </w:t>
      </w:r>
      <w:r>
        <w:rPr>
          <w:rFonts w:ascii="Times New Roman" w:hAnsi="Times New Roman"/>
          <w:szCs w:val="28"/>
        </w:rPr>
        <w:t>Благотворительная деятельность ТПП как инструмент связей с общественностью</w:t>
      </w:r>
    </w:p>
    <w:p w:rsidR="0008592D" w:rsidRPr="0008592D" w:rsidRDefault="0008592D" w:rsidP="00934253">
      <w:pPr>
        <w:shd w:val="clear" w:color="auto" w:fill="FFFFFF"/>
        <w:spacing w:line="360" w:lineRule="auto"/>
        <w:ind w:firstLine="709"/>
        <w:jc w:val="both"/>
        <w:rPr>
          <w:rFonts w:ascii="Times New Roman" w:hAnsi="Times New Roman"/>
          <w:szCs w:val="28"/>
        </w:rPr>
      </w:pPr>
    </w:p>
    <w:p w:rsidR="005E0A1C" w:rsidRPr="00A516ED" w:rsidRDefault="00A516ED" w:rsidP="00934253">
      <w:pPr>
        <w:shd w:val="clear" w:color="auto" w:fill="FFFFFF"/>
        <w:spacing w:line="360" w:lineRule="auto"/>
        <w:ind w:firstLine="709"/>
        <w:jc w:val="both"/>
        <w:rPr>
          <w:rFonts w:ascii="Times New Roman" w:hAnsi="Times New Roman"/>
          <w:szCs w:val="28"/>
        </w:rPr>
      </w:pPr>
      <w:r w:rsidRPr="00A516ED">
        <w:rPr>
          <w:rFonts w:ascii="Times New Roman" w:hAnsi="Times New Roman"/>
          <w:szCs w:val="28"/>
        </w:rPr>
        <w:t>Благотворительная деятельность ТПП РТ</w:t>
      </w:r>
      <w:r w:rsidR="0081063A">
        <w:rPr>
          <w:rFonts w:ascii="Times New Roman" w:hAnsi="Times New Roman"/>
          <w:szCs w:val="28"/>
        </w:rPr>
        <w:t xml:space="preserve"> имеет большое значение в продвижении имиджа ТПП. </w:t>
      </w:r>
    </w:p>
    <w:p w:rsidR="005E0A1C" w:rsidRPr="00E85C0A" w:rsidRDefault="005E0A1C" w:rsidP="00934253">
      <w:pPr>
        <w:shd w:val="clear" w:color="auto" w:fill="FFFFFF"/>
        <w:spacing w:line="360" w:lineRule="auto"/>
        <w:ind w:firstLine="709"/>
        <w:jc w:val="both"/>
        <w:rPr>
          <w:rFonts w:ascii="Times New Roman" w:hAnsi="Times New Roman"/>
          <w:szCs w:val="28"/>
        </w:rPr>
      </w:pPr>
      <w:r w:rsidRPr="00E85C0A">
        <w:rPr>
          <w:rFonts w:ascii="Times New Roman" w:hAnsi="Times New Roman"/>
          <w:spacing w:val="-1"/>
          <w:szCs w:val="28"/>
        </w:rPr>
        <w:t xml:space="preserve">Вопросы благотворительности ТПП РТ решает уже долгие годы. Это и </w:t>
      </w:r>
      <w:r w:rsidRPr="00E85C0A">
        <w:rPr>
          <w:rFonts w:ascii="Times New Roman" w:hAnsi="Times New Roman"/>
          <w:szCs w:val="28"/>
        </w:rPr>
        <w:t xml:space="preserve">разовая помощь Детским домам РТ и регулярная подшефному Нурлатскому </w:t>
      </w:r>
      <w:r w:rsidR="007D21E5">
        <w:rPr>
          <w:rFonts w:ascii="Times New Roman" w:hAnsi="Times New Roman"/>
          <w:szCs w:val="28"/>
        </w:rPr>
        <w:t>Детскому дому Зеленодольского райо</w:t>
      </w:r>
      <w:r w:rsidRPr="00E85C0A">
        <w:rPr>
          <w:rFonts w:ascii="Times New Roman" w:hAnsi="Times New Roman"/>
          <w:szCs w:val="28"/>
        </w:rPr>
        <w:t>на Р</w:t>
      </w:r>
      <w:r w:rsidR="007D21E5">
        <w:rPr>
          <w:rFonts w:ascii="Times New Roman" w:hAnsi="Times New Roman"/>
          <w:szCs w:val="28"/>
        </w:rPr>
        <w:t xml:space="preserve">еспублики </w:t>
      </w:r>
      <w:r w:rsidRPr="00E85C0A">
        <w:rPr>
          <w:rFonts w:ascii="Times New Roman" w:hAnsi="Times New Roman"/>
          <w:szCs w:val="28"/>
        </w:rPr>
        <w:t>Т</w:t>
      </w:r>
      <w:r w:rsidR="007D21E5">
        <w:rPr>
          <w:rFonts w:ascii="Times New Roman" w:hAnsi="Times New Roman"/>
          <w:szCs w:val="28"/>
        </w:rPr>
        <w:t>атарстан.</w:t>
      </w:r>
    </w:p>
    <w:p w:rsidR="005E0A1C" w:rsidRPr="00E85C0A" w:rsidRDefault="005E0A1C" w:rsidP="00934253">
      <w:pPr>
        <w:shd w:val="clear" w:color="auto" w:fill="FFFFFF"/>
        <w:spacing w:line="360" w:lineRule="auto"/>
        <w:ind w:firstLine="709"/>
        <w:jc w:val="both"/>
        <w:rPr>
          <w:rFonts w:ascii="Times New Roman" w:hAnsi="Times New Roman"/>
          <w:szCs w:val="28"/>
        </w:rPr>
      </w:pPr>
      <w:r w:rsidRPr="00E85C0A">
        <w:rPr>
          <w:rFonts w:ascii="Times New Roman" w:hAnsi="Times New Roman"/>
          <w:spacing w:val="-1"/>
          <w:szCs w:val="28"/>
        </w:rPr>
        <w:t xml:space="preserve">Вручение Новогодних подарков, посещение Аква Парка, экскурсии по </w:t>
      </w:r>
      <w:r w:rsidRPr="00E85C0A">
        <w:rPr>
          <w:rFonts w:ascii="Times New Roman" w:hAnsi="Times New Roman"/>
          <w:szCs w:val="28"/>
        </w:rPr>
        <w:t>г.</w:t>
      </w:r>
      <w:r w:rsidR="00E85C0A">
        <w:rPr>
          <w:rFonts w:ascii="Times New Roman" w:hAnsi="Times New Roman"/>
          <w:szCs w:val="28"/>
        </w:rPr>
        <w:t xml:space="preserve"> </w:t>
      </w:r>
      <w:r w:rsidRPr="00E85C0A">
        <w:rPr>
          <w:rFonts w:ascii="Times New Roman" w:hAnsi="Times New Roman"/>
          <w:szCs w:val="28"/>
        </w:rPr>
        <w:t>Казани для младших школьников, посещение выставочных залов и галерей, театров - вот далеко не полный перечень мероприятий для своих подшефных.</w:t>
      </w:r>
    </w:p>
    <w:p w:rsidR="005E0A1C" w:rsidRPr="00E85C0A" w:rsidRDefault="005E0A1C" w:rsidP="00934253">
      <w:pPr>
        <w:shd w:val="clear" w:color="auto" w:fill="FFFFFF"/>
        <w:spacing w:line="360" w:lineRule="auto"/>
        <w:ind w:firstLine="709"/>
        <w:jc w:val="both"/>
        <w:rPr>
          <w:rFonts w:ascii="Times New Roman" w:hAnsi="Times New Roman"/>
          <w:szCs w:val="28"/>
        </w:rPr>
      </w:pPr>
      <w:r w:rsidRPr="00E85C0A">
        <w:rPr>
          <w:rFonts w:ascii="Times New Roman" w:hAnsi="Times New Roman"/>
          <w:szCs w:val="28"/>
        </w:rPr>
        <w:t>Торгово-Промышленная Палата РТ стремиться расширить спектр благотворительных дел. Так ежегодно стала проводиться благотворительная акция «Казанские каникулы». Группа детей из Нурлатского детского до</w:t>
      </w:r>
      <w:r w:rsidR="007D21E5">
        <w:rPr>
          <w:rFonts w:ascii="Times New Roman" w:hAnsi="Times New Roman"/>
          <w:szCs w:val="28"/>
        </w:rPr>
        <w:t>ма Зеленодольского райо</w:t>
      </w:r>
      <w:r w:rsidRPr="00E85C0A">
        <w:rPr>
          <w:rFonts w:ascii="Times New Roman" w:hAnsi="Times New Roman"/>
          <w:szCs w:val="28"/>
        </w:rPr>
        <w:t xml:space="preserve">на РТ 7 дней живут в </w:t>
      </w:r>
      <w:r w:rsidRPr="00E85C0A">
        <w:rPr>
          <w:rFonts w:ascii="Times New Roman" w:hAnsi="Times New Roman"/>
          <w:spacing w:val="-1"/>
          <w:szCs w:val="28"/>
        </w:rPr>
        <w:t xml:space="preserve">центре Казани, в гостинице «Татарстан», некоторые дети гостят в семьях </w:t>
      </w:r>
      <w:r w:rsidRPr="00E85C0A">
        <w:rPr>
          <w:rFonts w:ascii="Times New Roman" w:hAnsi="Times New Roman"/>
          <w:szCs w:val="28"/>
        </w:rPr>
        <w:t xml:space="preserve">сотрудников ТПП РТ. Программа пребывания тщательно разработана, с учетом возраста детей и их интересов, поэтому в нее входят </w:t>
      </w:r>
      <w:r w:rsidRPr="00E85C0A">
        <w:rPr>
          <w:rFonts w:ascii="Times New Roman" w:hAnsi="Times New Roman"/>
          <w:spacing w:val="-1"/>
          <w:szCs w:val="28"/>
        </w:rPr>
        <w:t>развлекательные и культурно-просветительные места посещения.</w:t>
      </w:r>
    </w:p>
    <w:p w:rsidR="005E0A1C" w:rsidRPr="00E85C0A" w:rsidRDefault="005E0A1C" w:rsidP="00934253">
      <w:pPr>
        <w:shd w:val="clear" w:color="auto" w:fill="FFFFFF"/>
        <w:spacing w:line="360" w:lineRule="auto"/>
        <w:ind w:firstLine="709"/>
        <w:jc w:val="both"/>
        <w:rPr>
          <w:rFonts w:ascii="Times New Roman" w:hAnsi="Times New Roman"/>
          <w:szCs w:val="28"/>
        </w:rPr>
      </w:pPr>
      <w:r w:rsidRPr="00E85C0A">
        <w:rPr>
          <w:rFonts w:ascii="Times New Roman" w:hAnsi="Times New Roman"/>
          <w:spacing w:val="-1"/>
          <w:szCs w:val="28"/>
        </w:rPr>
        <w:t xml:space="preserve">Традиционным для ТПП РТ стало участие в подготовке и проведении Республиканского бала выпускников детских домов РТ - это и подарки </w:t>
      </w:r>
      <w:r w:rsidRPr="00E85C0A">
        <w:rPr>
          <w:rFonts w:ascii="Times New Roman" w:hAnsi="Times New Roman"/>
          <w:szCs w:val="28"/>
        </w:rPr>
        <w:t xml:space="preserve">выпускникам, организация развлекательной программы, аренда залов </w:t>
      </w:r>
      <w:r w:rsidRPr="00E85C0A">
        <w:rPr>
          <w:rFonts w:ascii="Times New Roman" w:hAnsi="Times New Roman"/>
          <w:spacing w:val="-1"/>
          <w:szCs w:val="28"/>
        </w:rPr>
        <w:t xml:space="preserve">торжеств. Вот уже несколько лет выпускницы подшефного Детского дома идут на первый в своей жизни бал в вечерних нарядах, которые им дарит </w:t>
      </w:r>
      <w:r w:rsidRPr="00E85C0A">
        <w:rPr>
          <w:rFonts w:ascii="Times New Roman" w:hAnsi="Times New Roman"/>
          <w:szCs w:val="28"/>
        </w:rPr>
        <w:t>Торгово-Промышленная Палата РТ.</w:t>
      </w:r>
    </w:p>
    <w:p w:rsidR="005E0A1C" w:rsidRPr="00E85C0A" w:rsidRDefault="005E0A1C" w:rsidP="00934253">
      <w:pPr>
        <w:spacing w:line="360" w:lineRule="auto"/>
        <w:ind w:firstLine="709"/>
        <w:jc w:val="both"/>
        <w:rPr>
          <w:rFonts w:ascii="Times New Roman" w:hAnsi="Times New Roman"/>
          <w:szCs w:val="28"/>
        </w:rPr>
      </w:pPr>
      <w:r w:rsidRPr="00E85C0A">
        <w:rPr>
          <w:rFonts w:ascii="Times New Roman" w:hAnsi="Times New Roman"/>
          <w:szCs w:val="28"/>
        </w:rPr>
        <w:t xml:space="preserve">Мощным импульсом для </w:t>
      </w:r>
      <w:r w:rsidR="00144681">
        <w:rPr>
          <w:rFonts w:ascii="Times New Roman" w:hAnsi="Times New Roman"/>
          <w:szCs w:val="28"/>
        </w:rPr>
        <w:t xml:space="preserve">благотворительной деятельности </w:t>
      </w:r>
      <w:r w:rsidRPr="00E85C0A">
        <w:rPr>
          <w:rFonts w:ascii="Times New Roman" w:hAnsi="Times New Roman"/>
          <w:szCs w:val="28"/>
        </w:rPr>
        <w:t>стало создание Примаковым Е.М. благотворительного фонда «Центр помощи беспризорным детям» ТПП РФ.</w:t>
      </w:r>
    </w:p>
    <w:p w:rsidR="005E0A1C" w:rsidRPr="00E85C0A" w:rsidRDefault="005E0A1C" w:rsidP="00934253">
      <w:pPr>
        <w:spacing w:line="360" w:lineRule="auto"/>
        <w:ind w:firstLine="709"/>
        <w:jc w:val="both"/>
        <w:rPr>
          <w:rFonts w:ascii="Times New Roman" w:hAnsi="Times New Roman"/>
          <w:szCs w:val="28"/>
        </w:rPr>
      </w:pPr>
      <w:r w:rsidRPr="00E85C0A">
        <w:rPr>
          <w:rFonts w:ascii="Times New Roman" w:hAnsi="Times New Roman"/>
          <w:szCs w:val="28"/>
        </w:rPr>
        <w:t>В Торгово-промышленной палате Республики Татарстан состоялось заседание круглого стола «Благотворительность и дети» в рамках подготовки к Поволжскому Форуму «Общество – бизнес – власть: объединение усилий в развитии благотворительной деятельности», который откроется 16 октября в Казани. Встреча была организована совместно с Общественным Инновационным Фондом РТ, женским кризисным центром (ЖКЦ) «Фатима» и киностудией «Инновация» (г.</w:t>
      </w:r>
      <w:r w:rsidR="005B5139">
        <w:rPr>
          <w:rFonts w:ascii="Times New Roman" w:hAnsi="Times New Roman"/>
          <w:szCs w:val="28"/>
        </w:rPr>
        <w:t xml:space="preserve"> </w:t>
      </w:r>
      <w:r w:rsidRPr="00E85C0A">
        <w:rPr>
          <w:rFonts w:ascii="Times New Roman" w:hAnsi="Times New Roman"/>
          <w:szCs w:val="28"/>
        </w:rPr>
        <w:t>Казань). Были приглашены представители власти, общественных и социальных организаций. Среди почетных гостей – известный благотворитель, удостоенный Золотой медали Льва Толстого и Ордена за заслуги перед Республикой Татарстан Асгат Галимзянов. Заседание началось с просмотра документального фильма об этом удивительном человеке «Кто поможет сироте Казанской».</w:t>
      </w:r>
    </w:p>
    <w:p w:rsidR="005E0A1C" w:rsidRDefault="0081063A" w:rsidP="00934253">
      <w:pPr>
        <w:spacing w:line="360" w:lineRule="auto"/>
        <w:ind w:firstLine="709"/>
        <w:jc w:val="both"/>
        <w:rPr>
          <w:rFonts w:ascii="Times New Roman" w:hAnsi="Times New Roman"/>
          <w:szCs w:val="28"/>
        </w:rPr>
      </w:pPr>
      <w:r>
        <w:rPr>
          <w:rFonts w:ascii="Times New Roman" w:hAnsi="Times New Roman"/>
          <w:szCs w:val="28"/>
        </w:rPr>
        <w:t>Б</w:t>
      </w:r>
      <w:r w:rsidR="007D21E5">
        <w:rPr>
          <w:rFonts w:ascii="Times New Roman" w:hAnsi="Times New Roman"/>
          <w:szCs w:val="28"/>
        </w:rPr>
        <w:t>лаготворительност</w:t>
      </w:r>
      <w:r>
        <w:rPr>
          <w:rFonts w:ascii="Times New Roman" w:hAnsi="Times New Roman"/>
          <w:szCs w:val="28"/>
        </w:rPr>
        <w:t>ь</w:t>
      </w:r>
      <w:r w:rsidR="007D21E5">
        <w:rPr>
          <w:rFonts w:ascii="Times New Roman" w:hAnsi="Times New Roman"/>
          <w:szCs w:val="28"/>
        </w:rPr>
        <w:t>,</w:t>
      </w:r>
      <w:r w:rsidR="005E0A1C" w:rsidRPr="00E85C0A">
        <w:rPr>
          <w:rFonts w:ascii="Times New Roman" w:hAnsi="Times New Roman"/>
          <w:szCs w:val="28"/>
        </w:rPr>
        <w:t xml:space="preserve"> это неотъемлемая часть общественной жизни и необходимый элемент гражданского общества. Торгово-промышленные палаты как консолидирующая сила предпринимательства активно работают, чтобы повернуть бизнес лицом к социальным пр</w:t>
      </w:r>
      <w:r w:rsidR="007B1155">
        <w:rPr>
          <w:rFonts w:ascii="Times New Roman" w:hAnsi="Times New Roman"/>
          <w:szCs w:val="28"/>
        </w:rPr>
        <w:t xml:space="preserve">облемам, при этом </w:t>
      </w:r>
      <w:r w:rsidR="005E0A1C" w:rsidRPr="00E85C0A">
        <w:rPr>
          <w:rFonts w:ascii="Times New Roman" w:hAnsi="Times New Roman"/>
          <w:szCs w:val="28"/>
        </w:rPr>
        <w:t>показывая собственный пример благотворительности и меценатства.</w:t>
      </w:r>
      <w:r w:rsidR="00E10144">
        <w:rPr>
          <w:rStyle w:val="a6"/>
          <w:rFonts w:ascii="Times New Roman" w:hAnsi="Times New Roman"/>
          <w:szCs w:val="28"/>
        </w:rPr>
        <w:footnoteReference w:id="57"/>
      </w:r>
      <w:r w:rsidR="005E0A1C" w:rsidRPr="00E85C0A">
        <w:rPr>
          <w:rFonts w:ascii="Times New Roman" w:hAnsi="Times New Roman"/>
          <w:szCs w:val="28"/>
        </w:rPr>
        <w:t xml:space="preserve"> </w:t>
      </w:r>
    </w:p>
    <w:p w:rsidR="007B1155" w:rsidRDefault="007B1155" w:rsidP="00934253">
      <w:pPr>
        <w:spacing w:line="360" w:lineRule="auto"/>
        <w:ind w:firstLine="709"/>
        <w:jc w:val="both"/>
        <w:rPr>
          <w:rFonts w:ascii="Times New Roman" w:hAnsi="Times New Roman"/>
          <w:szCs w:val="28"/>
        </w:rPr>
      </w:pPr>
    </w:p>
    <w:p w:rsidR="00A91845" w:rsidRPr="00665716" w:rsidRDefault="00370D32" w:rsidP="00934253">
      <w:pPr>
        <w:spacing w:line="360" w:lineRule="auto"/>
        <w:ind w:firstLine="709"/>
        <w:jc w:val="both"/>
        <w:rPr>
          <w:rFonts w:ascii="Times New Roman" w:hAnsi="Times New Roman"/>
          <w:b/>
          <w:szCs w:val="28"/>
        </w:rPr>
      </w:pPr>
      <w:r w:rsidRPr="00665716">
        <w:rPr>
          <w:rFonts w:ascii="Times New Roman" w:hAnsi="Times New Roman"/>
          <w:b/>
          <w:szCs w:val="28"/>
        </w:rPr>
        <w:t>Проект «Развивающий отдых для наших детей»</w:t>
      </w:r>
    </w:p>
    <w:p w:rsidR="00370D32" w:rsidRDefault="00370D32" w:rsidP="00934253">
      <w:pPr>
        <w:spacing w:line="360" w:lineRule="auto"/>
        <w:ind w:firstLine="709"/>
        <w:jc w:val="both"/>
        <w:rPr>
          <w:rFonts w:ascii="Times New Roman" w:hAnsi="Times New Roman"/>
          <w:szCs w:val="28"/>
        </w:rPr>
      </w:pPr>
      <w:r>
        <w:rPr>
          <w:rFonts w:ascii="Times New Roman" w:hAnsi="Times New Roman"/>
          <w:szCs w:val="28"/>
        </w:rPr>
        <w:t>Анализ ситуации</w:t>
      </w:r>
    </w:p>
    <w:p w:rsidR="00F77911" w:rsidRPr="005C4F43" w:rsidRDefault="00F77911" w:rsidP="00934253">
      <w:pPr>
        <w:pStyle w:val="ab"/>
        <w:shd w:val="clear" w:color="auto" w:fill="FFFFFF"/>
        <w:spacing w:before="0" w:after="0" w:line="360" w:lineRule="auto"/>
        <w:ind w:firstLine="709"/>
        <w:jc w:val="both"/>
        <w:rPr>
          <w:rFonts w:ascii="Times New Roman" w:hAnsi="Times New Roman" w:cs="Times New Roman"/>
          <w:color w:val="313131"/>
          <w:sz w:val="28"/>
          <w:szCs w:val="28"/>
        </w:rPr>
      </w:pPr>
      <w:r w:rsidRPr="007169AB">
        <w:rPr>
          <w:rFonts w:ascii="Times New Roman" w:hAnsi="Times New Roman" w:cs="Times New Roman"/>
          <w:sz w:val="28"/>
          <w:szCs w:val="28"/>
        </w:rPr>
        <w:t>В 1992 году Указом Президента Республики Татарстан Шаймиева М.Ш. была поддержана идея деловых кругов Республики Татарстан о создании в республике Торгово-промышленной палаты</w:t>
      </w:r>
      <w:r w:rsidRPr="005C4F43">
        <w:rPr>
          <w:rFonts w:ascii="Times New Roman" w:hAnsi="Times New Roman" w:cs="Times New Roman"/>
          <w:color w:val="313131"/>
          <w:sz w:val="28"/>
          <w:szCs w:val="28"/>
        </w:rPr>
        <w:t>.</w:t>
      </w:r>
      <w:r>
        <w:rPr>
          <w:rStyle w:val="a6"/>
          <w:rFonts w:ascii="Times New Roman" w:hAnsi="Times New Roman"/>
          <w:color w:val="313131"/>
          <w:sz w:val="28"/>
          <w:szCs w:val="28"/>
        </w:rPr>
        <w:footnoteReference w:id="58"/>
      </w:r>
      <w:r w:rsidRPr="005C4F43">
        <w:rPr>
          <w:rFonts w:ascii="Times New Roman" w:hAnsi="Times New Roman" w:cs="Times New Roman"/>
          <w:color w:val="313131"/>
          <w:sz w:val="28"/>
          <w:szCs w:val="28"/>
        </w:rPr>
        <w:t xml:space="preserve"> </w:t>
      </w:r>
    </w:p>
    <w:p w:rsidR="00F77911" w:rsidRPr="00A516ED" w:rsidRDefault="00F77911" w:rsidP="00934253">
      <w:pPr>
        <w:pStyle w:val="ab"/>
        <w:shd w:val="clear" w:color="auto" w:fill="FFFFFF"/>
        <w:spacing w:before="0" w:after="0" w:line="360" w:lineRule="auto"/>
        <w:ind w:firstLine="709"/>
        <w:jc w:val="both"/>
        <w:rPr>
          <w:rFonts w:ascii="Times New Roman" w:hAnsi="Times New Roman" w:cs="Times New Roman"/>
          <w:sz w:val="28"/>
          <w:szCs w:val="28"/>
        </w:rPr>
      </w:pPr>
      <w:r w:rsidRPr="00A516ED">
        <w:rPr>
          <w:rFonts w:ascii="Times New Roman" w:hAnsi="Times New Roman" w:cs="Times New Roman"/>
          <w:sz w:val="28"/>
          <w:szCs w:val="28"/>
        </w:rPr>
        <w:t xml:space="preserve">11 ноября 1992 года Торгово-промышленная палата была зарегистрирована Министерством Юстиции РТ как общественная, независимая, некоммерческая организация. </w:t>
      </w:r>
    </w:p>
    <w:p w:rsidR="00F77911" w:rsidRPr="00A516ED" w:rsidRDefault="00F77911" w:rsidP="00934253">
      <w:pPr>
        <w:pStyle w:val="ab"/>
        <w:shd w:val="clear" w:color="auto" w:fill="FFFFFF"/>
        <w:spacing w:before="0" w:after="0" w:line="360" w:lineRule="auto"/>
        <w:ind w:firstLine="709"/>
        <w:jc w:val="both"/>
        <w:rPr>
          <w:rFonts w:ascii="Times New Roman" w:hAnsi="Times New Roman" w:cs="Times New Roman"/>
          <w:sz w:val="28"/>
          <w:szCs w:val="28"/>
        </w:rPr>
      </w:pPr>
      <w:r w:rsidRPr="00A516ED">
        <w:rPr>
          <w:rFonts w:ascii="Times New Roman" w:hAnsi="Times New Roman" w:cs="Times New Roman"/>
          <w:sz w:val="28"/>
          <w:szCs w:val="28"/>
        </w:rPr>
        <w:t>Торгово-промышленная палата Республики Татарстан является некоммерческой негосударственной организацией.</w:t>
      </w:r>
    </w:p>
    <w:p w:rsidR="005B5139" w:rsidRPr="00E85C0A" w:rsidRDefault="005B5139" w:rsidP="00934253">
      <w:pPr>
        <w:pStyle w:val="ab"/>
        <w:spacing w:before="0" w:after="0" w:line="360" w:lineRule="auto"/>
        <w:ind w:firstLine="709"/>
        <w:jc w:val="both"/>
        <w:rPr>
          <w:rFonts w:ascii="Times New Roman" w:hAnsi="Times New Roman" w:cs="Times New Roman"/>
          <w:sz w:val="28"/>
          <w:szCs w:val="28"/>
        </w:rPr>
      </w:pPr>
      <w:r w:rsidRPr="00E85C0A">
        <w:rPr>
          <w:rFonts w:ascii="Times New Roman" w:hAnsi="Times New Roman" w:cs="Times New Roman"/>
          <w:sz w:val="28"/>
          <w:szCs w:val="28"/>
        </w:rPr>
        <w:t>Торгово-промышленная палата РТ организует экскурсионную поездку из речного порта г.</w:t>
      </w:r>
      <w:r>
        <w:rPr>
          <w:rFonts w:ascii="Times New Roman" w:hAnsi="Times New Roman" w:cs="Times New Roman"/>
          <w:sz w:val="28"/>
          <w:szCs w:val="28"/>
        </w:rPr>
        <w:t xml:space="preserve"> </w:t>
      </w:r>
      <w:r w:rsidRPr="00E85C0A">
        <w:rPr>
          <w:rFonts w:ascii="Times New Roman" w:hAnsi="Times New Roman" w:cs="Times New Roman"/>
          <w:sz w:val="28"/>
          <w:szCs w:val="28"/>
        </w:rPr>
        <w:t xml:space="preserve">Казани на теплоходе на остров Свияжск для воспитанников детских домов. Это мероприятие уже стало традиционным, и ребята ждут его с нетерпением. За время прогулки будет организованы конкурсы, игры, дискотека, а самое главное – посещение монастыря в Свияжске и встреча с его настоятелем. </w:t>
      </w:r>
    </w:p>
    <w:p w:rsidR="005B5139" w:rsidRPr="00E85C0A" w:rsidRDefault="005B5139" w:rsidP="00934253">
      <w:pPr>
        <w:pStyle w:val="ab"/>
        <w:spacing w:before="0" w:after="0" w:line="360" w:lineRule="auto"/>
        <w:ind w:firstLine="709"/>
        <w:jc w:val="both"/>
        <w:rPr>
          <w:rFonts w:ascii="Times New Roman" w:hAnsi="Times New Roman" w:cs="Times New Roman"/>
          <w:sz w:val="28"/>
          <w:szCs w:val="28"/>
        </w:rPr>
      </w:pPr>
      <w:r w:rsidRPr="00E85C0A">
        <w:rPr>
          <w:rFonts w:ascii="Times New Roman" w:hAnsi="Times New Roman" w:cs="Times New Roman"/>
          <w:sz w:val="28"/>
          <w:szCs w:val="28"/>
        </w:rPr>
        <w:t xml:space="preserve">На теплоходе с ребятами будут общаться активные участники общественной организации «Боевые подруги» (ветераны Великой Отечественной войны), женского кризисного центра «Фатима» и общественной организацией «Совет многодетных». </w:t>
      </w:r>
    </w:p>
    <w:p w:rsidR="005B5139" w:rsidRDefault="005B5139" w:rsidP="00934253">
      <w:pPr>
        <w:autoSpaceDE w:val="0"/>
        <w:autoSpaceDN w:val="0"/>
        <w:adjustRightInd w:val="0"/>
        <w:spacing w:line="360" w:lineRule="auto"/>
        <w:ind w:firstLine="709"/>
        <w:jc w:val="both"/>
        <w:rPr>
          <w:rFonts w:ascii="Times New Roman" w:hAnsi="Times New Roman"/>
          <w:szCs w:val="28"/>
        </w:rPr>
      </w:pPr>
      <w:r w:rsidRPr="00B13947">
        <w:rPr>
          <w:rFonts w:ascii="Times New Roman" w:hAnsi="Times New Roman"/>
          <w:szCs w:val="28"/>
        </w:rPr>
        <w:t>Проблема изыскания средств для организа</w:t>
      </w:r>
      <w:r>
        <w:rPr>
          <w:rFonts w:ascii="Times New Roman" w:hAnsi="Times New Roman"/>
          <w:szCs w:val="28"/>
        </w:rPr>
        <w:t>ции или на реализацию</w:t>
      </w:r>
      <w:r w:rsidRPr="00B13947">
        <w:rPr>
          <w:rFonts w:ascii="Times New Roman" w:hAnsi="Times New Roman"/>
          <w:szCs w:val="28"/>
        </w:rPr>
        <w:t xml:space="preserve"> проектов является основной, определяющей дальнейшее существование некоммерческой организации. </w:t>
      </w:r>
    </w:p>
    <w:p w:rsidR="005B5139" w:rsidRDefault="005B5139" w:rsidP="00934253">
      <w:pPr>
        <w:spacing w:line="360" w:lineRule="auto"/>
        <w:ind w:firstLine="709"/>
        <w:jc w:val="both"/>
        <w:rPr>
          <w:rFonts w:ascii="Times New Roman" w:hAnsi="Times New Roman"/>
          <w:szCs w:val="28"/>
        </w:rPr>
      </w:pPr>
      <w:r>
        <w:rPr>
          <w:rFonts w:ascii="Times New Roman" w:hAnsi="Times New Roman"/>
          <w:szCs w:val="28"/>
        </w:rPr>
        <w:t>Пр</w:t>
      </w:r>
      <w:r w:rsidRPr="00352BFA">
        <w:rPr>
          <w:rFonts w:ascii="Times New Roman" w:hAnsi="Times New Roman"/>
          <w:szCs w:val="28"/>
        </w:rPr>
        <w:t xml:space="preserve">оект «Развивающий отдых для наших детей» </w:t>
      </w:r>
      <w:r>
        <w:rPr>
          <w:rFonts w:ascii="Times New Roman" w:hAnsi="Times New Roman"/>
          <w:szCs w:val="28"/>
        </w:rPr>
        <w:t xml:space="preserve">подразумевает проведение акции «Полезное дело – хороший отдых» и республиканской игры «Зарница». </w:t>
      </w:r>
    </w:p>
    <w:p w:rsidR="005B5139" w:rsidRDefault="007B1155" w:rsidP="00934253">
      <w:pPr>
        <w:spacing w:line="360" w:lineRule="auto"/>
        <w:ind w:firstLine="709"/>
        <w:jc w:val="both"/>
        <w:rPr>
          <w:rFonts w:ascii="Times New Roman" w:hAnsi="Times New Roman"/>
          <w:szCs w:val="28"/>
        </w:rPr>
      </w:pPr>
      <w:r w:rsidRPr="00200057">
        <w:rPr>
          <w:rFonts w:ascii="Times New Roman" w:hAnsi="Times New Roman"/>
          <w:szCs w:val="28"/>
        </w:rPr>
        <w:t>Разр</w:t>
      </w:r>
      <w:r>
        <w:rPr>
          <w:rFonts w:ascii="Times New Roman" w:hAnsi="Times New Roman"/>
          <w:szCs w:val="28"/>
        </w:rPr>
        <w:t xml:space="preserve">аботка </w:t>
      </w:r>
      <w:r w:rsidR="00370D32">
        <w:rPr>
          <w:rFonts w:ascii="Times New Roman" w:hAnsi="Times New Roman"/>
          <w:szCs w:val="28"/>
        </w:rPr>
        <w:t xml:space="preserve">плана </w:t>
      </w:r>
      <w:r w:rsidR="00A91845">
        <w:rPr>
          <w:rFonts w:ascii="Times New Roman" w:hAnsi="Times New Roman"/>
          <w:szCs w:val="28"/>
        </w:rPr>
        <w:t>проекта</w:t>
      </w:r>
    </w:p>
    <w:p w:rsidR="007B1155" w:rsidRDefault="007A4620" w:rsidP="00934253">
      <w:pPr>
        <w:spacing w:line="360" w:lineRule="auto"/>
        <w:ind w:firstLine="709"/>
        <w:jc w:val="both"/>
        <w:rPr>
          <w:rFonts w:ascii="Times New Roman" w:hAnsi="Times New Roman"/>
          <w:szCs w:val="28"/>
        </w:rPr>
      </w:pPr>
      <w:r>
        <w:rPr>
          <w:rFonts w:ascii="Times New Roman" w:hAnsi="Times New Roman"/>
          <w:szCs w:val="28"/>
        </w:rPr>
        <w:t>Разработаем план к международному дню защиты детей.</w:t>
      </w:r>
    </w:p>
    <w:p w:rsidR="00FD12D7" w:rsidRDefault="00FD12D7" w:rsidP="00934253">
      <w:pPr>
        <w:spacing w:line="360" w:lineRule="auto"/>
        <w:ind w:firstLine="709"/>
        <w:jc w:val="both"/>
        <w:rPr>
          <w:rFonts w:ascii="Times New Roman" w:hAnsi="Times New Roman"/>
          <w:szCs w:val="28"/>
        </w:rPr>
      </w:pPr>
      <w:r w:rsidRPr="00352BFA">
        <w:rPr>
          <w:rFonts w:ascii="Times New Roman" w:hAnsi="Times New Roman"/>
          <w:szCs w:val="28"/>
        </w:rPr>
        <w:t>Продолжительность проекта – 5 месяцев.</w:t>
      </w:r>
    </w:p>
    <w:p w:rsidR="00E90442" w:rsidRDefault="00E90442" w:rsidP="00934253">
      <w:pPr>
        <w:spacing w:line="360" w:lineRule="auto"/>
        <w:ind w:firstLine="709"/>
        <w:jc w:val="both"/>
        <w:rPr>
          <w:rFonts w:ascii="Times New Roman" w:hAnsi="Times New Roman"/>
          <w:szCs w:val="28"/>
        </w:rPr>
      </w:pPr>
      <w:r>
        <w:rPr>
          <w:rFonts w:ascii="Times New Roman" w:hAnsi="Times New Roman"/>
          <w:szCs w:val="28"/>
        </w:rPr>
        <w:t>Начало проекта 01.04.2010 г.</w:t>
      </w:r>
    </w:p>
    <w:p w:rsidR="00E90442" w:rsidRPr="00352BFA" w:rsidRDefault="00E90442" w:rsidP="00934253">
      <w:pPr>
        <w:spacing w:line="360" w:lineRule="auto"/>
        <w:ind w:firstLine="709"/>
        <w:jc w:val="both"/>
        <w:rPr>
          <w:rFonts w:ascii="Times New Roman" w:hAnsi="Times New Roman"/>
          <w:szCs w:val="28"/>
        </w:rPr>
      </w:pPr>
      <w:r>
        <w:rPr>
          <w:rFonts w:ascii="Times New Roman" w:hAnsi="Times New Roman"/>
          <w:szCs w:val="28"/>
        </w:rPr>
        <w:t>Конец проекта 01.09.2010 г.</w:t>
      </w:r>
    </w:p>
    <w:p w:rsidR="00FD12D7" w:rsidRDefault="00FD12D7" w:rsidP="00934253">
      <w:pPr>
        <w:spacing w:line="360" w:lineRule="auto"/>
        <w:ind w:firstLine="709"/>
        <w:jc w:val="both"/>
        <w:rPr>
          <w:rFonts w:ascii="Times New Roman" w:hAnsi="Times New Roman"/>
          <w:szCs w:val="28"/>
        </w:rPr>
      </w:pPr>
      <w:r>
        <w:rPr>
          <w:rFonts w:ascii="Times New Roman" w:hAnsi="Times New Roman"/>
          <w:szCs w:val="28"/>
        </w:rPr>
        <w:t xml:space="preserve">В первую очередь, будет проведена акция </w:t>
      </w:r>
      <w:r w:rsidRPr="00E00EA1">
        <w:rPr>
          <w:rFonts w:ascii="Times New Roman" w:hAnsi="Times New Roman"/>
          <w:szCs w:val="28"/>
        </w:rPr>
        <w:t>«</w:t>
      </w:r>
      <w:r>
        <w:rPr>
          <w:rFonts w:ascii="Times New Roman" w:hAnsi="Times New Roman"/>
          <w:szCs w:val="28"/>
        </w:rPr>
        <w:t>Полезное дело – хороший отдых</w:t>
      </w:r>
      <w:r w:rsidRPr="00E00EA1">
        <w:rPr>
          <w:rFonts w:ascii="Times New Roman" w:hAnsi="Times New Roman"/>
          <w:szCs w:val="28"/>
        </w:rPr>
        <w:t>»</w:t>
      </w:r>
      <w:r>
        <w:rPr>
          <w:rFonts w:ascii="Times New Roman" w:hAnsi="Times New Roman"/>
          <w:szCs w:val="28"/>
        </w:rPr>
        <w:t>, чтобы привлечь внимание общественности. Суть данной а</w:t>
      </w:r>
      <w:r w:rsidRPr="00E00EA1">
        <w:rPr>
          <w:rFonts w:ascii="Times New Roman" w:hAnsi="Times New Roman"/>
          <w:szCs w:val="28"/>
        </w:rPr>
        <w:t>кци</w:t>
      </w:r>
      <w:r>
        <w:rPr>
          <w:rFonts w:ascii="Times New Roman" w:hAnsi="Times New Roman"/>
          <w:szCs w:val="28"/>
        </w:rPr>
        <w:t>и</w:t>
      </w:r>
      <w:r w:rsidRPr="00E00EA1">
        <w:rPr>
          <w:rFonts w:ascii="Times New Roman" w:hAnsi="Times New Roman"/>
          <w:szCs w:val="28"/>
        </w:rPr>
        <w:t xml:space="preserve"> </w:t>
      </w:r>
      <w:r>
        <w:rPr>
          <w:rFonts w:ascii="Times New Roman" w:hAnsi="Times New Roman"/>
          <w:szCs w:val="28"/>
        </w:rPr>
        <w:t>заключается в том, что</w:t>
      </w:r>
      <w:r w:rsidRPr="00E00EA1">
        <w:rPr>
          <w:rFonts w:ascii="Times New Roman" w:hAnsi="Times New Roman"/>
          <w:szCs w:val="28"/>
        </w:rPr>
        <w:t xml:space="preserve"> в каждой школе дети делают общественно полезное дело (посадить дерево, помочь ветеранам и т.д.), все это оформляется в специальном альбоме, который передается как эстафета от школы к школе.</w:t>
      </w:r>
    </w:p>
    <w:p w:rsidR="00FD12D7" w:rsidRDefault="00FD12D7" w:rsidP="00934253">
      <w:pPr>
        <w:spacing w:line="360" w:lineRule="auto"/>
        <w:ind w:firstLine="709"/>
        <w:jc w:val="both"/>
        <w:rPr>
          <w:rFonts w:ascii="Times New Roman" w:hAnsi="Times New Roman"/>
          <w:szCs w:val="28"/>
        </w:rPr>
      </w:pPr>
      <w:r>
        <w:rPr>
          <w:rFonts w:ascii="Times New Roman" w:hAnsi="Times New Roman"/>
          <w:szCs w:val="28"/>
        </w:rPr>
        <w:t>Республиканская игра «Зарница» проводится ежегодно, включает в себя несколько направлений: туристическое, историческое, краеведческое, спортивное, познавательное. В рамках фандрайзинговой кампании будет особо освещаться в СМИ.</w:t>
      </w:r>
      <w:r w:rsidR="002E6740">
        <w:rPr>
          <w:rStyle w:val="a6"/>
          <w:rFonts w:ascii="Times New Roman" w:hAnsi="Times New Roman"/>
          <w:szCs w:val="28"/>
        </w:rPr>
        <w:footnoteReference w:id="59"/>
      </w:r>
    </w:p>
    <w:p w:rsidR="00FD12D7" w:rsidRDefault="00FD12D7" w:rsidP="00934253">
      <w:pPr>
        <w:spacing w:line="360" w:lineRule="auto"/>
        <w:ind w:firstLine="709"/>
        <w:jc w:val="both"/>
        <w:rPr>
          <w:rFonts w:ascii="Times New Roman" w:hAnsi="Times New Roman"/>
          <w:szCs w:val="28"/>
        </w:rPr>
      </w:pPr>
      <w:r>
        <w:rPr>
          <w:rFonts w:ascii="Times New Roman" w:hAnsi="Times New Roman"/>
          <w:szCs w:val="28"/>
        </w:rPr>
        <w:t>Проведение данных мероприятий позволит акцентировать внимание общественности на проблеме организации развивающего отдыха детей, и, соответственно, на деятельности ТПП. После чего можно начинать непосредственный поиск средств.</w:t>
      </w:r>
    </w:p>
    <w:p w:rsidR="00FD12D7" w:rsidRPr="00352BFA" w:rsidRDefault="00FD12D7" w:rsidP="00934253">
      <w:pPr>
        <w:spacing w:line="360" w:lineRule="auto"/>
        <w:ind w:firstLine="709"/>
        <w:jc w:val="both"/>
        <w:rPr>
          <w:rFonts w:ascii="Times New Roman" w:hAnsi="Times New Roman"/>
          <w:szCs w:val="28"/>
        </w:rPr>
      </w:pPr>
      <w:r w:rsidRPr="00352BFA">
        <w:rPr>
          <w:rFonts w:ascii="Times New Roman" w:hAnsi="Times New Roman"/>
          <w:szCs w:val="28"/>
        </w:rPr>
        <w:t>Задачи:</w:t>
      </w:r>
    </w:p>
    <w:p w:rsidR="00FD12D7" w:rsidRPr="00352BFA" w:rsidRDefault="00FD12D7" w:rsidP="00934253">
      <w:pPr>
        <w:widowControl/>
        <w:numPr>
          <w:ilvl w:val="0"/>
          <w:numId w:val="39"/>
        </w:numPr>
        <w:spacing w:line="360" w:lineRule="auto"/>
        <w:ind w:firstLine="709"/>
        <w:jc w:val="both"/>
        <w:rPr>
          <w:rFonts w:ascii="Times New Roman" w:hAnsi="Times New Roman"/>
          <w:szCs w:val="28"/>
        </w:rPr>
      </w:pPr>
      <w:r w:rsidRPr="00352BFA">
        <w:rPr>
          <w:rFonts w:ascii="Times New Roman" w:hAnsi="Times New Roman"/>
          <w:szCs w:val="28"/>
        </w:rPr>
        <w:t>разработать модель привлечения ресурсов;</w:t>
      </w:r>
    </w:p>
    <w:p w:rsidR="00FD12D7" w:rsidRPr="00352BFA" w:rsidRDefault="00FD12D7" w:rsidP="00934253">
      <w:pPr>
        <w:widowControl/>
        <w:numPr>
          <w:ilvl w:val="0"/>
          <w:numId w:val="39"/>
        </w:numPr>
        <w:spacing w:line="360" w:lineRule="auto"/>
        <w:ind w:firstLine="709"/>
        <w:jc w:val="both"/>
        <w:rPr>
          <w:rFonts w:ascii="Times New Roman" w:hAnsi="Times New Roman"/>
          <w:szCs w:val="28"/>
        </w:rPr>
      </w:pPr>
      <w:r w:rsidRPr="00352BFA">
        <w:rPr>
          <w:rFonts w:ascii="Times New Roman" w:hAnsi="Times New Roman"/>
          <w:szCs w:val="28"/>
        </w:rPr>
        <w:t>привлечь средства для проведения лагерей;</w:t>
      </w:r>
    </w:p>
    <w:p w:rsidR="00FD12D7" w:rsidRPr="00352BFA" w:rsidRDefault="00FD12D7" w:rsidP="00934253">
      <w:pPr>
        <w:widowControl/>
        <w:numPr>
          <w:ilvl w:val="0"/>
          <w:numId w:val="39"/>
        </w:numPr>
        <w:spacing w:line="360" w:lineRule="auto"/>
        <w:ind w:firstLine="709"/>
        <w:jc w:val="both"/>
        <w:rPr>
          <w:rFonts w:ascii="Times New Roman" w:hAnsi="Times New Roman"/>
          <w:szCs w:val="28"/>
        </w:rPr>
      </w:pPr>
      <w:r w:rsidRPr="00352BFA">
        <w:rPr>
          <w:rFonts w:ascii="Times New Roman" w:hAnsi="Times New Roman"/>
          <w:szCs w:val="28"/>
        </w:rPr>
        <w:t>стимулировать активность представителей населения в решении проблем гражданского воспитания детей;</w:t>
      </w:r>
    </w:p>
    <w:p w:rsidR="00FD12D7" w:rsidRPr="00352BFA" w:rsidRDefault="00FD12D7" w:rsidP="00934253">
      <w:pPr>
        <w:widowControl/>
        <w:numPr>
          <w:ilvl w:val="0"/>
          <w:numId w:val="39"/>
        </w:numPr>
        <w:spacing w:line="360" w:lineRule="auto"/>
        <w:ind w:firstLine="709"/>
        <w:jc w:val="both"/>
        <w:rPr>
          <w:rFonts w:ascii="Times New Roman" w:hAnsi="Times New Roman"/>
          <w:szCs w:val="28"/>
        </w:rPr>
      </w:pPr>
      <w:r w:rsidRPr="00352BFA">
        <w:rPr>
          <w:rFonts w:ascii="Times New Roman" w:hAnsi="Times New Roman"/>
          <w:szCs w:val="28"/>
        </w:rPr>
        <w:t xml:space="preserve">повысить информированность сообщества о </w:t>
      </w:r>
      <w:r>
        <w:rPr>
          <w:rFonts w:ascii="Times New Roman" w:hAnsi="Times New Roman"/>
          <w:szCs w:val="28"/>
        </w:rPr>
        <w:t>деятельности ТПП</w:t>
      </w:r>
      <w:r w:rsidRPr="00352BFA">
        <w:rPr>
          <w:rFonts w:ascii="Times New Roman" w:hAnsi="Times New Roman"/>
          <w:szCs w:val="28"/>
        </w:rPr>
        <w:t>.</w:t>
      </w:r>
    </w:p>
    <w:p w:rsidR="00FD12D7" w:rsidRPr="00352BFA" w:rsidRDefault="00FD12D7" w:rsidP="00934253">
      <w:pPr>
        <w:spacing w:line="360" w:lineRule="auto"/>
        <w:ind w:firstLine="709"/>
        <w:jc w:val="both"/>
        <w:rPr>
          <w:rFonts w:ascii="Times New Roman" w:hAnsi="Times New Roman"/>
          <w:szCs w:val="28"/>
        </w:rPr>
      </w:pPr>
      <w:r w:rsidRPr="00352BFA">
        <w:rPr>
          <w:rFonts w:ascii="Times New Roman" w:hAnsi="Times New Roman"/>
          <w:szCs w:val="28"/>
        </w:rPr>
        <w:t>Методы:</w:t>
      </w:r>
    </w:p>
    <w:p w:rsidR="00FD12D7" w:rsidRPr="00352BFA" w:rsidRDefault="00FD12D7" w:rsidP="00934253">
      <w:pPr>
        <w:widowControl/>
        <w:numPr>
          <w:ilvl w:val="1"/>
          <w:numId w:val="39"/>
        </w:numPr>
        <w:tabs>
          <w:tab w:val="clear" w:pos="1156"/>
        </w:tabs>
        <w:spacing w:line="360" w:lineRule="auto"/>
        <w:ind w:left="0" w:firstLine="709"/>
        <w:jc w:val="both"/>
        <w:rPr>
          <w:rFonts w:ascii="Times New Roman" w:hAnsi="Times New Roman"/>
          <w:szCs w:val="28"/>
        </w:rPr>
      </w:pPr>
      <w:r w:rsidRPr="00352BFA">
        <w:rPr>
          <w:rFonts w:ascii="Times New Roman" w:hAnsi="Times New Roman"/>
          <w:szCs w:val="28"/>
        </w:rPr>
        <w:t>Сбор частных пожертвований:</w:t>
      </w:r>
    </w:p>
    <w:p w:rsidR="00FD12D7" w:rsidRPr="00352BFA" w:rsidRDefault="00FD12D7" w:rsidP="00934253">
      <w:pPr>
        <w:spacing w:line="360" w:lineRule="auto"/>
        <w:ind w:firstLine="709"/>
        <w:jc w:val="both"/>
        <w:rPr>
          <w:rFonts w:ascii="Times New Roman" w:hAnsi="Times New Roman"/>
          <w:szCs w:val="28"/>
        </w:rPr>
      </w:pPr>
      <w:r w:rsidRPr="00352BFA">
        <w:rPr>
          <w:rFonts w:ascii="Times New Roman" w:hAnsi="Times New Roman"/>
          <w:szCs w:val="28"/>
        </w:rPr>
        <w:t>Сбор частных пожертвований через Сберегательные кассы.</w:t>
      </w:r>
    </w:p>
    <w:p w:rsidR="00FD12D7" w:rsidRDefault="00FD12D7" w:rsidP="00934253">
      <w:pPr>
        <w:spacing w:line="360" w:lineRule="auto"/>
        <w:ind w:firstLine="709"/>
        <w:jc w:val="both"/>
        <w:rPr>
          <w:rFonts w:ascii="Times New Roman" w:hAnsi="Times New Roman"/>
          <w:szCs w:val="28"/>
        </w:rPr>
      </w:pPr>
      <w:r w:rsidRPr="00352BFA">
        <w:rPr>
          <w:rFonts w:ascii="Times New Roman" w:hAnsi="Times New Roman"/>
          <w:szCs w:val="28"/>
        </w:rPr>
        <w:t xml:space="preserve">Сбор частных пожертвований от сотрудников коммерческих компаний. </w:t>
      </w:r>
    </w:p>
    <w:p w:rsidR="00FD12D7" w:rsidRPr="00352BFA" w:rsidRDefault="00FD12D7" w:rsidP="00934253">
      <w:pPr>
        <w:widowControl/>
        <w:numPr>
          <w:ilvl w:val="1"/>
          <w:numId w:val="39"/>
        </w:numPr>
        <w:tabs>
          <w:tab w:val="clear" w:pos="1156"/>
        </w:tabs>
        <w:spacing w:line="360" w:lineRule="auto"/>
        <w:ind w:left="0" w:firstLine="709"/>
        <w:jc w:val="both"/>
        <w:rPr>
          <w:rFonts w:ascii="Times New Roman" w:hAnsi="Times New Roman"/>
          <w:szCs w:val="28"/>
        </w:rPr>
      </w:pPr>
      <w:r w:rsidRPr="00352BFA">
        <w:rPr>
          <w:rFonts w:ascii="Times New Roman" w:hAnsi="Times New Roman"/>
          <w:szCs w:val="28"/>
        </w:rPr>
        <w:t>Фандрайзинг на мероприятиях и фандрайзинговые мероприятия:</w:t>
      </w:r>
    </w:p>
    <w:p w:rsidR="00FD12D7" w:rsidRPr="00352BFA" w:rsidRDefault="00FD12D7" w:rsidP="00934253">
      <w:pPr>
        <w:spacing w:line="360" w:lineRule="auto"/>
        <w:ind w:firstLine="709"/>
        <w:jc w:val="both"/>
        <w:rPr>
          <w:rFonts w:ascii="Times New Roman" w:hAnsi="Times New Roman"/>
          <w:szCs w:val="28"/>
        </w:rPr>
      </w:pPr>
      <w:r>
        <w:rPr>
          <w:rFonts w:ascii="Times New Roman" w:hAnsi="Times New Roman"/>
          <w:szCs w:val="28"/>
        </w:rPr>
        <w:t>Благотворительные ужины на корабле.</w:t>
      </w:r>
    </w:p>
    <w:p w:rsidR="00FD12D7" w:rsidRDefault="00FD12D7" w:rsidP="00934253">
      <w:pPr>
        <w:spacing w:line="360" w:lineRule="auto"/>
        <w:ind w:firstLine="709"/>
        <w:jc w:val="both"/>
        <w:rPr>
          <w:rFonts w:ascii="Times New Roman" w:hAnsi="Times New Roman"/>
          <w:szCs w:val="28"/>
        </w:rPr>
      </w:pPr>
      <w:r>
        <w:rPr>
          <w:rFonts w:ascii="Times New Roman" w:hAnsi="Times New Roman"/>
          <w:szCs w:val="28"/>
        </w:rPr>
        <w:t>Реализация</w:t>
      </w:r>
      <w:r w:rsidRPr="00E30C73">
        <w:rPr>
          <w:rFonts w:ascii="Times New Roman" w:hAnsi="Times New Roman"/>
          <w:szCs w:val="28"/>
        </w:rPr>
        <w:t xml:space="preserve"> изделий художественного творчества детей</w:t>
      </w:r>
      <w:r>
        <w:rPr>
          <w:rFonts w:ascii="Times New Roman" w:hAnsi="Times New Roman"/>
          <w:szCs w:val="28"/>
        </w:rPr>
        <w:t xml:space="preserve"> </w:t>
      </w:r>
      <w:r w:rsidRPr="00E30C73">
        <w:rPr>
          <w:rFonts w:ascii="Times New Roman" w:hAnsi="Times New Roman"/>
          <w:szCs w:val="28"/>
        </w:rPr>
        <w:t>на выставке-продаже</w:t>
      </w:r>
      <w:r>
        <w:rPr>
          <w:rFonts w:ascii="Times New Roman" w:hAnsi="Times New Roman"/>
          <w:szCs w:val="28"/>
        </w:rPr>
        <w:t>.</w:t>
      </w:r>
    </w:p>
    <w:p w:rsidR="00FD12D7" w:rsidRPr="00E30C73" w:rsidRDefault="00596E97" w:rsidP="00934253">
      <w:pPr>
        <w:spacing w:line="360" w:lineRule="auto"/>
        <w:ind w:firstLine="709"/>
        <w:jc w:val="both"/>
        <w:rPr>
          <w:rFonts w:ascii="Times New Roman" w:hAnsi="Times New Roman"/>
          <w:szCs w:val="28"/>
        </w:rPr>
      </w:pPr>
      <w:r>
        <w:rPr>
          <w:rFonts w:ascii="Times New Roman" w:hAnsi="Times New Roman"/>
          <w:szCs w:val="28"/>
        </w:rPr>
        <w:t>Отправка смс на номер.</w:t>
      </w:r>
    </w:p>
    <w:p w:rsidR="00FD12D7" w:rsidRPr="00E30C73" w:rsidRDefault="00FD12D7" w:rsidP="00934253">
      <w:pPr>
        <w:spacing w:line="360" w:lineRule="auto"/>
        <w:ind w:firstLine="709"/>
        <w:jc w:val="both"/>
        <w:rPr>
          <w:rFonts w:ascii="Times New Roman" w:hAnsi="Times New Roman"/>
          <w:szCs w:val="28"/>
        </w:rPr>
      </w:pPr>
      <w:r w:rsidRPr="00E30C73">
        <w:rPr>
          <w:rFonts w:ascii="Times New Roman" w:hAnsi="Times New Roman"/>
          <w:szCs w:val="28"/>
        </w:rPr>
        <w:t>Подготовка и реал</w:t>
      </w:r>
      <w:r w:rsidR="00E90442">
        <w:rPr>
          <w:rFonts w:ascii="Times New Roman" w:hAnsi="Times New Roman"/>
          <w:szCs w:val="28"/>
        </w:rPr>
        <w:t>изация сборника стихов о Татарстане</w:t>
      </w:r>
      <w:r>
        <w:rPr>
          <w:rFonts w:ascii="Times New Roman" w:hAnsi="Times New Roman"/>
          <w:szCs w:val="28"/>
        </w:rPr>
        <w:t>.</w:t>
      </w:r>
    </w:p>
    <w:p w:rsidR="00FD12D7" w:rsidRDefault="00FD12D7" w:rsidP="00934253">
      <w:pPr>
        <w:spacing w:line="360" w:lineRule="auto"/>
        <w:ind w:firstLine="709"/>
        <w:jc w:val="both"/>
        <w:rPr>
          <w:rFonts w:ascii="Times New Roman" w:hAnsi="Times New Roman"/>
          <w:szCs w:val="28"/>
        </w:rPr>
      </w:pPr>
      <w:r w:rsidRPr="00E30C73">
        <w:rPr>
          <w:rFonts w:ascii="Times New Roman" w:hAnsi="Times New Roman"/>
          <w:szCs w:val="28"/>
        </w:rPr>
        <w:t xml:space="preserve">Фандрайзинговые обращения через </w:t>
      </w:r>
      <w:r>
        <w:rPr>
          <w:rFonts w:ascii="Times New Roman" w:hAnsi="Times New Roman"/>
          <w:szCs w:val="28"/>
        </w:rPr>
        <w:t>СМИ.</w:t>
      </w:r>
    </w:p>
    <w:p w:rsidR="00FD12D7" w:rsidRPr="00352BFA" w:rsidRDefault="00FD12D7" w:rsidP="00934253">
      <w:pPr>
        <w:spacing w:line="360" w:lineRule="auto"/>
        <w:ind w:firstLine="709"/>
        <w:jc w:val="both"/>
        <w:rPr>
          <w:rFonts w:ascii="Times New Roman" w:hAnsi="Times New Roman"/>
          <w:szCs w:val="28"/>
        </w:rPr>
      </w:pPr>
      <w:r w:rsidRPr="00352BFA">
        <w:rPr>
          <w:rFonts w:ascii="Times New Roman" w:hAnsi="Times New Roman"/>
          <w:szCs w:val="28"/>
        </w:rPr>
        <w:t>Ожидаемые результаты:</w:t>
      </w:r>
    </w:p>
    <w:p w:rsidR="00FD12D7" w:rsidRPr="00352BFA" w:rsidRDefault="00FD12D7" w:rsidP="00934253">
      <w:pPr>
        <w:widowControl/>
        <w:numPr>
          <w:ilvl w:val="0"/>
          <w:numId w:val="39"/>
        </w:numPr>
        <w:spacing w:line="360" w:lineRule="auto"/>
        <w:ind w:firstLine="709"/>
        <w:jc w:val="both"/>
        <w:rPr>
          <w:rFonts w:ascii="Times New Roman" w:hAnsi="Times New Roman"/>
          <w:szCs w:val="28"/>
        </w:rPr>
      </w:pPr>
      <w:r>
        <w:rPr>
          <w:rFonts w:ascii="Times New Roman" w:hAnsi="Times New Roman"/>
          <w:szCs w:val="28"/>
        </w:rPr>
        <w:t xml:space="preserve">будут </w:t>
      </w:r>
      <w:r w:rsidRPr="00352BFA">
        <w:rPr>
          <w:rFonts w:ascii="Times New Roman" w:hAnsi="Times New Roman"/>
          <w:szCs w:val="28"/>
        </w:rPr>
        <w:t>собраны частные пожертвования (в форме денежных и материаль</w:t>
      </w:r>
      <w:r>
        <w:rPr>
          <w:rFonts w:ascii="Times New Roman" w:hAnsi="Times New Roman"/>
          <w:szCs w:val="28"/>
        </w:rPr>
        <w:t xml:space="preserve">ных средств) на сумму не менее 250 </w:t>
      </w:r>
      <w:r w:rsidRPr="00352BFA">
        <w:rPr>
          <w:rFonts w:ascii="Times New Roman" w:hAnsi="Times New Roman"/>
          <w:szCs w:val="28"/>
        </w:rPr>
        <w:t xml:space="preserve">000,00 рублей; </w:t>
      </w:r>
    </w:p>
    <w:p w:rsidR="00FD12D7" w:rsidRPr="00352BFA" w:rsidRDefault="00FD12D7" w:rsidP="00934253">
      <w:pPr>
        <w:widowControl/>
        <w:numPr>
          <w:ilvl w:val="0"/>
          <w:numId w:val="39"/>
        </w:numPr>
        <w:spacing w:line="360" w:lineRule="auto"/>
        <w:ind w:firstLine="709"/>
        <w:jc w:val="both"/>
        <w:rPr>
          <w:rFonts w:ascii="Times New Roman" w:hAnsi="Times New Roman"/>
          <w:szCs w:val="28"/>
        </w:rPr>
      </w:pPr>
      <w:r w:rsidRPr="00352BFA">
        <w:rPr>
          <w:rFonts w:ascii="Times New Roman" w:hAnsi="Times New Roman"/>
          <w:szCs w:val="28"/>
        </w:rPr>
        <w:t xml:space="preserve">повысится информированность населения города </w:t>
      </w:r>
      <w:r w:rsidR="00596E97">
        <w:rPr>
          <w:rFonts w:ascii="Times New Roman" w:hAnsi="Times New Roman"/>
          <w:szCs w:val="28"/>
        </w:rPr>
        <w:t>Казани</w:t>
      </w:r>
      <w:r w:rsidRPr="00352BFA">
        <w:rPr>
          <w:rFonts w:ascii="Times New Roman" w:hAnsi="Times New Roman"/>
          <w:szCs w:val="28"/>
        </w:rPr>
        <w:t xml:space="preserve"> </w:t>
      </w:r>
      <w:r w:rsidR="00596E97">
        <w:rPr>
          <w:rFonts w:ascii="Times New Roman" w:hAnsi="Times New Roman"/>
          <w:szCs w:val="28"/>
        </w:rPr>
        <w:t>и Республики Татарстан о деятельности ТПП</w:t>
      </w:r>
      <w:r w:rsidRPr="00352BFA">
        <w:rPr>
          <w:rFonts w:ascii="Times New Roman" w:hAnsi="Times New Roman"/>
          <w:szCs w:val="28"/>
        </w:rPr>
        <w:t xml:space="preserve"> и о значимости проведения лагерей;</w:t>
      </w:r>
    </w:p>
    <w:p w:rsidR="00FD12D7" w:rsidRPr="00352BFA" w:rsidRDefault="00FD12D7" w:rsidP="00934253">
      <w:pPr>
        <w:widowControl/>
        <w:numPr>
          <w:ilvl w:val="0"/>
          <w:numId w:val="39"/>
        </w:numPr>
        <w:spacing w:line="360" w:lineRule="auto"/>
        <w:ind w:firstLine="709"/>
        <w:jc w:val="both"/>
        <w:rPr>
          <w:rFonts w:ascii="Times New Roman" w:hAnsi="Times New Roman"/>
          <w:szCs w:val="28"/>
        </w:rPr>
      </w:pPr>
      <w:r w:rsidRPr="00352BFA">
        <w:rPr>
          <w:rFonts w:ascii="Times New Roman" w:hAnsi="Times New Roman"/>
          <w:szCs w:val="28"/>
        </w:rPr>
        <w:t>будет разработана технология сбора средств,</w:t>
      </w:r>
      <w:r w:rsidR="00596E97">
        <w:rPr>
          <w:rFonts w:ascii="Times New Roman" w:hAnsi="Times New Roman"/>
          <w:szCs w:val="28"/>
        </w:rPr>
        <w:t xml:space="preserve"> которая может применяться ТПП</w:t>
      </w:r>
      <w:r w:rsidRPr="00352BFA">
        <w:rPr>
          <w:rFonts w:ascii="Times New Roman" w:hAnsi="Times New Roman"/>
          <w:szCs w:val="28"/>
        </w:rPr>
        <w:t xml:space="preserve"> для проведения других лагерей;</w:t>
      </w:r>
    </w:p>
    <w:p w:rsidR="00FD12D7" w:rsidRPr="00352BFA" w:rsidRDefault="00FD12D7" w:rsidP="00934253">
      <w:pPr>
        <w:spacing w:line="360" w:lineRule="auto"/>
        <w:ind w:firstLine="709"/>
        <w:jc w:val="both"/>
        <w:rPr>
          <w:rFonts w:ascii="Times New Roman" w:hAnsi="Times New Roman"/>
          <w:szCs w:val="28"/>
        </w:rPr>
      </w:pPr>
      <w:r w:rsidRPr="00352BFA">
        <w:rPr>
          <w:rFonts w:ascii="Times New Roman" w:hAnsi="Times New Roman"/>
          <w:szCs w:val="28"/>
        </w:rPr>
        <w:t xml:space="preserve">Целевые аудитории: </w:t>
      </w:r>
    </w:p>
    <w:p w:rsidR="00FD12D7" w:rsidRDefault="00FD12D7" w:rsidP="00934253">
      <w:pPr>
        <w:spacing w:line="360" w:lineRule="auto"/>
        <w:ind w:firstLine="709"/>
        <w:jc w:val="both"/>
        <w:rPr>
          <w:rFonts w:ascii="Times New Roman" w:hAnsi="Times New Roman"/>
          <w:szCs w:val="28"/>
        </w:rPr>
      </w:pPr>
      <w:r w:rsidRPr="00352BFA">
        <w:rPr>
          <w:rFonts w:ascii="Times New Roman" w:hAnsi="Times New Roman"/>
          <w:szCs w:val="28"/>
        </w:rPr>
        <w:t>Первая группа потенциальных доноров – это коммерческие структуры</w:t>
      </w:r>
      <w:r>
        <w:rPr>
          <w:rFonts w:ascii="Times New Roman" w:hAnsi="Times New Roman"/>
          <w:szCs w:val="28"/>
        </w:rPr>
        <w:t>, представители органов государственной власти</w:t>
      </w:r>
      <w:r w:rsidRPr="00352BFA">
        <w:rPr>
          <w:rFonts w:ascii="Times New Roman" w:hAnsi="Times New Roman"/>
          <w:szCs w:val="28"/>
        </w:rPr>
        <w:t>.</w:t>
      </w:r>
    </w:p>
    <w:p w:rsidR="00FD12D7" w:rsidRPr="00352BFA" w:rsidRDefault="00FD12D7" w:rsidP="00934253">
      <w:pPr>
        <w:spacing w:line="360" w:lineRule="auto"/>
        <w:ind w:firstLine="709"/>
        <w:jc w:val="both"/>
        <w:rPr>
          <w:rFonts w:ascii="Times New Roman" w:hAnsi="Times New Roman"/>
          <w:szCs w:val="28"/>
        </w:rPr>
      </w:pPr>
      <w:r>
        <w:rPr>
          <w:rFonts w:ascii="Times New Roman" w:hAnsi="Times New Roman"/>
          <w:szCs w:val="28"/>
        </w:rPr>
        <w:t xml:space="preserve">Вторая группа – частные жертвователи. </w:t>
      </w:r>
    </w:p>
    <w:p w:rsidR="00596E97" w:rsidRPr="00352BFA" w:rsidRDefault="00FD12D7" w:rsidP="00934253">
      <w:pPr>
        <w:spacing w:line="360" w:lineRule="auto"/>
        <w:ind w:firstLine="709"/>
        <w:jc w:val="both"/>
        <w:rPr>
          <w:rFonts w:ascii="Times New Roman" w:hAnsi="Times New Roman"/>
          <w:szCs w:val="28"/>
        </w:rPr>
      </w:pPr>
      <w:r>
        <w:rPr>
          <w:rFonts w:ascii="Times New Roman" w:hAnsi="Times New Roman"/>
          <w:szCs w:val="28"/>
        </w:rPr>
        <w:t>Подготовительный этап</w:t>
      </w:r>
      <w:r w:rsidRPr="00352BFA">
        <w:rPr>
          <w:rFonts w:ascii="Times New Roman" w:hAnsi="Times New Roman"/>
          <w:szCs w:val="28"/>
        </w:rPr>
        <w:t xml:space="preserve"> проекта «Развивающий отдых для наших детей»</w:t>
      </w:r>
      <w:r w:rsidR="00596E97" w:rsidRPr="00596E97">
        <w:rPr>
          <w:rFonts w:ascii="Times New Roman" w:hAnsi="Times New Roman"/>
          <w:szCs w:val="28"/>
        </w:rPr>
        <w:t xml:space="preserve"> </w:t>
      </w:r>
    </w:p>
    <w:p w:rsidR="00FD12D7" w:rsidRDefault="00FD12D7" w:rsidP="00934253">
      <w:pPr>
        <w:spacing w:line="360" w:lineRule="auto"/>
        <w:ind w:firstLine="709"/>
        <w:jc w:val="both"/>
        <w:rPr>
          <w:rFonts w:ascii="Times New Roman" w:hAnsi="Times New Roman"/>
          <w:szCs w:val="28"/>
        </w:rPr>
      </w:pPr>
      <w:r w:rsidRPr="00352BFA">
        <w:rPr>
          <w:rFonts w:ascii="Times New Roman" w:hAnsi="Times New Roman"/>
          <w:szCs w:val="28"/>
        </w:rPr>
        <w:t>Прежде чем начинать непосредственную реализацию проекта, важно подготовить всю необходимую информацию. Это разработка и написание проекта, составление спонсорского пакета, подготовка информационных буклетов, бланков с реквизитами</w:t>
      </w:r>
      <w:r>
        <w:rPr>
          <w:rFonts w:ascii="Times New Roman" w:hAnsi="Times New Roman"/>
          <w:szCs w:val="28"/>
        </w:rPr>
        <w:t>, составление писем для школ, согласование проведения акций, подготовка пакета (альбом, инструкция) для акции «Полезное дело – хороший отдых», согласование с музеями.</w:t>
      </w:r>
    </w:p>
    <w:p w:rsidR="00370D32" w:rsidRDefault="00FD12D7" w:rsidP="00934253">
      <w:pPr>
        <w:spacing w:line="360" w:lineRule="auto"/>
        <w:ind w:firstLine="709"/>
        <w:jc w:val="both"/>
        <w:rPr>
          <w:rFonts w:ascii="Times New Roman" w:hAnsi="Times New Roman"/>
          <w:szCs w:val="28"/>
        </w:rPr>
      </w:pPr>
      <w:r>
        <w:rPr>
          <w:rFonts w:ascii="Times New Roman" w:hAnsi="Times New Roman"/>
          <w:szCs w:val="28"/>
        </w:rPr>
        <w:t xml:space="preserve">На подготовительном этапе следует продумать и усилить имеющийся </w:t>
      </w:r>
      <w:r w:rsidRPr="00E00EA1">
        <w:rPr>
          <w:rFonts w:ascii="Times New Roman" w:hAnsi="Times New Roman"/>
          <w:szCs w:val="28"/>
        </w:rPr>
        <w:t xml:space="preserve">фирменный стиль, логотип, возможно, девиз и составить минимальный </w:t>
      </w:r>
      <w:r>
        <w:rPr>
          <w:rFonts w:ascii="Times New Roman" w:hAnsi="Times New Roman"/>
          <w:szCs w:val="28"/>
        </w:rPr>
        <w:t xml:space="preserve">информационный </w:t>
      </w:r>
      <w:r w:rsidRPr="00E00EA1">
        <w:rPr>
          <w:rFonts w:ascii="Times New Roman" w:hAnsi="Times New Roman"/>
          <w:szCs w:val="28"/>
        </w:rPr>
        <w:t>пакет. В него войдут следующие компоненты: пресс-кит, ч/б бла</w:t>
      </w:r>
      <w:r w:rsidR="00596E97">
        <w:rPr>
          <w:rFonts w:ascii="Times New Roman" w:hAnsi="Times New Roman"/>
          <w:szCs w:val="28"/>
        </w:rPr>
        <w:t>нки, буклет о деятельности ТПП</w:t>
      </w:r>
      <w:r w:rsidRPr="00E00EA1">
        <w:rPr>
          <w:rFonts w:ascii="Times New Roman" w:hAnsi="Times New Roman"/>
          <w:szCs w:val="28"/>
        </w:rPr>
        <w:t xml:space="preserve">, многоцветный плакат, переносной стенд для размещения на различных мероприятиях, бэйджи, дипломы победителей конкурсов и другая полиграфическая продукция. </w:t>
      </w:r>
    </w:p>
    <w:p w:rsidR="00370D32" w:rsidRDefault="00370D32" w:rsidP="00934253">
      <w:pPr>
        <w:spacing w:line="360" w:lineRule="auto"/>
        <w:ind w:firstLine="709"/>
        <w:jc w:val="both"/>
        <w:rPr>
          <w:rFonts w:ascii="Times New Roman" w:hAnsi="Times New Roman"/>
          <w:szCs w:val="28"/>
        </w:rPr>
      </w:pPr>
      <w:r>
        <w:rPr>
          <w:rFonts w:ascii="Times New Roman" w:hAnsi="Times New Roman"/>
          <w:szCs w:val="28"/>
        </w:rPr>
        <w:t>Реализация проекта</w:t>
      </w:r>
    </w:p>
    <w:p w:rsidR="00FD12D7" w:rsidRDefault="00FD12D7" w:rsidP="00934253">
      <w:pPr>
        <w:spacing w:line="360" w:lineRule="auto"/>
        <w:ind w:firstLine="709"/>
        <w:jc w:val="both"/>
        <w:rPr>
          <w:rFonts w:ascii="Times New Roman" w:hAnsi="Times New Roman"/>
          <w:szCs w:val="28"/>
        </w:rPr>
      </w:pPr>
      <w:r>
        <w:rPr>
          <w:rFonts w:ascii="Times New Roman" w:hAnsi="Times New Roman"/>
          <w:szCs w:val="28"/>
        </w:rPr>
        <w:t>Реализация проекта «Развивающий отдых для наших детей»</w:t>
      </w:r>
    </w:p>
    <w:p w:rsidR="00FD12D7" w:rsidRDefault="00FD12D7" w:rsidP="00934253">
      <w:pPr>
        <w:widowControl/>
        <w:numPr>
          <w:ilvl w:val="0"/>
          <w:numId w:val="41"/>
        </w:numPr>
        <w:spacing w:line="360" w:lineRule="auto"/>
        <w:ind w:left="0" w:firstLine="709"/>
        <w:jc w:val="both"/>
        <w:rPr>
          <w:rFonts w:ascii="Times New Roman" w:hAnsi="Times New Roman"/>
          <w:szCs w:val="28"/>
        </w:rPr>
      </w:pPr>
      <w:r>
        <w:rPr>
          <w:rFonts w:ascii="Times New Roman" w:hAnsi="Times New Roman"/>
          <w:szCs w:val="28"/>
        </w:rPr>
        <w:t xml:space="preserve">Проведение пресс-конференции «Развивающий отдых для наших детей». </w:t>
      </w:r>
      <w:r w:rsidRPr="00AF5768">
        <w:rPr>
          <w:rFonts w:ascii="Times New Roman" w:hAnsi="Times New Roman"/>
          <w:szCs w:val="28"/>
        </w:rPr>
        <w:t>Планируется, что в них примут участие заместите</w:t>
      </w:r>
      <w:r w:rsidR="00596E97">
        <w:rPr>
          <w:rFonts w:ascii="Times New Roman" w:hAnsi="Times New Roman"/>
          <w:szCs w:val="28"/>
        </w:rPr>
        <w:t>ль министра по делам молодежи РТ</w:t>
      </w:r>
      <w:r w:rsidRPr="00AF5768">
        <w:rPr>
          <w:rFonts w:ascii="Times New Roman" w:hAnsi="Times New Roman"/>
          <w:szCs w:val="28"/>
        </w:rPr>
        <w:t xml:space="preserve"> </w:t>
      </w:r>
      <w:r w:rsidR="00596E97">
        <w:rPr>
          <w:rFonts w:ascii="Times New Roman" w:hAnsi="Times New Roman"/>
          <w:szCs w:val="28"/>
        </w:rPr>
        <w:t>и другие общественные деятели РТ</w:t>
      </w:r>
      <w:r w:rsidRPr="00AF5768">
        <w:rPr>
          <w:rFonts w:ascii="Times New Roman" w:hAnsi="Times New Roman"/>
          <w:szCs w:val="28"/>
        </w:rPr>
        <w:t>.</w:t>
      </w:r>
      <w:r>
        <w:rPr>
          <w:rFonts w:ascii="Times New Roman" w:hAnsi="Times New Roman"/>
          <w:szCs w:val="28"/>
        </w:rPr>
        <w:t xml:space="preserve"> Темы для обсуждения: проблема лагерей, важность патрио</w:t>
      </w:r>
      <w:r w:rsidR="00596E97">
        <w:rPr>
          <w:rFonts w:ascii="Times New Roman" w:hAnsi="Times New Roman"/>
          <w:szCs w:val="28"/>
        </w:rPr>
        <w:t>тического воспитания, роль ТПП</w:t>
      </w:r>
      <w:r>
        <w:rPr>
          <w:rFonts w:ascii="Times New Roman" w:hAnsi="Times New Roman"/>
          <w:szCs w:val="28"/>
        </w:rPr>
        <w:t xml:space="preserve"> в организации досуга детей, заявление о начале запуска акции «Полезное дело – хороший отдых» и республиканской игры </w:t>
      </w:r>
      <w:r w:rsidRPr="00E00EA1">
        <w:rPr>
          <w:rFonts w:ascii="Times New Roman" w:hAnsi="Times New Roman"/>
          <w:szCs w:val="28"/>
        </w:rPr>
        <w:t>«</w:t>
      </w:r>
      <w:r>
        <w:rPr>
          <w:rFonts w:ascii="Times New Roman" w:hAnsi="Times New Roman"/>
          <w:szCs w:val="28"/>
        </w:rPr>
        <w:t>Зарница»</w:t>
      </w:r>
      <w:r w:rsidRPr="00E00EA1">
        <w:rPr>
          <w:rFonts w:ascii="Times New Roman" w:hAnsi="Times New Roman"/>
          <w:szCs w:val="28"/>
        </w:rPr>
        <w:t>.</w:t>
      </w:r>
      <w:r>
        <w:rPr>
          <w:rFonts w:ascii="Times New Roman" w:hAnsi="Times New Roman"/>
          <w:szCs w:val="28"/>
        </w:rPr>
        <w:t xml:space="preserve"> </w:t>
      </w:r>
    </w:p>
    <w:p w:rsidR="00FD12D7" w:rsidRDefault="00FD12D7" w:rsidP="00934253">
      <w:pPr>
        <w:widowControl/>
        <w:numPr>
          <w:ilvl w:val="0"/>
          <w:numId w:val="41"/>
        </w:numPr>
        <w:spacing w:line="360" w:lineRule="auto"/>
        <w:ind w:left="0" w:firstLine="709"/>
        <w:jc w:val="both"/>
        <w:rPr>
          <w:rFonts w:ascii="Times New Roman" w:hAnsi="Times New Roman"/>
          <w:szCs w:val="28"/>
        </w:rPr>
      </w:pPr>
      <w:r>
        <w:rPr>
          <w:rFonts w:ascii="Times New Roman" w:hAnsi="Times New Roman"/>
          <w:szCs w:val="28"/>
        </w:rPr>
        <w:t>Проведение акции «Полезное дело – хороший отдых» и игры</w:t>
      </w:r>
      <w:r w:rsidRPr="00E00EA1">
        <w:rPr>
          <w:rFonts w:ascii="Times New Roman" w:hAnsi="Times New Roman"/>
          <w:szCs w:val="28"/>
        </w:rPr>
        <w:t>.</w:t>
      </w:r>
    </w:p>
    <w:p w:rsidR="00FD12D7" w:rsidRDefault="00FD12D7" w:rsidP="00934253">
      <w:pPr>
        <w:widowControl/>
        <w:numPr>
          <w:ilvl w:val="0"/>
          <w:numId w:val="41"/>
        </w:numPr>
        <w:spacing w:line="360" w:lineRule="auto"/>
        <w:ind w:left="0" w:firstLine="709"/>
        <w:jc w:val="both"/>
        <w:rPr>
          <w:rFonts w:ascii="Times New Roman" w:hAnsi="Times New Roman"/>
          <w:szCs w:val="28"/>
        </w:rPr>
      </w:pPr>
      <w:r>
        <w:rPr>
          <w:rFonts w:ascii="Times New Roman" w:hAnsi="Times New Roman"/>
          <w:szCs w:val="28"/>
        </w:rPr>
        <w:t>Проведение пресс-конференции по результатам акции и игры.</w:t>
      </w:r>
    </w:p>
    <w:p w:rsidR="00FD12D7" w:rsidRDefault="00FD12D7" w:rsidP="00934253">
      <w:pPr>
        <w:widowControl/>
        <w:numPr>
          <w:ilvl w:val="0"/>
          <w:numId w:val="41"/>
        </w:numPr>
        <w:spacing w:line="360" w:lineRule="auto"/>
        <w:ind w:left="0" w:firstLine="709"/>
        <w:jc w:val="both"/>
        <w:rPr>
          <w:rFonts w:ascii="Times New Roman" w:hAnsi="Times New Roman"/>
          <w:szCs w:val="28"/>
        </w:rPr>
      </w:pPr>
      <w:r>
        <w:rPr>
          <w:rFonts w:ascii="Times New Roman" w:hAnsi="Times New Roman"/>
          <w:szCs w:val="28"/>
        </w:rPr>
        <w:t xml:space="preserve">Начало непосредственного привлечения средств. </w:t>
      </w:r>
    </w:p>
    <w:p w:rsidR="00FD12D7" w:rsidRDefault="00FD12D7" w:rsidP="00934253">
      <w:pPr>
        <w:widowControl/>
        <w:numPr>
          <w:ilvl w:val="0"/>
          <w:numId w:val="41"/>
        </w:numPr>
        <w:spacing w:line="360" w:lineRule="auto"/>
        <w:ind w:left="0" w:firstLine="709"/>
        <w:jc w:val="both"/>
        <w:rPr>
          <w:rFonts w:ascii="Times New Roman" w:hAnsi="Times New Roman"/>
          <w:szCs w:val="28"/>
        </w:rPr>
      </w:pPr>
      <w:r>
        <w:rPr>
          <w:rFonts w:ascii="Times New Roman" w:hAnsi="Times New Roman"/>
          <w:szCs w:val="28"/>
        </w:rPr>
        <w:t>Сбор частных пожертвований.</w:t>
      </w:r>
    </w:p>
    <w:p w:rsidR="00FD12D7" w:rsidRPr="00596E97" w:rsidRDefault="00FD12D7" w:rsidP="00934253">
      <w:pPr>
        <w:spacing w:line="360" w:lineRule="auto"/>
        <w:ind w:firstLine="709"/>
        <w:jc w:val="both"/>
        <w:rPr>
          <w:rFonts w:ascii="Times New Roman" w:hAnsi="Times New Roman"/>
          <w:b/>
          <w:szCs w:val="28"/>
        </w:rPr>
      </w:pPr>
      <w:r w:rsidRPr="00596E97">
        <w:rPr>
          <w:rFonts w:ascii="Times New Roman" w:hAnsi="Times New Roman"/>
          <w:b/>
          <w:szCs w:val="28"/>
        </w:rPr>
        <w:t>Ч</w:t>
      </w:r>
      <w:r w:rsidR="00596E97" w:rsidRPr="00596E97">
        <w:rPr>
          <w:rFonts w:ascii="Times New Roman" w:hAnsi="Times New Roman"/>
          <w:b/>
          <w:szCs w:val="28"/>
        </w:rPr>
        <w:t>ерез Сберегательные кассы</w:t>
      </w:r>
    </w:p>
    <w:p w:rsidR="00FD12D7" w:rsidRDefault="00FD12D7" w:rsidP="00934253">
      <w:pPr>
        <w:spacing w:line="360" w:lineRule="auto"/>
        <w:ind w:firstLine="709"/>
        <w:jc w:val="both"/>
        <w:rPr>
          <w:rFonts w:ascii="Times New Roman" w:hAnsi="Times New Roman"/>
          <w:szCs w:val="28"/>
        </w:rPr>
      </w:pPr>
      <w:r>
        <w:rPr>
          <w:rFonts w:ascii="Times New Roman" w:hAnsi="Times New Roman"/>
          <w:szCs w:val="28"/>
        </w:rPr>
        <w:t xml:space="preserve">Длительность – в течение всего периода реализации проекта. Необходимо разместить изготовленные экземпляры </w:t>
      </w:r>
      <w:r w:rsidRPr="007B0D03">
        <w:rPr>
          <w:rFonts w:ascii="Times New Roman" w:hAnsi="Times New Roman"/>
          <w:szCs w:val="28"/>
        </w:rPr>
        <w:t>заполненных бланков переводов денежных средств во всех отделениях Сберегательных банков. Чтобы метод был действенным важно проводить информирование общественности через СМИ о проводящейся акции по сбору средств, размещать плакаты «Развивающий отдых для наших детей» непосредственно в банках, работу с сотрудниками отделений Сбербанков</w:t>
      </w:r>
      <w:r w:rsidR="007D21E5">
        <w:rPr>
          <w:rFonts w:ascii="Times New Roman" w:hAnsi="Times New Roman"/>
          <w:szCs w:val="28"/>
        </w:rPr>
        <w:t xml:space="preserve"> уже проведена</w:t>
      </w:r>
      <w:r w:rsidRPr="007B0D03">
        <w:rPr>
          <w:rFonts w:ascii="Times New Roman" w:hAnsi="Times New Roman"/>
          <w:szCs w:val="28"/>
        </w:rPr>
        <w:t xml:space="preserve">. </w:t>
      </w:r>
    </w:p>
    <w:p w:rsidR="00FD12D7" w:rsidRPr="00E30C73" w:rsidRDefault="00FD12D7" w:rsidP="00934253">
      <w:pPr>
        <w:spacing w:line="360" w:lineRule="auto"/>
        <w:ind w:firstLine="709"/>
        <w:jc w:val="both"/>
        <w:rPr>
          <w:rFonts w:ascii="Times New Roman" w:hAnsi="Times New Roman"/>
          <w:b/>
          <w:szCs w:val="28"/>
        </w:rPr>
      </w:pPr>
      <w:r w:rsidRPr="00E30C73">
        <w:rPr>
          <w:rFonts w:ascii="Times New Roman" w:hAnsi="Times New Roman"/>
          <w:b/>
          <w:szCs w:val="28"/>
        </w:rPr>
        <w:t>Сбор частных пожертвований от сотрудников коммерческих компаний.</w:t>
      </w:r>
    </w:p>
    <w:p w:rsidR="00E90442" w:rsidRDefault="00FD12D7" w:rsidP="00934253">
      <w:pPr>
        <w:spacing w:line="360" w:lineRule="auto"/>
        <w:ind w:firstLine="709"/>
        <w:jc w:val="both"/>
        <w:rPr>
          <w:rFonts w:ascii="Times New Roman" w:hAnsi="Times New Roman"/>
          <w:szCs w:val="28"/>
        </w:rPr>
      </w:pPr>
      <w:r w:rsidRPr="00BE41FA">
        <w:rPr>
          <w:rFonts w:ascii="Times New Roman" w:hAnsi="Times New Roman"/>
          <w:szCs w:val="28"/>
        </w:rPr>
        <w:t>«Вероятность получения благотворительной (или спонсорской) помощи тем выше, чем точнее спонсируемая организация определит свое место в предпринимательской среде того предприятия, к которому она обратилась за помощью»</w:t>
      </w:r>
      <w:r w:rsidRPr="00362A94">
        <w:rPr>
          <w:rStyle w:val="a6"/>
          <w:rFonts w:ascii="Times New Roman" w:hAnsi="Times New Roman"/>
          <w:szCs w:val="28"/>
        </w:rPr>
        <w:footnoteReference w:id="60"/>
      </w:r>
      <w:r w:rsidRPr="00BE41FA">
        <w:rPr>
          <w:rFonts w:ascii="Times New Roman" w:hAnsi="Times New Roman"/>
          <w:szCs w:val="28"/>
        </w:rPr>
        <w:t xml:space="preserve">. Поэтому обращаться за финансовой помощью лучше к той организации, миссия которой хотя бы косвенно связана с решением проблем детского досуга или патриотизма. Это облегчает процесс переговоров, так как обе стороны заинтересованы в решении данных проблем. </w:t>
      </w:r>
    </w:p>
    <w:p w:rsidR="00FD12D7" w:rsidRDefault="00FD12D7" w:rsidP="00934253">
      <w:pPr>
        <w:spacing w:line="360" w:lineRule="auto"/>
        <w:ind w:firstLine="709"/>
        <w:jc w:val="both"/>
        <w:rPr>
          <w:rFonts w:ascii="Times New Roman" w:hAnsi="Times New Roman"/>
          <w:szCs w:val="28"/>
        </w:rPr>
      </w:pPr>
      <w:r w:rsidRPr="00BE41FA">
        <w:rPr>
          <w:rFonts w:ascii="Times New Roman" w:hAnsi="Times New Roman"/>
          <w:szCs w:val="28"/>
        </w:rPr>
        <w:t xml:space="preserve">Учитывая это, были выделены основные организации, к которым </w:t>
      </w:r>
      <w:r w:rsidR="00E90442">
        <w:rPr>
          <w:rFonts w:ascii="Times New Roman" w:hAnsi="Times New Roman"/>
          <w:szCs w:val="28"/>
        </w:rPr>
        <w:t>обратились</w:t>
      </w:r>
      <w:r w:rsidRPr="00BE41FA">
        <w:rPr>
          <w:rFonts w:ascii="Times New Roman" w:hAnsi="Times New Roman"/>
          <w:szCs w:val="28"/>
        </w:rPr>
        <w:t xml:space="preserve"> за поддержкой.</w:t>
      </w:r>
    </w:p>
    <w:p w:rsidR="00085F20" w:rsidRPr="00BE41FA" w:rsidRDefault="0008592D" w:rsidP="00934253">
      <w:pPr>
        <w:spacing w:line="360" w:lineRule="auto"/>
        <w:ind w:firstLine="709"/>
        <w:jc w:val="both"/>
        <w:rPr>
          <w:rFonts w:ascii="Times New Roman" w:hAnsi="Times New Roman"/>
          <w:szCs w:val="28"/>
        </w:rPr>
      </w:pPr>
      <w:r>
        <w:rPr>
          <w:rFonts w:ascii="Times New Roman" w:hAnsi="Times New Roman"/>
          <w:szCs w:val="28"/>
        </w:rPr>
        <w:br w:type="page"/>
      </w:r>
      <w:r w:rsidR="00085F20">
        <w:rPr>
          <w:rFonts w:ascii="Times New Roman" w:hAnsi="Times New Roman"/>
          <w:szCs w:val="28"/>
        </w:rPr>
        <w:t>Таблица 1</w:t>
      </w:r>
      <w:r w:rsidRPr="0008592D">
        <w:rPr>
          <w:rFonts w:ascii="Times New Roman" w:hAnsi="Times New Roman"/>
          <w:szCs w:val="28"/>
        </w:rPr>
        <w:t xml:space="preserve"> </w:t>
      </w:r>
      <w:r w:rsidR="00085F20">
        <w:rPr>
          <w:rFonts w:ascii="Times New Roman" w:hAnsi="Times New Roman"/>
          <w:szCs w:val="28"/>
        </w:rPr>
        <w:t>Организации участвующие в поддержке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402"/>
        <w:gridCol w:w="3119"/>
      </w:tblGrid>
      <w:tr w:rsidR="005B6809" w:rsidRPr="0008592D" w:rsidTr="0008592D">
        <w:tc>
          <w:tcPr>
            <w:tcW w:w="2376"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Организация – потенциальный донор</w:t>
            </w:r>
          </w:p>
        </w:tc>
        <w:tc>
          <w:tcPr>
            <w:tcW w:w="3402"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Направление деятельности</w:t>
            </w:r>
          </w:p>
        </w:tc>
        <w:tc>
          <w:tcPr>
            <w:tcW w:w="3119"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Возможный вариант спонсирования</w:t>
            </w:r>
          </w:p>
        </w:tc>
      </w:tr>
      <w:tr w:rsidR="005B6809" w:rsidRPr="0008592D" w:rsidTr="0008592D">
        <w:tc>
          <w:tcPr>
            <w:tcW w:w="2376"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«Радуга дуга»</w:t>
            </w:r>
          </w:p>
        </w:tc>
        <w:tc>
          <w:tcPr>
            <w:tcW w:w="3402"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сеть магазинов, в том числе «Детский мир»</w:t>
            </w:r>
          </w:p>
        </w:tc>
        <w:tc>
          <w:tcPr>
            <w:tcW w:w="3119" w:type="dxa"/>
          </w:tcPr>
          <w:p w:rsidR="005B6809" w:rsidRPr="0008592D" w:rsidRDefault="00CC4F0A" w:rsidP="0008592D">
            <w:pPr>
              <w:spacing w:line="360" w:lineRule="auto"/>
              <w:ind w:firstLine="0"/>
              <w:jc w:val="left"/>
              <w:rPr>
                <w:rFonts w:ascii="Times New Roman" w:hAnsi="Times New Roman"/>
                <w:sz w:val="20"/>
              </w:rPr>
            </w:pPr>
            <w:r w:rsidRPr="0008592D">
              <w:rPr>
                <w:rFonts w:ascii="Times New Roman" w:hAnsi="Times New Roman"/>
                <w:sz w:val="20"/>
              </w:rPr>
              <w:t>канцелярские товары для лагерей</w:t>
            </w:r>
          </w:p>
        </w:tc>
      </w:tr>
      <w:tr w:rsidR="005B6809" w:rsidRPr="0008592D" w:rsidTr="0008592D">
        <w:tc>
          <w:tcPr>
            <w:tcW w:w="2376"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Полиграфическая фирма «рИф»*</w:t>
            </w:r>
          </w:p>
        </w:tc>
        <w:tc>
          <w:tcPr>
            <w:tcW w:w="3402"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полиграфия</w:t>
            </w:r>
          </w:p>
        </w:tc>
        <w:tc>
          <w:tcPr>
            <w:tcW w:w="3119" w:type="dxa"/>
          </w:tcPr>
          <w:p w:rsidR="005B6809" w:rsidRPr="0008592D" w:rsidRDefault="00CC4F0A" w:rsidP="0008592D">
            <w:pPr>
              <w:spacing w:line="360" w:lineRule="auto"/>
              <w:ind w:firstLine="0"/>
              <w:jc w:val="left"/>
              <w:rPr>
                <w:rFonts w:ascii="Times New Roman" w:hAnsi="Times New Roman"/>
                <w:sz w:val="20"/>
              </w:rPr>
            </w:pPr>
            <w:r w:rsidRPr="0008592D">
              <w:rPr>
                <w:rFonts w:ascii="Times New Roman" w:hAnsi="Times New Roman"/>
                <w:sz w:val="20"/>
              </w:rPr>
              <w:t>изготовление информационных буклетов</w:t>
            </w:r>
          </w:p>
        </w:tc>
      </w:tr>
      <w:tr w:rsidR="005B6809" w:rsidRPr="0008592D" w:rsidTr="0008592D">
        <w:tc>
          <w:tcPr>
            <w:tcW w:w="2376"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Сеть фирменных магазинов «Медведь»</w:t>
            </w:r>
          </w:p>
        </w:tc>
        <w:tc>
          <w:tcPr>
            <w:tcW w:w="3402"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реализуют туристическое снаряжение</w:t>
            </w:r>
          </w:p>
        </w:tc>
        <w:tc>
          <w:tcPr>
            <w:tcW w:w="3119" w:type="dxa"/>
          </w:tcPr>
          <w:p w:rsidR="005B6809" w:rsidRPr="0008592D" w:rsidRDefault="00CC4F0A" w:rsidP="0008592D">
            <w:pPr>
              <w:spacing w:line="360" w:lineRule="auto"/>
              <w:ind w:firstLine="0"/>
              <w:jc w:val="left"/>
              <w:rPr>
                <w:rFonts w:ascii="Times New Roman" w:hAnsi="Times New Roman"/>
                <w:sz w:val="20"/>
              </w:rPr>
            </w:pPr>
            <w:r w:rsidRPr="0008592D">
              <w:rPr>
                <w:rFonts w:ascii="Times New Roman" w:hAnsi="Times New Roman"/>
                <w:sz w:val="20"/>
              </w:rPr>
              <w:t>комплектация туристического снаряжения для полевых лагерей</w:t>
            </w:r>
          </w:p>
        </w:tc>
      </w:tr>
      <w:tr w:rsidR="005B6809" w:rsidRPr="0008592D" w:rsidTr="0008592D">
        <w:tc>
          <w:tcPr>
            <w:tcW w:w="2376"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Волжские путешествия</w:t>
            </w:r>
          </w:p>
        </w:tc>
        <w:tc>
          <w:tcPr>
            <w:tcW w:w="3402"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туристический оператор по Татарстану</w:t>
            </w:r>
          </w:p>
        </w:tc>
        <w:tc>
          <w:tcPr>
            <w:tcW w:w="3119" w:type="dxa"/>
          </w:tcPr>
          <w:p w:rsidR="005B6809" w:rsidRPr="0008592D" w:rsidRDefault="00CC4F0A" w:rsidP="0008592D">
            <w:pPr>
              <w:spacing w:line="360" w:lineRule="auto"/>
              <w:ind w:firstLine="0"/>
              <w:jc w:val="left"/>
              <w:rPr>
                <w:rFonts w:ascii="Times New Roman" w:hAnsi="Times New Roman"/>
                <w:sz w:val="20"/>
              </w:rPr>
            </w:pPr>
            <w:r w:rsidRPr="0008592D">
              <w:rPr>
                <w:rFonts w:ascii="Times New Roman" w:hAnsi="Times New Roman"/>
                <w:sz w:val="20"/>
              </w:rPr>
              <w:t>проведение экскурсий для детей во время акции «Строим будущее, зная прошлое»</w:t>
            </w:r>
          </w:p>
        </w:tc>
      </w:tr>
      <w:tr w:rsidR="005B6809" w:rsidRPr="0008592D" w:rsidTr="0008592D">
        <w:tc>
          <w:tcPr>
            <w:tcW w:w="2376"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«Такси Татарстан»</w:t>
            </w:r>
          </w:p>
        </w:tc>
        <w:tc>
          <w:tcPr>
            <w:tcW w:w="3402"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транспортные услуги</w:t>
            </w:r>
          </w:p>
        </w:tc>
        <w:tc>
          <w:tcPr>
            <w:tcW w:w="3119" w:type="dxa"/>
          </w:tcPr>
          <w:p w:rsidR="005B6809" w:rsidRPr="0008592D" w:rsidRDefault="00CC4F0A" w:rsidP="0008592D">
            <w:pPr>
              <w:spacing w:line="360" w:lineRule="auto"/>
              <w:ind w:firstLine="0"/>
              <w:jc w:val="left"/>
              <w:rPr>
                <w:rFonts w:ascii="Times New Roman" w:hAnsi="Times New Roman"/>
                <w:sz w:val="20"/>
              </w:rPr>
            </w:pPr>
            <w:r w:rsidRPr="0008592D">
              <w:rPr>
                <w:rFonts w:ascii="Times New Roman" w:hAnsi="Times New Roman"/>
                <w:sz w:val="20"/>
              </w:rPr>
              <w:t>предоставления скидок при заказе транспорта к месту проведения лагерей и обратно</w:t>
            </w:r>
          </w:p>
        </w:tc>
      </w:tr>
      <w:tr w:rsidR="005B6809" w:rsidRPr="0008592D" w:rsidTr="0008592D">
        <w:tc>
          <w:tcPr>
            <w:tcW w:w="2376"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 xml:space="preserve">Строймаркет </w:t>
            </w:r>
            <w:r w:rsidRPr="0008592D">
              <w:rPr>
                <w:rFonts w:ascii="Times New Roman" w:hAnsi="Times New Roman"/>
                <w:sz w:val="20"/>
              </w:rPr>
              <w:br/>
              <w:t>«Мегастрой»</w:t>
            </w:r>
          </w:p>
        </w:tc>
        <w:tc>
          <w:tcPr>
            <w:tcW w:w="3402"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строительные материалы</w:t>
            </w:r>
          </w:p>
        </w:tc>
        <w:tc>
          <w:tcPr>
            <w:tcW w:w="3119" w:type="dxa"/>
          </w:tcPr>
          <w:p w:rsidR="005B6809" w:rsidRPr="0008592D" w:rsidRDefault="00CC4F0A" w:rsidP="0008592D">
            <w:pPr>
              <w:spacing w:line="360" w:lineRule="auto"/>
              <w:ind w:firstLine="0"/>
              <w:jc w:val="left"/>
              <w:rPr>
                <w:rFonts w:ascii="Times New Roman" w:hAnsi="Times New Roman"/>
                <w:sz w:val="20"/>
              </w:rPr>
            </w:pPr>
            <w:r w:rsidRPr="0008592D">
              <w:rPr>
                <w:rFonts w:ascii="Times New Roman" w:hAnsi="Times New Roman"/>
                <w:sz w:val="20"/>
              </w:rPr>
              <w:t>предоставление краски для покраски моторно-парусного судна</w:t>
            </w:r>
          </w:p>
        </w:tc>
      </w:tr>
      <w:tr w:rsidR="005B6809" w:rsidRPr="0008592D" w:rsidTr="0008592D">
        <w:tc>
          <w:tcPr>
            <w:tcW w:w="2376"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Магазин «ОБИ»</w:t>
            </w:r>
          </w:p>
        </w:tc>
        <w:tc>
          <w:tcPr>
            <w:tcW w:w="3402"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выращивают и реализуют семена, рассаду</w:t>
            </w:r>
          </w:p>
        </w:tc>
        <w:tc>
          <w:tcPr>
            <w:tcW w:w="3119" w:type="dxa"/>
          </w:tcPr>
          <w:p w:rsidR="005B6809" w:rsidRPr="0008592D" w:rsidRDefault="00CC4F0A" w:rsidP="0008592D">
            <w:pPr>
              <w:spacing w:line="360" w:lineRule="auto"/>
              <w:ind w:firstLine="0"/>
              <w:jc w:val="left"/>
              <w:rPr>
                <w:rFonts w:ascii="Times New Roman" w:hAnsi="Times New Roman"/>
                <w:sz w:val="20"/>
              </w:rPr>
            </w:pPr>
            <w:r w:rsidRPr="0008592D">
              <w:rPr>
                <w:rFonts w:ascii="Times New Roman" w:hAnsi="Times New Roman"/>
                <w:sz w:val="20"/>
              </w:rPr>
              <w:t>предоставление рассады цветов для озеленения города во время проведения акции «Полезное дело – хороший отдых»</w:t>
            </w:r>
          </w:p>
        </w:tc>
      </w:tr>
      <w:tr w:rsidR="005B6809" w:rsidRPr="0008592D" w:rsidTr="0008592D">
        <w:tc>
          <w:tcPr>
            <w:tcW w:w="2376"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Багетная мастерская «Леонардо»</w:t>
            </w:r>
          </w:p>
        </w:tc>
        <w:tc>
          <w:tcPr>
            <w:tcW w:w="3402"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производство рамок</w:t>
            </w:r>
          </w:p>
        </w:tc>
        <w:tc>
          <w:tcPr>
            <w:tcW w:w="3119" w:type="dxa"/>
          </w:tcPr>
          <w:p w:rsidR="005B6809" w:rsidRPr="0008592D" w:rsidRDefault="00CC4F0A" w:rsidP="0008592D">
            <w:pPr>
              <w:spacing w:line="360" w:lineRule="auto"/>
              <w:ind w:firstLine="0"/>
              <w:jc w:val="left"/>
              <w:rPr>
                <w:rFonts w:ascii="Times New Roman" w:hAnsi="Times New Roman"/>
                <w:sz w:val="20"/>
              </w:rPr>
            </w:pPr>
            <w:r w:rsidRPr="0008592D">
              <w:rPr>
                <w:rFonts w:ascii="Times New Roman" w:hAnsi="Times New Roman"/>
                <w:sz w:val="20"/>
              </w:rPr>
              <w:t>помощь в оформлении выставки фотографий и рисунков</w:t>
            </w:r>
          </w:p>
        </w:tc>
      </w:tr>
      <w:tr w:rsidR="005B6809" w:rsidRPr="0008592D" w:rsidTr="0008592D">
        <w:tc>
          <w:tcPr>
            <w:tcW w:w="2376"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ООО «Казанские аптеки»</w:t>
            </w:r>
          </w:p>
        </w:tc>
        <w:tc>
          <w:tcPr>
            <w:tcW w:w="3402"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аптеки</w:t>
            </w:r>
          </w:p>
        </w:tc>
        <w:tc>
          <w:tcPr>
            <w:tcW w:w="3119" w:type="dxa"/>
          </w:tcPr>
          <w:p w:rsidR="005B6809" w:rsidRPr="0008592D" w:rsidRDefault="00CC4F0A" w:rsidP="0008592D">
            <w:pPr>
              <w:spacing w:line="360" w:lineRule="auto"/>
              <w:ind w:firstLine="0"/>
              <w:jc w:val="left"/>
              <w:rPr>
                <w:rFonts w:ascii="Times New Roman" w:hAnsi="Times New Roman"/>
                <w:sz w:val="20"/>
              </w:rPr>
            </w:pPr>
            <w:r w:rsidRPr="0008592D">
              <w:rPr>
                <w:rFonts w:ascii="Times New Roman" w:hAnsi="Times New Roman"/>
                <w:sz w:val="20"/>
              </w:rPr>
              <w:t>предоставление аптечек для проведения полевых лагерей</w:t>
            </w:r>
          </w:p>
        </w:tc>
      </w:tr>
      <w:tr w:rsidR="005B6809" w:rsidRPr="0008592D" w:rsidTr="0008592D">
        <w:tc>
          <w:tcPr>
            <w:tcW w:w="2376"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Сеть магазинов «Феерия»</w:t>
            </w:r>
          </w:p>
        </w:tc>
        <w:tc>
          <w:tcPr>
            <w:tcW w:w="3402"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ткани, фурнитура</w:t>
            </w:r>
          </w:p>
        </w:tc>
        <w:tc>
          <w:tcPr>
            <w:tcW w:w="3119" w:type="dxa"/>
          </w:tcPr>
          <w:p w:rsidR="005B6809" w:rsidRPr="0008592D" w:rsidRDefault="00CC4F0A" w:rsidP="0008592D">
            <w:pPr>
              <w:spacing w:line="360" w:lineRule="auto"/>
              <w:ind w:firstLine="0"/>
              <w:jc w:val="left"/>
              <w:rPr>
                <w:rFonts w:ascii="Times New Roman" w:hAnsi="Times New Roman"/>
                <w:sz w:val="20"/>
              </w:rPr>
            </w:pPr>
            <w:r w:rsidRPr="0008592D">
              <w:rPr>
                <w:rFonts w:ascii="Times New Roman" w:hAnsi="Times New Roman"/>
                <w:sz w:val="20"/>
              </w:rPr>
              <w:t>предоставление ткани для изготовления гирлянды славы и пошива галстуков</w:t>
            </w:r>
          </w:p>
        </w:tc>
      </w:tr>
      <w:tr w:rsidR="005B6809" w:rsidRPr="0008592D" w:rsidTr="0008592D">
        <w:tc>
          <w:tcPr>
            <w:tcW w:w="2376"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Магазин «Охота и рыбалка»</w:t>
            </w:r>
          </w:p>
        </w:tc>
        <w:tc>
          <w:tcPr>
            <w:tcW w:w="3402"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товары для охоты и рыбалки</w:t>
            </w:r>
          </w:p>
        </w:tc>
        <w:tc>
          <w:tcPr>
            <w:tcW w:w="3119" w:type="dxa"/>
          </w:tcPr>
          <w:p w:rsidR="005B6809" w:rsidRPr="0008592D" w:rsidRDefault="00CC4F0A" w:rsidP="0008592D">
            <w:pPr>
              <w:spacing w:line="360" w:lineRule="auto"/>
              <w:ind w:firstLine="0"/>
              <w:jc w:val="left"/>
              <w:rPr>
                <w:rFonts w:ascii="Times New Roman" w:hAnsi="Times New Roman"/>
                <w:sz w:val="20"/>
              </w:rPr>
            </w:pPr>
            <w:r w:rsidRPr="0008592D">
              <w:rPr>
                <w:rFonts w:ascii="Times New Roman" w:hAnsi="Times New Roman"/>
                <w:sz w:val="20"/>
              </w:rPr>
              <w:t>предоставление новых веревок и для проведения состязаний по вязанию морских узлов</w:t>
            </w:r>
          </w:p>
        </w:tc>
      </w:tr>
      <w:tr w:rsidR="005B6809" w:rsidRPr="0008592D" w:rsidTr="0008592D">
        <w:tc>
          <w:tcPr>
            <w:tcW w:w="2376"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Магазин «Книжный мир» *</w:t>
            </w:r>
          </w:p>
        </w:tc>
        <w:tc>
          <w:tcPr>
            <w:tcW w:w="3402"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книжный магазин</w:t>
            </w:r>
          </w:p>
        </w:tc>
        <w:tc>
          <w:tcPr>
            <w:tcW w:w="3119" w:type="dxa"/>
          </w:tcPr>
          <w:p w:rsidR="005B6809" w:rsidRPr="0008592D" w:rsidRDefault="00CC4F0A" w:rsidP="0008592D">
            <w:pPr>
              <w:spacing w:line="360" w:lineRule="auto"/>
              <w:ind w:firstLine="0"/>
              <w:jc w:val="left"/>
              <w:rPr>
                <w:rFonts w:ascii="Times New Roman" w:hAnsi="Times New Roman"/>
                <w:sz w:val="20"/>
              </w:rPr>
            </w:pPr>
            <w:r w:rsidRPr="0008592D">
              <w:rPr>
                <w:rFonts w:ascii="Times New Roman" w:hAnsi="Times New Roman"/>
                <w:sz w:val="20"/>
              </w:rPr>
              <w:t>книги со скидкой для подарков, помощь в реализации сборника стихов</w:t>
            </w:r>
          </w:p>
        </w:tc>
      </w:tr>
      <w:tr w:rsidR="005B6809" w:rsidRPr="0008592D" w:rsidTr="0008592D">
        <w:tc>
          <w:tcPr>
            <w:tcW w:w="2376"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Военная часть г. Казани</w:t>
            </w:r>
          </w:p>
        </w:tc>
        <w:tc>
          <w:tcPr>
            <w:tcW w:w="3402" w:type="dxa"/>
          </w:tcPr>
          <w:p w:rsidR="005B6809" w:rsidRPr="0008592D" w:rsidRDefault="005B6809" w:rsidP="0008592D">
            <w:pPr>
              <w:spacing w:line="360" w:lineRule="auto"/>
              <w:ind w:firstLine="0"/>
              <w:jc w:val="left"/>
              <w:rPr>
                <w:rFonts w:ascii="Times New Roman" w:hAnsi="Times New Roman"/>
                <w:sz w:val="20"/>
              </w:rPr>
            </w:pPr>
          </w:p>
        </w:tc>
        <w:tc>
          <w:tcPr>
            <w:tcW w:w="3119" w:type="dxa"/>
          </w:tcPr>
          <w:p w:rsidR="005B6809" w:rsidRPr="0008592D" w:rsidRDefault="00CC4F0A" w:rsidP="0008592D">
            <w:pPr>
              <w:spacing w:line="360" w:lineRule="auto"/>
              <w:ind w:firstLine="0"/>
              <w:jc w:val="left"/>
              <w:rPr>
                <w:rFonts w:ascii="Times New Roman" w:hAnsi="Times New Roman"/>
                <w:sz w:val="20"/>
              </w:rPr>
            </w:pPr>
            <w:r w:rsidRPr="0008592D">
              <w:rPr>
                <w:rFonts w:ascii="Times New Roman" w:hAnsi="Times New Roman"/>
                <w:sz w:val="20"/>
              </w:rPr>
              <w:t>предоставление полевой кухни для приготовления солдатской каши для детей в ходе проведения лагеря</w:t>
            </w:r>
          </w:p>
        </w:tc>
      </w:tr>
      <w:tr w:rsidR="005B6809" w:rsidRPr="0008592D" w:rsidTr="0008592D">
        <w:tc>
          <w:tcPr>
            <w:tcW w:w="2376"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Типография КГТУ им. А. Н. Туполева</w:t>
            </w:r>
          </w:p>
        </w:tc>
        <w:tc>
          <w:tcPr>
            <w:tcW w:w="3402" w:type="dxa"/>
          </w:tcPr>
          <w:p w:rsidR="005B6809" w:rsidRPr="0008592D" w:rsidRDefault="005B6809" w:rsidP="0008592D">
            <w:pPr>
              <w:spacing w:line="360" w:lineRule="auto"/>
              <w:ind w:firstLine="0"/>
              <w:jc w:val="left"/>
              <w:rPr>
                <w:rFonts w:ascii="Times New Roman" w:hAnsi="Times New Roman"/>
                <w:sz w:val="20"/>
              </w:rPr>
            </w:pPr>
            <w:r w:rsidRPr="0008592D">
              <w:rPr>
                <w:rFonts w:ascii="Times New Roman" w:hAnsi="Times New Roman"/>
                <w:sz w:val="20"/>
              </w:rPr>
              <w:t>типография</w:t>
            </w:r>
          </w:p>
        </w:tc>
        <w:tc>
          <w:tcPr>
            <w:tcW w:w="3119" w:type="dxa"/>
          </w:tcPr>
          <w:p w:rsidR="005B6809" w:rsidRPr="0008592D" w:rsidRDefault="00CC4F0A" w:rsidP="0008592D">
            <w:pPr>
              <w:spacing w:line="360" w:lineRule="auto"/>
              <w:ind w:firstLine="0"/>
              <w:jc w:val="left"/>
              <w:rPr>
                <w:rFonts w:ascii="Times New Roman" w:hAnsi="Times New Roman"/>
                <w:sz w:val="20"/>
              </w:rPr>
            </w:pPr>
            <w:r w:rsidRPr="0008592D">
              <w:rPr>
                <w:rFonts w:ascii="Times New Roman" w:hAnsi="Times New Roman"/>
                <w:sz w:val="20"/>
              </w:rPr>
              <w:t>помощь в издании сборника детских стихов</w:t>
            </w:r>
          </w:p>
        </w:tc>
      </w:tr>
    </w:tbl>
    <w:p w:rsidR="00FD12D7" w:rsidRPr="00E30C73" w:rsidRDefault="00FD12D7" w:rsidP="00934253">
      <w:pPr>
        <w:spacing w:line="360" w:lineRule="auto"/>
        <w:ind w:firstLine="709"/>
        <w:jc w:val="both"/>
        <w:rPr>
          <w:rFonts w:ascii="Times New Roman" w:hAnsi="Times New Roman"/>
          <w:b/>
          <w:szCs w:val="28"/>
        </w:rPr>
      </w:pPr>
      <w:r w:rsidRPr="00E30C73">
        <w:rPr>
          <w:rFonts w:ascii="Times New Roman" w:hAnsi="Times New Roman"/>
          <w:b/>
          <w:szCs w:val="28"/>
        </w:rPr>
        <w:t>Бла</w:t>
      </w:r>
      <w:r w:rsidR="00596E97">
        <w:rPr>
          <w:rFonts w:ascii="Times New Roman" w:hAnsi="Times New Roman"/>
          <w:b/>
          <w:szCs w:val="28"/>
        </w:rPr>
        <w:t>готворительные ужины «На корабле»</w:t>
      </w:r>
    </w:p>
    <w:p w:rsidR="00FD12D7" w:rsidRPr="007B0D03" w:rsidRDefault="00FD12D7" w:rsidP="00934253">
      <w:pPr>
        <w:spacing w:line="360" w:lineRule="auto"/>
        <w:ind w:firstLine="709"/>
        <w:jc w:val="both"/>
        <w:rPr>
          <w:rFonts w:ascii="Times New Roman" w:hAnsi="Times New Roman"/>
          <w:szCs w:val="28"/>
        </w:rPr>
      </w:pPr>
      <w:r w:rsidRPr="005803C9">
        <w:rPr>
          <w:rFonts w:ascii="Times New Roman" w:hAnsi="Times New Roman"/>
          <w:szCs w:val="28"/>
        </w:rPr>
        <w:t>В основе – американская модель проведения благотворительных ужинов. Средства, которые организация собирает на мероприятии значительно превышают затраты организации на сам ужин, его подготовку и проведение.</w:t>
      </w:r>
    </w:p>
    <w:p w:rsidR="00FD12D7" w:rsidRDefault="00FD12D7" w:rsidP="00934253">
      <w:pPr>
        <w:spacing w:line="360" w:lineRule="auto"/>
        <w:ind w:firstLine="709"/>
        <w:jc w:val="both"/>
        <w:rPr>
          <w:rFonts w:ascii="Times New Roman" w:hAnsi="Times New Roman"/>
          <w:szCs w:val="28"/>
        </w:rPr>
      </w:pPr>
      <w:r>
        <w:rPr>
          <w:rFonts w:ascii="Times New Roman" w:hAnsi="Times New Roman"/>
          <w:szCs w:val="28"/>
        </w:rPr>
        <w:t xml:space="preserve">Наличие собственных судов решает проблему места проведения мероприятия, а также позволяет значительно сократить затраты на приготовление пищи. </w:t>
      </w:r>
    </w:p>
    <w:p w:rsidR="00FD12D7" w:rsidRDefault="00FD12D7" w:rsidP="00934253">
      <w:pPr>
        <w:spacing w:line="360" w:lineRule="auto"/>
        <w:ind w:firstLine="709"/>
        <w:jc w:val="both"/>
        <w:rPr>
          <w:rFonts w:ascii="Times New Roman" w:hAnsi="Times New Roman"/>
          <w:szCs w:val="28"/>
        </w:rPr>
      </w:pPr>
      <w:r w:rsidRPr="00F61E59">
        <w:rPr>
          <w:rFonts w:ascii="Times New Roman" w:hAnsi="Times New Roman"/>
          <w:szCs w:val="28"/>
        </w:rPr>
        <w:t>Каждый благотворительный ужин</w:t>
      </w:r>
      <w:r>
        <w:rPr>
          <w:rFonts w:ascii="Times New Roman" w:hAnsi="Times New Roman"/>
          <w:szCs w:val="28"/>
        </w:rPr>
        <w:t xml:space="preserve"> – тематический и</w:t>
      </w:r>
      <w:r w:rsidRPr="00F61E59">
        <w:rPr>
          <w:rFonts w:ascii="Times New Roman" w:hAnsi="Times New Roman"/>
          <w:szCs w:val="28"/>
        </w:rPr>
        <w:t xml:space="preserve"> предполагает наличие культурной программы: выступления детских коллективов, оркестра «Морячка», показательные выступления «Гиревиков». Возможен вариант экскурсии. </w:t>
      </w:r>
    </w:p>
    <w:p w:rsidR="00FD12D7" w:rsidRPr="00F61E59" w:rsidRDefault="00FD12D7" w:rsidP="00934253">
      <w:pPr>
        <w:spacing w:line="360" w:lineRule="auto"/>
        <w:ind w:firstLine="709"/>
        <w:jc w:val="both"/>
        <w:rPr>
          <w:rFonts w:ascii="Times New Roman" w:hAnsi="Times New Roman"/>
          <w:szCs w:val="28"/>
        </w:rPr>
      </w:pPr>
      <w:r w:rsidRPr="00F61E59">
        <w:rPr>
          <w:rFonts w:ascii="Times New Roman" w:hAnsi="Times New Roman"/>
          <w:szCs w:val="28"/>
        </w:rPr>
        <w:t>Среди потенциальных посетителей могут быть сотр</w:t>
      </w:r>
      <w:r>
        <w:rPr>
          <w:rFonts w:ascii="Times New Roman" w:hAnsi="Times New Roman"/>
          <w:szCs w:val="28"/>
        </w:rPr>
        <w:t>удники органов власти, бизнес-</w:t>
      </w:r>
      <w:r w:rsidRPr="00F61E59">
        <w:rPr>
          <w:rFonts w:ascii="Times New Roman" w:hAnsi="Times New Roman"/>
          <w:szCs w:val="28"/>
        </w:rPr>
        <w:t>организаций, потенциальные спонсоры и доноры.</w:t>
      </w:r>
      <w:r>
        <w:rPr>
          <w:rFonts w:ascii="Times New Roman" w:hAnsi="Times New Roman"/>
          <w:szCs w:val="28"/>
        </w:rPr>
        <w:t xml:space="preserve"> Стоимость участия – 500 рулей оговаривается в приглашении. Дополнительные пожертвования могут быть сделаны через установленные ящики-копилки.</w:t>
      </w:r>
    </w:p>
    <w:p w:rsidR="00FD12D7" w:rsidRDefault="00FD12D7" w:rsidP="00934253">
      <w:pPr>
        <w:spacing w:line="360" w:lineRule="auto"/>
        <w:ind w:firstLine="709"/>
        <w:jc w:val="both"/>
        <w:rPr>
          <w:rFonts w:ascii="Times New Roman" w:hAnsi="Times New Roman"/>
          <w:szCs w:val="28"/>
        </w:rPr>
      </w:pPr>
      <w:r>
        <w:rPr>
          <w:rFonts w:ascii="Times New Roman" w:hAnsi="Times New Roman"/>
          <w:szCs w:val="28"/>
        </w:rPr>
        <w:t>Во время ужина планируется проведение аукционов (детских работ: макетов кораблей, рисунков и других поделок).</w:t>
      </w:r>
    </w:p>
    <w:p w:rsidR="00FD12D7" w:rsidRPr="00E30C73" w:rsidRDefault="00FD12D7" w:rsidP="00934253">
      <w:pPr>
        <w:spacing w:line="360" w:lineRule="auto"/>
        <w:ind w:firstLine="709"/>
        <w:jc w:val="both"/>
        <w:rPr>
          <w:rFonts w:ascii="Times New Roman" w:hAnsi="Times New Roman"/>
          <w:b/>
          <w:szCs w:val="28"/>
        </w:rPr>
      </w:pPr>
      <w:r>
        <w:rPr>
          <w:rFonts w:ascii="Times New Roman" w:hAnsi="Times New Roman"/>
          <w:b/>
          <w:szCs w:val="28"/>
        </w:rPr>
        <w:t xml:space="preserve">Реализация </w:t>
      </w:r>
      <w:r w:rsidRPr="00E30C73">
        <w:rPr>
          <w:rFonts w:ascii="Times New Roman" w:hAnsi="Times New Roman"/>
          <w:b/>
          <w:szCs w:val="28"/>
        </w:rPr>
        <w:t>изделий художественного творчества детей</w:t>
      </w:r>
      <w:r w:rsidR="0008592D" w:rsidRPr="0008592D">
        <w:rPr>
          <w:rFonts w:ascii="Times New Roman" w:hAnsi="Times New Roman"/>
          <w:b/>
          <w:szCs w:val="28"/>
        </w:rPr>
        <w:t xml:space="preserve"> </w:t>
      </w:r>
      <w:r w:rsidRPr="00E30C73">
        <w:rPr>
          <w:rFonts w:ascii="Times New Roman" w:hAnsi="Times New Roman"/>
          <w:b/>
          <w:szCs w:val="28"/>
        </w:rPr>
        <w:t>на выставке-продаже</w:t>
      </w:r>
    </w:p>
    <w:p w:rsidR="00FD12D7" w:rsidRPr="00352BFA" w:rsidRDefault="00596E97" w:rsidP="00934253">
      <w:pPr>
        <w:spacing w:line="360" w:lineRule="auto"/>
        <w:ind w:firstLine="709"/>
        <w:jc w:val="both"/>
        <w:rPr>
          <w:rFonts w:ascii="Times New Roman" w:hAnsi="Times New Roman"/>
          <w:szCs w:val="28"/>
        </w:rPr>
      </w:pPr>
      <w:r>
        <w:rPr>
          <w:rFonts w:ascii="Times New Roman" w:hAnsi="Times New Roman"/>
          <w:szCs w:val="28"/>
        </w:rPr>
        <w:t>Кружки в ТПП</w:t>
      </w:r>
      <w:r w:rsidR="00FD12D7">
        <w:rPr>
          <w:rFonts w:ascii="Times New Roman" w:hAnsi="Times New Roman"/>
          <w:szCs w:val="28"/>
        </w:rPr>
        <w:t xml:space="preserve"> работают в разных направлениях, одним из которых является прикладное творчество. Дети делают различного рода поделки на высоком уровне. Макеты кораблей, картины, поделки из карельской березы, вышивка, мягкие игрушки, уникальные фотографии представляют большой интерес, которые планируется реализовать на выставке-продаже. </w:t>
      </w:r>
    </w:p>
    <w:p w:rsidR="00FD12D7" w:rsidRPr="00E30C73" w:rsidRDefault="00FD12D7" w:rsidP="00934253">
      <w:pPr>
        <w:spacing w:line="360" w:lineRule="auto"/>
        <w:ind w:firstLine="709"/>
        <w:jc w:val="both"/>
        <w:rPr>
          <w:rFonts w:ascii="Times New Roman" w:hAnsi="Times New Roman"/>
          <w:b/>
          <w:szCs w:val="28"/>
        </w:rPr>
      </w:pPr>
      <w:r w:rsidRPr="00E30C73">
        <w:rPr>
          <w:rFonts w:ascii="Times New Roman" w:hAnsi="Times New Roman"/>
          <w:b/>
          <w:szCs w:val="28"/>
        </w:rPr>
        <w:t>Подготовка и реал</w:t>
      </w:r>
      <w:r w:rsidR="00596E97">
        <w:rPr>
          <w:rFonts w:ascii="Times New Roman" w:hAnsi="Times New Roman"/>
          <w:b/>
          <w:szCs w:val="28"/>
        </w:rPr>
        <w:t>изация сборника стихов о Казани</w:t>
      </w:r>
    </w:p>
    <w:p w:rsidR="00FD12D7" w:rsidRDefault="00596E97" w:rsidP="00934253">
      <w:pPr>
        <w:spacing w:line="360" w:lineRule="auto"/>
        <w:ind w:firstLine="709"/>
        <w:jc w:val="both"/>
        <w:rPr>
          <w:rFonts w:ascii="Times New Roman" w:hAnsi="Times New Roman"/>
          <w:szCs w:val="28"/>
        </w:rPr>
      </w:pPr>
      <w:r>
        <w:rPr>
          <w:rFonts w:ascii="Times New Roman" w:hAnsi="Times New Roman"/>
          <w:szCs w:val="28"/>
        </w:rPr>
        <w:t>Одной из функций ТПП</w:t>
      </w:r>
      <w:r w:rsidR="00FD12D7">
        <w:rPr>
          <w:rFonts w:ascii="Times New Roman" w:hAnsi="Times New Roman"/>
          <w:szCs w:val="28"/>
        </w:rPr>
        <w:t xml:space="preserve"> является проведение республиканских конкурсов детских</w:t>
      </w:r>
      <w:r>
        <w:rPr>
          <w:rFonts w:ascii="Times New Roman" w:hAnsi="Times New Roman"/>
          <w:szCs w:val="28"/>
        </w:rPr>
        <w:t xml:space="preserve"> работ. Конкурс стихов о Казани</w:t>
      </w:r>
      <w:r w:rsidR="00FD12D7">
        <w:rPr>
          <w:rFonts w:ascii="Times New Roman" w:hAnsi="Times New Roman"/>
          <w:szCs w:val="28"/>
        </w:rPr>
        <w:t>. Лучшие работы попадут в сборник, который будет опубликован и по сог</w:t>
      </w:r>
      <w:r>
        <w:rPr>
          <w:rFonts w:ascii="Times New Roman" w:hAnsi="Times New Roman"/>
          <w:szCs w:val="28"/>
        </w:rPr>
        <w:t>ласованию с магазином «Книжный мир</w:t>
      </w:r>
      <w:r w:rsidR="00FD12D7">
        <w:rPr>
          <w:rFonts w:ascii="Times New Roman" w:hAnsi="Times New Roman"/>
          <w:szCs w:val="28"/>
        </w:rPr>
        <w:t>» поступит в продажу.</w:t>
      </w:r>
    </w:p>
    <w:p w:rsidR="00FD12D7" w:rsidRPr="00E30C73" w:rsidRDefault="00596E97" w:rsidP="00934253">
      <w:pPr>
        <w:spacing w:line="360" w:lineRule="auto"/>
        <w:ind w:firstLine="709"/>
        <w:jc w:val="both"/>
        <w:rPr>
          <w:rFonts w:ascii="Times New Roman" w:hAnsi="Times New Roman"/>
          <w:b/>
          <w:szCs w:val="28"/>
        </w:rPr>
      </w:pPr>
      <w:r>
        <w:rPr>
          <w:rFonts w:ascii="Times New Roman" w:hAnsi="Times New Roman"/>
          <w:b/>
          <w:szCs w:val="28"/>
        </w:rPr>
        <w:t>О</w:t>
      </w:r>
      <w:r w:rsidR="00FD12D7">
        <w:rPr>
          <w:rFonts w:ascii="Times New Roman" w:hAnsi="Times New Roman"/>
          <w:b/>
          <w:szCs w:val="28"/>
        </w:rPr>
        <w:t>бращения через СМИ</w:t>
      </w:r>
    </w:p>
    <w:p w:rsidR="00FD12D7" w:rsidRPr="00352BFA" w:rsidRDefault="00596E97" w:rsidP="00934253">
      <w:pPr>
        <w:spacing w:line="360" w:lineRule="auto"/>
        <w:ind w:firstLine="709"/>
        <w:jc w:val="both"/>
        <w:rPr>
          <w:rFonts w:ascii="Times New Roman" w:hAnsi="Times New Roman"/>
          <w:szCs w:val="28"/>
        </w:rPr>
      </w:pPr>
      <w:r>
        <w:rPr>
          <w:rFonts w:ascii="Times New Roman" w:hAnsi="Times New Roman"/>
          <w:szCs w:val="28"/>
        </w:rPr>
        <w:t>Использование следующего инструмента</w:t>
      </w:r>
      <w:r w:rsidR="00FD12D7">
        <w:rPr>
          <w:rFonts w:ascii="Times New Roman" w:hAnsi="Times New Roman"/>
          <w:szCs w:val="28"/>
        </w:rPr>
        <w:t xml:space="preserve"> - с</w:t>
      </w:r>
      <w:r w:rsidR="00FD12D7" w:rsidRPr="005A3027">
        <w:rPr>
          <w:rFonts w:ascii="Times New Roman" w:hAnsi="Times New Roman"/>
          <w:szCs w:val="28"/>
        </w:rPr>
        <w:t>татья в газете</w:t>
      </w:r>
      <w:r w:rsidR="00FD12D7">
        <w:rPr>
          <w:rFonts w:ascii="Times New Roman" w:hAnsi="Times New Roman"/>
          <w:szCs w:val="28"/>
        </w:rPr>
        <w:t xml:space="preserve"> – эффективно только в </w:t>
      </w:r>
      <w:r w:rsidR="00FD12D7" w:rsidRPr="005A3027">
        <w:rPr>
          <w:rFonts w:ascii="Times New Roman" w:hAnsi="Times New Roman"/>
          <w:szCs w:val="28"/>
        </w:rPr>
        <w:t xml:space="preserve">случае столкновения с наиболее срочными, критическими ситуациями, </w:t>
      </w:r>
      <w:r w:rsidR="00FD12D7">
        <w:rPr>
          <w:rFonts w:ascii="Times New Roman" w:hAnsi="Times New Roman"/>
          <w:szCs w:val="28"/>
        </w:rPr>
        <w:t xml:space="preserve">когда необходимо </w:t>
      </w:r>
      <w:r w:rsidR="00FD12D7" w:rsidRPr="005A3027">
        <w:rPr>
          <w:rFonts w:ascii="Times New Roman" w:hAnsi="Times New Roman"/>
          <w:szCs w:val="28"/>
        </w:rPr>
        <w:t>собрать деньги на лечение ребенка, помочь ветеранам и инвалидам, поддержать заключенных.</w:t>
      </w:r>
      <w:r w:rsidR="00FD12D7">
        <w:rPr>
          <w:rFonts w:ascii="Times New Roman" w:hAnsi="Times New Roman"/>
          <w:szCs w:val="28"/>
        </w:rPr>
        <w:t xml:space="preserve"> Таким образом, этот инструмент следует использовать в несколько измененном виде. Важно не опубликовать статью-обращение о помощи, а привлечь внимание общественности через СМИ к проблеме отдыха детей.</w:t>
      </w:r>
    </w:p>
    <w:p w:rsidR="00FD12D7" w:rsidRDefault="00FD12D7" w:rsidP="00934253">
      <w:pPr>
        <w:spacing w:line="360" w:lineRule="auto"/>
        <w:ind w:firstLine="709"/>
        <w:jc w:val="both"/>
        <w:rPr>
          <w:rFonts w:ascii="Times New Roman" w:hAnsi="Times New Roman"/>
          <w:szCs w:val="28"/>
        </w:rPr>
      </w:pPr>
      <w:r>
        <w:rPr>
          <w:rFonts w:ascii="Times New Roman" w:hAnsi="Times New Roman"/>
          <w:szCs w:val="28"/>
        </w:rPr>
        <w:t>Следовательно, р</w:t>
      </w:r>
      <w:r w:rsidRPr="00720820">
        <w:rPr>
          <w:rFonts w:ascii="Times New Roman" w:hAnsi="Times New Roman"/>
          <w:szCs w:val="28"/>
        </w:rPr>
        <w:t xml:space="preserve">абота со СМИ должна носить планомерный характер. </w:t>
      </w:r>
      <w:r>
        <w:rPr>
          <w:rFonts w:ascii="Times New Roman" w:hAnsi="Times New Roman"/>
          <w:szCs w:val="28"/>
        </w:rPr>
        <w:t xml:space="preserve">Прежде всего, следует </w:t>
      </w:r>
      <w:r w:rsidRPr="00720820">
        <w:rPr>
          <w:rFonts w:ascii="Times New Roman" w:hAnsi="Times New Roman"/>
          <w:szCs w:val="28"/>
        </w:rPr>
        <w:t>определ</w:t>
      </w:r>
      <w:r>
        <w:rPr>
          <w:rFonts w:ascii="Times New Roman" w:hAnsi="Times New Roman"/>
          <w:szCs w:val="28"/>
        </w:rPr>
        <w:t>ить</w:t>
      </w:r>
      <w:r w:rsidRPr="00720820">
        <w:rPr>
          <w:rFonts w:ascii="Times New Roman" w:hAnsi="Times New Roman"/>
          <w:szCs w:val="28"/>
        </w:rPr>
        <w:t xml:space="preserve"> информационны</w:t>
      </w:r>
      <w:r>
        <w:rPr>
          <w:rFonts w:ascii="Times New Roman" w:hAnsi="Times New Roman"/>
          <w:szCs w:val="28"/>
        </w:rPr>
        <w:t>х</w:t>
      </w:r>
      <w:r w:rsidRPr="00720820">
        <w:rPr>
          <w:rFonts w:ascii="Times New Roman" w:hAnsi="Times New Roman"/>
          <w:szCs w:val="28"/>
        </w:rPr>
        <w:t xml:space="preserve"> спонсор</w:t>
      </w:r>
      <w:r>
        <w:rPr>
          <w:rFonts w:ascii="Times New Roman" w:hAnsi="Times New Roman"/>
          <w:szCs w:val="28"/>
        </w:rPr>
        <w:t>ов</w:t>
      </w:r>
      <w:r w:rsidRPr="00720820">
        <w:rPr>
          <w:rFonts w:ascii="Times New Roman" w:hAnsi="Times New Roman"/>
          <w:szCs w:val="28"/>
        </w:rPr>
        <w:t xml:space="preserve">, которые будут оказывать широкомасштабную поддержку в процессе реализации </w:t>
      </w:r>
      <w:r>
        <w:rPr>
          <w:rFonts w:ascii="Times New Roman" w:hAnsi="Times New Roman"/>
          <w:szCs w:val="28"/>
        </w:rPr>
        <w:t xml:space="preserve">фандрайзинговой </w:t>
      </w:r>
      <w:r w:rsidRPr="00720820">
        <w:rPr>
          <w:rFonts w:ascii="Times New Roman" w:hAnsi="Times New Roman"/>
          <w:szCs w:val="28"/>
        </w:rPr>
        <w:t xml:space="preserve">кампании. </w:t>
      </w:r>
      <w:r w:rsidRPr="000A0CF1">
        <w:rPr>
          <w:rFonts w:ascii="Times New Roman" w:hAnsi="Times New Roman"/>
          <w:szCs w:val="28"/>
        </w:rPr>
        <w:t>В качеств</w:t>
      </w:r>
      <w:r w:rsidR="00E65E49">
        <w:rPr>
          <w:rFonts w:ascii="Times New Roman" w:hAnsi="Times New Roman"/>
          <w:szCs w:val="28"/>
        </w:rPr>
        <w:t>е информационных спонсоров</w:t>
      </w:r>
      <w:r w:rsidR="00934253">
        <w:rPr>
          <w:rFonts w:ascii="Times New Roman" w:hAnsi="Times New Roman"/>
          <w:szCs w:val="28"/>
        </w:rPr>
        <w:t xml:space="preserve"> </w:t>
      </w:r>
      <w:r w:rsidRPr="000A0CF1">
        <w:rPr>
          <w:rFonts w:ascii="Times New Roman" w:hAnsi="Times New Roman"/>
          <w:szCs w:val="28"/>
        </w:rPr>
        <w:t>привл</w:t>
      </w:r>
      <w:r w:rsidR="00E65E49">
        <w:rPr>
          <w:rFonts w:ascii="Times New Roman" w:hAnsi="Times New Roman"/>
          <w:szCs w:val="28"/>
        </w:rPr>
        <w:t>ечены</w:t>
      </w:r>
      <w:r w:rsidR="00596E97">
        <w:rPr>
          <w:rFonts w:ascii="Times New Roman" w:hAnsi="Times New Roman"/>
          <w:szCs w:val="28"/>
        </w:rPr>
        <w:t xml:space="preserve"> региональные газеты «Вечерняя Казань</w:t>
      </w:r>
      <w:r w:rsidR="007C5363">
        <w:rPr>
          <w:rFonts w:ascii="Times New Roman" w:hAnsi="Times New Roman"/>
          <w:szCs w:val="28"/>
        </w:rPr>
        <w:t>», «Коммерсант</w:t>
      </w:r>
      <w:r w:rsidRPr="000A0CF1">
        <w:rPr>
          <w:rFonts w:ascii="Times New Roman" w:hAnsi="Times New Roman"/>
          <w:szCs w:val="28"/>
        </w:rPr>
        <w:t>». Этот выбор обусловлен большим тиражом, высокими рейтингами данных газет</w:t>
      </w:r>
      <w:r>
        <w:rPr>
          <w:rFonts w:ascii="Times New Roman" w:hAnsi="Times New Roman"/>
          <w:szCs w:val="28"/>
        </w:rPr>
        <w:t xml:space="preserve"> и большим количеством публикаций на социальную тему</w:t>
      </w:r>
      <w:r w:rsidR="007C5363">
        <w:rPr>
          <w:rFonts w:ascii="Times New Roman" w:hAnsi="Times New Roman"/>
          <w:szCs w:val="28"/>
        </w:rPr>
        <w:t>. Телеканал «ТРК Казань</w:t>
      </w:r>
      <w:r w:rsidRPr="000A0CF1">
        <w:rPr>
          <w:rFonts w:ascii="Times New Roman" w:hAnsi="Times New Roman"/>
          <w:szCs w:val="28"/>
        </w:rPr>
        <w:t>»</w:t>
      </w:r>
      <w:r>
        <w:rPr>
          <w:rFonts w:ascii="Times New Roman" w:hAnsi="Times New Roman"/>
          <w:szCs w:val="28"/>
        </w:rPr>
        <w:t xml:space="preserve"> уделяет большое внимание освещению социальной сферы: многочисленные репортажи о детских лагерях и слетах, детских домах</w:t>
      </w:r>
      <w:r w:rsidRPr="000A0CF1">
        <w:rPr>
          <w:rFonts w:ascii="Times New Roman" w:hAnsi="Times New Roman"/>
          <w:szCs w:val="28"/>
        </w:rPr>
        <w:t xml:space="preserve"> и </w:t>
      </w:r>
      <w:r>
        <w:rPr>
          <w:rFonts w:ascii="Times New Roman" w:hAnsi="Times New Roman"/>
          <w:szCs w:val="28"/>
        </w:rPr>
        <w:t xml:space="preserve">интернатах, о ветеранах, о поисково-спасательных отрядах, в </w:t>
      </w:r>
      <w:r w:rsidR="007C5363">
        <w:rPr>
          <w:rFonts w:ascii="Times New Roman" w:hAnsi="Times New Roman"/>
          <w:szCs w:val="28"/>
        </w:rPr>
        <w:t>том числе и о деятельности ТПП</w:t>
      </w:r>
      <w:r>
        <w:rPr>
          <w:rFonts w:ascii="Times New Roman" w:hAnsi="Times New Roman"/>
          <w:szCs w:val="28"/>
        </w:rPr>
        <w:t>. Радио</w:t>
      </w:r>
      <w:r w:rsidRPr="000A0CF1">
        <w:rPr>
          <w:rFonts w:ascii="Times New Roman" w:hAnsi="Times New Roman"/>
          <w:szCs w:val="28"/>
        </w:rPr>
        <w:t xml:space="preserve">станции «Европа+», «Наше радио», «Русское радио» часто выступают в качестве информационных спонсоров, </w:t>
      </w:r>
      <w:r w:rsidR="00E65E49">
        <w:rPr>
          <w:rFonts w:ascii="Times New Roman" w:hAnsi="Times New Roman"/>
          <w:szCs w:val="28"/>
        </w:rPr>
        <w:t xml:space="preserve">данное предложение их заинтересовало. </w:t>
      </w:r>
      <w:r>
        <w:rPr>
          <w:rFonts w:ascii="Times New Roman" w:hAnsi="Times New Roman"/>
          <w:szCs w:val="28"/>
        </w:rPr>
        <w:t>А также необходимо</w:t>
      </w:r>
      <w:r w:rsidRPr="00720820">
        <w:rPr>
          <w:rFonts w:ascii="Times New Roman" w:hAnsi="Times New Roman"/>
          <w:szCs w:val="28"/>
        </w:rPr>
        <w:t xml:space="preserve"> наладить контакт </w:t>
      </w:r>
      <w:r>
        <w:rPr>
          <w:rFonts w:ascii="Times New Roman" w:hAnsi="Times New Roman"/>
          <w:szCs w:val="28"/>
        </w:rPr>
        <w:t>с</w:t>
      </w:r>
      <w:r w:rsidRPr="00720820">
        <w:rPr>
          <w:rFonts w:ascii="Times New Roman" w:hAnsi="Times New Roman"/>
          <w:szCs w:val="28"/>
        </w:rPr>
        <w:t xml:space="preserve"> </w:t>
      </w:r>
      <w:r>
        <w:rPr>
          <w:rFonts w:ascii="Times New Roman" w:hAnsi="Times New Roman"/>
          <w:szCs w:val="28"/>
        </w:rPr>
        <w:t>другими</w:t>
      </w:r>
      <w:r w:rsidRPr="00720820">
        <w:rPr>
          <w:rFonts w:ascii="Times New Roman" w:hAnsi="Times New Roman"/>
          <w:szCs w:val="28"/>
        </w:rPr>
        <w:t xml:space="preserve"> СМИ</w:t>
      </w:r>
      <w:r w:rsidRPr="00AF5768">
        <w:rPr>
          <w:rFonts w:ascii="Times New Roman" w:hAnsi="Times New Roman"/>
          <w:szCs w:val="28"/>
        </w:rPr>
        <w:t>, чт</w:t>
      </w:r>
      <w:r w:rsidR="007C5363">
        <w:rPr>
          <w:rFonts w:ascii="Times New Roman" w:hAnsi="Times New Roman"/>
          <w:szCs w:val="28"/>
        </w:rPr>
        <w:t>обы освещение деятельности ТПП</w:t>
      </w:r>
      <w:r w:rsidRPr="00AF5768">
        <w:rPr>
          <w:rFonts w:ascii="Times New Roman" w:hAnsi="Times New Roman"/>
          <w:szCs w:val="28"/>
        </w:rPr>
        <w:t xml:space="preserve"> не было односторонним.</w:t>
      </w:r>
      <w:r w:rsidR="00095246">
        <w:rPr>
          <w:rStyle w:val="a6"/>
          <w:rFonts w:ascii="Times New Roman" w:hAnsi="Times New Roman"/>
          <w:szCs w:val="28"/>
        </w:rPr>
        <w:footnoteReference w:id="61"/>
      </w:r>
    </w:p>
    <w:p w:rsidR="00FD12D7" w:rsidRDefault="007C5363" w:rsidP="00934253">
      <w:pPr>
        <w:spacing w:line="360" w:lineRule="auto"/>
        <w:ind w:firstLine="709"/>
        <w:jc w:val="both"/>
        <w:rPr>
          <w:rFonts w:ascii="Times New Roman" w:hAnsi="Times New Roman"/>
          <w:szCs w:val="28"/>
        </w:rPr>
      </w:pPr>
      <w:r>
        <w:rPr>
          <w:rFonts w:ascii="Times New Roman" w:hAnsi="Times New Roman"/>
          <w:szCs w:val="28"/>
        </w:rPr>
        <w:t>Одна из задач</w:t>
      </w:r>
      <w:r w:rsidR="00FD12D7" w:rsidRPr="00AF5768">
        <w:rPr>
          <w:rFonts w:ascii="Times New Roman" w:hAnsi="Times New Roman"/>
          <w:szCs w:val="28"/>
        </w:rPr>
        <w:t xml:space="preserve"> </w:t>
      </w:r>
      <w:r w:rsidR="00FD12D7">
        <w:rPr>
          <w:rFonts w:ascii="Times New Roman" w:hAnsi="Times New Roman"/>
          <w:szCs w:val="28"/>
        </w:rPr>
        <w:t>кампании –</w:t>
      </w:r>
      <w:r w:rsidR="00FD12D7" w:rsidRPr="00AF5768">
        <w:rPr>
          <w:rFonts w:ascii="Times New Roman" w:hAnsi="Times New Roman"/>
          <w:szCs w:val="28"/>
        </w:rPr>
        <w:t xml:space="preserve"> увеличить информированность целевой аудитории</w:t>
      </w:r>
      <w:r w:rsidR="00FD12D7">
        <w:rPr>
          <w:rFonts w:ascii="Times New Roman" w:hAnsi="Times New Roman"/>
          <w:szCs w:val="28"/>
        </w:rPr>
        <w:t xml:space="preserve"> Центра</w:t>
      </w:r>
      <w:r w:rsidR="00FD12D7" w:rsidRPr="00AF5768">
        <w:rPr>
          <w:rFonts w:ascii="Times New Roman" w:hAnsi="Times New Roman"/>
          <w:szCs w:val="28"/>
        </w:rPr>
        <w:t xml:space="preserve"> на республиканском уровне о необходимости развивающего отдыха</w:t>
      </w:r>
      <w:r>
        <w:rPr>
          <w:rFonts w:ascii="Times New Roman" w:hAnsi="Times New Roman"/>
          <w:szCs w:val="28"/>
        </w:rPr>
        <w:t>, и о роли ТПП</w:t>
      </w:r>
      <w:r w:rsidR="00FD12D7" w:rsidRPr="00AF5768">
        <w:rPr>
          <w:rFonts w:ascii="Times New Roman" w:hAnsi="Times New Roman"/>
          <w:szCs w:val="28"/>
        </w:rPr>
        <w:t xml:space="preserve"> в поддержке </w:t>
      </w:r>
      <w:r w:rsidR="00FD12D7">
        <w:rPr>
          <w:rFonts w:ascii="Times New Roman" w:hAnsi="Times New Roman"/>
          <w:szCs w:val="28"/>
        </w:rPr>
        <w:t xml:space="preserve">этих </w:t>
      </w:r>
      <w:r w:rsidR="00FD12D7" w:rsidRPr="00AF5768">
        <w:rPr>
          <w:rFonts w:ascii="Times New Roman" w:hAnsi="Times New Roman"/>
          <w:szCs w:val="28"/>
        </w:rPr>
        <w:t>проектов. В с</w:t>
      </w:r>
      <w:r>
        <w:rPr>
          <w:rFonts w:ascii="Times New Roman" w:hAnsi="Times New Roman"/>
          <w:szCs w:val="28"/>
        </w:rPr>
        <w:t>вязи с этим все проводимые ТПП</w:t>
      </w:r>
      <w:r w:rsidR="00FD12D7" w:rsidRPr="00AF5768">
        <w:rPr>
          <w:rFonts w:ascii="Times New Roman" w:hAnsi="Times New Roman"/>
          <w:szCs w:val="28"/>
        </w:rPr>
        <w:t xml:space="preserve"> мероприятия будут анонсироваться и освещат</w:t>
      </w:r>
      <w:r>
        <w:rPr>
          <w:rFonts w:ascii="Times New Roman" w:hAnsi="Times New Roman"/>
          <w:szCs w:val="28"/>
        </w:rPr>
        <w:t>ься. Для этого сотрудникам ТПП</w:t>
      </w:r>
      <w:r w:rsidR="00FD12D7" w:rsidRPr="00AF5768">
        <w:rPr>
          <w:rFonts w:ascii="Times New Roman" w:hAnsi="Times New Roman"/>
          <w:szCs w:val="28"/>
        </w:rPr>
        <w:t xml:space="preserve"> необходимо периодически организовывать и проводить пресс-конференции.</w:t>
      </w:r>
    </w:p>
    <w:p w:rsidR="00FD12D7" w:rsidRDefault="00FD12D7" w:rsidP="00934253">
      <w:pPr>
        <w:spacing w:line="360" w:lineRule="auto"/>
        <w:ind w:firstLine="709"/>
        <w:jc w:val="both"/>
        <w:rPr>
          <w:rFonts w:ascii="Times New Roman" w:hAnsi="Times New Roman"/>
          <w:szCs w:val="28"/>
        </w:rPr>
      </w:pPr>
      <w:r>
        <w:rPr>
          <w:rFonts w:ascii="Times New Roman" w:hAnsi="Times New Roman"/>
          <w:szCs w:val="28"/>
        </w:rPr>
        <w:t>Очевидно, что все исп</w:t>
      </w:r>
      <w:r w:rsidR="00E90442">
        <w:rPr>
          <w:rFonts w:ascii="Times New Roman" w:hAnsi="Times New Roman"/>
          <w:szCs w:val="28"/>
        </w:rPr>
        <w:t>ользуемые в ходе</w:t>
      </w:r>
      <w:r>
        <w:rPr>
          <w:rFonts w:ascii="Times New Roman" w:hAnsi="Times New Roman"/>
          <w:szCs w:val="28"/>
        </w:rPr>
        <w:t xml:space="preserve"> кампании будут значительно эффективней, если они будут активно освещаться в СМИ. Поэтому и</w:t>
      </w:r>
      <w:r w:rsidR="007C5363">
        <w:rPr>
          <w:rFonts w:ascii="Times New Roman" w:hAnsi="Times New Roman"/>
          <w:szCs w:val="28"/>
        </w:rPr>
        <w:t>нформация о деятельности ТПП</w:t>
      </w:r>
      <w:r w:rsidRPr="00D97C44">
        <w:rPr>
          <w:rFonts w:ascii="Times New Roman" w:hAnsi="Times New Roman"/>
          <w:szCs w:val="28"/>
        </w:rPr>
        <w:t xml:space="preserve">, о проведении различных мероприятий и о проблеме </w:t>
      </w:r>
      <w:r>
        <w:rPr>
          <w:rFonts w:ascii="Times New Roman" w:hAnsi="Times New Roman"/>
          <w:szCs w:val="28"/>
        </w:rPr>
        <w:t>организации досуга детей</w:t>
      </w:r>
      <w:r w:rsidRPr="00D97C44">
        <w:rPr>
          <w:rFonts w:ascii="Times New Roman" w:hAnsi="Times New Roman"/>
          <w:szCs w:val="28"/>
        </w:rPr>
        <w:t xml:space="preserve"> </w:t>
      </w:r>
      <w:r>
        <w:rPr>
          <w:rFonts w:ascii="Times New Roman" w:hAnsi="Times New Roman"/>
          <w:szCs w:val="28"/>
        </w:rPr>
        <w:t xml:space="preserve">должна </w:t>
      </w:r>
      <w:r w:rsidRPr="00D97C44">
        <w:rPr>
          <w:rFonts w:ascii="Times New Roman" w:hAnsi="Times New Roman"/>
          <w:szCs w:val="28"/>
        </w:rPr>
        <w:t xml:space="preserve">распространяться в различной форме. Для радио – это пятисекундные ролики, объявления, новости, серия репортажей. Для газет и журналов – колонка читателя, обращения к читателям, статьи о </w:t>
      </w:r>
      <w:r>
        <w:rPr>
          <w:rFonts w:ascii="Times New Roman" w:hAnsi="Times New Roman"/>
          <w:szCs w:val="28"/>
        </w:rPr>
        <w:t xml:space="preserve">важности поддержания развивающего отдыха для детей, </w:t>
      </w:r>
      <w:r w:rsidRPr="00D97C44">
        <w:rPr>
          <w:rFonts w:ascii="Times New Roman" w:hAnsi="Times New Roman"/>
          <w:szCs w:val="28"/>
        </w:rPr>
        <w:t>страничка стихотв</w:t>
      </w:r>
      <w:r w:rsidR="007E194E">
        <w:rPr>
          <w:rFonts w:ascii="Times New Roman" w:hAnsi="Times New Roman"/>
          <w:szCs w:val="28"/>
        </w:rPr>
        <w:t>орений о патриотизме и о Казани</w:t>
      </w:r>
      <w:r>
        <w:rPr>
          <w:rFonts w:ascii="Times New Roman" w:hAnsi="Times New Roman"/>
          <w:szCs w:val="28"/>
        </w:rPr>
        <w:t>, материалы об общественн</w:t>
      </w:r>
      <w:r w:rsidR="007C5363">
        <w:rPr>
          <w:rFonts w:ascii="Times New Roman" w:hAnsi="Times New Roman"/>
          <w:szCs w:val="28"/>
        </w:rPr>
        <w:t>о-полезных делах ребят из ТПП</w:t>
      </w:r>
      <w:r>
        <w:rPr>
          <w:rFonts w:ascii="Times New Roman" w:hAnsi="Times New Roman"/>
          <w:szCs w:val="28"/>
        </w:rPr>
        <w:t xml:space="preserve"> (помощь ветеранам, восстановление церквей)</w:t>
      </w:r>
      <w:r w:rsidRPr="00D97C44">
        <w:rPr>
          <w:rFonts w:ascii="Times New Roman" w:hAnsi="Times New Roman"/>
          <w:szCs w:val="28"/>
        </w:rPr>
        <w:t xml:space="preserve">. Для телевидения - бегущая строка о предстоящем мероприятии, ролики социальной направленности, объявления ведущих, передачи на </w:t>
      </w:r>
      <w:r>
        <w:rPr>
          <w:rFonts w:ascii="Times New Roman" w:hAnsi="Times New Roman"/>
          <w:szCs w:val="28"/>
        </w:rPr>
        <w:t xml:space="preserve">заданную </w:t>
      </w:r>
      <w:r w:rsidRPr="00D97C44">
        <w:rPr>
          <w:rFonts w:ascii="Times New Roman" w:hAnsi="Times New Roman"/>
          <w:szCs w:val="28"/>
        </w:rPr>
        <w:t>тему, а также серия репортажей о лагеря</w:t>
      </w:r>
      <w:r w:rsidR="007C5363">
        <w:rPr>
          <w:rFonts w:ascii="Times New Roman" w:hAnsi="Times New Roman"/>
          <w:szCs w:val="28"/>
        </w:rPr>
        <w:t>х и слетах, организованных ТПП</w:t>
      </w:r>
      <w:r w:rsidRPr="00D97C44">
        <w:rPr>
          <w:rFonts w:ascii="Times New Roman" w:hAnsi="Times New Roman"/>
          <w:szCs w:val="28"/>
        </w:rPr>
        <w:t>.</w:t>
      </w:r>
    </w:p>
    <w:p w:rsidR="0008592D" w:rsidRDefault="0008592D" w:rsidP="00934253">
      <w:pPr>
        <w:spacing w:line="360" w:lineRule="auto"/>
        <w:ind w:firstLine="709"/>
        <w:jc w:val="both"/>
        <w:rPr>
          <w:rFonts w:ascii="Times New Roman" w:hAnsi="Times New Roman"/>
          <w:szCs w:val="28"/>
          <w:lang w:val="en-US"/>
        </w:rPr>
      </w:pPr>
    </w:p>
    <w:p w:rsidR="00FD12D7" w:rsidRDefault="00085F20" w:rsidP="00934253">
      <w:pPr>
        <w:spacing w:line="360" w:lineRule="auto"/>
        <w:ind w:firstLine="709"/>
        <w:jc w:val="both"/>
        <w:rPr>
          <w:rFonts w:ascii="Times New Roman" w:hAnsi="Times New Roman"/>
          <w:szCs w:val="28"/>
        </w:rPr>
      </w:pPr>
      <w:r>
        <w:rPr>
          <w:rFonts w:ascii="Times New Roman" w:hAnsi="Times New Roman"/>
          <w:szCs w:val="28"/>
        </w:rPr>
        <w:t>Таблица 2</w:t>
      </w:r>
      <w:r w:rsidR="0008592D">
        <w:rPr>
          <w:rFonts w:ascii="Times New Roman" w:hAnsi="Times New Roman"/>
          <w:szCs w:val="28"/>
          <w:lang w:val="en-US"/>
        </w:rPr>
        <w:t xml:space="preserve"> </w:t>
      </w:r>
      <w:r w:rsidR="007C5363">
        <w:rPr>
          <w:rFonts w:ascii="Times New Roman" w:hAnsi="Times New Roman"/>
          <w:szCs w:val="28"/>
        </w:rPr>
        <w:t>Бюджет</w:t>
      </w:r>
      <w:r w:rsidR="00FD12D7">
        <w:rPr>
          <w:rFonts w:ascii="Times New Roman" w:hAnsi="Times New Roman"/>
          <w:szCs w:val="28"/>
        </w:rPr>
        <w:t xml:space="preserve"> кампании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145"/>
      </w:tblGrid>
      <w:tr w:rsidR="00ED294A" w:rsidRPr="0008592D" w:rsidTr="0008592D">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Мероприятие</w:t>
            </w:r>
          </w:p>
        </w:tc>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Необходимые материалы</w:t>
            </w:r>
          </w:p>
        </w:tc>
        <w:tc>
          <w:tcPr>
            <w:tcW w:w="2393"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Ответственные</w:t>
            </w:r>
          </w:p>
        </w:tc>
        <w:tc>
          <w:tcPr>
            <w:tcW w:w="2145"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Ресурсы</w:t>
            </w:r>
          </w:p>
        </w:tc>
      </w:tr>
      <w:tr w:rsidR="00ED294A" w:rsidRPr="0008592D" w:rsidTr="0008592D">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Акция «Полезное дело – хороший отдых »</w:t>
            </w:r>
          </w:p>
        </w:tc>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Альбом,</w:t>
            </w:r>
          </w:p>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саженцы, инвентарь</w:t>
            </w:r>
          </w:p>
        </w:tc>
        <w:tc>
          <w:tcPr>
            <w:tcW w:w="2393"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Иванов И. И.</w:t>
            </w:r>
          </w:p>
        </w:tc>
        <w:tc>
          <w:tcPr>
            <w:tcW w:w="2145"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 xml:space="preserve">200 тыс. рублей </w:t>
            </w:r>
            <w:r w:rsidRPr="0008592D">
              <w:rPr>
                <w:rFonts w:ascii="Times New Roman" w:hAnsi="Times New Roman"/>
                <w:sz w:val="20"/>
              </w:rPr>
              <w:br/>
              <w:t xml:space="preserve">бюджет ТПП, </w:t>
            </w:r>
          </w:p>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ООО «Волжские путешествия»</w:t>
            </w:r>
          </w:p>
        </w:tc>
      </w:tr>
      <w:tr w:rsidR="00ED294A" w:rsidRPr="0008592D" w:rsidTr="0008592D">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Проведение игры «Зарница»</w:t>
            </w:r>
          </w:p>
        </w:tc>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Канцелярские товары, инвентарь для спортивных игр, подарки</w:t>
            </w:r>
          </w:p>
        </w:tc>
        <w:tc>
          <w:tcPr>
            <w:tcW w:w="2393"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Крупнова Н.В.,</w:t>
            </w:r>
          </w:p>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Смородова К.</w:t>
            </w:r>
            <w:r w:rsidR="00BB7C7E" w:rsidRPr="0008592D">
              <w:rPr>
                <w:rFonts w:ascii="Times New Roman" w:hAnsi="Times New Roman"/>
                <w:sz w:val="20"/>
              </w:rPr>
              <w:t>П.</w:t>
            </w:r>
            <w:r w:rsidRPr="0008592D">
              <w:rPr>
                <w:rFonts w:ascii="Times New Roman" w:hAnsi="Times New Roman"/>
                <w:sz w:val="20"/>
              </w:rPr>
              <w:t>, Мацеральник Д.</w:t>
            </w:r>
            <w:r w:rsidR="00BB7C7E" w:rsidRPr="0008592D">
              <w:rPr>
                <w:rFonts w:ascii="Times New Roman" w:hAnsi="Times New Roman"/>
                <w:sz w:val="20"/>
              </w:rPr>
              <w:t>А.</w:t>
            </w:r>
          </w:p>
        </w:tc>
        <w:tc>
          <w:tcPr>
            <w:tcW w:w="2145"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Финансируется Министерством образования и по делам молодежи</w:t>
            </w:r>
          </w:p>
        </w:tc>
      </w:tr>
      <w:tr w:rsidR="00ED294A" w:rsidRPr="0008592D" w:rsidTr="0008592D">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Сопровождение каждого мероприятия</w:t>
            </w:r>
          </w:p>
        </w:tc>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Полиграфическая продукция – бланки, буклеты, грамоты и т.д.</w:t>
            </w:r>
          </w:p>
        </w:tc>
        <w:tc>
          <w:tcPr>
            <w:tcW w:w="2393"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Крупнова Н.В</w:t>
            </w:r>
          </w:p>
        </w:tc>
        <w:tc>
          <w:tcPr>
            <w:tcW w:w="2145"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Привлечение спонсоров</w:t>
            </w:r>
          </w:p>
        </w:tc>
      </w:tr>
      <w:tr w:rsidR="00ED294A" w:rsidRPr="0008592D" w:rsidTr="0008592D">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Проведение пресс-конференций</w:t>
            </w:r>
          </w:p>
        </w:tc>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Аренда зала</w:t>
            </w:r>
          </w:p>
        </w:tc>
        <w:tc>
          <w:tcPr>
            <w:tcW w:w="2393"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Смородова Е. П.</w:t>
            </w:r>
          </w:p>
        </w:tc>
        <w:tc>
          <w:tcPr>
            <w:tcW w:w="2145"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Договоренность с информационным агентством</w:t>
            </w:r>
          </w:p>
        </w:tc>
      </w:tr>
      <w:tr w:rsidR="00ED294A" w:rsidRPr="0008592D" w:rsidTr="0008592D">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Проведение благотворительных ужинов</w:t>
            </w:r>
          </w:p>
        </w:tc>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Продукты питания, развлекательная программа</w:t>
            </w:r>
          </w:p>
        </w:tc>
        <w:tc>
          <w:tcPr>
            <w:tcW w:w="2393"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Крупнова Н.В.,</w:t>
            </w:r>
          </w:p>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Смородова К.П.</w:t>
            </w:r>
          </w:p>
        </w:tc>
        <w:tc>
          <w:tcPr>
            <w:tcW w:w="2145"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Бюджет ТПП,</w:t>
            </w:r>
          </w:p>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бесплатные выступления коллективов</w:t>
            </w:r>
          </w:p>
        </w:tc>
      </w:tr>
      <w:tr w:rsidR="00ED294A" w:rsidRPr="0008592D" w:rsidTr="0008592D">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Выставка-продажа детских работ</w:t>
            </w:r>
          </w:p>
        </w:tc>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Аренда выставочного зала</w:t>
            </w:r>
          </w:p>
        </w:tc>
        <w:tc>
          <w:tcPr>
            <w:tcW w:w="2393"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Мацеральник Д.А.</w:t>
            </w:r>
          </w:p>
        </w:tc>
        <w:tc>
          <w:tcPr>
            <w:tcW w:w="2145"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Бесплатно</w:t>
            </w:r>
          </w:p>
        </w:tc>
      </w:tr>
      <w:tr w:rsidR="00ED294A" w:rsidRPr="0008592D" w:rsidTr="0008592D">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Издание сборника стихов</w:t>
            </w:r>
          </w:p>
        </w:tc>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Бумага, краска или заказ в издательстве</w:t>
            </w:r>
          </w:p>
        </w:tc>
        <w:tc>
          <w:tcPr>
            <w:tcW w:w="2393"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Крупнова Н.В.,</w:t>
            </w:r>
          </w:p>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Смородова К.П.</w:t>
            </w:r>
          </w:p>
        </w:tc>
        <w:tc>
          <w:tcPr>
            <w:tcW w:w="2145"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Привлечение спонсоров – «рИф» или издательство.</w:t>
            </w:r>
          </w:p>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Бюджет ТПП</w:t>
            </w:r>
          </w:p>
        </w:tc>
      </w:tr>
      <w:tr w:rsidR="00ED294A" w:rsidRPr="0008592D" w:rsidTr="0008592D">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Работа со СМИ</w:t>
            </w:r>
          </w:p>
        </w:tc>
        <w:tc>
          <w:tcPr>
            <w:tcW w:w="2392"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Подготовка материалов</w:t>
            </w:r>
          </w:p>
        </w:tc>
        <w:tc>
          <w:tcPr>
            <w:tcW w:w="2393"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Крупнова Н.В.,</w:t>
            </w:r>
          </w:p>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Смородова К.П., Мацеральник Д.А.</w:t>
            </w:r>
          </w:p>
        </w:tc>
        <w:tc>
          <w:tcPr>
            <w:tcW w:w="2145"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Размещение бесплатное, материалы -методисты</w:t>
            </w:r>
          </w:p>
        </w:tc>
      </w:tr>
      <w:tr w:rsidR="00ED294A" w:rsidRPr="0008592D" w:rsidTr="0008592D">
        <w:tc>
          <w:tcPr>
            <w:tcW w:w="7177" w:type="dxa"/>
            <w:gridSpan w:val="3"/>
          </w:tcPr>
          <w:p w:rsidR="00ED294A" w:rsidRPr="0008592D" w:rsidRDefault="00ED294A" w:rsidP="0008592D">
            <w:pPr>
              <w:spacing w:line="360" w:lineRule="auto"/>
              <w:ind w:firstLine="0"/>
              <w:jc w:val="left"/>
              <w:rPr>
                <w:rFonts w:ascii="Times New Roman" w:hAnsi="Times New Roman"/>
                <w:sz w:val="20"/>
              </w:rPr>
            </w:pPr>
          </w:p>
        </w:tc>
        <w:tc>
          <w:tcPr>
            <w:tcW w:w="2145" w:type="dxa"/>
          </w:tcPr>
          <w:p w:rsidR="00ED294A" w:rsidRPr="0008592D" w:rsidRDefault="00ED294A" w:rsidP="0008592D">
            <w:pPr>
              <w:spacing w:line="360" w:lineRule="auto"/>
              <w:ind w:firstLine="0"/>
              <w:jc w:val="left"/>
              <w:rPr>
                <w:rFonts w:ascii="Times New Roman" w:hAnsi="Times New Roman"/>
                <w:sz w:val="20"/>
              </w:rPr>
            </w:pPr>
            <w:r w:rsidRPr="0008592D">
              <w:rPr>
                <w:rFonts w:ascii="Times New Roman" w:hAnsi="Times New Roman"/>
                <w:sz w:val="20"/>
              </w:rPr>
              <w:t>200 тыс. рублей из бюджета ТПП</w:t>
            </w:r>
          </w:p>
        </w:tc>
      </w:tr>
    </w:tbl>
    <w:p w:rsidR="0008592D" w:rsidRDefault="0008592D" w:rsidP="00934253">
      <w:pPr>
        <w:spacing w:line="360" w:lineRule="auto"/>
        <w:ind w:firstLine="709"/>
        <w:jc w:val="both"/>
        <w:rPr>
          <w:rFonts w:ascii="Times New Roman" w:hAnsi="Times New Roman"/>
          <w:szCs w:val="28"/>
          <w:lang w:val="en-US"/>
        </w:rPr>
      </w:pPr>
    </w:p>
    <w:p w:rsidR="00580DA3" w:rsidRDefault="00FD12D7" w:rsidP="00934253">
      <w:pPr>
        <w:spacing w:line="360" w:lineRule="auto"/>
        <w:ind w:firstLine="709"/>
        <w:jc w:val="both"/>
        <w:rPr>
          <w:rFonts w:ascii="Times New Roman" w:hAnsi="Times New Roman"/>
          <w:szCs w:val="28"/>
        </w:rPr>
      </w:pPr>
      <w:r>
        <w:rPr>
          <w:rFonts w:ascii="Times New Roman" w:hAnsi="Times New Roman"/>
          <w:szCs w:val="28"/>
        </w:rPr>
        <w:t>Вполне естественно, что в ходе реализации фандрайзинговой кампании возникнут непредвиденные расходы, поэтому необходимо иметь р</w:t>
      </w:r>
      <w:r w:rsidR="007C5363">
        <w:rPr>
          <w:rFonts w:ascii="Times New Roman" w:hAnsi="Times New Roman"/>
          <w:szCs w:val="28"/>
        </w:rPr>
        <w:t>езервные деньги.</w:t>
      </w:r>
      <w:r w:rsidR="00B2735D">
        <w:rPr>
          <w:rStyle w:val="a6"/>
          <w:rFonts w:ascii="Times New Roman" w:hAnsi="Times New Roman"/>
          <w:szCs w:val="28"/>
        </w:rPr>
        <w:footnoteReference w:id="62"/>
      </w:r>
      <w:r w:rsidR="007C5363">
        <w:rPr>
          <w:rFonts w:ascii="Times New Roman" w:hAnsi="Times New Roman"/>
          <w:szCs w:val="28"/>
        </w:rPr>
        <w:t xml:space="preserve"> Так как в ТПП</w:t>
      </w:r>
      <w:r>
        <w:rPr>
          <w:rFonts w:ascii="Times New Roman" w:hAnsi="Times New Roman"/>
          <w:szCs w:val="28"/>
        </w:rPr>
        <w:t xml:space="preserve"> есть своя бухгалтерия, в отличие от большинства подобных организаций, то выделить определенную сумму будет вполне реально.</w:t>
      </w:r>
    </w:p>
    <w:p w:rsidR="00720BB3" w:rsidRDefault="00370D32" w:rsidP="00934253">
      <w:pPr>
        <w:spacing w:line="360" w:lineRule="auto"/>
        <w:ind w:firstLine="709"/>
        <w:jc w:val="both"/>
        <w:rPr>
          <w:rFonts w:ascii="Times New Roman" w:hAnsi="Times New Roman"/>
          <w:szCs w:val="28"/>
        </w:rPr>
      </w:pPr>
      <w:r>
        <w:rPr>
          <w:rFonts w:ascii="Times New Roman" w:hAnsi="Times New Roman"/>
          <w:szCs w:val="28"/>
        </w:rPr>
        <w:t>Оценка результатов</w:t>
      </w:r>
    </w:p>
    <w:p w:rsidR="00FD12D7" w:rsidRDefault="00FD12D7" w:rsidP="00934253">
      <w:pPr>
        <w:spacing w:line="360" w:lineRule="auto"/>
        <w:ind w:firstLine="709"/>
        <w:jc w:val="both"/>
        <w:rPr>
          <w:rFonts w:ascii="Times New Roman" w:hAnsi="Times New Roman"/>
          <w:szCs w:val="28"/>
        </w:rPr>
      </w:pPr>
      <w:r>
        <w:rPr>
          <w:rFonts w:ascii="Times New Roman" w:hAnsi="Times New Roman"/>
          <w:szCs w:val="28"/>
        </w:rPr>
        <w:t>Результат кампании будет оцениваться по следующим критериям: получены ли запланированные ресурсы, установлены ли взаимоотношения с потенциальными донорами, привлечены ли спонсоры к реализации лагерей. Главным результатом, конечно, будет проведение запланированных лагерей.</w:t>
      </w:r>
    </w:p>
    <w:p w:rsidR="00FD12D7" w:rsidRPr="00ED294A" w:rsidRDefault="00FD12D7" w:rsidP="00934253">
      <w:pPr>
        <w:pStyle w:val="af4"/>
        <w:spacing w:before="0" w:after="0" w:line="360" w:lineRule="auto"/>
        <w:ind w:firstLine="709"/>
        <w:jc w:val="both"/>
        <w:rPr>
          <w:b/>
          <w:bCs w:val="0"/>
          <w:sz w:val="28"/>
          <w:szCs w:val="28"/>
        </w:rPr>
      </w:pPr>
      <w:bookmarkStart w:id="4" w:name="_Toc69558447"/>
      <w:bookmarkStart w:id="5" w:name="_Toc71485343"/>
      <w:r>
        <w:br w:type="page"/>
      </w:r>
      <w:bookmarkEnd w:id="4"/>
      <w:bookmarkEnd w:id="5"/>
      <w:r w:rsidR="00370D32">
        <w:rPr>
          <w:b/>
          <w:bCs w:val="0"/>
          <w:sz w:val="28"/>
          <w:szCs w:val="28"/>
        </w:rPr>
        <w:t>Заключение</w:t>
      </w:r>
    </w:p>
    <w:p w:rsidR="00FD12D7" w:rsidRPr="0019769F" w:rsidRDefault="00FD12D7" w:rsidP="00934253">
      <w:pPr>
        <w:pStyle w:val="a9"/>
        <w:spacing w:after="0" w:line="360" w:lineRule="auto"/>
        <w:ind w:firstLine="709"/>
      </w:pPr>
    </w:p>
    <w:p w:rsidR="00FD12D7" w:rsidRDefault="00FD12D7" w:rsidP="00934253">
      <w:pPr>
        <w:spacing w:line="360" w:lineRule="auto"/>
        <w:ind w:firstLine="709"/>
        <w:jc w:val="both"/>
        <w:rPr>
          <w:rFonts w:ascii="Times New Roman" w:hAnsi="Times New Roman"/>
          <w:szCs w:val="28"/>
        </w:rPr>
      </w:pPr>
      <w:r>
        <w:rPr>
          <w:rFonts w:ascii="Times New Roman" w:hAnsi="Times New Roman"/>
          <w:szCs w:val="28"/>
        </w:rPr>
        <w:t>При написании представленной дипломной работы была проанализирована и структурирована литература по функционированию некоммерч</w:t>
      </w:r>
      <w:r w:rsidR="00933E66">
        <w:rPr>
          <w:rFonts w:ascii="Times New Roman" w:hAnsi="Times New Roman"/>
          <w:szCs w:val="28"/>
        </w:rPr>
        <w:t>еских организаций</w:t>
      </w:r>
      <w:r>
        <w:rPr>
          <w:rFonts w:ascii="Times New Roman" w:hAnsi="Times New Roman"/>
          <w:szCs w:val="28"/>
        </w:rPr>
        <w:t xml:space="preserve">. </w:t>
      </w:r>
    </w:p>
    <w:p w:rsidR="00FD12D7" w:rsidRDefault="00FD12D7" w:rsidP="00934253">
      <w:pPr>
        <w:spacing w:line="360" w:lineRule="auto"/>
        <w:ind w:firstLine="709"/>
        <w:jc w:val="both"/>
        <w:rPr>
          <w:rFonts w:ascii="Times New Roman" w:hAnsi="Times New Roman"/>
          <w:szCs w:val="28"/>
        </w:rPr>
      </w:pPr>
      <w:r>
        <w:rPr>
          <w:rFonts w:ascii="Times New Roman" w:hAnsi="Times New Roman"/>
          <w:szCs w:val="28"/>
        </w:rPr>
        <w:t>Н</w:t>
      </w:r>
      <w:r w:rsidRPr="005A3027">
        <w:rPr>
          <w:rFonts w:ascii="Times New Roman" w:hAnsi="Times New Roman"/>
          <w:szCs w:val="28"/>
        </w:rPr>
        <w:t>екоммерческие организации выполняют важную функцию - создают и удерживают социальное равновесие. Они создаются для решения крупных социальных проблем и человеческих нужд через предоставление людям возможности участвовать в улучшении</w:t>
      </w:r>
      <w:r w:rsidR="00934253">
        <w:rPr>
          <w:rFonts w:ascii="Times New Roman" w:hAnsi="Times New Roman"/>
          <w:szCs w:val="28"/>
        </w:rPr>
        <w:t xml:space="preserve"> </w:t>
      </w:r>
      <w:r w:rsidRPr="005A3027">
        <w:rPr>
          <w:rFonts w:ascii="Times New Roman" w:hAnsi="Times New Roman"/>
          <w:szCs w:val="28"/>
        </w:rPr>
        <w:t>благосостояния их сообществ.</w:t>
      </w:r>
      <w:r w:rsidRPr="00B6653B">
        <w:rPr>
          <w:rFonts w:ascii="Times New Roman" w:hAnsi="Times New Roman"/>
          <w:szCs w:val="28"/>
        </w:rPr>
        <w:t xml:space="preserve"> </w:t>
      </w:r>
      <w:r w:rsidRPr="005A3027">
        <w:rPr>
          <w:rFonts w:ascii="Times New Roman" w:hAnsi="Times New Roman"/>
          <w:szCs w:val="28"/>
        </w:rPr>
        <w:t>НКО выступают своеобразным посредником между государством и коммерческим сектором, реализуя социальные идеи и программы по инициативе первых с помощью вторых.</w:t>
      </w:r>
      <w:r w:rsidR="00934253">
        <w:rPr>
          <w:rFonts w:ascii="Times New Roman" w:hAnsi="Times New Roman"/>
          <w:szCs w:val="28"/>
        </w:rPr>
        <w:t xml:space="preserve"> </w:t>
      </w:r>
    </w:p>
    <w:p w:rsidR="00FD12D7" w:rsidRDefault="00FD12D7" w:rsidP="00934253">
      <w:pPr>
        <w:spacing w:line="360" w:lineRule="auto"/>
        <w:ind w:firstLine="709"/>
        <w:jc w:val="both"/>
        <w:rPr>
          <w:rFonts w:ascii="Times New Roman" w:hAnsi="Times New Roman"/>
          <w:szCs w:val="28"/>
        </w:rPr>
      </w:pPr>
      <w:r>
        <w:rPr>
          <w:rFonts w:ascii="Times New Roman" w:hAnsi="Times New Roman"/>
          <w:szCs w:val="28"/>
        </w:rPr>
        <w:t xml:space="preserve">При всей очевидности реальной пользы, приносимой некоммерческими организациями, государство не предпринимает никаких мер, способствующих развитию НКО. Законы в большинстве своем нелогичны, многие процедуры, связанные с деятельностью НКО не прописаны. </w:t>
      </w:r>
      <w:r w:rsidRPr="005A3027">
        <w:rPr>
          <w:rFonts w:ascii="Times New Roman" w:hAnsi="Times New Roman"/>
          <w:szCs w:val="28"/>
        </w:rPr>
        <w:t>Но</w:t>
      </w:r>
      <w:r w:rsidR="00934253">
        <w:rPr>
          <w:rFonts w:ascii="Times New Roman" w:hAnsi="Times New Roman"/>
          <w:szCs w:val="28"/>
        </w:rPr>
        <w:t xml:space="preserve"> </w:t>
      </w:r>
      <w:r w:rsidRPr="005A3027">
        <w:rPr>
          <w:rFonts w:ascii="Times New Roman" w:hAnsi="Times New Roman"/>
          <w:szCs w:val="28"/>
        </w:rPr>
        <w:t xml:space="preserve">решать возникающие в обществе проблемы, не дожидаясь выделения на эти цели средств из госбюджета, могут лишь эффективно работающие и обеспеченные ресурсами некоммерческие организации. </w:t>
      </w:r>
      <w:r>
        <w:rPr>
          <w:rFonts w:ascii="Times New Roman" w:hAnsi="Times New Roman"/>
          <w:szCs w:val="28"/>
        </w:rPr>
        <w:t xml:space="preserve">Для стабильного функционирования неприбыльных организаций необходима всесторонняя поддержка. </w:t>
      </w:r>
    </w:p>
    <w:p w:rsidR="00FD12D7" w:rsidRDefault="00FD12D7" w:rsidP="00934253">
      <w:pPr>
        <w:autoSpaceDE w:val="0"/>
        <w:autoSpaceDN w:val="0"/>
        <w:adjustRightInd w:val="0"/>
        <w:spacing w:line="360" w:lineRule="auto"/>
        <w:ind w:firstLine="709"/>
        <w:jc w:val="both"/>
        <w:rPr>
          <w:rFonts w:ascii="Times New Roman" w:hAnsi="Times New Roman"/>
          <w:szCs w:val="28"/>
        </w:rPr>
      </w:pPr>
      <w:r w:rsidRPr="00822313">
        <w:rPr>
          <w:rFonts w:ascii="Times New Roman" w:hAnsi="Times New Roman"/>
          <w:szCs w:val="28"/>
        </w:rPr>
        <w:t>В целом в ходе написания дипломной работы были сделаны следующие выводы:</w:t>
      </w:r>
    </w:p>
    <w:p w:rsidR="00FD12D7" w:rsidRPr="00F06A61" w:rsidRDefault="00FD12D7" w:rsidP="00934253">
      <w:pPr>
        <w:widowControl/>
        <w:numPr>
          <w:ilvl w:val="0"/>
          <w:numId w:val="42"/>
        </w:numPr>
        <w:autoSpaceDE w:val="0"/>
        <w:autoSpaceDN w:val="0"/>
        <w:adjustRightInd w:val="0"/>
        <w:spacing w:line="360" w:lineRule="auto"/>
        <w:ind w:left="0" w:firstLine="709"/>
        <w:jc w:val="both"/>
        <w:rPr>
          <w:rFonts w:ascii="Times New Roman" w:hAnsi="Times New Roman"/>
          <w:szCs w:val="28"/>
        </w:rPr>
      </w:pPr>
      <w:r>
        <w:rPr>
          <w:rFonts w:ascii="Times New Roman" w:hAnsi="Times New Roman"/>
          <w:szCs w:val="28"/>
        </w:rPr>
        <w:t>Некоммерческие организации создаются с целью решения общественно значимых проблем;</w:t>
      </w:r>
    </w:p>
    <w:p w:rsidR="00FD12D7" w:rsidRDefault="00FD12D7" w:rsidP="00934253">
      <w:pPr>
        <w:widowControl/>
        <w:numPr>
          <w:ilvl w:val="0"/>
          <w:numId w:val="42"/>
        </w:numPr>
        <w:autoSpaceDE w:val="0"/>
        <w:autoSpaceDN w:val="0"/>
        <w:adjustRightInd w:val="0"/>
        <w:spacing w:line="360" w:lineRule="auto"/>
        <w:ind w:left="0" w:firstLine="709"/>
        <w:jc w:val="both"/>
        <w:rPr>
          <w:rFonts w:ascii="Times New Roman" w:hAnsi="Times New Roman"/>
          <w:szCs w:val="28"/>
        </w:rPr>
      </w:pPr>
      <w:r>
        <w:rPr>
          <w:rFonts w:ascii="Times New Roman" w:hAnsi="Times New Roman"/>
          <w:szCs w:val="28"/>
        </w:rPr>
        <w:t>На сегодняшний день большинство НКО в Росси нуждаются в поддержке, и лишь немногие активно и систематически занимаются привлечением средств;</w:t>
      </w:r>
      <w:r w:rsidRPr="00684924">
        <w:rPr>
          <w:rFonts w:ascii="Times New Roman" w:hAnsi="Times New Roman"/>
          <w:szCs w:val="28"/>
        </w:rPr>
        <w:t xml:space="preserve"> </w:t>
      </w:r>
    </w:p>
    <w:p w:rsidR="00FD12D7" w:rsidRDefault="00FD12D7" w:rsidP="00934253">
      <w:pPr>
        <w:widowControl/>
        <w:numPr>
          <w:ilvl w:val="0"/>
          <w:numId w:val="42"/>
        </w:numPr>
        <w:autoSpaceDE w:val="0"/>
        <w:autoSpaceDN w:val="0"/>
        <w:adjustRightInd w:val="0"/>
        <w:spacing w:line="360" w:lineRule="auto"/>
        <w:ind w:left="0" w:firstLine="709"/>
        <w:jc w:val="both"/>
        <w:rPr>
          <w:rFonts w:ascii="Times New Roman" w:hAnsi="Times New Roman"/>
          <w:szCs w:val="28"/>
        </w:rPr>
      </w:pPr>
      <w:r>
        <w:rPr>
          <w:rFonts w:ascii="Times New Roman" w:hAnsi="Times New Roman"/>
          <w:szCs w:val="28"/>
        </w:rPr>
        <w:t>Наличие нескольких источников финансирования – залог стабильной работы НКО;</w:t>
      </w:r>
    </w:p>
    <w:p w:rsidR="00FD12D7" w:rsidRDefault="00FD12D7" w:rsidP="00934253">
      <w:pPr>
        <w:widowControl/>
        <w:numPr>
          <w:ilvl w:val="0"/>
          <w:numId w:val="42"/>
        </w:numPr>
        <w:autoSpaceDE w:val="0"/>
        <w:autoSpaceDN w:val="0"/>
        <w:adjustRightInd w:val="0"/>
        <w:spacing w:line="360" w:lineRule="auto"/>
        <w:ind w:left="0" w:firstLine="709"/>
        <w:jc w:val="both"/>
        <w:rPr>
          <w:rFonts w:ascii="Times New Roman" w:hAnsi="Times New Roman"/>
          <w:szCs w:val="28"/>
        </w:rPr>
      </w:pPr>
      <w:r>
        <w:rPr>
          <w:rFonts w:ascii="Times New Roman" w:hAnsi="Times New Roman"/>
          <w:szCs w:val="28"/>
        </w:rPr>
        <w:t xml:space="preserve">Стандартные методы могут быть дополнены креативными идеями. В фандрайзинговой кампании </w:t>
      </w:r>
      <w:r w:rsidRPr="00C713AE">
        <w:rPr>
          <w:rFonts w:ascii="Times New Roman" w:hAnsi="Times New Roman"/>
          <w:szCs w:val="28"/>
        </w:rPr>
        <w:t>«надо не бояться придумывать, творить, соединять несоединимое»</w:t>
      </w:r>
      <w:r>
        <w:rPr>
          <w:rFonts w:ascii="Times New Roman" w:hAnsi="Times New Roman"/>
          <w:szCs w:val="28"/>
        </w:rPr>
        <w:t>.</w:t>
      </w:r>
    </w:p>
    <w:p w:rsidR="002D15D6" w:rsidRDefault="002D15D6" w:rsidP="00934253">
      <w:pPr>
        <w:widowControl/>
        <w:autoSpaceDE w:val="0"/>
        <w:autoSpaceDN w:val="0"/>
        <w:adjustRightInd w:val="0"/>
        <w:spacing w:line="360" w:lineRule="auto"/>
        <w:ind w:firstLine="709"/>
        <w:jc w:val="both"/>
        <w:rPr>
          <w:rFonts w:ascii="Times New Roman" w:hAnsi="Times New Roman"/>
          <w:spacing w:val="-1"/>
          <w:szCs w:val="28"/>
        </w:rPr>
      </w:pPr>
      <w:r>
        <w:rPr>
          <w:rFonts w:ascii="Times New Roman" w:hAnsi="Times New Roman"/>
          <w:szCs w:val="28"/>
        </w:rPr>
        <w:t xml:space="preserve">Нами была рассмотрена Торгово-промышленная палата РТ, миссией которой является благотворительность. </w:t>
      </w:r>
      <w:r w:rsidRPr="00E85C0A">
        <w:rPr>
          <w:rFonts w:ascii="Times New Roman" w:hAnsi="Times New Roman"/>
          <w:szCs w:val="28"/>
        </w:rPr>
        <w:t>Торгово-Промышленная Палата РТ стремиться расширить спектр благотворительных дел. Так ежегодно стала проводиться благотворительная акция «Казанские каникулы». Группа детей из Нурлатского детского до</w:t>
      </w:r>
      <w:r>
        <w:rPr>
          <w:rFonts w:ascii="Times New Roman" w:hAnsi="Times New Roman"/>
          <w:szCs w:val="28"/>
        </w:rPr>
        <w:t>ма Зеленодольского райо</w:t>
      </w:r>
      <w:r w:rsidRPr="00E85C0A">
        <w:rPr>
          <w:rFonts w:ascii="Times New Roman" w:hAnsi="Times New Roman"/>
          <w:szCs w:val="28"/>
        </w:rPr>
        <w:t xml:space="preserve">на РТ 7 дней живут в </w:t>
      </w:r>
      <w:r w:rsidRPr="00E85C0A">
        <w:rPr>
          <w:rFonts w:ascii="Times New Roman" w:hAnsi="Times New Roman"/>
          <w:spacing w:val="-1"/>
          <w:szCs w:val="28"/>
        </w:rPr>
        <w:t xml:space="preserve">центре Казани, в гостинице «Татарстан», некоторые дети гостят в семьях </w:t>
      </w:r>
      <w:r w:rsidRPr="00E85C0A">
        <w:rPr>
          <w:rFonts w:ascii="Times New Roman" w:hAnsi="Times New Roman"/>
          <w:szCs w:val="28"/>
        </w:rPr>
        <w:t xml:space="preserve">сотрудников ТПП РТ. Программа пребывания тщательно разработана, с учетом возраста детей и их интересов, поэтому в нее входят </w:t>
      </w:r>
      <w:r w:rsidRPr="00E85C0A">
        <w:rPr>
          <w:rFonts w:ascii="Times New Roman" w:hAnsi="Times New Roman"/>
          <w:spacing w:val="-1"/>
          <w:szCs w:val="28"/>
        </w:rPr>
        <w:t>развлекательные и культурно-просветительные места посещения.</w:t>
      </w:r>
    </w:p>
    <w:p w:rsidR="002D15D6" w:rsidRPr="00E85C0A" w:rsidRDefault="002D15D6" w:rsidP="00934253">
      <w:pPr>
        <w:pStyle w:val="ab"/>
        <w:spacing w:before="0" w:after="0" w:line="360" w:lineRule="auto"/>
        <w:ind w:firstLine="709"/>
        <w:jc w:val="both"/>
        <w:rPr>
          <w:rFonts w:ascii="Times New Roman" w:hAnsi="Times New Roman" w:cs="Times New Roman"/>
          <w:sz w:val="28"/>
          <w:szCs w:val="28"/>
        </w:rPr>
      </w:pPr>
      <w:r w:rsidRPr="00E85C0A">
        <w:rPr>
          <w:rFonts w:ascii="Times New Roman" w:hAnsi="Times New Roman" w:cs="Times New Roman"/>
          <w:sz w:val="28"/>
          <w:szCs w:val="28"/>
        </w:rPr>
        <w:t>Торгово-промышленная палата РТ организует экскурсионную поездку из речного порта г.</w:t>
      </w:r>
      <w:r>
        <w:rPr>
          <w:rFonts w:ascii="Times New Roman" w:hAnsi="Times New Roman" w:cs="Times New Roman"/>
          <w:sz w:val="28"/>
          <w:szCs w:val="28"/>
        </w:rPr>
        <w:t xml:space="preserve"> </w:t>
      </w:r>
      <w:r w:rsidRPr="00E85C0A">
        <w:rPr>
          <w:rFonts w:ascii="Times New Roman" w:hAnsi="Times New Roman" w:cs="Times New Roman"/>
          <w:sz w:val="28"/>
          <w:szCs w:val="28"/>
        </w:rPr>
        <w:t xml:space="preserve">Казани на теплоходе на остров Свияжск для воспитанников детских домов. Это мероприятие уже стало традиционным, и ребята ждут его с нетерпением. За время прогулки будет организованы конкурсы, игры, дискотека, а самое главное – посещение монастыря в Свияжске и встреча с его настоятелем. </w:t>
      </w:r>
    </w:p>
    <w:p w:rsidR="002D15D6" w:rsidRDefault="002D15D6" w:rsidP="00934253">
      <w:pPr>
        <w:pStyle w:val="ab"/>
        <w:spacing w:before="0" w:after="0" w:line="360" w:lineRule="auto"/>
        <w:ind w:firstLine="709"/>
        <w:jc w:val="both"/>
        <w:rPr>
          <w:rFonts w:ascii="Times New Roman" w:hAnsi="Times New Roman" w:cs="Times New Roman"/>
          <w:sz w:val="28"/>
          <w:szCs w:val="28"/>
        </w:rPr>
      </w:pPr>
      <w:r w:rsidRPr="00E85C0A">
        <w:rPr>
          <w:rFonts w:ascii="Times New Roman" w:hAnsi="Times New Roman" w:cs="Times New Roman"/>
          <w:sz w:val="28"/>
          <w:szCs w:val="28"/>
        </w:rPr>
        <w:t xml:space="preserve">На теплоходе с ребятами будут общаться активные участники общественной организации «Боевые подруги» (ветераны Великой Отечественной войны), женского кризисного центра «Фатима» и общественной организацией «Совет многодетных». </w:t>
      </w:r>
    </w:p>
    <w:p w:rsidR="00341CCE" w:rsidRDefault="00341CCE" w:rsidP="00934253">
      <w:pPr>
        <w:widowControl/>
        <w:spacing w:line="360" w:lineRule="auto"/>
        <w:ind w:firstLine="709"/>
        <w:jc w:val="both"/>
        <w:rPr>
          <w:rFonts w:ascii="Times New Roman" w:hAnsi="Times New Roman"/>
          <w:szCs w:val="28"/>
        </w:rPr>
      </w:pPr>
      <w:r>
        <w:rPr>
          <w:rFonts w:ascii="Times New Roman" w:hAnsi="Times New Roman"/>
          <w:szCs w:val="28"/>
        </w:rPr>
        <w:t xml:space="preserve">Таким образом, для осуществления проекта были проведены следующие мероприятия: </w:t>
      </w:r>
    </w:p>
    <w:p w:rsidR="00341CCE" w:rsidRDefault="00341CCE" w:rsidP="00934253">
      <w:pPr>
        <w:widowControl/>
        <w:spacing w:line="360" w:lineRule="auto"/>
        <w:ind w:firstLine="709"/>
        <w:jc w:val="both"/>
        <w:rPr>
          <w:rFonts w:ascii="Times New Roman" w:hAnsi="Times New Roman"/>
          <w:szCs w:val="28"/>
        </w:rPr>
      </w:pPr>
      <w:r>
        <w:rPr>
          <w:rFonts w:ascii="Times New Roman" w:hAnsi="Times New Roman"/>
          <w:szCs w:val="28"/>
        </w:rPr>
        <w:t>Проведение пресс-конференции «Развивающий отдых для наших детей». В них приняли</w:t>
      </w:r>
      <w:r w:rsidRPr="00AF5768">
        <w:rPr>
          <w:rFonts w:ascii="Times New Roman" w:hAnsi="Times New Roman"/>
          <w:szCs w:val="28"/>
        </w:rPr>
        <w:t xml:space="preserve"> участие заместите</w:t>
      </w:r>
      <w:r>
        <w:rPr>
          <w:rFonts w:ascii="Times New Roman" w:hAnsi="Times New Roman"/>
          <w:szCs w:val="28"/>
        </w:rPr>
        <w:t>ль министра по делам молодежи РТ</w:t>
      </w:r>
      <w:r w:rsidRPr="00AF5768">
        <w:rPr>
          <w:rFonts w:ascii="Times New Roman" w:hAnsi="Times New Roman"/>
          <w:szCs w:val="28"/>
        </w:rPr>
        <w:t xml:space="preserve"> </w:t>
      </w:r>
      <w:r>
        <w:rPr>
          <w:rFonts w:ascii="Times New Roman" w:hAnsi="Times New Roman"/>
          <w:szCs w:val="28"/>
        </w:rPr>
        <w:t>и другие общественные деятели РТ</w:t>
      </w:r>
      <w:r w:rsidRPr="00AF5768">
        <w:rPr>
          <w:rFonts w:ascii="Times New Roman" w:hAnsi="Times New Roman"/>
          <w:szCs w:val="28"/>
        </w:rPr>
        <w:t>.</w:t>
      </w:r>
      <w:r>
        <w:rPr>
          <w:rFonts w:ascii="Times New Roman" w:hAnsi="Times New Roman"/>
          <w:szCs w:val="28"/>
        </w:rPr>
        <w:t xml:space="preserve"> Темы для обсуждения: проблема лагерей, важность патриотического воспитания, роль ТПП в организации досуга детей, заявление о начале запуска акции «Полезное дело – хороший отдых» и республиканской игры </w:t>
      </w:r>
      <w:r w:rsidRPr="00E00EA1">
        <w:rPr>
          <w:rFonts w:ascii="Times New Roman" w:hAnsi="Times New Roman"/>
          <w:szCs w:val="28"/>
        </w:rPr>
        <w:t>«</w:t>
      </w:r>
      <w:r>
        <w:rPr>
          <w:rFonts w:ascii="Times New Roman" w:hAnsi="Times New Roman"/>
          <w:szCs w:val="28"/>
        </w:rPr>
        <w:t>Зарница»</w:t>
      </w:r>
      <w:r w:rsidRPr="00E00EA1">
        <w:rPr>
          <w:rFonts w:ascii="Times New Roman" w:hAnsi="Times New Roman"/>
          <w:szCs w:val="28"/>
        </w:rPr>
        <w:t>.</w:t>
      </w:r>
      <w:r>
        <w:rPr>
          <w:rFonts w:ascii="Times New Roman" w:hAnsi="Times New Roman"/>
          <w:szCs w:val="28"/>
        </w:rPr>
        <w:t xml:space="preserve"> </w:t>
      </w:r>
    </w:p>
    <w:p w:rsidR="00341CCE" w:rsidRDefault="00341CCE" w:rsidP="00934253">
      <w:pPr>
        <w:widowControl/>
        <w:spacing w:line="360" w:lineRule="auto"/>
        <w:ind w:firstLine="709"/>
        <w:jc w:val="both"/>
        <w:rPr>
          <w:rFonts w:ascii="Times New Roman" w:hAnsi="Times New Roman"/>
          <w:szCs w:val="28"/>
        </w:rPr>
      </w:pPr>
      <w:r>
        <w:rPr>
          <w:rFonts w:ascii="Times New Roman" w:hAnsi="Times New Roman"/>
          <w:szCs w:val="28"/>
        </w:rPr>
        <w:t>Проведение акции «Полезное дело – хороший отдых» и игры</w:t>
      </w:r>
      <w:r w:rsidRPr="00E00EA1">
        <w:rPr>
          <w:rFonts w:ascii="Times New Roman" w:hAnsi="Times New Roman"/>
          <w:szCs w:val="28"/>
        </w:rPr>
        <w:t>.</w:t>
      </w:r>
    </w:p>
    <w:p w:rsidR="00341CCE" w:rsidRDefault="00341CCE" w:rsidP="00934253">
      <w:pPr>
        <w:widowControl/>
        <w:spacing w:line="360" w:lineRule="auto"/>
        <w:ind w:firstLine="709"/>
        <w:jc w:val="both"/>
        <w:rPr>
          <w:rFonts w:ascii="Times New Roman" w:hAnsi="Times New Roman"/>
          <w:szCs w:val="28"/>
        </w:rPr>
      </w:pPr>
      <w:r>
        <w:rPr>
          <w:rFonts w:ascii="Times New Roman" w:hAnsi="Times New Roman"/>
          <w:szCs w:val="28"/>
        </w:rPr>
        <w:t>Проведение пресс-конференции по результатам акции и игры.</w:t>
      </w:r>
    </w:p>
    <w:p w:rsidR="00341CCE" w:rsidRDefault="00341CCE" w:rsidP="00934253">
      <w:pPr>
        <w:widowControl/>
        <w:spacing w:line="360" w:lineRule="auto"/>
        <w:ind w:firstLine="709"/>
        <w:jc w:val="both"/>
        <w:rPr>
          <w:rFonts w:ascii="Times New Roman" w:hAnsi="Times New Roman"/>
          <w:szCs w:val="28"/>
        </w:rPr>
      </w:pPr>
      <w:r>
        <w:rPr>
          <w:rFonts w:ascii="Times New Roman" w:hAnsi="Times New Roman"/>
          <w:szCs w:val="28"/>
        </w:rPr>
        <w:t xml:space="preserve">Начался активный этап привлечения средств. </w:t>
      </w:r>
    </w:p>
    <w:p w:rsidR="00341CCE" w:rsidRDefault="00341CCE" w:rsidP="00934253">
      <w:pPr>
        <w:widowControl/>
        <w:spacing w:line="360" w:lineRule="auto"/>
        <w:ind w:firstLine="709"/>
        <w:jc w:val="both"/>
        <w:rPr>
          <w:rFonts w:ascii="Times New Roman" w:hAnsi="Times New Roman"/>
          <w:szCs w:val="28"/>
        </w:rPr>
      </w:pPr>
      <w:r>
        <w:rPr>
          <w:rFonts w:ascii="Times New Roman" w:hAnsi="Times New Roman"/>
          <w:szCs w:val="28"/>
        </w:rPr>
        <w:t>Начался сбор частных пожертвований.</w:t>
      </w:r>
    </w:p>
    <w:p w:rsidR="002744FA" w:rsidRDefault="00FD12D7" w:rsidP="00934253">
      <w:pPr>
        <w:pStyle w:val="a7"/>
        <w:tabs>
          <w:tab w:val="num" w:pos="1080"/>
        </w:tabs>
        <w:spacing w:line="360" w:lineRule="auto"/>
        <w:rPr>
          <w:sz w:val="28"/>
          <w:szCs w:val="28"/>
        </w:rPr>
      </w:pPr>
      <w:r>
        <w:rPr>
          <w:sz w:val="28"/>
          <w:szCs w:val="28"/>
        </w:rPr>
        <w:t>Таким образом, анализ теоретического материала и практическая работа по созданию проекта «Развивающий отдых для наших детей» позволяют сделать выво</w:t>
      </w:r>
      <w:r w:rsidR="002744FA">
        <w:rPr>
          <w:sz w:val="28"/>
          <w:szCs w:val="28"/>
        </w:rPr>
        <w:t xml:space="preserve">д, что пиар проект </w:t>
      </w:r>
      <w:r>
        <w:rPr>
          <w:sz w:val="28"/>
          <w:szCs w:val="28"/>
        </w:rPr>
        <w:t>в некоммерческих организациях – это оптимальный и эффективный способ привлечения средств. Именно фандрайзинговые кампании, а не разовые акции по сбору средств способны обеспечить необходимое финансирование отдельных проектов, а также постоянную поддержку деятельности НКО.</w:t>
      </w:r>
      <w:r w:rsidR="00934253">
        <w:rPr>
          <w:sz w:val="28"/>
          <w:szCs w:val="28"/>
        </w:rPr>
        <w:t xml:space="preserve"> </w:t>
      </w:r>
    </w:p>
    <w:p w:rsidR="00FD12D7" w:rsidRDefault="00FD12D7" w:rsidP="00934253">
      <w:pPr>
        <w:pStyle w:val="a7"/>
        <w:tabs>
          <w:tab w:val="num" w:pos="1080"/>
        </w:tabs>
        <w:spacing w:line="360" w:lineRule="auto"/>
        <w:rPr>
          <w:sz w:val="28"/>
          <w:szCs w:val="28"/>
        </w:rPr>
      </w:pPr>
      <w:r>
        <w:rPr>
          <w:sz w:val="28"/>
          <w:szCs w:val="28"/>
        </w:rPr>
        <w:t>Так как профессиональное планирование и проведение фандрайзинговых кампаний способствует реализации социально значимых проектов некоммерческим организациям, то данное направление необходимо активно развивать и популяризировать среди СО</w:t>
      </w:r>
      <w:r w:rsidR="00C53BC1">
        <w:rPr>
          <w:sz w:val="28"/>
          <w:szCs w:val="28"/>
        </w:rPr>
        <w:t xml:space="preserve"> </w:t>
      </w:r>
      <w:r>
        <w:rPr>
          <w:sz w:val="28"/>
          <w:szCs w:val="28"/>
        </w:rPr>
        <w:t>-</w:t>
      </w:r>
      <w:r w:rsidR="00C53BC1">
        <w:rPr>
          <w:sz w:val="28"/>
          <w:szCs w:val="28"/>
        </w:rPr>
        <w:t xml:space="preserve"> </w:t>
      </w:r>
      <w:r>
        <w:rPr>
          <w:sz w:val="28"/>
          <w:szCs w:val="28"/>
        </w:rPr>
        <w:t xml:space="preserve">специалистов. </w:t>
      </w:r>
    </w:p>
    <w:p w:rsidR="00850FF6" w:rsidRPr="00341CCE" w:rsidRDefault="00341CCE" w:rsidP="0008592D">
      <w:pPr>
        <w:pStyle w:val="a7"/>
        <w:tabs>
          <w:tab w:val="num" w:pos="1080"/>
        </w:tabs>
        <w:spacing w:line="360" w:lineRule="auto"/>
        <w:ind w:firstLine="0"/>
        <w:jc w:val="left"/>
        <w:rPr>
          <w:b/>
          <w:bCs/>
          <w:sz w:val="28"/>
          <w:szCs w:val="28"/>
        </w:rPr>
      </w:pPr>
      <w:r>
        <w:br w:type="page"/>
      </w:r>
      <w:r w:rsidR="00850FF6" w:rsidRPr="00341CCE">
        <w:rPr>
          <w:b/>
          <w:bCs/>
          <w:sz w:val="28"/>
          <w:szCs w:val="28"/>
        </w:rPr>
        <w:t>Список используемой литературы и источников</w:t>
      </w:r>
      <w:r w:rsidR="00ED294A" w:rsidRPr="00341CCE">
        <w:rPr>
          <w:b/>
          <w:bCs/>
          <w:sz w:val="28"/>
          <w:szCs w:val="28"/>
        </w:rPr>
        <w:t>:</w:t>
      </w:r>
    </w:p>
    <w:p w:rsidR="0008592D" w:rsidRDefault="0008592D" w:rsidP="0008592D">
      <w:pPr>
        <w:spacing w:line="360" w:lineRule="auto"/>
        <w:ind w:firstLine="0"/>
        <w:jc w:val="left"/>
        <w:rPr>
          <w:rFonts w:ascii="Times New Roman" w:hAnsi="Times New Roman"/>
          <w:i/>
          <w:szCs w:val="28"/>
          <w:lang w:val="en-US"/>
        </w:rPr>
      </w:pPr>
    </w:p>
    <w:p w:rsidR="00850FF6" w:rsidRPr="0008592D" w:rsidRDefault="00850FF6" w:rsidP="0008592D">
      <w:pPr>
        <w:spacing w:line="360" w:lineRule="auto"/>
        <w:ind w:firstLine="0"/>
        <w:jc w:val="left"/>
        <w:rPr>
          <w:rFonts w:ascii="Times New Roman" w:hAnsi="Times New Roman"/>
          <w:i/>
          <w:szCs w:val="28"/>
        </w:rPr>
      </w:pPr>
      <w:r w:rsidRPr="001467B9">
        <w:rPr>
          <w:rFonts w:ascii="Times New Roman" w:hAnsi="Times New Roman"/>
          <w:szCs w:val="28"/>
        </w:rPr>
        <w:t>Законодательные материал</w:t>
      </w:r>
      <w:r w:rsidR="0008592D">
        <w:rPr>
          <w:rFonts w:ascii="Times New Roman" w:hAnsi="Times New Roman"/>
          <w:szCs w:val="28"/>
        </w:rPr>
        <w:t>ы</w:t>
      </w:r>
    </w:p>
    <w:p w:rsidR="0008592D" w:rsidRDefault="0008592D" w:rsidP="0008592D">
      <w:pPr>
        <w:pStyle w:val="a3"/>
        <w:spacing w:line="360" w:lineRule="auto"/>
        <w:rPr>
          <w:sz w:val="28"/>
          <w:szCs w:val="28"/>
          <w:lang w:val="en-US"/>
        </w:rPr>
      </w:pPr>
    </w:p>
    <w:p w:rsidR="00850FF6" w:rsidRPr="0008592D" w:rsidRDefault="00850FF6" w:rsidP="0008592D">
      <w:pPr>
        <w:pStyle w:val="a3"/>
        <w:tabs>
          <w:tab w:val="left" w:pos="426"/>
        </w:tabs>
        <w:spacing w:line="360" w:lineRule="auto"/>
        <w:rPr>
          <w:sz w:val="28"/>
          <w:szCs w:val="28"/>
        </w:rPr>
      </w:pPr>
      <w:r w:rsidRPr="0008592D">
        <w:rPr>
          <w:sz w:val="28"/>
          <w:szCs w:val="28"/>
        </w:rPr>
        <w:t>1. Конституция Российской Федерации: [принята 12 декабря 1993]. - М.: Ось - 89, 2008. - 48 с.</w:t>
      </w:r>
    </w:p>
    <w:p w:rsidR="00850FF6" w:rsidRPr="0008592D" w:rsidRDefault="00850FF6" w:rsidP="0008592D">
      <w:pPr>
        <w:pStyle w:val="a3"/>
        <w:tabs>
          <w:tab w:val="left" w:pos="426"/>
        </w:tabs>
        <w:spacing w:line="360" w:lineRule="auto"/>
        <w:rPr>
          <w:sz w:val="28"/>
          <w:szCs w:val="28"/>
        </w:rPr>
      </w:pPr>
      <w:r w:rsidRPr="0008592D">
        <w:rPr>
          <w:sz w:val="28"/>
          <w:szCs w:val="28"/>
        </w:rPr>
        <w:t xml:space="preserve">2. Федеральный закон от 27 декабря </w:t>
      </w:r>
      <w:smartTag w:uri="urn:schemas-microsoft-com:office:smarttags" w:element="metricconverter">
        <w:smartTagPr>
          <w:attr w:name="ProductID" w:val="1991 ã"/>
        </w:smartTagPr>
        <w:r w:rsidRPr="0008592D">
          <w:rPr>
            <w:sz w:val="28"/>
            <w:szCs w:val="28"/>
          </w:rPr>
          <w:t>1991 г</w:t>
        </w:r>
      </w:smartTag>
      <w:r w:rsidRPr="0008592D">
        <w:rPr>
          <w:sz w:val="28"/>
          <w:szCs w:val="28"/>
        </w:rPr>
        <w:t xml:space="preserve">. N 2124-1 «О средствах массовой информации», Глава </w:t>
      </w:r>
      <w:r w:rsidRPr="0008592D">
        <w:rPr>
          <w:sz w:val="28"/>
          <w:szCs w:val="28"/>
          <w:lang w:val="en-US"/>
        </w:rPr>
        <w:t>IV</w:t>
      </w:r>
      <w:r w:rsidRPr="0008592D">
        <w:rPr>
          <w:sz w:val="28"/>
          <w:szCs w:val="28"/>
        </w:rPr>
        <w:t xml:space="preserve">. [федер. закон: </w:t>
      </w:r>
      <w:r w:rsidR="00085F20" w:rsidRPr="0008592D">
        <w:rPr>
          <w:sz w:val="28"/>
          <w:szCs w:val="28"/>
        </w:rPr>
        <w:t>принят Гос. Думой 27.12.1991 г.</w:t>
      </w:r>
      <w:r w:rsidRPr="0008592D">
        <w:rPr>
          <w:sz w:val="28"/>
          <w:szCs w:val="28"/>
        </w:rPr>
        <w:t>: по состоянию на 25.12.2008, с изм. от 09.02.2009 г.]. – М.: Эксмо, 2009. – 34 с.</w:t>
      </w:r>
    </w:p>
    <w:p w:rsidR="00850FF6" w:rsidRPr="0008592D" w:rsidRDefault="00850FF6" w:rsidP="0008592D">
      <w:pPr>
        <w:pStyle w:val="a3"/>
        <w:tabs>
          <w:tab w:val="left" w:pos="426"/>
        </w:tabs>
        <w:spacing w:line="360" w:lineRule="auto"/>
        <w:rPr>
          <w:sz w:val="28"/>
          <w:szCs w:val="28"/>
        </w:rPr>
      </w:pPr>
      <w:r w:rsidRPr="0008592D">
        <w:rPr>
          <w:sz w:val="28"/>
          <w:szCs w:val="28"/>
        </w:rPr>
        <w:t xml:space="preserve">3. Федеральный закон oт 27 июля </w:t>
      </w:r>
      <w:smartTag w:uri="urn:schemas-microsoft-com:office:smarttags" w:element="metricconverter">
        <w:smartTagPr>
          <w:attr w:name="ProductID" w:val="2006 ã"/>
        </w:smartTagPr>
        <w:r w:rsidRPr="0008592D">
          <w:rPr>
            <w:sz w:val="28"/>
            <w:szCs w:val="28"/>
          </w:rPr>
          <w:t>2006 г</w:t>
        </w:r>
      </w:smartTag>
      <w:r w:rsidRPr="0008592D">
        <w:rPr>
          <w:sz w:val="28"/>
          <w:szCs w:val="28"/>
        </w:rPr>
        <w:t xml:space="preserve">. № 149-ФЗ «Об информации, информационных технологиях и защите информации», статья 3. [федер. закон: принят Гос. Думой 8 июля 2006]. - М.: Омега - Л, 2007. - 19 с. </w:t>
      </w:r>
    </w:p>
    <w:p w:rsidR="00850FF6" w:rsidRPr="0008592D" w:rsidRDefault="00850FF6" w:rsidP="0008592D">
      <w:pPr>
        <w:tabs>
          <w:tab w:val="left" w:pos="426"/>
        </w:tabs>
        <w:spacing w:line="360" w:lineRule="auto"/>
        <w:ind w:firstLine="0"/>
        <w:jc w:val="left"/>
        <w:rPr>
          <w:rFonts w:ascii="Times New Roman" w:hAnsi="Times New Roman"/>
          <w:szCs w:val="28"/>
        </w:rPr>
      </w:pPr>
      <w:r w:rsidRPr="0008592D">
        <w:rPr>
          <w:rFonts w:ascii="Times New Roman" w:hAnsi="Times New Roman"/>
          <w:szCs w:val="28"/>
        </w:rPr>
        <w:t xml:space="preserve">4. Федеральный закон от 10 июля </w:t>
      </w:r>
      <w:smartTag w:uri="urn:schemas-microsoft-com:office:smarttags" w:element="metricconverter">
        <w:smartTagPr>
          <w:attr w:name="ProductID" w:val="1992 ã"/>
        </w:smartTagPr>
        <w:r w:rsidRPr="0008592D">
          <w:rPr>
            <w:rFonts w:ascii="Times New Roman" w:hAnsi="Times New Roman"/>
            <w:szCs w:val="28"/>
          </w:rPr>
          <w:t>1992 г</w:t>
        </w:r>
      </w:smartTag>
      <w:r w:rsidRPr="0008592D">
        <w:rPr>
          <w:rFonts w:ascii="Times New Roman" w:hAnsi="Times New Roman"/>
          <w:szCs w:val="28"/>
        </w:rPr>
        <w:t>. N 3266-1 ФЗ «Об образовании», статья 24. [федер. закон: принят Гос. Думой</w:t>
      </w:r>
      <w:r w:rsidR="00934253" w:rsidRPr="0008592D">
        <w:rPr>
          <w:rFonts w:ascii="Times New Roman" w:hAnsi="Times New Roman"/>
          <w:szCs w:val="28"/>
        </w:rPr>
        <w:t xml:space="preserve"> </w:t>
      </w:r>
      <w:r w:rsidRPr="0008592D">
        <w:rPr>
          <w:rFonts w:ascii="Times New Roman" w:hAnsi="Times New Roman"/>
          <w:szCs w:val="28"/>
        </w:rPr>
        <w:t xml:space="preserve">10.07.1992 г. : по состоянию на 13.02.2009 г.]. – М.: Эксмо, 2009. – 96 с. </w:t>
      </w:r>
    </w:p>
    <w:p w:rsidR="00850FF6" w:rsidRPr="0008592D" w:rsidRDefault="00850FF6" w:rsidP="0008592D">
      <w:pPr>
        <w:pStyle w:val="a3"/>
        <w:tabs>
          <w:tab w:val="left" w:pos="426"/>
        </w:tabs>
        <w:spacing w:line="360" w:lineRule="auto"/>
        <w:rPr>
          <w:sz w:val="28"/>
          <w:szCs w:val="28"/>
        </w:rPr>
      </w:pPr>
      <w:r w:rsidRPr="0008592D">
        <w:rPr>
          <w:sz w:val="28"/>
          <w:szCs w:val="28"/>
        </w:rPr>
        <w:t xml:space="preserve">5. Федеральный закон от 22 августа </w:t>
      </w:r>
      <w:smartTag w:uri="urn:schemas-microsoft-com:office:smarttags" w:element="metricconverter">
        <w:smartTagPr>
          <w:attr w:name="ProductID" w:val="1996 ã"/>
        </w:smartTagPr>
        <w:r w:rsidRPr="0008592D">
          <w:rPr>
            <w:sz w:val="28"/>
            <w:szCs w:val="28"/>
          </w:rPr>
          <w:t>1996 г</w:t>
        </w:r>
      </w:smartTag>
      <w:r w:rsidRPr="0008592D">
        <w:rPr>
          <w:sz w:val="28"/>
          <w:szCs w:val="28"/>
        </w:rPr>
        <w:t>. N 125-ФЗ «О высшем и послевузовском профессиональном образовании»: [федер. закон: принят Гос. Думой ФС РФ 19.07.1996 г. : по состоянию на 13.02.2009 г.]. – М.: Эксмо, 2009. – 28 с.</w:t>
      </w:r>
    </w:p>
    <w:p w:rsidR="00850FF6" w:rsidRPr="0008592D" w:rsidRDefault="00850FF6" w:rsidP="0008592D">
      <w:pPr>
        <w:tabs>
          <w:tab w:val="left" w:pos="426"/>
        </w:tabs>
        <w:spacing w:line="360" w:lineRule="auto"/>
        <w:ind w:firstLine="0"/>
        <w:jc w:val="left"/>
        <w:rPr>
          <w:rFonts w:ascii="Times New Roman" w:hAnsi="Times New Roman"/>
          <w:szCs w:val="28"/>
        </w:rPr>
      </w:pPr>
      <w:r w:rsidRPr="0008592D">
        <w:rPr>
          <w:rFonts w:ascii="Times New Roman" w:hAnsi="Times New Roman"/>
          <w:szCs w:val="28"/>
        </w:rPr>
        <w:t>Документы:</w:t>
      </w:r>
    </w:p>
    <w:p w:rsidR="00850FF6" w:rsidRPr="0008592D" w:rsidRDefault="00B306C6" w:rsidP="0008592D">
      <w:pPr>
        <w:tabs>
          <w:tab w:val="left" w:pos="426"/>
        </w:tabs>
        <w:spacing w:line="360" w:lineRule="auto"/>
        <w:ind w:firstLine="0"/>
        <w:jc w:val="left"/>
        <w:rPr>
          <w:rFonts w:ascii="Times New Roman" w:hAnsi="Times New Roman"/>
          <w:szCs w:val="28"/>
        </w:rPr>
      </w:pPr>
      <w:r w:rsidRPr="0008592D">
        <w:rPr>
          <w:rFonts w:ascii="Times New Roman" w:hAnsi="Times New Roman"/>
          <w:szCs w:val="28"/>
        </w:rPr>
        <w:t>1</w:t>
      </w:r>
      <w:r w:rsidR="00850FF6" w:rsidRPr="0008592D">
        <w:rPr>
          <w:rFonts w:ascii="Times New Roman" w:hAnsi="Times New Roman"/>
          <w:szCs w:val="28"/>
        </w:rPr>
        <w:t xml:space="preserve">. Устав </w:t>
      </w:r>
      <w:r w:rsidRPr="0008592D">
        <w:rPr>
          <w:rFonts w:ascii="Times New Roman" w:hAnsi="Times New Roman"/>
          <w:szCs w:val="28"/>
        </w:rPr>
        <w:t xml:space="preserve">Торгово-Промышленной палаты Республики Татарстан </w:t>
      </w:r>
      <w:smartTag w:uri="urn:schemas-microsoft-com:office:smarttags" w:element="metricconverter">
        <w:smartTagPr>
          <w:attr w:name="ProductID" w:val="2000 ã"/>
        </w:smartTagPr>
        <w:r w:rsidRPr="0008592D">
          <w:rPr>
            <w:rFonts w:ascii="Times New Roman" w:hAnsi="Times New Roman"/>
            <w:szCs w:val="28"/>
          </w:rPr>
          <w:t>2000</w:t>
        </w:r>
        <w:r w:rsidR="00850FF6" w:rsidRPr="0008592D">
          <w:rPr>
            <w:rFonts w:ascii="Times New Roman" w:hAnsi="Times New Roman"/>
            <w:szCs w:val="28"/>
          </w:rPr>
          <w:t xml:space="preserve"> г</w:t>
        </w:r>
      </w:smartTag>
      <w:r w:rsidR="00850FF6" w:rsidRPr="0008592D">
        <w:rPr>
          <w:rFonts w:ascii="Times New Roman" w:hAnsi="Times New Roman"/>
          <w:szCs w:val="28"/>
        </w:rPr>
        <w:t xml:space="preserve">. </w:t>
      </w:r>
    </w:p>
    <w:p w:rsidR="00D7398F" w:rsidRDefault="00D7398F" w:rsidP="0008592D">
      <w:pPr>
        <w:pStyle w:val="a3"/>
        <w:tabs>
          <w:tab w:val="left" w:pos="426"/>
        </w:tabs>
        <w:spacing w:line="360" w:lineRule="auto"/>
        <w:rPr>
          <w:i/>
          <w:sz w:val="28"/>
          <w:szCs w:val="28"/>
        </w:rPr>
      </w:pPr>
    </w:p>
    <w:p w:rsidR="00850FF6" w:rsidRPr="00D7398F" w:rsidRDefault="00D7398F" w:rsidP="0008592D">
      <w:pPr>
        <w:pStyle w:val="a3"/>
        <w:tabs>
          <w:tab w:val="left" w:pos="426"/>
        </w:tabs>
        <w:spacing w:line="360" w:lineRule="auto"/>
        <w:rPr>
          <w:sz w:val="28"/>
          <w:szCs w:val="28"/>
        </w:rPr>
      </w:pPr>
      <w:r>
        <w:rPr>
          <w:sz w:val="28"/>
          <w:szCs w:val="28"/>
        </w:rPr>
        <w:t>Литература</w:t>
      </w:r>
    </w:p>
    <w:p w:rsidR="00D7398F" w:rsidRDefault="00D7398F" w:rsidP="0008592D">
      <w:pPr>
        <w:pStyle w:val="a3"/>
        <w:tabs>
          <w:tab w:val="left" w:pos="426"/>
        </w:tabs>
        <w:spacing w:line="360" w:lineRule="auto"/>
        <w:rPr>
          <w:sz w:val="28"/>
          <w:szCs w:val="28"/>
        </w:rPr>
      </w:pPr>
    </w:p>
    <w:p w:rsidR="00850FF6" w:rsidRPr="0008592D" w:rsidRDefault="00850FF6" w:rsidP="0008592D">
      <w:pPr>
        <w:pStyle w:val="a3"/>
        <w:tabs>
          <w:tab w:val="left" w:pos="426"/>
        </w:tabs>
        <w:spacing w:line="360" w:lineRule="auto"/>
        <w:rPr>
          <w:sz w:val="28"/>
          <w:szCs w:val="28"/>
        </w:rPr>
      </w:pPr>
      <w:r w:rsidRPr="0008592D">
        <w:rPr>
          <w:sz w:val="28"/>
          <w:szCs w:val="28"/>
        </w:rPr>
        <w:t>1. Алешина И.В. Паблик рилейшнз для менеджеров / И.В.Алешина. – М.: ИКФ ЭКМОС, 20</w:t>
      </w:r>
      <w:r w:rsidR="00085F20" w:rsidRPr="0008592D">
        <w:rPr>
          <w:sz w:val="28"/>
          <w:szCs w:val="28"/>
        </w:rPr>
        <w:t>04. – 36</w:t>
      </w:r>
      <w:r w:rsidRPr="0008592D">
        <w:rPr>
          <w:sz w:val="28"/>
          <w:szCs w:val="28"/>
        </w:rPr>
        <w:t xml:space="preserve">0 с. </w:t>
      </w:r>
    </w:p>
    <w:p w:rsidR="00850FF6" w:rsidRPr="0008592D" w:rsidRDefault="00850FF6" w:rsidP="0008592D">
      <w:pPr>
        <w:pStyle w:val="a3"/>
        <w:tabs>
          <w:tab w:val="left" w:pos="426"/>
        </w:tabs>
        <w:spacing w:line="360" w:lineRule="auto"/>
        <w:rPr>
          <w:sz w:val="28"/>
          <w:szCs w:val="28"/>
        </w:rPr>
      </w:pPr>
      <w:r w:rsidRPr="0008592D">
        <w:rPr>
          <w:sz w:val="28"/>
          <w:szCs w:val="28"/>
        </w:rPr>
        <w:t>2. Ачкасова В.А. Связи с общественностью как социальная инженерия / В.</w:t>
      </w:r>
      <w:r w:rsidR="00095246" w:rsidRPr="0008592D">
        <w:rPr>
          <w:sz w:val="28"/>
          <w:szCs w:val="28"/>
        </w:rPr>
        <w:t xml:space="preserve"> </w:t>
      </w:r>
      <w:r w:rsidRPr="0008592D">
        <w:rPr>
          <w:sz w:val="28"/>
          <w:szCs w:val="28"/>
        </w:rPr>
        <w:t>А. Ачкасова, М.Л. Бабочиева, Н.Н. Белянина и др. / Под ред. В.А. Ачкасовой, Л.В. Володиной. – СПб.: Речь, 2005. – 336 с.</w:t>
      </w:r>
    </w:p>
    <w:p w:rsidR="00850FF6" w:rsidRPr="0008592D" w:rsidRDefault="00850FF6" w:rsidP="0008592D">
      <w:pPr>
        <w:pStyle w:val="a3"/>
        <w:tabs>
          <w:tab w:val="left" w:pos="426"/>
        </w:tabs>
        <w:spacing w:line="360" w:lineRule="auto"/>
        <w:rPr>
          <w:sz w:val="28"/>
          <w:szCs w:val="28"/>
        </w:rPr>
      </w:pPr>
      <w:r w:rsidRPr="0008592D">
        <w:rPr>
          <w:sz w:val="28"/>
          <w:szCs w:val="28"/>
        </w:rPr>
        <w:t xml:space="preserve">3. Беленкова А.А </w:t>
      </w:r>
      <w:r w:rsidRPr="0008592D">
        <w:rPr>
          <w:sz w:val="28"/>
          <w:szCs w:val="28"/>
          <w:lang w:val="en-US"/>
        </w:rPr>
        <w:t>PR</w:t>
      </w:r>
      <w:r w:rsidRPr="0008592D">
        <w:rPr>
          <w:sz w:val="28"/>
          <w:szCs w:val="28"/>
        </w:rPr>
        <w:t>остой пиар / Беленкова А.А. - М: НТ Пресс, 2007. - 256 с.</w:t>
      </w:r>
    </w:p>
    <w:p w:rsidR="00850FF6" w:rsidRPr="0008592D" w:rsidRDefault="00850FF6" w:rsidP="0008592D">
      <w:pPr>
        <w:pStyle w:val="a3"/>
        <w:tabs>
          <w:tab w:val="left" w:pos="426"/>
        </w:tabs>
        <w:spacing w:line="360" w:lineRule="auto"/>
        <w:rPr>
          <w:sz w:val="28"/>
          <w:szCs w:val="28"/>
        </w:rPr>
      </w:pPr>
      <w:r w:rsidRPr="0008592D">
        <w:rPr>
          <w:sz w:val="28"/>
          <w:szCs w:val="28"/>
        </w:rPr>
        <w:t>4. Воспитательная работа в современном вузе. – Научно-методическое пособие. Казань: КГПУ, 2003. – 196 с.</w:t>
      </w:r>
    </w:p>
    <w:p w:rsidR="00850FF6" w:rsidRPr="0008592D" w:rsidRDefault="00850FF6" w:rsidP="0008592D">
      <w:pPr>
        <w:pStyle w:val="a3"/>
        <w:tabs>
          <w:tab w:val="left" w:pos="426"/>
        </w:tabs>
        <w:spacing w:line="360" w:lineRule="auto"/>
        <w:rPr>
          <w:sz w:val="28"/>
          <w:szCs w:val="28"/>
        </w:rPr>
      </w:pPr>
      <w:r w:rsidRPr="0008592D">
        <w:rPr>
          <w:sz w:val="28"/>
          <w:szCs w:val="28"/>
        </w:rPr>
        <w:t>5. Галумов Э. Основы PR / Э.</w:t>
      </w:r>
      <w:r w:rsidR="00934253" w:rsidRPr="0008592D">
        <w:rPr>
          <w:sz w:val="28"/>
          <w:szCs w:val="28"/>
        </w:rPr>
        <w:t xml:space="preserve"> </w:t>
      </w:r>
      <w:r w:rsidRPr="0008592D">
        <w:rPr>
          <w:sz w:val="28"/>
          <w:szCs w:val="28"/>
        </w:rPr>
        <w:t>Галумов - М.: Летопись XXI, 2004. – 408 с.</w:t>
      </w:r>
    </w:p>
    <w:p w:rsidR="00850FF6" w:rsidRPr="0008592D" w:rsidRDefault="00850FF6" w:rsidP="0008592D">
      <w:pPr>
        <w:pStyle w:val="a3"/>
        <w:tabs>
          <w:tab w:val="left" w:pos="426"/>
        </w:tabs>
        <w:spacing w:line="360" w:lineRule="auto"/>
        <w:rPr>
          <w:sz w:val="28"/>
          <w:szCs w:val="28"/>
        </w:rPr>
      </w:pPr>
      <w:r w:rsidRPr="0008592D">
        <w:rPr>
          <w:sz w:val="28"/>
          <w:szCs w:val="28"/>
        </w:rPr>
        <w:t>6. Джефкинс Ф. Ядин Д. Паблик рилейшнз. Учеб. пособие для вузов / Ф. Джефкинс, Д. Ядин; пер. с англ. под ред. Б.Л. Ерёмина. – М.: ЮНИТИ-ДАНА, 2003. – 416 с.</w:t>
      </w:r>
    </w:p>
    <w:p w:rsidR="00850FF6" w:rsidRPr="0008592D" w:rsidRDefault="00850FF6" w:rsidP="0008592D">
      <w:pPr>
        <w:pStyle w:val="a3"/>
        <w:tabs>
          <w:tab w:val="left" w:pos="426"/>
        </w:tabs>
        <w:spacing w:line="360" w:lineRule="auto"/>
        <w:rPr>
          <w:sz w:val="28"/>
          <w:szCs w:val="28"/>
        </w:rPr>
      </w:pPr>
      <w:r w:rsidRPr="0008592D">
        <w:rPr>
          <w:sz w:val="28"/>
          <w:szCs w:val="28"/>
        </w:rPr>
        <w:t xml:space="preserve">7. Доскова И.С. </w:t>
      </w:r>
      <w:r w:rsidRPr="0008592D">
        <w:rPr>
          <w:sz w:val="28"/>
          <w:szCs w:val="28"/>
          <w:lang w:val="en-US"/>
        </w:rPr>
        <w:t>Public</w:t>
      </w:r>
      <w:r w:rsidRPr="0008592D">
        <w:rPr>
          <w:sz w:val="28"/>
          <w:szCs w:val="28"/>
        </w:rPr>
        <w:t xml:space="preserve"> </w:t>
      </w:r>
      <w:r w:rsidRPr="0008592D">
        <w:rPr>
          <w:sz w:val="28"/>
          <w:szCs w:val="28"/>
          <w:lang w:val="en-US"/>
        </w:rPr>
        <w:t>Relations</w:t>
      </w:r>
      <w:r w:rsidRPr="0008592D">
        <w:rPr>
          <w:sz w:val="28"/>
          <w:szCs w:val="28"/>
        </w:rPr>
        <w:t>: теория и практика / И.С.</w:t>
      </w:r>
      <w:r w:rsidR="00934253" w:rsidRPr="0008592D">
        <w:rPr>
          <w:sz w:val="28"/>
          <w:szCs w:val="28"/>
        </w:rPr>
        <w:t xml:space="preserve"> </w:t>
      </w:r>
      <w:r w:rsidRPr="0008592D">
        <w:rPr>
          <w:sz w:val="28"/>
          <w:szCs w:val="28"/>
        </w:rPr>
        <w:t>Доскова - М.: Альфа-пресс, 2007. - 152 с.</w:t>
      </w:r>
    </w:p>
    <w:p w:rsidR="00850FF6" w:rsidRPr="0008592D" w:rsidRDefault="00850FF6" w:rsidP="0008592D">
      <w:pPr>
        <w:pStyle w:val="a3"/>
        <w:tabs>
          <w:tab w:val="left" w:pos="426"/>
        </w:tabs>
        <w:spacing w:line="360" w:lineRule="auto"/>
        <w:rPr>
          <w:sz w:val="28"/>
          <w:szCs w:val="28"/>
        </w:rPr>
      </w:pPr>
      <w:r w:rsidRPr="0008592D">
        <w:rPr>
          <w:sz w:val="28"/>
          <w:szCs w:val="28"/>
        </w:rPr>
        <w:t>8. Егоршин А.П. Менеджмент, маркетинг и экономика образования: Учеб. пособие. – 2-е изд. / А.П. Егоршин. – Н.Новгород: НИМБ, 2004. – 526 с.</w:t>
      </w:r>
    </w:p>
    <w:p w:rsidR="00850FF6" w:rsidRPr="0008592D" w:rsidRDefault="00850FF6" w:rsidP="0008592D">
      <w:pPr>
        <w:pStyle w:val="a3"/>
        <w:tabs>
          <w:tab w:val="left" w:pos="426"/>
        </w:tabs>
        <w:spacing w:line="360" w:lineRule="auto"/>
        <w:rPr>
          <w:sz w:val="28"/>
          <w:szCs w:val="28"/>
        </w:rPr>
      </w:pPr>
      <w:r w:rsidRPr="0008592D">
        <w:rPr>
          <w:sz w:val="28"/>
          <w:szCs w:val="28"/>
        </w:rPr>
        <w:t>9. Зверинцев А. Б. Коммуникационный менеджмент: рабочая книга менеджера PR / А. Б. Зверинцев. - 2-е изд., испр. - СПб.: СОЮЗ, 1997. – 287 с.</w:t>
      </w:r>
    </w:p>
    <w:p w:rsidR="00850FF6" w:rsidRPr="0008592D" w:rsidRDefault="00850FF6" w:rsidP="0008592D">
      <w:pPr>
        <w:pStyle w:val="a3"/>
        <w:tabs>
          <w:tab w:val="left" w:pos="426"/>
        </w:tabs>
        <w:spacing w:line="360" w:lineRule="auto"/>
        <w:rPr>
          <w:sz w:val="28"/>
          <w:szCs w:val="28"/>
        </w:rPr>
      </w:pPr>
      <w:r w:rsidRPr="0008592D">
        <w:rPr>
          <w:sz w:val="28"/>
          <w:szCs w:val="28"/>
        </w:rPr>
        <w:t xml:space="preserve">10. Игнатьев Д. Бекетов А. </w:t>
      </w:r>
      <w:r w:rsidRPr="0008592D">
        <w:rPr>
          <w:rFonts w:eastAsia="Arial Unicode MS"/>
          <w:sz w:val="28"/>
          <w:szCs w:val="28"/>
        </w:rPr>
        <w:t xml:space="preserve">Настольная энциклопедия </w:t>
      </w:r>
      <w:r w:rsidRPr="0008592D">
        <w:rPr>
          <w:rFonts w:eastAsia="Arial Unicode MS"/>
          <w:sz w:val="28"/>
          <w:szCs w:val="28"/>
          <w:lang w:val="en-US"/>
        </w:rPr>
        <w:t>Public</w:t>
      </w:r>
      <w:r w:rsidRPr="0008592D">
        <w:rPr>
          <w:rFonts w:eastAsia="Arial Unicode MS"/>
          <w:sz w:val="28"/>
          <w:szCs w:val="28"/>
        </w:rPr>
        <w:t xml:space="preserve"> </w:t>
      </w:r>
      <w:r w:rsidRPr="0008592D">
        <w:rPr>
          <w:rFonts w:eastAsia="Arial Unicode MS"/>
          <w:sz w:val="28"/>
          <w:szCs w:val="28"/>
          <w:lang w:val="en-US"/>
        </w:rPr>
        <w:t>relations</w:t>
      </w:r>
      <w:r w:rsidRPr="0008592D">
        <w:rPr>
          <w:rFonts w:eastAsia="Arial Unicode MS"/>
          <w:sz w:val="28"/>
          <w:szCs w:val="28"/>
        </w:rPr>
        <w:t>/ Д. Игнатьев, А. Бекетов. – 2-е изд. – М.: Альпина бизнес Букс, 2004. – 496 с.</w:t>
      </w:r>
    </w:p>
    <w:p w:rsidR="00850FF6" w:rsidRPr="0008592D" w:rsidRDefault="00850FF6" w:rsidP="0008592D">
      <w:pPr>
        <w:pStyle w:val="a3"/>
        <w:tabs>
          <w:tab w:val="left" w:pos="426"/>
        </w:tabs>
        <w:spacing w:line="360" w:lineRule="auto"/>
        <w:rPr>
          <w:sz w:val="28"/>
          <w:szCs w:val="28"/>
        </w:rPr>
      </w:pPr>
      <w:r w:rsidRPr="0008592D">
        <w:rPr>
          <w:sz w:val="28"/>
          <w:szCs w:val="28"/>
        </w:rPr>
        <w:t>11. Катлип С. Паблик рилейшенз. Теория и практика: Учеб. пособие. 8-е изд.: Пер. с англ. / С. Катлип, А. Сентер, Г. Брум. - М.: Изд. дом Вильямс, 2001. -</w:t>
      </w:r>
      <w:r w:rsidR="00934253" w:rsidRPr="0008592D">
        <w:rPr>
          <w:sz w:val="28"/>
          <w:szCs w:val="28"/>
        </w:rPr>
        <w:t xml:space="preserve"> </w:t>
      </w:r>
      <w:r w:rsidRPr="0008592D">
        <w:rPr>
          <w:sz w:val="28"/>
          <w:szCs w:val="28"/>
        </w:rPr>
        <w:t>624 с.</w:t>
      </w:r>
    </w:p>
    <w:p w:rsidR="00850FF6" w:rsidRPr="0008592D" w:rsidRDefault="00850FF6" w:rsidP="0008592D">
      <w:pPr>
        <w:pStyle w:val="a3"/>
        <w:tabs>
          <w:tab w:val="left" w:pos="426"/>
        </w:tabs>
        <w:spacing w:line="360" w:lineRule="auto"/>
        <w:rPr>
          <w:sz w:val="28"/>
          <w:szCs w:val="28"/>
        </w:rPr>
      </w:pPr>
      <w:r w:rsidRPr="0008592D">
        <w:rPr>
          <w:bCs/>
          <w:sz w:val="28"/>
          <w:szCs w:val="28"/>
        </w:rPr>
        <w:t xml:space="preserve">12. </w:t>
      </w:r>
      <w:r w:rsidRPr="0008592D">
        <w:rPr>
          <w:sz w:val="28"/>
          <w:szCs w:val="28"/>
        </w:rPr>
        <w:t xml:space="preserve">Кондратьев Э. Абрамов Р. Связи с общественностью : учеб. пособие для высш. </w:t>
      </w:r>
      <w:r w:rsidR="003275EC" w:rsidRPr="0008592D">
        <w:rPr>
          <w:sz w:val="28"/>
          <w:szCs w:val="28"/>
        </w:rPr>
        <w:t>шк. / Э. Кондратьев, Р. Абрамов</w:t>
      </w:r>
      <w:r w:rsidRPr="0008592D">
        <w:rPr>
          <w:sz w:val="28"/>
          <w:szCs w:val="28"/>
        </w:rPr>
        <w:t xml:space="preserve">; под ред. С.Д. Резника. - М. : Акад. Проект, 2004. – 432 с. </w:t>
      </w:r>
    </w:p>
    <w:p w:rsidR="00850FF6" w:rsidRPr="0008592D" w:rsidRDefault="00850FF6" w:rsidP="0008592D">
      <w:pPr>
        <w:pStyle w:val="a3"/>
        <w:tabs>
          <w:tab w:val="left" w:pos="426"/>
        </w:tabs>
        <w:spacing w:line="360" w:lineRule="auto"/>
        <w:rPr>
          <w:sz w:val="28"/>
          <w:szCs w:val="28"/>
        </w:rPr>
      </w:pPr>
      <w:r w:rsidRPr="0008592D">
        <w:rPr>
          <w:sz w:val="28"/>
          <w:szCs w:val="28"/>
        </w:rPr>
        <w:t>13. Королько В.Г. Основы паблик рилейшнз / В.Г. Королько - М.: Рефл-бук, К.: Ваклер, 2000. - 526 с.</w:t>
      </w:r>
    </w:p>
    <w:p w:rsidR="00850FF6" w:rsidRPr="0008592D" w:rsidRDefault="00850FF6" w:rsidP="0008592D">
      <w:pPr>
        <w:pStyle w:val="a3"/>
        <w:tabs>
          <w:tab w:val="left" w:pos="426"/>
        </w:tabs>
        <w:spacing w:line="360" w:lineRule="auto"/>
        <w:rPr>
          <w:sz w:val="28"/>
          <w:szCs w:val="28"/>
        </w:rPr>
      </w:pPr>
      <w:r w:rsidRPr="0008592D">
        <w:rPr>
          <w:sz w:val="28"/>
          <w:szCs w:val="28"/>
        </w:rPr>
        <w:t xml:space="preserve">14. Красноусова И.Е. Информационная политика административных структур региона: формирование концепции // PR-технологии в информационном обществе: Материалы IV Всероссийской научно-практической конференции. Часть I Санкт-Петербург, 30 - 31 марта </w:t>
      </w:r>
      <w:smartTag w:uri="urn:schemas-microsoft-com:office:smarttags" w:element="metricconverter">
        <w:smartTagPr>
          <w:attr w:name="ProductID" w:val="2007 ã"/>
        </w:smartTagPr>
        <w:r w:rsidRPr="0008592D">
          <w:rPr>
            <w:sz w:val="28"/>
            <w:szCs w:val="28"/>
          </w:rPr>
          <w:t>2007 г</w:t>
        </w:r>
      </w:smartTag>
      <w:r w:rsidRPr="0008592D">
        <w:rPr>
          <w:sz w:val="28"/>
          <w:szCs w:val="28"/>
        </w:rPr>
        <w:t xml:space="preserve">. СПб.: Издательство СПбГПУ, 2007. </w:t>
      </w:r>
    </w:p>
    <w:p w:rsidR="00850FF6" w:rsidRPr="0008592D" w:rsidRDefault="00850FF6" w:rsidP="0008592D">
      <w:pPr>
        <w:pStyle w:val="a3"/>
        <w:tabs>
          <w:tab w:val="left" w:pos="426"/>
        </w:tabs>
        <w:spacing w:line="360" w:lineRule="auto"/>
        <w:rPr>
          <w:sz w:val="28"/>
          <w:szCs w:val="28"/>
        </w:rPr>
      </w:pPr>
      <w:r w:rsidRPr="0008592D">
        <w:rPr>
          <w:sz w:val="28"/>
          <w:szCs w:val="28"/>
        </w:rPr>
        <w:t>15. Кривоносов А.Д. Основы пиарологии (науки о связях с общественностью): учебное пособие для вузов / А.Д. Кривоносов, О.Г. Филатова, М.А. Шишкина. – СПб.: Роза мира, 2008. – 410 с.</w:t>
      </w:r>
    </w:p>
    <w:p w:rsidR="00850FF6" w:rsidRPr="0008592D" w:rsidRDefault="00850FF6" w:rsidP="0008592D">
      <w:pPr>
        <w:pStyle w:val="a3"/>
        <w:tabs>
          <w:tab w:val="left" w:pos="426"/>
        </w:tabs>
        <w:spacing w:line="360" w:lineRule="auto"/>
        <w:rPr>
          <w:sz w:val="28"/>
          <w:szCs w:val="28"/>
        </w:rPr>
      </w:pPr>
      <w:r w:rsidRPr="0008592D">
        <w:rPr>
          <w:sz w:val="28"/>
          <w:szCs w:val="28"/>
        </w:rPr>
        <w:t>16. Минаева Л.В. Речевая коммуникация в политике / под общ. ред. Л.В. Минаевой</w:t>
      </w:r>
      <w:r w:rsidR="00085F20" w:rsidRPr="0008592D">
        <w:rPr>
          <w:sz w:val="28"/>
          <w:szCs w:val="28"/>
        </w:rPr>
        <w:t>. – М.: Флинта : Наука, 2007.</w:t>
      </w:r>
    </w:p>
    <w:p w:rsidR="00850FF6" w:rsidRPr="0008592D" w:rsidRDefault="00850FF6" w:rsidP="0008592D">
      <w:pPr>
        <w:tabs>
          <w:tab w:val="left" w:pos="426"/>
        </w:tabs>
        <w:spacing w:line="360" w:lineRule="auto"/>
        <w:ind w:firstLine="0"/>
        <w:jc w:val="left"/>
        <w:rPr>
          <w:rFonts w:ascii="Times New Roman" w:hAnsi="Times New Roman"/>
          <w:szCs w:val="28"/>
        </w:rPr>
      </w:pPr>
      <w:r w:rsidRPr="0008592D">
        <w:rPr>
          <w:rFonts w:ascii="Times New Roman" w:hAnsi="Times New Roman"/>
          <w:bCs/>
          <w:szCs w:val="28"/>
        </w:rPr>
        <w:t xml:space="preserve">17. </w:t>
      </w:r>
      <w:r w:rsidRPr="0008592D">
        <w:rPr>
          <w:rFonts w:ascii="Times New Roman" w:eastAsia="Arial Unicode MS" w:hAnsi="Times New Roman"/>
          <w:szCs w:val="16"/>
        </w:rPr>
        <w:t>Моисеев В.А. Паблик рилейшнз. Теория и практика / В.А.Моисеев. – 2-е изд. – М.: 000 ИКФ ОМЕГА – Л, 2007. – 376 с.</w:t>
      </w:r>
    </w:p>
    <w:p w:rsidR="00850FF6" w:rsidRPr="0008592D" w:rsidRDefault="00850FF6" w:rsidP="0008592D">
      <w:pPr>
        <w:pStyle w:val="a3"/>
        <w:tabs>
          <w:tab w:val="left" w:pos="426"/>
        </w:tabs>
        <w:spacing w:line="360" w:lineRule="auto"/>
        <w:rPr>
          <w:sz w:val="28"/>
          <w:szCs w:val="28"/>
        </w:rPr>
      </w:pPr>
      <w:r w:rsidRPr="0008592D">
        <w:rPr>
          <w:sz w:val="28"/>
          <w:szCs w:val="28"/>
        </w:rPr>
        <w:t>18. Одинцов А.А. Менеджмент организации: введение в специальность / А.А.Одинцов. – М.: Экзамен, 2004. – 320 с.</w:t>
      </w:r>
    </w:p>
    <w:p w:rsidR="00850FF6" w:rsidRPr="0008592D" w:rsidRDefault="00850FF6" w:rsidP="0008592D">
      <w:pPr>
        <w:pStyle w:val="a3"/>
        <w:tabs>
          <w:tab w:val="left" w:pos="426"/>
        </w:tabs>
        <w:spacing w:line="360" w:lineRule="auto"/>
        <w:rPr>
          <w:bCs/>
          <w:sz w:val="28"/>
          <w:szCs w:val="28"/>
        </w:rPr>
      </w:pPr>
      <w:r w:rsidRPr="0008592D">
        <w:rPr>
          <w:sz w:val="28"/>
          <w:szCs w:val="28"/>
        </w:rPr>
        <w:t>19. Почекаев Р.Ю. История связей с общественностью / Р.Ю. Почекаев. – СПб.: Питер, 2007. – 288 с.</w:t>
      </w:r>
    </w:p>
    <w:p w:rsidR="00850FF6" w:rsidRPr="0008592D" w:rsidRDefault="00850FF6" w:rsidP="0008592D">
      <w:pPr>
        <w:pStyle w:val="a3"/>
        <w:tabs>
          <w:tab w:val="left" w:pos="426"/>
        </w:tabs>
        <w:spacing w:line="360" w:lineRule="auto"/>
        <w:rPr>
          <w:sz w:val="28"/>
          <w:szCs w:val="28"/>
        </w:rPr>
      </w:pPr>
      <w:r w:rsidRPr="0008592D">
        <w:rPr>
          <w:sz w:val="28"/>
          <w:szCs w:val="28"/>
        </w:rPr>
        <w:t xml:space="preserve">20. </w:t>
      </w:r>
      <w:r w:rsidRPr="0008592D">
        <w:rPr>
          <w:bCs/>
          <w:sz w:val="28"/>
          <w:szCs w:val="28"/>
        </w:rPr>
        <w:t>Почепцов Г.Г.Паблик рилейшенз для профессионалов / Почепцов Г.Г. - М.:</w:t>
      </w:r>
      <w:r w:rsidRPr="0008592D">
        <w:rPr>
          <w:sz w:val="28"/>
          <w:szCs w:val="28"/>
        </w:rPr>
        <w:t xml:space="preserve"> Рефл-бук, Ваклер, 2005.- 656 с.</w:t>
      </w:r>
    </w:p>
    <w:p w:rsidR="00850FF6" w:rsidRPr="0008592D" w:rsidRDefault="00850FF6" w:rsidP="0008592D">
      <w:pPr>
        <w:pStyle w:val="a3"/>
        <w:tabs>
          <w:tab w:val="left" w:pos="426"/>
        </w:tabs>
        <w:spacing w:line="360" w:lineRule="auto"/>
        <w:rPr>
          <w:sz w:val="28"/>
          <w:szCs w:val="28"/>
        </w:rPr>
      </w:pPr>
      <w:r w:rsidRPr="0008592D">
        <w:rPr>
          <w:sz w:val="28"/>
          <w:szCs w:val="28"/>
        </w:rPr>
        <w:t xml:space="preserve">21. </w:t>
      </w:r>
      <w:r w:rsidRPr="0008592D">
        <w:rPr>
          <w:bCs/>
          <w:sz w:val="28"/>
          <w:szCs w:val="28"/>
        </w:rPr>
        <w:t>Почепцов Г.Г. Теория коммуникации / Почепцов Г.Г. -</w:t>
      </w:r>
      <w:r w:rsidRPr="0008592D">
        <w:rPr>
          <w:sz w:val="28"/>
          <w:szCs w:val="28"/>
        </w:rPr>
        <w:t xml:space="preserve"> М.: Рефл-бук, К.: Ваклер, 2001. - 656 с.</w:t>
      </w:r>
    </w:p>
    <w:p w:rsidR="00850FF6" w:rsidRPr="0008592D" w:rsidRDefault="00850FF6" w:rsidP="0008592D">
      <w:pPr>
        <w:pStyle w:val="a3"/>
        <w:tabs>
          <w:tab w:val="left" w:pos="426"/>
        </w:tabs>
        <w:spacing w:line="360" w:lineRule="auto"/>
        <w:rPr>
          <w:sz w:val="28"/>
          <w:szCs w:val="28"/>
        </w:rPr>
      </w:pPr>
      <w:r w:rsidRPr="0008592D">
        <w:rPr>
          <w:sz w:val="28"/>
          <w:szCs w:val="28"/>
        </w:rPr>
        <w:t>22. Хакимова А.С. Связи с общественностью в сфере производства: Учебное пособие. Казань: Изд-во Казан. гос. техн. ун-та, 2007. – 156 с.</w:t>
      </w:r>
    </w:p>
    <w:p w:rsidR="00850FF6" w:rsidRDefault="00850FF6" w:rsidP="0008592D">
      <w:pPr>
        <w:pStyle w:val="a3"/>
        <w:tabs>
          <w:tab w:val="left" w:pos="426"/>
        </w:tabs>
        <w:spacing w:line="360" w:lineRule="auto"/>
        <w:rPr>
          <w:sz w:val="28"/>
          <w:szCs w:val="28"/>
        </w:rPr>
      </w:pPr>
      <w:r w:rsidRPr="0008592D">
        <w:rPr>
          <w:sz w:val="28"/>
          <w:szCs w:val="28"/>
        </w:rPr>
        <w:t xml:space="preserve">23. Чумиков А.И., Бочаров М.П. Связи с общественностью: теория и практика / А.И. Чумиков, М.П. Бочаров. – 3-е изд., перераб. и доп. – М.: Дело, 2006. – 552 с. </w:t>
      </w:r>
    </w:p>
    <w:p w:rsidR="00D7398F" w:rsidRPr="0008592D" w:rsidRDefault="00D7398F" w:rsidP="0008592D">
      <w:pPr>
        <w:pStyle w:val="a3"/>
        <w:tabs>
          <w:tab w:val="left" w:pos="426"/>
        </w:tabs>
        <w:spacing w:line="360" w:lineRule="auto"/>
        <w:rPr>
          <w:sz w:val="28"/>
          <w:szCs w:val="28"/>
        </w:rPr>
      </w:pPr>
    </w:p>
    <w:p w:rsidR="00850FF6" w:rsidRPr="00D7398F" w:rsidRDefault="00D7398F" w:rsidP="0008592D">
      <w:pPr>
        <w:pStyle w:val="a3"/>
        <w:tabs>
          <w:tab w:val="left" w:pos="426"/>
        </w:tabs>
        <w:spacing w:line="360" w:lineRule="auto"/>
        <w:rPr>
          <w:sz w:val="28"/>
          <w:szCs w:val="28"/>
        </w:rPr>
      </w:pPr>
      <w:r>
        <w:rPr>
          <w:sz w:val="28"/>
          <w:szCs w:val="28"/>
        </w:rPr>
        <w:t>Периодическая печать</w:t>
      </w:r>
    </w:p>
    <w:p w:rsidR="00D7398F" w:rsidRPr="0008592D" w:rsidRDefault="00D7398F" w:rsidP="0008592D">
      <w:pPr>
        <w:pStyle w:val="a3"/>
        <w:tabs>
          <w:tab w:val="left" w:pos="426"/>
        </w:tabs>
        <w:spacing w:line="360" w:lineRule="auto"/>
        <w:rPr>
          <w:i/>
          <w:sz w:val="28"/>
          <w:szCs w:val="28"/>
        </w:rPr>
      </w:pPr>
    </w:p>
    <w:p w:rsidR="00850FF6" w:rsidRPr="0008592D" w:rsidRDefault="002E6740" w:rsidP="0008592D">
      <w:pPr>
        <w:tabs>
          <w:tab w:val="left" w:pos="426"/>
        </w:tabs>
        <w:spacing w:line="360" w:lineRule="auto"/>
        <w:ind w:firstLine="0"/>
        <w:jc w:val="left"/>
        <w:rPr>
          <w:rFonts w:ascii="Times New Roman" w:hAnsi="Times New Roman"/>
          <w:szCs w:val="28"/>
        </w:rPr>
      </w:pPr>
      <w:r w:rsidRPr="0008592D">
        <w:rPr>
          <w:rFonts w:ascii="Times New Roman" w:hAnsi="Times New Roman"/>
          <w:szCs w:val="28"/>
        </w:rPr>
        <w:t>1</w:t>
      </w:r>
      <w:r w:rsidR="00850FF6" w:rsidRPr="0008592D">
        <w:rPr>
          <w:rFonts w:ascii="Times New Roman" w:hAnsi="Times New Roman"/>
          <w:szCs w:val="28"/>
        </w:rPr>
        <w:t>. Новиков С. Жажда имиджа / С. Новиков // Самолет. – 2001. №11 (242).</w:t>
      </w:r>
    </w:p>
    <w:p w:rsidR="00850FF6" w:rsidRPr="0008592D" w:rsidRDefault="002E6740" w:rsidP="0008592D">
      <w:pPr>
        <w:tabs>
          <w:tab w:val="left" w:pos="426"/>
        </w:tabs>
        <w:spacing w:line="360" w:lineRule="auto"/>
        <w:ind w:firstLine="0"/>
        <w:jc w:val="left"/>
        <w:rPr>
          <w:rFonts w:ascii="Times New Roman" w:hAnsi="Times New Roman"/>
          <w:szCs w:val="28"/>
        </w:rPr>
      </w:pPr>
      <w:r w:rsidRPr="0008592D">
        <w:rPr>
          <w:rFonts w:ascii="Times New Roman" w:hAnsi="Times New Roman"/>
          <w:szCs w:val="28"/>
        </w:rPr>
        <w:t>2</w:t>
      </w:r>
      <w:r w:rsidR="00850FF6" w:rsidRPr="0008592D">
        <w:rPr>
          <w:rFonts w:ascii="Times New Roman" w:hAnsi="Times New Roman"/>
          <w:szCs w:val="28"/>
        </w:rPr>
        <w:t xml:space="preserve">. Первушина Е. Управление по связям с общественностью в вузе / Е. Первушина // Высшее образование в России. – 2008. - №11. </w:t>
      </w:r>
    </w:p>
    <w:p w:rsidR="00D7398F" w:rsidRDefault="00D7398F" w:rsidP="0008592D">
      <w:pPr>
        <w:tabs>
          <w:tab w:val="left" w:pos="426"/>
        </w:tabs>
        <w:spacing w:line="360" w:lineRule="auto"/>
        <w:ind w:firstLine="0"/>
        <w:jc w:val="left"/>
        <w:rPr>
          <w:rFonts w:ascii="Times New Roman" w:hAnsi="Times New Roman"/>
          <w:i/>
          <w:szCs w:val="28"/>
        </w:rPr>
      </w:pPr>
    </w:p>
    <w:p w:rsidR="00850FF6" w:rsidRPr="00D7398F" w:rsidRDefault="00D7398F" w:rsidP="0008592D">
      <w:pPr>
        <w:tabs>
          <w:tab w:val="left" w:pos="426"/>
        </w:tabs>
        <w:spacing w:line="360" w:lineRule="auto"/>
        <w:ind w:firstLine="0"/>
        <w:jc w:val="left"/>
        <w:rPr>
          <w:rFonts w:ascii="Times New Roman" w:hAnsi="Times New Roman"/>
          <w:szCs w:val="28"/>
        </w:rPr>
      </w:pPr>
      <w:r w:rsidRPr="00D7398F">
        <w:rPr>
          <w:rFonts w:ascii="Times New Roman" w:hAnsi="Times New Roman"/>
          <w:szCs w:val="28"/>
        </w:rPr>
        <w:t>Интернет источники</w:t>
      </w:r>
    </w:p>
    <w:p w:rsidR="00D7398F" w:rsidRPr="0008592D" w:rsidRDefault="00D7398F" w:rsidP="0008592D">
      <w:pPr>
        <w:tabs>
          <w:tab w:val="left" w:pos="426"/>
        </w:tabs>
        <w:spacing w:line="360" w:lineRule="auto"/>
        <w:ind w:firstLine="0"/>
        <w:jc w:val="left"/>
        <w:rPr>
          <w:rFonts w:ascii="Times New Roman" w:hAnsi="Times New Roman"/>
          <w:i/>
          <w:szCs w:val="28"/>
        </w:rPr>
      </w:pPr>
    </w:p>
    <w:p w:rsidR="00850FF6" w:rsidRPr="0008592D" w:rsidRDefault="00850FF6" w:rsidP="0008592D">
      <w:pPr>
        <w:widowControl/>
        <w:numPr>
          <w:ilvl w:val="0"/>
          <w:numId w:val="46"/>
        </w:numPr>
        <w:tabs>
          <w:tab w:val="left" w:pos="426"/>
        </w:tabs>
        <w:spacing w:line="360" w:lineRule="auto"/>
        <w:ind w:left="0" w:firstLine="0"/>
        <w:jc w:val="left"/>
        <w:rPr>
          <w:rFonts w:ascii="Times New Roman" w:hAnsi="Times New Roman"/>
          <w:szCs w:val="28"/>
        </w:rPr>
      </w:pPr>
      <w:r w:rsidRPr="00C232E1">
        <w:rPr>
          <w:rFonts w:ascii="Times New Roman" w:hAnsi="Times New Roman"/>
          <w:szCs w:val="28"/>
          <w:lang w:val="en-US"/>
        </w:rPr>
        <w:t>www</w:t>
      </w:r>
      <w:r w:rsidRPr="00C232E1">
        <w:rPr>
          <w:rFonts w:ascii="Times New Roman" w:hAnsi="Times New Roman"/>
          <w:szCs w:val="28"/>
        </w:rPr>
        <w:t>.</w:t>
      </w:r>
      <w:r w:rsidR="00B306C6" w:rsidRPr="00C232E1">
        <w:rPr>
          <w:rFonts w:ascii="Times New Roman" w:hAnsi="Times New Roman"/>
          <w:szCs w:val="28"/>
          <w:lang w:val="en-US"/>
        </w:rPr>
        <w:t>ttprt</w:t>
      </w:r>
      <w:r w:rsidRPr="00C232E1">
        <w:rPr>
          <w:rFonts w:ascii="Times New Roman" w:hAnsi="Times New Roman"/>
          <w:szCs w:val="28"/>
        </w:rPr>
        <w:t>.</w:t>
      </w:r>
      <w:r w:rsidRPr="00C232E1">
        <w:rPr>
          <w:rFonts w:ascii="Times New Roman" w:hAnsi="Times New Roman"/>
          <w:szCs w:val="28"/>
          <w:lang w:val="en-US"/>
        </w:rPr>
        <w:t>ru</w:t>
      </w:r>
      <w:r w:rsidR="00085F20" w:rsidRPr="0008592D">
        <w:rPr>
          <w:rFonts w:ascii="Times New Roman" w:hAnsi="Times New Roman"/>
          <w:szCs w:val="28"/>
        </w:rPr>
        <w:t>, июнь 2010</w:t>
      </w:r>
    </w:p>
    <w:p w:rsidR="00850FF6" w:rsidRPr="0008592D" w:rsidRDefault="00850FF6" w:rsidP="0008592D">
      <w:pPr>
        <w:widowControl/>
        <w:numPr>
          <w:ilvl w:val="0"/>
          <w:numId w:val="46"/>
        </w:numPr>
        <w:tabs>
          <w:tab w:val="left" w:pos="426"/>
        </w:tabs>
        <w:spacing w:line="360" w:lineRule="auto"/>
        <w:ind w:left="0" w:firstLine="0"/>
        <w:jc w:val="left"/>
        <w:rPr>
          <w:rFonts w:ascii="Times New Roman" w:hAnsi="Times New Roman"/>
          <w:szCs w:val="28"/>
        </w:rPr>
      </w:pPr>
      <w:r w:rsidRPr="00C232E1">
        <w:rPr>
          <w:rFonts w:ascii="Times New Roman" w:hAnsi="Times New Roman"/>
          <w:szCs w:val="28"/>
          <w:lang w:val="en-US"/>
        </w:rPr>
        <w:t>www</w:t>
      </w:r>
      <w:r w:rsidRPr="00C232E1">
        <w:rPr>
          <w:rFonts w:ascii="Times New Roman" w:hAnsi="Times New Roman"/>
          <w:szCs w:val="28"/>
        </w:rPr>
        <w:t>.</w:t>
      </w:r>
      <w:r w:rsidRPr="00C232E1">
        <w:rPr>
          <w:rFonts w:ascii="Times New Roman" w:hAnsi="Times New Roman"/>
          <w:szCs w:val="28"/>
          <w:lang w:val="en-US"/>
        </w:rPr>
        <w:t>fa</w:t>
      </w:r>
      <w:r w:rsidRPr="00C232E1">
        <w:rPr>
          <w:rFonts w:ascii="Times New Roman" w:hAnsi="Times New Roman"/>
          <w:szCs w:val="28"/>
        </w:rPr>
        <w:t>.</w:t>
      </w:r>
      <w:r w:rsidRPr="00C232E1">
        <w:rPr>
          <w:rFonts w:ascii="Times New Roman" w:hAnsi="Times New Roman"/>
          <w:szCs w:val="28"/>
          <w:lang w:val="en-US"/>
        </w:rPr>
        <w:t>ru</w:t>
      </w:r>
      <w:r w:rsidR="00085F20" w:rsidRPr="0008592D">
        <w:rPr>
          <w:rFonts w:ascii="Times New Roman" w:hAnsi="Times New Roman"/>
          <w:szCs w:val="28"/>
        </w:rPr>
        <w:t>, май 2010</w:t>
      </w:r>
    </w:p>
    <w:p w:rsidR="00850FF6" w:rsidRPr="0008592D" w:rsidRDefault="00850FF6" w:rsidP="0008592D">
      <w:pPr>
        <w:widowControl/>
        <w:numPr>
          <w:ilvl w:val="0"/>
          <w:numId w:val="46"/>
        </w:numPr>
        <w:tabs>
          <w:tab w:val="left" w:pos="426"/>
        </w:tabs>
        <w:spacing w:line="360" w:lineRule="auto"/>
        <w:ind w:left="0" w:firstLine="0"/>
        <w:jc w:val="left"/>
        <w:rPr>
          <w:rFonts w:ascii="Times New Roman" w:hAnsi="Times New Roman"/>
          <w:szCs w:val="28"/>
        </w:rPr>
      </w:pPr>
      <w:r w:rsidRPr="00C232E1">
        <w:rPr>
          <w:rFonts w:ascii="Times New Roman" w:hAnsi="Times New Roman"/>
          <w:szCs w:val="28"/>
          <w:lang w:val="en-US"/>
        </w:rPr>
        <w:t>www</w:t>
      </w:r>
      <w:r w:rsidRPr="00C232E1">
        <w:rPr>
          <w:rFonts w:ascii="Times New Roman" w:hAnsi="Times New Roman"/>
          <w:szCs w:val="28"/>
        </w:rPr>
        <w:t>.</w:t>
      </w:r>
      <w:r w:rsidRPr="00C232E1">
        <w:rPr>
          <w:rFonts w:ascii="Times New Roman" w:hAnsi="Times New Roman"/>
          <w:szCs w:val="28"/>
          <w:lang w:val="en-US"/>
        </w:rPr>
        <w:t>mgimo</w:t>
      </w:r>
      <w:r w:rsidRPr="00C232E1">
        <w:rPr>
          <w:rFonts w:ascii="Times New Roman" w:hAnsi="Times New Roman"/>
          <w:szCs w:val="28"/>
        </w:rPr>
        <w:t>.</w:t>
      </w:r>
      <w:r w:rsidRPr="00C232E1">
        <w:rPr>
          <w:rFonts w:ascii="Times New Roman" w:hAnsi="Times New Roman"/>
          <w:szCs w:val="28"/>
          <w:lang w:val="en-US"/>
        </w:rPr>
        <w:t>ru</w:t>
      </w:r>
      <w:r w:rsidR="00085F20" w:rsidRPr="0008592D">
        <w:rPr>
          <w:rFonts w:ascii="Times New Roman" w:hAnsi="Times New Roman"/>
          <w:szCs w:val="28"/>
        </w:rPr>
        <w:t>, май 2010</w:t>
      </w:r>
    </w:p>
    <w:p w:rsidR="00850FF6" w:rsidRPr="0008592D" w:rsidRDefault="00850FF6" w:rsidP="0008592D">
      <w:pPr>
        <w:widowControl/>
        <w:numPr>
          <w:ilvl w:val="0"/>
          <w:numId w:val="46"/>
        </w:numPr>
        <w:tabs>
          <w:tab w:val="left" w:pos="426"/>
        </w:tabs>
        <w:spacing w:line="360" w:lineRule="auto"/>
        <w:ind w:left="0" w:firstLine="0"/>
        <w:jc w:val="left"/>
        <w:rPr>
          <w:rFonts w:ascii="Times New Roman" w:hAnsi="Times New Roman"/>
          <w:szCs w:val="28"/>
        </w:rPr>
      </w:pPr>
      <w:r w:rsidRPr="00C232E1">
        <w:rPr>
          <w:rFonts w:ascii="Times New Roman" w:hAnsi="Times New Roman"/>
          <w:szCs w:val="28"/>
          <w:lang w:val="en-US"/>
        </w:rPr>
        <w:t>www</w:t>
      </w:r>
      <w:r w:rsidRPr="00C232E1">
        <w:rPr>
          <w:rFonts w:ascii="Times New Roman" w:hAnsi="Times New Roman"/>
          <w:szCs w:val="28"/>
        </w:rPr>
        <w:t>.</w:t>
      </w:r>
      <w:r w:rsidRPr="00C232E1">
        <w:rPr>
          <w:rFonts w:ascii="Times New Roman" w:hAnsi="Times New Roman"/>
          <w:szCs w:val="28"/>
          <w:lang w:val="en-US"/>
        </w:rPr>
        <w:t>bmstu</w:t>
      </w:r>
      <w:r w:rsidRPr="00C232E1">
        <w:rPr>
          <w:rFonts w:ascii="Times New Roman" w:hAnsi="Times New Roman"/>
          <w:szCs w:val="28"/>
        </w:rPr>
        <w:t>.</w:t>
      </w:r>
      <w:r w:rsidRPr="00C232E1">
        <w:rPr>
          <w:rFonts w:ascii="Times New Roman" w:hAnsi="Times New Roman"/>
          <w:szCs w:val="28"/>
          <w:lang w:val="en-US"/>
        </w:rPr>
        <w:t>ru</w:t>
      </w:r>
      <w:r w:rsidR="00085F20" w:rsidRPr="0008592D">
        <w:rPr>
          <w:rFonts w:ascii="Times New Roman" w:hAnsi="Times New Roman"/>
          <w:szCs w:val="28"/>
        </w:rPr>
        <w:t>, май 2010</w:t>
      </w:r>
      <w:r w:rsidRPr="0008592D">
        <w:rPr>
          <w:rFonts w:ascii="Times New Roman" w:hAnsi="Times New Roman"/>
          <w:szCs w:val="28"/>
        </w:rPr>
        <w:t xml:space="preserve"> </w:t>
      </w:r>
    </w:p>
    <w:p w:rsidR="00850FF6" w:rsidRPr="0008592D" w:rsidRDefault="00850FF6" w:rsidP="0008592D">
      <w:pPr>
        <w:widowControl/>
        <w:numPr>
          <w:ilvl w:val="0"/>
          <w:numId w:val="46"/>
        </w:numPr>
        <w:tabs>
          <w:tab w:val="left" w:pos="426"/>
        </w:tabs>
        <w:spacing w:line="360" w:lineRule="auto"/>
        <w:ind w:left="0" w:firstLine="0"/>
        <w:jc w:val="left"/>
        <w:rPr>
          <w:rFonts w:ascii="Times New Roman" w:hAnsi="Times New Roman"/>
          <w:szCs w:val="28"/>
        </w:rPr>
      </w:pPr>
      <w:r w:rsidRPr="00C232E1">
        <w:rPr>
          <w:rFonts w:ascii="Times New Roman" w:hAnsi="Times New Roman"/>
          <w:szCs w:val="28"/>
          <w:lang w:val="en-US"/>
        </w:rPr>
        <w:t>www</w:t>
      </w:r>
      <w:r w:rsidRPr="00C232E1">
        <w:rPr>
          <w:rFonts w:ascii="Times New Roman" w:hAnsi="Times New Roman"/>
          <w:szCs w:val="28"/>
        </w:rPr>
        <w:t>.</w:t>
      </w:r>
      <w:r w:rsidRPr="00C232E1">
        <w:rPr>
          <w:rFonts w:ascii="Times New Roman" w:hAnsi="Times New Roman"/>
          <w:szCs w:val="28"/>
          <w:lang w:val="en-US"/>
        </w:rPr>
        <w:t>ivanovo</w:t>
      </w:r>
      <w:r w:rsidRPr="00C232E1">
        <w:rPr>
          <w:rFonts w:ascii="Times New Roman" w:hAnsi="Times New Roman"/>
          <w:szCs w:val="28"/>
        </w:rPr>
        <w:t>.</w:t>
      </w:r>
      <w:r w:rsidRPr="00C232E1">
        <w:rPr>
          <w:rFonts w:ascii="Times New Roman" w:hAnsi="Times New Roman"/>
          <w:szCs w:val="28"/>
          <w:lang w:val="en-US"/>
        </w:rPr>
        <w:t>ac</w:t>
      </w:r>
      <w:r w:rsidRPr="00C232E1">
        <w:rPr>
          <w:rFonts w:ascii="Times New Roman" w:hAnsi="Times New Roman"/>
          <w:szCs w:val="28"/>
        </w:rPr>
        <w:t>.</w:t>
      </w:r>
      <w:r w:rsidRPr="00C232E1">
        <w:rPr>
          <w:rFonts w:ascii="Times New Roman" w:hAnsi="Times New Roman"/>
          <w:szCs w:val="28"/>
          <w:lang w:val="en-US"/>
        </w:rPr>
        <w:t>ru</w:t>
      </w:r>
      <w:r w:rsidR="00085F20" w:rsidRPr="0008592D">
        <w:rPr>
          <w:rFonts w:ascii="Times New Roman" w:hAnsi="Times New Roman"/>
          <w:szCs w:val="28"/>
        </w:rPr>
        <w:t>, май 2010</w:t>
      </w:r>
    </w:p>
    <w:p w:rsidR="00850FF6" w:rsidRPr="0008592D" w:rsidRDefault="00850FF6" w:rsidP="0008592D">
      <w:pPr>
        <w:widowControl/>
        <w:numPr>
          <w:ilvl w:val="0"/>
          <w:numId w:val="46"/>
        </w:numPr>
        <w:tabs>
          <w:tab w:val="left" w:pos="426"/>
        </w:tabs>
        <w:spacing w:line="360" w:lineRule="auto"/>
        <w:ind w:left="0" w:firstLine="0"/>
        <w:jc w:val="left"/>
        <w:rPr>
          <w:rFonts w:ascii="Times New Roman" w:hAnsi="Times New Roman"/>
          <w:szCs w:val="28"/>
        </w:rPr>
      </w:pPr>
      <w:r w:rsidRPr="00C232E1">
        <w:rPr>
          <w:rFonts w:ascii="Times New Roman" w:hAnsi="Times New Roman"/>
          <w:szCs w:val="28"/>
          <w:lang w:val="en-US"/>
        </w:rPr>
        <w:t>www</w:t>
      </w:r>
      <w:r w:rsidRPr="00C232E1">
        <w:rPr>
          <w:rFonts w:ascii="Times New Roman" w:hAnsi="Times New Roman"/>
          <w:szCs w:val="28"/>
        </w:rPr>
        <w:t>.wikipedia.org</w:t>
      </w:r>
      <w:r w:rsidR="00085F20" w:rsidRPr="0008592D">
        <w:rPr>
          <w:rFonts w:ascii="Times New Roman" w:hAnsi="Times New Roman"/>
          <w:szCs w:val="28"/>
        </w:rPr>
        <w:t>, май 2010</w:t>
      </w:r>
      <w:r w:rsidRPr="0008592D">
        <w:rPr>
          <w:rFonts w:ascii="Times New Roman" w:hAnsi="Times New Roman"/>
          <w:szCs w:val="28"/>
        </w:rPr>
        <w:t xml:space="preserve"> </w:t>
      </w:r>
    </w:p>
    <w:p w:rsidR="00850FF6" w:rsidRPr="0008592D" w:rsidRDefault="00850FF6" w:rsidP="0008592D">
      <w:pPr>
        <w:pStyle w:val="ConsPlusTitle"/>
        <w:widowControl/>
        <w:numPr>
          <w:ilvl w:val="0"/>
          <w:numId w:val="46"/>
        </w:numPr>
        <w:tabs>
          <w:tab w:val="left" w:pos="426"/>
        </w:tabs>
        <w:spacing w:line="360" w:lineRule="auto"/>
        <w:ind w:left="0" w:firstLine="0"/>
        <w:rPr>
          <w:rFonts w:ascii="Times New Roman" w:hAnsi="Times New Roman" w:cs="Times New Roman"/>
          <w:b w:val="0"/>
          <w:sz w:val="28"/>
          <w:szCs w:val="28"/>
        </w:rPr>
      </w:pPr>
      <w:r w:rsidRPr="00C232E1">
        <w:rPr>
          <w:rFonts w:ascii="Times New Roman" w:hAnsi="Times New Roman" w:cs="Times New Roman"/>
          <w:b w:val="0"/>
          <w:sz w:val="28"/>
          <w:szCs w:val="28"/>
          <w:lang w:val="en-US"/>
        </w:rPr>
        <w:t>www</w:t>
      </w:r>
      <w:r w:rsidRPr="00C232E1">
        <w:rPr>
          <w:rFonts w:ascii="Times New Roman" w:hAnsi="Times New Roman" w:cs="Times New Roman"/>
          <w:b w:val="0"/>
          <w:sz w:val="28"/>
          <w:szCs w:val="28"/>
        </w:rPr>
        <w:t>.pr-obr.narod.ru</w:t>
      </w:r>
      <w:r w:rsidRPr="0008592D">
        <w:rPr>
          <w:sz w:val="28"/>
          <w:szCs w:val="28"/>
        </w:rPr>
        <w:t xml:space="preserve">, </w:t>
      </w:r>
      <w:r w:rsidR="00085F20" w:rsidRPr="0008592D">
        <w:rPr>
          <w:rFonts w:ascii="Times New Roman" w:hAnsi="Times New Roman" w:cs="Times New Roman"/>
          <w:b w:val="0"/>
          <w:sz w:val="28"/>
          <w:szCs w:val="28"/>
        </w:rPr>
        <w:t>май 2010</w:t>
      </w:r>
    </w:p>
    <w:p w:rsidR="00C74DCA" w:rsidRDefault="00C74DCA" w:rsidP="00934253">
      <w:pPr>
        <w:spacing w:line="360" w:lineRule="auto"/>
        <w:ind w:firstLine="709"/>
        <w:jc w:val="both"/>
        <w:rPr>
          <w:rFonts w:ascii="Times New Roman" w:hAnsi="Times New Roman"/>
          <w:szCs w:val="28"/>
        </w:rPr>
      </w:pPr>
      <w:r>
        <w:rPr>
          <w:rFonts w:ascii="Times New Roman" w:hAnsi="Times New Roman"/>
          <w:szCs w:val="28"/>
        </w:rPr>
        <w:br w:type="page"/>
      </w:r>
      <w:r w:rsidR="00085F20">
        <w:rPr>
          <w:rFonts w:ascii="Times New Roman" w:hAnsi="Times New Roman"/>
          <w:szCs w:val="28"/>
        </w:rPr>
        <w:t>Приложения</w:t>
      </w:r>
    </w:p>
    <w:p w:rsidR="0008592D" w:rsidRDefault="0008592D" w:rsidP="00934253">
      <w:pPr>
        <w:spacing w:line="360" w:lineRule="auto"/>
        <w:ind w:firstLine="709"/>
        <w:jc w:val="both"/>
        <w:rPr>
          <w:rFonts w:ascii="Times New Roman" w:hAnsi="Times New Roman"/>
          <w:szCs w:val="28"/>
        </w:rPr>
      </w:pPr>
    </w:p>
    <w:p w:rsidR="00085F20" w:rsidRDefault="00837733" w:rsidP="00934253">
      <w:pPr>
        <w:spacing w:line="360" w:lineRule="auto"/>
        <w:ind w:firstLine="709"/>
        <w:jc w:val="both"/>
        <w:rPr>
          <w:rFonts w:ascii="Times New Roman" w:hAnsi="Times New Roman"/>
          <w:szCs w:val="28"/>
        </w:rPr>
      </w:pPr>
      <w:r>
        <w:rPr>
          <w:rFonts w:ascii="Times New Roman" w:hAnsi="Times New Roman"/>
          <w:szCs w:val="28"/>
        </w:rPr>
        <w:t>Глоссарий</w:t>
      </w:r>
    </w:p>
    <w:p w:rsidR="00837733" w:rsidRDefault="00837733" w:rsidP="00934253">
      <w:pPr>
        <w:spacing w:line="360" w:lineRule="auto"/>
        <w:ind w:firstLine="709"/>
        <w:jc w:val="both"/>
        <w:rPr>
          <w:rFonts w:ascii="Times New Roman" w:hAnsi="Times New Roman"/>
          <w:szCs w:val="28"/>
        </w:rPr>
      </w:pPr>
    </w:p>
    <w:p w:rsidR="00837733" w:rsidRDefault="00837733" w:rsidP="00934253">
      <w:pPr>
        <w:spacing w:line="360" w:lineRule="auto"/>
        <w:ind w:firstLine="709"/>
        <w:jc w:val="both"/>
        <w:rPr>
          <w:rFonts w:ascii="Times New Roman" w:hAnsi="Times New Roman"/>
          <w:szCs w:val="28"/>
        </w:rPr>
      </w:pPr>
      <w:r>
        <w:rPr>
          <w:rFonts w:ascii="Times New Roman" w:hAnsi="Times New Roman"/>
          <w:szCs w:val="28"/>
        </w:rPr>
        <w:t>ТПП РТ – Торгово-промышленная палата Республики Татарстан</w:t>
      </w:r>
    </w:p>
    <w:p w:rsidR="00837733" w:rsidRDefault="00837733" w:rsidP="00934253">
      <w:pPr>
        <w:spacing w:line="360" w:lineRule="auto"/>
        <w:ind w:firstLine="709"/>
        <w:jc w:val="both"/>
        <w:rPr>
          <w:rFonts w:ascii="Times New Roman" w:hAnsi="Times New Roman"/>
          <w:szCs w:val="28"/>
        </w:rPr>
      </w:pPr>
      <w:r>
        <w:rPr>
          <w:rFonts w:ascii="Times New Roman" w:hAnsi="Times New Roman"/>
          <w:szCs w:val="28"/>
        </w:rPr>
        <w:t>СО – связи с общественностью</w:t>
      </w:r>
    </w:p>
    <w:p w:rsidR="00837733" w:rsidRDefault="00837733" w:rsidP="00934253">
      <w:pPr>
        <w:spacing w:line="360" w:lineRule="auto"/>
        <w:ind w:firstLine="709"/>
        <w:jc w:val="both"/>
        <w:rPr>
          <w:rFonts w:ascii="Times New Roman" w:hAnsi="Times New Roman"/>
          <w:szCs w:val="28"/>
        </w:rPr>
      </w:pPr>
      <w:r>
        <w:rPr>
          <w:rFonts w:ascii="Times New Roman" w:hAnsi="Times New Roman"/>
          <w:szCs w:val="28"/>
        </w:rPr>
        <w:t>НКО – негосударственная коммерческая организация</w:t>
      </w:r>
    </w:p>
    <w:p w:rsidR="00085F20" w:rsidRDefault="00837733" w:rsidP="00934253">
      <w:pPr>
        <w:spacing w:line="360" w:lineRule="auto"/>
        <w:ind w:firstLine="709"/>
        <w:jc w:val="both"/>
        <w:rPr>
          <w:rFonts w:ascii="Times New Roman" w:hAnsi="Times New Roman"/>
          <w:szCs w:val="28"/>
        </w:rPr>
      </w:pPr>
      <w:r>
        <w:rPr>
          <w:rFonts w:ascii="Times New Roman" w:hAnsi="Times New Roman"/>
          <w:szCs w:val="28"/>
        </w:rPr>
        <w:t>СМИ – средства массой информации</w:t>
      </w:r>
    </w:p>
    <w:p w:rsidR="00C74DCA" w:rsidRPr="004979A8" w:rsidRDefault="00085F20" w:rsidP="004979A8">
      <w:pPr>
        <w:spacing w:line="360" w:lineRule="auto"/>
        <w:ind w:firstLine="709"/>
        <w:rPr>
          <w:rFonts w:ascii="Times New Roman" w:hAnsi="Times New Roman"/>
          <w:szCs w:val="28"/>
        </w:rPr>
      </w:pPr>
      <w:r>
        <w:rPr>
          <w:rFonts w:ascii="Times New Roman" w:hAnsi="Times New Roman"/>
          <w:szCs w:val="28"/>
        </w:rPr>
        <w:br w:type="page"/>
      </w:r>
      <w:r w:rsidR="0008592D" w:rsidRPr="004979A8">
        <w:rPr>
          <w:rFonts w:ascii="Times New Roman" w:hAnsi="Times New Roman"/>
          <w:szCs w:val="28"/>
        </w:rPr>
        <w:t>УСТА</w:t>
      </w:r>
      <w:r w:rsidR="00C74DCA" w:rsidRPr="004979A8">
        <w:rPr>
          <w:rFonts w:ascii="Times New Roman" w:hAnsi="Times New Roman"/>
          <w:szCs w:val="28"/>
        </w:rPr>
        <w:t>В</w:t>
      </w:r>
    </w:p>
    <w:p w:rsidR="00C74DCA" w:rsidRPr="004979A8" w:rsidRDefault="00C74DCA" w:rsidP="004979A8">
      <w:pPr>
        <w:spacing w:line="360" w:lineRule="auto"/>
        <w:ind w:firstLine="709"/>
        <w:rPr>
          <w:rFonts w:ascii="Times New Roman" w:hAnsi="Times New Roman"/>
          <w:szCs w:val="28"/>
        </w:rPr>
      </w:pPr>
    </w:p>
    <w:p w:rsidR="00C74DCA" w:rsidRPr="004979A8" w:rsidRDefault="00C74DCA" w:rsidP="004979A8">
      <w:pPr>
        <w:pStyle w:val="3"/>
        <w:spacing w:before="0" w:after="0" w:line="360" w:lineRule="auto"/>
        <w:ind w:firstLine="709"/>
        <w:jc w:val="center"/>
        <w:rPr>
          <w:rFonts w:ascii="Times New Roman" w:hAnsi="Times New Roman" w:cs="Times New Roman"/>
          <w:b w:val="0"/>
          <w:sz w:val="28"/>
          <w:szCs w:val="28"/>
        </w:rPr>
      </w:pPr>
      <w:r w:rsidRPr="004979A8">
        <w:rPr>
          <w:rFonts w:ascii="Times New Roman" w:hAnsi="Times New Roman" w:cs="Times New Roman"/>
          <w:b w:val="0"/>
          <w:sz w:val="28"/>
          <w:szCs w:val="28"/>
        </w:rPr>
        <w:t>ТОРГОВО-ПРОМЫШЛЕННОЙ ПАЛАТЫ</w:t>
      </w:r>
    </w:p>
    <w:p w:rsidR="00C74DCA" w:rsidRPr="004979A8" w:rsidRDefault="00C74DCA" w:rsidP="004979A8">
      <w:pPr>
        <w:spacing w:line="360" w:lineRule="auto"/>
        <w:ind w:firstLine="709"/>
        <w:rPr>
          <w:rFonts w:ascii="Times New Roman" w:hAnsi="Times New Roman"/>
          <w:szCs w:val="28"/>
        </w:rPr>
      </w:pPr>
      <w:r w:rsidRPr="004979A8">
        <w:rPr>
          <w:rFonts w:ascii="Times New Roman" w:hAnsi="Times New Roman"/>
          <w:szCs w:val="28"/>
        </w:rPr>
        <w:t>РЕСПУБЛИКИ ТАТАРСТАН</w:t>
      </w:r>
    </w:p>
    <w:p w:rsidR="004979A8" w:rsidRDefault="004979A8" w:rsidP="00934253">
      <w:pPr>
        <w:spacing w:line="360" w:lineRule="auto"/>
        <w:ind w:firstLine="709"/>
        <w:jc w:val="both"/>
        <w:rPr>
          <w:rFonts w:ascii="Times New Roman" w:hAnsi="Times New Roman"/>
          <w:b/>
          <w:i/>
          <w:sz w:val="24"/>
        </w:rPr>
      </w:pPr>
    </w:p>
    <w:p w:rsidR="00C74DCA" w:rsidRPr="004979A8" w:rsidRDefault="00C74DCA" w:rsidP="004979A8">
      <w:pPr>
        <w:spacing w:line="360" w:lineRule="auto"/>
        <w:ind w:firstLine="709"/>
        <w:rPr>
          <w:rFonts w:ascii="Times New Roman" w:hAnsi="Times New Roman"/>
          <w:b/>
          <w:i/>
          <w:szCs w:val="28"/>
        </w:rPr>
      </w:pPr>
      <w:r w:rsidRPr="004979A8">
        <w:rPr>
          <w:rFonts w:ascii="Times New Roman" w:hAnsi="Times New Roman"/>
          <w:b/>
          <w:i/>
          <w:szCs w:val="28"/>
        </w:rPr>
        <w:t>Казань</w:t>
      </w:r>
      <w:r w:rsidR="004979A8" w:rsidRPr="004979A8">
        <w:rPr>
          <w:rFonts w:ascii="Times New Roman" w:hAnsi="Times New Roman"/>
          <w:b/>
          <w:i/>
          <w:szCs w:val="28"/>
        </w:rPr>
        <w:t xml:space="preserve"> </w:t>
      </w:r>
      <w:r w:rsidRPr="004979A8">
        <w:rPr>
          <w:rFonts w:ascii="Times New Roman" w:hAnsi="Times New Roman"/>
          <w:b/>
          <w:i/>
          <w:szCs w:val="28"/>
        </w:rPr>
        <w:t>2000 год</w:t>
      </w:r>
    </w:p>
    <w:p w:rsidR="00C74DCA" w:rsidRPr="004979A8" w:rsidRDefault="00C74DCA" w:rsidP="004979A8">
      <w:pPr>
        <w:spacing w:line="360" w:lineRule="auto"/>
        <w:ind w:firstLine="709"/>
        <w:jc w:val="both"/>
        <w:rPr>
          <w:rFonts w:ascii="Times New Roman" w:hAnsi="Times New Roman"/>
          <w:b/>
          <w:i/>
          <w:szCs w:val="28"/>
        </w:rPr>
      </w:pPr>
    </w:p>
    <w:p w:rsidR="00C74DCA" w:rsidRPr="004979A8" w:rsidRDefault="00C74DCA" w:rsidP="004979A8">
      <w:pPr>
        <w:pStyle w:val="ac"/>
        <w:spacing w:line="360" w:lineRule="auto"/>
        <w:ind w:firstLine="709"/>
        <w:jc w:val="both"/>
        <w:rPr>
          <w:rFonts w:ascii="Times New Roman" w:hAnsi="Times New Roman"/>
          <w:b/>
          <w:sz w:val="28"/>
          <w:szCs w:val="28"/>
        </w:rPr>
      </w:pPr>
      <w:r w:rsidRPr="004979A8">
        <w:rPr>
          <w:rFonts w:ascii="Times New Roman" w:hAnsi="Times New Roman"/>
          <w:b/>
          <w:sz w:val="28"/>
          <w:szCs w:val="28"/>
        </w:rPr>
        <w:t>I. Общие положения</w:t>
      </w:r>
    </w:p>
    <w:p w:rsidR="00C74DCA" w:rsidRPr="004979A8" w:rsidRDefault="00C74DCA" w:rsidP="004979A8">
      <w:pPr>
        <w:pStyle w:val="ac"/>
        <w:spacing w:line="360" w:lineRule="auto"/>
        <w:ind w:firstLine="709"/>
        <w:jc w:val="both"/>
        <w:rPr>
          <w:rFonts w:ascii="Times New Roman" w:hAnsi="Times New Roman"/>
          <w:sz w:val="28"/>
          <w:szCs w:val="28"/>
        </w:rPr>
      </w:pP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 Торгово-промышленная палата Республики</w:t>
      </w:r>
      <w:r w:rsidRPr="004979A8">
        <w:rPr>
          <w:rFonts w:ascii="Times New Roman" w:hAnsi="Times New Roman"/>
          <w:sz w:val="28"/>
          <w:szCs w:val="28"/>
        </w:rPr>
        <w:t xml:space="preserve"> </w:t>
      </w:r>
      <w:r w:rsidR="00C74DCA" w:rsidRPr="004979A8">
        <w:rPr>
          <w:rFonts w:ascii="Times New Roman" w:hAnsi="Times New Roman"/>
          <w:sz w:val="28"/>
          <w:szCs w:val="28"/>
        </w:rPr>
        <w:t>Татарстан</w:t>
      </w:r>
      <w:r w:rsidRPr="004979A8">
        <w:rPr>
          <w:rFonts w:ascii="Times New Roman" w:hAnsi="Times New Roman"/>
          <w:sz w:val="28"/>
          <w:szCs w:val="28"/>
        </w:rPr>
        <w:t xml:space="preserve"> </w:t>
      </w:r>
      <w:r w:rsidR="00C74DCA" w:rsidRPr="004979A8">
        <w:rPr>
          <w:rFonts w:ascii="Times New Roman" w:hAnsi="Times New Roman"/>
          <w:sz w:val="28"/>
          <w:szCs w:val="28"/>
        </w:rPr>
        <w:t>(именуемая</w:t>
      </w:r>
      <w:r w:rsidRPr="004979A8">
        <w:rPr>
          <w:rFonts w:ascii="Times New Roman" w:hAnsi="Times New Roman"/>
          <w:sz w:val="28"/>
          <w:szCs w:val="28"/>
        </w:rPr>
        <w:t xml:space="preserve"> </w:t>
      </w:r>
      <w:r w:rsidR="00C74DCA" w:rsidRPr="004979A8">
        <w:rPr>
          <w:rFonts w:ascii="Times New Roman" w:hAnsi="Times New Roman"/>
          <w:sz w:val="28"/>
          <w:szCs w:val="28"/>
        </w:rPr>
        <w:t>в</w:t>
      </w:r>
      <w:r w:rsidR="003B2C17">
        <w:rPr>
          <w:rFonts w:ascii="Times New Roman" w:hAnsi="Times New Roman"/>
          <w:sz w:val="28"/>
          <w:szCs w:val="28"/>
        </w:rPr>
        <w:t xml:space="preserve"> </w:t>
      </w:r>
      <w:r w:rsidR="00C74DCA" w:rsidRPr="004979A8">
        <w:rPr>
          <w:rFonts w:ascii="Times New Roman" w:hAnsi="Times New Roman"/>
          <w:sz w:val="28"/>
          <w:szCs w:val="28"/>
        </w:rPr>
        <w:t>дальнейшем ТПП РТ,</w:t>
      </w:r>
      <w:r w:rsidRPr="004979A8">
        <w:rPr>
          <w:rFonts w:ascii="Times New Roman" w:hAnsi="Times New Roman"/>
          <w:sz w:val="28"/>
          <w:szCs w:val="28"/>
        </w:rPr>
        <w:t xml:space="preserve"> </w:t>
      </w:r>
      <w:r w:rsidR="00C74DCA" w:rsidRPr="004979A8">
        <w:rPr>
          <w:rFonts w:ascii="Times New Roman" w:hAnsi="Times New Roman"/>
          <w:sz w:val="28"/>
          <w:szCs w:val="28"/>
        </w:rPr>
        <w:t>Палата)</w:t>
      </w:r>
      <w:r w:rsidRPr="004979A8">
        <w:rPr>
          <w:rFonts w:ascii="Times New Roman" w:hAnsi="Times New Roman"/>
          <w:sz w:val="28"/>
          <w:szCs w:val="28"/>
        </w:rPr>
        <w:t xml:space="preserve"> </w:t>
      </w:r>
      <w:r w:rsidR="00C74DCA" w:rsidRPr="004979A8">
        <w:rPr>
          <w:rFonts w:ascii="Times New Roman" w:hAnsi="Times New Roman"/>
          <w:sz w:val="28"/>
          <w:szCs w:val="28"/>
        </w:rPr>
        <w:t>является</w:t>
      </w:r>
      <w:r w:rsidRPr="004979A8">
        <w:rPr>
          <w:rFonts w:ascii="Times New Roman" w:hAnsi="Times New Roman"/>
          <w:sz w:val="28"/>
          <w:szCs w:val="28"/>
        </w:rPr>
        <w:t xml:space="preserve"> </w:t>
      </w:r>
      <w:r w:rsidR="00C74DCA" w:rsidRPr="004979A8">
        <w:rPr>
          <w:rFonts w:ascii="Times New Roman" w:hAnsi="Times New Roman"/>
          <w:sz w:val="28"/>
          <w:szCs w:val="28"/>
        </w:rPr>
        <w:t>негосударственной</w:t>
      </w:r>
      <w:r w:rsidRPr="004979A8">
        <w:rPr>
          <w:rFonts w:ascii="Times New Roman" w:hAnsi="Times New Roman"/>
          <w:sz w:val="28"/>
          <w:szCs w:val="28"/>
        </w:rPr>
        <w:t xml:space="preserve"> </w:t>
      </w:r>
      <w:r w:rsidR="00C74DCA" w:rsidRPr="004979A8">
        <w:rPr>
          <w:rFonts w:ascii="Times New Roman" w:hAnsi="Times New Roman"/>
          <w:sz w:val="28"/>
          <w:szCs w:val="28"/>
        </w:rPr>
        <w:t>некоммерческой</w:t>
      </w:r>
      <w:r w:rsidR="003B2C17">
        <w:rPr>
          <w:rFonts w:ascii="Times New Roman" w:hAnsi="Times New Roman"/>
          <w:sz w:val="28"/>
          <w:szCs w:val="28"/>
        </w:rPr>
        <w:t xml:space="preserve"> </w:t>
      </w:r>
      <w:r w:rsidR="00C74DCA" w:rsidRPr="004979A8">
        <w:rPr>
          <w:rFonts w:ascii="Times New Roman" w:hAnsi="Times New Roman"/>
          <w:sz w:val="28"/>
          <w:szCs w:val="28"/>
        </w:rPr>
        <w:t>организацией, объединяющей</w:t>
      </w:r>
      <w:r w:rsidRPr="004979A8">
        <w:rPr>
          <w:rFonts w:ascii="Times New Roman" w:hAnsi="Times New Roman"/>
          <w:sz w:val="28"/>
          <w:szCs w:val="28"/>
        </w:rPr>
        <w:t xml:space="preserve"> </w:t>
      </w:r>
      <w:r w:rsidR="00C74DCA" w:rsidRPr="004979A8">
        <w:rPr>
          <w:rFonts w:ascii="Times New Roman" w:hAnsi="Times New Roman"/>
          <w:sz w:val="28"/>
          <w:szCs w:val="28"/>
        </w:rPr>
        <w:t>республиканские</w:t>
      </w:r>
      <w:r w:rsidRPr="004979A8">
        <w:rPr>
          <w:rFonts w:ascii="Times New Roman" w:hAnsi="Times New Roman"/>
          <w:sz w:val="28"/>
          <w:szCs w:val="28"/>
        </w:rPr>
        <w:t xml:space="preserve"> </w:t>
      </w:r>
      <w:r w:rsidR="00C74DCA" w:rsidRPr="004979A8">
        <w:rPr>
          <w:rFonts w:ascii="Times New Roman" w:hAnsi="Times New Roman"/>
          <w:sz w:val="28"/>
          <w:szCs w:val="28"/>
        </w:rPr>
        <w:t>предприятия</w:t>
      </w:r>
      <w:r w:rsidRPr="004979A8">
        <w:rPr>
          <w:rFonts w:ascii="Times New Roman" w:hAnsi="Times New Roman"/>
          <w:sz w:val="28"/>
          <w:szCs w:val="28"/>
        </w:rPr>
        <w:t xml:space="preserve"> </w:t>
      </w:r>
      <w:r w:rsidR="00C74DCA" w:rsidRPr="004979A8">
        <w:rPr>
          <w:rFonts w:ascii="Times New Roman" w:hAnsi="Times New Roman"/>
          <w:sz w:val="28"/>
          <w:szCs w:val="28"/>
        </w:rPr>
        <w:t>и республиканских предпринимателей, а также административно-территориальные</w:t>
      </w:r>
      <w:r w:rsidRPr="004979A8">
        <w:rPr>
          <w:rFonts w:ascii="Times New Roman" w:hAnsi="Times New Roman"/>
          <w:sz w:val="28"/>
          <w:szCs w:val="28"/>
        </w:rPr>
        <w:t xml:space="preserve"> </w:t>
      </w:r>
      <w:r w:rsidR="00C74DCA" w:rsidRPr="004979A8">
        <w:rPr>
          <w:rFonts w:ascii="Times New Roman" w:hAnsi="Times New Roman"/>
          <w:sz w:val="28"/>
          <w:szCs w:val="28"/>
        </w:rPr>
        <w:t>и межрайонные</w:t>
      </w:r>
      <w:r w:rsidRPr="004979A8">
        <w:rPr>
          <w:rFonts w:ascii="Times New Roman" w:hAnsi="Times New Roman"/>
          <w:sz w:val="28"/>
          <w:szCs w:val="28"/>
        </w:rPr>
        <w:t xml:space="preserve"> </w:t>
      </w:r>
      <w:r w:rsidR="00C74DCA" w:rsidRPr="004979A8">
        <w:rPr>
          <w:rFonts w:ascii="Times New Roman" w:hAnsi="Times New Roman"/>
          <w:sz w:val="28"/>
          <w:szCs w:val="28"/>
        </w:rPr>
        <w:t>торгово-промышленные палаты, образованные на территории Республики</w:t>
      </w:r>
      <w:r w:rsidRPr="004979A8">
        <w:rPr>
          <w:rFonts w:ascii="Times New Roman" w:hAnsi="Times New Roman"/>
          <w:sz w:val="28"/>
          <w:szCs w:val="28"/>
        </w:rPr>
        <w:t xml:space="preserve"> </w:t>
      </w:r>
      <w:r w:rsidR="00C74DCA" w:rsidRPr="004979A8">
        <w:rPr>
          <w:rFonts w:ascii="Times New Roman" w:hAnsi="Times New Roman"/>
          <w:sz w:val="28"/>
          <w:szCs w:val="28"/>
        </w:rPr>
        <w:t>Татарстан</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соответствии с</w:t>
      </w:r>
      <w:r w:rsidRPr="004979A8">
        <w:rPr>
          <w:rFonts w:ascii="Times New Roman" w:hAnsi="Times New Roman"/>
          <w:sz w:val="28"/>
          <w:szCs w:val="28"/>
        </w:rPr>
        <w:t xml:space="preserve"> </w:t>
      </w:r>
      <w:r w:rsidR="00C74DCA" w:rsidRPr="004979A8">
        <w:rPr>
          <w:rFonts w:ascii="Times New Roman" w:hAnsi="Times New Roman"/>
          <w:sz w:val="28"/>
          <w:szCs w:val="28"/>
        </w:rPr>
        <w:t>Законом</w:t>
      </w:r>
      <w:r w:rsidRPr="004979A8">
        <w:rPr>
          <w:rFonts w:ascii="Times New Roman" w:hAnsi="Times New Roman"/>
          <w:sz w:val="28"/>
          <w:szCs w:val="28"/>
        </w:rPr>
        <w:t xml:space="preserve"> </w:t>
      </w:r>
      <w:r w:rsidR="00C74DCA" w:rsidRPr="004979A8">
        <w:rPr>
          <w:rFonts w:ascii="Times New Roman" w:hAnsi="Times New Roman"/>
          <w:sz w:val="28"/>
          <w:szCs w:val="28"/>
        </w:rPr>
        <w:t>Российской</w:t>
      </w:r>
      <w:r w:rsidRPr="004979A8">
        <w:rPr>
          <w:rFonts w:ascii="Times New Roman" w:hAnsi="Times New Roman"/>
          <w:sz w:val="28"/>
          <w:szCs w:val="28"/>
        </w:rPr>
        <w:t xml:space="preserve"> </w:t>
      </w:r>
      <w:r w:rsidR="00C74DCA" w:rsidRPr="004979A8">
        <w:rPr>
          <w:rFonts w:ascii="Times New Roman" w:hAnsi="Times New Roman"/>
          <w:sz w:val="28"/>
          <w:szCs w:val="28"/>
        </w:rPr>
        <w:t>Федерации</w:t>
      </w:r>
      <w:r w:rsidRPr="004979A8">
        <w:rPr>
          <w:rFonts w:ascii="Times New Roman" w:hAnsi="Times New Roman"/>
          <w:sz w:val="28"/>
          <w:szCs w:val="28"/>
        </w:rPr>
        <w:t xml:space="preserve"> </w:t>
      </w:r>
      <w:r w:rsidR="00C74DCA" w:rsidRPr="004979A8">
        <w:rPr>
          <w:rFonts w:ascii="Times New Roman" w:hAnsi="Times New Roman"/>
          <w:sz w:val="28"/>
          <w:szCs w:val="28"/>
        </w:rPr>
        <w:t>"О</w:t>
      </w:r>
      <w:r w:rsidRPr="004979A8">
        <w:rPr>
          <w:rFonts w:ascii="Times New Roman" w:hAnsi="Times New Roman"/>
          <w:sz w:val="28"/>
          <w:szCs w:val="28"/>
        </w:rPr>
        <w:t xml:space="preserve"> </w:t>
      </w:r>
      <w:r w:rsidR="00C74DCA" w:rsidRPr="004979A8">
        <w:rPr>
          <w:rFonts w:ascii="Times New Roman" w:hAnsi="Times New Roman"/>
          <w:sz w:val="28"/>
          <w:szCs w:val="28"/>
        </w:rPr>
        <w:t>торгово-промышленных палатах в Российской Федерации".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w:t>
      </w:r>
      <w:r w:rsidRPr="004979A8">
        <w:rPr>
          <w:rFonts w:ascii="Times New Roman" w:hAnsi="Times New Roman"/>
          <w:sz w:val="28"/>
          <w:szCs w:val="28"/>
        </w:rPr>
        <w:t xml:space="preserve"> </w:t>
      </w:r>
      <w:r w:rsidR="00C74DCA" w:rsidRPr="004979A8">
        <w:rPr>
          <w:rFonts w:ascii="Times New Roman" w:hAnsi="Times New Roman"/>
          <w:sz w:val="28"/>
          <w:szCs w:val="28"/>
        </w:rPr>
        <w:t>ТПП</w:t>
      </w:r>
      <w:r w:rsidRPr="004979A8">
        <w:rPr>
          <w:rFonts w:ascii="Times New Roman" w:hAnsi="Times New Roman"/>
          <w:sz w:val="28"/>
          <w:szCs w:val="28"/>
        </w:rPr>
        <w:t xml:space="preserve"> </w:t>
      </w:r>
      <w:r w:rsidR="00C74DCA" w:rsidRPr="004979A8">
        <w:rPr>
          <w:rFonts w:ascii="Times New Roman" w:hAnsi="Times New Roman"/>
          <w:sz w:val="28"/>
          <w:szCs w:val="28"/>
        </w:rPr>
        <w:t>Республики</w:t>
      </w:r>
      <w:r w:rsidRPr="004979A8">
        <w:rPr>
          <w:rFonts w:ascii="Times New Roman" w:hAnsi="Times New Roman"/>
          <w:sz w:val="28"/>
          <w:szCs w:val="28"/>
        </w:rPr>
        <w:t xml:space="preserve"> </w:t>
      </w:r>
      <w:r w:rsidR="00C74DCA" w:rsidRPr="004979A8">
        <w:rPr>
          <w:rFonts w:ascii="Times New Roman" w:hAnsi="Times New Roman"/>
          <w:sz w:val="28"/>
          <w:szCs w:val="28"/>
        </w:rPr>
        <w:t>Татарстан действует на</w:t>
      </w:r>
      <w:r w:rsidRPr="004979A8">
        <w:rPr>
          <w:rFonts w:ascii="Times New Roman" w:hAnsi="Times New Roman"/>
          <w:sz w:val="28"/>
          <w:szCs w:val="28"/>
        </w:rPr>
        <w:t xml:space="preserve"> </w:t>
      </w:r>
      <w:r w:rsidR="00C74DCA" w:rsidRPr="004979A8">
        <w:rPr>
          <w:rFonts w:ascii="Times New Roman" w:hAnsi="Times New Roman"/>
          <w:sz w:val="28"/>
          <w:szCs w:val="28"/>
        </w:rPr>
        <w:t>основе</w:t>
      </w:r>
      <w:r w:rsidRPr="004979A8">
        <w:rPr>
          <w:rFonts w:ascii="Times New Roman" w:hAnsi="Times New Roman"/>
          <w:sz w:val="28"/>
          <w:szCs w:val="28"/>
        </w:rPr>
        <w:t xml:space="preserve"> </w:t>
      </w:r>
      <w:r w:rsidR="00C74DCA" w:rsidRPr="004979A8">
        <w:rPr>
          <w:rFonts w:ascii="Times New Roman" w:hAnsi="Times New Roman"/>
          <w:sz w:val="28"/>
          <w:szCs w:val="28"/>
        </w:rPr>
        <w:t>Конституции</w:t>
      </w:r>
      <w:r w:rsidR="00D7398F">
        <w:rPr>
          <w:rFonts w:ascii="Times New Roman" w:hAnsi="Times New Roman"/>
          <w:sz w:val="28"/>
          <w:szCs w:val="28"/>
        </w:rPr>
        <w:t xml:space="preserve"> </w:t>
      </w:r>
      <w:r w:rsidR="00C74DCA" w:rsidRPr="004979A8">
        <w:rPr>
          <w:rFonts w:ascii="Times New Roman" w:hAnsi="Times New Roman"/>
          <w:sz w:val="28"/>
          <w:szCs w:val="28"/>
        </w:rPr>
        <w:t>Российской</w:t>
      </w:r>
      <w:r w:rsidRPr="004979A8">
        <w:rPr>
          <w:rFonts w:ascii="Times New Roman" w:hAnsi="Times New Roman"/>
          <w:sz w:val="28"/>
          <w:szCs w:val="28"/>
        </w:rPr>
        <w:t xml:space="preserve"> </w:t>
      </w:r>
      <w:r w:rsidR="00C74DCA" w:rsidRPr="004979A8">
        <w:rPr>
          <w:rFonts w:ascii="Times New Roman" w:hAnsi="Times New Roman"/>
          <w:sz w:val="28"/>
          <w:szCs w:val="28"/>
        </w:rPr>
        <w:t>Федерации,</w:t>
      </w:r>
      <w:r w:rsidRPr="004979A8">
        <w:rPr>
          <w:rFonts w:ascii="Times New Roman" w:hAnsi="Times New Roman"/>
          <w:sz w:val="28"/>
          <w:szCs w:val="28"/>
        </w:rPr>
        <w:t xml:space="preserve"> </w:t>
      </w:r>
      <w:r w:rsidR="00C74DCA" w:rsidRPr="004979A8">
        <w:rPr>
          <w:rFonts w:ascii="Times New Roman" w:hAnsi="Times New Roman"/>
          <w:sz w:val="28"/>
          <w:szCs w:val="28"/>
        </w:rPr>
        <w:t>Конституции</w:t>
      </w:r>
      <w:r w:rsidRPr="004979A8">
        <w:rPr>
          <w:rFonts w:ascii="Times New Roman" w:hAnsi="Times New Roman"/>
          <w:sz w:val="28"/>
          <w:szCs w:val="28"/>
        </w:rPr>
        <w:t xml:space="preserve"> </w:t>
      </w:r>
      <w:r w:rsidR="00C74DCA" w:rsidRPr="004979A8">
        <w:rPr>
          <w:rFonts w:ascii="Times New Roman" w:hAnsi="Times New Roman"/>
          <w:sz w:val="28"/>
          <w:szCs w:val="28"/>
        </w:rPr>
        <w:t>Республики</w:t>
      </w:r>
      <w:r w:rsidRPr="004979A8">
        <w:rPr>
          <w:rFonts w:ascii="Times New Roman" w:hAnsi="Times New Roman"/>
          <w:sz w:val="28"/>
          <w:szCs w:val="28"/>
        </w:rPr>
        <w:t xml:space="preserve"> </w:t>
      </w:r>
      <w:r w:rsidR="00C74DCA" w:rsidRPr="004979A8">
        <w:rPr>
          <w:rFonts w:ascii="Times New Roman" w:hAnsi="Times New Roman"/>
          <w:sz w:val="28"/>
          <w:szCs w:val="28"/>
        </w:rPr>
        <w:t>Татарстан, Закона</w:t>
      </w:r>
      <w:r w:rsidR="00D7398F">
        <w:rPr>
          <w:rFonts w:ascii="Times New Roman" w:hAnsi="Times New Roman"/>
          <w:sz w:val="28"/>
          <w:szCs w:val="28"/>
        </w:rPr>
        <w:t xml:space="preserve"> </w:t>
      </w:r>
      <w:r w:rsidR="00C74DCA" w:rsidRPr="004979A8">
        <w:rPr>
          <w:rFonts w:ascii="Times New Roman" w:hAnsi="Times New Roman"/>
          <w:sz w:val="28"/>
          <w:szCs w:val="28"/>
        </w:rPr>
        <w:t>Российской</w:t>
      </w:r>
      <w:r w:rsidRPr="004979A8">
        <w:rPr>
          <w:rFonts w:ascii="Times New Roman" w:hAnsi="Times New Roman"/>
          <w:sz w:val="28"/>
          <w:szCs w:val="28"/>
        </w:rPr>
        <w:t xml:space="preserve"> </w:t>
      </w:r>
      <w:r w:rsidR="00C74DCA" w:rsidRPr="004979A8">
        <w:rPr>
          <w:rFonts w:ascii="Times New Roman" w:hAnsi="Times New Roman"/>
          <w:sz w:val="28"/>
          <w:szCs w:val="28"/>
        </w:rPr>
        <w:t>Федерации</w:t>
      </w:r>
      <w:r w:rsidRPr="004979A8">
        <w:rPr>
          <w:rFonts w:ascii="Times New Roman" w:hAnsi="Times New Roman"/>
          <w:sz w:val="28"/>
          <w:szCs w:val="28"/>
        </w:rPr>
        <w:t xml:space="preserve"> </w:t>
      </w:r>
      <w:r w:rsidR="00C74DCA" w:rsidRPr="004979A8">
        <w:rPr>
          <w:rFonts w:ascii="Times New Roman" w:hAnsi="Times New Roman"/>
          <w:sz w:val="28"/>
          <w:szCs w:val="28"/>
        </w:rPr>
        <w:t>"О</w:t>
      </w:r>
      <w:r w:rsidRPr="004979A8">
        <w:rPr>
          <w:rFonts w:ascii="Times New Roman" w:hAnsi="Times New Roman"/>
          <w:sz w:val="28"/>
          <w:szCs w:val="28"/>
        </w:rPr>
        <w:t xml:space="preserve"> </w:t>
      </w:r>
      <w:r w:rsidR="00C74DCA" w:rsidRPr="004979A8">
        <w:rPr>
          <w:rFonts w:ascii="Times New Roman" w:hAnsi="Times New Roman"/>
          <w:sz w:val="28"/>
          <w:szCs w:val="28"/>
        </w:rPr>
        <w:t>торгово-промышленных</w:t>
      </w:r>
      <w:r w:rsidRPr="004979A8">
        <w:rPr>
          <w:rFonts w:ascii="Times New Roman" w:hAnsi="Times New Roman"/>
          <w:sz w:val="28"/>
          <w:szCs w:val="28"/>
        </w:rPr>
        <w:t xml:space="preserve"> </w:t>
      </w:r>
      <w:r w:rsidR="00C74DCA" w:rsidRPr="004979A8">
        <w:rPr>
          <w:rFonts w:ascii="Times New Roman" w:hAnsi="Times New Roman"/>
          <w:sz w:val="28"/>
          <w:szCs w:val="28"/>
        </w:rPr>
        <w:t>палатах в Российской</w:t>
      </w:r>
      <w:r w:rsidR="00D7398F">
        <w:rPr>
          <w:rFonts w:ascii="Times New Roman" w:hAnsi="Times New Roman"/>
          <w:sz w:val="28"/>
          <w:szCs w:val="28"/>
        </w:rPr>
        <w:t xml:space="preserve"> </w:t>
      </w:r>
      <w:r w:rsidR="00C74DCA" w:rsidRPr="004979A8">
        <w:rPr>
          <w:rFonts w:ascii="Times New Roman" w:hAnsi="Times New Roman"/>
          <w:sz w:val="28"/>
          <w:szCs w:val="28"/>
        </w:rPr>
        <w:t>Федерации", других законов Российской</w:t>
      </w:r>
      <w:r w:rsidRPr="004979A8">
        <w:rPr>
          <w:rFonts w:ascii="Times New Roman" w:hAnsi="Times New Roman"/>
          <w:sz w:val="28"/>
          <w:szCs w:val="28"/>
        </w:rPr>
        <w:t xml:space="preserve"> </w:t>
      </w:r>
      <w:r w:rsidR="00C74DCA" w:rsidRPr="004979A8">
        <w:rPr>
          <w:rFonts w:ascii="Times New Roman" w:hAnsi="Times New Roman"/>
          <w:sz w:val="28"/>
          <w:szCs w:val="28"/>
        </w:rPr>
        <w:t>Федерации</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настоящего</w:t>
      </w:r>
      <w:r w:rsidRPr="004979A8">
        <w:rPr>
          <w:rFonts w:ascii="Times New Roman" w:hAnsi="Times New Roman"/>
          <w:sz w:val="28"/>
          <w:szCs w:val="28"/>
        </w:rPr>
        <w:t xml:space="preserve"> </w:t>
      </w:r>
      <w:r w:rsidR="00C74DCA" w:rsidRPr="004979A8">
        <w:rPr>
          <w:rFonts w:ascii="Times New Roman" w:hAnsi="Times New Roman"/>
          <w:sz w:val="28"/>
          <w:szCs w:val="28"/>
        </w:rPr>
        <w:t>Устава.</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ТПП РТ</w:t>
      </w:r>
      <w:r w:rsidR="00934253" w:rsidRPr="004979A8">
        <w:rPr>
          <w:rFonts w:ascii="Times New Roman" w:hAnsi="Times New Roman"/>
          <w:sz w:val="28"/>
          <w:szCs w:val="28"/>
        </w:rPr>
        <w:t xml:space="preserve"> </w:t>
      </w:r>
      <w:r w:rsidRPr="004979A8">
        <w:rPr>
          <w:rFonts w:ascii="Times New Roman" w:hAnsi="Times New Roman"/>
          <w:sz w:val="28"/>
          <w:szCs w:val="28"/>
        </w:rPr>
        <w:t>занимается</w:t>
      </w:r>
      <w:r w:rsidR="00934253" w:rsidRPr="004979A8">
        <w:rPr>
          <w:rFonts w:ascii="Times New Roman" w:hAnsi="Times New Roman"/>
          <w:sz w:val="28"/>
          <w:szCs w:val="28"/>
        </w:rPr>
        <w:t xml:space="preserve"> </w:t>
      </w:r>
      <w:r w:rsidRPr="004979A8">
        <w:rPr>
          <w:rFonts w:ascii="Times New Roman" w:hAnsi="Times New Roman"/>
          <w:sz w:val="28"/>
          <w:szCs w:val="28"/>
        </w:rPr>
        <w:t>предпринимательской</w:t>
      </w:r>
      <w:r w:rsidR="00934253" w:rsidRPr="004979A8">
        <w:rPr>
          <w:rFonts w:ascii="Times New Roman" w:hAnsi="Times New Roman"/>
          <w:sz w:val="28"/>
          <w:szCs w:val="28"/>
        </w:rPr>
        <w:t xml:space="preserve"> </w:t>
      </w:r>
      <w:r w:rsidRPr="004979A8">
        <w:rPr>
          <w:rFonts w:ascii="Times New Roman" w:hAnsi="Times New Roman"/>
          <w:sz w:val="28"/>
          <w:szCs w:val="28"/>
        </w:rPr>
        <w:t>деятельностью,</w:t>
      </w:r>
      <w:r w:rsidR="00934253" w:rsidRPr="004979A8">
        <w:rPr>
          <w:rFonts w:ascii="Times New Roman" w:hAnsi="Times New Roman"/>
          <w:sz w:val="28"/>
          <w:szCs w:val="28"/>
        </w:rPr>
        <w:t xml:space="preserve"> </w:t>
      </w:r>
      <w:r w:rsidRPr="004979A8">
        <w:rPr>
          <w:rFonts w:ascii="Times New Roman" w:hAnsi="Times New Roman"/>
          <w:sz w:val="28"/>
          <w:szCs w:val="28"/>
        </w:rPr>
        <w:t>лишь</w:t>
      </w:r>
      <w:r w:rsidR="00934253" w:rsidRPr="004979A8">
        <w:rPr>
          <w:rFonts w:ascii="Times New Roman" w:hAnsi="Times New Roman"/>
          <w:sz w:val="28"/>
          <w:szCs w:val="28"/>
        </w:rPr>
        <w:t xml:space="preserve"> </w:t>
      </w:r>
      <w:r w:rsidRPr="004979A8">
        <w:rPr>
          <w:rFonts w:ascii="Times New Roman" w:hAnsi="Times New Roman"/>
          <w:sz w:val="28"/>
          <w:szCs w:val="28"/>
        </w:rPr>
        <w:t>поскольку</w:t>
      </w:r>
      <w:r w:rsidR="004979A8">
        <w:rPr>
          <w:rFonts w:ascii="Times New Roman" w:hAnsi="Times New Roman"/>
          <w:sz w:val="28"/>
          <w:szCs w:val="28"/>
        </w:rPr>
        <w:t xml:space="preserve"> </w:t>
      </w:r>
      <w:r w:rsidRPr="004979A8">
        <w:rPr>
          <w:rFonts w:ascii="Times New Roman" w:hAnsi="Times New Roman"/>
          <w:sz w:val="28"/>
          <w:szCs w:val="28"/>
        </w:rPr>
        <w:t>это необходимо для выполнения</w:t>
      </w:r>
      <w:r w:rsidR="00934253" w:rsidRPr="004979A8">
        <w:rPr>
          <w:rFonts w:ascii="Times New Roman" w:hAnsi="Times New Roman"/>
          <w:sz w:val="28"/>
          <w:szCs w:val="28"/>
        </w:rPr>
        <w:t xml:space="preserve"> </w:t>
      </w:r>
      <w:r w:rsidRPr="004979A8">
        <w:rPr>
          <w:rFonts w:ascii="Times New Roman" w:hAnsi="Times New Roman"/>
          <w:sz w:val="28"/>
          <w:szCs w:val="28"/>
        </w:rPr>
        <w:t>ее</w:t>
      </w:r>
      <w:r w:rsidR="00934253" w:rsidRPr="004979A8">
        <w:rPr>
          <w:rFonts w:ascii="Times New Roman" w:hAnsi="Times New Roman"/>
          <w:sz w:val="28"/>
          <w:szCs w:val="28"/>
        </w:rPr>
        <w:t xml:space="preserve"> </w:t>
      </w:r>
      <w:r w:rsidRPr="004979A8">
        <w:rPr>
          <w:rFonts w:ascii="Times New Roman" w:hAnsi="Times New Roman"/>
          <w:sz w:val="28"/>
          <w:szCs w:val="28"/>
        </w:rPr>
        <w:t>уставных</w:t>
      </w:r>
      <w:r w:rsidR="00934253" w:rsidRPr="004979A8">
        <w:rPr>
          <w:rFonts w:ascii="Times New Roman" w:hAnsi="Times New Roman"/>
          <w:sz w:val="28"/>
          <w:szCs w:val="28"/>
        </w:rPr>
        <w:t xml:space="preserve"> </w:t>
      </w:r>
      <w:r w:rsidRPr="004979A8">
        <w:rPr>
          <w:rFonts w:ascii="Times New Roman" w:hAnsi="Times New Roman"/>
          <w:sz w:val="28"/>
          <w:szCs w:val="28"/>
        </w:rPr>
        <w:t>задач,</w:t>
      </w:r>
      <w:r w:rsidR="00934253" w:rsidRPr="004979A8">
        <w:rPr>
          <w:rFonts w:ascii="Times New Roman" w:hAnsi="Times New Roman"/>
          <w:sz w:val="28"/>
          <w:szCs w:val="28"/>
        </w:rPr>
        <w:t xml:space="preserve"> </w:t>
      </w:r>
      <w:r w:rsidRPr="004979A8">
        <w:rPr>
          <w:rFonts w:ascii="Times New Roman" w:hAnsi="Times New Roman"/>
          <w:sz w:val="28"/>
          <w:szCs w:val="28"/>
        </w:rPr>
        <w:t>и</w:t>
      </w:r>
      <w:r w:rsidR="00934253" w:rsidRPr="004979A8">
        <w:rPr>
          <w:rFonts w:ascii="Times New Roman" w:hAnsi="Times New Roman"/>
          <w:sz w:val="28"/>
          <w:szCs w:val="28"/>
        </w:rPr>
        <w:t xml:space="preserve"> </w:t>
      </w:r>
      <w:r w:rsidRPr="004979A8">
        <w:rPr>
          <w:rFonts w:ascii="Times New Roman" w:hAnsi="Times New Roman"/>
          <w:sz w:val="28"/>
          <w:szCs w:val="28"/>
        </w:rPr>
        <w:t>не</w:t>
      </w:r>
      <w:r w:rsidR="00934253" w:rsidRPr="004979A8">
        <w:rPr>
          <w:rFonts w:ascii="Times New Roman" w:hAnsi="Times New Roman"/>
          <w:sz w:val="28"/>
          <w:szCs w:val="28"/>
        </w:rPr>
        <w:t xml:space="preserve"> </w:t>
      </w:r>
      <w:r w:rsidRPr="004979A8">
        <w:rPr>
          <w:rFonts w:ascii="Times New Roman" w:hAnsi="Times New Roman"/>
          <w:sz w:val="28"/>
          <w:szCs w:val="28"/>
        </w:rPr>
        <w:t>распределяет</w:t>
      </w:r>
      <w:r w:rsidR="004979A8">
        <w:rPr>
          <w:rFonts w:ascii="Times New Roman" w:hAnsi="Times New Roman"/>
          <w:sz w:val="28"/>
          <w:szCs w:val="28"/>
        </w:rPr>
        <w:t xml:space="preserve"> </w:t>
      </w:r>
      <w:r w:rsidRPr="004979A8">
        <w:rPr>
          <w:rFonts w:ascii="Times New Roman" w:hAnsi="Times New Roman"/>
          <w:sz w:val="28"/>
          <w:szCs w:val="28"/>
        </w:rPr>
        <w:t>полученную ею прибыль между своими членами.</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3.</w:t>
      </w:r>
      <w:r w:rsidR="00934253" w:rsidRPr="004979A8">
        <w:rPr>
          <w:rFonts w:ascii="Times New Roman" w:hAnsi="Times New Roman"/>
          <w:sz w:val="28"/>
          <w:szCs w:val="28"/>
        </w:rPr>
        <w:t xml:space="preserve"> </w:t>
      </w:r>
      <w:r w:rsidRPr="004979A8">
        <w:rPr>
          <w:rFonts w:ascii="Times New Roman" w:hAnsi="Times New Roman"/>
          <w:sz w:val="28"/>
          <w:szCs w:val="28"/>
        </w:rPr>
        <w:t>ТПП Республики</w:t>
      </w:r>
      <w:r w:rsidR="00934253" w:rsidRPr="004979A8">
        <w:rPr>
          <w:rFonts w:ascii="Times New Roman" w:hAnsi="Times New Roman"/>
          <w:sz w:val="28"/>
          <w:szCs w:val="28"/>
        </w:rPr>
        <w:t xml:space="preserve"> </w:t>
      </w:r>
      <w:r w:rsidRPr="004979A8">
        <w:rPr>
          <w:rFonts w:ascii="Times New Roman" w:hAnsi="Times New Roman"/>
          <w:sz w:val="28"/>
          <w:szCs w:val="28"/>
        </w:rPr>
        <w:t>Татарстан</w:t>
      </w:r>
      <w:r w:rsidR="00934253" w:rsidRPr="004979A8">
        <w:rPr>
          <w:rFonts w:ascii="Times New Roman" w:hAnsi="Times New Roman"/>
          <w:sz w:val="28"/>
          <w:szCs w:val="28"/>
        </w:rPr>
        <w:t xml:space="preserve"> </w:t>
      </w:r>
      <w:r w:rsidRPr="004979A8">
        <w:rPr>
          <w:rFonts w:ascii="Times New Roman" w:hAnsi="Times New Roman"/>
          <w:sz w:val="28"/>
          <w:szCs w:val="28"/>
        </w:rPr>
        <w:t>является</w:t>
      </w:r>
      <w:r w:rsidR="00934253" w:rsidRPr="004979A8">
        <w:rPr>
          <w:rFonts w:ascii="Times New Roman" w:hAnsi="Times New Roman"/>
          <w:sz w:val="28"/>
          <w:szCs w:val="28"/>
        </w:rPr>
        <w:t xml:space="preserve"> </w:t>
      </w:r>
      <w:r w:rsidRPr="004979A8">
        <w:rPr>
          <w:rFonts w:ascii="Times New Roman" w:hAnsi="Times New Roman"/>
          <w:sz w:val="28"/>
          <w:szCs w:val="28"/>
        </w:rPr>
        <w:t>членом</w:t>
      </w:r>
      <w:r w:rsidR="00934253" w:rsidRPr="004979A8">
        <w:rPr>
          <w:rFonts w:ascii="Times New Roman" w:hAnsi="Times New Roman"/>
          <w:sz w:val="28"/>
          <w:szCs w:val="28"/>
        </w:rPr>
        <w:t xml:space="preserve"> </w:t>
      </w:r>
      <w:r w:rsidRPr="004979A8">
        <w:rPr>
          <w:rFonts w:ascii="Times New Roman" w:hAnsi="Times New Roman"/>
          <w:sz w:val="28"/>
          <w:szCs w:val="28"/>
        </w:rPr>
        <w:t>ТПП</w:t>
      </w:r>
      <w:r w:rsidR="00934253" w:rsidRPr="004979A8">
        <w:rPr>
          <w:rFonts w:ascii="Times New Roman" w:hAnsi="Times New Roman"/>
          <w:sz w:val="28"/>
          <w:szCs w:val="28"/>
        </w:rPr>
        <w:t xml:space="preserve"> </w:t>
      </w:r>
      <w:r w:rsidRPr="004979A8">
        <w:rPr>
          <w:rFonts w:ascii="Times New Roman" w:hAnsi="Times New Roman"/>
          <w:sz w:val="28"/>
          <w:szCs w:val="28"/>
        </w:rPr>
        <w:t>Российской</w:t>
      </w:r>
      <w:r w:rsidR="003B2C17">
        <w:rPr>
          <w:rFonts w:ascii="Times New Roman" w:hAnsi="Times New Roman"/>
          <w:sz w:val="28"/>
          <w:szCs w:val="28"/>
        </w:rPr>
        <w:t xml:space="preserve"> </w:t>
      </w:r>
      <w:r w:rsidRPr="004979A8">
        <w:rPr>
          <w:rFonts w:ascii="Times New Roman" w:hAnsi="Times New Roman"/>
          <w:sz w:val="28"/>
          <w:szCs w:val="28"/>
        </w:rPr>
        <w:t>Федерации.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4. ТПП РТ осуществляет свои</w:t>
      </w:r>
      <w:r w:rsidRPr="004979A8">
        <w:rPr>
          <w:rFonts w:ascii="Times New Roman" w:hAnsi="Times New Roman"/>
          <w:sz w:val="28"/>
          <w:szCs w:val="28"/>
        </w:rPr>
        <w:t xml:space="preserve"> </w:t>
      </w:r>
      <w:r w:rsidR="00C74DCA" w:rsidRPr="004979A8">
        <w:rPr>
          <w:rFonts w:ascii="Times New Roman" w:hAnsi="Times New Roman"/>
          <w:sz w:val="28"/>
          <w:szCs w:val="28"/>
        </w:rPr>
        <w:t>функции</w:t>
      </w:r>
      <w:r w:rsidRPr="004979A8">
        <w:rPr>
          <w:rFonts w:ascii="Times New Roman" w:hAnsi="Times New Roman"/>
          <w:sz w:val="28"/>
          <w:szCs w:val="28"/>
        </w:rPr>
        <w:t xml:space="preserve"> </w:t>
      </w:r>
      <w:r w:rsidR="00C74DCA" w:rsidRPr="004979A8">
        <w:rPr>
          <w:rFonts w:ascii="Times New Roman" w:hAnsi="Times New Roman"/>
          <w:sz w:val="28"/>
          <w:szCs w:val="28"/>
        </w:rPr>
        <w:t>самостоятельно,</w:t>
      </w:r>
      <w:r w:rsidRPr="004979A8">
        <w:rPr>
          <w:rFonts w:ascii="Times New Roman" w:hAnsi="Times New Roman"/>
          <w:sz w:val="28"/>
          <w:szCs w:val="28"/>
        </w:rPr>
        <w:t xml:space="preserve"> </w:t>
      </w:r>
      <w:r w:rsidR="00C74DCA" w:rsidRPr="004979A8">
        <w:rPr>
          <w:rFonts w:ascii="Times New Roman" w:hAnsi="Times New Roman"/>
          <w:sz w:val="28"/>
          <w:szCs w:val="28"/>
        </w:rPr>
        <w:t>либо</w:t>
      </w:r>
      <w:r w:rsidRPr="004979A8">
        <w:rPr>
          <w:rFonts w:ascii="Times New Roman" w:hAnsi="Times New Roman"/>
          <w:sz w:val="28"/>
          <w:szCs w:val="28"/>
        </w:rPr>
        <w:t xml:space="preserve"> </w:t>
      </w:r>
      <w:r w:rsidR="004979A8" w:rsidRPr="004979A8">
        <w:rPr>
          <w:rFonts w:ascii="Times New Roman" w:hAnsi="Times New Roman"/>
          <w:sz w:val="28"/>
          <w:szCs w:val="28"/>
        </w:rPr>
        <w:t>через</w:t>
      </w:r>
      <w:r w:rsidR="004979A8">
        <w:rPr>
          <w:rFonts w:ascii="Times New Roman" w:hAnsi="Times New Roman"/>
          <w:sz w:val="28"/>
          <w:szCs w:val="28"/>
        </w:rPr>
        <w:t xml:space="preserve"> </w:t>
      </w:r>
      <w:r w:rsidR="00C74DCA" w:rsidRPr="004979A8">
        <w:rPr>
          <w:rFonts w:ascii="Times New Roman" w:hAnsi="Times New Roman"/>
          <w:sz w:val="28"/>
          <w:szCs w:val="28"/>
        </w:rPr>
        <w:t>Палаты, образованные на территории Республики Татарстан, а</w:t>
      </w:r>
      <w:r w:rsidRPr="004979A8">
        <w:rPr>
          <w:rFonts w:ascii="Times New Roman" w:hAnsi="Times New Roman"/>
          <w:sz w:val="28"/>
          <w:szCs w:val="28"/>
        </w:rPr>
        <w:t xml:space="preserve"> </w:t>
      </w:r>
      <w:r w:rsidR="00C74DCA" w:rsidRPr="004979A8">
        <w:rPr>
          <w:rFonts w:ascii="Times New Roman" w:hAnsi="Times New Roman"/>
          <w:sz w:val="28"/>
          <w:szCs w:val="28"/>
        </w:rPr>
        <w:t>также</w:t>
      </w:r>
      <w:r w:rsidRPr="004979A8">
        <w:rPr>
          <w:rFonts w:ascii="Times New Roman" w:hAnsi="Times New Roman"/>
          <w:sz w:val="28"/>
          <w:szCs w:val="28"/>
        </w:rPr>
        <w:t xml:space="preserve"> </w:t>
      </w:r>
      <w:r w:rsidR="00C74DCA" w:rsidRPr="004979A8">
        <w:rPr>
          <w:rFonts w:ascii="Times New Roman" w:hAnsi="Times New Roman"/>
          <w:sz w:val="28"/>
          <w:szCs w:val="28"/>
        </w:rPr>
        <w:t>через</w:t>
      </w:r>
      <w:r w:rsidR="004979A8">
        <w:rPr>
          <w:rFonts w:ascii="Times New Roman" w:hAnsi="Times New Roman"/>
          <w:sz w:val="28"/>
          <w:szCs w:val="28"/>
        </w:rPr>
        <w:t xml:space="preserve"> </w:t>
      </w:r>
      <w:r w:rsidR="00C74DCA" w:rsidRPr="004979A8">
        <w:rPr>
          <w:rFonts w:ascii="Times New Roman" w:hAnsi="Times New Roman"/>
          <w:sz w:val="28"/>
          <w:szCs w:val="28"/>
        </w:rPr>
        <w:t>созданные ею предприятия и учреждения.</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5. ТПП РТ является юридическим</w:t>
      </w:r>
      <w:r w:rsidR="00934253" w:rsidRPr="004979A8">
        <w:rPr>
          <w:rFonts w:ascii="Times New Roman" w:hAnsi="Times New Roman"/>
          <w:sz w:val="28"/>
          <w:szCs w:val="28"/>
        </w:rPr>
        <w:t xml:space="preserve"> </w:t>
      </w:r>
      <w:r w:rsidRPr="004979A8">
        <w:rPr>
          <w:rFonts w:ascii="Times New Roman" w:hAnsi="Times New Roman"/>
          <w:sz w:val="28"/>
          <w:szCs w:val="28"/>
        </w:rPr>
        <w:t>лицом:</w:t>
      </w:r>
      <w:r w:rsidR="00934253" w:rsidRPr="004979A8">
        <w:rPr>
          <w:rFonts w:ascii="Times New Roman" w:hAnsi="Times New Roman"/>
          <w:sz w:val="28"/>
          <w:szCs w:val="28"/>
        </w:rPr>
        <w:t xml:space="preserve"> </w:t>
      </w:r>
      <w:r w:rsidRPr="004979A8">
        <w:rPr>
          <w:rFonts w:ascii="Times New Roman" w:hAnsi="Times New Roman"/>
          <w:sz w:val="28"/>
          <w:szCs w:val="28"/>
        </w:rPr>
        <w:t>она</w:t>
      </w:r>
      <w:r w:rsidR="00934253" w:rsidRPr="004979A8">
        <w:rPr>
          <w:rFonts w:ascii="Times New Roman" w:hAnsi="Times New Roman"/>
          <w:sz w:val="28"/>
          <w:szCs w:val="28"/>
        </w:rPr>
        <w:t xml:space="preserve"> </w:t>
      </w:r>
      <w:r w:rsidRPr="004979A8">
        <w:rPr>
          <w:rFonts w:ascii="Times New Roman" w:hAnsi="Times New Roman"/>
          <w:sz w:val="28"/>
          <w:szCs w:val="28"/>
        </w:rPr>
        <w:t>обладает</w:t>
      </w:r>
      <w:r w:rsidR="00934253" w:rsidRPr="004979A8">
        <w:rPr>
          <w:rFonts w:ascii="Times New Roman" w:hAnsi="Times New Roman"/>
          <w:sz w:val="28"/>
          <w:szCs w:val="28"/>
        </w:rPr>
        <w:t xml:space="preserve"> </w:t>
      </w:r>
      <w:r w:rsidRPr="004979A8">
        <w:rPr>
          <w:rFonts w:ascii="Times New Roman" w:hAnsi="Times New Roman"/>
          <w:sz w:val="28"/>
          <w:szCs w:val="28"/>
        </w:rPr>
        <w:t>обособленным</w:t>
      </w:r>
      <w:r w:rsidR="004979A8">
        <w:rPr>
          <w:rFonts w:ascii="Times New Roman" w:hAnsi="Times New Roman"/>
          <w:sz w:val="28"/>
          <w:szCs w:val="28"/>
        </w:rPr>
        <w:t xml:space="preserve"> </w:t>
      </w:r>
      <w:r w:rsidRPr="004979A8">
        <w:rPr>
          <w:rFonts w:ascii="Times New Roman" w:hAnsi="Times New Roman"/>
          <w:sz w:val="28"/>
          <w:szCs w:val="28"/>
        </w:rPr>
        <w:t>имуществом, принадлежащим ей на праве</w:t>
      </w:r>
      <w:r w:rsidR="00934253" w:rsidRPr="004979A8">
        <w:rPr>
          <w:rFonts w:ascii="Times New Roman" w:hAnsi="Times New Roman"/>
          <w:sz w:val="28"/>
          <w:szCs w:val="28"/>
        </w:rPr>
        <w:t xml:space="preserve"> </w:t>
      </w:r>
      <w:r w:rsidRPr="004979A8">
        <w:rPr>
          <w:rFonts w:ascii="Times New Roman" w:hAnsi="Times New Roman"/>
          <w:sz w:val="28"/>
          <w:szCs w:val="28"/>
        </w:rPr>
        <w:t>собственности, может от</w:t>
      </w:r>
      <w:r w:rsidR="00934253" w:rsidRPr="004979A8">
        <w:rPr>
          <w:rFonts w:ascii="Times New Roman" w:hAnsi="Times New Roman"/>
          <w:sz w:val="28"/>
          <w:szCs w:val="28"/>
        </w:rPr>
        <w:t xml:space="preserve"> </w:t>
      </w:r>
      <w:r w:rsidRPr="004979A8">
        <w:rPr>
          <w:rFonts w:ascii="Times New Roman" w:hAnsi="Times New Roman"/>
          <w:sz w:val="28"/>
          <w:szCs w:val="28"/>
        </w:rPr>
        <w:t>своего</w:t>
      </w:r>
      <w:r w:rsidR="004979A8">
        <w:rPr>
          <w:rFonts w:ascii="Times New Roman" w:hAnsi="Times New Roman"/>
          <w:sz w:val="28"/>
          <w:szCs w:val="28"/>
        </w:rPr>
        <w:t xml:space="preserve"> </w:t>
      </w:r>
      <w:r w:rsidRPr="004979A8">
        <w:rPr>
          <w:rFonts w:ascii="Times New Roman" w:hAnsi="Times New Roman"/>
          <w:sz w:val="28"/>
          <w:szCs w:val="28"/>
        </w:rPr>
        <w:t>имени приобретать имущественные и личные неимущественные права</w:t>
      </w:r>
      <w:r w:rsidR="00934253" w:rsidRPr="004979A8">
        <w:rPr>
          <w:rFonts w:ascii="Times New Roman" w:hAnsi="Times New Roman"/>
          <w:sz w:val="28"/>
          <w:szCs w:val="28"/>
        </w:rPr>
        <w:t xml:space="preserve"> </w:t>
      </w:r>
      <w:r w:rsidRPr="004979A8">
        <w:rPr>
          <w:rFonts w:ascii="Times New Roman" w:hAnsi="Times New Roman"/>
          <w:sz w:val="28"/>
          <w:szCs w:val="28"/>
        </w:rPr>
        <w:t>и</w:t>
      </w:r>
      <w:r w:rsidR="00934253" w:rsidRPr="004979A8">
        <w:rPr>
          <w:rFonts w:ascii="Times New Roman" w:hAnsi="Times New Roman"/>
          <w:sz w:val="28"/>
          <w:szCs w:val="28"/>
        </w:rPr>
        <w:t xml:space="preserve"> </w:t>
      </w:r>
      <w:r w:rsidRPr="004979A8">
        <w:rPr>
          <w:rFonts w:ascii="Times New Roman" w:hAnsi="Times New Roman"/>
          <w:sz w:val="28"/>
          <w:szCs w:val="28"/>
        </w:rPr>
        <w:t>нести</w:t>
      </w:r>
      <w:r w:rsidR="004979A8">
        <w:rPr>
          <w:rFonts w:ascii="Times New Roman" w:hAnsi="Times New Roman"/>
          <w:sz w:val="28"/>
          <w:szCs w:val="28"/>
        </w:rPr>
        <w:t xml:space="preserve"> </w:t>
      </w:r>
      <w:r w:rsidRPr="004979A8">
        <w:rPr>
          <w:rFonts w:ascii="Times New Roman" w:hAnsi="Times New Roman"/>
          <w:sz w:val="28"/>
          <w:szCs w:val="28"/>
        </w:rPr>
        <w:t>обязанности, быть истцом и ответчиком в суде, арбитражном</w:t>
      </w:r>
      <w:r w:rsidR="00934253" w:rsidRPr="004979A8">
        <w:rPr>
          <w:rFonts w:ascii="Times New Roman" w:hAnsi="Times New Roman"/>
          <w:sz w:val="28"/>
          <w:szCs w:val="28"/>
        </w:rPr>
        <w:t xml:space="preserve"> </w:t>
      </w:r>
      <w:r w:rsidRPr="004979A8">
        <w:rPr>
          <w:rFonts w:ascii="Times New Roman" w:hAnsi="Times New Roman"/>
          <w:sz w:val="28"/>
          <w:szCs w:val="28"/>
        </w:rPr>
        <w:t>и</w:t>
      </w:r>
      <w:r w:rsidR="00934253" w:rsidRPr="004979A8">
        <w:rPr>
          <w:rFonts w:ascii="Times New Roman" w:hAnsi="Times New Roman"/>
          <w:sz w:val="28"/>
          <w:szCs w:val="28"/>
        </w:rPr>
        <w:t xml:space="preserve"> </w:t>
      </w:r>
      <w:r w:rsidRPr="004979A8">
        <w:rPr>
          <w:rFonts w:ascii="Times New Roman" w:hAnsi="Times New Roman"/>
          <w:sz w:val="28"/>
          <w:szCs w:val="28"/>
        </w:rPr>
        <w:t>третейском</w:t>
      </w:r>
      <w:r w:rsidR="004979A8">
        <w:rPr>
          <w:rFonts w:ascii="Times New Roman" w:hAnsi="Times New Roman"/>
          <w:sz w:val="28"/>
          <w:szCs w:val="28"/>
        </w:rPr>
        <w:t xml:space="preserve"> </w:t>
      </w:r>
      <w:r w:rsidRPr="004979A8">
        <w:rPr>
          <w:rFonts w:ascii="Times New Roman" w:hAnsi="Times New Roman"/>
          <w:sz w:val="28"/>
          <w:szCs w:val="28"/>
        </w:rPr>
        <w:t>судах.</w:t>
      </w:r>
      <w:r w:rsidR="00934253" w:rsidRPr="004979A8">
        <w:rPr>
          <w:rFonts w:ascii="Times New Roman" w:hAnsi="Times New Roman"/>
          <w:sz w:val="28"/>
          <w:szCs w:val="28"/>
        </w:rPr>
        <w:t xml:space="preserve"> </w:t>
      </w:r>
      <w:r w:rsidRPr="004979A8">
        <w:rPr>
          <w:rFonts w:ascii="Times New Roman" w:hAnsi="Times New Roman"/>
          <w:sz w:val="28"/>
          <w:szCs w:val="28"/>
        </w:rPr>
        <w:t>ТПП РТ</w:t>
      </w:r>
      <w:r w:rsidR="00934253" w:rsidRPr="004979A8">
        <w:rPr>
          <w:rFonts w:ascii="Times New Roman" w:hAnsi="Times New Roman"/>
          <w:sz w:val="28"/>
          <w:szCs w:val="28"/>
        </w:rPr>
        <w:t xml:space="preserve"> </w:t>
      </w:r>
      <w:r w:rsidRPr="004979A8">
        <w:rPr>
          <w:rFonts w:ascii="Times New Roman" w:hAnsi="Times New Roman"/>
          <w:sz w:val="28"/>
          <w:szCs w:val="28"/>
        </w:rPr>
        <w:t>отвечает</w:t>
      </w:r>
      <w:r w:rsidR="00934253" w:rsidRPr="004979A8">
        <w:rPr>
          <w:rFonts w:ascii="Times New Roman" w:hAnsi="Times New Roman"/>
          <w:sz w:val="28"/>
          <w:szCs w:val="28"/>
        </w:rPr>
        <w:t xml:space="preserve"> </w:t>
      </w:r>
      <w:r w:rsidRPr="004979A8">
        <w:rPr>
          <w:rFonts w:ascii="Times New Roman" w:hAnsi="Times New Roman"/>
          <w:sz w:val="28"/>
          <w:szCs w:val="28"/>
        </w:rPr>
        <w:t>по</w:t>
      </w:r>
      <w:r w:rsidR="00934253" w:rsidRPr="004979A8">
        <w:rPr>
          <w:rFonts w:ascii="Times New Roman" w:hAnsi="Times New Roman"/>
          <w:sz w:val="28"/>
          <w:szCs w:val="28"/>
        </w:rPr>
        <w:t xml:space="preserve"> </w:t>
      </w:r>
      <w:r w:rsidRPr="004979A8">
        <w:rPr>
          <w:rFonts w:ascii="Times New Roman" w:hAnsi="Times New Roman"/>
          <w:sz w:val="28"/>
          <w:szCs w:val="28"/>
        </w:rPr>
        <w:t>своим</w:t>
      </w:r>
      <w:r w:rsidR="00934253" w:rsidRPr="004979A8">
        <w:rPr>
          <w:rFonts w:ascii="Times New Roman" w:hAnsi="Times New Roman"/>
          <w:sz w:val="28"/>
          <w:szCs w:val="28"/>
        </w:rPr>
        <w:t xml:space="preserve"> </w:t>
      </w:r>
      <w:r w:rsidRPr="004979A8">
        <w:rPr>
          <w:rFonts w:ascii="Times New Roman" w:hAnsi="Times New Roman"/>
          <w:sz w:val="28"/>
          <w:szCs w:val="28"/>
        </w:rPr>
        <w:t>обязательствам</w:t>
      </w:r>
      <w:r w:rsidR="00934253" w:rsidRPr="004979A8">
        <w:rPr>
          <w:rFonts w:ascii="Times New Roman" w:hAnsi="Times New Roman"/>
          <w:sz w:val="28"/>
          <w:szCs w:val="28"/>
        </w:rPr>
        <w:t xml:space="preserve"> </w:t>
      </w:r>
      <w:r w:rsidRPr="004979A8">
        <w:rPr>
          <w:rFonts w:ascii="Times New Roman" w:hAnsi="Times New Roman"/>
          <w:sz w:val="28"/>
          <w:szCs w:val="28"/>
        </w:rPr>
        <w:t>всем</w:t>
      </w:r>
      <w:r w:rsidR="00934253" w:rsidRPr="004979A8">
        <w:rPr>
          <w:rFonts w:ascii="Times New Roman" w:hAnsi="Times New Roman"/>
          <w:sz w:val="28"/>
          <w:szCs w:val="28"/>
        </w:rPr>
        <w:t xml:space="preserve"> </w:t>
      </w:r>
      <w:r w:rsidRPr="004979A8">
        <w:rPr>
          <w:rFonts w:ascii="Times New Roman" w:hAnsi="Times New Roman"/>
          <w:sz w:val="28"/>
          <w:szCs w:val="28"/>
        </w:rPr>
        <w:t>принадлежащим ей имуществом.</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Государство и его органы не</w:t>
      </w:r>
      <w:r w:rsidRPr="004979A8">
        <w:rPr>
          <w:rFonts w:ascii="Times New Roman" w:hAnsi="Times New Roman"/>
          <w:sz w:val="28"/>
          <w:szCs w:val="28"/>
        </w:rPr>
        <w:t xml:space="preserve"> </w:t>
      </w:r>
      <w:r w:rsidR="00C74DCA" w:rsidRPr="004979A8">
        <w:rPr>
          <w:rFonts w:ascii="Times New Roman" w:hAnsi="Times New Roman"/>
          <w:sz w:val="28"/>
          <w:szCs w:val="28"/>
        </w:rPr>
        <w:t>отвечают</w:t>
      </w:r>
      <w:r w:rsidRPr="004979A8">
        <w:rPr>
          <w:rFonts w:ascii="Times New Roman" w:hAnsi="Times New Roman"/>
          <w:sz w:val="28"/>
          <w:szCs w:val="28"/>
        </w:rPr>
        <w:t xml:space="preserve"> </w:t>
      </w:r>
      <w:r w:rsidR="00C74DCA" w:rsidRPr="004979A8">
        <w:rPr>
          <w:rFonts w:ascii="Times New Roman" w:hAnsi="Times New Roman"/>
          <w:sz w:val="28"/>
          <w:szCs w:val="28"/>
        </w:rPr>
        <w:t>по</w:t>
      </w:r>
      <w:r w:rsidRPr="004979A8">
        <w:rPr>
          <w:rFonts w:ascii="Times New Roman" w:hAnsi="Times New Roman"/>
          <w:sz w:val="28"/>
          <w:szCs w:val="28"/>
        </w:rPr>
        <w:t xml:space="preserve"> </w:t>
      </w:r>
      <w:r w:rsidR="00C74DCA" w:rsidRPr="004979A8">
        <w:rPr>
          <w:rFonts w:ascii="Times New Roman" w:hAnsi="Times New Roman"/>
          <w:sz w:val="28"/>
          <w:szCs w:val="28"/>
        </w:rPr>
        <w:t>обязательствам</w:t>
      </w:r>
      <w:r w:rsidRPr="004979A8">
        <w:rPr>
          <w:rFonts w:ascii="Times New Roman" w:hAnsi="Times New Roman"/>
          <w:sz w:val="28"/>
          <w:szCs w:val="28"/>
        </w:rPr>
        <w:t xml:space="preserve"> </w:t>
      </w:r>
      <w:r w:rsidR="00C74DCA" w:rsidRPr="004979A8">
        <w:rPr>
          <w:rFonts w:ascii="Times New Roman" w:hAnsi="Times New Roman"/>
          <w:sz w:val="28"/>
          <w:szCs w:val="28"/>
        </w:rPr>
        <w:t>ТПП</w:t>
      </w:r>
      <w:r w:rsidRPr="004979A8">
        <w:rPr>
          <w:rFonts w:ascii="Times New Roman" w:hAnsi="Times New Roman"/>
          <w:sz w:val="28"/>
          <w:szCs w:val="28"/>
        </w:rPr>
        <w:t xml:space="preserve"> </w:t>
      </w:r>
      <w:r w:rsidR="00C74DCA" w:rsidRPr="004979A8">
        <w:rPr>
          <w:rFonts w:ascii="Times New Roman" w:hAnsi="Times New Roman"/>
          <w:sz w:val="28"/>
          <w:szCs w:val="28"/>
        </w:rPr>
        <w:t>РТ,</w:t>
      </w:r>
      <w:r w:rsidR="004979A8">
        <w:rPr>
          <w:rFonts w:ascii="Times New Roman" w:hAnsi="Times New Roman"/>
          <w:sz w:val="28"/>
          <w:szCs w:val="28"/>
        </w:rPr>
        <w:t xml:space="preserve"> </w:t>
      </w:r>
      <w:r w:rsidR="00C74DCA" w:rsidRPr="004979A8">
        <w:rPr>
          <w:rFonts w:ascii="Times New Roman" w:hAnsi="Times New Roman"/>
          <w:sz w:val="28"/>
          <w:szCs w:val="28"/>
        </w:rPr>
        <w:t>так же как и Палата не отвечает</w:t>
      </w:r>
      <w:r w:rsidRPr="004979A8">
        <w:rPr>
          <w:rFonts w:ascii="Times New Roman" w:hAnsi="Times New Roman"/>
          <w:sz w:val="28"/>
          <w:szCs w:val="28"/>
        </w:rPr>
        <w:t xml:space="preserve"> </w:t>
      </w:r>
      <w:r w:rsidR="00C74DCA" w:rsidRPr="004979A8">
        <w:rPr>
          <w:rFonts w:ascii="Times New Roman" w:hAnsi="Times New Roman"/>
          <w:sz w:val="28"/>
          <w:szCs w:val="28"/>
        </w:rPr>
        <w:t>по</w:t>
      </w:r>
      <w:r w:rsidRPr="004979A8">
        <w:rPr>
          <w:rFonts w:ascii="Times New Roman" w:hAnsi="Times New Roman"/>
          <w:sz w:val="28"/>
          <w:szCs w:val="28"/>
        </w:rPr>
        <w:t xml:space="preserve"> </w:t>
      </w:r>
      <w:r w:rsidR="00C74DCA" w:rsidRPr="004979A8">
        <w:rPr>
          <w:rFonts w:ascii="Times New Roman" w:hAnsi="Times New Roman"/>
          <w:sz w:val="28"/>
          <w:szCs w:val="28"/>
        </w:rPr>
        <w:t>обязательствам</w:t>
      </w:r>
      <w:r w:rsidRPr="004979A8">
        <w:rPr>
          <w:rFonts w:ascii="Times New Roman" w:hAnsi="Times New Roman"/>
          <w:sz w:val="28"/>
          <w:szCs w:val="28"/>
        </w:rPr>
        <w:t xml:space="preserve"> </w:t>
      </w:r>
      <w:r w:rsidR="00C74DCA" w:rsidRPr="004979A8">
        <w:rPr>
          <w:rFonts w:ascii="Times New Roman" w:hAnsi="Times New Roman"/>
          <w:sz w:val="28"/>
          <w:szCs w:val="28"/>
        </w:rPr>
        <w:t>государства</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его</w:t>
      </w:r>
      <w:r w:rsidR="004979A8">
        <w:rPr>
          <w:rFonts w:ascii="Times New Roman" w:hAnsi="Times New Roman"/>
          <w:sz w:val="28"/>
          <w:szCs w:val="28"/>
        </w:rPr>
        <w:t xml:space="preserve"> </w:t>
      </w:r>
      <w:r w:rsidR="00C74DCA" w:rsidRPr="004979A8">
        <w:rPr>
          <w:rFonts w:ascii="Times New Roman" w:hAnsi="Times New Roman"/>
          <w:sz w:val="28"/>
          <w:szCs w:val="28"/>
        </w:rPr>
        <w:t>органов.</w:t>
      </w:r>
      <w:r w:rsidR="004979A8">
        <w:rPr>
          <w:rFonts w:ascii="Times New Roman" w:hAnsi="Times New Roman"/>
          <w:sz w:val="28"/>
          <w:szCs w:val="28"/>
        </w:rPr>
        <w:t xml:space="preserve"> </w:t>
      </w:r>
      <w:r w:rsidRPr="004979A8">
        <w:rPr>
          <w:rFonts w:ascii="Times New Roman" w:hAnsi="Times New Roman"/>
          <w:sz w:val="28"/>
          <w:szCs w:val="28"/>
        </w:rPr>
        <w:t xml:space="preserve"> </w:t>
      </w:r>
      <w:r w:rsidR="00C74DCA" w:rsidRPr="004979A8">
        <w:rPr>
          <w:rFonts w:ascii="Times New Roman" w:hAnsi="Times New Roman"/>
          <w:sz w:val="28"/>
          <w:szCs w:val="28"/>
        </w:rPr>
        <w:t>ТПП РТ не отвечает по обязательствам своих членов,</w:t>
      </w:r>
      <w:r w:rsidRPr="004979A8">
        <w:rPr>
          <w:rFonts w:ascii="Times New Roman" w:hAnsi="Times New Roman"/>
          <w:sz w:val="28"/>
          <w:szCs w:val="28"/>
        </w:rPr>
        <w:t xml:space="preserve"> </w:t>
      </w:r>
      <w:r w:rsidR="00C74DCA" w:rsidRPr="004979A8">
        <w:rPr>
          <w:rFonts w:ascii="Times New Roman" w:hAnsi="Times New Roman"/>
          <w:sz w:val="28"/>
          <w:szCs w:val="28"/>
        </w:rPr>
        <w:t>так</w:t>
      </w:r>
      <w:r w:rsidRPr="004979A8">
        <w:rPr>
          <w:rFonts w:ascii="Times New Roman" w:hAnsi="Times New Roman"/>
          <w:sz w:val="28"/>
          <w:szCs w:val="28"/>
        </w:rPr>
        <w:t xml:space="preserve"> </w:t>
      </w:r>
      <w:r w:rsidR="00C74DCA" w:rsidRPr="004979A8">
        <w:rPr>
          <w:rFonts w:ascii="Times New Roman" w:hAnsi="Times New Roman"/>
          <w:sz w:val="28"/>
          <w:szCs w:val="28"/>
        </w:rPr>
        <w:t>же</w:t>
      </w:r>
      <w:r w:rsidRPr="004979A8">
        <w:rPr>
          <w:rFonts w:ascii="Times New Roman" w:hAnsi="Times New Roman"/>
          <w:sz w:val="28"/>
          <w:szCs w:val="28"/>
        </w:rPr>
        <w:t xml:space="preserve"> </w:t>
      </w:r>
      <w:r w:rsidR="00C74DCA" w:rsidRPr="004979A8">
        <w:rPr>
          <w:rFonts w:ascii="Times New Roman" w:hAnsi="Times New Roman"/>
          <w:sz w:val="28"/>
          <w:szCs w:val="28"/>
        </w:rPr>
        <w:t>как</w:t>
      </w:r>
      <w:r w:rsidRPr="004979A8">
        <w:rPr>
          <w:rFonts w:ascii="Times New Roman" w:hAnsi="Times New Roman"/>
          <w:sz w:val="28"/>
          <w:szCs w:val="28"/>
        </w:rPr>
        <w:t xml:space="preserve"> </w:t>
      </w:r>
      <w:r w:rsidR="00C74DCA" w:rsidRPr="004979A8">
        <w:rPr>
          <w:rFonts w:ascii="Times New Roman" w:hAnsi="Times New Roman"/>
          <w:sz w:val="28"/>
          <w:szCs w:val="28"/>
        </w:rPr>
        <w:t>и</w:t>
      </w:r>
      <w:r w:rsidR="004979A8">
        <w:rPr>
          <w:rFonts w:ascii="Times New Roman" w:hAnsi="Times New Roman"/>
          <w:sz w:val="28"/>
          <w:szCs w:val="28"/>
        </w:rPr>
        <w:t xml:space="preserve"> </w:t>
      </w:r>
      <w:r w:rsidR="00C74DCA" w:rsidRPr="004979A8">
        <w:rPr>
          <w:rFonts w:ascii="Times New Roman" w:hAnsi="Times New Roman"/>
          <w:sz w:val="28"/>
          <w:szCs w:val="28"/>
        </w:rPr>
        <w:t>ее члены не отвечают по обязательствам 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ТПП РТ не отвечает</w:t>
      </w:r>
      <w:r w:rsidRPr="004979A8">
        <w:rPr>
          <w:rFonts w:ascii="Times New Roman" w:hAnsi="Times New Roman"/>
          <w:sz w:val="28"/>
          <w:szCs w:val="28"/>
        </w:rPr>
        <w:t xml:space="preserve"> </w:t>
      </w:r>
      <w:r w:rsidR="00C74DCA" w:rsidRPr="004979A8">
        <w:rPr>
          <w:rFonts w:ascii="Times New Roman" w:hAnsi="Times New Roman"/>
          <w:sz w:val="28"/>
          <w:szCs w:val="28"/>
        </w:rPr>
        <w:t>по</w:t>
      </w:r>
      <w:r w:rsidRPr="004979A8">
        <w:rPr>
          <w:rFonts w:ascii="Times New Roman" w:hAnsi="Times New Roman"/>
          <w:sz w:val="28"/>
          <w:szCs w:val="28"/>
        </w:rPr>
        <w:t xml:space="preserve"> </w:t>
      </w:r>
      <w:r w:rsidR="00C74DCA" w:rsidRPr="004979A8">
        <w:rPr>
          <w:rFonts w:ascii="Times New Roman" w:hAnsi="Times New Roman"/>
          <w:sz w:val="28"/>
          <w:szCs w:val="28"/>
        </w:rPr>
        <w:t>обязательствам</w:t>
      </w:r>
      <w:r w:rsidRPr="004979A8">
        <w:rPr>
          <w:rFonts w:ascii="Times New Roman" w:hAnsi="Times New Roman"/>
          <w:sz w:val="28"/>
          <w:szCs w:val="28"/>
        </w:rPr>
        <w:t xml:space="preserve"> </w:t>
      </w:r>
      <w:r w:rsidR="00C74DCA" w:rsidRPr="004979A8">
        <w:rPr>
          <w:rFonts w:ascii="Times New Roman" w:hAnsi="Times New Roman"/>
          <w:sz w:val="28"/>
          <w:szCs w:val="28"/>
        </w:rPr>
        <w:t>созданных</w:t>
      </w:r>
      <w:r w:rsidRPr="004979A8">
        <w:rPr>
          <w:rFonts w:ascii="Times New Roman" w:hAnsi="Times New Roman"/>
          <w:sz w:val="28"/>
          <w:szCs w:val="28"/>
        </w:rPr>
        <w:t xml:space="preserve"> </w:t>
      </w:r>
      <w:r w:rsidR="00C74DCA" w:rsidRPr="004979A8">
        <w:rPr>
          <w:rFonts w:ascii="Times New Roman" w:hAnsi="Times New Roman"/>
          <w:sz w:val="28"/>
          <w:szCs w:val="28"/>
        </w:rPr>
        <w:t>ею</w:t>
      </w:r>
      <w:r w:rsidRPr="004979A8">
        <w:rPr>
          <w:rFonts w:ascii="Times New Roman" w:hAnsi="Times New Roman"/>
          <w:sz w:val="28"/>
          <w:szCs w:val="28"/>
        </w:rPr>
        <w:t xml:space="preserve"> </w:t>
      </w:r>
      <w:r w:rsidR="00C74DCA" w:rsidRPr="004979A8">
        <w:rPr>
          <w:rFonts w:ascii="Times New Roman" w:hAnsi="Times New Roman"/>
          <w:sz w:val="28"/>
          <w:szCs w:val="28"/>
        </w:rPr>
        <w:t>предприятий,</w:t>
      </w:r>
      <w:r w:rsidR="004979A8">
        <w:rPr>
          <w:rFonts w:ascii="Times New Roman" w:hAnsi="Times New Roman"/>
          <w:sz w:val="28"/>
          <w:szCs w:val="28"/>
        </w:rPr>
        <w:t xml:space="preserve"> </w:t>
      </w:r>
      <w:r w:rsidR="00C74DCA" w:rsidRPr="004979A8">
        <w:rPr>
          <w:rFonts w:ascii="Times New Roman" w:hAnsi="Times New Roman"/>
          <w:sz w:val="28"/>
          <w:szCs w:val="28"/>
        </w:rPr>
        <w:t>так же как и эти предприятия не отвечают по обязательствам 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Правовой статус предприятий и</w:t>
      </w:r>
      <w:r w:rsidRPr="004979A8">
        <w:rPr>
          <w:rFonts w:ascii="Times New Roman" w:hAnsi="Times New Roman"/>
          <w:sz w:val="28"/>
          <w:szCs w:val="28"/>
        </w:rPr>
        <w:t xml:space="preserve"> </w:t>
      </w:r>
      <w:r w:rsidR="00C74DCA" w:rsidRPr="004979A8">
        <w:rPr>
          <w:rFonts w:ascii="Times New Roman" w:hAnsi="Times New Roman"/>
          <w:sz w:val="28"/>
          <w:szCs w:val="28"/>
        </w:rPr>
        <w:t>учреждений</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определяется</w:t>
      </w:r>
      <w:r w:rsidRPr="004979A8">
        <w:rPr>
          <w:rFonts w:ascii="Times New Roman" w:hAnsi="Times New Roman"/>
          <w:sz w:val="28"/>
          <w:szCs w:val="28"/>
        </w:rPr>
        <w:t xml:space="preserve"> </w:t>
      </w:r>
      <w:r w:rsidR="00C74DCA" w:rsidRPr="004979A8">
        <w:rPr>
          <w:rFonts w:ascii="Times New Roman" w:hAnsi="Times New Roman"/>
          <w:sz w:val="28"/>
          <w:szCs w:val="28"/>
        </w:rPr>
        <w:t>их</w:t>
      </w:r>
      <w:r w:rsidR="004979A8">
        <w:rPr>
          <w:rFonts w:ascii="Times New Roman" w:hAnsi="Times New Roman"/>
          <w:sz w:val="28"/>
          <w:szCs w:val="28"/>
        </w:rPr>
        <w:t xml:space="preserve"> </w:t>
      </w:r>
      <w:r w:rsidR="00C74DCA" w:rsidRPr="004979A8">
        <w:rPr>
          <w:rFonts w:ascii="Times New Roman" w:hAnsi="Times New Roman"/>
          <w:sz w:val="28"/>
          <w:szCs w:val="28"/>
        </w:rPr>
        <w:t>уставами</w:t>
      </w:r>
      <w:r w:rsidRPr="004979A8">
        <w:rPr>
          <w:rFonts w:ascii="Times New Roman" w:hAnsi="Times New Roman"/>
          <w:sz w:val="28"/>
          <w:szCs w:val="28"/>
        </w:rPr>
        <w:t xml:space="preserve"> </w:t>
      </w:r>
      <w:r w:rsidR="00C74DCA" w:rsidRPr="004979A8">
        <w:rPr>
          <w:rFonts w:ascii="Times New Roman" w:hAnsi="Times New Roman"/>
          <w:sz w:val="28"/>
          <w:szCs w:val="28"/>
        </w:rPr>
        <w:t>(положениями),</w:t>
      </w:r>
      <w:r w:rsidRPr="004979A8">
        <w:rPr>
          <w:rFonts w:ascii="Times New Roman" w:hAnsi="Times New Roman"/>
          <w:sz w:val="28"/>
          <w:szCs w:val="28"/>
        </w:rPr>
        <w:t xml:space="preserve"> </w:t>
      </w:r>
      <w:r w:rsidR="00C74DCA" w:rsidRPr="004979A8">
        <w:rPr>
          <w:rFonts w:ascii="Times New Roman" w:hAnsi="Times New Roman"/>
          <w:sz w:val="28"/>
          <w:szCs w:val="28"/>
        </w:rPr>
        <w:t>согласованными</w:t>
      </w:r>
      <w:r w:rsidRPr="004979A8">
        <w:rPr>
          <w:rFonts w:ascii="Times New Roman" w:hAnsi="Times New Roman"/>
          <w:sz w:val="28"/>
          <w:szCs w:val="28"/>
        </w:rPr>
        <w:t xml:space="preserve"> </w:t>
      </w:r>
      <w:r w:rsidR="00C74DCA" w:rsidRPr="004979A8">
        <w:rPr>
          <w:rFonts w:ascii="Times New Roman" w:hAnsi="Times New Roman"/>
          <w:sz w:val="28"/>
          <w:szCs w:val="28"/>
        </w:rPr>
        <w:t>с</w:t>
      </w:r>
      <w:r w:rsidRPr="004979A8">
        <w:rPr>
          <w:rFonts w:ascii="Times New Roman" w:hAnsi="Times New Roman"/>
          <w:sz w:val="28"/>
          <w:szCs w:val="28"/>
        </w:rPr>
        <w:t xml:space="preserve"> </w:t>
      </w:r>
      <w:r w:rsidR="00C74DCA" w:rsidRPr="004979A8">
        <w:rPr>
          <w:rFonts w:ascii="Times New Roman" w:hAnsi="Times New Roman"/>
          <w:sz w:val="28"/>
          <w:szCs w:val="28"/>
        </w:rPr>
        <w:t>Генеральным</w:t>
      </w:r>
      <w:r w:rsidRPr="004979A8">
        <w:rPr>
          <w:rFonts w:ascii="Times New Roman" w:hAnsi="Times New Roman"/>
          <w:sz w:val="28"/>
          <w:szCs w:val="28"/>
        </w:rPr>
        <w:t xml:space="preserve"> </w:t>
      </w:r>
      <w:r w:rsidR="00C74DCA" w:rsidRPr="004979A8">
        <w:rPr>
          <w:rFonts w:ascii="Times New Roman" w:hAnsi="Times New Roman"/>
          <w:sz w:val="28"/>
          <w:szCs w:val="28"/>
        </w:rPr>
        <w:t>директором (Председателем)</w:t>
      </w:r>
      <w:r w:rsidRPr="004979A8">
        <w:rPr>
          <w:rFonts w:ascii="Times New Roman" w:hAnsi="Times New Roman"/>
          <w:sz w:val="28"/>
          <w:szCs w:val="28"/>
        </w:rPr>
        <w:t xml:space="preserve"> </w:t>
      </w:r>
      <w:r w:rsidR="00C74DCA" w:rsidRPr="004979A8">
        <w:rPr>
          <w:rFonts w:ascii="Times New Roman" w:hAnsi="Times New Roman"/>
          <w:sz w:val="28"/>
          <w:szCs w:val="28"/>
        </w:rPr>
        <w:t>ТПП</w:t>
      </w:r>
      <w:r w:rsidRPr="004979A8">
        <w:rPr>
          <w:rFonts w:ascii="Times New Roman" w:hAnsi="Times New Roman"/>
          <w:sz w:val="28"/>
          <w:szCs w:val="28"/>
        </w:rPr>
        <w:t xml:space="preserve"> </w:t>
      </w:r>
      <w:r w:rsidR="00C74DCA" w:rsidRPr="004979A8">
        <w:rPr>
          <w:rFonts w:ascii="Times New Roman" w:hAnsi="Times New Roman"/>
          <w:sz w:val="28"/>
          <w:szCs w:val="28"/>
        </w:rPr>
        <w:t>РТ.</w:t>
      </w:r>
      <w:r w:rsidRPr="004979A8">
        <w:rPr>
          <w:rFonts w:ascii="Times New Roman" w:hAnsi="Times New Roman"/>
          <w:sz w:val="28"/>
          <w:szCs w:val="28"/>
        </w:rPr>
        <w:t xml:space="preserve"> </w:t>
      </w:r>
      <w:r w:rsidR="00C74DCA" w:rsidRPr="004979A8">
        <w:rPr>
          <w:rFonts w:ascii="Times New Roman" w:hAnsi="Times New Roman"/>
          <w:sz w:val="28"/>
          <w:szCs w:val="28"/>
        </w:rPr>
        <w:t>Характер</w:t>
      </w:r>
      <w:r w:rsidRPr="004979A8">
        <w:rPr>
          <w:rFonts w:ascii="Times New Roman" w:hAnsi="Times New Roman"/>
          <w:sz w:val="28"/>
          <w:szCs w:val="28"/>
        </w:rPr>
        <w:t xml:space="preserve"> </w:t>
      </w:r>
      <w:r w:rsidR="00C74DCA" w:rsidRPr="004979A8">
        <w:rPr>
          <w:rFonts w:ascii="Times New Roman" w:hAnsi="Times New Roman"/>
          <w:sz w:val="28"/>
          <w:szCs w:val="28"/>
        </w:rPr>
        <w:t>отношений между</w:t>
      </w:r>
      <w:r w:rsidRPr="004979A8">
        <w:rPr>
          <w:rFonts w:ascii="Times New Roman" w:hAnsi="Times New Roman"/>
          <w:sz w:val="28"/>
          <w:szCs w:val="28"/>
        </w:rPr>
        <w:t xml:space="preserve"> </w:t>
      </w:r>
      <w:r w:rsidR="00C74DCA" w:rsidRPr="004979A8">
        <w:rPr>
          <w:rFonts w:ascii="Times New Roman" w:hAnsi="Times New Roman"/>
          <w:sz w:val="28"/>
          <w:szCs w:val="28"/>
        </w:rPr>
        <w:t>Палатой</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ее предприятиями</w:t>
      </w:r>
      <w:r w:rsidRPr="004979A8">
        <w:rPr>
          <w:rFonts w:ascii="Times New Roman" w:hAnsi="Times New Roman"/>
          <w:sz w:val="28"/>
          <w:szCs w:val="28"/>
        </w:rPr>
        <w:t xml:space="preserve"> </w:t>
      </w:r>
      <w:r w:rsidR="00C74DCA" w:rsidRPr="004979A8">
        <w:rPr>
          <w:rFonts w:ascii="Times New Roman" w:hAnsi="Times New Roman"/>
          <w:sz w:val="28"/>
          <w:szCs w:val="28"/>
        </w:rPr>
        <w:t>и учреждениями определяется действующим законодательством</w:t>
      </w:r>
      <w:r w:rsidRPr="004979A8">
        <w:rPr>
          <w:rFonts w:ascii="Times New Roman" w:hAnsi="Times New Roman"/>
          <w:sz w:val="28"/>
          <w:szCs w:val="28"/>
        </w:rPr>
        <w:t xml:space="preserve"> </w:t>
      </w:r>
      <w:r w:rsidR="00C74DCA" w:rsidRPr="004979A8">
        <w:rPr>
          <w:rFonts w:ascii="Times New Roman" w:hAnsi="Times New Roman"/>
          <w:sz w:val="28"/>
          <w:szCs w:val="28"/>
        </w:rPr>
        <w:t>Российской Федерации, Республики Татарстан и их уставами (положениями).</w:t>
      </w:r>
      <w:r w:rsidRPr="004979A8">
        <w:rPr>
          <w:rFonts w:ascii="Times New Roman" w:hAnsi="Times New Roman"/>
          <w:sz w:val="28"/>
          <w:szCs w:val="28"/>
        </w:rPr>
        <w:t xml:space="preserve">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6.</w:t>
      </w:r>
      <w:r w:rsidRPr="004979A8">
        <w:rPr>
          <w:rFonts w:ascii="Times New Roman" w:hAnsi="Times New Roman"/>
          <w:sz w:val="28"/>
          <w:szCs w:val="28"/>
        </w:rPr>
        <w:t xml:space="preserve"> </w:t>
      </w:r>
      <w:r w:rsidR="00C74DCA" w:rsidRPr="004979A8">
        <w:rPr>
          <w:rFonts w:ascii="Times New Roman" w:hAnsi="Times New Roman"/>
          <w:sz w:val="28"/>
          <w:szCs w:val="28"/>
        </w:rPr>
        <w:t>ТПП</w:t>
      </w:r>
      <w:r w:rsidRPr="004979A8">
        <w:rPr>
          <w:rFonts w:ascii="Times New Roman" w:hAnsi="Times New Roman"/>
          <w:sz w:val="28"/>
          <w:szCs w:val="28"/>
        </w:rPr>
        <w:t xml:space="preserve"> </w:t>
      </w:r>
      <w:r w:rsidR="00C74DCA" w:rsidRPr="004979A8">
        <w:rPr>
          <w:rFonts w:ascii="Times New Roman" w:hAnsi="Times New Roman"/>
          <w:sz w:val="28"/>
          <w:szCs w:val="28"/>
        </w:rPr>
        <w:t>РТ</w:t>
      </w:r>
      <w:r w:rsidRPr="004979A8">
        <w:rPr>
          <w:rFonts w:ascii="Times New Roman" w:hAnsi="Times New Roman"/>
          <w:sz w:val="28"/>
          <w:szCs w:val="28"/>
        </w:rPr>
        <w:t xml:space="preserve"> </w:t>
      </w:r>
      <w:r w:rsidR="00C74DCA" w:rsidRPr="004979A8">
        <w:rPr>
          <w:rFonts w:ascii="Times New Roman" w:hAnsi="Times New Roman"/>
          <w:sz w:val="28"/>
          <w:szCs w:val="28"/>
        </w:rPr>
        <w:t>имеет</w:t>
      </w:r>
      <w:r w:rsidRPr="004979A8">
        <w:rPr>
          <w:rFonts w:ascii="Times New Roman" w:hAnsi="Times New Roman"/>
          <w:sz w:val="28"/>
          <w:szCs w:val="28"/>
        </w:rPr>
        <w:t xml:space="preserve"> </w:t>
      </w:r>
      <w:r w:rsidR="00C74DCA" w:rsidRPr="004979A8">
        <w:rPr>
          <w:rFonts w:ascii="Times New Roman" w:hAnsi="Times New Roman"/>
          <w:sz w:val="28"/>
          <w:szCs w:val="28"/>
        </w:rPr>
        <w:t>самостоятельный</w:t>
      </w:r>
      <w:r w:rsidRPr="004979A8">
        <w:rPr>
          <w:rFonts w:ascii="Times New Roman" w:hAnsi="Times New Roman"/>
          <w:sz w:val="28"/>
          <w:szCs w:val="28"/>
        </w:rPr>
        <w:t xml:space="preserve"> </w:t>
      </w:r>
      <w:r w:rsidR="00C74DCA" w:rsidRPr="004979A8">
        <w:rPr>
          <w:rFonts w:ascii="Times New Roman" w:hAnsi="Times New Roman"/>
          <w:sz w:val="28"/>
          <w:szCs w:val="28"/>
        </w:rPr>
        <w:t>баланс,</w:t>
      </w:r>
      <w:r w:rsidRPr="004979A8">
        <w:rPr>
          <w:rFonts w:ascii="Times New Roman" w:hAnsi="Times New Roman"/>
          <w:sz w:val="28"/>
          <w:szCs w:val="28"/>
        </w:rPr>
        <w:t xml:space="preserve"> </w:t>
      </w:r>
      <w:r w:rsidR="00C74DCA" w:rsidRPr="004979A8">
        <w:rPr>
          <w:rFonts w:ascii="Times New Roman" w:hAnsi="Times New Roman"/>
          <w:sz w:val="28"/>
          <w:szCs w:val="28"/>
        </w:rPr>
        <w:t>круглую</w:t>
      </w:r>
      <w:r w:rsidRPr="004979A8">
        <w:rPr>
          <w:rFonts w:ascii="Times New Roman" w:hAnsi="Times New Roman"/>
          <w:sz w:val="28"/>
          <w:szCs w:val="28"/>
        </w:rPr>
        <w:t xml:space="preserve"> </w:t>
      </w:r>
      <w:r w:rsidR="00C74DCA" w:rsidRPr="004979A8">
        <w:rPr>
          <w:rFonts w:ascii="Times New Roman" w:hAnsi="Times New Roman"/>
          <w:sz w:val="28"/>
          <w:szCs w:val="28"/>
        </w:rPr>
        <w:t>печать</w:t>
      </w:r>
      <w:r w:rsidRPr="004979A8">
        <w:rPr>
          <w:rFonts w:ascii="Times New Roman" w:hAnsi="Times New Roman"/>
          <w:sz w:val="28"/>
          <w:szCs w:val="28"/>
        </w:rPr>
        <w:t xml:space="preserve"> </w:t>
      </w:r>
      <w:r w:rsidR="00C74DCA" w:rsidRPr="004979A8">
        <w:rPr>
          <w:rFonts w:ascii="Times New Roman" w:hAnsi="Times New Roman"/>
          <w:sz w:val="28"/>
          <w:szCs w:val="28"/>
        </w:rPr>
        <w:t>с</w:t>
      </w:r>
      <w:r w:rsidR="004979A8">
        <w:rPr>
          <w:rFonts w:ascii="Times New Roman" w:hAnsi="Times New Roman"/>
          <w:sz w:val="28"/>
          <w:szCs w:val="28"/>
        </w:rPr>
        <w:t xml:space="preserve"> </w:t>
      </w:r>
      <w:r w:rsidR="00C74DCA" w:rsidRPr="004979A8">
        <w:rPr>
          <w:rFonts w:ascii="Times New Roman" w:hAnsi="Times New Roman"/>
          <w:sz w:val="28"/>
          <w:szCs w:val="28"/>
        </w:rPr>
        <w:t>изображением эмблемы - жезл Меркурия</w:t>
      </w:r>
      <w:r w:rsidRPr="004979A8">
        <w:rPr>
          <w:rFonts w:ascii="Times New Roman" w:hAnsi="Times New Roman"/>
          <w:sz w:val="28"/>
          <w:szCs w:val="28"/>
        </w:rPr>
        <w:t xml:space="preserve"> </w:t>
      </w:r>
      <w:r w:rsidR="00C74DCA" w:rsidRPr="004979A8">
        <w:rPr>
          <w:rFonts w:ascii="Times New Roman" w:hAnsi="Times New Roman"/>
          <w:sz w:val="28"/>
          <w:szCs w:val="28"/>
        </w:rPr>
        <w:t>-</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со</w:t>
      </w:r>
      <w:r w:rsidRPr="004979A8">
        <w:rPr>
          <w:rFonts w:ascii="Times New Roman" w:hAnsi="Times New Roman"/>
          <w:sz w:val="28"/>
          <w:szCs w:val="28"/>
        </w:rPr>
        <w:t xml:space="preserve"> </w:t>
      </w:r>
      <w:r w:rsidR="00C74DCA" w:rsidRPr="004979A8">
        <w:rPr>
          <w:rFonts w:ascii="Times New Roman" w:hAnsi="Times New Roman"/>
          <w:sz w:val="28"/>
          <w:szCs w:val="28"/>
        </w:rPr>
        <w:t>своим</w:t>
      </w:r>
      <w:r w:rsidRPr="004979A8">
        <w:rPr>
          <w:rFonts w:ascii="Times New Roman" w:hAnsi="Times New Roman"/>
          <w:sz w:val="28"/>
          <w:szCs w:val="28"/>
        </w:rPr>
        <w:t xml:space="preserve"> </w:t>
      </w:r>
      <w:r w:rsidR="00C74DCA" w:rsidRPr="004979A8">
        <w:rPr>
          <w:rFonts w:ascii="Times New Roman" w:hAnsi="Times New Roman"/>
          <w:sz w:val="28"/>
          <w:szCs w:val="28"/>
        </w:rPr>
        <w:t>наименованием,</w:t>
      </w:r>
      <w:r w:rsidRPr="004979A8">
        <w:rPr>
          <w:rFonts w:ascii="Times New Roman" w:hAnsi="Times New Roman"/>
          <w:sz w:val="28"/>
          <w:szCs w:val="28"/>
        </w:rPr>
        <w:t xml:space="preserve"> </w:t>
      </w:r>
      <w:r w:rsidR="00C74DCA" w:rsidRPr="004979A8">
        <w:rPr>
          <w:rFonts w:ascii="Times New Roman" w:hAnsi="Times New Roman"/>
          <w:sz w:val="28"/>
          <w:szCs w:val="28"/>
        </w:rPr>
        <w:t>а</w:t>
      </w:r>
      <w:r w:rsidR="004979A8">
        <w:rPr>
          <w:rFonts w:ascii="Times New Roman" w:hAnsi="Times New Roman"/>
          <w:sz w:val="28"/>
          <w:szCs w:val="28"/>
        </w:rPr>
        <w:t xml:space="preserve"> </w:t>
      </w:r>
      <w:r w:rsidR="00C74DCA" w:rsidRPr="004979A8">
        <w:rPr>
          <w:rFonts w:ascii="Times New Roman" w:hAnsi="Times New Roman"/>
          <w:sz w:val="28"/>
          <w:szCs w:val="28"/>
        </w:rPr>
        <w:t>также банковские расчетные и валютные счета.</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7.</w:t>
      </w:r>
      <w:r w:rsidRPr="004979A8">
        <w:rPr>
          <w:rFonts w:ascii="Times New Roman" w:hAnsi="Times New Roman"/>
          <w:sz w:val="28"/>
          <w:szCs w:val="28"/>
        </w:rPr>
        <w:t xml:space="preserve"> </w:t>
      </w:r>
      <w:r w:rsidR="00C74DCA" w:rsidRPr="004979A8">
        <w:rPr>
          <w:rFonts w:ascii="Times New Roman" w:hAnsi="Times New Roman"/>
          <w:sz w:val="28"/>
          <w:szCs w:val="28"/>
        </w:rPr>
        <w:t>Полное наименование</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русском</w:t>
      </w:r>
      <w:r w:rsidRPr="004979A8">
        <w:rPr>
          <w:rFonts w:ascii="Times New Roman" w:hAnsi="Times New Roman"/>
          <w:sz w:val="28"/>
          <w:szCs w:val="28"/>
        </w:rPr>
        <w:t xml:space="preserve"> </w:t>
      </w:r>
      <w:r w:rsidR="00C74DCA" w:rsidRPr="004979A8">
        <w:rPr>
          <w:rFonts w:ascii="Times New Roman" w:hAnsi="Times New Roman"/>
          <w:sz w:val="28"/>
          <w:szCs w:val="28"/>
        </w:rPr>
        <w:t>языке:</w:t>
      </w:r>
    </w:p>
    <w:p w:rsid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Торгово-промышленная палата Республики Татарстан,</w:t>
      </w:r>
      <w:r w:rsidR="004979A8">
        <w:rPr>
          <w:rFonts w:ascii="Times New Roman" w:hAnsi="Times New Roman"/>
          <w:sz w:val="28"/>
          <w:szCs w:val="28"/>
        </w:rPr>
        <w:t xml:space="preserve"> </w:t>
      </w:r>
      <w:r w:rsidRPr="004979A8">
        <w:rPr>
          <w:rFonts w:ascii="Times New Roman" w:hAnsi="Times New Roman"/>
          <w:sz w:val="28"/>
          <w:szCs w:val="28"/>
        </w:rPr>
        <w:t>сокращенное наименование на русском языке: ТПП РТ;</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Полное наименование на татарском языке:</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Татарстан Республикасы Сэуде Сэнэгать Палатасы,</w:t>
      </w:r>
      <w:r w:rsidR="003B2C17">
        <w:rPr>
          <w:rFonts w:ascii="Times New Roman" w:hAnsi="Times New Roman"/>
          <w:sz w:val="28"/>
          <w:szCs w:val="28"/>
        </w:rPr>
        <w:t xml:space="preserve"> </w:t>
      </w:r>
      <w:r w:rsidRPr="004979A8">
        <w:rPr>
          <w:rFonts w:ascii="Times New Roman" w:hAnsi="Times New Roman"/>
          <w:sz w:val="28"/>
          <w:szCs w:val="28"/>
        </w:rPr>
        <w:t>Сокращенное наименование на татарском языке: ТР ССП;</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Полное наименование</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английском</w:t>
      </w:r>
      <w:r w:rsidRPr="004979A8">
        <w:rPr>
          <w:rFonts w:ascii="Times New Roman" w:hAnsi="Times New Roman"/>
          <w:sz w:val="28"/>
          <w:szCs w:val="28"/>
        </w:rPr>
        <w:t xml:space="preserve"> </w:t>
      </w:r>
      <w:r w:rsidR="00C74DCA" w:rsidRPr="004979A8">
        <w:rPr>
          <w:rFonts w:ascii="Times New Roman" w:hAnsi="Times New Roman"/>
          <w:sz w:val="28"/>
          <w:szCs w:val="28"/>
        </w:rPr>
        <w:t>языке:</w:t>
      </w:r>
    </w:p>
    <w:p w:rsidR="00C74DCA" w:rsidRPr="004979A8" w:rsidRDefault="00C74DCA" w:rsidP="004979A8">
      <w:pPr>
        <w:pStyle w:val="ac"/>
        <w:spacing w:line="360" w:lineRule="auto"/>
        <w:ind w:firstLine="709"/>
        <w:jc w:val="both"/>
        <w:rPr>
          <w:rFonts w:ascii="Times New Roman" w:hAnsi="Times New Roman"/>
          <w:sz w:val="28"/>
          <w:szCs w:val="28"/>
          <w:lang w:val="en-US"/>
        </w:rPr>
      </w:pPr>
      <w:r w:rsidRPr="004979A8">
        <w:rPr>
          <w:rFonts w:ascii="Times New Roman" w:hAnsi="Times New Roman"/>
          <w:sz w:val="28"/>
          <w:szCs w:val="28"/>
          <w:lang w:val="en-US"/>
        </w:rPr>
        <w:t xml:space="preserve">The Republic of Tatarstan </w:t>
      </w:r>
      <w:r w:rsidRPr="004979A8">
        <w:rPr>
          <w:rFonts w:ascii="Times New Roman" w:hAnsi="Times New Roman"/>
          <w:sz w:val="28"/>
          <w:szCs w:val="28"/>
        </w:rPr>
        <w:t>С</w:t>
      </w:r>
      <w:r w:rsidRPr="004979A8">
        <w:rPr>
          <w:rFonts w:ascii="Times New Roman" w:hAnsi="Times New Roman"/>
          <w:sz w:val="28"/>
          <w:szCs w:val="28"/>
          <w:lang w:val="en-US"/>
        </w:rPr>
        <w:t>hamber of Commerce and Industry,</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lang w:val="en-US"/>
        </w:rPr>
        <w:t xml:space="preserve"> </w:t>
      </w:r>
      <w:r w:rsidR="00C74DCA" w:rsidRPr="004979A8">
        <w:rPr>
          <w:rFonts w:ascii="Times New Roman" w:hAnsi="Times New Roman"/>
          <w:sz w:val="28"/>
          <w:szCs w:val="28"/>
        </w:rPr>
        <w:t>сокращенное наименование на английском языке: RT CCI.</w:t>
      </w:r>
      <w:r w:rsidRPr="004979A8">
        <w:rPr>
          <w:rFonts w:ascii="Times New Roman" w:hAnsi="Times New Roman"/>
          <w:sz w:val="28"/>
          <w:szCs w:val="28"/>
        </w:rPr>
        <w:t xml:space="preserve">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8.</w:t>
      </w:r>
      <w:r w:rsidRPr="004979A8">
        <w:rPr>
          <w:rFonts w:ascii="Times New Roman" w:hAnsi="Times New Roman"/>
          <w:sz w:val="28"/>
          <w:szCs w:val="28"/>
        </w:rPr>
        <w:t xml:space="preserve"> </w:t>
      </w:r>
      <w:r w:rsidR="00C74DCA" w:rsidRPr="004979A8">
        <w:rPr>
          <w:rFonts w:ascii="Times New Roman" w:hAnsi="Times New Roman"/>
          <w:sz w:val="28"/>
          <w:szCs w:val="28"/>
        </w:rPr>
        <w:t>Местонахождение</w:t>
      </w:r>
      <w:r w:rsidRPr="004979A8">
        <w:rPr>
          <w:rFonts w:ascii="Times New Roman" w:hAnsi="Times New Roman"/>
          <w:sz w:val="28"/>
          <w:szCs w:val="28"/>
        </w:rPr>
        <w:t xml:space="preserve"> </w:t>
      </w:r>
      <w:r w:rsidR="00C74DCA" w:rsidRPr="004979A8">
        <w:rPr>
          <w:rFonts w:ascii="Times New Roman" w:hAnsi="Times New Roman"/>
          <w:sz w:val="28"/>
          <w:szCs w:val="28"/>
        </w:rPr>
        <w:t>Торгово-промышленной</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Республики</w:t>
      </w:r>
      <w:r w:rsidR="003B2C17">
        <w:rPr>
          <w:rFonts w:ascii="Times New Roman" w:hAnsi="Times New Roman"/>
          <w:sz w:val="28"/>
          <w:szCs w:val="28"/>
        </w:rPr>
        <w:t xml:space="preserve"> </w:t>
      </w:r>
      <w:r w:rsidR="00C74DCA" w:rsidRPr="004979A8">
        <w:rPr>
          <w:rFonts w:ascii="Times New Roman" w:hAnsi="Times New Roman"/>
          <w:sz w:val="28"/>
          <w:szCs w:val="28"/>
        </w:rPr>
        <w:t>Татарстан: 420503, Республика Татарстан, г. Казань, ул. Пушкина,</w:t>
      </w:r>
      <w:r w:rsidRPr="004979A8">
        <w:rPr>
          <w:rFonts w:ascii="Times New Roman" w:hAnsi="Times New Roman"/>
          <w:sz w:val="28"/>
          <w:szCs w:val="28"/>
        </w:rPr>
        <w:t xml:space="preserve"> </w:t>
      </w:r>
      <w:r w:rsidR="00C74DCA" w:rsidRPr="004979A8">
        <w:rPr>
          <w:rFonts w:ascii="Times New Roman" w:hAnsi="Times New Roman"/>
          <w:sz w:val="28"/>
          <w:szCs w:val="28"/>
        </w:rPr>
        <w:t>д.18.</w:t>
      </w:r>
    </w:p>
    <w:p w:rsidR="00C74DCA" w:rsidRPr="004979A8" w:rsidRDefault="00C74DCA" w:rsidP="004979A8">
      <w:pPr>
        <w:pStyle w:val="ac"/>
        <w:spacing w:line="360" w:lineRule="auto"/>
        <w:ind w:firstLine="709"/>
        <w:jc w:val="both"/>
        <w:rPr>
          <w:rFonts w:ascii="Times New Roman" w:hAnsi="Times New Roman"/>
          <w:sz w:val="28"/>
          <w:szCs w:val="28"/>
        </w:rPr>
      </w:pPr>
    </w:p>
    <w:p w:rsidR="00C74DCA" w:rsidRPr="004979A8" w:rsidRDefault="00C74DCA" w:rsidP="004979A8">
      <w:pPr>
        <w:pStyle w:val="ac"/>
        <w:spacing w:line="360" w:lineRule="auto"/>
        <w:ind w:firstLine="709"/>
        <w:jc w:val="both"/>
        <w:rPr>
          <w:rFonts w:ascii="Times New Roman" w:hAnsi="Times New Roman"/>
          <w:b/>
          <w:sz w:val="28"/>
          <w:szCs w:val="28"/>
        </w:rPr>
      </w:pPr>
      <w:r w:rsidRPr="004979A8">
        <w:rPr>
          <w:rFonts w:ascii="Times New Roman" w:hAnsi="Times New Roman"/>
          <w:b/>
          <w:sz w:val="28"/>
          <w:szCs w:val="28"/>
        </w:rPr>
        <w:t>II. Цели, задачи и функции ТПП Республики Татарстан</w:t>
      </w:r>
    </w:p>
    <w:p w:rsidR="00C74DCA" w:rsidRPr="004979A8" w:rsidRDefault="00C74DCA" w:rsidP="004979A8">
      <w:pPr>
        <w:pStyle w:val="ac"/>
        <w:spacing w:line="360" w:lineRule="auto"/>
        <w:ind w:firstLine="709"/>
        <w:jc w:val="both"/>
        <w:rPr>
          <w:rFonts w:ascii="Times New Roman" w:hAnsi="Times New Roman"/>
          <w:sz w:val="28"/>
          <w:szCs w:val="28"/>
        </w:rPr>
      </w:pP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9.</w:t>
      </w:r>
      <w:r w:rsidRPr="004979A8">
        <w:rPr>
          <w:rFonts w:ascii="Times New Roman" w:hAnsi="Times New Roman"/>
          <w:sz w:val="28"/>
          <w:szCs w:val="28"/>
        </w:rPr>
        <w:t xml:space="preserve"> </w:t>
      </w:r>
      <w:r w:rsidR="00C74DCA" w:rsidRPr="004979A8">
        <w:rPr>
          <w:rFonts w:ascii="Times New Roman" w:hAnsi="Times New Roman"/>
          <w:sz w:val="28"/>
          <w:szCs w:val="28"/>
        </w:rPr>
        <w:t>Торгово-промышленная</w:t>
      </w:r>
      <w:r w:rsidRPr="004979A8">
        <w:rPr>
          <w:rFonts w:ascii="Times New Roman" w:hAnsi="Times New Roman"/>
          <w:sz w:val="28"/>
          <w:szCs w:val="28"/>
        </w:rPr>
        <w:t xml:space="preserve"> </w:t>
      </w:r>
      <w:r w:rsidR="00C74DCA" w:rsidRPr="004979A8">
        <w:rPr>
          <w:rFonts w:ascii="Times New Roman" w:hAnsi="Times New Roman"/>
          <w:sz w:val="28"/>
          <w:szCs w:val="28"/>
        </w:rPr>
        <w:t>палата</w:t>
      </w:r>
      <w:r w:rsidRPr="004979A8">
        <w:rPr>
          <w:rFonts w:ascii="Times New Roman" w:hAnsi="Times New Roman"/>
          <w:sz w:val="28"/>
          <w:szCs w:val="28"/>
        </w:rPr>
        <w:t xml:space="preserve"> </w:t>
      </w:r>
      <w:r w:rsidR="00C74DCA" w:rsidRPr="004979A8">
        <w:rPr>
          <w:rFonts w:ascii="Times New Roman" w:hAnsi="Times New Roman"/>
          <w:sz w:val="28"/>
          <w:szCs w:val="28"/>
        </w:rPr>
        <w:t>Республики</w:t>
      </w:r>
      <w:r w:rsidRPr="004979A8">
        <w:rPr>
          <w:rFonts w:ascii="Times New Roman" w:hAnsi="Times New Roman"/>
          <w:sz w:val="28"/>
          <w:szCs w:val="28"/>
        </w:rPr>
        <w:t xml:space="preserve"> </w:t>
      </w:r>
      <w:r w:rsidR="00C74DCA" w:rsidRPr="004979A8">
        <w:rPr>
          <w:rFonts w:ascii="Times New Roman" w:hAnsi="Times New Roman"/>
          <w:sz w:val="28"/>
          <w:szCs w:val="28"/>
        </w:rPr>
        <w:t>Татарстан</w:t>
      </w:r>
      <w:r w:rsidRPr="004979A8">
        <w:rPr>
          <w:rFonts w:ascii="Times New Roman" w:hAnsi="Times New Roman"/>
          <w:sz w:val="28"/>
          <w:szCs w:val="28"/>
        </w:rPr>
        <w:t xml:space="preserve"> </w:t>
      </w:r>
      <w:r w:rsidR="00C74DCA" w:rsidRPr="004979A8">
        <w:rPr>
          <w:rFonts w:ascii="Times New Roman" w:hAnsi="Times New Roman"/>
          <w:sz w:val="28"/>
          <w:szCs w:val="28"/>
        </w:rPr>
        <w:t>создана</w:t>
      </w:r>
      <w:r w:rsidRPr="004979A8">
        <w:rPr>
          <w:rFonts w:ascii="Times New Roman" w:hAnsi="Times New Roman"/>
          <w:sz w:val="28"/>
          <w:szCs w:val="28"/>
        </w:rPr>
        <w:t xml:space="preserve"> </w:t>
      </w:r>
      <w:r w:rsidR="00C74DCA" w:rsidRPr="004979A8">
        <w:rPr>
          <w:rFonts w:ascii="Times New Roman" w:hAnsi="Times New Roman"/>
          <w:sz w:val="28"/>
          <w:szCs w:val="28"/>
        </w:rPr>
        <w:t>в</w:t>
      </w:r>
      <w:r w:rsidR="004979A8">
        <w:rPr>
          <w:rFonts w:ascii="Times New Roman" w:hAnsi="Times New Roman"/>
          <w:sz w:val="28"/>
          <w:szCs w:val="28"/>
        </w:rPr>
        <w:t xml:space="preserve"> </w:t>
      </w:r>
      <w:r w:rsidR="00C74DCA" w:rsidRPr="004979A8">
        <w:rPr>
          <w:rFonts w:ascii="Times New Roman" w:hAnsi="Times New Roman"/>
          <w:sz w:val="28"/>
          <w:szCs w:val="28"/>
        </w:rPr>
        <w:t>целях</w:t>
      </w:r>
      <w:r w:rsidRPr="004979A8">
        <w:rPr>
          <w:rFonts w:ascii="Times New Roman" w:hAnsi="Times New Roman"/>
          <w:sz w:val="28"/>
          <w:szCs w:val="28"/>
        </w:rPr>
        <w:t xml:space="preserve"> </w:t>
      </w:r>
      <w:r w:rsidR="00C74DCA" w:rsidRPr="004979A8">
        <w:rPr>
          <w:rFonts w:ascii="Times New Roman" w:hAnsi="Times New Roman"/>
          <w:sz w:val="28"/>
          <w:szCs w:val="28"/>
        </w:rPr>
        <w:t>координации</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деятельности</w:t>
      </w:r>
      <w:r w:rsidRPr="004979A8">
        <w:rPr>
          <w:rFonts w:ascii="Times New Roman" w:hAnsi="Times New Roman"/>
          <w:sz w:val="28"/>
          <w:szCs w:val="28"/>
        </w:rPr>
        <w:t xml:space="preserve"> </w:t>
      </w:r>
      <w:r w:rsidR="00C74DCA" w:rsidRPr="004979A8">
        <w:rPr>
          <w:rFonts w:ascii="Times New Roman" w:hAnsi="Times New Roman"/>
          <w:sz w:val="28"/>
          <w:szCs w:val="28"/>
        </w:rPr>
        <w:t>промышленников</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предпринимателей</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Республики</w:t>
      </w:r>
      <w:r w:rsidR="00934253" w:rsidRPr="004979A8">
        <w:rPr>
          <w:rFonts w:ascii="Times New Roman" w:hAnsi="Times New Roman"/>
          <w:sz w:val="28"/>
          <w:szCs w:val="28"/>
        </w:rPr>
        <w:t xml:space="preserve"> </w:t>
      </w:r>
      <w:r w:rsidRPr="004979A8">
        <w:rPr>
          <w:rFonts w:ascii="Times New Roman" w:hAnsi="Times New Roman"/>
          <w:sz w:val="28"/>
          <w:szCs w:val="28"/>
        </w:rPr>
        <w:t>Татарстан</w:t>
      </w:r>
      <w:r w:rsidR="00934253" w:rsidRPr="004979A8">
        <w:rPr>
          <w:rFonts w:ascii="Times New Roman" w:hAnsi="Times New Roman"/>
          <w:sz w:val="28"/>
          <w:szCs w:val="28"/>
        </w:rPr>
        <w:t xml:space="preserve"> </w:t>
      </w:r>
      <w:r w:rsidRPr="004979A8">
        <w:rPr>
          <w:rFonts w:ascii="Times New Roman" w:hAnsi="Times New Roman"/>
          <w:sz w:val="28"/>
          <w:szCs w:val="28"/>
        </w:rPr>
        <w:t>в</w:t>
      </w:r>
      <w:r w:rsidR="00934253" w:rsidRPr="004979A8">
        <w:rPr>
          <w:rFonts w:ascii="Times New Roman" w:hAnsi="Times New Roman"/>
          <w:sz w:val="28"/>
          <w:szCs w:val="28"/>
        </w:rPr>
        <w:t xml:space="preserve"> </w:t>
      </w:r>
      <w:r w:rsidRPr="004979A8">
        <w:rPr>
          <w:rFonts w:ascii="Times New Roman" w:hAnsi="Times New Roman"/>
          <w:sz w:val="28"/>
          <w:szCs w:val="28"/>
        </w:rPr>
        <w:t>осуществлении</w:t>
      </w:r>
      <w:r w:rsidR="00934253" w:rsidRPr="004979A8">
        <w:rPr>
          <w:rFonts w:ascii="Times New Roman" w:hAnsi="Times New Roman"/>
          <w:sz w:val="28"/>
          <w:szCs w:val="28"/>
        </w:rPr>
        <w:t xml:space="preserve"> </w:t>
      </w:r>
      <w:r w:rsidRPr="004979A8">
        <w:rPr>
          <w:rFonts w:ascii="Times New Roman" w:hAnsi="Times New Roman"/>
          <w:sz w:val="28"/>
          <w:szCs w:val="28"/>
        </w:rPr>
        <w:t>ими</w:t>
      </w:r>
      <w:r w:rsidR="00934253" w:rsidRPr="004979A8">
        <w:rPr>
          <w:rFonts w:ascii="Times New Roman" w:hAnsi="Times New Roman"/>
          <w:sz w:val="28"/>
          <w:szCs w:val="28"/>
        </w:rPr>
        <w:t xml:space="preserve"> </w:t>
      </w:r>
      <w:r w:rsidRPr="004979A8">
        <w:rPr>
          <w:rFonts w:ascii="Times New Roman" w:hAnsi="Times New Roman"/>
          <w:sz w:val="28"/>
          <w:szCs w:val="28"/>
        </w:rPr>
        <w:t>деятельности</w:t>
      </w:r>
      <w:r w:rsidR="00934253" w:rsidRPr="004979A8">
        <w:rPr>
          <w:rFonts w:ascii="Times New Roman" w:hAnsi="Times New Roman"/>
          <w:sz w:val="28"/>
          <w:szCs w:val="28"/>
        </w:rPr>
        <w:t xml:space="preserve"> </w:t>
      </w:r>
      <w:r w:rsidRPr="004979A8">
        <w:rPr>
          <w:rFonts w:ascii="Times New Roman" w:hAnsi="Times New Roman"/>
          <w:sz w:val="28"/>
          <w:szCs w:val="28"/>
        </w:rPr>
        <w:t>по</w:t>
      </w:r>
      <w:r w:rsidR="00934253" w:rsidRPr="004979A8">
        <w:rPr>
          <w:rFonts w:ascii="Times New Roman" w:hAnsi="Times New Roman"/>
          <w:sz w:val="28"/>
          <w:szCs w:val="28"/>
        </w:rPr>
        <w:t xml:space="preserve"> </w:t>
      </w:r>
      <w:r w:rsidRPr="004979A8">
        <w:rPr>
          <w:rFonts w:ascii="Times New Roman" w:hAnsi="Times New Roman"/>
          <w:sz w:val="28"/>
          <w:szCs w:val="28"/>
        </w:rPr>
        <w:t>развитию</w:t>
      </w:r>
      <w:r w:rsidR="004979A8">
        <w:rPr>
          <w:rFonts w:ascii="Times New Roman" w:hAnsi="Times New Roman"/>
          <w:sz w:val="28"/>
          <w:szCs w:val="28"/>
        </w:rPr>
        <w:t xml:space="preserve"> </w:t>
      </w:r>
      <w:r w:rsidRPr="004979A8">
        <w:rPr>
          <w:rFonts w:ascii="Times New Roman" w:hAnsi="Times New Roman"/>
          <w:sz w:val="28"/>
          <w:szCs w:val="28"/>
        </w:rPr>
        <w:t>экономики</w:t>
      </w:r>
      <w:r w:rsidR="00934253" w:rsidRPr="004979A8">
        <w:rPr>
          <w:rFonts w:ascii="Times New Roman" w:hAnsi="Times New Roman"/>
          <w:sz w:val="28"/>
          <w:szCs w:val="28"/>
        </w:rPr>
        <w:t xml:space="preserve"> </w:t>
      </w:r>
      <w:r w:rsidRPr="004979A8">
        <w:rPr>
          <w:rFonts w:ascii="Times New Roman" w:hAnsi="Times New Roman"/>
          <w:sz w:val="28"/>
          <w:szCs w:val="28"/>
        </w:rPr>
        <w:t>Республики</w:t>
      </w:r>
      <w:r w:rsidR="00934253" w:rsidRPr="004979A8">
        <w:rPr>
          <w:rFonts w:ascii="Times New Roman" w:hAnsi="Times New Roman"/>
          <w:sz w:val="28"/>
          <w:szCs w:val="28"/>
        </w:rPr>
        <w:t xml:space="preserve"> </w:t>
      </w:r>
      <w:r w:rsidRPr="004979A8">
        <w:rPr>
          <w:rFonts w:ascii="Times New Roman" w:hAnsi="Times New Roman"/>
          <w:sz w:val="28"/>
          <w:szCs w:val="28"/>
        </w:rPr>
        <w:t>Татарстан</w:t>
      </w:r>
      <w:r w:rsidR="00934253" w:rsidRPr="004979A8">
        <w:rPr>
          <w:rFonts w:ascii="Times New Roman" w:hAnsi="Times New Roman"/>
          <w:sz w:val="28"/>
          <w:szCs w:val="28"/>
        </w:rPr>
        <w:t xml:space="preserve"> </w:t>
      </w:r>
      <w:r w:rsidRPr="004979A8">
        <w:rPr>
          <w:rFonts w:ascii="Times New Roman" w:hAnsi="Times New Roman"/>
          <w:sz w:val="28"/>
          <w:szCs w:val="28"/>
        </w:rPr>
        <w:t>и</w:t>
      </w:r>
      <w:r w:rsidR="00934253" w:rsidRPr="004979A8">
        <w:rPr>
          <w:rFonts w:ascii="Times New Roman" w:hAnsi="Times New Roman"/>
          <w:sz w:val="28"/>
          <w:szCs w:val="28"/>
        </w:rPr>
        <w:t xml:space="preserve"> </w:t>
      </w:r>
      <w:r w:rsidRPr="004979A8">
        <w:rPr>
          <w:rFonts w:ascii="Times New Roman" w:hAnsi="Times New Roman"/>
          <w:sz w:val="28"/>
          <w:szCs w:val="28"/>
        </w:rPr>
        <w:t>Российской</w:t>
      </w:r>
      <w:r w:rsidR="00934253" w:rsidRPr="004979A8">
        <w:rPr>
          <w:rFonts w:ascii="Times New Roman" w:hAnsi="Times New Roman"/>
          <w:sz w:val="28"/>
          <w:szCs w:val="28"/>
        </w:rPr>
        <w:t xml:space="preserve"> </w:t>
      </w:r>
      <w:r w:rsidRPr="004979A8">
        <w:rPr>
          <w:rFonts w:ascii="Times New Roman" w:hAnsi="Times New Roman"/>
          <w:sz w:val="28"/>
          <w:szCs w:val="28"/>
        </w:rPr>
        <w:t>Федерации,</w:t>
      </w:r>
      <w:r w:rsidR="00934253" w:rsidRPr="004979A8">
        <w:rPr>
          <w:rFonts w:ascii="Times New Roman" w:hAnsi="Times New Roman"/>
          <w:sz w:val="28"/>
          <w:szCs w:val="28"/>
        </w:rPr>
        <w:t xml:space="preserve"> </w:t>
      </w:r>
      <w:r w:rsidRPr="004979A8">
        <w:rPr>
          <w:rFonts w:ascii="Times New Roman" w:hAnsi="Times New Roman"/>
          <w:sz w:val="28"/>
          <w:szCs w:val="28"/>
        </w:rPr>
        <w:t>ее</w:t>
      </w:r>
      <w:r w:rsidR="004979A8">
        <w:rPr>
          <w:rFonts w:ascii="Times New Roman" w:hAnsi="Times New Roman"/>
          <w:sz w:val="28"/>
          <w:szCs w:val="28"/>
        </w:rPr>
        <w:t xml:space="preserve"> </w:t>
      </w:r>
      <w:r w:rsidRPr="004979A8">
        <w:rPr>
          <w:rFonts w:ascii="Times New Roman" w:hAnsi="Times New Roman"/>
          <w:sz w:val="28"/>
          <w:szCs w:val="28"/>
        </w:rPr>
        <w:t>интегрированию</w:t>
      </w:r>
      <w:r w:rsidR="00934253" w:rsidRPr="004979A8">
        <w:rPr>
          <w:rFonts w:ascii="Times New Roman" w:hAnsi="Times New Roman"/>
          <w:sz w:val="28"/>
          <w:szCs w:val="28"/>
        </w:rPr>
        <w:t xml:space="preserve"> </w:t>
      </w:r>
      <w:r w:rsidRPr="004979A8">
        <w:rPr>
          <w:rFonts w:ascii="Times New Roman" w:hAnsi="Times New Roman"/>
          <w:sz w:val="28"/>
          <w:szCs w:val="28"/>
        </w:rPr>
        <w:t>в</w:t>
      </w:r>
      <w:r w:rsidR="00934253" w:rsidRPr="004979A8">
        <w:rPr>
          <w:rFonts w:ascii="Times New Roman" w:hAnsi="Times New Roman"/>
          <w:sz w:val="28"/>
          <w:szCs w:val="28"/>
        </w:rPr>
        <w:t xml:space="preserve"> </w:t>
      </w:r>
      <w:r w:rsidRPr="004979A8">
        <w:rPr>
          <w:rFonts w:ascii="Times New Roman" w:hAnsi="Times New Roman"/>
          <w:sz w:val="28"/>
          <w:szCs w:val="28"/>
        </w:rPr>
        <w:t>мировую</w:t>
      </w:r>
      <w:r w:rsidR="00934253" w:rsidRPr="004979A8">
        <w:rPr>
          <w:rFonts w:ascii="Times New Roman" w:hAnsi="Times New Roman"/>
          <w:sz w:val="28"/>
          <w:szCs w:val="28"/>
        </w:rPr>
        <w:t xml:space="preserve"> </w:t>
      </w:r>
      <w:r w:rsidRPr="004979A8">
        <w:rPr>
          <w:rFonts w:ascii="Times New Roman" w:hAnsi="Times New Roman"/>
          <w:sz w:val="28"/>
          <w:szCs w:val="28"/>
        </w:rPr>
        <w:t>хозяйственную</w:t>
      </w:r>
      <w:r w:rsidR="00934253" w:rsidRPr="004979A8">
        <w:rPr>
          <w:rFonts w:ascii="Times New Roman" w:hAnsi="Times New Roman"/>
          <w:sz w:val="28"/>
          <w:szCs w:val="28"/>
        </w:rPr>
        <w:t xml:space="preserve"> </w:t>
      </w:r>
      <w:r w:rsidRPr="004979A8">
        <w:rPr>
          <w:rFonts w:ascii="Times New Roman" w:hAnsi="Times New Roman"/>
          <w:sz w:val="28"/>
          <w:szCs w:val="28"/>
        </w:rPr>
        <w:t>систему,</w:t>
      </w:r>
      <w:r w:rsidR="00934253" w:rsidRPr="004979A8">
        <w:rPr>
          <w:rFonts w:ascii="Times New Roman" w:hAnsi="Times New Roman"/>
          <w:sz w:val="28"/>
          <w:szCs w:val="28"/>
        </w:rPr>
        <w:t xml:space="preserve"> </w:t>
      </w:r>
      <w:r w:rsidRPr="004979A8">
        <w:rPr>
          <w:rFonts w:ascii="Times New Roman" w:hAnsi="Times New Roman"/>
          <w:sz w:val="28"/>
          <w:szCs w:val="28"/>
        </w:rPr>
        <w:t>формированию</w:t>
      </w:r>
      <w:r w:rsidR="004979A8">
        <w:rPr>
          <w:rFonts w:ascii="Times New Roman" w:hAnsi="Times New Roman"/>
          <w:sz w:val="28"/>
          <w:szCs w:val="28"/>
        </w:rPr>
        <w:t xml:space="preserve"> </w:t>
      </w:r>
      <w:r w:rsidRPr="004979A8">
        <w:rPr>
          <w:rFonts w:ascii="Times New Roman" w:hAnsi="Times New Roman"/>
          <w:sz w:val="28"/>
          <w:szCs w:val="28"/>
        </w:rPr>
        <w:t>современной</w:t>
      </w:r>
      <w:r w:rsidR="00934253" w:rsidRPr="004979A8">
        <w:rPr>
          <w:rFonts w:ascii="Times New Roman" w:hAnsi="Times New Roman"/>
          <w:sz w:val="28"/>
          <w:szCs w:val="28"/>
        </w:rPr>
        <w:t xml:space="preserve"> </w:t>
      </w:r>
      <w:r w:rsidRPr="004979A8">
        <w:rPr>
          <w:rFonts w:ascii="Times New Roman" w:hAnsi="Times New Roman"/>
          <w:sz w:val="28"/>
          <w:szCs w:val="28"/>
        </w:rPr>
        <w:t>промышленной,</w:t>
      </w:r>
      <w:r w:rsidR="00934253" w:rsidRPr="004979A8">
        <w:rPr>
          <w:rFonts w:ascii="Times New Roman" w:hAnsi="Times New Roman"/>
          <w:sz w:val="28"/>
          <w:szCs w:val="28"/>
        </w:rPr>
        <w:t xml:space="preserve"> </w:t>
      </w:r>
      <w:r w:rsidRPr="004979A8">
        <w:rPr>
          <w:rFonts w:ascii="Times New Roman" w:hAnsi="Times New Roman"/>
          <w:sz w:val="28"/>
          <w:szCs w:val="28"/>
        </w:rPr>
        <w:t>финансовой</w:t>
      </w:r>
      <w:r w:rsidR="00934253" w:rsidRPr="004979A8">
        <w:rPr>
          <w:rFonts w:ascii="Times New Roman" w:hAnsi="Times New Roman"/>
          <w:sz w:val="28"/>
          <w:szCs w:val="28"/>
        </w:rPr>
        <w:t xml:space="preserve"> </w:t>
      </w:r>
      <w:r w:rsidRPr="004979A8">
        <w:rPr>
          <w:rFonts w:ascii="Times New Roman" w:hAnsi="Times New Roman"/>
          <w:sz w:val="28"/>
          <w:szCs w:val="28"/>
        </w:rPr>
        <w:t>и</w:t>
      </w:r>
      <w:r w:rsidR="00934253" w:rsidRPr="004979A8">
        <w:rPr>
          <w:rFonts w:ascii="Times New Roman" w:hAnsi="Times New Roman"/>
          <w:sz w:val="28"/>
          <w:szCs w:val="28"/>
        </w:rPr>
        <w:t xml:space="preserve"> </w:t>
      </w:r>
      <w:r w:rsidRPr="004979A8">
        <w:rPr>
          <w:rFonts w:ascii="Times New Roman" w:hAnsi="Times New Roman"/>
          <w:sz w:val="28"/>
          <w:szCs w:val="28"/>
        </w:rPr>
        <w:t>торговой</w:t>
      </w:r>
      <w:r w:rsidR="00934253" w:rsidRPr="004979A8">
        <w:rPr>
          <w:rFonts w:ascii="Times New Roman" w:hAnsi="Times New Roman"/>
          <w:sz w:val="28"/>
          <w:szCs w:val="28"/>
        </w:rPr>
        <w:t xml:space="preserve"> </w:t>
      </w:r>
      <w:r w:rsidRPr="004979A8">
        <w:rPr>
          <w:rFonts w:ascii="Times New Roman" w:hAnsi="Times New Roman"/>
          <w:sz w:val="28"/>
          <w:szCs w:val="28"/>
        </w:rPr>
        <w:t>инфраструктуры,</w:t>
      </w:r>
      <w:r w:rsidR="004979A8">
        <w:rPr>
          <w:rFonts w:ascii="Times New Roman" w:hAnsi="Times New Roman"/>
          <w:sz w:val="28"/>
          <w:szCs w:val="28"/>
        </w:rPr>
        <w:t xml:space="preserve"> </w:t>
      </w:r>
      <w:r w:rsidRPr="004979A8">
        <w:rPr>
          <w:rFonts w:ascii="Times New Roman" w:hAnsi="Times New Roman"/>
          <w:sz w:val="28"/>
          <w:szCs w:val="28"/>
        </w:rPr>
        <w:t>созданию благоприятных</w:t>
      </w:r>
      <w:r w:rsidR="00934253" w:rsidRPr="004979A8">
        <w:rPr>
          <w:rFonts w:ascii="Times New Roman" w:hAnsi="Times New Roman"/>
          <w:sz w:val="28"/>
          <w:szCs w:val="28"/>
        </w:rPr>
        <w:t xml:space="preserve"> </w:t>
      </w:r>
      <w:r w:rsidRPr="004979A8">
        <w:rPr>
          <w:rFonts w:ascii="Times New Roman" w:hAnsi="Times New Roman"/>
          <w:sz w:val="28"/>
          <w:szCs w:val="28"/>
        </w:rPr>
        <w:t>условий</w:t>
      </w:r>
      <w:r w:rsidR="00934253" w:rsidRPr="004979A8">
        <w:rPr>
          <w:rFonts w:ascii="Times New Roman" w:hAnsi="Times New Roman"/>
          <w:sz w:val="28"/>
          <w:szCs w:val="28"/>
        </w:rPr>
        <w:t xml:space="preserve"> </w:t>
      </w:r>
      <w:r w:rsidRPr="004979A8">
        <w:rPr>
          <w:rFonts w:ascii="Times New Roman" w:hAnsi="Times New Roman"/>
          <w:sz w:val="28"/>
          <w:szCs w:val="28"/>
        </w:rPr>
        <w:t>для</w:t>
      </w:r>
      <w:r w:rsidR="00934253" w:rsidRPr="004979A8">
        <w:rPr>
          <w:rFonts w:ascii="Times New Roman" w:hAnsi="Times New Roman"/>
          <w:sz w:val="28"/>
          <w:szCs w:val="28"/>
        </w:rPr>
        <w:t xml:space="preserve"> </w:t>
      </w:r>
      <w:r w:rsidRPr="004979A8">
        <w:rPr>
          <w:rFonts w:ascii="Times New Roman" w:hAnsi="Times New Roman"/>
          <w:sz w:val="28"/>
          <w:szCs w:val="28"/>
        </w:rPr>
        <w:t>предпринимательской</w:t>
      </w:r>
      <w:r w:rsidR="00934253" w:rsidRPr="004979A8">
        <w:rPr>
          <w:rFonts w:ascii="Times New Roman" w:hAnsi="Times New Roman"/>
          <w:sz w:val="28"/>
          <w:szCs w:val="28"/>
        </w:rPr>
        <w:t xml:space="preserve"> </w:t>
      </w:r>
      <w:r w:rsidRPr="004979A8">
        <w:rPr>
          <w:rFonts w:ascii="Times New Roman" w:hAnsi="Times New Roman"/>
          <w:sz w:val="28"/>
          <w:szCs w:val="28"/>
        </w:rPr>
        <w:t>деятельности,</w:t>
      </w:r>
      <w:r w:rsidR="004979A8">
        <w:rPr>
          <w:rFonts w:ascii="Times New Roman" w:hAnsi="Times New Roman"/>
          <w:sz w:val="28"/>
          <w:szCs w:val="28"/>
        </w:rPr>
        <w:t xml:space="preserve"> </w:t>
      </w:r>
      <w:r w:rsidRPr="004979A8">
        <w:rPr>
          <w:rFonts w:ascii="Times New Roman" w:hAnsi="Times New Roman"/>
          <w:sz w:val="28"/>
          <w:szCs w:val="28"/>
        </w:rPr>
        <w:t>урегулированию отношений предпринимателей с их</w:t>
      </w:r>
      <w:r w:rsidR="00934253" w:rsidRPr="004979A8">
        <w:rPr>
          <w:rFonts w:ascii="Times New Roman" w:hAnsi="Times New Roman"/>
          <w:sz w:val="28"/>
          <w:szCs w:val="28"/>
        </w:rPr>
        <w:t xml:space="preserve"> </w:t>
      </w:r>
      <w:r w:rsidRPr="004979A8">
        <w:rPr>
          <w:rFonts w:ascii="Times New Roman" w:hAnsi="Times New Roman"/>
          <w:sz w:val="28"/>
          <w:szCs w:val="28"/>
        </w:rPr>
        <w:t>социальными</w:t>
      </w:r>
      <w:r w:rsidR="00934253" w:rsidRPr="004979A8">
        <w:rPr>
          <w:rFonts w:ascii="Times New Roman" w:hAnsi="Times New Roman"/>
          <w:sz w:val="28"/>
          <w:szCs w:val="28"/>
        </w:rPr>
        <w:t xml:space="preserve"> </w:t>
      </w:r>
      <w:r w:rsidRPr="004979A8">
        <w:rPr>
          <w:rFonts w:ascii="Times New Roman" w:hAnsi="Times New Roman"/>
          <w:sz w:val="28"/>
          <w:szCs w:val="28"/>
        </w:rPr>
        <w:t>партнерами,</w:t>
      </w:r>
      <w:r w:rsidR="004979A8">
        <w:rPr>
          <w:rFonts w:ascii="Times New Roman" w:hAnsi="Times New Roman"/>
          <w:sz w:val="28"/>
          <w:szCs w:val="28"/>
        </w:rPr>
        <w:t xml:space="preserve"> </w:t>
      </w:r>
      <w:r w:rsidRPr="004979A8">
        <w:rPr>
          <w:rFonts w:ascii="Times New Roman" w:hAnsi="Times New Roman"/>
          <w:sz w:val="28"/>
          <w:szCs w:val="28"/>
        </w:rPr>
        <w:t>всемерному</w:t>
      </w:r>
      <w:r w:rsidR="00934253" w:rsidRPr="004979A8">
        <w:rPr>
          <w:rFonts w:ascii="Times New Roman" w:hAnsi="Times New Roman"/>
          <w:sz w:val="28"/>
          <w:szCs w:val="28"/>
        </w:rPr>
        <w:t xml:space="preserve"> </w:t>
      </w:r>
      <w:r w:rsidRPr="004979A8">
        <w:rPr>
          <w:rFonts w:ascii="Times New Roman" w:hAnsi="Times New Roman"/>
          <w:sz w:val="28"/>
          <w:szCs w:val="28"/>
        </w:rPr>
        <w:t>развитию</w:t>
      </w:r>
      <w:r w:rsidR="00934253" w:rsidRPr="004979A8">
        <w:rPr>
          <w:rFonts w:ascii="Times New Roman" w:hAnsi="Times New Roman"/>
          <w:sz w:val="28"/>
          <w:szCs w:val="28"/>
        </w:rPr>
        <w:t xml:space="preserve"> </w:t>
      </w:r>
      <w:r w:rsidRPr="004979A8">
        <w:rPr>
          <w:rFonts w:ascii="Times New Roman" w:hAnsi="Times New Roman"/>
          <w:sz w:val="28"/>
          <w:szCs w:val="28"/>
        </w:rPr>
        <w:t>всех</w:t>
      </w:r>
      <w:r w:rsidR="00934253" w:rsidRPr="004979A8">
        <w:rPr>
          <w:rFonts w:ascii="Times New Roman" w:hAnsi="Times New Roman"/>
          <w:sz w:val="28"/>
          <w:szCs w:val="28"/>
        </w:rPr>
        <w:t xml:space="preserve"> </w:t>
      </w:r>
      <w:r w:rsidRPr="004979A8">
        <w:rPr>
          <w:rFonts w:ascii="Times New Roman" w:hAnsi="Times New Roman"/>
          <w:sz w:val="28"/>
          <w:szCs w:val="28"/>
        </w:rPr>
        <w:t>видов</w:t>
      </w:r>
      <w:r w:rsidR="00934253" w:rsidRPr="004979A8">
        <w:rPr>
          <w:rFonts w:ascii="Times New Roman" w:hAnsi="Times New Roman"/>
          <w:sz w:val="28"/>
          <w:szCs w:val="28"/>
        </w:rPr>
        <w:t xml:space="preserve"> </w:t>
      </w:r>
      <w:r w:rsidRPr="004979A8">
        <w:rPr>
          <w:rFonts w:ascii="Times New Roman" w:hAnsi="Times New Roman"/>
          <w:sz w:val="28"/>
          <w:szCs w:val="28"/>
        </w:rPr>
        <w:t>предпринимательства,</w:t>
      </w:r>
      <w:r w:rsidR="004979A8">
        <w:rPr>
          <w:rFonts w:ascii="Times New Roman" w:hAnsi="Times New Roman"/>
          <w:sz w:val="28"/>
          <w:szCs w:val="28"/>
        </w:rPr>
        <w:t xml:space="preserve"> </w:t>
      </w:r>
      <w:r w:rsidRPr="004979A8">
        <w:rPr>
          <w:rFonts w:ascii="Times New Roman" w:hAnsi="Times New Roman"/>
          <w:sz w:val="28"/>
          <w:szCs w:val="28"/>
        </w:rPr>
        <w:t>торгово-экономических</w:t>
      </w:r>
      <w:r w:rsidR="00934253" w:rsidRPr="004979A8">
        <w:rPr>
          <w:rFonts w:ascii="Times New Roman" w:hAnsi="Times New Roman"/>
          <w:sz w:val="28"/>
          <w:szCs w:val="28"/>
        </w:rPr>
        <w:t xml:space="preserve"> </w:t>
      </w:r>
      <w:r w:rsidRPr="004979A8">
        <w:rPr>
          <w:rFonts w:ascii="Times New Roman" w:hAnsi="Times New Roman"/>
          <w:sz w:val="28"/>
          <w:szCs w:val="28"/>
        </w:rPr>
        <w:t>и</w:t>
      </w:r>
      <w:r w:rsidR="00934253" w:rsidRPr="004979A8">
        <w:rPr>
          <w:rFonts w:ascii="Times New Roman" w:hAnsi="Times New Roman"/>
          <w:sz w:val="28"/>
          <w:szCs w:val="28"/>
        </w:rPr>
        <w:t xml:space="preserve"> </w:t>
      </w:r>
      <w:r w:rsidRPr="004979A8">
        <w:rPr>
          <w:rFonts w:ascii="Times New Roman" w:hAnsi="Times New Roman"/>
          <w:sz w:val="28"/>
          <w:szCs w:val="28"/>
        </w:rPr>
        <w:t>научно-технических</w:t>
      </w:r>
      <w:r w:rsidR="00934253" w:rsidRPr="004979A8">
        <w:rPr>
          <w:rFonts w:ascii="Times New Roman" w:hAnsi="Times New Roman"/>
          <w:sz w:val="28"/>
          <w:szCs w:val="28"/>
        </w:rPr>
        <w:t xml:space="preserve"> </w:t>
      </w:r>
      <w:r w:rsidRPr="004979A8">
        <w:rPr>
          <w:rFonts w:ascii="Times New Roman" w:hAnsi="Times New Roman"/>
          <w:sz w:val="28"/>
          <w:szCs w:val="28"/>
        </w:rPr>
        <w:t>связей</w:t>
      </w:r>
      <w:r w:rsidR="00934253" w:rsidRPr="004979A8">
        <w:rPr>
          <w:rFonts w:ascii="Times New Roman" w:hAnsi="Times New Roman"/>
          <w:sz w:val="28"/>
          <w:szCs w:val="28"/>
        </w:rPr>
        <w:t xml:space="preserve"> </w:t>
      </w:r>
      <w:r w:rsidRPr="004979A8">
        <w:rPr>
          <w:rFonts w:ascii="Times New Roman" w:hAnsi="Times New Roman"/>
          <w:sz w:val="28"/>
          <w:szCs w:val="28"/>
        </w:rPr>
        <w:t>предпринимателей</w:t>
      </w:r>
      <w:r w:rsidR="004979A8">
        <w:rPr>
          <w:rFonts w:ascii="Times New Roman" w:hAnsi="Times New Roman"/>
          <w:sz w:val="28"/>
          <w:szCs w:val="28"/>
        </w:rPr>
        <w:t xml:space="preserve"> </w:t>
      </w:r>
      <w:r w:rsidRPr="004979A8">
        <w:rPr>
          <w:rFonts w:ascii="Times New Roman" w:hAnsi="Times New Roman"/>
          <w:sz w:val="28"/>
          <w:szCs w:val="28"/>
        </w:rPr>
        <w:t>Республики Татарстан</w:t>
      </w:r>
      <w:r w:rsidR="00934253" w:rsidRPr="004979A8">
        <w:rPr>
          <w:rFonts w:ascii="Times New Roman" w:hAnsi="Times New Roman"/>
          <w:sz w:val="28"/>
          <w:szCs w:val="28"/>
        </w:rPr>
        <w:t xml:space="preserve"> </w:t>
      </w:r>
      <w:r w:rsidRPr="004979A8">
        <w:rPr>
          <w:rFonts w:ascii="Times New Roman" w:hAnsi="Times New Roman"/>
          <w:sz w:val="28"/>
          <w:szCs w:val="28"/>
        </w:rPr>
        <w:t>с</w:t>
      </w:r>
      <w:r w:rsidR="00934253" w:rsidRPr="004979A8">
        <w:rPr>
          <w:rFonts w:ascii="Times New Roman" w:hAnsi="Times New Roman"/>
          <w:sz w:val="28"/>
          <w:szCs w:val="28"/>
        </w:rPr>
        <w:t xml:space="preserve"> </w:t>
      </w:r>
      <w:r w:rsidRPr="004979A8">
        <w:rPr>
          <w:rFonts w:ascii="Times New Roman" w:hAnsi="Times New Roman"/>
          <w:sz w:val="28"/>
          <w:szCs w:val="28"/>
        </w:rPr>
        <w:t>предпринимателями</w:t>
      </w:r>
      <w:r w:rsidR="00934253" w:rsidRPr="004979A8">
        <w:rPr>
          <w:rFonts w:ascii="Times New Roman" w:hAnsi="Times New Roman"/>
          <w:sz w:val="28"/>
          <w:szCs w:val="28"/>
        </w:rPr>
        <w:t xml:space="preserve"> </w:t>
      </w:r>
      <w:r w:rsidRPr="004979A8">
        <w:rPr>
          <w:rFonts w:ascii="Times New Roman" w:hAnsi="Times New Roman"/>
          <w:sz w:val="28"/>
          <w:szCs w:val="28"/>
        </w:rPr>
        <w:t>зарубежных</w:t>
      </w:r>
      <w:r w:rsidR="00934253" w:rsidRPr="004979A8">
        <w:rPr>
          <w:rFonts w:ascii="Times New Roman" w:hAnsi="Times New Roman"/>
          <w:sz w:val="28"/>
          <w:szCs w:val="28"/>
        </w:rPr>
        <w:t xml:space="preserve"> </w:t>
      </w:r>
      <w:r w:rsidRPr="004979A8">
        <w:rPr>
          <w:rFonts w:ascii="Times New Roman" w:hAnsi="Times New Roman"/>
          <w:sz w:val="28"/>
          <w:szCs w:val="28"/>
        </w:rPr>
        <w:t>стран,</w:t>
      </w:r>
      <w:r w:rsidR="00934253" w:rsidRPr="004979A8">
        <w:rPr>
          <w:rFonts w:ascii="Times New Roman" w:hAnsi="Times New Roman"/>
          <w:sz w:val="28"/>
          <w:szCs w:val="28"/>
        </w:rPr>
        <w:t xml:space="preserve"> </w:t>
      </w:r>
      <w:r w:rsidRPr="004979A8">
        <w:rPr>
          <w:rFonts w:ascii="Times New Roman" w:hAnsi="Times New Roman"/>
          <w:sz w:val="28"/>
          <w:szCs w:val="28"/>
        </w:rPr>
        <w:t>а</w:t>
      </w:r>
      <w:r w:rsidR="00934253" w:rsidRPr="004979A8">
        <w:rPr>
          <w:rFonts w:ascii="Times New Roman" w:hAnsi="Times New Roman"/>
          <w:sz w:val="28"/>
          <w:szCs w:val="28"/>
        </w:rPr>
        <w:t xml:space="preserve"> </w:t>
      </w:r>
      <w:r w:rsidRPr="004979A8">
        <w:rPr>
          <w:rFonts w:ascii="Times New Roman" w:hAnsi="Times New Roman"/>
          <w:sz w:val="28"/>
          <w:szCs w:val="28"/>
        </w:rPr>
        <w:t>также</w:t>
      </w:r>
      <w:r w:rsidR="004979A8">
        <w:rPr>
          <w:rFonts w:ascii="Times New Roman" w:hAnsi="Times New Roman"/>
          <w:sz w:val="28"/>
          <w:szCs w:val="28"/>
        </w:rPr>
        <w:t xml:space="preserve"> </w:t>
      </w:r>
      <w:r w:rsidRPr="004979A8">
        <w:rPr>
          <w:rFonts w:ascii="Times New Roman" w:hAnsi="Times New Roman"/>
          <w:sz w:val="28"/>
          <w:szCs w:val="28"/>
        </w:rPr>
        <w:t>согласования</w:t>
      </w:r>
      <w:r w:rsidR="00934253" w:rsidRPr="004979A8">
        <w:rPr>
          <w:rFonts w:ascii="Times New Roman" w:hAnsi="Times New Roman"/>
          <w:sz w:val="28"/>
          <w:szCs w:val="28"/>
        </w:rPr>
        <w:t xml:space="preserve"> </w:t>
      </w:r>
      <w:r w:rsidRPr="004979A8">
        <w:rPr>
          <w:rFonts w:ascii="Times New Roman" w:hAnsi="Times New Roman"/>
          <w:sz w:val="28"/>
          <w:szCs w:val="28"/>
        </w:rPr>
        <w:t>и</w:t>
      </w:r>
      <w:r w:rsidR="00934253" w:rsidRPr="004979A8">
        <w:rPr>
          <w:rFonts w:ascii="Times New Roman" w:hAnsi="Times New Roman"/>
          <w:sz w:val="28"/>
          <w:szCs w:val="28"/>
        </w:rPr>
        <w:t xml:space="preserve"> </w:t>
      </w:r>
      <w:r w:rsidRPr="004979A8">
        <w:rPr>
          <w:rFonts w:ascii="Times New Roman" w:hAnsi="Times New Roman"/>
          <w:sz w:val="28"/>
          <w:szCs w:val="28"/>
        </w:rPr>
        <w:t>представительства</w:t>
      </w:r>
      <w:r w:rsidR="00934253" w:rsidRPr="004979A8">
        <w:rPr>
          <w:rFonts w:ascii="Times New Roman" w:hAnsi="Times New Roman"/>
          <w:sz w:val="28"/>
          <w:szCs w:val="28"/>
        </w:rPr>
        <w:t xml:space="preserve"> </w:t>
      </w:r>
      <w:r w:rsidRPr="004979A8">
        <w:rPr>
          <w:rFonts w:ascii="Times New Roman" w:hAnsi="Times New Roman"/>
          <w:sz w:val="28"/>
          <w:szCs w:val="28"/>
        </w:rPr>
        <w:t>интересов</w:t>
      </w:r>
      <w:r w:rsidR="00934253" w:rsidRPr="004979A8">
        <w:rPr>
          <w:rFonts w:ascii="Times New Roman" w:hAnsi="Times New Roman"/>
          <w:sz w:val="28"/>
          <w:szCs w:val="28"/>
        </w:rPr>
        <w:t xml:space="preserve"> </w:t>
      </w:r>
      <w:r w:rsidRPr="004979A8">
        <w:rPr>
          <w:rFonts w:ascii="Times New Roman" w:hAnsi="Times New Roman"/>
          <w:sz w:val="28"/>
          <w:szCs w:val="28"/>
        </w:rPr>
        <w:t>всех</w:t>
      </w:r>
      <w:r w:rsidR="00934253" w:rsidRPr="004979A8">
        <w:rPr>
          <w:rFonts w:ascii="Times New Roman" w:hAnsi="Times New Roman"/>
          <w:sz w:val="28"/>
          <w:szCs w:val="28"/>
        </w:rPr>
        <w:t xml:space="preserve"> </w:t>
      </w:r>
      <w:r w:rsidRPr="004979A8">
        <w:rPr>
          <w:rFonts w:ascii="Times New Roman" w:hAnsi="Times New Roman"/>
          <w:sz w:val="28"/>
          <w:szCs w:val="28"/>
        </w:rPr>
        <w:t>членов</w:t>
      </w:r>
      <w:r w:rsidR="00934253" w:rsidRPr="004979A8">
        <w:rPr>
          <w:rFonts w:ascii="Times New Roman" w:hAnsi="Times New Roman"/>
          <w:sz w:val="28"/>
          <w:szCs w:val="28"/>
        </w:rPr>
        <w:t xml:space="preserve"> </w:t>
      </w:r>
      <w:r w:rsidRPr="004979A8">
        <w:rPr>
          <w:rFonts w:ascii="Times New Roman" w:hAnsi="Times New Roman"/>
          <w:sz w:val="28"/>
          <w:szCs w:val="28"/>
        </w:rPr>
        <w:t>ТПП</w:t>
      </w:r>
      <w:r w:rsidR="00934253" w:rsidRPr="004979A8">
        <w:rPr>
          <w:rFonts w:ascii="Times New Roman" w:hAnsi="Times New Roman"/>
          <w:sz w:val="28"/>
          <w:szCs w:val="28"/>
        </w:rPr>
        <w:t xml:space="preserve"> </w:t>
      </w:r>
      <w:r w:rsidRPr="004979A8">
        <w:rPr>
          <w:rFonts w:ascii="Times New Roman" w:hAnsi="Times New Roman"/>
          <w:sz w:val="28"/>
          <w:szCs w:val="28"/>
        </w:rPr>
        <w:t>РТ,</w:t>
      </w:r>
      <w:r w:rsidR="004979A8">
        <w:rPr>
          <w:rFonts w:ascii="Times New Roman" w:hAnsi="Times New Roman"/>
          <w:sz w:val="28"/>
          <w:szCs w:val="28"/>
        </w:rPr>
        <w:t xml:space="preserve"> </w:t>
      </w:r>
      <w:r w:rsidRPr="004979A8">
        <w:rPr>
          <w:rFonts w:ascii="Times New Roman" w:hAnsi="Times New Roman"/>
          <w:sz w:val="28"/>
          <w:szCs w:val="28"/>
        </w:rPr>
        <w:t>предпринимателей и их</w:t>
      </w:r>
      <w:r w:rsidR="00934253" w:rsidRPr="004979A8">
        <w:rPr>
          <w:rFonts w:ascii="Times New Roman" w:hAnsi="Times New Roman"/>
          <w:sz w:val="28"/>
          <w:szCs w:val="28"/>
        </w:rPr>
        <w:t xml:space="preserve"> </w:t>
      </w:r>
      <w:r w:rsidRPr="004979A8">
        <w:rPr>
          <w:rFonts w:ascii="Times New Roman" w:hAnsi="Times New Roman"/>
          <w:sz w:val="28"/>
          <w:szCs w:val="28"/>
        </w:rPr>
        <w:t>объединений</w:t>
      </w:r>
      <w:r w:rsidR="00934253" w:rsidRPr="004979A8">
        <w:rPr>
          <w:rFonts w:ascii="Times New Roman" w:hAnsi="Times New Roman"/>
          <w:sz w:val="28"/>
          <w:szCs w:val="28"/>
        </w:rPr>
        <w:t xml:space="preserve"> </w:t>
      </w:r>
      <w:r w:rsidRPr="004979A8">
        <w:rPr>
          <w:rFonts w:ascii="Times New Roman" w:hAnsi="Times New Roman"/>
          <w:sz w:val="28"/>
          <w:szCs w:val="28"/>
        </w:rPr>
        <w:t>независимо</w:t>
      </w:r>
      <w:r w:rsidR="00934253" w:rsidRPr="004979A8">
        <w:rPr>
          <w:rFonts w:ascii="Times New Roman" w:hAnsi="Times New Roman"/>
          <w:sz w:val="28"/>
          <w:szCs w:val="28"/>
        </w:rPr>
        <w:t xml:space="preserve"> </w:t>
      </w:r>
      <w:r w:rsidRPr="004979A8">
        <w:rPr>
          <w:rFonts w:ascii="Times New Roman" w:hAnsi="Times New Roman"/>
          <w:sz w:val="28"/>
          <w:szCs w:val="28"/>
        </w:rPr>
        <w:t>от</w:t>
      </w:r>
      <w:r w:rsidR="00934253" w:rsidRPr="004979A8">
        <w:rPr>
          <w:rFonts w:ascii="Times New Roman" w:hAnsi="Times New Roman"/>
          <w:sz w:val="28"/>
          <w:szCs w:val="28"/>
        </w:rPr>
        <w:t xml:space="preserve"> </w:t>
      </w:r>
      <w:r w:rsidRPr="004979A8">
        <w:rPr>
          <w:rFonts w:ascii="Times New Roman" w:hAnsi="Times New Roman"/>
          <w:sz w:val="28"/>
          <w:szCs w:val="28"/>
        </w:rPr>
        <w:t>форм</w:t>
      </w:r>
      <w:r w:rsidR="00934253" w:rsidRPr="004979A8">
        <w:rPr>
          <w:rFonts w:ascii="Times New Roman" w:hAnsi="Times New Roman"/>
          <w:sz w:val="28"/>
          <w:szCs w:val="28"/>
        </w:rPr>
        <w:t xml:space="preserve"> </w:t>
      </w:r>
      <w:r w:rsidRPr="004979A8">
        <w:rPr>
          <w:rFonts w:ascii="Times New Roman" w:hAnsi="Times New Roman"/>
          <w:sz w:val="28"/>
          <w:szCs w:val="28"/>
        </w:rPr>
        <w:t>собственности,</w:t>
      </w:r>
      <w:r w:rsidR="004979A8">
        <w:rPr>
          <w:rFonts w:ascii="Times New Roman" w:hAnsi="Times New Roman"/>
          <w:sz w:val="28"/>
          <w:szCs w:val="28"/>
        </w:rPr>
        <w:t xml:space="preserve"> </w:t>
      </w:r>
      <w:r w:rsidRPr="004979A8">
        <w:rPr>
          <w:rFonts w:ascii="Times New Roman" w:hAnsi="Times New Roman"/>
          <w:sz w:val="28"/>
          <w:szCs w:val="28"/>
        </w:rPr>
        <w:t>подчиненности и местонахождения на территории Республики Татарстан.</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Торгово-промышленная</w:t>
      </w:r>
      <w:r w:rsidRPr="004979A8">
        <w:rPr>
          <w:rFonts w:ascii="Times New Roman" w:hAnsi="Times New Roman"/>
          <w:sz w:val="28"/>
          <w:szCs w:val="28"/>
        </w:rPr>
        <w:t xml:space="preserve"> </w:t>
      </w:r>
      <w:r w:rsidR="00C74DCA" w:rsidRPr="004979A8">
        <w:rPr>
          <w:rFonts w:ascii="Times New Roman" w:hAnsi="Times New Roman"/>
          <w:sz w:val="28"/>
          <w:szCs w:val="28"/>
        </w:rPr>
        <w:t>палата</w:t>
      </w:r>
      <w:r w:rsidRPr="004979A8">
        <w:rPr>
          <w:rFonts w:ascii="Times New Roman" w:hAnsi="Times New Roman"/>
          <w:sz w:val="28"/>
          <w:szCs w:val="28"/>
        </w:rPr>
        <w:t xml:space="preserve"> </w:t>
      </w:r>
      <w:r w:rsidR="00C74DCA" w:rsidRPr="004979A8">
        <w:rPr>
          <w:rFonts w:ascii="Times New Roman" w:hAnsi="Times New Roman"/>
          <w:sz w:val="28"/>
          <w:szCs w:val="28"/>
        </w:rPr>
        <w:t>Республики</w:t>
      </w:r>
      <w:r w:rsidRPr="004979A8">
        <w:rPr>
          <w:rFonts w:ascii="Times New Roman" w:hAnsi="Times New Roman"/>
          <w:sz w:val="28"/>
          <w:szCs w:val="28"/>
        </w:rPr>
        <w:t xml:space="preserve"> </w:t>
      </w:r>
      <w:r w:rsidR="00C74DCA" w:rsidRPr="004979A8">
        <w:rPr>
          <w:rFonts w:ascii="Times New Roman" w:hAnsi="Times New Roman"/>
          <w:sz w:val="28"/>
          <w:szCs w:val="28"/>
        </w:rPr>
        <w:t>Татарстан</w:t>
      </w:r>
      <w:r w:rsidRPr="004979A8">
        <w:rPr>
          <w:rFonts w:ascii="Times New Roman" w:hAnsi="Times New Roman"/>
          <w:sz w:val="28"/>
          <w:szCs w:val="28"/>
        </w:rPr>
        <w:t xml:space="preserve"> </w:t>
      </w:r>
      <w:r w:rsidR="00C74DCA" w:rsidRPr="004979A8">
        <w:rPr>
          <w:rFonts w:ascii="Times New Roman" w:hAnsi="Times New Roman"/>
          <w:sz w:val="28"/>
          <w:szCs w:val="28"/>
        </w:rPr>
        <w:t>осуществляет</w:t>
      </w:r>
      <w:r w:rsidR="004979A8">
        <w:rPr>
          <w:rFonts w:ascii="Times New Roman" w:hAnsi="Times New Roman"/>
          <w:sz w:val="28"/>
          <w:szCs w:val="28"/>
        </w:rPr>
        <w:t xml:space="preserve"> </w:t>
      </w:r>
      <w:r w:rsidR="00C74DCA" w:rsidRPr="004979A8">
        <w:rPr>
          <w:rFonts w:ascii="Times New Roman" w:hAnsi="Times New Roman"/>
          <w:sz w:val="28"/>
          <w:szCs w:val="28"/>
        </w:rPr>
        <w:t>функционально-методическую</w:t>
      </w:r>
      <w:r w:rsidRPr="004979A8">
        <w:rPr>
          <w:rFonts w:ascii="Times New Roman" w:hAnsi="Times New Roman"/>
          <w:sz w:val="28"/>
          <w:szCs w:val="28"/>
        </w:rPr>
        <w:t xml:space="preserve"> </w:t>
      </w:r>
      <w:r w:rsidR="00C74DCA" w:rsidRPr="004979A8">
        <w:rPr>
          <w:rFonts w:ascii="Times New Roman" w:hAnsi="Times New Roman"/>
          <w:sz w:val="28"/>
          <w:szCs w:val="28"/>
        </w:rPr>
        <w:t>координацию</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руководство</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деятельностью</w:t>
      </w:r>
      <w:r w:rsidR="004979A8">
        <w:rPr>
          <w:rFonts w:ascii="Times New Roman" w:hAnsi="Times New Roman"/>
          <w:sz w:val="28"/>
          <w:szCs w:val="28"/>
        </w:rPr>
        <w:t xml:space="preserve"> </w:t>
      </w:r>
      <w:r w:rsidR="00C74DCA" w:rsidRPr="004979A8">
        <w:rPr>
          <w:rFonts w:ascii="Times New Roman" w:hAnsi="Times New Roman"/>
          <w:sz w:val="28"/>
          <w:szCs w:val="28"/>
        </w:rPr>
        <w:t>административно-территориальных</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межрайонных</w:t>
      </w:r>
      <w:r w:rsidRPr="004979A8">
        <w:rPr>
          <w:rFonts w:ascii="Times New Roman" w:hAnsi="Times New Roman"/>
          <w:sz w:val="28"/>
          <w:szCs w:val="28"/>
        </w:rPr>
        <w:t xml:space="preserve"> </w:t>
      </w:r>
      <w:r w:rsidR="00C74DCA" w:rsidRPr="004979A8">
        <w:rPr>
          <w:rFonts w:ascii="Times New Roman" w:hAnsi="Times New Roman"/>
          <w:sz w:val="28"/>
          <w:szCs w:val="28"/>
        </w:rPr>
        <w:t>торгово-промышленных</w:t>
      </w:r>
      <w:r w:rsidR="004979A8">
        <w:rPr>
          <w:rFonts w:ascii="Times New Roman" w:hAnsi="Times New Roman"/>
          <w:sz w:val="28"/>
          <w:szCs w:val="28"/>
        </w:rPr>
        <w:t xml:space="preserve"> </w:t>
      </w:r>
      <w:r w:rsidR="00C74DCA" w:rsidRPr="004979A8">
        <w:rPr>
          <w:rFonts w:ascii="Times New Roman" w:hAnsi="Times New Roman"/>
          <w:sz w:val="28"/>
          <w:szCs w:val="28"/>
        </w:rPr>
        <w:t>палат образованных на территории Республики Татарстан,</w:t>
      </w:r>
      <w:r w:rsidRPr="004979A8">
        <w:rPr>
          <w:rFonts w:ascii="Times New Roman" w:hAnsi="Times New Roman"/>
          <w:sz w:val="28"/>
          <w:szCs w:val="28"/>
        </w:rPr>
        <w:t xml:space="preserve"> </w:t>
      </w:r>
      <w:r w:rsidR="00C74DCA" w:rsidRPr="004979A8">
        <w:rPr>
          <w:rFonts w:ascii="Times New Roman" w:hAnsi="Times New Roman"/>
          <w:sz w:val="28"/>
          <w:szCs w:val="28"/>
        </w:rPr>
        <w:t>представляет</w:t>
      </w:r>
      <w:r w:rsidRPr="004979A8">
        <w:rPr>
          <w:rFonts w:ascii="Times New Roman" w:hAnsi="Times New Roman"/>
          <w:sz w:val="28"/>
          <w:szCs w:val="28"/>
        </w:rPr>
        <w:t xml:space="preserve"> </w:t>
      </w:r>
      <w:r w:rsidR="00C74DCA" w:rsidRPr="004979A8">
        <w:rPr>
          <w:rFonts w:ascii="Times New Roman" w:hAnsi="Times New Roman"/>
          <w:sz w:val="28"/>
          <w:szCs w:val="28"/>
        </w:rPr>
        <w:t>их</w:t>
      </w:r>
      <w:r w:rsidR="004979A8">
        <w:rPr>
          <w:rFonts w:ascii="Times New Roman" w:hAnsi="Times New Roman"/>
          <w:sz w:val="28"/>
          <w:szCs w:val="28"/>
        </w:rPr>
        <w:t xml:space="preserve"> </w:t>
      </w:r>
      <w:r w:rsidR="00C74DCA" w:rsidRPr="004979A8">
        <w:rPr>
          <w:rFonts w:ascii="Times New Roman" w:hAnsi="Times New Roman"/>
          <w:sz w:val="28"/>
          <w:szCs w:val="28"/>
        </w:rPr>
        <w:t>интересы в ТПП Российской Федерации и республиканских органах власти.</w:t>
      </w:r>
    </w:p>
    <w:p w:rsidR="00C74DCA" w:rsidRPr="003B2C17" w:rsidRDefault="00C74DCA" w:rsidP="004979A8">
      <w:pPr>
        <w:pStyle w:val="ac"/>
        <w:spacing w:line="360" w:lineRule="auto"/>
        <w:ind w:firstLine="709"/>
        <w:jc w:val="both"/>
        <w:rPr>
          <w:rFonts w:ascii="Times New Roman" w:hAnsi="Times New Roman"/>
          <w:sz w:val="28"/>
          <w:szCs w:val="28"/>
        </w:rPr>
      </w:pPr>
      <w:r w:rsidRPr="003B2C17">
        <w:rPr>
          <w:rFonts w:ascii="Times New Roman" w:hAnsi="Times New Roman"/>
          <w:sz w:val="28"/>
          <w:szCs w:val="28"/>
        </w:rPr>
        <w:t>10. Торгово-промышленная палата Республики Татарстан:</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 оказывает республиканским</w:t>
      </w:r>
      <w:r w:rsidRPr="004979A8">
        <w:rPr>
          <w:rFonts w:ascii="Times New Roman" w:hAnsi="Times New Roman"/>
          <w:sz w:val="28"/>
          <w:szCs w:val="28"/>
        </w:rPr>
        <w:t xml:space="preserve"> </w:t>
      </w:r>
      <w:r w:rsidR="00C74DCA" w:rsidRPr="004979A8">
        <w:rPr>
          <w:rFonts w:ascii="Times New Roman" w:hAnsi="Times New Roman"/>
          <w:sz w:val="28"/>
          <w:szCs w:val="28"/>
        </w:rPr>
        <w:t>предприятиям</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предпринимателям,</w:t>
      </w:r>
      <w:r w:rsidRPr="004979A8">
        <w:rPr>
          <w:rFonts w:ascii="Times New Roman" w:hAnsi="Times New Roman"/>
          <w:sz w:val="28"/>
          <w:szCs w:val="28"/>
        </w:rPr>
        <w:t xml:space="preserve"> </w:t>
      </w:r>
      <w:r w:rsidR="00C74DCA" w:rsidRPr="004979A8">
        <w:rPr>
          <w:rFonts w:ascii="Times New Roman" w:hAnsi="Times New Roman"/>
          <w:sz w:val="28"/>
          <w:szCs w:val="28"/>
        </w:rPr>
        <w:t>в</w:t>
      </w:r>
      <w:r w:rsidR="007009F3">
        <w:rPr>
          <w:rFonts w:ascii="Times New Roman" w:hAnsi="Times New Roman"/>
          <w:sz w:val="28"/>
          <w:szCs w:val="28"/>
        </w:rPr>
        <w:t xml:space="preserve"> </w:t>
      </w:r>
      <w:r w:rsidR="00C74DCA" w:rsidRPr="004979A8">
        <w:rPr>
          <w:rFonts w:ascii="Times New Roman" w:hAnsi="Times New Roman"/>
          <w:sz w:val="28"/>
          <w:szCs w:val="28"/>
        </w:rPr>
        <w:t>том числе фермерским хозяйствам,</w:t>
      </w:r>
      <w:r w:rsidRPr="004979A8">
        <w:rPr>
          <w:rFonts w:ascii="Times New Roman" w:hAnsi="Times New Roman"/>
          <w:sz w:val="28"/>
          <w:szCs w:val="28"/>
        </w:rPr>
        <w:t xml:space="preserve"> </w:t>
      </w:r>
      <w:r w:rsidR="00C74DCA" w:rsidRPr="004979A8">
        <w:rPr>
          <w:rFonts w:ascii="Times New Roman" w:hAnsi="Times New Roman"/>
          <w:sz w:val="28"/>
          <w:szCs w:val="28"/>
        </w:rPr>
        <w:t>помощь,</w:t>
      </w:r>
      <w:r w:rsidRPr="004979A8">
        <w:rPr>
          <w:rFonts w:ascii="Times New Roman" w:hAnsi="Times New Roman"/>
          <w:sz w:val="28"/>
          <w:szCs w:val="28"/>
        </w:rPr>
        <w:t xml:space="preserve"> </w:t>
      </w:r>
      <w:r w:rsidR="00C74DCA" w:rsidRPr="004979A8">
        <w:rPr>
          <w:rFonts w:ascii="Times New Roman" w:hAnsi="Times New Roman"/>
          <w:sz w:val="28"/>
          <w:szCs w:val="28"/>
        </w:rPr>
        <w:t>представляет</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защищает</w:t>
      </w:r>
      <w:r w:rsidRPr="004979A8">
        <w:rPr>
          <w:rFonts w:ascii="Times New Roman" w:hAnsi="Times New Roman"/>
          <w:sz w:val="28"/>
          <w:szCs w:val="28"/>
        </w:rPr>
        <w:t xml:space="preserve"> </w:t>
      </w:r>
      <w:r w:rsidR="00C74DCA" w:rsidRPr="004979A8">
        <w:rPr>
          <w:rFonts w:ascii="Times New Roman" w:hAnsi="Times New Roman"/>
          <w:sz w:val="28"/>
          <w:szCs w:val="28"/>
        </w:rPr>
        <w:t>их</w:t>
      </w:r>
      <w:r w:rsidR="007009F3">
        <w:rPr>
          <w:rFonts w:ascii="Times New Roman" w:hAnsi="Times New Roman"/>
          <w:sz w:val="28"/>
          <w:szCs w:val="28"/>
        </w:rPr>
        <w:t xml:space="preserve"> </w:t>
      </w:r>
      <w:r w:rsidR="00C74DCA" w:rsidRPr="004979A8">
        <w:rPr>
          <w:rFonts w:ascii="Times New Roman" w:hAnsi="Times New Roman"/>
          <w:sz w:val="28"/>
          <w:szCs w:val="28"/>
        </w:rPr>
        <w:t>интересы</w:t>
      </w:r>
      <w:r w:rsidRPr="004979A8">
        <w:rPr>
          <w:rFonts w:ascii="Times New Roman" w:hAnsi="Times New Roman"/>
          <w:sz w:val="28"/>
          <w:szCs w:val="28"/>
        </w:rPr>
        <w:t xml:space="preserve"> </w:t>
      </w:r>
      <w:r w:rsidR="00C74DCA" w:rsidRPr="004979A8">
        <w:rPr>
          <w:rFonts w:ascii="Times New Roman" w:hAnsi="Times New Roman"/>
          <w:sz w:val="28"/>
          <w:szCs w:val="28"/>
        </w:rPr>
        <w:t>по</w:t>
      </w:r>
      <w:r w:rsidRPr="004979A8">
        <w:rPr>
          <w:rFonts w:ascii="Times New Roman" w:hAnsi="Times New Roman"/>
          <w:sz w:val="28"/>
          <w:szCs w:val="28"/>
        </w:rPr>
        <w:t xml:space="preserve"> </w:t>
      </w:r>
      <w:r w:rsidR="00C74DCA" w:rsidRPr="004979A8">
        <w:rPr>
          <w:rFonts w:ascii="Times New Roman" w:hAnsi="Times New Roman"/>
          <w:sz w:val="28"/>
          <w:szCs w:val="28"/>
        </w:rPr>
        <w:t>вопросам,</w:t>
      </w:r>
      <w:r w:rsidRPr="004979A8">
        <w:rPr>
          <w:rFonts w:ascii="Times New Roman" w:hAnsi="Times New Roman"/>
          <w:sz w:val="28"/>
          <w:szCs w:val="28"/>
        </w:rPr>
        <w:t xml:space="preserve"> </w:t>
      </w:r>
      <w:r w:rsidR="00C74DCA" w:rsidRPr="004979A8">
        <w:rPr>
          <w:rFonts w:ascii="Times New Roman" w:hAnsi="Times New Roman"/>
          <w:sz w:val="28"/>
          <w:szCs w:val="28"/>
        </w:rPr>
        <w:t>связанным</w:t>
      </w:r>
      <w:r w:rsidRPr="004979A8">
        <w:rPr>
          <w:rFonts w:ascii="Times New Roman" w:hAnsi="Times New Roman"/>
          <w:sz w:val="28"/>
          <w:szCs w:val="28"/>
        </w:rPr>
        <w:t xml:space="preserve"> </w:t>
      </w:r>
      <w:r w:rsidR="00C74DCA" w:rsidRPr="004979A8">
        <w:rPr>
          <w:rFonts w:ascii="Times New Roman" w:hAnsi="Times New Roman"/>
          <w:sz w:val="28"/>
          <w:szCs w:val="28"/>
        </w:rPr>
        <w:t>с</w:t>
      </w:r>
      <w:r w:rsidRPr="004979A8">
        <w:rPr>
          <w:rFonts w:ascii="Times New Roman" w:hAnsi="Times New Roman"/>
          <w:sz w:val="28"/>
          <w:szCs w:val="28"/>
        </w:rPr>
        <w:t xml:space="preserve"> </w:t>
      </w:r>
      <w:r w:rsidR="00C74DCA" w:rsidRPr="004979A8">
        <w:rPr>
          <w:rFonts w:ascii="Times New Roman" w:hAnsi="Times New Roman"/>
          <w:sz w:val="28"/>
          <w:szCs w:val="28"/>
        </w:rPr>
        <w:t>осуществлением</w:t>
      </w:r>
      <w:r w:rsidRPr="004979A8">
        <w:rPr>
          <w:rFonts w:ascii="Times New Roman" w:hAnsi="Times New Roman"/>
          <w:sz w:val="28"/>
          <w:szCs w:val="28"/>
        </w:rPr>
        <w:t xml:space="preserve"> </w:t>
      </w:r>
      <w:r w:rsidR="00C74DCA" w:rsidRPr="004979A8">
        <w:rPr>
          <w:rFonts w:ascii="Times New Roman" w:hAnsi="Times New Roman"/>
          <w:sz w:val="28"/>
          <w:szCs w:val="28"/>
        </w:rPr>
        <w:t>хозяйственной</w:t>
      </w:r>
      <w:r w:rsidR="007009F3">
        <w:rPr>
          <w:rFonts w:ascii="Times New Roman" w:hAnsi="Times New Roman"/>
          <w:sz w:val="28"/>
          <w:szCs w:val="28"/>
        </w:rPr>
        <w:t xml:space="preserve"> </w:t>
      </w:r>
      <w:r w:rsidR="00C74DCA" w:rsidRPr="004979A8">
        <w:rPr>
          <w:rFonts w:ascii="Times New Roman" w:hAnsi="Times New Roman"/>
          <w:sz w:val="28"/>
          <w:szCs w:val="28"/>
        </w:rPr>
        <w:t>деятельности, в том числе и за границей;</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 организует взаимодействие между</w:t>
      </w:r>
      <w:r w:rsidRPr="004979A8">
        <w:rPr>
          <w:rFonts w:ascii="Times New Roman" w:hAnsi="Times New Roman"/>
          <w:sz w:val="28"/>
          <w:szCs w:val="28"/>
        </w:rPr>
        <w:t xml:space="preserve"> </w:t>
      </w:r>
      <w:r w:rsidR="00C74DCA" w:rsidRPr="004979A8">
        <w:rPr>
          <w:rFonts w:ascii="Times New Roman" w:hAnsi="Times New Roman"/>
          <w:sz w:val="28"/>
          <w:szCs w:val="28"/>
        </w:rPr>
        <w:t>субъектами</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предпринимательской</w:t>
      </w:r>
      <w:r w:rsidR="007009F3">
        <w:rPr>
          <w:rFonts w:ascii="Times New Roman" w:hAnsi="Times New Roman"/>
          <w:sz w:val="28"/>
          <w:szCs w:val="28"/>
        </w:rPr>
        <w:t xml:space="preserve"> </w:t>
      </w:r>
      <w:r w:rsidR="00C74DCA" w:rsidRPr="004979A8">
        <w:rPr>
          <w:rFonts w:ascii="Times New Roman" w:hAnsi="Times New Roman"/>
          <w:sz w:val="28"/>
          <w:szCs w:val="28"/>
        </w:rPr>
        <w:t>деятельности, их взаимодействие с государством в</w:t>
      </w:r>
      <w:r w:rsidRPr="004979A8">
        <w:rPr>
          <w:rFonts w:ascii="Times New Roman" w:hAnsi="Times New Roman"/>
          <w:sz w:val="28"/>
          <w:szCs w:val="28"/>
        </w:rPr>
        <w:t xml:space="preserve"> </w:t>
      </w:r>
      <w:r w:rsidR="00C74DCA" w:rsidRPr="004979A8">
        <w:rPr>
          <w:rFonts w:ascii="Times New Roman" w:hAnsi="Times New Roman"/>
          <w:sz w:val="28"/>
          <w:szCs w:val="28"/>
        </w:rPr>
        <w:t>лице</w:t>
      </w:r>
      <w:r w:rsidRPr="004979A8">
        <w:rPr>
          <w:rFonts w:ascii="Times New Roman" w:hAnsi="Times New Roman"/>
          <w:sz w:val="28"/>
          <w:szCs w:val="28"/>
        </w:rPr>
        <w:t xml:space="preserve"> </w:t>
      </w:r>
      <w:r w:rsidR="00C74DCA" w:rsidRPr="004979A8">
        <w:rPr>
          <w:rFonts w:ascii="Times New Roman" w:hAnsi="Times New Roman"/>
          <w:sz w:val="28"/>
          <w:szCs w:val="28"/>
        </w:rPr>
        <w:t>его</w:t>
      </w:r>
      <w:r w:rsidRPr="004979A8">
        <w:rPr>
          <w:rFonts w:ascii="Times New Roman" w:hAnsi="Times New Roman"/>
          <w:sz w:val="28"/>
          <w:szCs w:val="28"/>
        </w:rPr>
        <w:t xml:space="preserve"> </w:t>
      </w:r>
      <w:r w:rsidR="00C74DCA" w:rsidRPr="004979A8">
        <w:rPr>
          <w:rFonts w:ascii="Times New Roman" w:hAnsi="Times New Roman"/>
          <w:sz w:val="28"/>
          <w:szCs w:val="28"/>
        </w:rPr>
        <w:t>органов,</w:t>
      </w:r>
      <w:r w:rsidRPr="004979A8">
        <w:rPr>
          <w:rFonts w:ascii="Times New Roman" w:hAnsi="Times New Roman"/>
          <w:sz w:val="28"/>
          <w:szCs w:val="28"/>
        </w:rPr>
        <w:t xml:space="preserve"> </w:t>
      </w:r>
      <w:r w:rsidR="00C74DCA" w:rsidRPr="004979A8">
        <w:rPr>
          <w:rFonts w:ascii="Times New Roman" w:hAnsi="Times New Roman"/>
          <w:sz w:val="28"/>
          <w:szCs w:val="28"/>
        </w:rPr>
        <w:t>а</w:t>
      </w:r>
      <w:r w:rsidR="007009F3">
        <w:rPr>
          <w:rFonts w:ascii="Times New Roman" w:hAnsi="Times New Roman"/>
          <w:sz w:val="28"/>
          <w:szCs w:val="28"/>
        </w:rPr>
        <w:t xml:space="preserve"> </w:t>
      </w:r>
      <w:r w:rsidR="00C74DCA" w:rsidRPr="004979A8">
        <w:rPr>
          <w:rFonts w:ascii="Times New Roman" w:hAnsi="Times New Roman"/>
          <w:sz w:val="28"/>
          <w:szCs w:val="28"/>
        </w:rPr>
        <w:t>также с социальными партнерами;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 проводит изучение</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анализ</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предпринимательской</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деятельности,</w:t>
      </w:r>
      <w:r w:rsidR="007009F3">
        <w:rPr>
          <w:rFonts w:ascii="Times New Roman" w:hAnsi="Times New Roman"/>
          <w:sz w:val="28"/>
          <w:szCs w:val="28"/>
        </w:rPr>
        <w:t xml:space="preserve"> </w:t>
      </w:r>
      <w:r w:rsidR="00C74DCA" w:rsidRPr="004979A8">
        <w:rPr>
          <w:rFonts w:ascii="Times New Roman" w:hAnsi="Times New Roman"/>
          <w:sz w:val="28"/>
          <w:szCs w:val="28"/>
        </w:rPr>
        <w:t>применения действующих в данной</w:t>
      </w:r>
      <w:r w:rsidRPr="004979A8">
        <w:rPr>
          <w:rFonts w:ascii="Times New Roman" w:hAnsi="Times New Roman"/>
          <w:sz w:val="28"/>
          <w:szCs w:val="28"/>
        </w:rPr>
        <w:t xml:space="preserve"> </w:t>
      </w:r>
      <w:r w:rsidR="00C74DCA" w:rsidRPr="004979A8">
        <w:rPr>
          <w:rFonts w:ascii="Times New Roman" w:hAnsi="Times New Roman"/>
          <w:sz w:val="28"/>
          <w:szCs w:val="28"/>
        </w:rPr>
        <w:t>области</w:t>
      </w:r>
      <w:r w:rsidRPr="004979A8">
        <w:rPr>
          <w:rFonts w:ascii="Times New Roman" w:hAnsi="Times New Roman"/>
          <w:sz w:val="28"/>
          <w:szCs w:val="28"/>
        </w:rPr>
        <w:t xml:space="preserve"> </w:t>
      </w:r>
      <w:r w:rsidR="00C74DCA" w:rsidRPr="004979A8">
        <w:rPr>
          <w:rFonts w:ascii="Times New Roman" w:hAnsi="Times New Roman"/>
          <w:sz w:val="28"/>
          <w:szCs w:val="28"/>
        </w:rPr>
        <w:t>нормативных</w:t>
      </w:r>
      <w:r w:rsidRPr="004979A8">
        <w:rPr>
          <w:rFonts w:ascii="Times New Roman" w:hAnsi="Times New Roman"/>
          <w:sz w:val="28"/>
          <w:szCs w:val="28"/>
        </w:rPr>
        <w:t xml:space="preserve"> </w:t>
      </w:r>
      <w:r w:rsidR="00C74DCA" w:rsidRPr="004979A8">
        <w:rPr>
          <w:rFonts w:ascii="Times New Roman" w:hAnsi="Times New Roman"/>
          <w:sz w:val="28"/>
          <w:szCs w:val="28"/>
        </w:rPr>
        <w:t>актов</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выносит</w:t>
      </w:r>
      <w:r w:rsidR="007009F3">
        <w:rPr>
          <w:rFonts w:ascii="Times New Roman" w:hAnsi="Times New Roman"/>
          <w:sz w:val="28"/>
          <w:szCs w:val="28"/>
        </w:rPr>
        <w:t xml:space="preserve"> </w:t>
      </w:r>
      <w:r w:rsidR="00C74DCA" w:rsidRPr="004979A8">
        <w:rPr>
          <w:rFonts w:ascii="Times New Roman" w:hAnsi="Times New Roman"/>
          <w:sz w:val="28"/>
          <w:szCs w:val="28"/>
        </w:rPr>
        <w:t>предложения по их совершенствованию;</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4) принимает</w:t>
      </w:r>
      <w:r w:rsidRPr="004979A8">
        <w:rPr>
          <w:rFonts w:ascii="Times New Roman" w:hAnsi="Times New Roman"/>
          <w:sz w:val="28"/>
          <w:szCs w:val="28"/>
        </w:rPr>
        <w:t xml:space="preserve"> </w:t>
      </w:r>
      <w:r w:rsidR="00C74DCA" w:rsidRPr="004979A8">
        <w:rPr>
          <w:rFonts w:ascii="Times New Roman" w:hAnsi="Times New Roman"/>
          <w:sz w:val="28"/>
          <w:szCs w:val="28"/>
        </w:rPr>
        <w:t>меры</w:t>
      </w:r>
      <w:r w:rsidRPr="004979A8">
        <w:rPr>
          <w:rFonts w:ascii="Times New Roman" w:hAnsi="Times New Roman"/>
          <w:sz w:val="28"/>
          <w:szCs w:val="28"/>
        </w:rPr>
        <w:t xml:space="preserve"> </w:t>
      </w:r>
      <w:r w:rsidR="00C74DCA" w:rsidRPr="004979A8">
        <w:rPr>
          <w:rFonts w:ascii="Times New Roman" w:hAnsi="Times New Roman"/>
          <w:sz w:val="28"/>
          <w:szCs w:val="28"/>
        </w:rPr>
        <w:t>к</w:t>
      </w:r>
      <w:r w:rsidRPr="004979A8">
        <w:rPr>
          <w:rFonts w:ascii="Times New Roman" w:hAnsi="Times New Roman"/>
          <w:sz w:val="28"/>
          <w:szCs w:val="28"/>
        </w:rPr>
        <w:t xml:space="preserve"> </w:t>
      </w:r>
      <w:r w:rsidR="00C74DCA" w:rsidRPr="004979A8">
        <w:rPr>
          <w:rFonts w:ascii="Times New Roman" w:hAnsi="Times New Roman"/>
          <w:sz w:val="28"/>
          <w:szCs w:val="28"/>
        </w:rPr>
        <w:t>недопущению</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пресечению</w:t>
      </w:r>
      <w:r w:rsidRPr="004979A8">
        <w:rPr>
          <w:rFonts w:ascii="Times New Roman" w:hAnsi="Times New Roman"/>
          <w:sz w:val="28"/>
          <w:szCs w:val="28"/>
        </w:rPr>
        <w:t xml:space="preserve"> </w:t>
      </w:r>
      <w:r w:rsidR="00C74DCA" w:rsidRPr="004979A8">
        <w:rPr>
          <w:rFonts w:ascii="Times New Roman" w:hAnsi="Times New Roman"/>
          <w:sz w:val="28"/>
          <w:szCs w:val="28"/>
        </w:rPr>
        <w:t>недобросовестной</w:t>
      </w:r>
      <w:r w:rsidR="007009F3">
        <w:rPr>
          <w:rFonts w:ascii="Times New Roman" w:hAnsi="Times New Roman"/>
          <w:sz w:val="28"/>
          <w:szCs w:val="28"/>
        </w:rPr>
        <w:t xml:space="preserve"> </w:t>
      </w:r>
      <w:r w:rsidR="00C74DCA" w:rsidRPr="004979A8">
        <w:rPr>
          <w:rFonts w:ascii="Times New Roman" w:hAnsi="Times New Roman"/>
          <w:sz w:val="28"/>
          <w:szCs w:val="28"/>
        </w:rPr>
        <w:t>конкуренции</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неделового</w:t>
      </w:r>
      <w:r w:rsidRPr="004979A8">
        <w:rPr>
          <w:rFonts w:ascii="Times New Roman" w:hAnsi="Times New Roman"/>
          <w:sz w:val="28"/>
          <w:szCs w:val="28"/>
        </w:rPr>
        <w:t xml:space="preserve"> </w:t>
      </w:r>
      <w:r w:rsidR="00C74DCA" w:rsidRPr="004979A8">
        <w:rPr>
          <w:rFonts w:ascii="Times New Roman" w:hAnsi="Times New Roman"/>
          <w:sz w:val="28"/>
          <w:szCs w:val="28"/>
        </w:rPr>
        <w:t>партнерства,</w:t>
      </w:r>
      <w:r w:rsidRPr="004979A8">
        <w:rPr>
          <w:rFonts w:ascii="Times New Roman" w:hAnsi="Times New Roman"/>
          <w:sz w:val="28"/>
          <w:szCs w:val="28"/>
        </w:rPr>
        <w:t xml:space="preserve"> </w:t>
      </w:r>
      <w:r w:rsidR="00C74DCA" w:rsidRPr="004979A8">
        <w:rPr>
          <w:rFonts w:ascii="Times New Roman" w:hAnsi="Times New Roman"/>
          <w:sz w:val="28"/>
          <w:szCs w:val="28"/>
        </w:rPr>
        <w:t>используя</w:t>
      </w:r>
      <w:r w:rsidRPr="004979A8">
        <w:rPr>
          <w:rFonts w:ascii="Times New Roman" w:hAnsi="Times New Roman"/>
          <w:sz w:val="28"/>
          <w:szCs w:val="28"/>
        </w:rPr>
        <w:t xml:space="preserve"> </w:t>
      </w:r>
      <w:r w:rsidR="00C74DCA" w:rsidRPr="004979A8">
        <w:rPr>
          <w:rFonts w:ascii="Times New Roman" w:hAnsi="Times New Roman"/>
          <w:sz w:val="28"/>
          <w:szCs w:val="28"/>
        </w:rPr>
        <w:t>присущие</w:t>
      </w:r>
      <w:r w:rsidR="007009F3">
        <w:rPr>
          <w:rFonts w:ascii="Times New Roman" w:hAnsi="Times New Roman"/>
          <w:sz w:val="28"/>
          <w:szCs w:val="28"/>
        </w:rPr>
        <w:t xml:space="preserve"> </w:t>
      </w:r>
      <w:r w:rsidR="00C74DCA" w:rsidRPr="004979A8">
        <w:rPr>
          <w:rFonts w:ascii="Times New Roman" w:hAnsi="Times New Roman"/>
          <w:sz w:val="28"/>
          <w:szCs w:val="28"/>
        </w:rPr>
        <w:t>торгово-промышленным палатам формы и методы воздействия;</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5)</w:t>
      </w:r>
      <w:r w:rsidRPr="004979A8">
        <w:rPr>
          <w:rFonts w:ascii="Times New Roman" w:hAnsi="Times New Roman"/>
          <w:sz w:val="28"/>
          <w:szCs w:val="28"/>
        </w:rPr>
        <w:t xml:space="preserve"> </w:t>
      </w:r>
      <w:r w:rsidR="00C74DCA" w:rsidRPr="004979A8">
        <w:rPr>
          <w:rFonts w:ascii="Times New Roman" w:hAnsi="Times New Roman"/>
          <w:sz w:val="28"/>
          <w:szCs w:val="28"/>
        </w:rPr>
        <w:t>содействует</w:t>
      </w:r>
      <w:r w:rsidRPr="004979A8">
        <w:rPr>
          <w:rFonts w:ascii="Times New Roman" w:hAnsi="Times New Roman"/>
          <w:sz w:val="28"/>
          <w:szCs w:val="28"/>
        </w:rPr>
        <w:t xml:space="preserve"> </w:t>
      </w:r>
      <w:r w:rsidR="00C74DCA" w:rsidRPr="004979A8">
        <w:rPr>
          <w:rFonts w:ascii="Times New Roman" w:hAnsi="Times New Roman"/>
          <w:sz w:val="28"/>
          <w:szCs w:val="28"/>
        </w:rPr>
        <w:t>развитию</w:t>
      </w:r>
      <w:r w:rsidRPr="004979A8">
        <w:rPr>
          <w:rFonts w:ascii="Times New Roman" w:hAnsi="Times New Roman"/>
          <w:sz w:val="28"/>
          <w:szCs w:val="28"/>
        </w:rPr>
        <w:t xml:space="preserve"> </w:t>
      </w:r>
      <w:r w:rsidR="00C74DCA" w:rsidRPr="004979A8">
        <w:rPr>
          <w:rFonts w:ascii="Times New Roman" w:hAnsi="Times New Roman"/>
          <w:sz w:val="28"/>
          <w:szCs w:val="28"/>
        </w:rPr>
        <w:t>экспорта</w:t>
      </w:r>
      <w:r w:rsidRPr="004979A8">
        <w:rPr>
          <w:rFonts w:ascii="Times New Roman" w:hAnsi="Times New Roman"/>
          <w:sz w:val="28"/>
          <w:szCs w:val="28"/>
        </w:rPr>
        <w:t xml:space="preserve"> </w:t>
      </w:r>
      <w:r w:rsidR="00C74DCA" w:rsidRPr="004979A8">
        <w:rPr>
          <w:rFonts w:ascii="Times New Roman" w:hAnsi="Times New Roman"/>
          <w:sz w:val="28"/>
          <w:szCs w:val="28"/>
        </w:rPr>
        <w:t>товаров</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услуг,</w:t>
      </w:r>
      <w:r w:rsidRPr="004979A8">
        <w:rPr>
          <w:rFonts w:ascii="Times New Roman" w:hAnsi="Times New Roman"/>
          <w:sz w:val="28"/>
          <w:szCs w:val="28"/>
        </w:rPr>
        <w:t xml:space="preserve"> </w:t>
      </w:r>
      <w:r w:rsidR="00C74DCA" w:rsidRPr="004979A8">
        <w:rPr>
          <w:rFonts w:ascii="Times New Roman" w:hAnsi="Times New Roman"/>
          <w:sz w:val="28"/>
          <w:szCs w:val="28"/>
        </w:rPr>
        <w:t>оказывает</w:t>
      </w:r>
      <w:r w:rsidR="007009F3">
        <w:rPr>
          <w:rFonts w:ascii="Times New Roman" w:hAnsi="Times New Roman"/>
          <w:sz w:val="28"/>
          <w:szCs w:val="28"/>
        </w:rPr>
        <w:t xml:space="preserve"> </w:t>
      </w:r>
      <w:r w:rsidR="00C74DCA" w:rsidRPr="004979A8">
        <w:rPr>
          <w:rFonts w:ascii="Times New Roman" w:hAnsi="Times New Roman"/>
          <w:sz w:val="28"/>
          <w:szCs w:val="28"/>
        </w:rPr>
        <w:t>практическую помощь республиканским предприятиям</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предпринимателям</w:t>
      </w:r>
      <w:r w:rsidRPr="004979A8">
        <w:rPr>
          <w:rFonts w:ascii="Times New Roman" w:hAnsi="Times New Roman"/>
          <w:sz w:val="28"/>
          <w:szCs w:val="28"/>
        </w:rPr>
        <w:t xml:space="preserve"> </w:t>
      </w:r>
      <w:r w:rsidR="00C74DCA" w:rsidRPr="004979A8">
        <w:rPr>
          <w:rFonts w:ascii="Times New Roman" w:hAnsi="Times New Roman"/>
          <w:sz w:val="28"/>
          <w:szCs w:val="28"/>
        </w:rPr>
        <w:t>в</w:t>
      </w:r>
      <w:r w:rsidR="007009F3">
        <w:rPr>
          <w:rFonts w:ascii="Times New Roman" w:hAnsi="Times New Roman"/>
          <w:sz w:val="28"/>
          <w:szCs w:val="28"/>
        </w:rPr>
        <w:t xml:space="preserve"> </w:t>
      </w:r>
      <w:r w:rsidR="00C74DCA" w:rsidRPr="004979A8">
        <w:rPr>
          <w:rFonts w:ascii="Times New Roman" w:hAnsi="Times New Roman"/>
          <w:sz w:val="28"/>
          <w:szCs w:val="28"/>
        </w:rPr>
        <w:t>установлении</w:t>
      </w:r>
      <w:r w:rsidRPr="004979A8">
        <w:rPr>
          <w:rFonts w:ascii="Times New Roman" w:hAnsi="Times New Roman"/>
          <w:sz w:val="28"/>
          <w:szCs w:val="28"/>
        </w:rPr>
        <w:t xml:space="preserve"> </w:t>
      </w:r>
      <w:r w:rsidR="00C74DCA" w:rsidRPr="004979A8">
        <w:rPr>
          <w:rFonts w:ascii="Times New Roman" w:hAnsi="Times New Roman"/>
          <w:sz w:val="28"/>
          <w:szCs w:val="28"/>
        </w:rPr>
        <w:t>деловых</w:t>
      </w:r>
      <w:r w:rsidRPr="004979A8">
        <w:rPr>
          <w:rFonts w:ascii="Times New Roman" w:hAnsi="Times New Roman"/>
          <w:sz w:val="28"/>
          <w:szCs w:val="28"/>
        </w:rPr>
        <w:t xml:space="preserve"> </w:t>
      </w:r>
      <w:r w:rsidR="00C74DCA" w:rsidRPr="004979A8">
        <w:rPr>
          <w:rFonts w:ascii="Times New Roman" w:hAnsi="Times New Roman"/>
          <w:sz w:val="28"/>
          <w:szCs w:val="28"/>
        </w:rPr>
        <w:t>связей</w:t>
      </w:r>
      <w:r w:rsidRPr="004979A8">
        <w:rPr>
          <w:rFonts w:ascii="Times New Roman" w:hAnsi="Times New Roman"/>
          <w:sz w:val="28"/>
          <w:szCs w:val="28"/>
        </w:rPr>
        <w:t xml:space="preserve"> </w:t>
      </w:r>
      <w:r w:rsidR="00C74DCA" w:rsidRPr="004979A8">
        <w:rPr>
          <w:rFonts w:ascii="Times New Roman" w:hAnsi="Times New Roman"/>
          <w:sz w:val="28"/>
          <w:szCs w:val="28"/>
        </w:rPr>
        <w:t>с</w:t>
      </w:r>
      <w:r w:rsidRPr="004979A8">
        <w:rPr>
          <w:rFonts w:ascii="Times New Roman" w:hAnsi="Times New Roman"/>
          <w:sz w:val="28"/>
          <w:szCs w:val="28"/>
        </w:rPr>
        <w:t xml:space="preserve"> </w:t>
      </w:r>
      <w:r w:rsidR="00C74DCA" w:rsidRPr="004979A8">
        <w:rPr>
          <w:rFonts w:ascii="Times New Roman" w:hAnsi="Times New Roman"/>
          <w:sz w:val="28"/>
          <w:szCs w:val="28"/>
        </w:rPr>
        <w:t>иностранными</w:t>
      </w:r>
      <w:r w:rsidRPr="004979A8">
        <w:rPr>
          <w:rFonts w:ascii="Times New Roman" w:hAnsi="Times New Roman"/>
          <w:sz w:val="28"/>
          <w:szCs w:val="28"/>
        </w:rPr>
        <w:t xml:space="preserve"> </w:t>
      </w:r>
      <w:r w:rsidR="00C74DCA" w:rsidRPr="004979A8">
        <w:rPr>
          <w:rFonts w:ascii="Times New Roman" w:hAnsi="Times New Roman"/>
          <w:sz w:val="28"/>
          <w:szCs w:val="28"/>
        </w:rPr>
        <w:t>партнерами,</w:t>
      </w:r>
      <w:r w:rsidRPr="004979A8">
        <w:rPr>
          <w:rFonts w:ascii="Times New Roman" w:hAnsi="Times New Roman"/>
          <w:sz w:val="28"/>
          <w:szCs w:val="28"/>
        </w:rPr>
        <w:t xml:space="preserve"> </w:t>
      </w:r>
      <w:r w:rsidR="00C74DCA" w:rsidRPr="004979A8">
        <w:rPr>
          <w:rFonts w:ascii="Times New Roman" w:hAnsi="Times New Roman"/>
          <w:sz w:val="28"/>
          <w:szCs w:val="28"/>
        </w:rPr>
        <w:t>проведении</w:t>
      </w:r>
      <w:r w:rsidR="007009F3">
        <w:rPr>
          <w:rFonts w:ascii="Times New Roman" w:hAnsi="Times New Roman"/>
          <w:sz w:val="28"/>
          <w:szCs w:val="28"/>
        </w:rPr>
        <w:t xml:space="preserve"> </w:t>
      </w:r>
      <w:r w:rsidR="00C74DCA" w:rsidRPr="004979A8">
        <w:rPr>
          <w:rFonts w:ascii="Times New Roman" w:hAnsi="Times New Roman"/>
          <w:sz w:val="28"/>
          <w:szCs w:val="28"/>
        </w:rPr>
        <w:t>операций на внешнем рынке и освоении новых</w:t>
      </w:r>
      <w:r w:rsidRPr="004979A8">
        <w:rPr>
          <w:rFonts w:ascii="Times New Roman" w:hAnsi="Times New Roman"/>
          <w:sz w:val="28"/>
          <w:szCs w:val="28"/>
        </w:rPr>
        <w:t xml:space="preserve"> </w:t>
      </w:r>
      <w:r w:rsidR="00C74DCA" w:rsidRPr="004979A8">
        <w:rPr>
          <w:rFonts w:ascii="Times New Roman" w:hAnsi="Times New Roman"/>
          <w:sz w:val="28"/>
          <w:szCs w:val="28"/>
        </w:rPr>
        <w:t>форм</w:t>
      </w:r>
      <w:r w:rsidRPr="004979A8">
        <w:rPr>
          <w:rFonts w:ascii="Times New Roman" w:hAnsi="Times New Roman"/>
          <w:sz w:val="28"/>
          <w:szCs w:val="28"/>
        </w:rPr>
        <w:t xml:space="preserve"> </w:t>
      </w:r>
      <w:r w:rsidR="00C74DCA" w:rsidRPr="004979A8">
        <w:rPr>
          <w:rFonts w:ascii="Times New Roman" w:hAnsi="Times New Roman"/>
          <w:sz w:val="28"/>
          <w:szCs w:val="28"/>
        </w:rPr>
        <w:t>торгово-экономического</w:t>
      </w:r>
      <w:r w:rsidR="007009F3">
        <w:rPr>
          <w:rFonts w:ascii="Times New Roman" w:hAnsi="Times New Roman"/>
          <w:sz w:val="28"/>
          <w:szCs w:val="28"/>
        </w:rPr>
        <w:t xml:space="preserve"> </w:t>
      </w:r>
      <w:r w:rsidR="00C74DCA" w:rsidRPr="004979A8">
        <w:rPr>
          <w:rFonts w:ascii="Times New Roman" w:hAnsi="Times New Roman"/>
          <w:sz w:val="28"/>
          <w:szCs w:val="28"/>
        </w:rPr>
        <w:t>и научно-технического сотрудничества;</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6) устанавливает</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развивает</w:t>
      </w:r>
      <w:r w:rsidRPr="004979A8">
        <w:rPr>
          <w:rFonts w:ascii="Times New Roman" w:hAnsi="Times New Roman"/>
          <w:sz w:val="28"/>
          <w:szCs w:val="28"/>
        </w:rPr>
        <w:t xml:space="preserve"> </w:t>
      </w:r>
      <w:r w:rsidR="00C74DCA" w:rsidRPr="004979A8">
        <w:rPr>
          <w:rFonts w:ascii="Times New Roman" w:hAnsi="Times New Roman"/>
          <w:sz w:val="28"/>
          <w:szCs w:val="28"/>
        </w:rPr>
        <w:t>связи</w:t>
      </w:r>
      <w:r w:rsidRPr="004979A8">
        <w:rPr>
          <w:rFonts w:ascii="Times New Roman" w:hAnsi="Times New Roman"/>
          <w:sz w:val="28"/>
          <w:szCs w:val="28"/>
        </w:rPr>
        <w:t xml:space="preserve"> </w:t>
      </w:r>
      <w:r w:rsidR="00C74DCA" w:rsidRPr="004979A8">
        <w:rPr>
          <w:rFonts w:ascii="Times New Roman" w:hAnsi="Times New Roman"/>
          <w:sz w:val="28"/>
          <w:szCs w:val="28"/>
        </w:rPr>
        <w:t>с</w:t>
      </w:r>
      <w:r w:rsidRPr="004979A8">
        <w:rPr>
          <w:rFonts w:ascii="Times New Roman" w:hAnsi="Times New Roman"/>
          <w:sz w:val="28"/>
          <w:szCs w:val="28"/>
        </w:rPr>
        <w:t xml:space="preserve"> </w:t>
      </w:r>
      <w:r w:rsidR="00C74DCA" w:rsidRPr="004979A8">
        <w:rPr>
          <w:rFonts w:ascii="Times New Roman" w:hAnsi="Times New Roman"/>
          <w:sz w:val="28"/>
          <w:szCs w:val="28"/>
        </w:rPr>
        <w:t>иностранными</w:t>
      </w:r>
      <w:r w:rsidRPr="004979A8">
        <w:rPr>
          <w:rFonts w:ascii="Times New Roman" w:hAnsi="Times New Roman"/>
          <w:sz w:val="28"/>
          <w:szCs w:val="28"/>
        </w:rPr>
        <w:t xml:space="preserve"> </w:t>
      </w:r>
      <w:r w:rsidR="00C74DCA" w:rsidRPr="004979A8">
        <w:rPr>
          <w:rFonts w:ascii="Times New Roman" w:hAnsi="Times New Roman"/>
          <w:sz w:val="28"/>
          <w:szCs w:val="28"/>
        </w:rPr>
        <w:t>деловыми</w:t>
      </w:r>
      <w:r w:rsidRPr="004979A8">
        <w:rPr>
          <w:rFonts w:ascii="Times New Roman" w:hAnsi="Times New Roman"/>
          <w:sz w:val="28"/>
          <w:szCs w:val="28"/>
        </w:rPr>
        <w:t xml:space="preserve"> </w:t>
      </w:r>
      <w:r w:rsidR="00C74DCA" w:rsidRPr="004979A8">
        <w:rPr>
          <w:rFonts w:ascii="Times New Roman" w:hAnsi="Times New Roman"/>
          <w:sz w:val="28"/>
          <w:szCs w:val="28"/>
        </w:rPr>
        <w:t>и</w:t>
      </w:r>
      <w:r w:rsidR="007009F3">
        <w:rPr>
          <w:rFonts w:ascii="Times New Roman" w:hAnsi="Times New Roman"/>
          <w:sz w:val="28"/>
          <w:szCs w:val="28"/>
        </w:rPr>
        <w:t xml:space="preserve"> </w:t>
      </w:r>
      <w:r w:rsidR="00C74DCA" w:rsidRPr="004979A8">
        <w:rPr>
          <w:rFonts w:ascii="Times New Roman" w:hAnsi="Times New Roman"/>
          <w:sz w:val="28"/>
          <w:szCs w:val="28"/>
        </w:rPr>
        <w:t>общественными кругами, а также с объединяющими</w:t>
      </w:r>
      <w:r w:rsidRPr="004979A8">
        <w:rPr>
          <w:rFonts w:ascii="Times New Roman" w:hAnsi="Times New Roman"/>
          <w:sz w:val="28"/>
          <w:szCs w:val="28"/>
        </w:rPr>
        <w:t xml:space="preserve"> </w:t>
      </w:r>
      <w:r w:rsidR="00C74DCA" w:rsidRPr="004979A8">
        <w:rPr>
          <w:rFonts w:ascii="Times New Roman" w:hAnsi="Times New Roman"/>
          <w:sz w:val="28"/>
          <w:szCs w:val="28"/>
        </w:rPr>
        <w:t>или</w:t>
      </w:r>
      <w:r w:rsidRPr="004979A8">
        <w:rPr>
          <w:rFonts w:ascii="Times New Roman" w:hAnsi="Times New Roman"/>
          <w:sz w:val="28"/>
          <w:szCs w:val="28"/>
        </w:rPr>
        <w:t xml:space="preserve"> </w:t>
      </w:r>
      <w:r w:rsidR="00C74DCA" w:rsidRPr="004979A8">
        <w:rPr>
          <w:rFonts w:ascii="Times New Roman" w:hAnsi="Times New Roman"/>
          <w:sz w:val="28"/>
          <w:szCs w:val="28"/>
        </w:rPr>
        <w:t>представляющими</w:t>
      </w:r>
      <w:r w:rsidRPr="004979A8">
        <w:rPr>
          <w:rFonts w:ascii="Times New Roman" w:hAnsi="Times New Roman"/>
          <w:sz w:val="28"/>
          <w:szCs w:val="28"/>
        </w:rPr>
        <w:t xml:space="preserve"> </w:t>
      </w:r>
      <w:r w:rsidR="00C74DCA" w:rsidRPr="004979A8">
        <w:rPr>
          <w:rFonts w:ascii="Times New Roman" w:hAnsi="Times New Roman"/>
          <w:sz w:val="28"/>
          <w:szCs w:val="28"/>
        </w:rPr>
        <w:t>их</w:t>
      </w:r>
      <w:r w:rsidR="007009F3">
        <w:rPr>
          <w:rFonts w:ascii="Times New Roman" w:hAnsi="Times New Roman"/>
          <w:sz w:val="28"/>
          <w:szCs w:val="28"/>
        </w:rPr>
        <w:t xml:space="preserve"> </w:t>
      </w:r>
      <w:r w:rsidR="00C74DCA" w:rsidRPr="004979A8">
        <w:rPr>
          <w:rFonts w:ascii="Times New Roman" w:hAnsi="Times New Roman"/>
          <w:sz w:val="28"/>
          <w:szCs w:val="28"/>
        </w:rPr>
        <w:t>организациями; участвует в работе различных</w:t>
      </w:r>
      <w:r w:rsidRPr="004979A8">
        <w:rPr>
          <w:rFonts w:ascii="Times New Roman" w:hAnsi="Times New Roman"/>
          <w:sz w:val="28"/>
          <w:szCs w:val="28"/>
        </w:rPr>
        <w:t xml:space="preserve"> </w:t>
      </w:r>
      <w:r w:rsidR="00C74DCA" w:rsidRPr="004979A8">
        <w:rPr>
          <w:rFonts w:ascii="Times New Roman" w:hAnsi="Times New Roman"/>
          <w:sz w:val="28"/>
          <w:szCs w:val="28"/>
        </w:rPr>
        <w:t>международных</w:t>
      </w:r>
      <w:r w:rsidRPr="004979A8">
        <w:rPr>
          <w:rFonts w:ascii="Times New Roman" w:hAnsi="Times New Roman"/>
          <w:sz w:val="28"/>
          <w:szCs w:val="28"/>
        </w:rPr>
        <w:t xml:space="preserve"> </w:t>
      </w:r>
      <w:r w:rsidR="00C74DCA" w:rsidRPr="004979A8">
        <w:rPr>
          <w:rFonts w:ascii="Times New Roman" w:hAnsi="Times New Roman"/>
          <w:sz w:val="28"/>
          <w:szCs w:val="28"/>
        </w:rPr>
        <w:t>организаций,</w:t>
      </w:r>
      <w:r w:rsidR="007009F3">
        <w:rPr>
          <w:rFonts w:ascii="Times New Roman" w:hAnsi="Times New Roman"/>
          <w:sz w:val="28"/>
          <w:szCs w:val="28"/>
        </w:rPr>
        <w:t xml:space="preserve"> </w:t>
      </w:r>
      <w:r w:rsidR="00C74DCA" w:rsidRPr="004979A8">
        <w:rPr>
          <w:rFonts w:ascii="Times New Roman" w:hAnsi="Times New Roman"/>
          <w:sz w:val="28"/>
          <w:szCs w:val="28"/>
        </w:rPr>
        <w:t>входит в состав смешанных торговых палат;</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7) ведет негосударственный</w:t>
      </w:r>
      <w:r w:rsidRPr="004979A8">
        <w:rPr>
          <w:rFonts w:ascii="Times New Roman" w:hAnsi="Times New Roman"/>
          <w:sz w:val="28"/>
          <w:szCs w:val="28"/>
        </w:rPr>
        <w:t xml:space="preserve"> </w:t>
      </w:r>
      <w:r w:rsidR="00C74DCA" w:rsidRPr="004979A8">
        <w:rPr>
          <w:rFonts w:ascii="Times New Roman" w:hAnsi="Times New Roman"/>
          <w:sz w:val="28"/>
          <w:szCs w:val="28"/>
        </w:rPr>
        <w:t>Реестр</w:t>
      </w:r>
      <w:r w:rsidRPr="004979A8">
        <w:rPr>
          <w:rFonts w:ascii="Times New Roman" w:hAnsi="Times New Roman"/>
          <w:sz w:val="28"/>
          <w:szCs w:val="28"/>
        </w:rPr>
        <w:t xml:space="preserve"> </w:t>
      </w:r>
      <w:r w:rsidR="00C74DCA" w:rsidRPr="004979A8">
        <w:rPr>
          <w:rFonts w:ascii="Times New Roman" w:hAnsi="Times New Roman"/>
          <w:sz w:val="28"/>
          <w:szCs w:val="28"/>
        </w:rPr>
        <w:t>республиканских</w:t>
      </w:r>
      <w:r w:rsidRPr="004979A8">
        <w:rPr>
          <w:rFonts w:ascii="Times New Roman" w:hAnsi="Times New Roman"/>
          <w:sz w:val="28"/>
          <w:szCs w:val="28"/>
        </w:rPr>
        <w:t xml:space="preserve"> </w:t>
      </w:r>
      <w:r w:rsidR="00C74DCA" w:rsidRPr="004979A8">
        <w:rPr>
          <w:rFonts w:ascii="Times New Roman" w:hAnsi="Times New Roman"/>
          <w:sz w:val="28"/>
          <w:szCs w:val="28"/>
        </w:rPr>
        <w:t>предприятий</w:t>
      </w:r>
      <w:r w:rsidRPr="004979A8">
        <w:rPr>
          <w:rFonts w:ascii="Times New Roman" w:hAnsi="Times New Roman"/>
          <w:sz w:val="28"/>
          <w:szCs w:val="28"/>
        </w:rPr>
        <w:t xml:space="preserve"> </w:t>
      </w:r>
      <w:r w:rsidR="00C74DCA" w:rsidRPr="004979A8">
        <w:rPr>
          <w:rFonts w:ascii="Times New Roman" w:hAnsi="Times New Roman"/>
          <w:sz w:val="28"/>
          <w:szCs w:val="28"/>
        </w:rPr>
        <w:t>и</w:t>
      </w:r>
      <w:r w:rsidR="007009F3">
        <w:rPr>
          <w:rFonts w:ascii="Times New Roman" w:hAnsi="Times New Roman"/>
          <w:sz w:val="28"/>
          <w:szCs w:val="28"/>
        </w:rPr>
        <w:t xml:space="preserve"> </w:t>
      </w:r>
      <w:r w:rsidR="00C74DCA" w:rsidRPr="004979A8">
        <w:rPr>
          <w:rFonts w:ascii="Times New Roman" w:hAnsi="Times New Roman"/>
          <w:sz w:val="28"/>
          <w:szCs w:val="28"/>
        </w:rPr>
        <w:t>предпринимателей,</w:t>
      </w:r>
      <w:r w:rsidRPr="004979A8">
        <w:rPr>
          <w:rFonts w:ascii="Times New Roman" w:hAnsi="Times New Roman"/>
          <w:sz w:val="28"/>
          <w:szCs w:val="28"/>
        </w:rPr>
        <w:t xml:space="preserve"> </w:t>
      </w:r>
      <w:r w:rsidR="00C74DCA" w:rsidRPr="004979A8">
        <w:rPr>
          <w:rFonts w:ascii="Times New Roman" w:hAnsi="Times New Roman"/>
          <w:sz w:val="28"/>
          <w:szCs w:val="28"/>
        </w:rPr>
        <w:t>финансовое</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экономическое</w:t>
      </w:r>
      <w:r w:rsidRPr="004979A8">
        <w:rPr>
          <w:rFonts w:ascii="Times New Roman" w:hAnsi="Times New Roman"/>
          <w:sz w:val="28"/>
          <w:szCs w:val="28"/>
        </w:rPr>
        <w:t xml:space="preserve"> </w:t>
      </w:r>
      <w:r w:rsidR="00C74DCA" w:rsidRPr="004979A8">
        <w:rPr>
          <w:rFonts w:ascii="Times New Roman" w:hAnsi="Times New Roman"/>
          <w:sz w:val="28"/>
          <w:szCs w:val="28"/>
        </w:rPr>
        <w:t>положение</w:t>
      </w:r>
      <w:r w:rsidRPr="004979A8">
        <w:rPr>
          <w:rFonts w:ascii="Times New Roman" w:hAnsi="Times New Roman"/>
          <w:sz w:val="28"/>
          <w:szCs w:val="28"/>
        </w:rPr>
        <w:t xml:space="preserve"> </w:t>
      </w:r>
      <w:r w:rsidR="00C74DCA" w:rsidRPr="004979A8">
        <w:rPr>
          <w:rFonts w:ascii="Times New Roman" w:hAnsi="Times New Roman"/>
          <w:sz w:val="28"/>
          <w:szCs w:val="28"/>
        </w:rPr>
        <w:t>которых</w:t>
      </w:r>
      <w:r w:rsidR="007009F3">
        <w:rPr>
          <w:rFonts w:ascii="Times New Roman" w:hAnsi="Times New Roman"/>
          <w:sz w:val="28"/>
          <w:szCs w:val="28"/>
        </w:rPr>
        <w:t xml:space="preserve"> </w:t>
      </w:r>
      <w:r w:rsidR="00C74DCA" w:rsidRPr="004979A8">
        <w:rPr>
          <w:rFonts w:ascii="Times New Roman" w:hAnsi="Times New Roman"/>
          <w:sz w:val="28"/>
          <w:szCs w:val="28"/>
        </w:rPr>
        <w:t>свидетельствует об их надежности как партнеров</w:t>
      </w:r>
      <w:r w:rsidRPr="004979A8">
        <w:rPr>
          <w:rFonts w:ascii="Times New Roman" w:hAnsi="Times New Roman"/>
          <w:sz w:val="28"/>
          <w:szCs w:val="28"/>
        </w:rPr>
        <w:t xml:space="preserve"> </w:t>
      </w:r>
      <w:r w:rsidR="00C74DCA" w:rsidRPr="004979A8">
        <w:rPr>
          <w:rFonts w:ascii="Times New Roman" w:hAnsi="Times New Roman"/>
          <w:sz w:val="28"/>
          <w:szCs w:val="28"/>
        </w:rPr>
        <w:t>для</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предпринимательской</w:t>
      </w:r>
      <w:r w:rsidR="007009F3">
        <w:rPr>
          <w:rFonts w:ascii="Times New Roman" w:hAnsi="Times New Roman"/>
          <w:sz w:val="28"/>
          <w:szCs w:val="28"/>
        </w:rPr>
        <w:t xml:space="preserve"> </w:t>
      </w:r>
      <w:r w:rsidR="00C74DCA" w:rsidRPr="004979A8">
        <w:rPr>
          <w:rFonts w:ascii="Times New Roman" w:hAnsi="Times New Roman"/>
          <w:sz w:val="28"/>
          <w:szCs w:val="28"/>
        </w:rPr>
        <w:t>деятельности в России и за рубежом;</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8)</w:t>
      </w:r>
      <w:r w:rsidRPr="004979A8">
        <w:rPr>
          <w:rFonts w:ascii="Times New Roman" w:hAnsi="Times New Roman"/>
          <w:sz w:val="28"/>
          <w:szCs w:val="28"/>
        </w:rPr>
        <w:t xml:space="preserve"> </w:t>
      </w:r>
      <w:r w:rsidR="00C74DCA" w:rsidRPr="004979A8">
        <w:rPr>
          <w:rFonts w:ascii="Times New Roman" w:hAnsi="Times New Roman"/>
          <w:sz w:val="28"/>
          <w:szCs w:val="28"/>
        </w:rPr>
        <w:t>создает</w:t>
      </w:r>
      <w:r w:rsidRPr="004979A8">
        <w:rPr>
          <w:rFonts w:ascii="Times New Roman" w:hAnsi="Times New Roman"/>
          <w:sz w:val="28"/>
          <w:szCs w:val="28"/>
        </w:rPr>
        <w:t xml:space="preserve"> </w:t>
      </w:r>
      <w:r w:rsidR="00C74DCA" w:rsidRPr="004979A8">
        <w:rPr>
          <w:rFonts w:ascii="Times New Roman" w:hAnsi="Times New Roman"/>
          <w:sz w:val="28"/>
          <w:szCs w:val="28"/>
        </w:rPr>
        <w:t>постоянно</w:t>
      </w:r>
      <w:r w:rsidRPr="004979A8">
        <w:rPr>
          <w:rFonts w:ascii="Times New Roman" w:hAnsi="Times New Roman"/>
          <w:sz w:val="28"/>
          <w:szCs w:val="28"/>
        </w:rPr>
        <w:t xml:space="preserve"> </w:t>
      </w:r>
      <w:r w:rsidR="00C74DCA" w:rsidRPr="004979A8">
        <w:rPr>
          <w:rFonts w:ascii="Times New Roman" w:hAnsi="Times New Roman"/>
          <w:sz w:val="28"/>
          <w:szCs w:val="28"/>
        </w:rPr>
        <w:t>действующие</w:t>
      </w:r>
      <w:r w:rsidRPr="004979A8">
        <w:rPr>
          <w:rFonts w:ascii="Times New Roman" w:hAnsi="Times New Roman"/>
          <w:sz w:val="28"/>
          <w:szCs w:val="28"/>
        </w:rPr>
        <w:t xml:space="preserve"> </w:t>
      </w:r>
      <w:r w:rsidR="00C74DCA" w:rsidRPr="004979A8">
        <w:rPr>
          <w:rFonts w:ascii="Times New Roman" w:hAnsi="Times New Roman"/>
          <w:sz w:val="28"/>
          <w:szCs w:val="28"/>
        </w:rPr>
        <w:t>Третейские</w:t>
      </w:r>
      <w:r w:rsidRPr="004979A8">
        <w:rPr>
          <w:rFonts w:ascii="Times New Roman" w:hAnsi="Times New Roman"/>
          <w:sz w:val="28"/>
          <w:szCs w:val="28"/>
        </w:rPr>
        <w:t xml:space="preserve"> </w:t>
      </w:r>
      <w:r w:rsidR="00C74DCA" w:rsidRPr="004979A8">
        <w:rPr>
          <w:rFonts w:ascii="Times New Roman" w:hAnsi="Times New Roman"/>
          <w:sz w:val="28"/>
          <w:szCs w:val="28"/>
        </w:rPr>
        <w:t>суды,</w:t>
      </w:r>
      <w:r w:rsidRPr="004979A8">
        <w:rPr>
          <w:rFonts w:ascii="Times New Roman" w:hAnsi="Times New Roman"/>
          <w:sz w:val="28"/>
          <w:szCs w:val="28"/>
        </w:rPr>
        <w:t xml:space="preserve"> </w:t>
      </w:r>
      <w:r w:rsidR="00C74DCA" w:rsidRPr="004979A8">
        <w:rPr>
          <w:rFonts w:ascii="Times New Roman" w:hAnsi="Times New Roman"/>
          <w:sz w:val="28"/>
          <w:szCs w:val="28"/>
        </w:rPr>
        <w:t>определяет</w:t>
      </w:r>
      <w:r w:rsidR="007009F3">
        <w:rPr>
          <w:rFonts w:ascii="Times New Roman" w:hAnsi="Times New Roman"/>
          <w:sz w:val="28"/>
          <w:szCs w:val="28"/>
        </w:rPr>
        <w:t xml:space="preserve"> </w:t>
      </w:r>
      <w:r w:rsidR="00C74DCA" w:rsidRPr="004979A8">
        <w:rPr>
          <w:rFonts w:ascii="Times New Roman" w:hAnsi="Times New Roman"/>
          <w:sz w:val="28"/>
          <w:szCs w:val="28"/>
        </w:rPr>
        <w:t>порядок их организации, деятельности и разрешения споров;</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9)</w:t>
      </w:r>
      <w:r w:rsidRPr="004979A8">
        <w:rPr>
          <w:rFonts w:ascii="Times New Roman" w:hAnsi="Times New Roman"/>
          <w:sz w:val="28"/>
          <w:szCs w:val="28"/>
        </w:rPr>
        <w:t xml:space="preserve"> </w:t>
      </w:r>
      <w:r w:rsidR="00C74DCA" w:rsidRPr="004979A8">
        <w:rPr>
          <w:rFonts w:ascii="Times New Roman" w:hAnsi="Times New Roman"/>
          <w:sz w:val="28"/>
          <w:szCs w:val="28"/>
        </w:rPr>
        <w:t>оказывает</w:t>
      </w:r>
      <w:r w:rsidRPr="004979A8">
        <w:rPr>
          <w:rFonts w:ascii="Times New Roman" w:hAnsi="Times New Roman"/>
          <w:sz w:val="28"/>
          <w:szCs w:val="28"/>
        </w:rPr>
        <w:t xml:space="preserve"> </w:t>
      </w:r>
      <w:r w:rsidR="00C74DCA" w:rsidRPr="004979A8">
        <w:rPr>
          <w:rFonts w:ascii="Times New Roman" w:hAnsi="Times New Roman"/>
          <w:sz w:val="28"/>
          <w:szCs w:val="28"/>
        </w:rPr>
        <w:t>российским</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зарубежным</w:t>
      </w:r>
      <w:r w:rsidRPr="004979A8">
        <w:rPr>
          <w:rFonts w:ascii="Times New Roman" w:hAnsi="Times New Roman"/>
          <w:sz w:val="28"/>
          <w:szCs w:val="28"/>
        </w:rPr>
        <w:t xml:space="preserve"> </w:t>
      </w:r>
      <w:r w:rsidR="00C74DCA" w:rsidRPr="004979A8">
        <w:rPr>
          <w:rFonts w:ascii="Times New Roman" w:hAnsi="Times New Roman"/>
          <w:sz w:val="28"/>
          <w:szCs w:val="28"/>
        </w:rPr>
        <w:t>фирмам,</w:t>
      </w:r>
      <w:r w:rsidRPr="004979A8">
        <w:rPr>
          <w:rFonts w:ascii="Times New Roman" w:hAnsi="Times New Roman"/>
          <w:sz w:val="28"/>
          <w:szCs w:val="28"/>
        </w:rPr>
        <w:t xml:space="preserve"> </w:t>
      </w:r>
      <w:r w:rsidR="00C74DCA" w:rsidRPr="004979A8">
        <w:rPr>
          <w:rFonts w:ascii="Times New Roman" w:hAnsi="Times New Roman"/>
          <w:sz w:val="28"/>
          <w:szCs w:val="28"/>
        </w:rPr>
        <w:t>организациям,</w:t>
      </w:r>
      <w:r w:rsidR="007009F3">
        <w:rPr>
          <w:rFonts w:ascii="Times New Roman" w:hAnsi="Times New Roman"/>
          <w:sz w:val="28"/>
          <w:szCs w:val="28"/>
        </w:rPr>
        <w:t xml:space="preserve"> </w:t>
      </w:r>
      <w:r w:rsidR="00C74DCA" w:rsidRPr="004979A8">
        <w:rPr>
          <w:rFonts w:ascii="Times New Roman" w:hAnsi="Times New Roman"/>
          <w:sz w:val="28"/>
          <w:szCs w:val="28"/>
        </w:rPr>
        <w:t>предпринимателям, их объединениям,</w:t>
      </w:r>
      <w:r w:rsidRPr="004979A8">
        <w:rPr>
          <w:rFonts w:ascii="Times New Roman" w:hAnsi="Times New Roman"/>
          <w:sz w:val="28"/>
          <w:szCs w:val="28"/>
        </w:rPr>
        <w:t xml:space="preserve"> </w:t>
      </w:r>
      <w:r w:rsidR="00C74DCA" w:rsidRPr="004979A8">
        <w:rPr>
          <w:rFonts w:ascii="Times New Roman" w:hAnsi="Times New Roman"/>
          <w:sz w:val="28"/>
          <w:szCs w:val="28"/>
        </w:rPr>
        <w:t>союзам,</w:t>
      </w:r>
      <w:r w:rsidRPr="004979A8">
        <w:rPr>
          <w:rFonts w:ascii="Times New Roman" w:hAnsi="Times New Roman"/>
          <w:sz w:val="28"/>
          <w:szCs w:val="28"/>
        </w:rPr>
        <w:t xml:space="preserve"> </w:t>
      </w:r>
      <w:r w:rsidR="00C74DCA" w:rsidRPr="004979A8">
        <w:rPr>
          <w:rFonts w:ascii="Times New Roman" w:hAnsi="Times New Roman"/>
          <w:sz w:val="28"/>
          <w:szCs w:val="28"/>
        </w:rPr>
        <w:t>ассоциациям</w:t>
      </w:r>
      <w:r w:rsidRPr="004979A8">
        <w:rPr>
          <w:rFonts w:ascii="Times New Roman" w:hAnsi="Times New Roman"/>
          <w:sz w:val="28"/>
          <w:szCs w:val="28"/>
        </w:rPr>
        <w:t xml:space="preserve"> </w:t>
      </w:r>
      <w:r w:rsidR="00C74DCA" w:rsidRPr="004979A8">
        <w:rPr>
          <w:rFonts w:ascii="Times New Roman" w:hAnsi="Times New Roman"/>
          <w:sz w:val="28"/>
          <w:szCs w:val="28"/>
        </w:rPr>
        <w:t>информационные</w:t>
      </w:r>
      <w:r w:rsidR="007009F3">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консультационные</w:t>
      </w:r>
      <w:r w:rsidRPr="004979A8">
        <w:rPr>
          <w:rFonts w:ascii="Times New Roman" w:hAnsi="Times New Roman"/>
          <w:sz w:val="28"/>
          <w:szCs w:val="28"/>
        </w:rPr>
        <w:t xml:space="preserve"> </w:t>
      </w:r>
      <w:r w:rsidR="00C74DCA" w:rsidRPr="004979A8">
        <w:rPr>
          <w:rFonts w:ascii="Times New Roman" w:hAnsi="Times New Roman"/>
          <w:sz w:val="28"/>
          <w:szCs w:val="28"/>
        </w:rPr>
        <w:t>услуги</w:t>
      </w:r>
      <w:r w:rsidRPr="004979A8">
        <w:rPr>
          <w:rFonts w:ascii="Times New Roman" w:hAnsi="Times New Roman"/>
          <w:sz w:val="28"/>
          <w:szCs w:val="28"/>
        </w:rPr>
        <w:t xml:space="preserve"> </w:t>
      </w:r>
      <w:r w:rsidR="00C74DCA" w:rsidRPr="004979A8">
        <w:rPr>
          <w:rFonts w:ascii="Times New Roman" w:hAnsi="Times New Roman"/>
          <w:sz w:val="28"/>
          <w:szCs w:val="28"/>
        </w:rPr>
        <w:t>по</w:t>
      </w:r>
      <w:r w:rsidRPr="004979A8">
        <w:rPr>
          <w:rFonts w:ascii="Times New Roman" w:hAnsi="Times New Roman"/>
          <w:sz w:val="28"/>
          <w:szCs w:val="28"/>
        </w:rPr>
        <w:t xml:space="preserve"> </w:t>
      </w:r>
      <w:r w:rsidR="00C74DCA" w:rsidRPr="004979A8">
        <w:rPr>
          <w:rFonts w:ascii="Times New Roman" w:hAnsi="Times New Roman"/>
          <w:sz w:val="28"/>
          <w:szCs w:val="28"/>
        </w:rPr>
        <w:t>вопросам</w:t>
      </w:r>
      <w:r w:rsidRPr="004979A8">
        <w:rPr>
          <w:rFonts w:ascii="Times New Roman" w:hAnsi="Times New Roman"/>
          <w:sz w:val="28"/>
          <w:szCs w:val="28"/>
        </w:rPr>
        <w:t xml:space="preserve"> </w:t>
      </w:r>
      <w:r w:rsidR="00C74DCA" w:rsidRPr="004979A8">
        <w:rPr>
          <w:rFonts w:ascii="Times New Roman" w:hAnsi="Times New Roman"/>
          <w:sz w:val="28"/>
          <w:szCs w:val="28"/>
        </w:rPr>
        <w:t>организации</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ведения</w:t>
      </w:r>
      <w:r w:rsidR="007009F3">
        <w:rPr>
          <w:rFonts w:ascii="Times New Roman" w:hAnsi="Times New Roman"/>
          <w:sz w:val="28"/>
          <w:szCs w:val="28"/>
        </w:rPr>
        <w:t xml:space="preserve"> </w:t>
      </w:r>
      <w:r w:rsidR="00C74DCA" w:rsidRPr="004979A8">
        <w:rPr>
          <w:rFonts w:ascii="Times New Roman" w:hAnsi="Times New Roman"/>
          <w:sz w:val="28"/>
          <w:szCs w:val="28"/>
        </w:rPr>
        <w:t>предпринимательской</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деятельности,</w:t>
      </w:r>
      <w:r w:rsidRPr="004979A8">
        <w:rPr>
          <w:rFonts w:ascii="Times New Roman" w:hAnsi="Times New Roman"/>
          <w:sz w:val="28"/>
          <w:szCs w:val="28"/>
        </w:rPr>
        <w:t xml:space="preserve"> </w:t>
      </w:r>
      <w:r w:rsidR="00C74DCA" w:rsidRPr="004979A8">
        <w:rPr>
          <w:rFonts w:ascii="Times New Roman" w:hAnsi="Times New Roman"/>
          <w:sz w:val="28"/>
          <w:szCs w:val="28"/>
        </w:rPr>
        <w:t>изучения</w:t>
      </w:r>
      <w:r w:rsidRPr="004979A8">
        <w:rPr>
          <w:rFonts w:ascii="Times New Roman" w:hAnsi="Times New Roman"/>
          <w:sz w:val="28"/>
          <w:szCs w:val="28"/>
        </w:rPr>
        <w:t xml:space="preserve"> </w:t>
      </w:r>
      <w:r w:rsidR="00C74DCA" w:rsidRPr="004979A8">
        <w:rPr>
          <w:rFonts w:ascii="Times New Roman" w:hAnsi="Times New Roman"/>
          <w:sz w:val="28"/>
          <w:szCs w:val="28"/>
        </w:rPr>
        <w:t>рынков,</w:t>
      </w:r>
      <w:r w:rsidRPr="004979A8">
        <w:rPr>
          <w:rFonts w:ascii="Times New Roman" w:hAnsi="Times New Roman"/>
          <w:sz w:val="28"/>
          <w:szCs w:val="28"/>
        </w:rPr>
        <w:t xml:space="preserve"> </w:t>
      </w:r>
      <w:r w:rsidR="00C74DCA" w:rsidRPr="004979A8">
        <w:rPr>
          <w:rFonts w:ascii="Times New Roman" w:hAnsi="Times New Roman"/>
          <w:sz w:val="28"/>
          <w:szCs w:val="28"/>
        </w:rPr>
        <w:t>осуществления</w:t>
      </w:r>
      <w:r w:rsidR="007009F3">
        <w:rPr>
          <w:rFonts w:ascii="Times New Roman" w:hAnsi="Times New Roman"/>
          <w:sz w:val="28"/>
          <w:szCs w:val="28"/>
        </w:rPr>
        <w:t xml:space="preserve"> </w:t>
      </w:r>
      <w:r w:rsidR="00C74DCA" w:rsidRPr="004979A8">
        <w:rPr>
          <w:rFonts w:ascii="Times New Roman" w:hAnsi="Times New Roman"/>
          <w:sz w:val="28"/>
          <w:szCs w:val="28"/>
        </w:rPr>
        <w:t>внешнеэкономических и валютно-финансовых операций,</w:t>
      </w:r>
      <w:r w:rsidRPr="004979A8">
        <w:rPr>
          <w:rFonts w:ascii="Times New Roman" w:hAnsi="Times New Roman"/>
          <w:sz w:val="28"/>
          <w:szCs w:val="28"/>
        </w:rPr>
        <w:t xml:space="preserve"> </w:t>
      </w:r>
      <w:r w:rsidR="00C74DCA" w:rsidRPr="004979A8">
        <w:rPr>
          <w:rFonts w:ascii="Times New Roman" w:hAnsi="Times New Roman"/>
          <w:sz w:val="28"/>
          <w:szCs w:val="28"/>
        </w:rPr>
        <w:t>а</w:t>
      </w:r>
      <w:r w:rsidRPr="004979A8">
        <w:rPr>
          <w:rFonts w:ascii="Times New Roman" w:hAnsi="Times New Roman"/>
          <w:sz w:val="28"/>
          <w:szCs w:val="28"/>
        </w:rPr>
        <w:t xml:space="preserve"> </w:t>
      </w:r>
      <w:r w:rsidR="00C74DCA" w:rsidRPr="004979A8">
        <w:rPr>
          <w:rFonts w:ascii="Times New Roman" w:hAnsi="Times New Roman"/>
          <w:sz w:val="28"/>
          <w:szCs w:val="28"/>
        </w:rPr>
        <w:t>также</w:t>
      </w:r>
      <w:r w:rsidRPr="004979A8">
        <w:rPr>
          <w:rFonts w:ascii="Times New Roman" w:hAnsi="Times New Roman"/>
          <w:sz w:val="28"/>
          <w:szCs w:val="28"/>
        </w:rPr>
        <w:t xml:space="preserve"> </w:t>
      </w:r>
      <w:r w:rsidR="00C74DCA" w:rsidRPr="004979A8">
        <w:rPr>
          <w:rFonts w:ascii="Times New Roman" w:hAnsi="Times New Roman"/>
          <w:sz w:val="28"/>
          <w:szCs w:val="28"/>
        </w:rPr>
        <w:t>по</w:t>
      </w:r>
      <w:r w:rsidRPr="004979A8">
        <w:rPr>
          <w:rFonts w:ascii="Times New Roman" w:hAnsi="Times New Roman"/>
          <w:sz w:val="28"/>
          <w:szCs w:val="28"/>
        </w:rPr>
        <w:t xml:space="preserve"> </w:t>
      </w:r>
      <w:r w:rsidR="00C74DCA" w:rsidRPr="004979A8">
        <w:rPr>
          <w:rFonts w:ascii="Times New Roman" w:hAnsi="Times New Roman"/>
          <w:sz w:val="28"/>
          <w:szCs w:val="28"/>
        </w:rPr>
        <w:t>другим</w:t>
      </w:r>
      <w:r w:rsidR="007009F3">
        <w:rPr>
          <w:rFonts w:ascii="Times New Roman" w:hAnsi="Times New Roman"/>
          <w:sz w:val="28"/>
          <w:szCs w:val="28"/>
        </w:rPr>
        <w:t xml:space="preserve"> </w:t>
      </w:r>
      <w:r w:rsidR="00C74DCA" w:rsidRPr="004979A8">
        <w:rPr>
          <w:rFonts w:ascii="Times New Roman" w:hAnsi="Times New Roman"/>
          <w:sz w:val="28"/>
          <w:szCs w:val="28"/>
        </w:rPr>
        <w:t>вопросам,</w:t>
      </w:r>
      <w:r w:rsidRPr="004979A8">
        <w:rPr>
          <w:rFonts w:ascii="Times New Roman" w:hAnsi="Times New Roman"/>
          <w:sz w:val="28"/>
          <w:szCs w:val="28"/>
        </w:rPr>
        <w:t xml:space="preserve"> </w:t>
      </w:r>
      <w:r w:rsidR="00C74DCA" w:rsidRPr="004979A8">
        <w:rPr>
          <w:rFonts w:ascii="Times New Roman" w:hAnsi="Times New Roman"/>
          <w:sz w:val="28"/>
          <w:szCs w:val="28"/>
        </w:rPr>
        <w:t>относящимся</w:t>
      </w:r>
      <w:r w:rsidRPr="004979A8">
        <w:rPr>
          <w:rFonts w:ascii="Times New Roman" w:hAnsi="Times New Roman"/>
          <w:sz w:val="28"/>
          <w:szCs w:val="28"/>
        </w:rPr>
        <w:t xml:space="preserve"> </w:t>
      </w:r>
      <w:r w:rsidR="00C74DCA" w:rsidRPr="004979A8">
        <w:rPr>
          <w:rFonts w:ascii="Times New Roman" w:hAnsi="Times New Roman"/>
          <w:sz w:val="28"/>
          <w:szCs w:val="28"/>
        </w:rPr>
        <w:t>к</w:t>
      </w:r>
      <w:r w:rsidRPr="004979A8">
        <w:rPr>
          <w:rFonts w:ascii="Times New Roman" w:hAnsi="Times New Roman"/>
          <w:sz w:val="28"/>
          <w:szCs w:val="28"/>
        </w:rPr>
        <w:t xml:space="preserve"> </w:t>
      </w:r>
      <w:r w:rsidR="00C74DCA" w:rsidRPr="004979A8">
        <w:rPr>
          <w:rFonts w:ascii="Times New Roman" w:hAnsi="Times New Roman"/>
          <w:sz w:val="28"/>
          <w:szCs w:val="28"/>
        </w:rPr>
        <w:t>компетенции</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содействует</w:t>
      </w:r>
      <w:r w:rsidRPr="004979A8">
        <w:rPr>
          <w:rFonts w:ascii="Times New Roman" w:hAnsi="Times New Roman"/>
          <w:sz w:val="28"/>
          <w:szCs w:val="28"/>
        </w:rPr>
        <w:t xml:space="preserve"> </w:t>
      </w:r>
      <w:r w:rsidR="00C74DCA" w:rsidRPr="004979A8">
        <w:rPr>
          <w:rFonts w:ascii="Times New Roman" w:hAnsi="Times New Roman"/>
          <w:sz w:val="28"/>
          <w:szCs w:val="28"/>
        </w:rPr>
        <w:t>развитию</w:t>
      </w:r>
      <w:r w:rsidR="007009F3">
        <w:rPr>
          <w:rFonts w:ascii="Times New Roman" w:hAnsi="Times New Roman"/>
          <w:sz w:val="28"/>
          <w:szCs w:val="28"/>
        </w:rPr>
        <w:t xml:space="preserve"> </w:t>
      </w:r>
      <w:r w:rsidR="00C74DCA" w:rsidRPr="004979A8">
        <w:rPr>
          <w:rFonts w:ascii="Times New Roman" w:hAnsi="Times New Roman"/>
          <w:sz w:val="28"/>
          <w:szCs w:val="28"/>
        </w:rPr>
        <w:t>инфраструктуры</w:t>
      </w:r>
      <w:r w:rsidRPr="004979A8">
        <w:rPr>
          <w:rFonts w:ascii="Times New Roman" w:hAnsi="Times New Roman"/>
          <w:sz w:val="28"/>
          <w:szCs w:val="28"/>
        </w:rPr>
        <w:t xml:space="preserve"> </w:t>
      </w:r>
      <w:r w:rsidR="00C74DCA" w:rsidRPr="004979A8">
        <w:rPr>
          <w:rFonts w:ascii="Times New Roman" w:hAnsi="Times New Roman"/>
          <w:sz w:val="28"/>
          <w:szCs w:val="28"/>
        </w:rPr>
        <w:t>информационного</w:t>
      </w:r>
      <w:r w:rsidRPr="004979A8">
        <w:rPr>
          <w:rFonts w:ascii="Times New Roman" w:hAnsi="Times New Roman"/>
          <w:sz w:val="28"/>
          <w:szCs w:val="28"/>
        </w:rPr>
        <w:t xml:space="preserve"> </w:t>
      </w:r>
      <w:r w:rsidR="00C74DCA" w:rsidRPr="004979A8">
        <w:rPr>
          <w:rFonts w:ascii="Times New Roman" w:hAnsi="Times New Roman"/>
          <w:sz w:val="28"/>
          <w:szCs w:val="28"/>
        </w:rPr>
        <w:t>обслуживания</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предпринимательства</w:t>
      </w:r>
      <w:r w:rsidRPr="004979A8">
        <w:rPr>
          <w:rFonts w:ascii="Times New Roman" w:hAnsi="Times New Roman"/>
          <w:sz w:val="28"/>
          <w:szCs w:val="28"/>
        </w:rPr>
        <w:t xml:space="preserve"> </w:t>
      </w:r>
      <w:r w:rsidR="00C74DCA" w:rsidRPr="004979A8">
        <w:rPr>
          <w:rFonts w:ascii="Times New Roman" w:hAnsi="Times New Roman"/>
          <w:sz w:val="28"/>
          <w:szCs w:val="28"/>
        </w:rPr>
        <w:t>в</w:t>
      </w:r>
      <w:r w:rsidR="007009F3">
        <w:rPr>
          <w:rFonts w:ascii="Times New Roman" w:hAnsi="Times New Roman"/>
          <w:sz w:val="28"/>
          <w:szCs w:val="28"/>
        </w:rPr>
        <w:t xml:space="preserve"> </w:t>
      </w:r>
      <w:r w:rsidR="00C74DCA" w:rsidRPr="004979A8">
        <w:rPr>
          <w:rFonts w:ascii="Times New Roman" w:hAnsi="Times New Roman"/>
          <w:sz w:val="28"/>
          <w:szCs w:val="28"/>
        </w:rPr>
        <w:t>Республике Татарстан;</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10) оказывает содействие российским и</w:t>
      </w:r>
      <w:r w:rsidRPr="004979A8">
        <w:rPr>
          <w:rFonts w:ascii="Times New Roman" w:hAnsi="Times New Roman"/>
          <w:sz w:val="28"/>
          <w:szCs w:val="28"/>
        </w:rPr>
        <w:t xml:space="preserve"> </w:t>
      </w:r>
      <w:r w:rsidR="00C74DCA" w:rsidRPr="004979A8">
        <w:rPr>
          <w:rFonts w:ascii="Times New Roman" w:hAnsi="Times New Roman"/>
          <w:sz w:val="28"/>
          <w:szCs w:val="28"/>
        </w:rPr>
        <w:t>иностранным</w:t>
      </w:r>
      <w:r w:rsidRPr="004979A8">
        <w:rPr>
          <w:rFonts w:ascii="Times New Roman" w:hAnsi="Times New Roman"/>
          <w:sz w:val="28"/>
          <w:szCs w:val="28"/>
        </w:rPr>
        <w:t xml:space="preserve"> </w:t>
      </w:r>
      <w:r w:rsidR="00C74DCA" w:rsidRPr="004979A8">
        <w:rPr>
          <w:rFonts w:ascii="Times New Roman" w:hAnsi="Times New Roman"/>
          <w:sz w:val="28"/>
          <w:szCs w:val="28"/>
        </w:rPr>
        <w:t>предприятиям</w:t>
      </w:r>
      <w:r w:rsidRPr="004979A8">
        <w:rPr>
          <w:rFonts w:ascii="Times New Roman" w:hAnsi="Times New Roman"/>
          <w:sz w:val="28"/>
          <w:szCs w:val="28"/>
        </w:rPr>
        <w:t xml:space="preserve"> </w:t>
      </w:r>
      <w:r w:rsidR="00C74DCA" w:rsidRPr="004979A8">
        <w:rPr>
          <w:rFonts w:ascii="Times New Roman" w:hAnsi="Times New Roman"/>
          <w:sz w:val="28"/>
          <w:szCs w:val="28"/>
        </w:rPr>
        <w:t>и</w:t>
      </w:r>
      <w:r w:rsidR="007009F3">
        <w:rPr>
          <w:rFonts w:ascii="Times New Roman" w:hAnsi="Times New Roman"/>
          <w:sz w:val="28"/>
          <w:szCs w:val="28"/>
        </w:rPr>
        <w:t xml:space="preserve"> </w:t>
      </w:r>
      <w:r w:rsidR="00C74DCA" w:rsidRPr="004979A8">
        <w:rPr>
          <w:rFonts w:ascii="Times New Roman" w:hAnsi="Times New Roman"/>
          <w:sz w:val="28"/>
          <w:szCs w:val="28"/>
        </w:rPr>
        <w:t>предпринимателям</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патентовании</w:t>
      </w:r>
      <w:r w:rsidRPr="004979A8">
        <w:rPr>
          <w:rFonts w:ascii="Times New Roman" w:hAnsi="Times New Roman"/>
          <w:sz w:val="28"/>
          <w:szCs w:val="28"/>
        </w:rPr>
        <w:t xml:space="preserve"> </w:t>
      </w:r>
      <w:r w:rsidR="00C74DCA" w:rsidRPr="004979A8">
        <w:rPr>
          <w:rFonts w:ascii="Times New Roman" w:hAnsi="Times New Roman"/>
          <w:sz w:val="28"/>
          <w:szCs w:val="28"/>
        </w:rPr>
        <w:t>изобретений,</w:t>
      </w:r>
      <w:r w:rsidRPr="004979A8">
        <w:rPr>
          <w:rFonts w:ascii="Times New Roman" w:hAnsi="Times New Roman"/>
          <w:sz w:val="28"/>
          <w:szCs w:val="28"/>
        </w:rPr>
        <w:t xml:space="preserve"> </w:t>
      </w:r>
      <w:r w:rsidR="00C74DCA" w:rsidRPr="004979A8">
        <w:rPr>
          <w:rFonts w:ascii="Times New Roman" w:hAnsi="Times New Roman"/>
          <w:sz w:val="28"/>
          <w:szCs w:val="28"/>
        </w:rPr>
        <w:t>полезных</w:t>
      </w:r>
      <w:r w:rsidRPr="004979A8">
        <w:rPr>
          <w:rFonts w:ascii="Times New Roman" w:hAnsi="Times New Roman"/>
          <w:sz w:val="28"/>
          <w:szCs w:val="28"/>
        </w:rPr>
        <w:t xml:space="preserve"> </w:t>
      </w:r>
      <w:r w:rsidR="00C74DCA" w:rsidRPr="004979A8">
        <w:rPr>
          <w:rFonts w:ascii="Times New Roman" w:hAnsi="Times New Roman"/>
          <w:sz w:val="28"/>
          <w:szCs w:val="28"/>
        </w:rPr>
        <w:t>моделей,</w:t>
      </w:r>
      <w:r w:rsidR="007009F3">
        <w:rPr>
          <w:rFonts w:ascii="Times New Roman" w:hAnsi="Times New Roman"/>
          <w:sz w:val="28"/>
          <w:szCs w:val="28"/>
        </w:rPr>
        <w:t xml:space="preserve"> </w:t>
      </w:r>
      <w:r w:rsidR="00C74DCA" w:rsidRPr="004979A8">
        <w:rPr>
          <w:rFonts w:ascii="Times New Roman" w:hAnsi="Times New Roman"/>
          <w:sz w:val="28"/>
          <w:szCs w:val="28"/>
        </w:rPr>
        <w:t>промышленных</w:t>
      </w:r>
      <w:r w:rsidRPr="004979A8">
        <w:rPr>
          <w:rFonts w:ascii="Times New Roman" w:hAnsi="Times New Roman"/>
          <w:sz w:val="28"/>
          <w:szCs w:val="28"/>
        </w:rPr>
        <w:t xml:space="preserve"> </w:t>
      </w:r>
      <w:r w:rsidR="00C74DCA" w:rsidRPr="004979A8">
        <w:rPr>
          <w:rFonts w:ascii="Times New Roman" w:hAnsi="Times New Roman"/>
          <w:sz w:val="28"/>
          <w:szCs w:val="28"/>
        </w:rPr>
        <w:t>образцов,</w:t>
      </w:r>
      <w:r w:rsidRPr="004979A8">
        <w:rPr>
          <w:rFonts w:ascii="Times New Roman" w:hAnsi="Times New Roman"/>
          <w:sz w:val="28"/>
          <w:szCs w:val="28"/>
        </w:rPr>
        <w:t xml:space="preserve"> </w:t>
      </w:r>
      <w:r w:rsidR="00C74DCA" w:rsidRPr="004979A8">
        <w:rPr>
          <w:rFonts w:ascii="Times New Roman" w:hAnsi="Times New Roman"/>
          <w:sz w:val="28"/>
          <w:szCs w:val="28"/>
        </w:rPr>
        <w:t>регистрации</w:t>
      </w:r>
      <w:r w:rsidRPr="004979A8">
        <w:rPr>
          <w:rFonts w:ascii="Times New Roman" w:hAnsi="Times New Roman"/>
          <w:sz w:val="28"/>
          <w:szCs w:val="28"/>
        </w:rPr>
        <w:t xml:space="preserve"> </w:t>
      </w:r>
      <w:r w:rsidR="00C74DCA" w:rsidRPr="004979A8">
        <w:rPr>
          <w:rFonts w:ascii="Times New Roman" w:hAnsi="Times New Roman"/>
          <w:sz w:val="28"/>
          <w:szCs w:val="28"/>
        </w:rPr>
        <w:t>товарных</w:t>
      </w:r>
      <w:r w:rsidRPr="004979A8">
        <w:rPr>
          <w:rFonts w:ascii="Times New Roman" w:hAnsi="Times New Roman"/>
          <w:sz w:val="28"/>
          <w:szCs w:val="28"/>
        </w:rPr>
        <w:t xml:space="preserve"> </w:t>
      </w:r>
      <w:r w:rsidR="00C74DCA" w:rsidRPr="004979A8">
        <w:rPr>
          <w:rFonts w:ascii="Times New Roman" w:hAnsi="Times New Roman"/>
          <w:sz w:val="28"/>
          <w:szCs w:val="28"/>
        </w:rPr>
        <w:t>знаков,</w:t>
      </w:r>
      <w:r w:rsidRPr="004979A8">
        <w:rPr>
          <w:rFonts w:ascii="Times New Roman" w:hAnsi="Times New Roman"/>
          <w:sz w:val="28"/>
          <w:szCs w:val="28"/>
        </w:rPr>
        <w:t xml:space="preserve"> </w:t>
      </w:r>
      <w:r w:rsidR="00C74DCA" w:rsidRPr="004979A8">
        <w:rPr>
          <w:rFonts w:ascii="Times New Roman" w:hAnsi="Times New Roman"/>
          <w:sz w:val="28"/>
          <w:szCs w:val="28"/>
        </w:rPr>
        <w:t>знаков</w:t>
      </w:r>
      <w:r w:rsidR="007009F3">
        <w:rPr>
          <w:rFonts w:ascii="Times New Roman" w:hAnsi="Times New Roman"/>
          <w:sz w:val="28"/>
          <w:szCs w:val="28"/>
        </w:rPr>
        <w:t xml:space="preserve"> </w:t>
      </w:r>
      <w:r w:rsidR="00C74DCA" w:rsidRPr="004979A8">
        <w:rPr>
          <w:rFonts w:ascii="Times New Roman" w:hAnsi="Times New Roman"/>
          <w:sz w:val="28"/>
          <w:szCs w:val="28"/>
        </w:rPr>
        <w:t>обслуживания</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наименований</w:t>
      </w:r>
      <w:r w:rsidRPr="004979A8">
        <w:rPr>
          <w:rFonts w:ascii="Times New Roman" w:hAnsi="Times New Roman"/>
          <w:sz w:val="28"/>
          <w:szCs w:val="28"/>
        </w:rPr>
        <w:t xml:space="preserve"> </w:t>
      </w:r>
      <w:r w:rsidR="00C74DCA" w:rsidRPr="004979A8">
        <w:rPr>
          <w:rFonts w:ascii="Times New Roman" w:hAnsi="Times New Roman"/>
          <w:sz w:val="28"/>
          <w:szCs w:val="28"/>
        </w:rPr>
        <w:t>мест</w:t>
      </w:r>
      <w:r w:rsidRPr="004979A8">
        <w:rPr>
          <w:rFonts w:ascii="Times New Roman" w:hAnsi="Times New Roman"/>
          <w:sz w:val="28"/>
          <w:szCs w:val="28"/>
        </w:rPr>
        <w:t xml:space="preserve"> </w:t>
      </w:r>
      <w:r w:rsidR="00C74DCA" w:rsidRPr="004979A8">
        <w:rPr>
          <w:rFonts w:ascii="Times New Roman" w:hAnsi="Times New Roman"/>
          <w:sz w:val="28"/>
          <w:szCs w:val="28"/>
        </w:rPr>
        <w:t>происхождения</w:t>
      </w:r>
      <w:r w:rsidRPr="004979A8">
        <w:rPr>
          <w:rFonts w:ascii="Times New Roman" w:hAnsi="Times New Roman"/>
          <w:sz w:val="28"/>
          <w:szCs w:val="28"/>
        </w:rPr>
        <w:t xml:space="preserve"> </w:t>
      </w:r>
      <w:r w:rsidR="00C74DCA" w:rsidRPr="004979A8">
        <w:rPr>
          <w:rFonts w:ascii="Times New Roman" w:hAnsi="Times New Roman"/>
          <w:sz w:val="28"/>
          <w:szCs w:val="28"/>
        </w:rPr>
        <w:t>товаров,</w:t>
      </w:r>
      <w:r w:rsidRPr="004979A8">
        <w:rPr>
          <w:rFonts w:ascii="Times New Roman" w:hAnsi="Times New Roman"/>
          <w:sz w:val="28"/>
          <w:szCs w:val="28"/>
        </w:rPr>
        <w:t xml:space="preserve"> </w:t>
      </w:r>
      <w:r w:rsidR="00C74DCA" w:rsidRPr="004979A8">
        <w:rPr>
          <w:rFonts w:ascii="Times New Roman" w:hAnsi="Times New Roman"/>
          <w:sz w:val="28"/>
          <w:szCs w:val="28"/>
        </w:rPr>
        <w:t>а</w:t>
      </w:r>
      <w:r w:rsidRPr="004979A8">
        <w:rPr>
          <w:rFonts w:ascii="Times New Roman" w:hAnsi="Times New Roman"/>
          <w:sz w:val="28"/>
          <w:szCs w:val="28"/>
        </w:rPr>
        <w:t xml:space="preserve"> </w:t>
      </w:r>
      <w:r w:rsidR="00C74DCA" w:rsidRPr="004979A8">
        <w:rPr>
          <w:rFonts w:ascii="Times New Roman" w:hAnsi="Times New Roman"/>
          <w:sz w:val="28"/>
          <w:szCs w:val="28"/>
        </w:rPr>
        <w:t>также</w:t>
      </w:r>
      <w:r w:rsidR="007009F3">
        <w:rPr>
          <w:rFonts w:ascii="Times New Roman" w:hAnsi="Times New Roman"/>
          <w:sz w:val="28"/>
          <w:szCs w:val="28"/>
        </w:rPr>
        <w:t xml:space="preserve"> </w:t>
      </w:r>
      <w:r w:rsidR="00C74DCA" w:rsidRPr="004979A8">
        <w:rPr>
          <w:rFonts w:ascii="Times New Roman" w:hAnsi="Times New Roman"/>
          <w:sz w:val="28"/>
          <w:szCs w:val="28"/>
        </w:rPr>
        <w:t>содействует коммерческой реализации</w:t>
      </w:r>
      <w:r w:rsidRPr="004979A8">
        <w:rPr>
          <w:rFonts w:ascii="Times New Roman" w:hAnsi="Times New Roman"/>
          <w:sz w:val="28"/>
          <w:szCs w:val="28"/>
        </w:rPr>
        <w:t xml:space="preserve"> </w:t>
      </w:r>
      <w:r w:rsidR="00C74DCA" w:rsidRPr="004979A8">
        <w:rPr>
          <w:rFonts w:ascii="Times New Roman" w:hAnsi="Times New Roman"/>
          <w:sz w:val="28"/>
          <w:szCs w:val="28"/>
        </w:rPr>
        <w:t>их</w:t>
      </w:r>
      <w:r w:rsidRPr="004979A8">
        <w:rPr>
          <w:rFonts w:ascii="Times New Roman" w:hAnsi="Times New Roman"/>
          <w:sz w:val="28"/>
          <w:szCs w:val="28"/>
        </w:rPr>
        <w:t xml:space="preserve"> </w:t>
      </w:r>
      <w:r w:rsidR="00C74DCA" w:rsidRPr="004979A8">
        <w:rPr>
          <w:rFonts w:ascii="Times New Roman" w:hAnsi="Times New Roman"/>
          <w:sz w:val="28"/>
          <w:szCs w:val="28"/>
        </w:rPr>
        <w:t>прав</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объекты</w:t>
      </w:r>
      <w:r w:rsidRPr="004979A8">
        <w:rPr>
          <w:rFonts w:ascii="Times New Roman" w:hAnsi="Times New Roman"/>
          <w:sz w:val="28"/>
          <w:szCs w:val="28"/>
        </w:rPr>
        <w:t xml:space="preserve"> </w:t>
      </w:r>
      <w:r w:rsidR="00C74DCA" w:rsidRPr="004979A8">
        <w:rPr>
          <w:rFonts w:ascii="Times New Roman" w:hAnsi="Times New Roman"/>
          <w:sz w:val="28"/>
          <w:szCs w:val="28"/>
        </w:rPr>
        <w:t>промышленной</w:t>
      </w:r>
      <w:r w:rsidR="007009F3">
        <w:rPr>
          <w:rFonts w:ascii="Times New Roman" w:hAnsi="Times New Roman"/>
          <w:sz w:val="28"/>
          <w:szCs w:val="28"/>
        </w:rPr>
        <w:t xml:space="preserve"> </w:t>
      </w:r>
      <w:r w:rsidR="00C74DCA" w:rsidRPr="004979A8">
        <w:rPr>
          <w:rFonts w:ascii="Times New Roman" w:hAnsi="Times New Roman"/>
          <w:sz w:val="28"/>
          <w:szCs w:val="28"/>
        </w:rPr>
        <w:t>собственности;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11) содействует организации международных</w:t>
      </w:r>
      <w:r w:rsidRPr="004979A8">
        <w:rPr>
          <w:rFonts w:ascii="Times New Roman" w:hAnsi="Times New Roman"/>
          <w:sz w:val="28"/>
          <w:szCs w:val="28"/>
        </w:rPr>
        <w:t xml:space="preserve"> </w:t>
      </w:r>
      <w:r w:rsidR="00C74DCA" w:rsidRPr="004979A8">
        <w:rPr>
          <w:rFonts w:ascii="Times New Roman" w:hAnsi="Times New Roman"/>
          <w:sz w:val="28"/>
          <w:szCs w:val="28"/>
        </w:rPr>
        <w:t>выставок</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обеспечению</w:t>
      </w:r>
      <w:r w:rsidR="007009F3">
        <w:rPr>
          <w:rFonts w:ascii="Times New Roman" w:hAnsi="Times New Roman"/>
          <w:sz w:val="28"/>
          <w:szCs w:val="28"/>
        </w:rPr>
        <w:t xml:space="preserve"> </w:t>
      </w:r>
      <w:r w:rsidR="00C74DCA" w:rsidRPr="004979A8">
        <w:rPr>
          <w:rFonts w:ascii="Times New Roman" w:hAnsi="Times New Roman"/>
          <w:sz w:val="28"/>
          <w:szCs w:val="28"/>
        </w:rPr>
        <w:t>подготовки</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проведения</w:t>
      </w:r>
      <w:r w:rsidRPr="004979A8">
        <w:rPr>
          <w:rFonts w:ascii="Times New Roman" w:hAnsi="Times New Roman"/>
          <w:sz w:val="28"/>
          <w:szCs w:val="28"/>
        </w:rPr>
        <w:t xml:space="preserve"> </w:t>
      </w:r>
      <w:r w:rsidR="00C74DCA" w:rsidRPr="004979A8">
        <w:rPr>
          <w:rFonts w:ascii="Times New Roman" w:hAnsi="Times New Roman"/>
          <w:sz w:val="28"/>
          <w:szCs w:val="28"/>
        </w:rPr>
        <w:t>выставок</w:t>
      </w:r>
      <w:r w:rsidRPr="004979A8">
        <w:rPr>
          <w:rFonts w:ascii="Times New Roman" w:hAnsi="Times New Roman"/>
          <w:sz w:val="28"/>
          <w:szCs w:val="28"/>
        </w:rPr>
        <w:t xml:space="preserve"> </w:t>
      </w:r>
      <w:r w:rsidR="00C74DCA" w:rsidRPr="004979A8">
        <w:rPr>
          <w:rFonts w:ascii="Times New Roman" w:hAnsi="Times New Roman"/>
          <w:sz w:val="28"/>
          <w:szCs w:val="28"/>
        </w:rPr>
        <w:t>товаров</w:t>
      </w:r>
      <w:r w:rsidRPr="004979A8">
        <w:rPr>
          <w:rFonts w:ascii="Times New Roman" w:hAnsi="Times New Roman"/>
          <w:sz w:val="28"/>
          <w:szCs w:val="28"/>
        </w:rPr>
        <w:t xml:space="preserve"> </w:t>
      </w:r>
      <w:r w:rsidR="00C74DCA" w:rsidRPr="004979A8">
        <w:rPr>
          <w:rFonts w:ascii="Times New Roman" w:hAnsi="Times New Roman"/>
          <w:sz w:val="28"/>
          <w:szCs w:val="28"/>
        </w:rPr>
        <w:t>республиканских</w:t>
      </w:r>
      <w:r w:rsidR="007009F3">
        <w:rPr>
          <w:rFonts w:ascii="Times New Roman" w:hAnsi="Times New Roman"/>
          <w:sz w:val="28"/>
          <w:szCs w:val="28"/>
        </w:rPr>
        <w:t xml:space="preserve"> </w:t>
      </w:r>
      <w:r w:rsidR="00C74DCA" w:rsidRPr="004979A8">
        <w:rPr>
          <w:rFonts w:ascii="Times New Roman" w:hAnsi="Times New Roman"/>
          <w:sz w:val="28"/>
          <w:szCs w:val="28"/>
        </w:rPr>
        <w:t>производителей за границей;</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12) оказывает издательские и рекламные услуги;</w:t>
      </w:r>
      <w:r w:rsidRPr="004979A8">
        <w:rPr>
          <w:rFonts w:ascii="Times New Roman" w:hAnsi="Times New Roman"/>
          <w:sz w:val="28"/>
          <w:szCs w:val="28"/>
        </w:rPr>
        <w:t xml:space="preserve">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13) издает</w:t>
      </w:r>
      <w:r w:rsidRPr="004979A8">
        <w:rPr>
          <w:rFonts w:ascii="Times New Roman" w:hAnsi="Times New Roman"/>
          <w:sz w:val="28"/>
          <w:szCs w:val="28"/>
        </w:rPr>
        <w:t xml:space="preserve"> </w:t>
      </w:r>
      <w:r w:rsidR="00C74DCA" w:rsidRPr="004979A8">
        <w:rPr>
          <w:rFonts w:ascii="Times New Roman" w:hAnsi="Times New Roman"/>
          <w:sz w:val="28"/>
          <w:szCs w:val="28"/>
        </w:rPr>
        <w:t>газеты,</w:t>
      </w:r>
      <w:r w:rsidRPr="004979A8">
        <w:rPr>
          <w:rFonts w:ascii="Times New Roman" w:hAnsi="Times New Roman"/>
          <w:sz w:val="28"/>
          <w:szCs w:val="28"/>
        </w:rPr>
        <w:t xml:space="preserve"> </w:t>
      </w:r>
      <w:r w:rsidR="00C74DCA" w:rsidRPr="004979A8">
        <w:rPr>
          <w:rFonts w:ascii="Times New Roman" w:hAnsi="Times New Roman"/>
          <w:sz w:val="28"/>
          <w:szCs w:val="28"/>
        </w:rPr>
        <w:t>журналы</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другие</w:t>
      </w:r>
      <w:r w:rsidRPr="004979A8">
        <w:rPr>
          <w:rFonts w:ascii="Times New Roman" w:hAnsi="Times New Roman"/>
          <w:sz w:val="28"/>
          <w:szCs w:val="28"/>
        </w:rPr>
        <w:t xml:space="preserve"> </w:t>
      </w:r>
      <w:r w:rsidR="00C74DCA" w:rsidRPr="004979A8">
        <w:rPr>
          <w:rFonts w:ascii="Times New Roman" w:hAnsi="Times New Roman"/>
          <w:sz w:val="28"/>
          <w:szCs w:val="28"/>
        </w:rPr>
        <w:t>печатные</w:t>
      </w:r>
      <w:r w:rsidRPr="004979A8">
        <w:rPr>
          <w:rFonts w:ascii="Times New Roman" w:hAnsi="Times New Roman"/>
          <w:sz w:val="28"/>
          <w:szCs w:val="28"/>
        </w:rPr>
        <w:t xml:space="preserve"> </w:t>
      </w:r>
      <w:r w:rsidR="00C74DCA" w:rsidRPr="004979A8">
        <w:rPr>
          <w:rFonts w:ascii="Times New Roman" w:hAnsi="Times New Roman"/>
          <w:sz w:val="28"/>
          <w:szCs w:val="28"/>
        </w:rPr>
        <w:t>материалы</w:t>
      </w:r>
      <w:r w:rsidRPr="004979A8">
        <w:rPr>
          <w:rFonts w:ascii="Times New Roman" w:hAnsi="Times New Roman"/>
          <w:sz w:val="28"/>
          <w:szCs w:val="28"/>
        </w:rPr>
        <w:t xml:space="preserve"> </w:t>
      </w:r>
      <w:r w:rsidR="00C74DCA" w:rsidRPr="004979A8">
        <w:rPr>
          <w:rFonts w:ascii="Times New Roman" w:hAnsi="Times New Roman"/>
          <w:sz w:val="28"/>
          <w:szCs w:val="28"/>
        </w:rPr>
        <w:t>для</w:t>
      </w:r>
      <w:r w:rsidR="007009F3">
        <w:rPr>
          <w:rFonts w:ascii="Times New Roman" w:hAnsi="Times New Roman"/>
          <w:sz w:val="28"/>
          <w:szCs w:val="28"/>
        </w:rPr>
        <w:t xml:space="preserve"> </w:t>
      </w:r>
      <w:r w:rsidR="00C74DCA" w:rsidRPr="004979A8">
        <w:rPr>
          <w:rFonts w:ascii="Times New Roman" w:hAnsi="Times New Roman"/>
          <w:sz w:val="28"/>
          <w:szCs w:val="28"/>
        </w:rPr>
        <w:t>обеспечения предпринимательской деятельности;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14) содействует развитию системы образования</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подготовки</w:t>
      </w:r>
      <w:r w:rsidRPr="004979A8">
        <w:rPr>
          <w:rFonts w:ascii="Times New Roman" w:hAnsi="Times New Roman"/>
          <w:sz w:val="28"/>
          <w:szCs w:val="28"/>
        </w:rPr>
        <w:t xml:space="preserve"> </w:t>
      </w:r>
      <w:r w:rsidR="00C74DCA" w:rsidRPr="004979A8">
        <w:rPr>
          <w:rFonts w:ascii="Times New Roman" w:hAnsi="Times New Roman"/>
          <w:sz w:val="28"/>
          <w:szCs w:val="28"/>
        </w:rPr>
        <w:t>кадров</w:t>
      </w:r>
      <w:r w:rsidR="007009F3">
        <w:rPr>
          <w:rFonts w:ascii="Times New Roman" w:hAnsi="Times New Roman"/>
          <w:sz w:val="28"/>
          <w:szCs w:val="28"/>
        </w:rPr>
        <w:t xml:space="preserve"> </w:t>
      </w:r>
      <w:r w:rsidR="00C74DCA" w:rsidRPr="004979A8">
        <w:rPr>
          <w:rFonts w:ascii="Times New Roman" w:hAnsi="Times New Roman"/>
          <w:sz w:val="28"/>
          <w:szCs w:val="28"/>
        </w:rPr>
        <w:t>для</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предпринимательской</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деятельности,</w:t>
      </w:r>
      <w:r w:rsidRPr="004979A8">
        <w:rPr>
          <w:rFonts w:ascii="Times New Roman" w:hAnsi="Times New Roman"/>
          <w:sz w:val="28"/>
          <w:szCs w:val="28"/>
        </w:rPr>
        <w:t xml:space="preserve"> </w:t>
      </w:r>
      <w:r w:rsidR="00C74DCA" w:rsidRPr="004979A8">
        <w:rPr>
          <w:rFonts w:ascii="Times New Roman" w:hAnsi="Times New Roman"/>
          <w:sz w:val="28"/>
          <w:szCs w:val="28"/>
        </w:rPr>
        <w:t>участвует</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разработке</w:t>
      </w:r>
      <w:r w:rsidRPr="004979A8">
        <w:rPr>
          <w:rFonts w:ascii="Times New Roman" w:hAnsi="Times New Roman"/>
          <w:sz w:val="28"/>
          <w:szCs w:val="28"/>
        </w:rPr>
        <w:t xml:space="preserve"> </w:t>
      </w:r>
      <w:r w:rsidR="00C74DCA" w:rsidRPr="004979A8">
        <w:rPr>
          <w:rFonts w:ascii="Times New Roman" w:hAnsi="Times New Roman"/>
          <w:sz w:val="28"/>
          <w:szCs w:val="28"/>
        </w:rPr>
        <w:t>и</w:t>
      </w:r>
      <w:r w:rsidR="007009F3">
        <w:rPr>
          <w:rFonts w:ascii="Times New Roman" w:hAnsi="Times New Roman"/>
          <w:sz w:val="28"/>
          <w:szCs w:val="28"/>
        </w:rPr>
        <w:t xml:space="preserve"> </w:t>
      </w:r>
      <w:r w:rsidR="00C74DCA" w:rsidRPr="004979A8">
        <w:rPr>
          <w:rFonts w:ascii="Times New Roman" w:hAnsi="Times New Roman"/>
          <w:sz w:val="28"/>
          <w:szCs w:val="28"/>
        </w:rPr>
        <w:t>реализации государственных программ в этой области;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15)</w:t>
      </w:r>
      <w:r w:rsidRPr="004979A8">
        <w:rPr>
          <w:rFonts w:ascii="Times New Roman" w:hAnsi="Times New Roman"/>
          <w:sz w:val="28"/>
          <w:szCs w:val="28"/>
        </w:rPr>
        <w:t xml:space="preserve"> </w:t>
      </w:r>
      <w:r w:rsidR="00C74DCA" w:rsidRPr="004979A8">
        <w:rPr>
          <w:rFonts w:ascii="Times New Roman" w:hAnsi="Times New Roman"/>
          <w:sz w:val="28"/>
          <w:szCs w:val="28"/>
        </w:rPr>
        <w:t>удостоверяет</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соответствии</w:t>
      </w:r>
      <w:r w:rsidRPr="004979A8">
        <w:rPr>
          <w:rFonts w:ascii="Times New Roman" w:hAnsi="Times New Roman"/>
          <w:sz w:val="28"/>
          <w:szCs w:val="28"/>
        </w:rPr>
        <w:t xml:space="preserve"> </w:t>
      </w:r>
      <w:r w:rsidR="00C74DCA" w:rsidRPr="004979A8">
        <w:rPr>
          <w:rFonts w:ascii="Times New Roman" w:hAnsi="Times New Roman"/>
          <w:sz w:val="28"/>
          <w:szCs w:val="28"/>
        </w:rPr>
        <w:t>с</w:t>
      </w:r>
      <w:r w:rsidRPr="004979A8">
        <w:rPr>
          <w:rFonts w:ascii="Times New Roman" w:hAnsi="Times New Roman"/>
          <w:sz w:val="28"/>
          <w:szCs w:val="28"/>
        </w:rPr>
        <w:t xml:space="preserve"> </w:t>
      </w:r>
      <w:r w:rsidR="00C74DCA" w:rsidRPr="004979A8">
        <w:rPr>
          <w:rFonts w:ascii="Times New Roman" w:hAnsi="Times New Roman"/>
          <w:sz w:val="28"/>
          <w:szCs w:val="28"/>
        </w:rPr>
        <w:t>международной</w:t>
      </w:r>
      <w:r w:rsidRPr="004979A8">
        <w:rPr>
          <w:rFonts w:ascii="Times New Roman" w:hAnsi="Times New Roman"/>
          <w:sz w:val="28"/>
          <w:szCs w:val="28"/>
        </w:rPr>
        <w:t xml:space="preserve"> </w:t>
      </w:r>
      <w:r w:rsidR="00C74DCA" w:rsidRPr="004979A8">
        <w:rPr>
          <w:rFonts w:ascii="Times New Roman" w:hAnsi="Times New Roman"/>
          <w:sz w:val="28"/>
          <w:szCs w:val="28"/>
        </w:rPr>
        <w:t>практикой</w:t>
      </w:r>
      <w:r w:rsidR="007009F3">
        <w:rPr>
          <w:rFonts w:ascii="Times New Roman" w:hAnsi="Times New Roman"/>
          <w:sz w:val="28"/>
          <w:szCs w:val="28"/>
        </w:rPr>
        <w:t xml:space="preserve"> </w:t>
      </w:r>
      <w:r w:rsidR="00C74DCA" w:rsidRPr="004979A8">
        <w:rPr>
          <w:rFonts w:ascii="Times New Roman" w:hAnsi="Times New Roman"/>
          <w:sz w:val="28"/>
          <w:szCs w:val="28"/>
        </w:rPr>
        <w:t>сертификаты происхождения</w:t>
      </w:r>
      <w:r w:rsidRPr="004979A8">
        <w:rPr>
          <w:rFonts w:ascii="Times New Roman" w:hAnsi="Times New Roman"/>
          <w:sz w:val="28"/>
          <w:szCs w:val="28"/>
        </w:rPr>
        <w:t xml:space="preserve"> </w:t>
      </w:r>
      <w:r w:rsidR="00C74DCA" w:rsidRPr="004979A8">
        <w:rPr>
          <w:rFonts w:ascii="Times New Roman" w:hAnsi="Times New Roman"/>
          <w:sz w:val="28"/>
          <w:szCs w:val="28"/>
        </w:rPr>
        <w:t>товаров,</w:t>
      </w:r>
      <w:r w:rsidRPr="004979A8">
        <w:rPr>
          <w:rFonts w:ascii="Times New Roman" w:hAnsi="Times New Roman"/>
          <w:sz w:val="28"/>
          <w:szCs w:val="28"/>
        </w:rPr>
        <w:t xml:space="preserve"> </w:t>
      </w:r>
      <w:r w:rsidR="00C74DCA" w:rsidRPr="004979A8">
        <w:rPr>
          <w:rFonts w:ascii="Times New Roman" w:hAnsi="Times New Roman"/>
          <w:sz w:val="28"/>
          <w:szCs w:val="28"/>
        </w:rPr>
        <w:t>оформляет</w:t>
      </w:r>
      <w:r w:rsidRPr="004979A8">
        <w:rPr>
          <w:rFonts w:ascii="Times New Roman" w:hAnsi="Times New Roman"/>
          <w:sz w:val="28"/>
          <w:szCs w:val="28"/>
        </w:rPr>
        <w:t xml:space="preserve"> </w:t>
      </w:r>
      <w:r w:rsidR="00C74DCA" w:rsidRPr="004979A8">
        <w:rPr>
          <w:rFonts w:ascii="Times New Roman" w:hAnsi="Times New Roman"/>
          <w:sz w:val="28"/>
          <w:szCs w:val="28"/>
        </w:rPr>
        <w:t>документы,</w:t>
      </w:r>
      <w:r w:rsidRPr="004979A8">
        <w:rPr>
          <w:rFonts w:ascii="Times New Roman" w:hAnsi="Times New Roman"/>
          <w:sz w:val="28"/>
          <w:szCs w:val="28"/>
        </w:rPr>
        <w:t xml:space="preserve"> </w:t>
      </w:r>
      <w:r w:rsidR="00C74DCA" w:rsidRPr="004979A8">
        <w:rPr>
          <w:rFonts w:ascii="Times New Roman" w:hAnsi="Times New Roman"/>
          <w:sz w:val="28"/>
          <w:szCs w:val="28"/>
        </w:rPr>
        <w:t>связанные</w:t>
      </w:r>
      <w:r w:rsidRPr="004979A8">
        <w:rPr>
          <w:rFonts w:ascii="Times New Roman" w:hAnsi="Times New Roman"/>
          <w:sz w:val="28"/>
          <w:szCs w:val="28"/>
        </w:rPr>
        <w:t xml:space="preserve"> </w:t>
      </w:r>
      <w:r w:rsidR="00C74DCA" w:rsidRPr="004979A8">
        <w:rPr>
          <w:rFonts w:ascii="Times New Roman" w:hAnsi="Times New Roman"/>
          <w:sz w:val="28"/>
          <w:szCs w:val="28"/>
        </w:rPr>
        <w:t>с</w:t>
      </w:r>
      <w:r w:rsidR="007009F3">
        <w:rPr>
          <w:rFonts w:ascii="Times New Roman" w:hAnsi="Times New Roman"/>
          <w:sz w:val="28"/>
          <w:szCs w:val="28"/>
        </w:rPr>
        <w:t xml:space="preserve"> </w:t>
      </w:r>
      <w:r w:rsidR="00C74DCA" w:rsidRPr="004979A8">
        <w:rPr>
          <w:rFonts w:ascii="Times New Roman" w:hAnsi="Times New Roman"/>
          <w:sz w:val="28"/>
          <w:szCs w:val="28"/>
        </w:rPr>
        <w:t>экспортом</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импортом</w:t>
      </w:r>
      <w:r w:rsidRPr="004979A8">
        <w:rPr>
          <w:rFonts w:ascii="Times New Roman" w:hAnsi="Times New Roman"/>
          <w:sz w:val="28"/>
          <w:szCs w:val="28"/>
        </w:rPr>
        <w:t xml:space="preserve"> </w:t>
      </w:r>
      <w:r w:rsidR="00C74DCA" w:rsidRPr="004979A8">
        <w:rPr>
          <w:rFonts w:ascii="Times New Roman" w:hAnsi="Times New Roman"/>
          <w:sz w:val="28"/>
          <w:szCs w:val="28"/>
        </w:rPr>
        <w:t>товаров</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услуг,</w:t>
      </w:r>
      <w:r w:rsidRPr="004979A8">
        <w:rPr>
          <w:rFonts w:ascii="Times New Roman" w:hAnsi="Times New Roman"/>
          <w:sz w:val="28"/>
          <w:szCs w:val="28"/>
        </w:rPr>
        <w:t xml:space="preserve"> </w:t>
      </w:r>
      <w:r w:rsidR="00C74DCA" w:rsidRPr="004979A8">
        <w:rPr>
          <w:rFonts w:ascii="Times New Roman" w:hAnsi="Times New Roman"/>
          <w:sz w:val="28"/>
          <w:szCs w:val="28"/>
        </w:rPr>
        <w:t>а</w:t>
      </w:r>
      <w:r w:rsidRPr="004979A8">
        <w:rPr>
          <w:rFonts w:ascii="Times New Roman" w:hAnsi="Times New Roman"/>
          <w:sz w:val="28"/>
          <w:szCs w:val="28"/>
        </w:rPr>
        <w:t xml:space="preserve"> </w:t>
      </w:r>
      <w:r w:rsidR="00C74DCA" w:rsidRPr="004979A8">
        <w:rPr>
          <w:rFonts w:ascii="Times New Roman" w:hAnsi="Times New Roman"/>
          <w:sz w:val="28"/>
          <w:szCs w:val="28"/>
        </w:rPr>
        <w:t>также</w:t>
      </w:r>
      <w:r w:rsidRPr="004979A8">
        <w:rPr>
          <w:rFonts w:ascii="Times New Roman" w:hAnsi="Times New Roman"/>
          <w:sz w:val="28"/>
          <w:szCs w:val="28"/>
        </w:rPr>
        <w:t xml:space="preserve"> </w:t>
      </w:r>
      <w:r w:rsidR="00C74DCA" w:rsidRPr="004979A8">
        <w:rPr>
          <w:rFonts w:ascii="Times New Roman" w:hAnsi="Times New Roman"/>
          <w:sz w:val="28"/>
          <w:szCs w:val="28"/>
        </w:rPr>
        <w:t>другие</w:t>
      </w:r>
      <w:r w:rsidRPr="004979A8">
        <w:rPr>
          <w:rFonts w:ascii="Times New Roman" w:hAnsi="Times New Roman"/>
          <w:sz w:val="28"/>
          <w:szCs w:val="28"/>
        </w:rPr>
        <w:t xml:space="preserve"> </w:t>
      </w:r>
      <w:r w:rsidR="00C74DCA" w:rsidRPr="004979A8">
        <w:rPr>
          <w:rFonts w:ascii="Times New Roman" w:hAnsi="Times New Roman"/>
          <w:sz w:val="28"/>
          <w:szCs w:val="28"/>
        </w:rPr>
        <w:t>документы,</w:t>
      </w:r>
      <w:r w:rsidR="007009F3">
        <w:rPr>
          <w:rFonts w:ascii="Times New Roman" w:hAnsi="Times New Roman"/>
          <w:sz w:val="28"/>
          <w:szCs w:val="28"/>
        </w:rPr>
        <w:t xml:space="preserve"> </w:t>
      </w:r>
      <w:r w:rsidR="00C74DCA" w:rsidRPr="004979A8">
        <w:rPr>
          <w:rFonts w:ascii="Times New Roman" w:hAnsi="Times New Roman"/>
          <w:sz w:val="28"/>
          <w:szCs w:val="28"/>
        </w:rPr>
        <w:t>связанные</w:t>
      </w:r>
      <w:r w:rsidRPr="004979A8">
        <w:rPr>
          <w:rFonts w:ascii="Times New Roman" w:hAnsi="Times New Roman"/>
          <w:sz w:val="28"/>
          <w:szCs w:val="28"/>
        </w:rPr>
        <w:t xml:space="preserve"> </w:t>
      </w:r>
      <w:r w:rsidR="00C74DCA" w:rsidRPr="004979A8">
        <w:rPr>
          <w:rFonts w:ascii="Times New Roman" w:hAnsi="Times New Roman"/>
          <w:sz w:val="28"/>
          <w:szCs w:val="28"/>
        </w:rPr>
        <w:t>с</w:t>
      </w:r>
      <w:r w:rsidRPr="004979A8">
        <w:rPr>
          <w:rFonts w:ascii="Times New Roman" w:hAnsi="Times New Roman"/>
          <w:sz w:val="28"/>
          <w:szCs w:val="28"/>
        </w:rPr>
        <w:t xml:space="preserve"> </w:t>
      </w:r>
      <w:r w:rsidR="00C74DCA" w:rsidRPr="004979A8">
        <w:rPr>
          <w:rFonts w:ascii="Times New Roman" w:hAnsi="Times New Roman"/>
          <w:sz w:val="28"/>
          <w:szCs w:val="28"/>
        </w:rPr>
        <w:t>осуществлением</w:t>
      </w:r>
      <w:r w:rsidRPr="004979A8">
        <w:rPr>
          <w:rFonts w:ascii="Times New Roman" w:hAnsi="Times New Roman"/>
          <w:sz w:val="28"/>
          <w:szCs w:val="28"/>
        </w:rPr>
        <w:t xml:space="preserve"> </w:t>
      </w:r>
      <w:r w:rsidR="00C74DCA" w:rsidRPr="004979A8">
        <w:rPr>
          <w:rFonts w:ascii="Times New Roman" w:hAnsi="Times New Roman"/>
          <w:sz w:val="28"/>
          <w:szCs w:val="28"/>
        </w:rPr>
        <w:t>внешнеэкономической</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16) свидетельствует обстоятельства</w:t>
      </w:r>
      <w:r w:rsidRPr="004979A8">
        <w:rPr>
          <w:rFonts w:ascii="Times New Roman" w:hAnsi="Times New Roman"/>
          <w:sz w:val="28"/>
          <w:szCs w:val="28"/>
        </w:rPr>
        <w:t xml:space="preserve"> </w:t>
      </w:r>
      <w:r w:rsidR="00C74DCA" w:rsidRPr="004979A8">
        <w:rPr>
          <w:rFonts w:ascii="Times New Roman" w:hAnsi="Times New Roman"/>
          <w:sz w:val="28"/>
          <w:szCs w:val="28"/>
        </w:rPr>
        <w:t>«форс-мажор»</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соответствии с условиями внешнеторговых</w:t>
      </w:r>
      <w:r w:rsidRPr="004979A8">
        <w:rPr>
          <w:rFonts w:ascii="Times New Roman" w:hAnsi="Times New Roman"/>
          <w:sz w:val="28"/>
          <w:szCs w:val="28"/>
        </w:rPr>
        <w:t xml:space="preserve"> </w:t>
      </w:r>
      <w:r w:rsidR="00C74DCA" w:rsidRPr="004979A8">
        <w:rPr>
          <w:rFonts w:ascii="Times New Roman" w:hAnsi="Times New Roman"/>
          <w:sz w:val="28"/>
          <w:szCs w:val="28"/>
        </w:rPr>
        <w:t>сделок и</w:t>
      </w:r>
      <w:r w:rsidRPr="004979A8">
        <w:rPr>
          <w:rFonts w:ascii="Times New Roman" w:hAnsi="Times New Roman"/>
          <w:sz w:val="28"/>
          <w:szCs w:val="28"/>
        </w:rPr>
        <w:t xml:space="preserve"> </w:t>
      </w:r>
      <w:r w:rsidR="00C74DCA" w:rsidRPr="004979A8">
        <w:rPr>
          <w:rFonts w:ascii="Times New Roman" w:hAnsi="Times New Roman"/>
          <w:sz w:val="28"/>
          <w:szCs w:val="28"/>
        </w:rPr>
        <w:t>международных</w:t>
      </w:r>
      <w:r w:rsidRPr="004979A8">
        <w:rPr>
          <w:rFonts w:ascii="Times New Roman" w:hAnsi="Times New Roman"/>
          <w:sz w:val="28"/>
          <w:szCs w:val="28"/>
        </w:rPr>
        <w:t xml:space="preserve"> </w:t>
      </w:r>
      <w:r w:rsidR="00C74DCA" w:rsidRPr="004979A8">
        <w:rPr>
          <w:rFonts w:ascii="Times New Roman" w:hAnsi="Times New Roman"/>
          <w:sz w:val="28"/>
          <w:szCs w:val="28"/>
        </w:rPr>
        <w:t>договоров</w:t>
      </w:r>
      <w:r w:rsidRPr="004979A8">
        <w:rPr>
          <w:rFonts w:ascii="Times New Roman" w:hAnsi="Times New Roman"/>
          <w:sz w:val="28"/>
          <w:szCs w:val="28"/>
        </w:rPr>
        <w:t xml:space="preserve"> </w:t>
      </w:r>
      <w:r w:rsidR="00C74DCA" w:rsidRPr="004979A8">
        <w:rPr>
          <w:rFonts w:ascii="Times New Roman" w:hAnsi="Times New Roman"/>
          <w:sz w:val="28"/>
          <w:szCs w:val="28"/>
        </w:rPr>
        <w:t>Российской Федерации</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Республики</w:t>
      </w:r>
      <w:r w:rsidRPr="004979A8">
        <w:rPr>
          <w:rFonts w:ascii="Times New Roman" w:hAnsi="Times New Roman"/>
          <w:sz w:val="28"/>
          <w:szCs w:val="28"/>
        </w:rPr>
        <w:t xml:space="preserve"> </w:t>
      </w:r>
      <w:r w:rsidR="00C74DCA" w:rsidRPr="004979A8">
        <w:rPr>
          <w:rFonts w:ascii="Times New Roman" w:hAnsi="Times New Roman"/>
          <w:sz w:val="28"/>
          <w:szCs w:val="28"/>
        </w:rPr>
        <w:t>Татарстан, а также торговые и портовые обычаи, принятые</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Российской Федерации;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17) проводит по поручению российских и</w:t>
      </w:r>
      <w:r w:rsidRPr="004979A8">
        <w:rPr>
          <w:rFonts w:ascii="Times New Roman" w:hAnsi="Times New Roman"/>
          <w:sz w:val="28"/>
          <w:szCs w:val="28"/>
        </w:rPr>
        <w:t xml:space="preserve"> </w:t>
      </w:r>
      <w:r w:rsidR="00C74DCA" w:rsidRPr="004979A8">
        <w:rPr>
          <w:rFonts w:ascii="Times New Roman" w:hAnsi="Times New Roman"/>
          <w:sz w:val="28"/>
          <w:szCs w:val="28"/>
        </w:rPr>
        <w:t>иностранных</w:t>
      </w:r>
      <w:r w:rsidRPr="004979A8">
        <w:rPr>
          <w:rFonts w:ascii="Times New Roman" w:hAnsi="Times New Roman"/>
          <w:sz w:val="28"/>
          <w:szCs w:val="28"/>
        </w:rPr>
        <w:t xml:space="preserve"> </w:t>
      </w:r>
      <w:r w:rsidR="00C74DCA" w:rsidRPr="004979A8">
        <w:rPr>
          <w:rFonts w:ascii="Times New Roman" w:hAnsi="Times New Roman"/>
          <w:sz w:val="28"/>
          <w:szCs w:val="28"/>
        </w:rPr>
        <w:t>предприятий</w:t>
      </w:r>
      <w:r w:rsidRPr="004979A8">
        <w:rPr>
          <w:rFonts w:ascii="Times New Roman" w:hAnsi="Times New Roman"/>
          <w:sz w:val="28"/>
          <w:szCs w:val="28"/>
        </w:rPr>
        <w:t xml:space="preserve"> </w:t>
      </w:r>
      <w:r w:rsidR="00C74DCA" w:rsidRPr="004979A8">
        <w:rPr>
          <w:rFonts w:ascii="Times New Roman" w:hAnsi="Times New Roman"/>
          <w:sz w:val="28"/>
          <w:szCs w:val="28"/>
        </w:rPr>
        <w:t>и</w:t>
      </w:r>
      <w:r w:rsidR="007009F3">
        <w:rPr>
          <w:rFonts w:ascii="Times New Roman" w:hAnsi="Times New Roman"/>
          <w:sz w:val="28"/>
          <w:szCs w:val="28"/>
        </w:rPr>
        <w:t xml:space="preserve"> </w:t>
      </w:r>
      <w:r w:rsidR="00C74DCA" w:rsidRPr="004979A8">
        <w:rPr>
          <w:rFonts w:ascii="Times New Roman" w:hAnsi="Times New Roman"/>
          <w:sz w:val="28"/>
          <w:szCs w:val="28"/>
        </w:rPr>
        <w:t>предпринимателей</w:t>
      </w:r>
      <w:r w:rsidRPr="004979A8">
        <w:rPr>
          <w:rFonts w:ascii="Times New Roman" w:hAnsi="Times New Roman"/>
          <w:sz w:val="28"/>
          <w:szCs w:val="28"/>
        </w:rPr>
        <w:t xml:space="preserve"> </w:t>
      </w:r>
      <w:r w:rsidR="00C74DCA" w:rsidRPr="004979A8">
        <w:rPr>
          <w:rFonts w:ascii="Times New Roman" w:hAnsi="Times New Roman"/>
          <w:sz w:val="28"/>
          <w:szCs w:val="28"/>
        </w:rPr>
        <w:t>сертификацию,</w:t>
      </w:r>
      <w:r w:rsidRPr="004979A8">
        <w:rPr>
          <w:rFonts w:ascii="Times New Roman" w:hAnsi="Times New Roman"/>
          <w:sz w:val="28"/>
          <w:szCs w:val="28"/>
        </w:rPr>
        <w:t xml:space="preserve"> </w:t>
      </w:r>
      <w:r w:rsidR="00C74DCA" w:rsidRPr="004979A8">
        <w:rPr>
          <w:rFonts w:ascii="Times New Roman" w:hAnsi="Times New Roman"/>
          <w:sz w:val="28"/>
          <w:szCs w:val="28"/>
        </w:rPr>
        <w:t>экспертизу,</w:t>
      </w:r>
      <w:r w:rsidRPr="004979A8">
        <w:rPr>
          <w:rFonts w:ascii="Times New Roman" w:hAnsi="Times New Roman"/>
          <w:sz w:val="28"/>
          <w:szCs w:val="28"/>
        </w:rPr>
        <w:t xml:space="preserve"> </w:t>
      </w:r>
      <w:r w:rsidR="00C74DCA" w:rsidRPr="004979A8">
        <w:rPr>
          <w:rFonts w:ascii="Times New Roman" w:hAnsi="Times New Roman"/>
          <w:sz w:val="28"/>
          <w:szCs w:val="28"/>
        </w:rPr>
        <w:t>контроль</w:t>
      </w:r>
      <w:r w:rsidRPr="004979A8">
        <w:rPr>
          <w:rFonts w:ascii="Times New Roman" w:hAnsi="Times New Roman"/>
          <w:sz w:val="28"/>
          <w:szCs w:val="28"/>
        </w:rPr>
        <w:t xml:space="preserve"> </w:t>
      </w:r>
      <w:r w:rsidR="00C74DCA" w:rsidRPr="004979A8">
        <w:rPr>
          <w:rFonts w:ascii="Times New Roman" w:hAnsi="Times New Roman"/>
          <w:sz w:val="28"/>
          <w:szCs w:val="28"/>
        </w:rPr>
        <w:t>качества,</w:t>
      </w:r>
      <w:r w:rsidR="007009F3">
        <w:rPr>
          <w:rFonts w:ascii="Times New Roman" w:hAnsi="Times New Roman"/>
          <w:sz w:val="28"/>
          <w:szCs w:val="28"/>
        </w:rPr>
        <w:t xml:space="preserve"> </w:t>
      </w:r>
      <w:r w:rsidR="00C74DCA" w:rsidRPr="004979A8">
        <w:rPr>
          <w:rFonts w:ascii="Times New Roman" w:hAnsi="Times New Roman"/>
          <w:sz w:val="28"/>
          <w:szCs w:val="28"/>
        </w:rPr>
        <w:t>количества и комплектности товаров;</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18) проводит</w:t>
      </w:r>
      <w:r w:rsidRPr="004979A8">
        <w:rPr>
          <w:rFonts w:ascii="Times New Roman" w:hAnsi="Times New Roman"/>
          <w:sz w:val="28"/>
          <w:szCs w:val="28"/>
        </w:rPr>
        <w:t xml:space="preserve"> </w:t>
      </w:r>
      <w:r w:rsidR="00C74DCA" w:rsidRPr="004979A8">
        <w:rPr>
          <w:rFonts w:ascii="Times New Roman" w:hAnsi="Times New Roman"/>
          <w:sz w:val="28"/>
          <w:szCs w:val="28"/>
        </w:rPr>
        <w:t>аккредитацию</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территории</w:t>
      </w:r>
      <w:r w:rsidRPr="004979A8">
        <w:rPr>
          <w:rFonts w:ascii="Times New Roman" w:hAnsi="Times New Roman"/>
          <w:sz w:val="28"/>
          <w:szCs w:val="28"/>
        </w:rPr>
        <w:t xml:space="preserve"> </w:t>
      </w:r>
      <w:r w:rsidR="00C74DCA" w:rsidRPr="004979A8">
        <w:rPr>
          <w:rFonts w:ascii="Times New Roman" w:hAnsi="Times New Roman"/>
          <w:sz w:val="28"/>
          <w:szCs w:val="28"/>
        </w:rPr>
        <w:t>Республики</w:t>
      </w:r>
      <w:r w:rsidRPr="004979A8">
        <w:rPr>
          <w:rFonts w:ascii="Times New Roman" w:hAnsi="Times New Roman"/>
          <w:sz w:val="28"/>
          <w:szCs w:val="28"/>
        </w:rPr>
        <w:t xml:space="preserve"> </w:t>
      </w:r>
      <w:r w:rsidR="00C74DCA" w:rsidRPr="004979A8">
        <w:rPr>
          <w:rFonts w:ascii="Times New Roman" w:hAnsi="Times New Roman"/>
          <w:sz w:val="28"/>
          <w:szCs w:val="28"/>
        </w:rPr>
        <w:t>Татарстан,</w:t>
      </w:r>
      <w:r w:rsidR="007009F3">
        <w:rPr>
          <w:rFonts w:ascii="Times New Roman" w:hAnsi="Times New Roman"/>
          <w:sz w:val="28"/>
          <w:szCs w:val="28"/>
        </w:rPr>
        <w:t xml:space="preserve"> </w:t>
      </w:r>
      <w:r w:rsidR="00C74DCA" w:rsidRPr="004979A8">
        <w:rPr>
          <w:rFonts w:ascii="Times New Roman" w:hAnsi="Times New Roman"/>
          <w:sz w:val="28"/>
          <w:szCs w:val="28"/>
        </w:rPr>
        <w:t>через Торгово-промышленную палату Российской Федерации, представительств</w:t>
      </w:r>
      <w:r w:rsidR="007009F3">
        <w:rPr>
          <w:rFonts w:ascii="Times New Roman" w:hAnsi="Times New Roman"/>
          <w:sz w:val="28"/>
          <w:szCs w:val="28"/>
        </w:rPr>
        <w:t xml:space="preserve"> </w:t>
      </w:r>
      <w:r w:rsidR="00C74DCA" w:rsidRPr="004979A8">
        <w:rPr>
          <w:rFonts w:ascii="Times New Roman" w:hAnsi="Times New Roman"/>
          <w:sz w:val="28"/>
          <w:szCs w:val="28"/>
        </w:rPr>
        <w:t>иностранных</w:t>
      </w:r>
      <w:r w:rsidRPr="004979A8">
        <w:rPr>
          <w:rFonts w:ascii="Times New Roman" w:hAnsi="Times New Roman"/>
          <w:sz w:val="28"/>
          <w:szCs w:val="28"/>
        </w:rPr>
        <w:t xml:space="preserve"> </w:t>
      </w:r>
      <w:r w:rsidR="00C74DCA" w:rsidRPr="004979A8">
        <w:rPr>
          <w:rFonts w:ascii="Times New Roman" w:hAnsi="Times New Roman"/>
          <w:sz w:val="28"/>
          <w:szCs w:val="28"/>
        </w:rPr>
        <w:t>торговых</w:t>
      </w:r>
      <w:r w:rsidRPr="004979A8">
        <w:rPr>
          <w:rFonts w:ascii="Times New Roman" w:hAnsi="Times New Roman"/>
          <w:sz w:val="28"/>
          <w:szCs w:val="28"/>
        </w:rPr>
        <w:t xml:space="preserve"> </w:t>
      </w:r>
      <w:r w:rsidR="00C74DCA" w:rsidRPr="004979A8">
        <w:rPr>
          <w:rFonts w:ascii="Times New Roman" w:hAnsi="Times New Roman"/>
          <w:sz w:val="28"/>
          <w:szCs w:val="28"/>
        </w:rPr>
        <w:t>палат,</w:t>
      </w:r>
      <w:r w:rsidRPr="004979A8">
        <w:rPr>
          <w:rFonts w:ascii="Times New Roman" w:hAnsi="Times New Roman"/>
          <w:sz w:val="28"/>
          <w:szCs w:val="28"/>
        </w:rPr>
        <w:t xml:space="preserve"> </w:t>
      </w:r>
      <w:r w:rsidR="00C74DCA" w:rsidRPr="004979A8">
        <w:rPr>
          <w:rFonts w:ascii="Times New Roman" w:hAnsi="Times New Roman"/>
          <w:sz w:val="28"/>
          <w:szCs w:val="28"/>
        </w:rPr>
        <w:t>смешанных</w:t>
      </w:r>
      <w:r w:rsidRPr="004979A8">
        <w:rPr>
          <w:rFonts w:ascii="Times New Roman" w:hAnsi="Times New Roman"/>
          <w:sz w:val="28"/>
          <w:szCs w:val="28"/>
        </w:rPr>
        <w:t xml:space="preserve"> </w:t>
      </w:r>
      <w:r w:rsidR="00C74DCA" w:rsidRPr="004979A8">
        <w:rPr>
          <w:rFonts w:ascii="Times New Roman" w:hAnsi="Times New Roman"/>
          <w:sz w:val="28"/>
          <w:szCs w:val="28"/>
        </w:rPr>
        <w:t>торговых</w:t>
      </w:r>
      <w:r w:rsidRPr="004979A8">
        <w:rPr>
          <w:rFonts w:ascii="Times New Roman" w:hAnsi="Times New Roman"/>
          <w:sz w:val="28"/>
          <w:szCs w:val="28"/>
        </w:rPr>
        <w:t xml:space="preserve"> </w:t>
      </w:r>
      <w:r w:rsidR="00C74DCA" w:rsidRPr="004979A8">
        <w:rPr>
          <w:rFonts w:ascii="Times New Roman" w:hAnsi="Times New Roman"/>
          <w:sz w:val="28"/>
          <w:szCs w:val="28"/>
        </w:rPr>
        <w:t>палат,</w:t>
      </w:r>
      <w:r w:rsidRPr="004979A8">
        <w:rPr>
          <w:rFonts w:ascii="Times New Roman" w:hAnsi="Times New Roman"/>
          <w:sz w:val="28"/>
          <w:szCs w:val="28"/>
        </w:rPr>
        <w:t xml:space="preserve"> </w:t>
      </w:r>
      <w:r w:rsidR="00C74DCA" w:rsidRPr="004979A8">
        <w:rPr>
          <w:rFonts w:ascii="Times New Roman" w:hAnsi="Times New Roman"/>
          <w:sz w:val="28"/>
          <w:szCs w:val="28"/>
        </w:rPr>
        <w:t>федераций, ассоциаций</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союзов</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предпринимателей,</w:t>
      </w:r>
      <w:r w:rsidRPr="004979A8">
        <w:rPr>
          <w:rFonts w:ascii="Times New Roman" w:hAnsi="Times New Roman"/>
          <w:sz w:val="28"/>
          <w:szCs w:val="28"/>
        </w:rPr>
        <w:t xml:space="preserve"> </w:t>
      </w:r>
      <w:r w:rsidR="00C74DCA" w:rsidRPr="004979A8">
        <w:rPr>
          <w:rFonts w:ascii="Times New Roman" w:hAnsi="Times New Roman"/>
          <w:sz w:val="28"/>
          <w:szCs w:val="28"/>
        </w:rPr>
        <w:t>а</w:t>
      </w:r>
      <w:r w:rsidRPr="004979A8">
        <w:rPr>
          <w:rFonts w:ascii="Times New Roman" w:hAnsi="Times New Roman"/>
          <w:sz w:val="28"/>
          <w:szCs w:val="28"/>
        </w:rPr>
        <w:t xml:space="preserve"> </w:t>
      </w:r>
      <w:r w:rsidR="00C74DCA" w:rsidRPr="004979A8">
        <w:rPr>
          <w:rFonts w:ascii="Times New Roman" w:hAnsi="Times New Roman"/>
          <w:sz w:val="28"/>
          <w:szCs w:val="28"/>
        </w:rPr>
        <w:t>также</w:t>
      </w:r>
      <w:r w:rsidRPr="004979A8">
        <w:rPr>
          <w:rFonts w:ascii="Times New Roman" w:hAnsi="Times New Roman"/>
          <w:sz w:val="28"/>
          <w:szCs w:val="28"/>
        </w:rPr>
        <w:t xml:space="preserve"> </w:t>
      </w:r>
      <w:r w:rsidR="00C74DCA" w:rsidRPr="004979A8">
        <w:rPr>
          <w:rFonts w:ascii="Times New Roman" w:hAnsi="Times New Roman"/>
          <w:sz w:val="28"/>
          <w:szCs w:val="28"/>
        </w:rPr>
        <w:t>иностранных</w:t>
      </w:r>
      <w:r w:rsidRPr="004979A8">
        <w:rPr>
          <w:rFonts w:ascii="Times New Roman" w:hAnsi="Times New Roman"/>
          <w:sz w:val="28"/>
          <w:szCs w:val="28"/>
        </w:rPr>
        <w:t xml:space="preserve"> </w:t>
      </w:r>
      <w:r w:rsidR="00C74DCA" w:rsidRPr="004979A8">
        <w:rPr>
          <w:rFonts w:ascii="Times New Roman" w:hAnsi="Times New Roman"/>
          <w:sz w:val="28"/>
          <w:szCs w:val="28"/>
        </w:rPr>
        <w:t>фирм</w:t>
      </w:r>
      <w:r w:rsidRPr="004979A8">
        <w:rPr>
          <w:rFonts w:ascii="Times New Roman" w:hAnsi="Times New Roman"/>
          <w:sz w:val="28"/>
          <w:szCs w:val="28"/>
        </w:rPr>
        <w:t xml:space="preserve"> </w:t>
      </w:r>
      <w:r w:rsidR="00C74DCA" w:rsidRPr="004979A8">
        <w:rPr>
          <w:rFonts w:ascii="Times New Roman" w:hAnsi="Times New Roman"/>
          <w:sz w:val="28"/>
          <w:szCs w:val="28"/>
        </w:rPr>
        <w:t>и организаций</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обеспечивает</w:t>
      </w:r>
      <w:r w:rsidRPr="004979A8">
        <w:rPr>
          <w:rFonts w:ascii="Times New Roman" w:hAnsi="Times New Roman"/>
          <w:sz w:val="28"/>
          <w:szCs w:val="28"/>
        </w:rPr>
        <w:t xml:space="preserve"> </w:t>
      </w:r>
      <w:r w:rsidR="00C74DCA" w:rsidRPr="004979A8">
        <w:rPr>
          <w:rFonts w:ascii="Times New Roman" w:hAnsi="Times New Roman"/>
          <w:sz w:val="28"/>
          <w:szCs w:val="28"/>
        </w:rPr>
        <w:t>предоставление</w:t>
      </w:r>
      <w:r w:rsidRPr="004979A8">
        <w:rPr>
          <w:rFonts w:ascii="Times New Roman" w:hAnsi="Times New Roman"/>
          <w:sz w:val="28"/>
          <w:szCs w:val="28"/>
        </w:rPr>
        <w:t xml:space="preserve"> </w:t>
      </w:r>
      <w:r w:rsidR="00C74DCA" w:rsidRPr="004979A8">
        <w:rPr>
          <w:rFonts w:ascii="Times New Roman" w:hAnsi="Times New Roman"/>
          <w:sz w:val="28"/>
          <w:szCs w:val="28"/>
        </w:rPr>
        <w:t>иностранным</w:t>
      </w:r>
      <w:r w:rsidRPr="004979A8">
        <w:rPr>
          <w:rFonts w:ascii="Times New Roman" w:hAnsi="Times New Roman"/>
          <w:sz w:val="28"/>
          <w:szCs w:val="28"/>
        </w:rPr>
        <w:t xml:space="preserve"> </w:t>
      </w:r>
      <w:r w:rsidR="00C74DCA" w:rsidRPr="004979A8">
        <w:rPr>
          <w:rFonts w:ascii="Times New Roman" w:hAnsi="Times New Roman"/>
          <w:sz w:val="28"/>
          <w:szCs w:val="28"/>
        </w:rPr>
        <w:t>фирмам</w:t>
      </w:r>
      <w:r w:rsidRPr="004979A8">
        <w:rPr>
          <w:rFonts w:ascii="Times New Roman" w:hAnsi="Times New Roman"/>
          <w:sz w:val="28"/>
          <w:szCs w:val="28"/>
        </w:rPr>
        <w:t xml:space="preserve"> </w:t>
      </w:r>
      <w:r w:rsidR="00C74DCA" w:rsidRPr="004979A8">
        <w:rPr>
          <w:rFonts w:ascii="Times New Roman" w:hAnsi="Times New Roman"/>
          <w:sz w:val="28"/>
          <w:szCs w:val="28"/>
        </w:rPr>
        <w:t>и</w:t>
      </w:r>
      <w:r w:rsidR="007009F3">
        <w:rPr>
          <w:rFonts w:ascii="Times New Roman" w:hAnsi="Times New Roman"/>
          <w:sz w:val="28"/>
          <w:szCs w:val="28"/>
        </w:rPr>
        <w:t xml:space="preserve"> </w:t>
      </w:r>
      <w:r w:rsidR="00C74DCA" w:rsidRPr="004979A8">
        <w:rPr>
          <w:rFonts w:ascii="Times New Roman" w:hAnsi="Times New Roman"/>
          <w:sz w:val="28"/>
          <w:szCs w:val="28"/>
        </w:rPr>
        <w:t>организациям</w:t>
      </w:r>
      <w:r w:rsidRPr="004979A8">
        <w:rPr>
          <w:rFonts w:ascii="Times New Roman" w:hAnsi="Times New Roman"/>
          <w:sz w:val="28"/>
          <w:szCs w:val="28"/>
        </w:rPr>
        <w:t xml:space="preserve"> </w:t>
      </w:r>
      <w:r w:rsidR="00C74DCA" w:rsidRPr="004979A8">
        <w:rPr>
          <w:rFonts w:ascii="Times New Roman" w:hAnsi="Times New Roman"/>
          <w:sz w:val="28"/>
          <w:szCs w:val="28"/>
        </w:rPr>
        <w:t>(их</w:t>
      </w:r>
      <w:r w:rsidRPr="004979A8">
        <w:rPr>
          <w:rFonts w:ascii="Times New Roman" w:hAnsi="Times New Roman"/>
          <w:sz w:val="28"/>
          <w:szCs w:val="28"/>
        </w:rPr>
        <w:t xml:space="preserve"> </w:t>
      </w:r>
      <w:r w:rsidR="00C74DCA" w:rsidRPr="004979A8">
        <w:rPr>
          <w:rFonts w:ascii="Times New Roman" w:hAnsi="Times New Roman"/>
          <w:sz w:val="28"/>
          <w:szCs w:val="28"/>
        </w:rPr>
        <w:t>представительствам)</w:t>
      </w:r>
      <w:r w:rsidRPr="004979A8">
        <w:rPr>
          <w:rFonts w:ascii="Times New Roman" w:hAnsi="Times New Roman"/>
          <w:sz w:val="28"/>
          <w:szCs w:val="28"/>
        </w:rPr>
        <w:t xml:space="preserve"> </w:t>
      </w:r>
      <w:r w:rsidR="00C74DCA" w:rsidRPr="004979A8">
        <w:rPr>
          <w:rFonts w:ascii="Times New Roman" w:hAnsi="Times New Roman"/>
          <w:sz w:val="28"/>
          <w:szCs w:val="28"/>
        </w:rPr>
        <w:t>услуг,</w:t>
      </w:r>
      <w:r w:rsidRPr="004979A8">
        <w:rPr>
          <w:rFonts w:ascii="Times New Roman" w:hAnsi="Times New Roman"/>
          <w:sz w:val="28"/>
          <w:szCs w:val="28"/>
        </w:rPr>
        <w:t xml:space="preserve"> </w:t>
      </w:r>
      <w:r w:rsidR="00C74DCA" w:rsidRPr="004979A8">
        <w:rPr>
          <w:rFonts w:ascii="Times New Roman" w:hAnsi="Times New Roman"/>
          <w:sz w:val="28"/>
          <w:szCs w:val="28"/>
        </w:rPr>
        <w:t>необходимых</w:t>
      </w:r>
      <w:r w:rsidRPr="004979A8">
        <w:rPr>
          <w:rFonts w:ascii="Times New Roman" w:hAnsi="Times New Roman"/>
          <w:sz w:val="28"/>
          <w:szCs w:val="28"/>
        </w:rPr>
        <w:t xml:space="preserve"> </w:t>
      </w:r>
      <w:r w:rsidR="00C74DCA" w:rsidRPr="004979A8">
        <w:rPr>
          <w:rFonts w:ascii="Times New Roman" w:hAnsi="Times New Roman"/>
          <w:sz w:val="28"/>
          <w:szCs w:val="28"/>
        </w:rPr>
        <w:t>для</w:t>
      </w:r>
      <w:r w:rsidR="007009F3">
        <w:rPr>
          <w:rFonts w:ascii="Times New Roman" w:hAnsi="Times New Roman"/>
          <w:sz w:val="28"/>
          <w:szCs w:val="28"/>
        </w:rPr>
        <w:t xml:space="preserve"> </w:t>
      </w:r>
      <w:r w:rsidR="00C74DCA" w:rsidRPr="004979A8">
        <w:rPr>
          <w:rFonts w:ascii="Times New Roman" w:hAnsi="Times New Roman"/>
          <w:sz w:val="28"/>
          <w:szCs w:val="28"/>
        </w:rPr>
        <w:t>осуществления их деятельности;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19)</w:t>
      </w:r>
      <w:r w:rsidRPr="004979A8">
        <w:rPr>
          <w:rFonts w:ascii="Times New Roman" w:hAnsi="Times New Roman"/>
          <w:sz w:val="28"/>
          <w:szCs w:val="28"/>
        </w:rPr>
        <w:t xml:space="preserve"> </w:t>
      </w:r>
      <w:r w:rsidR="00C74DCA" w:rsidRPr="004979A8">
        <w:rPr>
          <w:rFonts w:ascii="Times New Roman" w:hAnsi="Times New Roman"/>
          <w:sz w:val="28"/>
          <w:szCs w:val="28"/>
        </w:rPr>
        <w:t>осуществляет</w:t>
      </w:r>
      <w:r w:rsidRPr="004979A8">
        <w:rPr>
          <w:rFonts w:ascii="Times New Roman" w:hAnsi="Times New Roman"/>
          <w:sz w:val="28"/>
          <w:szCs w:val="28"/>
        </w:rPr>
        <w:t xml:space="preserve"> </w:t>
      </w:r>
      <w:r w:rsidR="00C74DCA" w:rsidRPr="004979A8">
        <w:rPr>
          <w:rFonts w:ascii="Times New Roman" w:hAnsi="Times New Roman"/>
          <w:sz w:val="28"/>
          <w:szCs w:val="28"/>
        </w:rPr>
        <w:t>научно-аналитическую,</w:t>
      </w:r>
      <w:r w:rsidRPr="004979A8">
        <w:rPr>
          <w:rFonts w:ascii="Times New Roman" w:hAnsi="Times New Roman"/>
          <w:sz w:val="28"/>
          <w:szCs w:val="28"/>
        </w:rPr>
        <w:t xml:space="preserve"> </w:t>
      </w:r>
      <w:r w:rsidR="00C74DCA" w:rsidRPr="004979A8">
        <w:rPr>
          <w:rFonts w:ascii="Times New Roman" w:hAnsi="Times New Roman"/>
          <w:sz w:val="28"/>
          <w:szCs w:val="28"/>
        </w:rPr>
        <w:t>исследовательскую</w:t>
      </w:r>
      <w:r w:rsidR="007009F3">
        <w:rPr>
          <w:rFonts w:ascii="Times New Roman" w:hAnsi="Times New Roman"/>
          <w:sz w:val="28"/>
          <w:szCs w:val="28"/>
        </w:rPr>
        <w:t xml:space="preserve"> </w:t>
      </w:r>
      <w:r w:rsidR="00C74DCA" w:rsidRPr="004979A8">
        <w:rPr>
          <w:rFonts w:ascii="Times New Roman" w:hAnsi="Times New Roman"/>
          <w:sz w:val="28"/>
          <w:szCs w:val="28"/>
        </w:rPr>
        <w:t>деятельность</w:t>
      </w:r>
      <w:r w:rsidRPr="004979A8">
        <w:rPr>
          <w:rFonts w:ascii="Times New Roman" w:hAnsi="Times New Roman"/>
          <w:sz w:val="28"/>
          <w:szCs w:val="28"/>
        </w:rPr>
        <w:t xml:space="preserve"> </w:t>
      </w:r>
      <w:r w:rsidR="00C74DCA" w:rsidRPr="004979A8">
        <w:rPr>
          <w:rFonts w:ascii="Times New Roman" w:hAnsi="Times New Roman"/>
          <w:sz w:val="28"/>
          <w:szCs w:val="28"/>
        </w:rPr>
        <w:t>по</w:t>
      </w:r>
      <w:r w:rsidRPr="004979A8">
        <w:rPr>
          <w:rFonts w:ascii="Times New Roman" w:hAnsi="Times New Roman"/>
          <w:sz w:val="28"/>
          <w:szCs w:val="28"/>
        </w:rPr>
        <w:t xml:space="preserve"> </w:t>
      </w:r>
      <w:r w:rsidR="00C74DCA" w:rsidRPr="004979A8">
        <w:rPr>
          <w:rFonts w:ascii="Times New Roman" w:hAnsi="Times New Roman"/>
          <w:sz w:val="28"/>
          <w:szCs w:val="28"/>
        </w:rPr>
        <w:t>основным</w:t>
      </w:r>
      <w:r w:rsidRPr="004979A8">
        <w:rPr>
          <w:rFonts w:ascii="Times New Roman" w:hAnsi="Times New Roman"/>
          <w:sz w:val="28"/>
          <w:szCs w:val="28"/>
        </w:rPr>
        <w:t xml:space="preserve"> </w:t>
      </w:r>
      <w:r w:rsidR="00C74DCA" w:rsidRPr="004979A8">
        <w:rPr>
          <w:rFonts w:ascii="Times New Roman" w:hAnsi="Times New Roman"/>
          <w:sz w:val="28"/>
          <w:szCs w:val="28"/>
        </w:rPr>
        <w:t>проблемам</w:t>
      </w:r>
      <w:r w:rsidRPr="004979A8">
        <w:rPr>
          <w:rFonts w:ascii="Times New Roman" w:hAnsi="Times New Roman"/>
          <w:sz w:val="28"/>
          <w:szCs w:val="28"/>
        </w:rPr>
        <w:t xml:space="preserve"> </w:t>
      </w:r>
      <w:r w:rsidR="00C74DCA" w:rsidRPr="004979A8">
        <w:rPr>
          <w:rFonts w:ascii="Times New Roman" w:hAnsi="Times New Roman"/>
          <w:sz w:val="28"/>
          <w:szCs w:val="28"/>
        </w:rPr>
        <w:t>экономики,</w:t>
      </w:r>
      <w:r w:rsidRPr="004979A8">
        <w:rPr>
          <w:rFonts w:ascii="Times New Roman" w:hAnsi="Times New Roman"/>
          <w:sz w:val="28"/>
          <w:szCs w:val="28"/>
        </w:rPr>
        <w:t xml:space="preserve"> </w:t>
      </w:r>
      <w:r w:rsidR="00C74DCA" w:rsidRPr="004979A8">
        <w:rPr>
          <w:rFonts w:ascii="Times New Roman" w:hAnsi="Times New Roman"/>
          <w:sz w:val="28"/>
          <w:szCs w:val="28"/>
        </w:rPr>
        <w:t>развития</w:t>
      </w:r>
      <w:r w:rsidR="007009F3">
        <w:rPr>
          <w:rFonts w:ascii="Times New Roman" w:hAnsi="Times New Roman"/>
          <w:sz w:val="28"/>
          <w:szCs w:val="28"/>
        </w:rPr>
        <w:t xml:space="preserve"> </w:t>
      </w:r>
      <w:r w:rsidR="00C74DCA" w:rsidRPr="004979A8">
        <w:rPr>
          <w:rFonts w:ascii="Times New Roman" w:hAnsi="Times New Roman"/>
          <w:sz w:val="28"/>
          <w:szCs w:val="28"/>
        </w:rPr>
        <w:t>предпринимательства;</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20) выполняет работу по оформлению и выдачи карнетов АТА;</w:t>
      </w:r>
      <w:r w:rsidRPr="004979A8">
        <w:rPr>
          <w:rFonts w:ascii="Times New Roman" w:hAnsi="Times New Roman"/>
          <w:sz w:val="28"/>
          <w:szCs w:val="28"/>
        </w:rPr>
        <w:t xml:space="preserve">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21)</w:t>
      </w:r>
      <w:r w:rsidRPr="004979A8">
        <w:rPr>
          <w:rFonts w:ascii="Times New Roman" w:hAnsi="Times New Roman"/>
          <w:sz w:val="28"/>
          <w:szCs w:val="28"/>
        </w:rPr>
        <w:t xml:space="preserve"> </w:t>
      </w:r>
      <w:r w:rsidR="00C74DCA" w:rsidRPr="004979A8">
        <w:rPr>
          <w:rFonts w:ascii="Times New Roman" w:hAnsi="Times New Roman"/>
          <w:sz w:val="28"/>
          <w:szCs w:val="28"/>
        </w:rPr>
        <w:t>проводит</w:t>
      </w:r>
      <w:r w:rsidRPr="004979A8">
        <w:rPr>
          <w:rFonts w:ascii="Times New Roman" w:hAnsi="Times New Roman"/>
          <w:sz w:val="28"/>
          <w:szCs w:val="28"/>
        </w:rPr>
        <w:t xml:space="preserve"> </w:t>
      </w:r>
      <w:r w:rsidR="00C74DCA" w:rsidRPr="004979A8">
        <w:rPr>
          <w:rFonts w:ascii="Times New Roman" w:hAnsi="Times New Roman"/>
          <w:sz w:val="28"/>
          <w:szCs w:val="28"/>
        </w:rPr>
        <w:t>независимую</w:t>
      </w:r>
      <w:r w:rsidRPr="004979A8">
        <w:rPr>
          <w:rFonts w:ascii="Times New Roman" w:hAnsi="Times New Roman"/>
          <w:sz w:val="28"/>
          <w:szCs w:val="28"/>
        </w:rPr>
        <w:t xml:space="preserve"> </w:t>
      </w:r>
      <w:r w:rsidR="00C74DCA" w:rsidRPr="004979A8">
        <w:rPr>
          <w:rFonts w:ascii="Times New Roman" w:hAnsi="Times New Roman"/>
          <w:sz w:val="28"/>
          <w:szCs w:val="28"/>
        </w:rPr>
        <w:t>оценку</w:t>
      </w:r>
      <w:r w:rsidRPr="004979A8">
        <w:rPr>
          <w:rFonts w:ascii="Times New Roman" w:hAnsi="Times New Roman"/>
          <w:sz w:val="28"/>
          <w:szCs w:val="28"/>
        </w:rPr>
        <w:t xml:space="preserve"> </w:t>
      </w:r>
      <w:r w:rsidR="00C74DCA" w:rsidRPr="004979A8">
        <w:rPr>
          <w:rFonts w:ascii="Times New Roman" w:hAnsi="Times New Roman"/>
          <w:sz w:val="28"/>
          <w:szCs w:val="28"/>
        </w:rPr>
        <w:t>стоимости</w:t>
      </w:r>
      <w:r w:rsidRPr="004979A8">
        <w:rPr>
          <w:rFonts w:ascii="Times New Roman" w:hAnsi="Times New Roman"/>
          <w:sz w:val="28"/>
          <w:szCs w:val="28"/>
        </w:rPr>
        <w:t xml:space="preserve"> </w:t>
      </w:r>
      <w:r w:rsidR="00C74DCA" w:rsidRPr="004979A8">
        <w:rPr>
          <w:rFonts w:ascii="Times New Roman" w:hAnsi="Times New Roman"/>
          <w:sz w:val="28"/>
          <w:szCs w:val="28"/>
        </w:rPr>
        <w:t>различных</w:t>
      </w:r>
      <w:r w:rsidRPr="004979A8">
        <w:rPr>
          <w:rFonts w:ascii="Times New Roman" w:hAnsi="Times New Roman"/>
          <w:sz w:val="28"/>
          <w:szCs w:val="28"/>
        </w:rPr>
        <w:t xml:space="preserve"> </w:t>
      </w:r>
      <w:r w:rsidR="00C74DCA" w:rsidRPr="004979A8">
        <w:rPr>
          <w:rFonts w:ascii="Times New Roman" w:hAnsi="Times New Roman"/>
          <w:sz w:val="28"/>
          <w:szCs w:val="28"/>
        </w:rPr>
        <w:t>видов</w:t>
      </w:r>
      <w:r w:rsidR="007009F3">
        <w:rPr>
          <w:rFonts w:ascii="Times New Roman" w:hAnsi="Times New Roman"/>
          <w:sz w:val="28"/>
          <w:szCs w:val="28"/>
        </w:rPr>
        <w:t xml:space="preserve"> </w:t>
      </w:r>
      <w:r w:rsidR="00C74DCA" w:rsidRPr="004979A8">
        <w:rPr>
          <w:rFonts w:ascii="Times New Roman" w:hAnsi="Times New Roman"/>
          <w:sz w:val="28"/>
          <w:szCs w:val="28"/>
        </w:rPr>
        <w:t>собственности;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22)</w:t>
      </w:r>
      <w:r w:rsidRPr="004979A8">
        <w:rPr>
          <w:rFonts w:ascii="Times New Roman" w:hAnsi="Times New Roman"/>
          <w:sz w:val="28"/>
          <w:szCs w:val="28"/>
        </w:rPr>
        <w:t xml:space="preserve"> </w:t>
      </w:r>
      <w:r w:rsidR="00C74DCA" w:rsidRPr="004979A8">
        <w:rPr>
          <w:rFonts w:ascii="Times New Roman" w:hAnsi="Times New Roman"/>
          <w:sz w:val="28"/>
          <w:szCs w:val="28"/>
        </w:rPr>
        <w:t>проводит</w:t>
      </w:r>
      <w:r w:rsidRPr="004979A8">
        <w:rPr>
          <w:rFonts w:ascii="Times New Roman" w:hAnsi="Times New Roman"/>
          <w:sz w:val="28"/>
          <w:szCs w:val="28"/>
        </w:rPr>
        <w:t xml:space="preserve"> </w:t>
      </w:r>
      <w:r w:rsidR="00C74DCA" w:rsidRPr="004979A8">
        <w:rPr>
          <w:rFonts w:ascii="Times New Roman" w:hAnsi="Times New Roman"/>
          <w:sz w:val="28"/>
          <w:szCs w:val="28"/>
        </w:rPr>
        <w:t>подготовку</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экспертизу</w:t>
      </w:r>
      <w:r w:rsidRPr="004979A8">
        <w:rPr>
          <w:rFonts w:ascii="Times New Roman" w:hAnsi="Times New Roman"/>
          <w:sz w:val="28"/>
          <w:szCs w:val="28"/>
        </w:rPr>
        <w:t xml:space="preserve"> </w:t>
      </w:r>
      <w:r w:rsidR="00C74DCA" w:rsidRPr="004979A8">
        <w:rPr>
          <w:rFonts w:ascii="Times New Roman" w:hAnsi="Times New Roman"/>
          <w:sz w:val="28"/>
          <w:szCs w:val="28"/>
        </w:rPr>
        <w:t>учредительных</w:t>
      </w:r>
      <w:r w:rsidRPr="004979A8">
        <w:rPr>
          <w:rFonts w:ascii="Times New Roman" w:hAnsi="Times New Roman"/>
          <w:sz w:val="28"/>
          <w:szCs w:val="28"/>
        </w:rPr>
        <w:t xml:space="preserve"> </w:t>
      </w:r>
      <w:r w:rsidR="00C74DCA" w:rsidRPr="004979A8">
        <w:rPr>
          <w:rFonts w:ascii="Times New Roman" w:hAnsi="Times New Roman"/>
          <w:sz w:val="28"/>
          <w:szCs w:val="28"/>
        </w:rPr>
        <w:t>документов</w:t>
      </w:r>
      <w:r w:rsidR="007009F3">
        <w:rPr>
          <w:rFonts w:ascii="Times New Roman" w:hAnsi="Times New Roman"/>
          <w:sz w:val="28"/>
          <w:szCs w:val="28"/>
        </w:rPr>
        <w:t xml:space="preserve"> </w:t>
      </w:r>
      <w:r w:rsidR="00C74DCA" w:rsidRPr="004979A8">
        <w:rPr>
          <w:rFonts w:ascii="Times New Roman" w:hAnsi="Times New Roman"/>
          <w:sz w:val="28"/>
          <w:szCs w:val="28"/>
        </w:rPr>
        <w:t>субъектов</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предпринимательской</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деятельности;</w:t>
      </w:r>
      <w:r w:rsidRPr="004979A8">
        <w:rPr>
          <w:rFonts w:ascii="Times New Roman" w:hAnsi="Times New Roman"/>
          <w:sz w:val="28"/>
          <w:szCs w:val="28"/>
        </w:rPr>
        <w:t xml:space="preserve"> </w:t>
      </w:r>
      <w:r w:rsidR="00C74DCA" w:rsidRPr="004979A8">
        <w:rPr>
          <w:rFonts w:ascii="Times New Roman" w:hAnsi="Times New Roman"/>
          <w:sz w:val="28"/>
          <w:szCs w:val="28"/>
        </w:rPr>
        <w:t>оказывает</w:t>
      </w:r>
      <w:r w:rsidRPr="004979A8">
        <w:rPr>
          <w:rFonts w:ascii="Times New Roman" w:hAnsi="Times New Roman"/>
          <w:sz w:val="28"/>
          <w:szCs w:val="28"/>
        </w:rPr>
        <w:t xml:space="preserve"> </w:t>
      </w:r>
      <w:r w:rsidR="00C74DCA" w:rsidRPr="004979A8">
        <w:rPr>
          <w:rFonts w:ascii="Times New Roman" w:hAnsi="Times New Roman"/>
          <w:sz w:val="28"/>
          <w:szCs w:val="28"/>
        </w:rPr>
        <w:t>платные</w:t>
      </w:r>
      <w:r w:rsidR="007009F3">
        <w:rPr>
          <w:rFonts w:ascii="Times New Roman" w:hAnsi="Times New Roman"/>
          <w:sz w:val="28"/>
          <w:szCs w:val="28"/>
        </w:rPr>
        <w:t xml:space="preserve"> </w:t>
      </w:r>
      <w:r w:rsidR="00C74DCA" w:rsidRPr="004979A8">
        <w:rPr>
          <w:rFonts w:ascii="Times New Roman" w:hAnsi="Times New Roman"/>
          <w:sz w:val="28"/>
          <w:szCs w:val="28"/>
        </w:rPr>
        <w:t>юридические услуги;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23) оказывает услуги</w:t>
      </w:r>
      <w:r w:rsidRPr="004979A8">
        <w:rPr>
          <w:rFonts w:ascii="Times New Roman" w:hAnsi="Times New Roman"/>
          <w:sz w:val="28"/>
          <w:szCs w:val="28"/>
        </w:rPr>
        <w:t xml:space="preserve"> </w:t>
      </w:r>
      <w:r w:rsidR="00C74DCA" w:rsidRPr="004979A8">
        <w:rPr>
          <w:rFonts w:ascii="Times New Roman" w:hAnsi="Times New Roman"/>
          <w:sz w:val="28"/>
          <w:szCs w:val="28"/>
        </w:rPr>
        <w:t>по</w:t>
      </w:r>
      <w:r w:rsidRPr="004979A8">
        <w:rPr>
          <w:rFonts w:ascii="Times New Roman" w:hAnsi="Times New Roman"/>
          <w:sz w:val="28"/>
          <w:szCs w:val="28"/>
        </w:rPr>
        <w:t xml:space="preserve"> </w:t>
      </w:r>
      <w:r w:rsidR="00C74DCA" w:rsidRPr="004979A8">
        <w:rPr>
          <w:rFonts w:ascii="Times New Roman" w:hAnsi="Times New Roman"/>
          <w:sz w:val="28"/>
          <w:szCs w:val="28"/>
        </w:rPr>
        <w:t>определению</w:t>
      </w:r>
      <w:r w:rsidRPr="004979A8">
        <w:rPr>
          <w:rFonts w:ascii="Times New Roman" w:hAnsi="Times New Roman"/>
          <w:sz w:val="28"/>
          <w:szCs w:val="28"/>
        </w:rPr>
        <w:t xml:space="preserve"> </w:t>
      </w:r>
      <w:r w:rsidR="00C74DCA" w:rsidRPr="004979A8">
        <w:rPr>
          <w:rFonts w:ascii="Times New Roman" w:hAnsi="Times New Roman"/>
          <w:sz w:val="28"/>
          <w:szCs w:val="28"/>
        </w:rPr>
        <w:t>кода</w:t>
      </w:r>
      <w:r w:rsidRPr="004979A8">
        <w:rPr>
          <w:rFonts w:ascii="Times New Roman" w:hAnsi="Times New Roman"/>
          <w:sz w:val="28"/>
          <w:szCs w:val="28"/>
        </w:rPr>
        <w:t xml:space="preserve"> </w:t>
      </w:r>
      <w:r w:rsidR="00C74DCA" w:rsidRPr="004979A8">
        <w:rPr>
          <w:rFonts w:ascii="Times New Roman" w:hAnsi="Times New Roman"/>
          <w:sz w:val="28"/>
          <w:szCs w:val="28"/>
        </w:rPr>
        <w:t>товара,</w:t>
      </w:r>
      <w:r w:rsidRPr="004979A8">
        <w:rPr>
          <w:rFonts w:ascii="Times New Roman" w:hAnsi="Times New Roman"/>
          <w:sz w:val="28"/>
          <w:szCs w:val="28"/>
        </w:rPr>
        <w:t xml:space="preserve"> </w:t>
      </w:r>
      <w:r w:rsidR="00C74DCA" w:rsidRPr="004979A8">
        <w:rPr>
          <w:rFonts w:ascii="Times New Roman" w:hAnsi="Times New Roman"/>
          <w:sz w:val="28"/>
          <w:szCs w:val="28"/>
        </w:rPr>
        <w:t>идентификации</w:t>
      </w:r>
      <w:r w:rsidR="007009F3">
        <w:rPr>
          <w:rFonts w:ascii="Times New Roman" w:hAnsi="Times New Roman"/>
          <w:sz w:val="28"/>
          <w:szCs w:val="28"/>
        </w:rPr>
        <w:t xml:space="preserve"> </w:t>
      </w:r>
      <w:r w:rsidR="00C74DCA" w:rsidRPr="004979A8">
        <w:rPr>
          <w:rFonts w:ascii="Times New Roman" w:hAnsi="Times New Roman"/>
          <w:sz w:val="28"/>
          <w:szCs w:val="28"/>
        </w:rPr>
        <w:t>товара (штрих кодированию по системе ЕАН ЮНИСКАН);</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 xml:space="preserve">24) содействует развитию предпринимательства через Фонд передовых технологий и поддержки предпринимательства Республики Татарстан;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25)</w:t>
      </w:r>
      <w:r w:rsidRPr="004979A8">
        <w:rPr>
          <w:rFonts w:ascii="Times New Roman" w:hAnsi="Times New Roman"/>
          <w:sz w:val="28"/>
          <w:szCs w:val="28"/>
        </w:rPr>
        <w:t xml:space="preserve"> </w:t>
      </w:r>
      <w:r w:rsidR="00C74DCA" w:rsidRPr="004979A8">
        <w:rPr>
          <w:rFonts w:ascii="Times New Roman" w:hAnsi="Times New Roman"/>
          <w:sz w:val="28"/>
          <w:szCs w:val="28"/>
        </w:rPr>
        <w:t>выполняет</w:t>
      </w:r>
      <w:r w:rsidRPr="004979A8">
        <w:rPr>
          <w:rFonts w:ascii="Times New Roman" w:hAnsi="Times New Roman"/>
          <w:sz w:val="28"/>
          <w:szCs w:val="28"/>
        </w:rPr>
        <w:t xml:space="preserve"> </w:t>
      </w:r>
      <w:r w:rsidR="00C74DCA" w:rsidRPr="004979A8">
        <w:rPr>
          <w:rFonts w:ascii="Times New Roman" w:hAnsi="Times New Roman"/>
          <w:sz w:val="28"/>
          <w:szCs w:val="28"/>
        </w:rPr>
        <w:t>иные</w:t>
      </w:r>
      <w:r w:rsidRPr="004979A8">
        <w:rPr>
          <w:rFonts w:ascii="Times New Roman" w:hAnsi="Times New Roman"/>
          <w:sz w:val="28"/>
          <w:szCs w:val="28"/>
        </w:rPr>
        <w:t xml:space="preserve"> </w:t>
      </w:r>
      <w:r w:rsidR="00C74DCA" w:rsidRPr="004979A8">
        <w:rPr>
          <w:rFonts w:ascii="Times New Roman" w:hAnsi="Times New Roman"/>
          <w:sz w:val="28"/>
          <w:szCs w:val="28"/>
        </w:rPr>
        <w:t>функции,</w:t>
      </w:r>
      <w:r w:rsidRPr="004979A8">
        <w:rPr>
          <w:rFonts w:ascii="Times New Roman" w:hAnsi="Times New Roman"/>
          <w:sz w:val="28"/>
          <w:szCs w:val="28"/>
        </w:rPr>
        <w:t xml:space="preserve"> </w:t>
      </w:r>
      <w:r w:rsidR="00C74DCA" w:rsidRPr="004979A8">
        <w:rPr>
          <w:rFonts w:ascii="Times New Roman" w:hAnsi="Times New Roman"/>
          <w:sz w:val="28"/>
          <w:szCs w:val="28"/>
        </w:rPr>
        <w:t>соответствующие</w:t>
      </w:r>
      <w:r w:rsidRPr="004979A8">
        <w:rPr>
          <w:rFonts w:ascii="Times New Roman" w:hAnsi="Times New Roman"/>
          <w:sz w:val="28"/>
          <w:szCs w:val="28"/>
        </w:rPr>
        <w:t xml:space="preserve"> </w:t>
      </w:r>
      <w:r w:rsidR="00C74DCA" w:rsidRPr="004979A8">
        <w:rPr>
          <w:rFonts w:ascii="Times New Roman" w:hAnsi="Times New Roman"/>
          <w:sz w:val="28"/>
          <w:szCs w:val="28"/>
        </w:rPr>
        <w:t>целям</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задачам</w:t>
      </w:r>
      <w:r w:rsidR="007009F3">
        <w:rPr>
          <w:rFonts w:ascii="Times New Roman" w:hAnsi="Times New Roman"/>
          <w:sz w:val="28"/>
          <w:szCs w:val="28"/>
        </w:rPr>
        <w:t xml:space="preserve"> </w:t>
      </w:r>
      <w:r w:rsidR="00C74DCA" w:rsidRPr="004979A8">
        <w:rPr>
          <w:rFonts w:ascii="Times New Roman" w:hAnsi="Times New Roman"/>
          <w:sz w:val="28"/>
          <w:szCs w:val="28"/>
        </w:rPr>
        <w:t>Палаты и не противоречащие действующему законодательству.</w:t>
      </w:r>
    </w:p>
    <w:p w:rsidR="00C74DCA" w:rsidRPr="004979A8" w:rsidRDefault="00C74DCA" w:rsidP="004979A8">
      <w:pPr>
        <w:pStyle w:val="ac"/>
        <w:spacing w:line="360" w:lineRule="auto"/>
        <w:ind w:firstLine="709"/>
        <w:jc w:val="both"/>
        <w:rPr>
          <w:rFonts w:ascii="Times New Roman" w:hAnsi="Times New Roman"/>
          <w:sz w:val="28"/>
          <w:szCs w:val="28"/>
        </w:rPr>
      </w:pPr>
    </w:p>
    <w:p w:rsidR="00C74DCA" w:rsidRPr="004979A8" w:rsidRDefault="00C74DCA" w:rsidP="004979A8">
      <w:pPr>
        <w:pStyle w:val="ac"/>
        <w:spacing w:line="360" w:lineRule="auto"/>
        <w:ind w:firstLine="709"/>
        <w:jc w:val="both"/>
        <w:rPr>
          <w:rFonts w:ascii="Times New Roman" w:hAnsi="Times New Roman"/>
          <w:b/>
          <w:sz w:val="28"/>
          <w:szCs w:val="28"/>
        </w:rPr>
      </w:pPr>
      <w:r w:rsidRPr="004979A8">
        <w:rPr>
          <w:rFonts w:ascii="Times New Roman" w:hAnsi="Times New Roman"/>
          <w:b/>
          <w:sz w:val="28"/>
          <w:szCs w:val="28"/>
        </w:rPr>
        <w:t>III. Права Торгово-промышленной палаты Республики Татарстан</w:t>
      </w:r>
    </w:p>
    <w:p w:rsidR="00C74DCA" w:rsidRPr="004979A8" w:rsidRDefault="00C74DCA" w:rsidP="004979A8">
      <w:pPr>
        <w:pStyle w:val="ac"/>
        <w:spacing w:line="360" w:lineRule="auto"/>
        <w:ind w:firstLine="709"/>
        <w:jc w:val="both"/>
        <w:rPr>
          <w:rFonts w:ascii="Times New Roman" w:hAnsi="Times New Roman"/>
          <w:sz w:val="28"/>
          <w:szCs w:val="28"/>
        </w:rPr>
      </w:pP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11. Для осуществления функций,</w:t>
      </w:r>
      <w:r w:rsidRPr="004979A8">
        <w:rPr>
          <w:rFonts w:ascii="Times New Roman" w:hAnsi="Times New Roman"/>
          <w:sz w:val="28"/>
          <w:szCs w:val="28"/>
        </w:rPr>
        <w:t xml:space="preserve"> </w:t>
      </w:r>
      <w:r w:rsidR="00C74DCA" w:rsidRPr="004979A8">
        <w:rPr>
          <w:rFonts w:ascii="Times New Roman" w:hAnsi="Times New Roman"/>
          <w:sz w:val="28"/>
          <w:szCs w:val="28"/>
        </w:rPr>
        <w:t>предусмотренных</w:t>
      </w:r>
      <w:r w:rsidRPr="004979A8">
        <w:rPr>
          <w:rFonts w:ascii="Times New Roman" w:hAnsi="Times New Roman"/>
          <w:sz w:val="28"/>
          <w:szCs w:val="28"/>
        </w:rPr>
        <w:t xml:space="preserve"> </w:t>
      </w:r>
      <w:r w:rsidR="00C74DCA" w:rsidRPr="004979A8">
        <w:rPr>
          <w:rFonts w:ascii="Times New Roman" w:hAnsi="Times New Roman"/>
          <w:sz w:val="28"/>
          <w:szCs w:val="28"/>
        </w:rPr>
        <w:t>настоящим Уставом,</w:t>
      </w:r>
      <w:r w:rsidR="007009F3">
        <w:rPr>
          <w:rFonts w:ascii="Times New Roman" w:hAnsi="Times New Roman"/>
          <w:sz w:val="28"/>
          <w:szCs w:val="28"/>
        </w:rPr>
        <w:t xml:space="preserve"> </w:t>
      </w:r>
      <w:r w:rsidR="00C74DCA" w:rsidRPr="004979A8">
        <w:rPr>
          <w:rFonts w:ascii="Times New Roman" w:hAnsi="Times New Roman"/>
          <w:sz w:val="28"/>
          <w:szCs w:val="28"/>
        </w:rPr>
        <w:t>ТПП</w:t>
      </w:r>
      <w:r w:rsidRPr="004979A8">
        <w:rPr>
          <w:rFonts w:ascii="Times New Roman" w:hAnsi="Times New Roman"/>
          <w:sz w:val="28"/>
          <w:szCs w:val="28"/>
        </w:rPr>
        <w:t xml:space="preserve"> </w:t>
      </w:r>
      <w:r w:rsidR="00C74DCA" w:rsidRPr="004979A8">
        <w:rPr>
          <w:rFonts w:ascii="Times New Roman" w:hAnsi="Times New Roman"/>
          <w:sz w:val="28"/>
          <w:szCs w:val="28"/>
        </w:rPr>
        <w:t>РТ</w:t>
      </w:r>
      <w:r w:rsidRPr="004979A8">
        <w:rPr>
          <w:rFonts w:ascii="Times New Roman" w:hAnsi="Times New Roman"/>
          <w:sz w:val="28"/>
          <w:szCs w:val="28"/>
        </w:rPr>
        <w:t xml:space="preserve"> </w:t>
      </w:r>
      <w:r w:rsidR="00C74DCA" w:rsidRPr="004979A8">
        <w:rPr>
          <w:rFonts w:ascii="Times New Roman" w:hAnsi="Times New Roman"/>
          <w:sz w:val="28"/>
          <w:szCs w:val="28"/>
        </w:rPr>
        <w:t>имеет</w:t>
      </w:r>
      <w:r w:rsidRPr="004979A8">
        <w:rPr>
          <w:rFonts w:ascii="Times New Roman" w:hAnsi="Times New Roman"/>
          <w:sz w:val="28"/>
          <w:szCs w:val="28"/>
        </w:rPr>
        <w:t xml:space="preserve"> </w:t>
      </w:r>
      <w:r w:rsidR="00C74DCA" w:rsidRPr="004979A8">
        <w:rPr>
          <w:rFonts w:ascii="Times New Roman" w:hAnsi="Times New Roman"/>
          <w:sz w:val="28"/>
          <w:szCs w:val="28"/>
        </w:rPr>
        <w:t>право</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порядке,</w:t>
      </w:r>
      <w:r w:rsidRPr="004979A8">
        <w:rPr>
          <w:rFonts w:ascii="Times New Roman" w:hAnsi="Times New Roman"/>
          <w:sz w:val="28"/>
          <w:szCs w:val="28"/>
        </w:rPr>
        <w:t xml:space="preserve"> </w:t>
      </w:r>
      <w:r w:rsidR="00C74DCA" w:rsidRPr="004979A8">
        <w:rPr>
          <w:rFonts w:ascii="Times New Roman" w:hAnsi="Times New Roman"/>
          <w:sz w:val="28"/>
          <w:szCs w:val="28"/>
        </w:rPr>
        <w:t>установленном</w:t>
      </w:r>
      <w:r w:rsidRPr="004979A8">
        <w:rPr>
          <w:rFonts w:ascii="Times New Roman" w:hAnsi="Times New Roman"/>
          <w:sz w:val="28"/>
          <w:szCs w:val="28"/>
        </w:rPr>
        <w:t xml:space="preserve"> </w:t>
      </w:r>
      <w:r w:rsidR="00C74DCA" w:rsidRPr="004979A8">
        <w:rPr>
          <w:rFonts w:ascii="Times New Roman" w:hAnsi="Times New Roman"/>
          <w:sz w:val="28"/>
          <w:szCs w:val="28"/>
        </w:rPr>
        <w:t>действующим</w:t>
      </w:r>
      <w:r w:rsidR="007009F3">
        <w:rPr>
          <w:rFonts w:ascii="Times New Roman" w:hAnsi="Times New Roman"/>
          <w:sz w:val="28"/>
          <w:szCs w:val="28"/>
        </w:rPr>
        <w:t xml:space="preserve"> </w:t>
      </w:r>
      <w:r w:rsidR="00C74DCA" w:rsidRPr="004979A8">
        <w:rPr>
          <w:rFonts w:ascii="Times New Roman" w:hAnsi="Times New Roman"/>
          <w:sz w:val="28"/>
          <w:szCs w:val="28"/>
        </w:rPr>
        <w:t>законодательством:</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 осуществлять независимую экспертизу проектов</w:t>
      </w:r>
      <w:r w:rsidRPr="004979A8">
        <w:rPr>
          <w:rFonts w:ascii="Times New Roman" w:hAnsi="Times New Roman"/>
          <w:sz w:val="28"/>
          <w:szCs w:val="28"/>
        </w:rPr>
        <w:t xml:space="preserve"> </w:t>
      </w:r>
      <w:r w:rsidR="00C74DCA" w:rsidRPr="004979A8">
        <w:rPr>
          <w:rFonts w:ascii="Times New Roman" w:hAnsi="Times New Roman"/>
          <w:sz w:val="28"/>
          <w:szCs w:val="28"/>
        </w:rPr>
        <w:t>нормативных</w:t>
      </w:r>
      <w:r w:rsidRPr="004979A8">
        <w:rPr>
          <w:rFonts w:ascii="Times New Roman" w:hAnsi="Times New Roman"/>
          <w:sz w:val="28"/>
          <w:szCs w:val="28"/>
        </w:rPr>
        <w:t xml:space="preserve"> </w:t>
      </w:r>
      <w:r w:rsidR="00C74DCA" w:rsidRPr="004979A8">
        <w:rPr>
          <w:rFonts w:ascii="Times New Roman" w:hAnsi="Times New Roman"/>
          <w:sz w:val="28"/>
          <w:szCs w:val="28"/>
        </w:rPr>
        <w:t>актов</w:t>
      </w:r>
      <w:r w:rsidR="007009F3">
        <w:rPr>
          <w:rFonts w:ascii="Times New Roman" w:hAnsi="Times New Roman"/>
          <w:sz w:val="28"/>
          <w:szCs w:val="28"/>
        </w:rPr>
        <w:t xml:space="preserve"> </w:t>
      </w:r>
      <w:r w:rsidR="00C74DCA" w:rsidRPr="004979A8">
        <w:rPr>
          <w:rFonts w:ascii="Times New Roman" w:hAnsi="Times New Roman"/>
          <w:sz w:val="28"/>
          <w:szCs w:val="28"/>
        </w:rPr>
        <w:t>в области экономики,</w:t>
      </w:r>
      <w:r w:rsidRPr="004979A8">
        <w:rPr>
          <w:rFonts w:ascii="Times New Roman" w:hAnsi="Times New Roman"/>
          <w:sz w:val="28"/>
          <w:szCs w:val="28"/>
        </w:rPr>
        <w:t xml:space="preserve"> </w:t>
      </w:r>
      <w:r w:rsidR="00C74DCA" w:rsidRPr="004979A8">
        <w:rPr>
          <w:rFonts w:ascii="Times New Roman" w:hAnsi="Times New Roman"/>
          <w:sz w:val="28"/>
          <w:szCs w:val="28"/>
        </w:rPr>
        <w:t>внешнеэкономических</w:t>
      </w:r>
      <w:r w:rsidRPr="004979A8">
        <w:rPr>
          <w:rFonts w:ascii="Times New Roman" w:hAnsi="Times New Roman"/>
          <w:sz w:val="28"/>
          <w:szCs w:val="28"/>
        </w:rPr>
        <w:t xml:space="preserve"> </w:t>
      </w:r>
      <w:r w:rsidR="00C74DCA" w:rsidRPr="004979A8">
        <w:rPr>
          <w:rFonts w:ascii="Times New Roman" w:hAnsi="Times New Roman"/>
          <w:sz w:val="28"/>
          <w:szCs w:val="28"/>
        </w:rPr>
        <w:t>связей,</w:t>
      </w:r>
      <w:r w:rsidRPr="004979A8">
        <w:rPr>
          <w:rFonts w:ascii="Times New Roman" w:hAnsi="Times New Roman"/>
          <w:sz w:val="28"/>
          <w:szCs w:val="28"/>
        </w:rPr>
        <w:t xml:space="preserve"> </w:t>
      </w:r>
      <w:r w:rsidR="00C74DCA" w:rsidRPr="004979A8">
        <w:rPr>
          <w:rFonts w:ascii="Times New Roman" w:hAnsi="Times New Roman"/>
          <w:sz w:val="28"/>
          <w:szCs w:val="28"/>
        </w:rPr>
        <w:t>а</w:t>
      </w:r>
      <w:r w:rsidRPr="004979A8">
        <w:rPr>
          <w:rFonts w:ascii="Times New Roman" w:hAnsi="Times New Roman"/>
          <w:sz w:val="28"/>
          <w:szCs w:val="28"/>
        </w:rPr>
        <w:t xml:space="preserve"> </w:t>
      </w:r>
      <w:r w:rsidR="00C74DCA" w:rsidRPr="004979A8">
        <w:rPr>
          <w:rFonts w:ascii="Times New Roman" w:hAnsi="Times New Roman"/>
          <w:sz w:val="28"/>
          <w:szCs w:val="28"/>
        </w:rPr>
        <w:t>также</w:t>
      </w:r>
      <w:r w:rsidRPr="004979A8">
        <w:rPr>
          <w:rFonts w:ascii="Times New Roman" w:hAnsi="Times New Roman"/>
          <w:sz w:val="28"/>
          <w:szCs w:val="28"/>
        </w:rPr>
        <w:t xml:space="preserve"> </w:t>
      </w:r>
      <w:r w:rsidR="00C74DCA" w:rsidRPr="004979A8">
        <w:rPr>
          <w:rFonts w:ascii="Times New Roman" w:hAnsi="Times New Roman"/>
          <w:sz w:val="28"/>
          <w:szCs w:val="28"/>
        </w:rPr>
        <w:t>по</w:t>
      </w:r>
      <w:r w:rsidRPr="004979A8">
        <w:rPr>
          <w:rFonts w:ascii="Times New Roman" w:hAnsi="Times New Roman"/>
          <w:sz w:val="28"/>
          <w:szCs w:val="28"/>
        </w:rPr>
        <w:t xml:space="preserve"> </w:t>
      </w:r>
      <w:r w:rsidR="00C74DCA" w:rsidRPr="004979A8">
        <w:rPr>
          <w:rFonts w:ascii="Times New Roman" w:hAnsi="Times New Roman"/>
          <w:sz w:val="28"/>
          <w:szCs w:val="28"/>
        </w:rPr>
        <w:t>другим</w:t>
      </w:r>
      <w:r w:rsidR="007009F3">
        <w:rPr>
          <w:rFonts w:ascii="Times New Roman" w:hAnsi="Times New Roman"/>
          <w:sz w:val="28"/>
          <w:szCs w:val="28"/>
        </w:rPr>
        <w:t xml:space="preserve"> </w:t>
      </w:r>
      <w:r w:rsidR="00C74DCA" w:rsidRPr="004979A8">
        <w:rPr>
          <w:rFonts w:ascii="Times New Roman" w:hAnsi="Times New Roman"/>
          <w:sz w:val="28"/>
          <w:szCs w:val="28"/>
        </w:rPr>
        <w:t>вопросам,</w:t>
      </w:r>
      <w:r w:rsidRPr="004979A8">
        <w:rPr>
          <w:rFonts w:ascii="Times New Roman" w:hAnsi="Times New Roman"/>
          <w:sz w:val="28"/>
          <w:szCs w:val="28"/>
        </w:rPr>
        <w:t xml:space="preserve"> </w:t>
      </w:r>
      <w:r w:rsidR="00C74DCA" w:rsidRPr="004979A8">
        <w:rPr>
          <w:rFonts w:ascii="Times New Roman" w:hAnsi="Times New Roman"/>
          <w:sz w:val="28"/>
          <w:szCs w:val="28"/>
        </w:rPr>
        <w:t>затрагивающим</w:t>
      </w:r>
      <w:r w:rsidRPr="004979A8">
        <w:rPr>
          <w:rFonts w:ascii="Times New Roman" w:hAnsi="Times New Roman"/>
          <w:sz w:val="28"/>
          <w:szCs w:val="28"/>
        </w:rPr>
        <w:t xml:space="preserve"> </w:t>
      </w:r>
      <w:r w:rsidR="00C74DCA" w:rsidRPr="004979A8">
        <w:rPr>
          <w:rFonts w:ascii="Times New Roman" w:hAnsi="Times New Roman"/>
          <w:sz w:val="28"/>
          <w:szCs w:val="28"/>
        </w:rPr>
        <w:t>интересы</w:t>
      </w:r>
      <w:r w:rsidRPr="004979A8">
        <w:rPr>
          <w:rFonts w:ascii="Times New Roman" w:hAnsi="Times New Roman"/>
          <w:sz w:val="28"/>
          <w:szCs w:val="28"/>
        </w:rPr>
        <w:t xml:space="preserve"> </w:t>
      </w:r>
      <w:r w:rsidR="00C74DCA" w:rsidRPr="004979A8">
        <w:rPr>
          <w:rFonts w:ascii="Times New Roman" w:hAnsi="Times New Roman"/>
          <w:sz w:val="28"/>
          <w:szCs w:val="28"/>
        </w:rPr>
        <w:t>предприятий</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предпринимателей,</w:t>
      </w:r>
      <w:r w:rsidR="007009F3">
        <w:rPr>
          <w:rFonts w:ascii="Times New Roman" w:hAnsi="Times New Roman"/>
          <w:sz w:val="28"/>
          <w:szCs w:val="28"/>
        </w:rPr>
        <w:t xml:space="preserve"> </w:t>
      </w:r>
      <w:r w:rsidR="00C74DCA" w:rsidRPr="004979A8">
        <w:rPr>
          <w:rFonts w:ascii="Times New Roman" w:hAnsi="Times New Roman"/>
          <w:sz w:val="28"/>
          <w:szCs w:val="28"/>
        </w:rPr>
        <w:t>принимаемым,</w:t>
      </w:r>
      <w:r w:rsidRPr="004979A8">
        <w:rPr>
          <w:rFonts w:ascii="Times New Roman" w:hAnsi="Times New Roman"/>
          <w:sz w:val="28"/>
          <w:szCs w:val="28"/>
        </w:rPr>
        <w:t xml:space="preserve"> </w:t>
      </w:r>
      <w:r w:rsidR="00C74DCA" w:rsidRPr="004979A8">
        <w:rPr>
          <w:rFonts w:ascii="Times New Roman" w:hAnsi="Times New Roman"/>
          <w:sz w:val="28"/>
          <w:szCs w:val="28"/>
        </w:rPr>
        <w:t>в Российской Федерации и Республике Татарстан;</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 вносить предложения субъектам права законодательной инициативы по изменению федеральных и республиканских законов и иных нормативных актов, затрагивающих интересы субъектов предпринимательской деятельности;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 участвовать в подготовке и обсуждении проектов федеральных и республиканских программ в области государственного регулирования вопросов предпринимательской деятельности;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4)</w:t>
      </w:r>
      <w:r w:rsidRPr="004979A8">
        <w:rPr>
          <w:rFonts w:ascii="Times New Roman" w:hAnsi="Times New Roman"/>
          <w:sz w:val="28"/>
          <w:szCs w:val="28"/>
        </w:rPr>
        <w:t xml:space="preserve"> </w:t>
      </w:r>
      <w:r w:rsidR="00C74DCA" w:rsidRPr="004979A8">
        <w:rPr>
          <w:rFonts w:ascii="Times New Roman" w:hAnsi="Times New Roman"/>
          <w:sz w:val="28"/>
          <w:szCs w:val="28"/>
        </w:rPr>
        <w:t>представлять</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защищать</w:t>
      </w:r>
      <w:r w:rsidRPr="004979A8">
        <w:rPr>
          <w:rFonts w:ascii="Times New Roman" w:hAnsi="Times New Roman"/>
          <w:sz w:val="28"/>
          <w:szCs w:val="28"/>
        </w:rPr>
        <w:t xml:space="preserve"> </w:t>
      </w:r>
      <w:r w:rsidR="00C74DCA" w:rsidRPr="004979A8">
        <w:rPr>
          <w:rFonts w:ascii="Times New Roman" w:hAnsi="Times New Roman"/>
          <w:sz w:val="28"/>
          <w:szCs w:val="28"/>
        </w:rPr>
        <w:t>законные</w:t>
      </w:r>
      <w:r w:rsidRPr="004979A8">
        <w:rPr>
          <w:rFonts w:ascii="Times New Roman" w:hAnsi="Times New Roman"/>
          <w:sz w:val="28"/>
          <w:szCs w:val="28"/>
        </w:rPr>
        <w:t xml:space="preserve"> </w:t>
      </w:r>
      <w:r w:rsidR="00C74DCA" w:rsidRPr="004979A8">
        <w:rPr>
          <w:rFonts w:ascii="Times New Roman" w:hAnsi="Times New Roman"/>
          <w:sz w:val="28"/>
          <w:szCs w:val="28"/>
        </w:rPr>
        <w:t>интересы</w:t>
      </w:r>
      <w:r w:rsidRPr="004979A8">
        <w:rPr>
          <w:rFonts w:ascii="Times New Roman" w:hAnsi="Times New Roman"/>
          <w:sz w:val="28"/>
          <w:szCs w:val="28"/>
        </w:rPr>
        <w:t xml:space="preserve"> </w:t>
      </w:r>
      <w:r w:rsidR="00C74DCA" w:rsidRPr="004979A8">
        <w:rPr>
          <w:rFonts w:ascii="Times New Roman" w:hAnsi="Times New Roman"/>
          <w:sz w:val="28"/>
          <w:szCs w:val="28"/>
        </w:rPr>
        <w:t>своих</w:t>
      </w:r>
      <w:r w:rsidRPr="004979A8">
        <w:rPr>
          <w:rFonts w:ascii="Times New Roman" w:hAnsi="Times New Roman"/>
          <w:sz w:val="28"/>
          <w:szCs w:val="28"/>
        </w:rPr>
        <w:t xml:space="preserve"> </w:t>
      </w:r>
      <w:r w:rsidR="00C74DCA" w:rsidRPr="004979A8">
        <w:rPr>
          <w:rFonts w:ascii="Times New Roman" w:hAnsi="Times New Roman"/>
          <w:sz w:val="28"/>
          <w:szCs w:val="28"/>
        </w:rPr>
        <w:t>членов</w:t>
      </w:r>
      <w:r w:rsidRPr="004979A8">
        <w:rPr>
          <w:rFonts w:ascii="Times New Roman" w:hAnsi="Times New Roman"/>
          <w:sz w:val="28"/>
          <w:szCs w:val="28"/>
        </w:rPr>
        <w:t xml:space="preserve"> </w:t>
      </w:r>
      <w:r w:rsidR="00C74DCA" w:rsidRPr="004979A8">
        <w:rPr>
          <w:rFonts w:ascii="Times New Roman" w:hAnsi="Times New Roman"/>
          <w:sz w:val="28"/>
          <w:szCs w:val="28"/>
        </w:rPr>
        <w:t>в</w:t>
      </w:r>
      <w:r w:rsidR="007009F3">
        <w:rPr>
          <w:rFonts w:ascii="Times New Roman" w:hAnsi="Times New Roman"/>
          <w:sz w:val="28"/>
          <w:szCs w:val="28"/>
        </w:rPr>
        <w:t xml:space="preserve"> </w:t>
      </w:r>
      <w:r w:rsidR="00C74DCA" w:rsidRPr="004979A8">
        <w:rPr>
          <w:rFonts w:ascii="Times New Roman" w:hAnsi="Times New Roman"/>
          <w:sz w:val="28"/>
          <w:szCs w:val="28"/>
        </w:rPr>
        <w:t xml:space="preserve">государственных органах;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5) совершать всякого</w:t>
      </w:r>
      <w:r w:rsidRPr="004979A8">
        <w:rPr>
          <w:rFonts w:ascii="Times New Roman" w:hAnsi="Times New Roman"/>
          <w:sz w:val="28"/>
          <w:szCs w:val="28"/>
        </w:rPr>
        <w:t xml:space="preserve"> </w:t>
      </w:r>
      <w:r w:rsidR="00C74DCA" w:rsidRPr="004979A8">
        <w:rPr>
          <w:rFonts w:ascii="Times New Roman" w:hAnsi="Times New Roman"/>
          <w:sz w:val="28"/>
          <w:szCs w:val="28"/>
        </w:rPr>
        <w:t>рода</w:t>
      </w:r>
      <w:r w:rsidRPr="004979A8">
        <w:rPr>
          <w:rFonts w:ascii="Times New Roman" w:hAnsi="Times New Roman"/>
          <w:sz w:val="28"/>
          <w:szCs w:val="28"/>
        </w:rPr>
        <w:t xml:space="preserve"> </w:t>
      </w:r>
      <w:r w:rsidR="00C74DCA" w:rsidRPr="004979A8">
        <w:rPr>
          <w:rFonts w:ascii="Times New Roman" w:hAnsi="Times New Roman"/>
          <w:sz w:val="28"/>
          <w:szCs w:val="28"/>
        </w:rPr>
        <w:t>сделки</w:t>
      </w:r>
      <w:r w:rsidRPr="004979A8">
        <w:rPr>
          <w:rFonts w:ascii="Times New Roman" w:hAnsi="Times New Roman"/>
          <w:sz w:val="28"/>
          <w:szCs w:val="28"/>
        </w:rPr>
        <w:t xml:space="preserve"> </w:t>
      </w:r>
      <w:r w:rsidR="00C74DCA" w:rsidRPr="004979A8">
        <w:rPr>
          <w:rFonts w:ascii="Times New Roman" w:hAnsi="Times New Roman"/>
          <w:sz w:val="28"/>
          <w:szCs w:val="28"/>
        </w:rPr>
        <w:t>с</w:t>
      </w:r>
      <w:r w:rsidRPr="004979A8">
        <w:rPr>
          <w:rFonts w:ascii="Times New Roman" w:hAnsi="Times New Roman"/>
          <w:sz w:val="28"/>
          <w:szCs w:val="28"/>
        </w:rPr>
        <w:t xml:space="preserve"> </w:t>
      </w:r>
      <w:r w:rsidR="00C74DCA" w:rsidRPr="004979A8">
        <w:rPr>
          <w:rFonts w:ascii="Times New Roman" w:hAnsi="Times New Roman"/>
          <w:sz w:val="28"/>
          <w:szCs w:val="28"/>
        </w:rPr>
        <w:t>юридическими</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физическими</w:t>
      </w:r>
      <w:r w:rsidR="007009F3">
        <w:rPr>
          <w:rFonts w:ascii="Times New Roman" w:hAnsi="Times New Roman"/>
          <w:sz w:val="28"/>
          <w:szCs w:val="28"/>
        </w:rPr>
        <w:t xml:space="preserve"> </w:t>
      </w:r>
      <w:r w:rsidR="00C74DCA" w:rsidRPr="004979A8">
        <w:rPr>
          <w:rFonts w:ascii="Times New Roman" w:hAnsi="Times New Roman"/>
          <w:sz w:val="28"/>
          <w:szCs w:val="28"/>
        </w:rPr>
        <w:t>лицами и иные юридические акты;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6) приобретать и</w:t>
      </w:r>
      <w:r w:rsidRPr="004979A8">
        <w:rPr>
          <w:rFonts w:ascii="Times New Roman" w:hAnsi="Times New Roman"/>
          <w:sz w:val="28"/>
          <w:szCs w:val="28"/>
        </w:rPr>
        <w:t xml:space="preserve"> </w:t>
      </w:r>
      <w:r w:rsidR="00C74DCA" w:rsidRPr="004979A8">
        <w:rPr>
          <w:rFonts w:ascii="Times New Roman" w:hAnsi="Times New Roman"/>
          <w:sz w:val="28"/>
          <w:szCs w:val="28"/>
        </w:rPr>
        <w:t>отчуждать</w:t>
      </w:r>
      <w:r w:rsidRPr="004979A8">
        <w:rPr>
          <w:rFonts w:ascii="Times New Roman" w:hAnsi="Times New Roman"/>
          <w:sz w:val="28"/>
          <w:szCs w:val="28"/>
        </w:rPr>
        <w:t xml:space="preserve"> </w:t>
      </w:r>
      <w:r w:rsidR="00C74DCA" w:rsidRPr="004979A8">
        <w:rPr>
          <w:rFonts w:ascii="Times New Roman" w:hAnsi="Times New Roman"/>
          <w:sz w:val="28"/>
          <w:szCs w:val="28"/>
        </w:rPr>
        <w:t>всякого</w:t>
      </w:r>
      <w:r w:rsidRPr="004979A8">
        <w:rPr>
          <w:rFonts w:ascii="Times New Roman" w:hAnsi="Times New Roman"/>
          <w:sz w:val="28"/>
          <w:szCs w:val="28"/>
        </w:rPr>
        <w:t xml:space="preserve"> </w:t>
      </w:r>
      <w:r w:rsidR="00C74DCA" w:rsidRPr="004979A8">
        <w:rPr>
          <w:rFonts w:ascii="Times New Roman" w:hAnsi="Times New Roman"/>
          <w:sz w:val="28"/>
          <w:szCs w:val="28"/>
        </w:rPr>
        <w:t>рода</w:t>
      </w:r>
      <w:r w:rsidRPr="004979A8">
        <w:rPr>
          <w:rFonts w:ascii="Times New Roman" w:hAnsi="Times New Roman"/>
          <w:sz w:val="28"/>
          <w:szCs w:val="28"/>
        </w:rPr>
        <w:t xml:space="preserve"> </w:t>
      </w:r>
      <w:r w:rsidR="00C74DCA" w:rsidRPr="004979A8">
        <w:rPr>
          <w:rFonts w:ascii="Times New Roman" w:hAnsi="Times New Roman"/>
          <w:sz w:val="28"/>
          <w:szCs w:val="28"/>
        </w:rPr>
        <w:t>движимое</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недвижимое</w:t>
      </w:r>
      <w:r w:rsidR="007009F3">
        <w:rPr>
          <w:rFonts w:ascii="Times New Roman" w:hAnsi="Times New Roman"/>
          <w:sz w:val="28"/>
          <w:szCs w:val="28"/>
        </w:rPr>
        <w:t xml:space="preserve"> </w:t>
      </w:r>
      <w:r w:rsidR="00C74DCA" w:rsidRPr="004979A8">
        <w:rPr>
          <w:rFonts w:ascii="Times New Roman" w:hAnsi="Times New Roman"/>
          <w:sz w:val="28"/>
          <w:szCs w:val="28"/>
        </w:rPr>
        <w:t>имущество;</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7)</w:t>
      </w:r>
      <w:r w:rsidRPr="004979A8">
        <w:rPr>
          <w:rFonts w:ascii="Times New Roman" w:hAnsi="Times New Roman"/>
          <w:sz w:val="28"/>
          <w:szCs w:val="28"/>
        </w:rPr>
        <w:t xml:space="preserve"> </w:t>
      </w:r>
      <w:r w:rsidR="00C74DCA" w:rsidRPr="004979A8">
        <w:rPr>
          <w:rFonts w:ascii="Times New Roman" w:hAnsi="Times New Roman"/>
          <w:sz w:val="28"/>
          <w:szCs w:val="28"/>
        </w:rPr>
        <w:t>создавать,</w:t>
      </w:r>
      <w:r w:rsidRPr="004979A8">
        <w:rPr>
          <w:rFonts w:ascii="Times New Roman" w:hAnsi="Times New Roman"/>
          <w:sz w:val="28"/>
          <w:szCs w:val="28"/>
        </w:rPr>
        <w:t xml:space="preserve"> </w:t>
      </w:r>
      <w:r w:rsidR="00C74DCA" w:rsidRPr="004979A8">
        <w:rPr>
          <w:rFonts w:ascii="Times New Roman" w:hAnsi="Times New Roman"/>
          <w:sz w:val="28"/>
          <w:szCs w:val="28"/>
        </w:rPr>
        <w:t>реорганизовывать</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ликвидировать</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Республике</w:t>
      </w:r>
      <w:r w:rsidR="007009F3">
        <w:rPr>
          <w:rFonts w:ascii="Times New Roman" w:hAnsi="Times New Roman"/>
          <w:sz w:val="28"/>
          <w:szCs w:val="28"/>
        </w:rPr>
        <w:t xml:space="preserve"> </w:t>
      </w:r>
      <w:r w:rsidR="00C74DCA" w:rsidRPr="004979A8">
        <w:rPr>
          <w:rFonts w:ascii="Times New Roman" w:hAnsi="Times New Roman"/>
          <w:sz w:val="28"/>
          <w:szCs w:val="28"/>
        </w:rPr>
        <w:t>Татарстан и за ее пределами предприятия и учреждения;</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8) определять порядок образования и размеры</w:t>
      </w:r>
      <w:r w:rsidRPr="004979A8">
        <w:rPr>
          <w:rFonts w:ascii="Times New Roman" w:hAnsi="Times New Roman"/>
          <w:sz w:val="28"/>
          <w:szCs w:val="28"/>
        </w:rPr>
        <w:t xml:space="preserve"> </w:t>
      </w:r>
      <w:r w:rsidR="00C74DCA" w:rsidRPr="004979A8">
        <w:rPr>
          <w:rFonts w:ascii="Times New Roman" w:hAnsi="Times New Roman"/>
          <w:sz w:val="28"/>
          <w:szCs w:val="28"/>
        </w:rPr>
        <w:t>формируемых</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Палате</w:t>
      </w:r>
      <w:r w:rsidR="007009F3">
        <w:rPr>
          <w:rFonts w:ascii="Times New Roman" w:hAnsi="Times New Roman"/>
          <w:sz w:val="28"/>
          <w:szCs w:val="28"/>
        </w:rPr>
        <w:t xml:space="preserve"> </w:t>
      </w:r>
      <w:r w:rsidR="00C74DCA" w:rsidRPr="004979A8">
        <w:rPr>
          <w:rFonts w:ascii="Times New Roman" w:hAnsi="Times New Roman"/>
          <w:sz w:val="28"/>
          <w:szCs w:val="28"/>
        </w:rPr>
        <w:t>специальных</w:t>
      </w:r>
      <w:r w:rsidRPr="004979A8">
        <w:rPr>
          <w:rFonts w:ascii="Times New Roman" w:hAnsi="Times New Roman"/>
          <w:sz w:val="28"/>
          <w:szCs w:val="28"/>
        </w:rPr>
        <w:t xml:space="preserve"> </w:t>
      </w:r>
      <w:r w:rsidR="00C74DCA" w:rsidRPr="004979A8">
        <w:rPr>
          <w:rFonts w:ascii="Times New Roman" w:hAnsi="Times New Roman"/>
          <w:sz w:val="28"/>
          <w:szCs w:val="28"/>
        </w:rPr>
        <w:t>фондов</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основные</w:t>
      </w:r>
      <w:r w:rsidRPr="004979A8">
        <w:rPr>
          <w:rFonts w:ascii="Times New Roman" w:hAnsi="Times New Roman"/>
          <w:sz w:val="28"/>
          <w:szCs w:val="28"/>
        </w:rPr>
        <w:t xml:space="preserve"> </w:t>
      </w:r>
      <w:r w:rsidR="00C74DCA" w:rsidRPr="004979A8">
        <w:rPr>
          <w:rFonts w:ascii="Times New Roman" w:hAnsi="Times New Roman"/>
          <w:sz w:val="28"/>
          <w:szCs w:val="28"/>
        </w:rPr>
        <w:t>направления</w:t>
      </w:r>
      <w:r w:rsidRPr="004979A8">
        <w:rPr>
          <w:rFonts w:ascii="Times New Roman" w:hAnsi="Times New Roman"/>
          <w:sz w:val="28"/>
          <w:szCs w:val="28"/>
        </w:rPr>
        <w:t xml:space="preserve"> </w:t>
      </w:r>
      <w:r w:rsidR="00C74DCA" w:rsidRPr="004979A8">
        <w:rPr>
          <w:rFonts w:ascii="Times New Roman" w:hAnsi="Times New Roman"/>
          <w:sz w:val="28"/>
          <w:szCs w:val="28"/>
        </w:rPr>
        <w:t>их</w:t>
      </w:r>
      <w:r w:rsidRPr="004979A8">
        <w:rPr>
          <w:rFonts w:ascii="Times New Roman" w:hAnsi="Times New Roman"/>
          <w:sz w:val="28"/>
          <w:szCs w:val="28"/>
        </w:rPr>
        <w:t xml:space="preserve"> </w:t>
      </w:r>
      <w:r w:rsidR="00C74DCA" w:rsidRPr="004979A8">
        <w:rPr>
          <w:rFonts w:ascii="Times New Roman" w:hAnsi="Times New Roman"/>
          <w:sz w:val="28"/>
          <w:szCs w:val="28"/>
        </w:rPr>
        <w:t>использования;</w:t>
      </w:r>
      <w:r w:rsidR="007009F3">
        <w:rPr>
          <w:rFonts w:ascii="Times New Roman" w:hAnsi="Times New Roman"/>
          <w:sz w:val="28"/>
          <w:szCs w:val="28"/>
        </w:rPr>
        <w:t xml:space="preserve"> </w:t>
      </w:r>
      <w:r w:rsidR="00C74DCA" w:rsidRPr="004979A8">
        <w:rPr>
          <w:rFonts w:ascii="Times New Roman" w:hAnsi="Times New Roman"/>
          <w:sz w:val="28"/>
          <w:szCs w:val="28"/>
        </w:rPr>
        <w:t>устанавливать цены и тарифы на услуги, оказываемые Палатой;</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9)</w:t>
      </w:r>
      <w:r w:rsidRPr="004979A8">
        <w:rPr>
          <w:rFonts w:ascii="Times New Roman" w:hAnsi="Times New Roman"/>
          <w:sz w:val="28"/>
          <w:szCs w:val="28"/>
        </w:rPr>
        <w:t xml:space="preserve"> </w:t>
      </w:r>
      <w:r w:rsidR="00C74DCA" w:rsidRPr="004979A8">
        <w:rPr>
          <w:rFonts w:ascii="Times New Roman" w:hAnsi="Times New Roman"/>
          <w:sz w:val="28"/>
          <w:szCs w:val="28"/>
        </w:rPr>
        <w:t>самостоятельно</w:t>
      </w:r>
      <w:r w:rsidRPr="004979A8">
        <w:rPr>
          <w:rFonts w:ascii="Times New Roman" w:hAnsi="Times New Roman"/>
          <w:sz w:val="28"/>
          <w:szCs w:val="28"/>
        </w:rPr>
        <w:t xml:space="preserve"> </w:t>
      </w:r>
      <w:r w:rsidR="00C74DCA" w:rsidRPr="004979A8">
        <w:rPr>
          <w:rFonts w:ascii="Times New Roman" w:hAnsi="Times New Roman"/>
          <w:sz w:val="28"/>
          <w:szCs w:val="28"/>
        </w:rPr>
        <w:t>определять</w:t>
      </w:r>
      <w:r w:rsidRPr="004979A8">
        <w:rPr>
          <w:rFonts w:ascii="Times New Roman" w:hAnsi="Times New Roman"/>
          <w:sz w:val="28"/>
          <w:szCs w:val="28"/>
        </w:rPr>
        <w:t xml:space="preserve"> </w:t>
      </w:r>
      <w:r w:rsidR="00C74DCA" w:rsidRPr="004979A8">
        <w:rPr>
          <w:rFonts w:ascii="Times New Roman" w:hAnsi="Times New Roman"/>
          <w:sz w:val="28"/>
          <w:szCs w:val="28"/>
        </w:rPr>
        <w:t>методы</w:t>
      </w:r>
      <w:r w:rsidRPr="004979A8">
        <w:rPr>
          <w:rFonts w:ascii="Times New Roman" w:hAnsi="Times New Roman"/>
          <w:sz w:val="28"/>
          <w:szCs w:val="28"/>
        </w:rPr>
        <w:t xml:space="preserve"> </w:t>
      </w:r>
      <w:r w:rsidR="00C74DCA" w:rsidRPr="004979A8">
        <w:rPr>
          <w:rFonts w:ascii="Times New Roman" w:hAnsi="Times New Roman"/>
          <w:sz w:val="28"/>
          <w:szCs w:val="28"/>
        </w:rPr>
        <w:t>осуществления</w:t>
      </w:r>
      <w:r w:rsidRPr="004979A8">
        <w:rPr>
          <w:rFonts w:ascii="Times New Roman" w:hAnsi="Times New Roman"/>
          <w:sz w:val="28"/>
          <w:szCs w:val="28"/>
        </w:rPr>
        <w:t xml:space="preserve"> </w:t>
      </w:r>
      <w:r w:rsidR="00C74DCA" w:rsidRPr="004979A8">
        <w:rPr>
          <w:rFonts w:ascii="Times New Roman" w:hAnsi="Times New Roman"/>
          <w:sz w:val="28"/>
          <w:szCs w:val="28"/>
        </w:rPr>
        <w:t>своей</w:t>
      </w:r>
      <w:r w:rsidR="007009F3">
        <w:rPr>
          <w:rFonts w:ascii="Times New Roman" w:hAnsi="Times New Roman"/>
          <w:sz w:val="28"/>
          <w:szCs w:val="28"/>
        </w:rPr>
        <w:t xml:space="preserve"> </w:t>
      </w:r>
      <w:r w:rsidR="00C74DCA" w:rsidRPr="004979A8">
        <w:rPr>
          <w:rFonts w:ascii="Times New Roman" w:hAnsi="Times New Roman"/>
          <w:sz w:val="28"/>
          <w:szCs w:val="28"/>
        </w:rPr>
        <w:t>хозяйственной</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деятельности,</w:t>
      </w:r>
      <w:r w:rsidRPr="004979A8">
        <w:rPr>
          <w:rFonts w:ascii="Times New Roman" w:hAnsi="Times New Roman"/>
          <w:sz w:val="28"/>
          <w:szCs w:val="28"/>
        </w:rPr>
        <w:t xml:space="preserve"> </w:t>
      </w:r>
      <w:r w:rsidR="00C74DCA" w:rsidRPr="004979A8">
        <w:rPr>
          <w:rFonts w:ascii="Times New Roman" w:hAnsi="Times New Roman"/>
          <w:sz w:val="28"/>
          <w:szCs w:val="28"/>
        </w:rPr>
        <w:t>устанавливать</w:t>
      </w:r>
      <w:r w:rsidRPr="004979A8">
        <w:rPr>
          <w:rFonts w:ascii="Times New Roman" w:hAnsi="Times New Roman"/>
          <w:sz w:val="28"/>
          <w:szCs w:val="28"/>
        </w:rPr>
        <w:t xml:space="preserve"> </w:t>
      </w:r>
      <w:r w:rsidR="00C74DCA" w:rsidRPr="004979A8">
        <w:rPr>
          <w:rFonts w:ascii="Times New Roman" w:hAnsi="Times New Roman"/>
          <w:sz w:val="28"/>
          <w:szCs w:val="28"/>
        </w:rPr>
        <w:t>структуру,</w:t>
      </w:r>
      <w:r w:rsidRPr="004979A8">
        <w:rPr>
          <w:rFonts w:ascii="Times New Roman" w:hAnsi="Times New Roman"/>
          <w:sz w:val="28"/>
          <w:szCs w:val="28"/>
        </w:rPr>
        <w:t xml:space="preserve"> </w:t>
      </w:r>
      <w:r w:rsidR="00C74DCA" w:rsidRPr="004979A8">
        <w:rPr>
          <w:rFonts w:ascii="Times New Roman" w:hAnsi="Times New Roman"/>
          <w:sz w:val="28"/>
          <w:szCs w:val="28"/>
        </w:rPr>
        <w:t>штатное</w:t>
      </w:r>
      <w:r w:rsidR="007009F3">
        <w:rPr>
          <w:rFonts w:ascii="Times New Roman" w:hAnsi="Times New Roman"/>
          <w:sz w:val="28"/>
          <w:szCs w:val="28"/>
        </w:rPr>
        <w:t xml:space="preserve"> </w:t>
      </w:r>
      <w:r w:rsidR="00C74DCA" w:rsidRPr="004979A8">
        <w:rPr>
          <w:rFonts w:ascii="Times New Roman" w:hAnsi="Times New Roman"/>
          <w:sz w:val="28"/>
          <w:szCs w:val="28"/>
        </w:rPr>
        <w:t>расписание,</w:t>
      </w:r>
      <w:r w:rsidRPr="004979A8">
        <w:rPr>
          <w:rFonts w:ascii="Times New Roman" w:hAnsi="Times New Roman"/>
          <w:sz w:val="28"/>
          <w:szCs w:val="28"/>
        </w:rPr>
        <w:t xml:space="preserve"> </w:t>
      </w:r>
      <w:r w:rsidR="00C74DCA" w:rsidRPr="004979A8">
        <w:rPr>
          <w:rFonts w:ascii="Times New Roman" w:hAnsi="Times New Roman"/>
          <w:sz w:val="28"/>
          <w:szCs w:val="28"/>
        </w:rPr>
        <w:t>численность</w:t>
      </w:r>
      <w:r w:rsidRPr="004979A8">
        <w:rPr>
          <w:rFonts w:ascii="Times New Roman" w:hAnsi="Times New Roman"/>
          <w:sz w:val="28"/>
          <w:szCs w:val="28"/>
        </w:rPr>
        <w:t xml:space="preserve"> </w:t>
      </w:r>
      <w:r w:rsidR="00C74DCA" w:rsidRPr="004979A8">
        <w:rPr>
          <w:rFonts w:ascii="Times New Roman" w:hAnsi="Times New Roman"/>
          <w:sz w:val="28"/>
          <w:szCs w:val="28"/>
        </w:rPr>
        <w:t>работников,</w:t>
      </w:r>
      <w:r w:rsidRPr="004979A8">
        <w:rPr>
          <w:rFonts w:ascii="Times New Roman" w:hAnsi="Times New Roman"/>
          <w:sz w:val="28"/>
          <w:szCs w:val="28"/>
        </w:rPr>
        <w:t xml:space="preserve"> </w:t>
      </w:r>
      <w:r w:rsidR="00C74DCA" w:rsidRPr="004979A8">
        <w:rPr>
          <w:rFonts w:ascii="Times New Roman" w:hAnsi="Times New Roman"/>
          <w:sz w:val="28"/>
          <w:szCs w:val="28"/>
        </w:rPr>
        <w:t>формы</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размеры</w:t>
      </w:r>
      <w:r w:rsidRPr="004979A8">
        <w:rPr>
          <w:rFonts w:ascii="Times New Roman" w:hAnsi="Times New Roman"/>
          <w:sz w:val="28"/>
          <w:szCs w:val="28"/>
        </w:rPr>
        <w:t xml:space="preserve"> </w:t>
      </w:r>
      <w:r w:rsidR="00C74DCA" w:rsidRPr="004979A8">
        <w:rPr>
          <w:rFonts w:ascii="Times New Roman" w:hAnsi="Times New Roman"/>
          <w:sz w:val="28"/>
          <w:szCs w:val="28"/>
        </w:rPr>
        <w:t>оплаты</w:t>
      </w:r>
      <w:r w:rsidRPr="004979A8">
        <w:rPr>
          <w:rFonts w:ascii="Times New Roman" w:hAnsi="Times New Roman"/>
          <w:sz w:val="28"/>
          <w:szCs w:val="28"/>
        </w:rPr>
        <w:t xml:space="preserve"> </w:t>
      </w:r>
      <w:r w:rsidR="00C74DCA" w:rsidRPr="004979A8">
        <w:rPr>
          <w:rFonts w:ascii="Times New Roman" w:hAnsi="Times New Roman"/>
          <w:sz w:val="28"/>
          <w:szCs w:val="28"/>
        </w:rPr>
        <w:t>и</w:t>
      </w:r>
      <w:r w:rsidR="007009F3">
        <w:rPr>
          <w:rFonts w:ascii="Times New Roman" w:hAnsi="Times New Roman"/>
          <w:sz w:val="28"/>
          <w:szCs w:val="28"/>
        </w:rPr>
        <w:t xml:space="preserve"> </w:t>
      </w:r>
      <w:r w:rsidR="00C74DCA" w:rsidRPr="004979A8">
        <w:rPr>
          <w:rFonts w:ascii="Times New Roman" w:hAnsi="Times New Roman"/>
          <w:sz w:val="28"/>
          <w:szCs w:val="28"/>
        </w:rPr>
        <w:t>материального стимулирования их труда;</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10) открывать свои филиалы и представительства;</w:t>
      </w:r>
      <w:r w:rsidRPr="004979A8">
        <w:rPr>
          <w:rFonts w:ascii="Times New Roman" w:hAnsi="Times New Roman"/>
          <w:sz w:val="28"/>
          <w:szCs w:val="28"/>
        </w:rPr>
        <w:t xml:space="preserve">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11)</w:t>
      </w:r>
      <w:r w:rsidRPr="004979A8">
        <w:rPr>
          <w:rFonts w:ascii="Times New Roman" w:hAnsi="Times New Roman"/>
          <w:sz w:val="28"/>
          <w:szCs w:val="28"/>
        </w:rPr>
        <w:t xml:space="preserve"> </w:t>
      </w:r>
      <w:r w:rsidR="00C74DCA" w:rsidRPr="004979A8">
        <w:rPr>
          <w:rFonts w:ascii="Times New Roman" w:hAnsi="Times New Roman"/>
          <w:sz w:val="28"/>
          <w:szCs w:val="28"/>
        </w:rPr>
        <w:t>входить</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состав</w:t>
      </w:r>
      <w:r w:rsidRPr="004979A8">
        <w:rPr>
          <w:rFonts w:ascii="Times New Roman" w:hAnsi="Times New Roman"/>
          <w:sz w:val="28"/>
          <w:szCs w:val="28"/>
        </w:rPr>
        <w:t xml:space="preserve"> </w:t>
      </w:r>
      <w:r w:rsidR="00C74DCA" w:rsidRPr="004979A8">
        <w:rPr>
          <w:rFonts w:ascii="Times New Roman" w:hAnsi="Times New Roman"/>
          <w:sz w:val="28"/>
          <w:szCs w:val="28"/>
        </w:rPr>
        <w:t>союзов,</w:t>
      </w:r>
      <w:r w:rsidRPr="004979A8">
        <w:rPr>
          <w:rFonts w:ascii="Times New Roman" w:hAnsi="Times New Roman"/>
          <w:sz w:val="28"/>
          <w:szCs w:val="28"/>
        </w:rPr>
        <w:t xml:space="preserve"> </w:t>
      </w:r>
      <w:r w:rsidR="00C74DCA" w:rsidRPr="004979A8">
        <w:rPr>
          <w:rFonts w:ascii="Times New Roman" w:hAnsi="Times New Roman"/>
          <w:sz w:val="28"/>
          <w:szCs w:val="28"/>
        </w:rPr>
        <w:t>ассоциаций,</w:t>
      </w:r>
      <w:r w:rsidRPr="004979A8">
        <w:rPr>
          <w:rFonts w:ascii="Times New Roman" w:hAnsi="Times New Roman"/>
          <w:sz w:val="28"/>
          <w:szCs w:val="28"/>
        </w:rPr>
        <w:t xml:space="preserve"> </w:t>
      </w:r>
      <w:r w:rsidR="00C74DCA" w:rsidRPr="004979A8">
        <w:rPr>
          <w:rFonts w:ascii="Times New Roman" w:hAnsi="Times New Roman"/>
          <w:sz w:val="28"/>
          <w:szCs w:val="28"/>
        </w:rPr>
        <w:t>федераций</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других объединений, взаимодействие с которыми может</w:t>
      </w:r>
      <w:r w:rsidRPr="004979A8">
        <w:rPr>
          <w:rFonts w:ascii="Times New Roman" w:hAnsi="Times New Roman"/>
          <w:sz w:val="28"/>
          <w:szCs w:val="28"/>
        </w:rPr>
        <w:t xml:space="preserve"> </w:t>
      </w:r>
      <w:r w:rsidR="00C74DCA" w:rsidRPr="004979A8">
        <w:rPr>
          <w:rFonts w:ascii="Times New Roman" w:hAnsi="Times New Roman"/>
          <w:sz w:val="28"/>
          <w:szCs w:val="28"/>
        </w:rPr>
        <w:t>служить</w:t>
      </w:r>
      <w:r w:rsidRPr="004979A8">
        <w:rPr>
          <w:rFonts w:ascii="Times New Roman" w:hAnsi="Times New Roman"/>
          <w:sz w:val="28"/>
          <w:szCs w:val="28"/>
        </w:rPr>
        <w:t xml:space="preserve"> </w:t>
      </w:r>
      <w:r w:rsidR="00C74DCA" w:rsidRPr="004979A8">
        <w:rPr>
          <w:rFonts w:ascii="Times New Roman" w:hAnsi="Times New Roman"/>
          <w:sz w:val="28"/>
          <w:szCs w:val="28"/>
        </w:rPr>
        <w:t>более</w:t>
      </w:r>
      <w:r w:rsidRPr="004979A8">
        <w:rPr>
          <w:rFonts w:ascii="Times New Roman" w:hAnsi="Times New Roman"/>
          <w:sz w:val="28"/>
          <w:szCs w:val="28"/>
        </w:rPr>
        <w:t xml:space="preserve"> </w:t>
      </w:r>
      <w:r w:rsidR="00C74DCA" w:rsidRPr="004979A8">
        <w:rPr>
          <w:rFonts w:ascii="Times New Roman" w:hAnsi="Times New Roman"/>
          <w:sz w:val="28"/>
          <w:szCs w:val="28"/>
        </w:rPr>
        <w:t>полному</w:t>
      </w:r>
      <w:r w:rsidRPr="004979A8">
        <w:rPr>
          <w:rFonts w:ascii="Times New Roman" w:hAnsi="Times New Roman"/>
          <w:sz w:val="28"/>
          <w:szCs w:val="28"/>
        </w:rPr>
        <w:t xml:space="preserve"> </w:t>
      </w:r>
      <w:r w:rsidR="00C74DCA" w:rsidRPr="004979A8">
        <w:rPr>
          <w:rFonts w:ascii="Times New Roman" w:hAnsi="Times New Roman"/>
          <w:sz w:val="28"/>
          <w:szCs w:val="28"/>
        </w:rPr>
        <w:t>и всестороннему</w:t>
      </w:r>
      <w:r w:rsidRPr="004979A8">
        <w:rPr>
          <w:rFonts w:ascii="Times New Roman" w:hAnsi="Times New Roman"/>
          <w:sz w:val="28"/>
          <w:szCs w:val="28"/>
        </w:rPr>
        <w:t xml:space="preserve"> </w:t>
      </w:r>
      <w:r w:rsidR="00C74DCA" w:rsidRPr="004979A8">
        <w:rPr>
          <w:rFonts w:ascii="Times New Roman" w:hAnsi="Times New Roman"/>
          <w:sz w:val="28"/>
          <w:szCs w:val="28"/>
        </w:rPr>
        <w:t>выполнению</w:t>
      </w:r>
      <w:r w:rsidRPr="004979A8">
        <w:rPr>
          <w:rFonts w:ascii="Times New Roman" w:hAnsi="Times New Roman"/>
          <w:sz w:val="28"/>
          <w:szCs w:val="28"/>
        </w:rPr>
        <w:t xml:space="preserve"> </w:t>
      </w:r>
      <w:r w:rsidR="00C74DCA" w:rsidRPr="004979A8">
        <w:rPr>
          <w:rFonts w:ascii="Times New Roman" w:hAnsi="Times New Roman"/>
          <w:sz w:val="28"/>
          <w:szCs w:val="28"/>
        </w:rPr>
        <w:t>функций</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определенных</w:t>
      </w:r>
      <w:r w:rsidRPr="004979A8">
        <w:rPr>
          <w:rFonts w:ascii="Times New Roman" w:hAnsi="Times New Roman"/>
          <w:sz w:val="28"/>
          <w:szCs w:val="28"/>
        </w:rPr>
        <w:t xml:space="preserve"> </w:t>
      </w:r>
      <w:r w:rsidR="00C74DCA" w:rsidRPr="004979A8">
        <w:rPr>
          <w:rFonts w:ascii="Times New Roman" w:hAnsi="Times New Roman"/>
          <w:sz w:val="28"/>
          <w:szCs w:val="28"/>
        </w:rPr>
        <w:t>настоящим Уставом.</w:t>
      </w:r>
    </w:p>
    <w:p w:rsidR="00C74DCA" w:rsidRPr="004979A8" w:rsidRDefault="003B2C17" w:rsidP="004979A8">
      <w:pPr>
        <w:pStyle w:val="ac"/>
        <w:spacing w:line="360" w:lineRule="auto"/>
        <w:ind w:firstLine="709"/>
        <w:jc w:val="both"/>
        <w:rPr>
          <w:rFonts w:ascii="Times New Roman" w:hAnsi="Times New Roman"/>
          <w:b/>
          <w:sz w:val="28"/>
          <w:szCs w:val="28"/>
        </w:rPr>
      </w:pPr>
      <w:r>
        <w:rPr>
          <w:rFonts w:ascii="Times New Roman" w:hAnsi="Times New Roman"/>
          <w:sz w:val="28"/>
          <w:szCs w:val="28"/>
        </w:rPr>
        <w:br w:type="page"/>
      </w:r>
      <w:r w:rsidR="00C74DCA" w:rsidRPr="004979A8">
        <w:rPr>
          <w:rFonts w:ascii="Times New Roman" w:hAnsi="Times New Roman"/>
          <w:b/>
          <w:sz w:val="28"/>
          <w:szCs w:val="28"/>
        </w:rPr>
        <w:t>IV.</w:t>
      </w:r>
      <w:r w:rsidR="00934253" w:rsidRPr="004979A8">
        <w:rPr>
          <w:rFonts w:ascii="Times New Roman" w:hAnsi="Times New Roman"/>
          <w:b/>
          <w:sz w:val="28"/>
          <w:szCs w:val="28"/>
        </w:rPr>
        <w:t xml:space="preserve"> </w:t>
      </w:r>
      <w:r w:rsidR="00C74DCA" w:rsidRPr="004979A8">
        <w:rPr>
          <w:rFonts w:ascii="Times New Roman" w:hAnsi="Times New Roman"/>
          <w:b/>
          <w:sz w:val="28"/>
          <w:szCs w:val="28"/>
        </w:rPr>
        <w:t>Структура ТПП Республики Татарстан</w:t>
      </w:r>
    </w:p>
    <w:p w:rsidR="00C74DCA" w:rsidRPr="004979A8" w:rsidRDefault="00C74DCA" w:rsidP="004979A8">
      <w:pPr>
        <w:pStyle w:val="ac"/>
        <w:spacing w:line="360" w:lineRule="auto"/>
        <w:ind w:firstLine="709"/>
        <w:jc w:val="both"/>
        <w:rPr>
          <w:rFonts w:ascii="Times New Roman" w:hAnsi="Times New Roman"/>
          <w:sz w:val="28"/>
          <w:szCs w:val="28"/>
        </w:rPr>
      </w:pP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12.</w:t>
      </w:r>
      <w:r w:rsidRPr="004979A8">
        <w:rPr>
          <w:rFonts w:ascii="Times New Roman" w:hAnsi="Times New Roman"/>
          <w:sz w:val="28"/>
          <w:szCs w:val="28"/>
        </w:rPr>
        <w:t xml:space="preserve"> </w:t>
      </w:r>
      <w:r w:rsidR="00C74DCA" w:rsidRPr="004979A8">
        <w:rPr>
          <w:rFonts w:ascii="Times New Roman" w:hAnsi="Times New Roman"/>
          <w:sz w:val="28"/>
          <w:szCs w:val="28"/>
        </w:rPr>
        <w:t>ТПП</w:t>
      </w:r>
      <w:r w:rsidRPr="004979A8">
        <w:rPr>
          <w:rFonts w:ascii="Times New Roman" w:hAnsi="Times New Roman"/>
          <w:sz w:val="28"/>
          <w:szCs w:val="28"/>
        </w:rPr>
        <w:t xml:space="preserve"> </w:t>
      </w:r>
      <w:r w:rsidR="00C74DCA" w:rsidRPr="004979A8">
        <w:rPr>
          <w:rFonts w:ascii="Times New Roman" w:hAnsi="Times New Roman"/>
          <w:sz w:val="28"/>
          <w:szCs w:val="28"/>
        </w:rPr>
        <w:t>РТ</w:t>
      </w:r>
      <w:r w:rsidRPr="004979A8">
        <w:rPr>
          <w:rFonts w:ascii="Times New Roman" w:hAnsi="Times New Roman"/>
          <w:sz w:val="28"/>
          <w:szCs w:val="28"/>
        </w:rPr>
        <w:t xml:space="preserve"> </w:t>
      </w:r>
      <w:r w:rsidR="00C74DCA" w:rsidRPr="004979A8">
        <w:rPr>
          <w:rFonts w:ascii="Times New Roman" w:hAnsi="Times New Roman"/>
          <w:sz w:val="28"/>
          <w:szCs w:val="28"/>
        </w:rPr>
        <w:t>состоит</w:t>
      </w:r>
      <w:r w:rsidRPr="004979A8">
        <w:rPr>
          <w:rFonts w:ascii="Times New Roman" w:hAnsi="Times New Roman"/>
          <w:sz w:val="28"/>
          <w:szCs w:val="28"/>
        </w:rPr>
        <w:t xml:space="preserve"> </w:t>
      </w:r>
      <w:r w:rsidR="00C74DCA" w:rsidRPr="004979A8">
        <w:rPr>
          <w:rFonts w:ascii="Times New Roman" w:hAnsi="Times New Roman"/>
          <w:sz w:val="28"/>
          <w:szCs w:val="28"/>
        </w:rPr>
        <w:t>из</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административно-территориальных</w:t>
      </w:r>
      <w:r w:rsidRPr="004979A8">
        <w:rPr>
          <w:rFonts w:ascii="Times New Roman" w:hAnsi="Times New Roman"/>
          <w:sz w:val="28"/>
          <w:szCs w:val="28"/>
        </w:rPr>
        <w:t xml:space="preserve"> </w:t>
      </w:r>
      <w:r w:rsidR="00C74DCA" w:rsidRPr="004979A8">
        <w:rPr>
          <w:rFonts w:ascii="Times New Roman" w:hAnsi="Times New Roman"/>
          <w:sz w:val="28"/>
          <w:szCs w:val="28"/>
        </w:rPr>
        <w:t>и</w:t>
      </w:r>
      <w:r w:rsidR="007009F3">
        <w:rPr>
          <w:rFonts w:ascii="Times New Roman" w:hAnsi="Times New Roman"/>
          <w:sz w:val="28"/>
          <w:szCs w:val="28"/>
        </w:rPr>
        <w:t xml:space="preserve"> </w:t>
      </w:r>
      <w:r w:rsidR="00C74DCA" w:rsidRPr="004979A8">
        <w:rPr>
          <w:rFonts w:ascii="Times New Roman" w:hAnsi="Times New Roman"/>
          <w:sz w:val="28"/>
          <w:szCs w:val="28"/>
        </w:rPr>
        <w:t>межрайонных</w:t>
      </w:r>
      <w:r w:rsidRPr="004979A8">
        <w:rPr>
          <w:rFonts w:ascii="Times New Roman" w:hAnsi="Times New Roman"/>
          <w:sz w:val="28"/>
          <w:szCs w:val="28"/>
        </w:rPr>
        <w:t xml:space="preserve"> </w:t>
      </w:r>
      <w:r w:rsidR="00C74DCA" w:rsidRPr="004979A8">
        <w:rPr>
          <w:rFonts w:ascii="Times New Roman" w:hAnsi="Times New Roman"/>
          <w:sz w:val="28"/>
          <w:szCs w:val="28"/>
        </w:rPr>
        <w:t>торгово-промышленных</w:t>
      </w:r>
      <w:r w:rsidRPr="004979A8">
        <w:rPr>
          <w:rFonts w:ascii="Times New Roman" w:hAnsi="Times New Roman"/>
          <w:sz w:val="28"/>
          <w:szCs w:val="28"/>
        </w:rPr>
        <w:t xml:space="preserve"> </w:t>
      </w:r>
      <w:r w:rsidR="00C74DCA" w:rsidRPr="004979A8">
        <w:rPr>
          <w:rFonts w:ascii="Times New Roman" w:hAnsi="Times New Roman"/>
          <w:sz w:val="28"/>
          <w:szCs w:val="28"/>
        </w:rPr>
        <w:t>палат,</w:t>
      </w:r>
      <w:r w:rsidRPr="004979A8">
        <w:rPr>
          <w:rFonts w:ascii="Times New Roman" w:hAnsi="Times New Roman"/>
          <w:sz w:val="28"/>
          <w:szCs w:val="28"/>
        </w:rPr>
        <w:t xml:space="preserve"> </w:t>
      </w:r>
      <w:r w:rsidR="00C74DCA" w:rsidRPr="004979A8">
        <w:rPr>
          <w:rFonts w:ascii="Times New Roman" w:hAnsi="Times New Roman"/>
          <w:sz w:val="28"/>
          <w:szCs w:val="28"/>
        </w:rPr>
        <w:t>образованных</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территории</w:t>
      </w:r>
      <w:r w:rsidR="003B2C17">
        <w:rPr>
          <w:rFonts w:ascii="Times New Roman" w:hAnsi="Times New Roman"/>
          <w:sz w:val="28"/>
          <w:szCs w:val="28"/>
        </w:rPr>
        <w:t xml:space="preserve"> </w:t>
      </w:r>
      <w:r w:rsidR="00C74DCA" w:rsidRPr="004979A8">
        <w:rPr>
          <w:rFonts w:ascii="Times New Roman" w:hAnsi="Times New Roman"/>
          <w:sz w:val="28"/>
          <w:szCs w:val="28"/>
        </w:rPr>
        <w:t>Республики Татарстан и созданных ею предприятий и</w:t>
      </w:r>
      <w:r w:rsidRPr="004979A8">
        <w:rPr>
          <w:rFonts w:ascii="Times New Roman" w:hAnsi="Times New Roman"/>
          <w:sz w:val="28"/>
          <w:szCs w:val="28"/>
        </w:rPr>
        <w:t xml:space="preserve"> </w:t>
      </w:r>
      <w:r w:rsidR="00C74DCA" w:rsidRPr="004979A8">
        <w:rPr>
          <w:rFonts w:ascii="Times New Roman" w:hAnsi="Times New Roman"/>
          <w:sz w:val="28"/>
          <w:szCs w:val="28"/>
        </w:rPr>
        <w:t>учреждений,</w:t>
      </w:r>
      <w:r w:rsidRPr="004979A8">
        <w:rPr>
          <w:rFonts w:ascii="Times New Roman" w:hAnsi="Times New Roman"/>
          <w:sz w:val="28"/>
          <w:szCs w:val="28"/>
        </w:rPr>
        <w:t xml:space="preserve"> </w:t>
      </w:r>
      <w:r w:rsidR="00C74DCA" w:rsidRPr="004979A8">
        <w:rPr>
          <w:rFonts w:ascii="Times New Roman" w:hAnsi="Times New Roman"/>
          <w:sz w:val="28"/>
          <w:szCs w:val="28"/>
        </w:rPr>
        <w:t>а</w:t>
      </w:r>
      <w:r w:rsidRPr="004979A8">
        <w:rPr>
          <w:rFonts w:ascii="Times New Roman" w:hAnsi="Times New Roman"/>
          <w:sz w:val="28"/>
          <w:szCs w:val="28"/>
        </w:rPr>
        <w:t xml:space="preserve"> </w:t>
      </w:r>
      <w:r w:rsidR="00C74DCA" w:rsidRPr="004979A8">
        <w:rPr>
          <w:rFonts w:ascii="Times New Roman" w:hAnsi="Times New Roman"/>
          <w:sz w:val="28"/>
          <w:szCs w:val="28"/>
        </w:rPr>
        <w:t>также</w:t>
      </w:r>
      <w:r w:rsidR="007009F3">
        <w:rPr>
          <w:rFonts w:ascii="Times New Roman" w:hAnsi="Times New Roman"/>
          <w:sz w:val="28"/>
          <w:szCs w:val="28"/>
        </w:rPr>
        <w:t xml:space="preserve"> </w:t>
      </w:r>
      <w:r w:rsidR="00C74DCA" w:rsidRPr="004979A8">
        <w:rPr>
          <w:rFonts w:ascii="Times New Roman" w:hAnsi="Times New Roman"/>
          <w:sz w:val="28"/>
          <w:szCs w:val="28"/>
        </w:rPr>
        <w:t>организаций, объединяющих предприятия и предпринимателей.</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Административно-территориальные и межрайонные торгово-промышленные</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образованные</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территории</w:t>
      </w:r>
      <w:r w:rsidRPr="004979A8">
        <w:rPr>
          <w:rFonts w:ascii="Times New Roman" w:hAnsi="Times New Roman"/>
          <w:sz w:val="28"/>
          <w:szCs w:val="28"/>
        </w:rPr>
        <w:t xml:space="preserve"> </w:t>
      </w:r>
      <w:r w:rsidR="00C74DCA" w:rsidRPr="004979A8">
        <w:rPr>
          <w:rFonts w:ascii="Times New Roman" w:hAnsi="Times New Roman"/>
          <w:sz w:val="28"/>
          <w:szCs w:val="28"/>
        </w:rPr>
        <w:t>Республики Татарстан осуществляют свою</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деятельность</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пределах</w:t>
      </w:r>
      <w:r w:rsidRPr="004979A8">
        <w:rPr>
          <w:rFonts w:ascii="Times New Roman" w:hAnsi="Times New Roman"/>
          <w:sz w:val="28"/>
          <w:szCs w:val="28"/>
        </w:rPr>
        <w:t xml:space="preserve"> </w:t>
      </w:r>
      <w:r w:rsidR="00C74DCA" w:rsidRPr="004979A8">
        <w:rPr>
          <w:rFonts w:ascii="Times New Roman" w:hAnsi="Times New Roman"/>
          <w:sz w:val="28"/>
          <w:szCs w:val="28"/>
        </w:rPr>
        <w:t>подведомственных им территорий.</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13.</w:t>
      </w:r>
      <w:r w:rsidR="00934253" w:rsidRPr="004979A8">
        <w:rPr>
          <w:rFonts w:ascii="Times New Roman" w:hAnsi="Times New Roman"/>
          <w:sz w:val="28"/>
          <w:szCs w:val="28"/>
        </w:rPr>
        <w:t xml:space="preserve"> </w:t>
      </w:r>
      <w:r w:rsidRPr="004979A8">
        <w:rPr>
          <w:rFonts w:ascii="Times New Roman" w:hAnsi="Times New Roman"/>
          <w:sz w:val="28"/>
          <w:szCs w:val="28"/>
        </w:rPr>
        <w:t>Торгово-промышленные</w:t>
      </w:r>
      <w:r w:rsidR="00934253" w:rsidRPr="004979A8">
        <w:rPr>
          <w:rFonts w:ascii="Times New Roman" w:hAnsi="Times New Roman"/>
          <w:sz w:val="28"/>
          <w:szCs w:val="28"/>
        </w:rPr>
        <w:t xml:space="preserve"> </w:t>
      </w:r>
      <w:r w:rsidRPr="004979A8">
        <w:rPr>
          <w:rFonts w:ascii="Times New Roman" w:hAnsi="Times New Roman"/>
          <w:sz w:val="28"/>
          <w:szCs w:val="28"/>
        </w:rPr>
        <w:t>палаты</w:t>
      </w:r>
      <w:r w:rsidR="00934253" w:rsidRPr="004979A8">
        <w:rPr>
          <w:rFonts w:ascii="Times New Roman" w:hAnsi="Times New Roman"/>
          <w:sz w:val="28"/>
          <w:szCs w:val="28"/>
        </w:rPr>
        <w:t xml:space="preserve"> </w:t>
      </w:r>
      <w:r w:rsidRPr="004979A8">
        <w:rPr>
          <w:rFonts w:ascii="Times New Roman" w:hAnsi="Times New Roman"/>
          <w:sz w:val="28"/>
          <w:szCs w:val="28"/>
        </w:rPr>
        <w:t>образуются</w:t>
      </w:r>
      <w:r w:rsidR="00934253" w:rsidRPr="004979A8">
        <w:rPr>
          <w:rFonts w:ascii="Times New Roman" w:hAnsi="Times New Roman"/>
          <w:sz w:val="28"/>
          <w:szCs w:val="28"/>
        </w:rPr>
        <w:t xml:space="preserve"> </w:t>
      </w:r>
      <w:r w:rsidRPr="004979A8">
        <w:rPr>
          <w:rFonts w:ascii="Times New Roman" w:hAnsi="Times New Roman"/>
          <w:sz w:val="28"/>
          <w:szCs w:val="28"/>
        </w:rPr>
        <w:t>на</w:t>
      </w:r>
      <w:r w:rsidR="00934253" w:rsidRPr="004979A8">
        <w:rPr>
          <w:rFonts w:ascii="Times New Roman" w:hAnsi="Times New Roman"/>
          <w:sz w:val="28"/>
          <w:szCs w:val="28"/>
        </w:rPr>
        <w:t xml:space="preserve"> </w:t>
      </w:r>
      <w:r w:rsidRPr="004979A8">
        <w:rPr>
          <w:rFonts w:ascii="Times New Roman" w:hAnsi="Times New Roman"/>
          <w:sz w:val="28"/>
          <w:szCs w:val="28"/>
        </w:rPr>
        <w:t>основе</w:t>
      </w:r>
      <w:r w:rsidR="00934253" w:rsidRPr="004979A8">
        <w:rPr>
          <w:rFonts w:ascii="Times New Roman" w:hAnsi="Times New Roman"/>
          <w:sz w:val="28"/>
          <w:szCs w:val="28"/>
        </w:rPr>
        <w:t xml:space="preserve"> </w:t>
      </w:r>
      <w:r w:rsidRPr="004979A8">
        <w:rPr>
          <w:rFonts w:ascii="Times New Roman" w:hAnsi="Times New Roman"/>
          <w:sz w:val="28"/>
          <w:szCs w:val="28"/>
        </w:rPr>
        <w:t>принципа</w:t>
      </w:r>
      <w:r w:rsidR="00A35336">
        <w:rPr>
          <w:rFonts w:ascii="Times New Roman" w:hAnsi="Times New Roman"/>
          <w:sz w:val="28"/>
          <w:szCs w:val="28"/>
        </w:rPr>
        <w:t xml:space="preserve"> </w:t>
      </w:r>
      <w:r w:rsidRPr="004979A8">
        <w:rPr>
          <w:rFonts w:ascii="Times New Roman" w:hAnsi="Times New Roman"/>
          <w:sz w:val="28"/>
          <w:szCs w:val="28"/>
        </w:rPr>
        <w:t>добровольного объединения их учредителей.</w:t>
      </w:r>
    </w:p>
    <w:p w:rsidR="00C74DCA" w:rsidRPr="004979A8" w:rsidRDefault="00934253" w:rsidP="00A35336">
      <w:pPr>
        <w:pStyle w:val="ac"/>
        <w:tabs>
          <w:tab w:val="right" w:pos="9354"/>
        </w:tabs>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14. На одной и той</w:t>
      </w:r>
      <w:r w:rsidRPr="004979A8">
        <w:rPr>
          <w:rFonts w:ascii="Times New Roman" w:hAnsi="Times New Roman"/>
          <w:sz w:val="28"/>
          <w:szCs w:val="28"/>
        </w:rPr>
        <w:t xml:space="preserve"> </w:t>
      </w:r>
      <w:r w:rsidR="00C74DCA" w:rsidRPr="004979A8">
        <w:rPr>
          <w:rFonts w:ascii="Times New Roman" w:hAnsi="Times New Roman"/>
          <w:sz w:val="28"/>
          <w:szCs w:val="28"/>
        </w:rPr>
        <w:t>же</w:t>
      </w:r>
      <w:r w:rsidRPr="004979A8">
        <w:rPr>
          <w:rFonts w:ascii="Times New Roman" w:hAnsi="Times New Roman"/>
          <w:sz w:val="28"/>
          <w:szCs w:val="28"/>
        </w:rPr>
        <w:t xml:space="preserve"> </w:t>
      </w:r>
      <w:r w:rsidR="00C74DCA" w:rsidRPr="004979A8">
        <w:rPr>
          <w:rFonts w:ascii="Times New Roman" w:hAnsi="Times New Roman"/>
          <w:sz w:val="28"/>
          <w:szCs w:val="28"/>
        </w:rPr>
        <w:t>территории</w:t>
      </w:r>
      <w:r w:rsidRPr="004979A8">
        <w:rPr>
          <w:rFonts w:ascii="Times New Roman" w:hAnsi="Times New Roman"/>
          <w:sz w:val="28"/>
          <w:szCs w:val="28"/>
        </w:rPr>
        <w:t xml:space="preserve"> </w:t>
      </w:r>
      <w:r w:rsidR="00C74DCA" w:rsidRPr="004979A8">
        <w:rPr>
          <w:rFonts w:ascii="Times New Roman" w:hAnsi="Times New Roman"/>
          <w:sz w:val="28"/>
          <w:szCs w:val="28"/>
        </w:rPr>
        <w:t>может</w:t>
      </w:r>
      <w:r w:rsidRPr="004979A8">
        <w:rPr>
          <w:rFonts w:ascii="Times New Roman" w:hAnsi="Times New Roman"/>
          <w:sz w:val="28"/>
          <w:szCs w:val="28"/>
        </w:rPr>
        <w:t xml:space="preserve"> </w:t>
      </w:r>
      <w:r w:rsidR="00C74DCA" w:rsidRPr="004979A8">
        <w:rPr>
          <w:rFonts w:ascii="Times New Roman" w:hAnsi="Times New Roman"/>
          <w:sz w:val="28"/>
          <w:szCs w:val="28"/>
        </w:rPr>
        <w:t>быть</w:t>
      </w:r>
      <w:r w:rsidRPr="004979A8">
        <w:rPr>
          <w:rFonts w:ascii="Times New Roman" w:hAnsi="Times New Roman"/>
          <w:sz w:val="28"/>
          <w:szCs w:val="28"/>
        </w:rPr>
        <w:t xml:space="preserve"> </w:t>
      </w:r>
      <w:r w:rsidR="00C74DCA" w:rsidRPr="004979A8">
        <w:rPr>
          <w:rFonts w:ascii="Times New Roman" w:hAnsi="Times New Roman"/>
          <w:sz w:val="28"/>
          <w:szCs w:val="28"/>
        </w:rPr>
        <w:t>образована</w:t>
      </w:r>
      <w:r w:rsidRPr="004979A8">
        <w:rPr>
          <w:rFonts w:ascii="Times New Roman" w:hAnsi="Times New Roman"/>
          <w:sz w:val="28"/>
          <w:szCs w:val="28"/>
        </w:rPr>
        <w:t xml:space="preserve"> </w:t>
      </w:r>
      <w:r w:rsidR="00C74DCA" w:rsidRPr="004979A8">
        <w:rPr>
          <w:rFonts w:ascii="Times New Roman" w:hAnsi="Times New Roman"/>
          <w:sz w:val="28"/>
          <w:szCs w:val="28"/>
        </w:rPr>
        <w:t>только</w:t>
      </w:r>
      <w:r w:rsidR="00A35336">
        <w:rPr>
          <w:rFonts w:ascii="Times New Roman" w:hAnsi="Times New Roman"/>
          <w:sz w:val="28"/>
          <w:szCs w:val="28"/>
        </w:rPr>
        <w:t xml:space="preserve"> </w:t>
      </w:r>
      <w:r w:rsidR="00C74DCA" w:rsidRPr="004979A8">
        <w:rPr>
          <w:rFonts w:ascii="Times New Roman" w:hAnsi="Times New Roman"/>
          <w:sz w:val="28"/>
          <w:szCs w:val="28"/>
        </w:rPr>
        <w:t>одна торгово-промышленная палата.</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15.</w:t>
      </w:r>
      <w:r w:rsidRPr="004979A8">
        <w:rPr>
          <w:rFonts w:ascii="Times New Roman" w:hAnsi="Times New Roman"/>
          <w:sz w:val="28"/>
          <w:szCs w:val="28"/>
        </w:rPr>
        <w:t xml:space="preserve"> </w:t>
      </w:r>
      <w:r w:rsidR="00C74DCA" w:rsidRPr="004979A8">
        <w:rPr>
          <w:rFonts w:ascii="Times New Roman" w:hAnsi="Times New Roman"/>
          <w:sz w:val="28"/>
          <w:szCs w:val="28"/>
        </w:rPr>
        <w:t>Торгово-промышленные</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административно-территориальных</w:t>
      </w:r>
      <w:r w:rsidR="00A35336">
        <w:rPr>
          <w:rFonts w:ascii="Times New Roman" w:hAnsi="Times New Roman"/>
          <w:sz w:val="28"/>
          <w:szCs w:val="28"/>
        </w:rPr>
        <w:t xml:space="preserve"> </w:t>
      </w:r>
      <w:r w:rsidR="00C74DCA" w:rsidRPr="004979A8">
        <w:rPr>
          <w:rFonts w:ascii="Times New Roman" w:hAnsi="Times New Roman"/>
          <w:sz w:val="28"/>
          <w:szCs w:val="28"/>
        </w:rPr>
        <w:t>образований Республики Татарстан</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их</w:t>
      </w:r>
      <w:r w:rsidRPr="004979A8">
        <w:rPr>
          <w:rFonts w:ascii="Times New Roman" w:hAnsi="Times New Roman"/>
          <w:sz w:val="28"/>
          <w:szCs w:val="28"/>
        </w:rPr>
        <w:t xml:space="preserve"> </w:t>
      </w:r>
      <w:r w:rsidR="00C74DCA" w:rsidRPr="004979A8">
        <w:rPr>
          <w:rFonts w:ascii="Times New Roman" w:hAnsi="Times New Roman"/>
          <w:sz w:val="28"/>
          <w:szCs w:val="28"/>
        </w:rPr>
        <w:t>члены</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обязательном</w:t>
      </w:r>
      <w:r w:rsidRPr="004979A8">
        <w:rPr>
          <w:rFonts w:ascii="Times New Roman" w:hAnsi="Times New Roman"/>
          <w:sz w:val="28"/>
          <w:szCs w:val="28"/>
        </w:rPr>
        <w:t xml:space="preserve"> </w:t>
      </w:r>
      <w:r w:rsidR="00C74DCA" w:rsidRPr="004979A8">
        <w:rPr>
          <w:rFonts w:ascii="Times New Roman" w:hAnsi="Times New Roman"/>
          <w:sz w:val="28"/>
          <w:szCs w:val="28"/>
        </w:rPr>
        <w:t>порядке</w:t>
      </w:r>
      <w:r w:rsidR="00A35336">
        <w:rPr>
          <w:rFonts w:ascii="Times New Roman" w:hAnsi="Times New Roman"/>
          <w:sz w:val="28"/>
          <w:szCs w:val="28"/>
        </w:rPr>
        <w:t xml:space="preserve"> </w:t>
      </w:r>
      <w:r w:rsidR="00C74DCA" w:rsidRPr="004979A8">
        <w:rPr>
          <w:rFonts w:ascii="Times New Roman" w:hAnsi="Times New Roman"/>
          <w:sz w:val="28"/>
          <w:szCs w:val="28"/>
        </w:rPr>
        <w:t>являются членами ТПП РТ и ТПП РФ.</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16.</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Административно-территориальные</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межрайонные</w:t>
      </w:r>
      <w:r w:rsidRPr="004979A8">
        <w:rPr>
          <w:rFonts w:ascii="Times New Roman" w:hAnsi="Times New Roman"/>
          <w:sz w:val="28"/>
          <w:szCs w:val="28"/>
        </w:rPr>
        <w:t xml:space="preserve"> </w:t>
      </w:r>
      <w:r w:rsidR="00C74DCA" w:rsidRPr="004979A8">
        <w:rPr>
          <w:rFonts w:ascii="Times New Roman" w:hAnsi="Times New Roman"/>
          <w:sz w:val="28"/>
          <w:szCs w:val="28"/>
        </w:rPr>
        <w:t>Торгово-промышленные палаты образованные</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территории</w:t>
      </w:r>
      <w:r w:rsidRPr="004979A8">
        <w:rPr>
          <w:rFonts w:ascii="Times New Roman" w:hAnsi="Times New Roman"/>
          <w:sz w:val="28"/>
          <w:szCs w:val="28"/>
        </w:rPr>
        <w:t xml:space="preserve"> </w:t>
      </w:r>
      <w:r w:rsidR="00C74DCA" w:rsidRPr="004979A8">
        <w:rPr>
          <w:rFonts w:ascii="Times New Roman" w:hAnsi="Times New Roman"/>
          <w:sz w:val="28"/>
          <w:szCs w:val="28"/>
        </w:rPr>
        <w:t>Республики</w:t>
      </w:r>
      <w:r w:rsidRPr="004979A8">
        <w:rPr>
          <w:rFonts w:ascii="Times New Roman" w:hAnsi="Times New Roman"/>
          <w:sz w:val="28"/>
          <w:szCs w:val="28"/>
        </w:rPr>
        <w:t xml:space="preserve"> </w:t>
      </w:r>
      <w:r w:rsidR="00C74DCA" w:rsidRPr="004979A8">
        <w:rPr>
          <w:rFonts w:ascii="Times New Roman" w:hAnsi="Times New Roman"/>
          <w:sz w:val="28"/>
          <w:szCs w:val="28"/>
        </w:rPr>
        <w:t>Татарстан</w:t>
      </w:r>
      <w:r w:rsidRPr="004979A8">
        <w:rPr>
          <w:rFonts w:ascii="Times New Roman" w:hAnsi="Times New Roman"/>
          <w:sz w:val="28"/>
          <w:szCs w:val="28"/>
        </w:rPr>
        <w:t xml:space="preserve"> </w:t>
      </w:r>
      <w:r w:rsidR="00C74DCA" w:rsidRPr="004979A8">
        <w:rPr>
          <w:rFonts w:ascii="Times New Roman" w:hAnsi="Times New Roman"/>
          <w:sz w:val="28"/>
          <w:szCs w:val="28"/>
        </w:rPr>
        <w:t>входят, через</w:t>
      </w:r>
      <w:r w:rsidRPr="004979A8">
        <w:rPr>
          <w:rFonts w:ascii="Times New Roman" w:hAnsi="Times New Roman"/>
          <w:sz w:val="28"/>
          <w:szCs w:val="28"/>
        </w:rPr>
        <w:t xml:space="preserve"> </w:t>
      </w:r>
      <w:r w:rsidR="00C74DCA" w:rsidRPr="004979A8">
        <w:rPr>
          <w:rFonts w:ascii="Times New Roman" w:hAnsi="Times New Roman"/>
          <w:sz w:val="28"/>
          <w:szCs w:val="28"/>
        </w:rPr>
        <w:t>Торгово-промышленную</w:t>
      </w:r>
      <w:r w:rsidRPr="004979A8">
        <w:rPr>
          <w:rFonts w:ascii="Times New Roman" w:hAnsi="Times New Roman"/>
          <w:sz w:val="28"/>
          <w:szCs w:val="28"/>
        </w:rPr>
        <w:t xml:space="preserve"> </w:t>
      </w:r>
      <w:r w:rsidR="00C74DCA" w:rsidRPr="004979A8">
        <w:rPr>
          <w:rFonts w:ascii="Times New Roman" w:hAnsi="Times New Roman"/>
          <w:sz w:val="28"/>
          <w:szCs w:val="28"/>
        </w:rPr>
        <w:t>палату</w:t>
      </w:r>
      <w:r w:rsidRPr="004979A8">
        <w:rPr>
          <w:rFonts w:ascii="Times New Roman" w:hAnsi="Times New Roman"/>
          <w:sz w:val="28"/>
          <w:szCs w:val="28"/>
        </w:rPr>
        <w:t xml:space="preserve"> </w:t>
      </w:r>
      <w:r w:rsidR="00C74DCA" w:rsidRPr="004979A8">
        <w:rPr>
          <w:rFonts w:ascii="Times New Roman" w:hAnsi="Times New Roman"/>
          <w:sz w:val="28"/>
          <w:szCs w:val="28"/>
        </w:rPr>
        <w:t>Республики</w:t>
      </w:r>
      <w:r w:rsidRPr="004979A8">
        <w:rPr>
          <w:rFonts w:ascii="Times New Roman" w:hAnsi="Times New Roman"/>
          <w:sz w:val="28"/>
          <w:szCs w:val="28"/>
        </w:rPr>
        <w:t xml:space="preserve"> </w:t>
      </w:r>
      <w:r w:rsidR="00C74DCA" w:rsidRPr="004979A8">
        <w:rPr>
          <w:rFonts w:ascii="Times New Roman" w:hAnsi="Times New Roman"/>
          <w:sz w:val="28"/>
          <w:szCs w:val="28"/>
        </w:rPr>
        <w:t>Татарстан,</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систему Торгово-промышленных палат России.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17. Правовой</w:t>
      </w:r>
      <w:r w:rsidRPr="004979A8">
        <w:rPr>
          <w:rFonts w:ascii="Times New Roman" w:hAnsi="Times New Roman"/>
          <w:sz w:val="28"/>
          <w:szCs w:val="28"/>
        </w:rPr>
        <w:t xml:space="preserve"> </w:t>
      </w:r>
      <w:r w:rsidR="00C74DCA" w:rsidRPr="004979A8">
        <w:rPr>
          <w:rFonts w:ascii="Times New Roman" w:hAnsi="Times New Roman"/>
          <w:sz w:val="28"/>
          <w:szCs w:val="28"/>
        </w:rPr>
        <w:t>статус</w:t>
      </w:r>
      <w:r w:rsidRPr="004979A8">
        <w:rPr>
          <w:rFonts w:ascii="Times New Roman" w:hAnsi="Times New Roman"/>
          <w:sz w:val="28"/>
          <w:szCs w:val="28"/>
        </w:rPr>
        <w:t xml:space="preserve"> </w:t>
      </w:r>
      <w:r w:rsidR="00C74DCA" w:rsidRPr="004979A8">
        <w:rPr>
          <w:rFonts w:ascii="Times New Roman" w:hAnsi="Times New Roman"/>
          <w:sz w:val="28"/>
          <w:szCs w:val="28"/>
        </w:rPr>
        <w:t>торгово-промышленных</w:t>
      </w:r>
      <w:r w:rsidRPr="004979A8">
        <w:rPr>
          <w:rFonts w:ascii="Times New Roman" w:hAnsi="Times New Roman"/>
          <w:sz w:val="28"/>
          <w:szCs w:val="28"/>
        </w:rPr>
        <w:t xml:space="preserve"> </w:t>
      </w:r>
      <w:r w:rsidR="00C74DCA" w:rsidRPr="004979A8">
        <w:rPr>
          <w:rFonts w:ascii="Times New Roman" w:hAnsi="Times New Roman"/>
          <w:sz w:val="28"/>
          <w:szCs w:val="28"/>
        </w:rPr>
        <w:t>палат</w:t>
      </w:r>
      <w:r w:rsidRPr="004979A8">
        <w:rPr>
          <w:rFonts w:ascii="Times New Roman" w:hAnsi="Times New Roman"/>
          <w:sz w:val="28"/>
          <w:szCs w:val="28"/>
        </w:rPr>
        <w:t xml:space="preserve"> </w:t>
      </w:r>
      <w:r w:rsidR="00C74DCA" w:rsidRPr="004979A8">
        <w:rPr>
          <w:rFonts w:ascii="Times New Roman" w:hAnsi="Times New Roman"/>
          <w:sz w:val="28"/>
          <w:szCs w:val="28"/>
        </w:rPr>
        <w:t>определяется</w:t>
      </w:r>
      <w:r w:rsidRPr="004979A8">
        <w:rPr>
          <w:rFonts w:ascii="Times New Roman" w:hAnsi="Times New Roman"/>
          <w:sz w:val="28"/>
          <w:szCs w:val="28"/>
        </w:rPr>
        <w:t xml:space="preserve"> </w:t>
      </w:r>
      <w:r w:rsidR="00C74DCA" w:rsidRPr="004979A8">
        <w:rPr>
          <w:rFonts w:ascii="Times New Roman" w:hAnsi="Times New Roman"/>
          <w:sz w:val="28"/>
          <w:szCs w:val="28"/>
        </w:rPr>
        <w:t>их</w:t>
      </w:r>
      <w:r w:rsidR="00A35336">
        <w:rPr>
          <w:rFonts w:ascii="Times New Roman" w:hAnsi="Times New Roman"/>
          <w:sz w:val="28"/>
          <w:szCs w:val="28"/>
        </w:rPr>
        <w:t xml:space="preserve"> </w:t>
      </w:r>
      <w:r w:rsidR="00C74DCA" w:rsidRPr="004979A8">
        <w:rPr>
          <w:rFonts w:ascii="Times New Roman" w:hAnsi="Times New Roman"/>
          <w:sz w:val="28"/>
          <w:szCs w:val="28"/>
        </w:rPr>
        <w:t>учредительными</w:t>
      </w:r>
      <w:r w:rsidRPr="004979A8">
        <w:rPr>
          <w:rFonts w:ascii="Times New Roman" w:hAnsi="Times New Roman"/>
          <w:sz w:val="28"/>
          <w:szCs w:val="28"/>
        </w:rPr>
        <w:t xml:space="preserve"> </w:t>
      </w:r>
      <w:r w:rsidR="00C74DCA" w:rsidRPr="004979A8">
        <w:rPr>
          <w:rFonts w:ascii="Times New Roman" w:hAnsi="Times New Roman"/>
          <w:sz w:val="28"/>
          <w:szCs w:val="28"/>
        </w:rPr>
        <w:t>документами.</w:t>
      </w:r>
      <w:r w:rsidRPr="004979A8">
        <w:rPr>
          <w:rFonts w:ascii="Times New Roman" w:hAnsi="Times New Roman"/>
          <w:sz w:val="28"/>
          <w:szCs w:val="28"/>
        </w:rPr>
        <w:t xml:space="preserve"> </w:t>
      </w:r>
      <w:r w:rsidR="00C74DCA" w:rsidRPr="004979A8">
        <w:rPr>
          <w:rFonts w:ascii="Times New Roman" w:hAnsi="Times New Roman"/>
          <w:sz w:val="28"/>
          <w:szCs w:val="28"/>
        </w:rPr>
        <w:t>Уставы</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административно-территориальных</w:t>
      </w:r>
      <w:r w:rsidRPr="004979A8">
        <w:rPr>
          <w:rFonts w:ascii="Times New Roman" w:hAnsi="Times New Roman"/>
          <w:sz w:val="28"/>
          <w:szCs w:val="28"/>
        </w:rPr>
        <w:t xml:space="preserve"> </w:t>
      </w:r>
      <w:r w:rsidR="00C74DCA" w:rsidRPr="004979A8">
        <w:rPr>
          <w:rFonts w:ascii="Times New Roman" w:hAnsi="Times New Roman"/>
          <w:sz w:val="28"/>
          <w:szCs w:val="28"/>
        </w:rPr>
        <w:t>и</w:t>
      </w:r>
      <w:r w:rsidR="00A35336">
        <w:rPr>
          <w:rFonts w:ascii="Times New Roman" w:hAnsi="Times New Roman"/>
          <w:sz w:val="28"/>
          <w:szCs w:val="28"/>
        </w:rPr>
        <w:t xml:space="preserve"> </w:t>
      </w:r>
      <w:r w:rsidR="00C74DCA" w:rsidRPr="004979A8">
        <w:rPr>
          <w:rFonts w:ascii="Times New Roman" w:hAnsi="Times New Roman"/>
          <w:sz w:val="28"/>
          <w:szCs w:val="28"/>
        </w:rPr>
        <w:t>межрайонных торгово-промышленных палат не должны</w:t>
      </w:r>
      <w:r w:rsidRPr="004979A8">
        <w:rPr>
          <w:rFonts w:ascii="Times New Roman" w:hAnsi="Times New Roman"/>
          <w:sz w:val="28"/>
          <w:szCs w:val="28"/>
        </w:rPr>
        <w:t xml:space="preserve"> </w:t>
      </w:r>
      <w:r w:rsidR="00C74DCA" w:rsidRPr="004979A8">
        <w:rPr>
          <w:rFonts w:ascii="Times New Roman" w:hAnsi="Times New Roman"/>
          <w:sz w:val="28"/>
          <w:szCs w:val="28"/>
        </w:rPr>
        <w:t>противоречить</w:t>
      </w:r>
      <w:r w:rsidRPr="004979A8">
        <w:rPr>
          <w:rFonts w:ascii="Times New Roman" w:hAnsi="Times New Roman"/>
          <w:sz w:val="28"/>
          <w:szCs w:val="28"/>
        </w:rPr>
        <w:t xml:space="preserve"> </w:t>
      </w:r>
      <w:r w:rsidR="00C74DCA" w:rsidRPr="004979A8">
        <w:rPr>
          <w:rFonts w:ascii="Times New Roman" w:hAnsi="Times New Roman"/>
          <w:sz w:val="28"/>
          <w:szCs w:val="28"/>
        </w:rPr>
        <w:t>Уставам</w:t>
      </w:r>
      <w:r w:rsidR="00A35336">
        <w:rPr>
          <w:rFonts w:ascii="Times New Roman" w:hAnsi="Times New Roman"/>
          <w:sz w:val="28"/>
          <w:szCs w:val="28"/>
        </w:rPr>
        <w:t xml:space="preserve"> </w:t>
      </w:r>
      <w:r w:rsidR="00C74DCA" w:rsidRPr="004979A8">
        <w:rPr>
          <w:rFonts w:ascii="Times New Roman" w:hAnsi="Times New Roman"/>
          <w:sz w:val="28"/>
          <w:szCs w:val="28"/>
        </w:rPr>
        <w:t>ТПП РТ и ТПП России.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18.</w:t>
      </w:r>
      <w:r w:rsidRPr="004979A8">
        <w:rPr>
          <w:rFonts w:ascii="Times New Roman" w:hAnsi="Times New Roman"/>
          <w:sz w:val="28"/>
          <w:szCs w:val="28"/>
        </w:rPr>
        <w:t xml:space="preserve"> </w:t>
      </w:r>
      <w:r w:rsidR="00C74DCA" w:rsidRPr="004979A8">
        <w:rPr>
          <w:rFonts w:ascii="Times New Roman" w:hAnsi="Times New Roman"/>
          <w:sz w:val="28"/>
          <w:szCs w:val="28"/>
        </w:rPr>
        <w:t>Создание</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административно-территориальных</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межрайонных</w:t>
      </w:r>
      <w:r w:rsidR="00A35336">
        <w:rPr>
          <w:rFonts w:ascii="Times New Roman" w:hAnsi="Times New Roman"/>
          <w:sz w:val="28"/>
          <w:szCs w:val="28"/>
        </w:rPr>
        <w:t xml:space="preserve"> </w:t>
      </w:r>
      <w:r w:rsidR="00C74DCA" w:rsidRPr="004979A8">
        <w:rPr>
          <w:rFonts w:ascii="Times New Roman" w:hAnsi="Times New Roman"/>
          <w:sz w:val="28"/>
          <w:szCs w:val="28"/>
        </w:rPr>
        <w:t>торгово-промышленных палат осуществляется ТПП РТ.</w:t>
      </w:r>
    </w:p>
    <w:p w:rsidR="00C74DCA" w:rsidRPr="004979A8" w:rsidRDefault="003B2C17" w:rsidP="004979A8">
      <w:pPr>
        <w:pStyle w:val="ac"/>
        <w:spacing w:line="360" w:lineRule="auto"/>
        <w:ind w:firstLine="709"/>
        <w:jc w:val="both"/>
        <w:rPr>
          <w:rFonts w:ascii="Times New Roman" w:hAnsi="Times New Roman"/>
          <w:b/>
          <w:sz w:val="28"/>
          <w:szCs w:val="28"/>
        </w:rPr>
      </w:pPr>
      <w:r>
        <w:rPr>
          <w:rFonts w:ascii="Times New Roman" w:hAnsi="Times New Roman"/>
          <w:b/>
          <w:sz w:val="28"/>
          <w:szCs w:val="28"/>
        </w:rPr>
        <w:br w:type="page"/>
      </w:r>
      <w:r w:rsidR="00C74DCA" w:rsidRPr="004979A8">
        <w:rPr>
          <w:rFonts w:ascii="Times New Roman" w:hAnsi="Times New Roman"/>
          <w:b/>
          <w:sz w:val="28"/>
          <w:szCs w:val="28"/>
        </w:rPr>
        <w:t>V. Члены Торгово-промышленной палаты Республики Татарстан.</w:t>
      </w:r>
      <w:r w:rsidR="00A35336">
        <w:rPr>
          <w:rFonts w:ascii="Times New Roman" w:hAnsi="Times New Roman"/>
          <w:b/>
          <w:sz w:val="28"/>
          <w:szCs w:val="28"/>
        </w:rPr>
        <w:t xml:space="preserve"> </w:t>
      </w:r>
      <w:r w:rsidR="00934253" w:rsidRPr="004979A8">
        <w:rPr>
          <w:rFonts w:ascii="Times New Roman" w:hAnsi="Times New Roman"/>
          <w:b/>
          <w:sz w:val="28"/>
          <w:szCs w:val="28"/>
        </w:rPr>
        <w:t xml:space="preserve"> </w:t>
      </w:r>
      <w:r w:rsidR="00C74DCA" w:rsidRPr="004979A8">
        <w:rPr>
          <w:rFonts w:ascii="Times New Roman" w:hAnsi="Times New Roman"/>
          <w:b/>
          <w:sz w:val="28"/>
          <w:szCs w:val="28"/>
        </w:rPr>
        <w:t>Их права</w:t>
      </w:r>
      <w:r w:rsidR="00934253" w:rsidRPr="004979A8">
        <w:rPr>
          <w:rFonts w:ascii="Times New Roman" w:hAnsi="Times New Roman"/>
          <w:b/>
          <w:sz w:val="28"/>
          <w:szCs w:val="28"/>
        </w:rPr>
        <w:t xml:space="preserve"> </w:t>
      </w:r>
      <w:r w:rsidR="00C74DCA" w:rsidRPr="004979A8">
        <w:rPr>
          <w:rFonts w:ascii="Times New Roman" w:hAnsi="Times New Roman"/>
          <w:b/>
          <w:sz w:val="28"/>
          <w:szCs w:val="28"/>
        </w:rPr>
        <w:t>и обязанности</w:t>
      </w:r>
    </w:p>
    <w:p w:rsidR="00C74DCA" w:rsidRPr="004979A8" w:rsidRDefault="00C74DCA" w:rsidP="004979A8">
      <w:pPr>
        <w:pStyle w:val="ac"/>
        <w:spacing w:line="360" w:lineRule="auto"/>
        <w:ind w:firstLine="709"/>
        <w:jc w:val="both"/>
        <w:rPr>
          <w:rFonts w:ascii="Times New Roman" w:hAnsi="Times New Roman"/>
          <w:sz w:val="28"/>
          <w:szCs w:val="28"/>
        </w:rPr>
      </w:pP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19.</w:t>
      </w:r>
      <w:r w:rsidR="00934253" w:rsidRPr="004979A8">
        <w:rPr>
          <w:rFonts w:ascii="Times New Roman" w:hAnsi="Times New Roman"/>
          <w:sz w:val="28"/>
          <w:szCs w:val="28"/>
        </w:rPr>
        <w:t xml:space="preserve"> </w:t>
      </w:r>
      <w:r w:rsidRPr="004979A8">
        <w:rPr>
          <w:rFonts w:ascii="Times New Roman" w:hAnsi="Times New Roman"/>
          <w:sz w:val="28"/>
          <w:szCs w:val="28"/>
        </w:rPr>
        <w:t>Членами</w:t>
      </w:r>
      <w:r w:rsidR="00934253" w:rsidRPr="004979A8">
        <w:rPr>
          <w:rFonts w:ascii="Times New Roman" w:hAnsi="Times New Roman"/>
          <w:sz w:val="28"/>
          <w:szCs w:val="28"/>
        </w:rPr>
        <w:t xml:space="preserve"> </w:t>
      </w:r>
      <w:r w:rsidRPr="004979A8">
        <w:rPr>
          <w:rFonts w:ascii="Times New Roman" w:hAnsi="Times New Roman"/>
          <w:sz w:val="28"/>
          <w:szCs w:val="28"/>
        </w:rPr>
        <w:t>Торгово-промышленной</w:t>
      </w:r>
      <w:r w:rsidR="00934253" w:rsidRPr="004979A8">
        <w:rPr>
          <w:rFonts w:ascii="Times New Roman" w:hAnsi="Times New Roman"/>
          <w:sz w:val="28"/>
          <w:szCs w:val="28"/>
        </w:rPr>
        <w:t xml:space="preserve"> </w:t>
      </w:r>
      <w:r w:rsidRPr="004979A8">
        <w:rPr>
          <w:rFonts w:ascii="Times New Roman" w:hAnsi="Times New Roman"/>
          <w:sz w:val="28"/>
          <w:szCs w:val="28"/>
        </w:rPr>
        <w:t>палаты</w:t>
      </w:r>
      <w:r w:rsidR="00934253" w:rsidRPr="004979A8">
        <w:rPr>
          <w:rFonts w:ascii="Times New Roman" w:hAnsi="Times New Roman"/>
          <w:sz w:val="28"/>
          <w:szCs w:val="28"/>
        </w:rPr>
        <w:t xml:space="preserve"> </w:t>
      </w:r>
      <w:r w:rsidRPr="004979A8">
        <w:rPr>
          <w:rFonts w:ascii="Times New Roman" w:hAnsi="Times New Roman"/>
          <w:sz w:val="28"/>
          <w:szCs w:val="28"/>
        </w:rPr>
        <w:t>Республики</w:t>
      </w:r>
      <w:r w:rsidR="00934253" w:rsidRPr="004979A8">
        <w:rPr>
          <w:rFonts w:ascii="Times New Roman" w:hAnsi="Times New Roman"/>
          <w:sz w:val="28"/>
          <w:szCs w:val="28"/>
        </w:rPr>
        <w:t xml:space="preserve"> </w:t>
      </w:r>
      <w:r w:rsidRPr="004979A8">
        <w:rPr>
          <w:rFonts w:ascii="Times New Roman" w:hAnsi="Times New Roman"/>
          <w:sz w:val="28"/>
          <w:szCs w:val="28"/>
        </w:rPr>
        <w:t>Татарстан</w:t>
      </w:r>
      <w:r w:rsidR="00A35336">
        <w:rPr>
          <w:rFonts w:ascii="Times New Roman" w:hAnsi="Times New Roman"/>
          <w:sz w:val="28"/>
          <w:szCs w:val="28"/>
        </w:rPr>
        <w:t xml:space="preserve"> </w:t>
      </w:r>
      <w:r w:rsidRPr="004979A8">
        <w:rPr>
          <w:rFonts w:ascii="Times New Roman" w:hAnsi="Times New Roman"/>
          <w:sz w:val="28"/>
          <w:szCs w:val="28"/>
        </w:rPr>
        <w:t>являются торгово-промышленные палаты</w:t>
      </w:r>
      <w:r w:rsidR="00934253" w:rsidRPr="004979A8">
        <w:rPr>
          <w:rFonts w:ascii="Times New Roman" w:hAnsi="Times New Roman"/>
          <w:sz w:val="28"/>
          <w:szCs w:val="28"/>
        </w:rPr>
        <w:t xml:space="preserve"> </w:t>
      </w:r>
      <w:r w:rsidRPr="004979A8">
        <w:rPr>
          <w:rFonts w:ascii="Times New Roman" w:hAnsi="Times New Roman"/>
          <w:sz w:val="28"/>
          <w:szCs w:val="28"/>
        </w:rPr>
        <w:t>административно-территориальных</w:t>
      </w:r>
      <w:r w:rsidR="00934253" w:rsidRPr="004979A8">
        <w:rPr>
          <w:rFonts w:ascii="Times New Roman" w:hAnsi="Times New Roman"/>
          <w:sz w:val="28"/>
          <w:szCs w:val="28"/>
        </w:rPr>
        <w:t xml:space="preserve"> </w:t>
      </w:r>
      <w:r w:rsidRPr="004979A8">
        <w:rPr>
          <w:rFonts w:ascii="Times New Roman" w:hAnsi="Times New Roman"/>
          <w:sz w:val="28"/>
          <w:szCs w:val="28"/>
        </w:rPr>
        <w:t>и</w:t>
      </w:r>
      <w:r w:rsidR="00A35336">
        <w:rPr>
          <w:rFonts w:ascii="Times New Roman" w:hAnsi="Times New Roman"/>
          <w:sz w:val="28"/>
          <w:szCs w:val="28"/>
        </w:rPr>
        <w:t xml:space="preserve"> </w:t>
      </w:r>
      <w:r w:rsidRPr="004979A8">
        <w:rPr>
          <w:rFonts w:ascii="Times New Roman" w:hAnsi="Times New Roman"/>
          <w:sz w:val="28"/>
          <w:szCs w:val="28"/>
        </w:rPr>
        <w:t>межрайонных образований Республики Татарстан, созданные</w:t>
      </w:r>
      <w:r w:rsidR="00934253" w:rsidRPr="004979A8">
        <w:rPr>
          <w:rFonts w:ascii="Times New Roman" w:hAnsi="Times New Roman"/>
          <w:sz w:val="28"/>
          <w:szCs w:val="28"/>
        </w:rPr>
        <w:t xml:space="preserve"> </w:t>
      </w:r>
      <w:r w:rsidRPr="004979A8">
        <w:rPr>
          <w:rFonts w:ascii="Times New Roman" w:hAnsi="Times New Roman"/>
          <w:sz w:val="28"/>
          <w:szCs w:val="28"/>
        </w:rPr>
        <w:t>в</w:t>
      </w:r>
      <w:r w:rsidR="00934253" w:rsidRPr="004979A8">
        <w:rPr>
          <w:rFonts w:ascii="Times New Roman" w:hAnsi="Times New Roman"/>
          <w:sz w:val="28"/>
          <w:szCs w:val="28"/>
        </w:rPr>
        <w:t xml:space="preserve"> </w:t>
      </w:r>
      <w:r w:rsidRPr="004979A8">
        <w:rPr>
          <w:rFonts w:ascii="Times New Roman" w:hAnsi="Times New Roman"/>
          <w:sz w:val="28"/>
          <w:szCs w:val="28"/>
        </w:rPr>
        <w:t>соответствии</w:t>
      </w:r>
      <w:r w:rsidR="00A35336">
        <w:rPr>
          <w:rFonts w:ascii="Times New Roman" w:hAnsi="Times New Roman"/>
          <w:sz w:val="28"/>
          <w:szCs w:val="28"/>
        </w:rPr>
        <w:t xml:space="preserve"> </w:t>
      </w:r>
      <w:r w:rsidRPr="004979A8">
        <w:rPr>
          <w:rFonts w:ascii="Times New Roman" w:hAnsi="Times New Roman"/>
          <w:sz w:val="28"/>
          <w:szCs w:val="28"/>
        </w:rPr>
        <w:t>с</w:t>
      </w:r>
      <w:r w:rsidR="00934253" w:rsidRPr="004979A8">
        <w:rPr>
          <w:rFonts w:ascii="Times New Roman" w:hAnsi="Times New Roman"/>
          <w:sz w:val="28"/>
          <w:szCs w:val="28"/>
        </w:rPr>
        <w:t xml:space="preserve"> </w:t>
      </w:r>
      <w:r w:rsidRPr="004979A8">
        <w:rPr>
          <w:rFonts w:ascii="Times New Roman" w:hAnsi="Times New Roman"/>
          <w:sz w:val="28"/>
          <w:szCs w:val="28"/>
        </w:rPr>
        <w:t>Законом</w:t>
      </w:r>
      <w:r w:rsidR="00934253" w:rsidRPr="004979A8">
        <w:rPr>
          <w:rFonts w:ascii="Times New Roman" w:hAnsi="Times New Roman"/>
          <w:sz w:val="28"/>
          <w:szCs w:val="28"/>
        </w:rPr>
        <w:t xml:space="preserve"> </w:t>
      </w:r>
      <w:r w:rsidRPr="004979A8">
        <w:rPr>
          <w:rFonts w:ascii="Times New Roman" w:hAnsi="Times New Roman"/>
          <w:sz w:val="28"/>
          <w:szCs w:val="28"/>
        </w:rPr>
        <w:t>Российской</w:t>
      </w:r>
      <w:r w:rsidR="00934253" w:rsidRPr="004979A8">
        <w:rPr>
          <w:rFonts w:ascii="Times New Roman" w:hAnsi="Times New Roman"/>
          <w:sz w:val="28"/>
          <w:szCs w:val="28"/>
        </w:rPr>
        <w:t xml:space="preserve"> </w:t>
      </w:r>
      <w:r w:rsidRPr="004979A8">
        <w:rPr>
          <w:rFonts w:ascii="Times New Roman" w:hAnsi="Times New Roman"/>
          <w:sz w:val="28"/>
          <w:szCs w:val="28"/>
        </w:rPr>
        <w:t>Федерации</w:t>
      </w:r>
      <w:r w:rsidR="00934253" w:rsidRPr="004979A8">
        <w:rPr>
          <w:rFonts w:ascii="Times New Roman" w:hAnsi="Times New Roman"/>
          <w:sz w:val="28"/>
          <w:szCs w:val="28"/>
        </w:rPr>
        <w:t xml:space="preserve"> </w:t>
      </w:r>
      <w:r w:rsidRPr="004979A8">
        <w:rPr>
          <w:rFonts w:ascii="Times New Roman" w:hAnsi="Times New Roman"/>
          <w:sz w:val="28"/>
          <w:szCs w:val="28"/>
        </w:rPr>
        <w:t>"О</w:t>
      </w:r>
      <w:r w:rsidR="00934253" w:rsidRPr="004979A8">
        <w:rPr>
          <w:rFonts w:ascii="Times New Roman" w:hAnsi="Times New Roman"/>
          <w:sz w:val="28"/>
          <w:szCs w:val="28"/>
        </w:rPr>
        <w:t xml:space="preserve"> </w:t>
      </w:r>
      <w:r w:rsidRPr="004979A8">
        <w:rPr>
          <w:rFonts w:ascii="Times New Roman" w:hAnsi="Times New Roman"/>
          <w:sz w:val="28"/>
          <w:szCs w:val="28"/>
        </w:rPr>
        <w:t>торгово-промышленных</w:t>
      </w:r>
      <w:r w:rsidR="00934253" w:rsidRPr="004979A8">
        <w:rPr>
          <w:rFonts w:ascii="Times New Roman" w:hAnsi="Times New Roman"/>
          <w:sz w:val="28"/>
          <w:szCs w:val="28"/>
        </w:rPr>
        <w:t xml:space="preserve"> </w:t>
      </w:r>
      <w:r w:rsidRPr="004979A8">
        <w:rPr>
          <w:rFonts w:ascii="Times New Roman" w:hAnsi="Times New Roman"/>
          <w:sz w:val="28"/>
          <w:szCs w:val="28"/>
        </w:rPr>
        <w:t>палатах</w:t>
      </w:r>
      <w:r w:rsidR="00934253" w:rsidRPr="004979A8">
        <w:rPr>
          <w:rFonts w:ascii="Times New Roman" w:hAnsi="Times New Roman"/>
          <w:sz w:val="28"/>
          <w:szCs w:val="28"/>
        </w:rPr>
        <w:t xml:space="preserve"> </w:t>
      </w:r>
      <w:r w:rsidRPr="004979A8">
        <w:rPr>
          <w:rFonts w:ascii="Times New Roman" w:hAnsi="Times New Roman"/>
          <w:sz w:val="28"/>
          <w:szCs w:val="28"/>
        </w:rPr>
        <w:t>в</w:t>
      </w:r>
      <w:r w:rsidR="00A35336">
        <w:rPr>
          <w:rFonts w:ascii="Times New Roman" w:hAnsi="Times New Roman"/>
          <w:sz w:val="28"/>
          <w:szCs w:val="28"/>
        </w:rPr>
        <w:t xml:space="preserve"> </w:t>
      </w:r>
      <w:r w:rsidRPr="004979A8">
        <w:rPr>
          <w:rFonts w:ascii="Times New Roman" w:hAnsi="Times New Roman"/>
          <w:sz w:val="28"/>
          <w:szCs w:val="28"/>
        </w:rPr>
        <w:t>Российской</w:t>
      </w:r>
      <w:r w:rsidR="00934253" w:rsidRPr="004979A8">
        <w:rPr>
          <w:rFonts w:ascii="Times New Roman" w:hAnsi="Times New Roman"/>
          <w:sz w:val="28"/>
          <w:szCs w:val="28"/>
        </w:rPr>
        <w:t xml:space="preserve"> </w:t>
      </w:r>
      <w:r w:rsidRPr="004979A8">
        <w:rPr>
          <w:rFonts w:ascii="Times New Roman" w:hAnsi="Times New Roman"/>
          <w:sz w:val="28"/>
          <w:szCs w:val="28"/>
        </w:rPr>
        <w:t>Федерации",</w:t>
      </w:r>
      <w:r w:rsidR="00934253" w:rsidRPr="004979A8">
        <w:rPr>
          <w:rFonts w:ascii="Times New Roman" w:hAnsi="Times New Roman"/>
          <w:sz w:val="28"/>
          <w:szCs w:val="28"/>
        </w:rPr>
        <w:t xml:space="preserve"> </w:t>
      </w:r>
      <w:r w:rsidRPr="004979A8">
        <w:rPr>
          <w:rFonts w:ascii="Times New Roman" w:hAnsi="Times New Roman"/>
          <w:sz w:val="28"/>
          <w:szCs w:val="28"/>
        </w:rPr>
        <w:t>российские</w:t>
      </w:r>
      <w:r w:rsidR="00934253" w:rsidRPr="004979A8">
        <w:rPr>
          <w:rFonts w:ascii="Times New Roman" w:hAnsi="Times New Roman"/>
          <w:sz w:val="28"/>
          <w:szCs w:val="28"/>
        </w:rPr>
        <w:t xml:space="preserve"> </w:t>
      </w:r>
      <w:r w:rsidRPr="004979A8">
        <w:rPr>
          <w:rFonts w:ascii="Times New Roman" w:hAnsi="Times New Roman"/>
          <w:sz w:val="28"/>
          <w:szCs w:val="28"/>
        </w:rPr>
        <w:t>предприятия</w:t>
      </w:r>
      <w:r w:rsidR="00934253" w:rsidRPr="004979A8">
        <w:rPr>
          <w:rFonts w:ascii="Times New Roman" w:hAnsi="Times New Roman"/>
          <w:sz w:val="28"/>
          <w:szCs w:val="28"/>
        </w:rPr>
        <w:t xml:space="preserve"> </w:t>
      </w:r>
      <w:r w:rsidRPr="004979A8">
        <w:rPr>
          <w:rFonts w:ascii="Times New Roman" w:hAnsi="Times New Roman"/>
          <w:sz w:val="28"/>
          <w:szCs w:val="28"/>
        </w:rPr>
        <w:t>и</w:t>
      </w:r>
      <w:r w:rsidR="00934253" w:rsidRPr="004979A8">
        <w:rPr>
          <w:rFonts w:ascii="Times New Roman" w:hAnsi="Times New Roman"/>
          <w:sz w:val="28"/>
          <w:szCs w:val="28"/>
        </w:rPr>
        <w:t xml:space="preserve"> </w:t>
      </w:r>
      <w:r w:rsidRPr="004979A8">
        <w:rPr>
          <w:rFonts w:ascii="Times New Roman" w:hAnsi="Times New Roman"/>
          <w:sz w:val="28"/>
          <w:szCs w:val="28"/>
        </w:rPr>
        <w:t>предприниматели.</w:t>
      </w:r>
      <w:r w:rsidR="00934253" w:rsidRPr="004979A8">
        <w:rPr>
          <w:rFonts w:ascii="Times New Roman" w:hAnsi="Times New Roman"/>
          <w:sz w:val="28"/>
          <w:szCs w:val="28"/>
        </w:rPr>
        <w:t xml:space="preserve"> </w:t>
      </w:r>
      <w:r w:rsidRPr="004979A8">
        <w:rPr>
          <w:rFonts w:ascii="Times New Roman" w:hAnsi="Times New Roman"/>
          <w:sz w:val="28"/>
          <w:szCs w:val="28"/>
        </w:rPr>
        <w:t>Члены ТПП РТ</w:t>
      </w:r>
      <w:r w:rsidR="00934253" w:rsidRPr="004979A8">
        <w:rPr>
          <w:rFonts w:ascii="Times New Roman" w:hAnsi="Times New Roman"/>
          <w:sz w:val="28"/>
          <w:szCs w:val="28"/>
        </w:rPr>
        <w:t xml:space="preserve"> </w:t>
      </w:r>
      <w:r w:rsidRPr="004979A8">
        <w:rPr>
          <w:rFonts w:ascii="Times New Roman" w:hAnsi="Times New Roman"/>
          <w:sz w:val="28"/>
          <w:szCs w:val="28"/>
        </w:rPr>
        <w:t>равны</w:t>
      </w:r>
      <w:r w:rsidR="00934253" w:rsidRPr="004979A8">
        <w:rPr>
          <w:rFonts w:ascii="Times New Roman" w:hAnsi="Times New Roman"/>
          <w:sz w:val="28"/>
          <w:szCs w:val="28"/>
        </w:rPr>
        <w:t xml:space="preserve"> </w:t>
      </w:r>
      <w:r w:rsidRPr="004979A8">
        <w:rPr>
          <w:rFonts w:ascii="Times New Roman" w:hAnsi="Times New Roman"/>
          <w:sz w:val="28"/>
          <w:szCs w:val="28"/>
        </w:rPr>
        <w:t>в</w:t>
      </w:r>
      <w:r w:rsidR="00934253" w:rsidRPr="004979A8">
        <w:rPr>
          <w:rFonts w:ascii="Times New Roman" w:hAnsi="Times New Roman"/>
          <w:sz w:val="28"/>
          <w:szCs w:val="28"/>
        </w:rPr>
        <w:t xml:space="preserve"> </w:t>
      </w:r>
      <w:r w:rsidRPr="004979A8">
        <w:rPr>
          <w:rFonts w:ascii="Times New Roman" w:hAnsi="Times New Roman"/>
          <w:sz w:val="28"/>
          <w:szCs w:val="28"/>
        </w:rPr>
        <w:t>отношении</w:t>
      </w:r>
      <w:r w:rsidR="00934253" w:rsidRPr="004979A8">
        <w:rPr>
          <w:rFonts w:ascii="Times New Roman" w:hAnsi="Times New Roman"/>
          <w:sz w:val="28"/>
          <w:szCs w:val="28"/>
        </w:rPr>
        <w:t xml:space="preserve"> </w:t>
      </w:r>
      <w:r w:rsidRPr="004979A8">
        <w:rPr>
          <w:rFonts w:ascii="Times New Roman" w:hAnsi="Times New Roman"/>
          <w:sz w:val="28"/>
          <w:szCs w:val="28"/>
        </w:rPr>
        <w:t>их</w:t>
      </w:r>
      <w:r w:rsidR="00934253" w:rsidRPr="004979A8">
        <w:rPr>
          <w:rFonts w:ascii="Times New Roman" w:hAnsi="Times New Roman"/>
          <w:sz w:val="28"/>
          <w:szCs w:val="28"/>
        </w:rPr>
        <w:t xml:space="preserve"> </w:t>
      </w:r>
      <w:r w:rsidRPr="004979A8">
        <w:rPr>
          <w:rFonts w:ascii="Times New Roman" w:hAnsi="Times New Roman"/>
          <w:sz w:val="28"/>
          <w:szCs w:val="28"/>
        </w:rPr>
        <w:t>прав</w:t>
      </w:r>
      <w:r w:rsidR="00934253" w:rsidRPr="004979A8">
        <w:rPr>
          <w:rFonts w:ascii="Times New Roman" w:hAnsi="Times New Roman"/>
          <w:sz w:val="28"/>
          <w:szCs w:val="28"/>
        </w:rPr>
        <w:t xml:space="preserve"> </w:t>
      </w:r>
      <w:r w:rsidRPr="004979A8">
        <w:rPr>
          <w:rFonts w:ascii="Times New Roman" w:hAnsi="Times New Roman"/>
          <w:sz w:val="28"/>
          <w:szCs w:val="28"/>
        </w:rPr>
        <w:t>и</w:t>
      </w:r>
      <w:r w:rsidR="00934253" w:rsidRPr="004979A8">
        <w:rPr>
          <w:rFonts w:ascii="Times New Roman" w:hAnsi="Times New Roman"/>
          <w:sz w:val="28"/>
          <w:szCs w:val="28"/>
        </w:rPr>
        <w:t xml:space="preserve"> </w:t>
      </w:r>
      <w:r w:rsidRPr="004979A8">
        <w:rPr>
          <w:rFonts w:ascii="Times New Roman" w:hAnsi="Times New Roman"/>
          <w:sz w:val="28"/>
          <w:szCs w:val="28"/>
        </w:rPr>
        <w:t>обязанностей</w:t>
      </w:r>
      <w:r w:rsidR="00934253" w:rsidRPr="004979A8">
        <w:rPr>
          <w:rFonts w:ascii="Times New Roman" w:hAnsi="Times New Roman"/>
          <w:sz w:val="28"/>
          <w:szCs w:val="28"/>
        </w:rPr>
        <w:t xml:space="preserve"> </w:t>
      </w:r>
      <w:r w:rsidRPr="004979A8">
        <w:rPr>
          <w:rFonts w:ascii="Times New Roman" w:hAnsi="Times New Roman"/>
          <w:sz w:val="28"/>
          <w:szCs w:val="28"/>
        </w:rPr>
        <w:t>перед</w:t>
      </w:r>
      <w:r w:rsidR="00A35336">
        <w:rPr>
          <w:rFonts w:ascii="Times New Roman" w:hAnsi="Times New Roman"/>
          <w:sz w:val="28"/>
          <w:szCs w:val="28"/>
        </w:rPr>
        <w:t xml:space="preserve"> </w:t>
      </w:r>
      <w:r w:rsidRPr="004979A8">
        <w:rPr>
          <w:rFonts w:ascii="Times New Roman" w:hAnsi="Times New Roman"/>
          <w:sz w:val="28"/>
          <w:szCs w:val="28"/>
        </w:rPr>
        <w:t>Палатой.</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20.</w:t>
      </w:r>
      <w:r w:rsidRPr="004979A8">
        <w:rPr>
          <w:rFonts w:ascii="Times New Roman" w:hAnsi="Times New Roman"/>
          <w:sz w:val="28"/>
          <w:szCs w:val="28"/>
        </w:rPr>
        <w:t xml:space="preserve"> </w:t>
      </w:r>
      <w:r w:rsidR="00C74DCA" w:rsidRPr="004979A8">
        <w:rPr>
          <w:rFonts w:ascii="Times New Roman" w:hAnsi="Times New Roman"/>
          <w:sz w:val="28"/>
          <w:szCs w:val="28"/>
        </w:rPr>
        <w:t>Предприятия</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предприниматели,</w:t>
      </w:r>
      <w:r w:rsidRPr="004979A8">
        <w:rPr>
          <w:rFonts w:ascii="Times New Roman" w:hAnsi="Times New Roman"/>
          <w:sz w:val="28"/>
          <w:szCs w:val="28"/>
        </w:rPr>
        <w:t xml:space="preserve"> </w:t>
      </w:r>
      <w:r w:rsidR="00C74DCA" w:rsidRPr="004979A8">
        <w:rPr>
          <w:rFonts w:ascii="Times New Roman" w:hAnsi="Times New Roman"/>
          <w:sz w:val="28"/>
          <w:szCs w:val="28"/>
        </w:rPr>
        <w:t>а</w:t>
      </w:r>
      <w:r w:rsidRPr="004979A8">
        <w:rPr>
          <w:rFonts w:ascii="Times New Roman" w:hAnsi="Times New Roman"/>
          <w:sz w:val="28"/>
          <w:szCs w:val="28"/>
        </w:rPr>
        <w:t xml:space="preserve"> </w:t>
      </w:r>
      <w:r w:rsidR="00C74DCA" w:rsidRPr="004979A8">
        <w:rPr>
          <w:rFonts w:ascii="Times New Roman" w:hAnsi="Times New Roman"/>
          <w:sz w:val="28"/>
          <w:szCs w:val="28"/>
        </w:rPr>
        <w:t>также</w:t>
      </w:r>
      <w:r w:rsidRPr="004979A8">
        <w:rPr>
          <w:rFonts w:ascii="Times New Roman" w:hAnsi="Times New Roman"/>
          <w:sz w:val="28"/>
          <w:szCs w:val="28"/>
        </w:rPr>
        <w:t xml:space="preserve"> </w:t>
      </w:r>
      <w:r w:rsidR="00C74DCA" w:rsidRPr="004979A8">
        <w:rPr>
          <w:rFonts w:ascii="Times New Roman" w:hAnsi="Times New Roman"/>
          <w:sz w:val="28"/>
          <w:szCs w:val="28"/>
        </w:rPr>
        <w:t>организации,</w:t>
      </w:r>
      <w:r w:rsidR="00A35336">
        <w:rPr>
          <w:rFonts w:ascii="Times New Roman" w:hAnsi="Times New Roman"/>
          <w:sz w:val="28"/>
          <w:szCs w:val="28"/>
        </w:rPr>
        <w:t xml:space="preserve"> </w:t>
      </w:r>
      <w:r w:rsidR="00C74DCA" w:rsidRPr="004979A8">
        <w:rPr>
          <w:rFonts w:ascii="Times New Roman" w:hAnsi="Times New Roman"/>
          <w:sz w:val="28"/>
          <w:szCs w:val="28"/>
        </w:rPr>
        <w:t>объединяющие</w:t>
      </w:r>
      <w:r w:rsidRPr="004979A8">
        <w:rPr>
          <w:rFonts w:ascii="Times New Roman" w:hAnsi="Times New Roman"/>
          <w:sz w:val="28"/>
          <w:szCs w:val="28"/>
        </w:rPr>
        <w:t xml:space="preserve"> </w:t>
      </w:r>
      <w:r w:rsidR="00C74DCA" w:rsidRPr="004979A8">
        <w:rPr>
          <w:rFonts w:ascii="Times New Roman" w:hAnsi="Times New Roman"/>
          <w:sz w:val="28"/>
          <w:szCs w:val="28"/>
        </w:rPr>
        <w:t>предприятия</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предпринимателей,</w:t>
      </w:r>
      <w:r w:rsidRPr="004979A8">
        <w:rPr>
          <w:rFonts w:ascii="Times New Roman" w:hAnsi="Times New Roman"/>
          <w:sz w:val="28"/>
          <w:szCs w:val="28"/>
        </w:rPr>
        <w:t xml:space="preserve"> </w:t>
      </w:r>
      <w:r w:rsidR="00C74DCA" w:rsidRPr="004979A8">
        <w:rPr>
          <w:rFonts w:ascii="Times New Roman" w:hAnsi="Times New Roman"/>
          <w:sz w:val="28"/>
          <w:szCs w:val="28"/>
        </w:rPr>
        <w:t>вступая</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члены</w:t>
      </w:r>
      <w:r w:rsidR="00A35336">
        <w:rPr>
          <w:rFonts w:ascii="Times New Roman" w:hAnsi="Times New Roman"/>
          <w:sz w:val="28"/>
          <w:szCs w:val="28"/>
        </w:rPr>
        <w:t xml:space="preserve"> </w:t>
      </w:r>
      <w:r w:rsidR="00C74DCA" w:rsidRPr="004979A8">
        <w:rPr>
          <w:rFonts w:ascii="Times New Roman" w:hAnsi="Times New Roman"/>
          <w:sz w:val="28"/>
          <w:szCs w:val="28"/>
        </w:rPr>
        <w:t>торгово-промышленных палат, приобретают</w:t>
      </w:r>
      <w:r w:rsidRPr="004979A8">
        <w:rPr>
          <w:rFonts w:ascii="Times New Roman" w:hAnsi="Times New Roman"/>
          <w:sz w:val="28"/>
          <w:szCs w:val="28"/>
        </w:rPr>
        <w:t xml:space="preserve"> </w:t>
      </w:r>
      <w:r w:rsidR="00C74DCA" w:rsidRPr="004979A8">
        <w:rPr>
          <w:rFonts w:ascii="Times New Roman" w:hAnsi="Times New Roman"/>
          <w:sz w:val="28"/>
          <w:szCs w:val="28"/>
        </w:rPr>
        <w:t>членство</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ТПП</w:t>
      </w:r>
      <w:r w:rsidRPr="004979A8">
        <w:rPr>
          <w:rFonts w:ascii="Times New Roman" w:hAnsi="Times New Roman"/>
          <w:sz w:val="28"/>
          <w:szCs w:val="28"/>
        </w:rPr>
        <w:t xml:space="preserve"> </w:t>
      </w:r>
      <w:r w:rsidR="00C74DCA" w:rsidRPr="004979A8">
        <w:rPr>
          <w:rFonts w:ascii="Times New Roman" w:hAnsi="Times New Roman"/>
          <w:sz w:val="28"/>
          <w:szCs w:val="28"/>
        </w:rPr>
        <w:t>РТ</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ТПП</w:t>
      </w:r>
      <w:r w:rsidR="00A35336">
        <w:rPr>
          <w:rFonts w:ascii="Times New Roman" w:hAnsi="Times New Roman"/>
          <w:sz w:val="28"/>
          <w:szCs w:val="28"/>
        </w:rPr>
        <w:t xml:space="preserve"> </w:t>
      </w:r>
      <w:r w:rsidR="00C74DCA" w:rsidRPr="004979A8">
        <w:rPr>
          <w:rFonts w:ascii="Times New Roman" w:hAnsi="Times New Roman"/>
          <w:sz w:val="28"/>
          <w:szCs w:val="28"/>
        </w:rPr>
        <w:t>России.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Предприятия и предприниматели, а</w:t>
      </w:r>
      <w:r w:rsidRPr="004979A8">
        <w:rPr>
          <w:rFonts w:ascii="Times New Roman" w:hAnsi="Times New Roman"/>
          <w:sz w:val="28"/>
          <w:szCs w:val="28"/>
        </w:rPr>
        <w:t xml:space="preserve"> </w:t>
      </w:r>
      <w:r w:rsidR="00C74DCA" w:rsidRPr="004979A8">
        <w:rPr>
          <w:rFonts w:ascii="Times New Roman" w:hAnsi="Times New Roman"/>
          <w:sz w:val="28"/>
          <w:szCs w:val="28"/>
        </w:rPr>
        <w:t>также</w:t>
      </w:r>
      <w:r w:rsidRPr="004979A8">
        <w:rPr>
          <w:rFonts w:ascii="Times New Roman" w:hAnsi="Times New Roman"/>
          <w:sz w:val="28"/>
          <w:szCs w:val="28"/>
        </w:rPr>
        <w:t xml:space="preserve"> </w:t>
      </w:r>
      <w:r w:rsidR="00C74DCA" w:rsidRPr="004979A8">
        <w:rPr>
          <w:rFonts w:ascii="Times New Roman" w:hAnsi="Times New Roman"/>
          <w:sz w:val="28"/>
          <w:szCs w:val="28"/>
        </w:rPr>
        <w:t>организации,</w:t>
      </w:r>
      <w:r w:rsidRPr="004979A8">
        <w:rPr>
          <w:rFonts w:ascii="Times New Roman" w:hAnsi="Times New Roman"/>
          <w:sz w:val="28"/>
          <w:szCs w:val="28"/>
        </w:rPr>
        <w:t xml:space="preserve"> </w:t>
      </w:r>
      <w:r w:rsidR="00C74DCA" w:rsidRPr="004979A8">
        <w:rPr>
          <w:rFonts w:ascii="Times New Roman" w:hAnsi="Times New Roman"/>
          <w:sz w:val="28"/>
          <w:szCs w:val="28"/>
        </w:rPr>
        <w:t>объединяющие</w:t>
      </w:r>
      <w:r w:rsidR="00A35336">
        <w:rPr>
          <w:rFonts w:ascii="Times New Roman" w:hAnsi="Times New Roman"/>
          <w:sz w:val="28"/>
          <w:szCs w:val="28"/>
        </w:rPr>
        <w:t xml:space="preserve"> </w:t>
      </w:r>
      <w:r w:rsidR="00C74DCA" w:rsidRPr="004979A8">
        <w:rPr>
          <w:rFonts w:ascii="Times New Roman" w:hAnsi="Times New Roman"/>
          <w:sz w:val="28"/>
          <w:szCs w:val="28"/>
        </w:rPr>
        <w:t>предприятия</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предпринимателей,</w:t>
      </w:r>
      <w:r w:rsidRPr="004979A8">
        <w:rPr>
          <w:rFonts w:ascii="Times New Roman" w:hAnsi="Times New Roman"/>
          <w:sz w:val="28"/>
          <w:szCs w:val="28"/>
        </w:rPr>
        <w:t xml:space="preserve"> </w:t>
      </w:r>
      <w:r w:rsidR="00C74DCA" w:rsidRPr="004979A8">
        <w:rPr>
          <w:rFonts w:ascii="Times New Roman" w:hAnsi="Times New Roman"/>
          <w:sz w:val="28"/>
          <w:szCs w:val="28"/>
        </w:rPr>
        <w:t>после</w:t>
      </w:r>
      <w:r w:rsidRPr="004979A8">
        <w:rPr>
          <w:rFonts w:ascii="Times New Roman" w:hAnsi="Times New Roman"/>
          <w:sz w:val="28"/>
          <w:szCs w:val="28"/>
        </w:rPr>
        <w:t xml:space="preserve"> </w:t>
      </w:r>
      <w:r w:rsidR="00C74DCA" w:rsidRPr="004979A8">
        <w:rPr>
          <w:rFonts w:ascii="Times New Roman" w:hAnsi="Times New Roman"/>
          <w:sz w:val="28"/>
          <w:szCs w:val="28"/>
        </w:rPr>
        <w:t>вступления</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члены</w:t>
      </w:r>
      <w:r w:rsidR="00A35336">
        <w:rPr>
          <w:rFonts w:ascii="Times New Roman" w:hAnsi="Times New Roman"/>
          <w:sz w:val="28"/>
          <w:szCs w:val="28"/>
        </w:rPr>
        <w:t xml:space="preserve"> </w:t>
      </w:r>
      <w:r w:rsidR="00C74DCA" w:rsidRPr="004979A8">
        <w:rPr>
          <w:rFonts w:ascii="Times New Roman" w:hAnsi="Times New Roman"/>
          <w:sz w:val="28"/>
          <w:szCs w:val="28"/>
        </w:rPr>
        <w:t>торгово-промышленной</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по</w:t>
      </w:r>
      <w:r w:rsidRPr="004979A8">
        <w:rPr>
          <w:rFonts w:ascii="Times New Roman" w:hAnsi="Times New Roman"/>
          <w:sz w:val="28"/>
          <w:szCs w:val="28"/>
        </w:rPr>
        <w:t xml:space="preserve"> </w:t>
      </w:r>
      <w:r w:rsidR="00C74DCA" w:rsidRPr="004979A8">
        <w:rPr>
          <w:rFonts w:ascii="Times New Roman" w:hAnsi="Times New Roman"/>
          <w:sz w:val="28"/>
          <w:szCs w:val="28"/>
        </w:rPr>
        <w:t>месту</w:t>
      </w:r>
      <w:r w:rsidRPr="004979A8">
        <w:rPr>
          <w:rFonts w:ascii="Times New Roman" w:hAnsi="Times New Roman"/>
          <w:sz w:val="28"/>
          <w:szCs w:val="28"/>
        </w:rPr>
        <w:t xml:space="preserve"> </w:t>
      </w:r>
      <w:r w:rsidR="00C74DCA" w:rsidRPr="004979A8">
        <w:rPr>
          <w:rFonts w:ascii="Times New Roman" w:hAnsi="Times New Roman"/>
          <w:sz w:val="28"/>
          <w:szCs w:val="28"/>
        </w:rPr>
        <w:t>своей</w:t>
      </w:r>
      <w:r w:rsidRPr="004979A8">
        <w:rPr>
          <w:rFonts w:ascii="Times New Roman" w:hAnsi="Times New Roman"/>
          <w:sz w:val="28"/>
          <w:szCs w:val="28"/>
        </w:rPr>
        <w:t xml:space="preserve"> </w:t>
      </w:r>
      <w:r w:rsidR="00C74DCA" w:rsidRPr="004979A8">
        <w:rPr>
          <w:rFonts w:ascii="Times New Roman" w:hAnsi="Times New Roman"/>
          <w:sz w:val="28"/>
          <w:szCs w:val="28"/>
        </w:rPr>
        <w:t>регистрации</w:t>
      </w:r>
      <w:r w:rsidRPr="004979A8">
        <w:rPr>
          <w:rFonts w:ascii="Times New Roman" w:hAnsi="Times New Roman"/>
          <w:sz w:val="28"/>
          <w:szCs w:val="28"/>
        </w:rPr>
        <w:t xml:space="preserve"> </w:t>
      </w:r>
      <w:r w:rsidR="00C74DCA" w:rsidRPr="004979A8">
        <w:rPr>
          <w:rFonts w:ascii="Times New Roman" w:hAnsi="Times New Roman"/>
          <w:sz w:val="28"/>
          <w:szCs w:val="28"/>
        </w:rPr>
        <w:t>могут</w:t>
      </w:r>
      <w:r w:rsidRPr="004979A8">
        <w:rPr>
          <w:rFonts w:ascii="Times New Roman" w:hAnsi="Times New Roman"/>
          <w:sz w:val="28"/>
          <w:szCs w:val="28"/>
        </w:rPr>
        <w:t xml:space="preserve"> </w:t>
      </w:r>
      <w:r w:rsidR="00C74DCA" w:rsidRPr="004979A8">
        <w:rPr>
          <w:rFonts w:ascii="Times New Roman" w:hAnsi="Times New Roman"/>
          <w:sz w:val="28"/>
          <w:szCs w:val="28"/>
        </w:rPr>
        <w:t>быть</w:t>
      </w:r>
      <w:r w:rsidR="00A35336">
        <w:rPr>
          <w:rFonts w:ascii="Times New Roman" w:hAnsi="Times New Roman"/>
          <w:sz w:val="28"/>
          <w:szCs w:val="28"/>
        </w:rPr>
        <w:t xml:space="preserve"> </w:t>
      </w:r>
      <w:r w:rsidR="00C74DCA" w:rsidRPr="004979A8">
        <w:rPr>
          <w:rFonts w:ascii="Times New Roman" w:hAnsi="Times New Roman"/>
          <w:sz w:val="28"/>
          <w:szCs w:val="28"/>
        </w:rPr>
        <w:t>членами других торгово-промышленных палат.</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Предприятия и предприниматели, а</w:t>
      </w:r>
      <w:r w:rsidRPr="004979A8">
        <w:rPr>
          <w:rFonts w:ascii="Times New Roman" w:hAnsi="Times New Roman"/>
          <w:sz w:val="28"/>
          <w:szCs w:val="28"/>
        </w:rPr>
        <w:t xml:space="preserve"> </w:t>
      </w:r>
      <w:r w:rsidR="00C74DCA" w:rsidRPr="004979A8">
        <w:rPr>
          <w:rFonts w:ascii="Times New Roman" w:hAnsi="Times New Roman"/>
          <w:sz w:val="28"/>
          <w:szCs w:val="28"/>
        </w:rPr>
        <w:t>также</w:t>
      </w:r>
      <w:r w:rsidRPr="004979A8">
        <w:rPr>
          <w:rFonts w:ascii="Times New Roman" w:hAnsi="Times New Roman"/>
          <w:sz w:val="28"/>
          <w:szCs w:val="28"/>
        </w:rPr>
        <w:t xml:space="preserve"> </w:t>
      </w:r>
      <w:r w:rsidR="00C74DCA" w:rsidRPr="004979A8">
        <w:rPr>
          <w:rFonts w:ascii="Times New Roman" w:hAnsi="Times New Roman"/>
          <w:sz w:val="28"/>
          <w:szCs w:val="28"/>
        </w:rPr>
        <w:t>организации,</w:t>
      </w:r>
      <w:r w:rsidRPr="004979A8">
        <w:rPr>
          <w:rFonts w:ascii="Times New Roman" w:hAnsi="Times New Roman"/>
          <w:sz w:val="28"/>
          <w:szCs w:val="28"/>
        </w:rPr>
        <w:t xml:space="preserve"> </w:t>
      </w:r>
      <w:r w:rsidR="00C74DCA" w:rsidRPr="004979A8">
        <w:rPr>
          <w:rFonts w:ascii="Times New Roman" w:hAnsi="Times New Roman"/>
          <w:sz w:val="28"/>
          <w:szCs w:val="28"/>
        </w:rPr>
        <w:t>объединяющие</w:t>
      </w:r>
      <w:r w:rsidR="00A35336">
        <w:rPr>
          <w:rFonts w:ascii="Times New Roman" w:hAnsi="Times New Roman"/>
          <w:sz w:val="28"/>
          <w:szCs w:val="28"/>
        </w:rPr>
        <w:t xml:space="preserve"> </w:t>
      </w:r>
      <w:r w:rsidR="00C74DCA" w:rsidRPr="004979A8">
        <w:rPr>
          <w:rFonts w:ascii="Times New Roman" w:hAnsi="Times New Roman"/>
          <w:sz w:val="28"/>
          <w:szCs w:val="28"/>
        </w:rPr>
        <w:t>предприятия и предпринимателей,</w:t>
      </w:r>
      <w:r w:rsidRPr="004979A8">
        <w:rPr>
          <w:rFonts w:ascii="Times New Roman" w:hAnsi="Times New Roman"/>
          <w:sz w:val="28"/>
          <w:szCs w:val="28"/>
        </w:rPr>
        <w:t xml:space="preserve"> </w:t>
      </w:r>
      <w:r w:rsidR="00C74DCA" w:rsidRPr="004979A8">
        <w:rPr>
          <w:rFonts w:ascii="Times New Roman" w:hAnsi="Times New Roman"/>
          <w:sz w:val="28"/>
          <w:szCs w:val="28"/>
        </w:rPr>
        <w:t>являющиеся</w:t>
      </w:r>
      <w:r w:rsidRPr="004979A8">
        <w:rPr>
          <w:rFonts w:ascii="Times New Roman" w:hAnsi="Times New Roman"/>
          <w:sz w:val="28"/>
          <w:szCs w:val="28"/>
        </w:rPr>
        <w:t xml:space="preserve"> </w:t>
      </w:r>
      <w:r w:rsidR="00C74DCA" w:rsidRPr="004979A8">
        <w:rPr>
          <w:rFonts w:ascii="Times New Roman" w:hAnsi="Times New Roman"/>
          <w:sz w:val="28"/>
          <w:szCs w:val="28"/>
        </w:rPr>
        <w:t>одновременно</w:t>
      </w:r>
      <w:r w:rsidRPr="004979A8">
        <w:rPr>
          <w:rFonts w:ascii="Times New Roman" w:hAnsi="Times New Roman"/>
          <w:sz w:val="28"/>
          <w:szCs w:val="28"/>
        </w:rPr>
        <w:t xml:space="preserve"> </w:t>
      </w:r>
      <w:r w:rsidR="00C74DCA" w:rsidRPr="004979A8">
        <w:rPr>
          <w:rFonts w:ascii="Times New Roman" w:hAnsi="Times New Roman"/>
          <w:sz w:val="28"/>
          <w:szCs w:val="28"/>
        </w:rPr>
        <w:t>членами</w:t>
      </w:r>
      <w:r w:rsidRPr="004979A8">
        <w:rPr>
          <w:rFonts w:ascii="Times New Roman" w:hAnsi="Times New Roman"/>
          <w:sz w:val="28"/>
          <w:szCs w:val="28"/>
        </w:rPr>
        <w:t xml:space="preserve"> </w:t>
      </w:r>
      <w:r w:rsidR="00C74DCA" w:rsidRPr="004979A8">
        <w:rPr>
          <w:rFonts w:ascii="Times New Roman" w:hAnsi="Times New Roman"/>
          <w:sz w:val="28"/>
          <w:szCs w:val="28"/>
        </w:rPr>
        <w:t>двух</w:t>
      </w:r>
      <w:r w:rsidR="00A35336">
        <w:rPr>
          <w:rFonts w:ascii="Times New Roman" w:hAnsi="Times New Roman"/>
          <w:sz w:val="28"/>
          <w:szCs w:val="28"/>
        </w:rPr>
        <w:t xml:space="preserve"> </w:t>
      </w:r>
      <w:r w:rsidR="00C74DCA" w:rsidRPr="004979A8">
        <w:rPr>
          <w:rFonts w:ascii="Times New Roman" w:hAnsi="Times New Roman"/>
          <w:sz w:val="28"/>
          <w:szCs w:val="28"/>
        </w:rPr>
        <w:t>или более торгово-промышленных палат, учитываются при</w:t>
      </w:r>
      <w:r w:rsidRPr="004979A8">
        <w:rPr>
          <w:rFonts w:ascii="Times New Roman" w:hAnsi="Times New Roman"/>
          <w:sz w:val="28"/>
          <w:szCs w:val="28"/>
        </w:rPr>
        <w:t xml:space="preserve"> </w:t>
      </w:r>
      <w:r w:rsidR="00C74DCA" w:rsidRPr="004979A8">
        <w:rPr>
          <w:rFonts w:ascii="Times New Roman" w:hAnsi="Times New Roman"/>
          <w:sz w:val="28"/>
          <w:szCs w:val="28"/>
        </w:rPr>
        <w:t>определении</w:t>
      </w:r>
      <w:r w:rsidRPr="004979A8">
        <w:rPr>
          <w:rFonts w:ascii="Times New Roman" w:hAnsi="Times New Roman"/>
          <w:sz w:val="28"/>
          <w:szCs w:val="28"/>
        </w:rPr>
        <w:t xml:space="preserve"> </w:t>
      </w:r>
      <w:r w:rsidR="00C74DCA" w:rsidRPr="004979A8">
        <w:rPr>
          <w:rFonts w:ascii="Times New Roman" w:hAnsi="Times New Roman"/>
          <w:sz w:val="28"/>
          <w:szCs w:val="28"/>
        </w:rPr>
        <w:t>норм</w:t>
      </w:r>
      <w:r w:rsidR="00A35336">
        <w:rPr>
          <w:rFonts w:ascii="Times New Roman" w:hAnsi="Times New Roman"/>
          <w:sz w:val="28"/>
          <w:szCs w:val="28"/>
        </w:rPr>
        <w:t xml:space="preserve"> </w:t>
      </w:r>
      <w:r w:rsidR="00C74DCA" w:rsidRPr="004979A8">
        <w:rPr>
          <w:rFonts w:ascii="Times New Roman" w:hAnsi="Times New Roman"/>
          <w:sz w:val="28"/>
          <w:szCs w:val="28"/>
        </w:rPr>
        <w:t>представительства</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органах</w:t>
      </w:r>
      <w:r w:rsidRPr="004979A8">
        <w:rPr>
          <w:rFonts w:ascii="Times New Roman" w:hAnsi="Times New Roman"/>
          <w:sz w:val="28"/>
          <w:szCs w:val="28"/>
        </w:rPr>
        <w:t xml:space="preserve"> </w:t>
      </w:r>
      <w:r w:rsidR="00C74DCA" w:rsidRPr="004979A8">
        <w:rPr>
          <w:rFonts w:ascii="Times New Roman" w:hAnsi="Times New Roman"/>
          <w:sz w:val="28"/>
          <w:szCs w:val="28"/>
        </w:rPr>
        <w:t>управления</w:t>
      </w:r>
      <w:r w:rsidRPr="004979A8">
        <w:rPr>
          <w:rFonts w:ascii="Times New Roman" w:hAnsi="Times New Roman"/>
          <w:sz w:val="28"/>
          <w:szCs w:val="28"/>
        </w:rPr>
        <w:t xml:space="preserve"> </w:t>
      </w:r>
      <w:r w:rsidR="00C74DCA" w:rsidRPr="004979A8">
        <w:rPr>
          <w:rFonts w:ascii="Times New Roman" w:hAnsi="Times New Roman"/>
          <w:sz w:val="28"/>
          <w:szCs w:val="28"/>
        </w:rPr>
        <w:t>ТПП</w:t>
      </w:r>
      <w:r w:rsidRPr="004979A8">
        <w:rPr>
          <w:rFonts w:ascii="Times New Roman" w:hAnsi="Times New Roman"/>
          <w:sz w:val="28"/>
          <w:szCs w:val="28"/>
        </w:rPr>
        <w:t xml:space="preserve"> </w:t>
      </w:r>
      <w:r w:rsidR="00C74DCA" w:rsidRPr="004979A8">
        <w:rPr>
          <w:rFonts w:ascii="Times New Roman" w:hAnsi="Times New Roman"/>
          <w:sz w:val="28"/>
          <w:szCs w:val="28"/>
        </w:rPr>
        <w:t>РТ</w:t>
      </w:r>
      <w:r w:rsidRPr="004979A8">
        <w:rPr>
          <w:rFonts w:ascii="Times New Roman" w:hAnsi="Times New Roman"/>
          <w:sz w:val="28"/>
          <w:szCs w:val="28"/>
        </w:rPr>
        <w:t xml:space="preserve"> </w:t>
      </w:r>
      <w:r w:rsidR="00C74DCA" w:rsidRPr="004979A8">
        <w:rPr>
          <w:rFonts w:ascii="Times New Roman" w:hAnsi="Times New Roman"/>
          <w:sz w:val="28"/>
          <w:szCs w:val="28"/>
        </w:rPr>
        <w:t>только</w:t>
      </w:r>
      <w:r w:rsidRPr="004979A8">
        <w:rPr>
          <w:rFonts w:ascii="Times New Roman" w:hAnsi="Times New Roman"/>
          <w:sz w:val="28"/>
          <w:szCs w:val="28"/>
        </w:rPr>
        <w:t xml:space="preserve"> </w:t>
      </w:r>
      <w:r w:rsidR="00C74DCA" w:rsidRPr="004979A8">
        <w:rPr>
          <w:rFonts w:ascii="Times New Roman" w:hAnsi="Times New Roman"/>
          <w:sz w:val="28"/>
          <w:szCs w:val="28"/>
        </w:rPr>
        <w:t>в</w:t>
      </w:r>
      <w:r w:rsidR="00A35336">
        <w:rPr>
          <w:rFonts w:ascii="Times New Roman" w:hAnsi="Times New Roman"/>
          <w:sz w:val="28"/>
          <w:szCs w:val="28"/>
        </w:rPr>
        <w:t xml:space="preserve"> </w:t>
      </w:r>
      <w:r w:rsidR="00C74DCA" w:rsidRPr="004979A8">
        <w:rPr>
          <w:rFonts w:ascii="Times New Roman" w:hAnsi="Times New Roman"/>
          <w:sz w:val="28"/>
          <w:szCs w:val="28"/>
        </w:rPr>
        <w:t>торгово-промышленной палате по месту своей регистрации.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21. Предприятия и предприниматели, входящие в</w:t>
      </w:r>
      <w:r w:rsidRPr="004979A8">
        <w:rPr>
          <w:rFonts w:ascii="Times New Roman" w:hAnsi="Times New Roman"/>
          <w:sz w:val="28"/>
          <w:szCs w:val="28"/>
        </w:rPr>
        <w:t xml:space="preserve"> </w:t>
      </w:r>
      <w:r w:rsidR="00C74DCA" w:rsidRPr="004979A8">
        <w:rPr>
          <w:rFonts w:ascii="Times New Roman" w:hAnsi="Times New Roman"/>
          <w:sz w:val="28"/>
          <w:szCs w:val="28"/>
        </w:rPr>
        <w:t>состав</w:t>
      </w:r>
      <w:r w:rsidRPr="004979A8">
        <w:rPr>
          <w:rFonts w:ascii="Times New Roman" w:hAnsi="Times New Roman"/>
          <w:sz w:val="28"/>
          <w:szCs w:val="28"/>
        </w:rPr>
        <w:t xml:space="preserve"> </w:t>
      </w:r>
      <w:r w:rsidR="00C74DCA" w:rsidRPr="004979A8">
        <w:rPr>
          <w:rFonts w:ascii="Times New Roman" w:hAnsi="Times New Roman"/>
          <w:sz w:val="28"/>
          <w:szCs w:val="28"/>
        </w:rPr>
        <w:t>организаций,</w:t>
      </w:r>
      <w:r w:rsidR="00A35336">
        <w:rPr>
          <w:rFonts w:ascii="Times New Roman" w:hAnsi="Times New Roman"/>
          <w:sz w:val="28"/>
          <w:szCs w:val="28"/>
        </w:rPr>
        <w:t xml:space="preserve"> </w:t>
      </w:r>
      <w:r w:rsidR="00C74DCA" w:rsidRPr="004979A8">
        <w:rPr>
          <w:rFonts w:ascii="Times New Roman" w:hAnsi="Times New Roman"/>
          <w:sz w:val="28"/>
          <w:szCs w:val="28"/>
        </w:rPr>
        <w:t>объединяющих</w:t>
      </w:r>
      <w:r w:rsidRPr="004979A8">
        <w:rPr>
          <w:rFonts w:ascii="Times New Roman" w:hAnsi="Times New Roman"/>
          <w:sz w:val="28"/>
          <w:szCs w:val="28"/>
        </w:rPr>
        <w:t xml:space="preserve"> </w:t>
      </w:r>
      <w:r w:rsidR="00C74DCA" w:rsidRPr="004979A8">
        <w:rPr>
          <w:rFonts w:ascii="Times New Roman" w:hAnsi="Times New Roman"/>
          <w:sz w:val="28"/>
          <w:szCs w:val="28"/>
        </w:rPr>
        <w:t>предприятия</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предпринимателей</w:t>
      </w:r>
      <w:r w:rsidRPr="004979A8">
        <w:rPr>
          <w:rFonts w:ascii="Times New Roman" w:hAnsi="Times New Roman"/>
          <w:sz w:val="28"/>
          <w:szCs w:val="28"/>
        </w:rPr>
        <w:t xml:space="preserve"> </w:t>
      </w:r>
      <w:r w:rsidR="00C74DCA" w:rsidRPr="004979A8">
        <w:rPr>
          <w:rFonts w:ascii="Times New Roman" w:hAnsi="Times New Roman"/>
          <w:sz w:val="28"/>
          <w:szCs w:val="28"/>
        </w:rPr>
        <w:t>(союзы,</w:t>
      </w:r>
      <w:r w:rsidRPr="004979A8">
        <w:rPr>
          <w:rFonts w:ascii="Times New Roman" w:hAnsi="Times New Roman"/>
          <w:sz w:val="28"/>
          <w:szCs w:val="28"/>
        </w:rPr>
        <w:t xml:space="preserve"> </w:t>
      </w:r>
      <w:r w:rsidR="00C74DCA" w:rsidRPr="004979A8">
        <w:rPr>
          <w:rFonts w:ascii="Times New Roman" w:hAnsi="Times New Roman"/>
          <w:sz w:val="28"/>
          <w:szCs w:val="28"/>
        </w:rPr>
        <w:t>ассоциации,</w:t>
      </w:r>
      <w:r w:rsidR="00A35336">
        <w:rPr>
          <w:rFonts w:ascii="Times New Roman" w:hAnsi="Times New Roman"/>
          <w:sz w:val="28"/>
          <w:szCs w:val="28"/>
        </w:rPr>
        <w:t xml:space="preserve"> </w:t>
      </w:r>
      <w:r w:rsidR="00C74DCA" w:rsidRPr="004979A8">
        <w:rPr>
          <w:rFonts w:ascii="Times New Roman" w:hAnsi="Times New Roman"/>
          <w:sz w:val="28"/>
          <w:szCs w:val="28"/>
        </w:rPr>
        <w:t>концерны и т.п.), при вступлении данных организаций в члены</w:t>
      </w:r>
      <w:r w:rsidRPr="004979A8">
        <w:rPr>
          <w:rFonts w:ascii="Times New Roman" w:hAnsi="Times New Roman"/>
          <w:sz w:val="28"/>
          <w:szCs w:val="28"/>
        </w:rPr>
        <w:t xml:space="preserve"> </w:t>
      </w:r>
      <w:r w:rsidR="00C74DCA" w:rsidRPr="004979A8">
        <w:rPr>
          <w:rFonts w:ascii="Times New Roman" w:hAnsi="Times New Roman"/>
          <w:sz w:val="28"/>
          <w:szCs w:val="28"/>
        </w:rPr>
        <w:t>ТПП</w:t>
      </w:r>
      <w:r w:rsidRPr="004979A8">
        <w:rPr>
          <w:rFonts w:ascii="Times New Roman" w:hAnsi="Times New Roman"/>
          <w:sz w:val="28"/>
          <w:szCs w:val="28"/>
        </w:rPr>
        <w:t xml:space="preserve"> </w:t>
      </w:r>
      <w:r w:rsidR="00C74DCA" w:rsidRPr="004979A8">
        <w:rPr>
          <w:rFonts w:ascii="Times New Roman" w:hAnsi="Times New Roman"/>
          <w:sz w:val="28"/>
          <w:szCs w:val="28"/>
        </w:rPr>
        <w:t>РТ</w:t>
      </w:r>
      <w:r w:rsidRPr="004979A8">
        <w:rPr>
          <w:rFonts w:ascii="Times New Roman" w:hAnsi="Times New Roman"/>
          <w:sz w:val="28"/>
          <w:szCs w:val="28"/>
        </w:rPr>
        <w:t xml:space="preserve"> </w:t>
      </w:r>
      <w:r w:rsidR="00C74DCA" w:rsidRPr="004979A8">
        <w:rPr>
          <w:rFonts w:ascii="Times New Roman" w:hAnsi="Times New Roman"/>
          <w:sz w:val="28"/>
          <w:szCs w:val="28"/>
        </w:rPr>
        <w:t>не</w:t>
      </w:r>
      <w:r w:rsidR="00A35336">
        <w:rPr>
          <w:rFonts w:ascii="Times New Roman" w:hAnsi="Times New Roman"/>
          <w:sz w:val="28"/>
          <w:szCs w:val="28"/>
        </w:rPr>
        <w:t xml:space="preserve"> </w:t>
      </w:r>
      <w:r w:rsidR="00C74DCA" w:rsidRPr="004979A8">
        <w:rPr>
          <w:rFonts w:ascii="Times New Roman" w:hAnsi="Times New Roman"/>
          <w:sz w:val="28"/>
          <w:szCs w:val="28"/>
        </w:rPr>
        <w:t>становятся членами ТПП РТ.</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22. Члены ТПП РТ в</w:t>
      </w:r>
      <w:r w:rsidRPr="004979A8">
        <w:rPr>
          <w:rFonts w:ascii="Times New Roman" w:hAnsi="Times New Roman"/>
          <w:sz w:val="28"/>
          <w:szCs w:val="28"/>
        </w:rPr>
        <w:t xml:space="preserve"> </w:t>
      </w:r>
      <w:r w:rsidR="00C74DCA" w:rsidRPr="004979A8">
        <w:rPr>
          <w:rFonts w:ascii="Times New Roman" w:hAnsi="Times New Roman"/>
          <w:sz w:val="28"/>
          <w:szCs w:val="28"/>
        </w:rPr>
        <w:t>лице</w:t>
      </w:r>
      <w:r w:rsidRPr="004979A8">
        <w:rPr>
          <w:rFonts w:ascii="Times New Roman" w:hAnsi="Times New Roman"/>
          <w:sz w:val="28"/>
          <w:szCs w:val="28"/>
        </w:rPr>
        <w:t xml:space="preserve"> </w:t>
      </w:r>
      <w:r w:rsidR="00C74DCA" w:rsidRPr="004979A8">
        <w:rPr>
          <w:rFonts w:ascii="Times New Roman" w:hAnsi="Times New Roman"/>
          <w:sz w:val="28"/>
          <w:szCs w:val="28"/>
        </w:rPr>
        <w:t>своих</w:t>
      </w:r>
      <w:r w:rsidRPr="004979A8">
        <w:rPr>
          <w:rFonts w:ascii="Times New Roman" w:hAnsi="Times New Roman"/>
          <w:sz w:val="28"/>
          <w:szCs w:val="28"/>
        </w:rPr>
        <w:t xml:space="preserve"> </w:t>
      </w:r>
      <w:r w:rsidR="00C74DCA" w:rsidRPr="004979A8">
        <w:rPr>
          <w:rFonts w:ascii="Times New Roman" w:hAnsi="Times New Roman"/>
          <w:sz w:val="28"/>
          <w:szCs w:val="28"/>
        </w:rPr>
        <w:t>полномочных</w:t>
      </w:r>
      <w:r w:rsidRPr="004979A8">
        <w:rPr>
          <w:rFonts w:ascii="Times New Roman" w:hAnsi="Times New Roman"/>
          <w:sz w:val="28"/>
          <w:szCs w:val="28"/>
        </w:rPr>
        <w:t xml:space="preserve"> </w:t>
      </w:r>
      <w:r w:rsidR="00C74DCA" w:rsidRPr="004979A8">
        <w:rPr>
          <w:rFonts w:ascii="Times New Roman" w:hAnsi="Times New Roman"/>
          <w:sz w:val="28"/>
          <w:szCs w:val="28"/>
        </w:rPr>
        <w:t>представителей</w:t>
      </w:r>
      <w:r w:rsidRPr="004979A8">
        <w:rPr>
          <w:rFonts w:ascii="Times New Roman" w:hAnsi="Times New Roman"/>
          <w:sz w:val="28"/>
          <w:szCs w:val="28"/>
        </w:rPr>
        <w:t xml:space="preserve"> </w:t>
      </w:r>
      <w:r w:rsidR="00C74DCA" w:rsidRPr="004979A8">
        <w:rPr>
          <w:rFonts w:ascii="Times New Roman" w:hAnsi="Times New Roman"/>
          <w:sz w:val="28"/>
          <w:szCs w:val="28"/>
        </w:rPr>
        <w:t>имеют</w:t>
      </w:r>
      <w:r w:rsidR="003B2C17">
        <w:rPr>
          <w:rFonts w:ascii="Times New Roman" w:hAnsi="Times New Roman"/>
          <w:sz w:val="28"/>
          <w:szCs w:val="28"/>
        </w:rPr>
        <w:t xml:space="preserve"> </w:t>
      </w:r>
      <w:r w:rsidR="00C74DCA" w:rsidRPr="004979A8">
        <w:rPr>
          <w:rFonts w:ascii="Times New Roman" w:hAnsi="Times New Roman"/>
          <w:sz w:val="28"/>
          <w:szCs w:val="28"/>
        </w:rPr>
        <w:t>право:</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1)избирать в порядке, определяемом Административным Советом Палаты,</w:t>
      </w:r>
      <w:r w:rsidRPr="004979A8">
        <w:rPr>
          <w:rFonts w:ascii="Times New Roman" w:hAnsi="Times New Roman"/>
          <w:sz w:val="28"/>
          <w:szCs w:val="28"/>
        </w:rPr>
        <w:t xml:space="preserve"> </w:t>
      </w:r>
      <w:r w:rsidR="00C74DCA" w:rsidRPr="004979A8">
        <w:rPr>
          <w:rFonts w:ascii="Times New Roman" w:hAnsi="Times New Roman"/>
          <w:sz w:val="28"/>
          <w:szCs w:val="28"/>
        </w:rPr>
        <w:t>делегатов на Съезд ТПП России, Ассамблею (Съезд) ТПП РТ, избирать и быть</w:t>
      </w:r>
      <w:r w:rsidRPr="004979A8">
        <w:rPr>
          <w:rFonts w:ascii="Times New Roman" w:hAnsi="Times New Roman"/>
          <w:sz w:val="28"/>
          <w:szCs w:val="28"/>
        </w:rPr>
        <w:t xml:space="preserve"> </w:t>
      </w:r>
      <w:r w:rsidR="00C74DCA" w:rsidRPr="004979A8">
        <w:rPr>
          <w:rFonts w:ascii="Times New Roman" w:hAnsi="Times New Roman"/>
          <w:sz w:val="28"/>
          <w:szCs w:val="28"/>
        </w:rPr>
        <w:t>избранными в руководящие органы ТПП России и ТПП Республики Татарстан;</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w:t>
      </w:r>
      <w:r w:rsidRPr="004979A8">
        <w:rPr>
          <w:rFonts w:ascii="Times New Roman" w:hAnsi="Times New Roman"/>
          <w:sz w:val="28"/>
          <w:szCs w:val="28"/>
        </w:rPr>
        <w:t xml:space="preserve"> </w:t>
      </w:r>
      <w:r w:rsidR="00C74DCA" w:rsidRPr="004979A8">
        <w:rPr>
          <w:rFonts w:ascii="Times New Roman" w:hAnsi="Times New Roman"/>
          <w:sz w:val="28"/>
          <w:szCs w:val="28"/>
        </w:rPr>
        <w:t>вносить</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рассмотрение</w:t>
      </w:r>
      <w:r w:rsidRPr="004979A8">
        <w:rPr>
          <w:rFonts w:ascii="Times New Roman" w:hAnsi="Times New Roman"/>
          <w:sz w:val="28"/>
          <w:szCs w:val="28"/>
        </w:rPr>
        <w:t xml:space="preserve"> </w:t>
      </w:r>
      <w:r w:rsidR="00C74DCA" w:rsidRPr="004979A8">
        <w:rPr>
          <w:rFonts w:ascii="Times New Roman" w:hAnsi="Times New Roman"/>
          <w:sz w:val="28"/>
          <w:szCs w:val="28"/>
        </w:rPr>
        <w:t>руководящих</w:t>
      </w:r>
      <w:r w:rsidRPr="004979A8">
        <w:rPr>
          <w:rFonts w:ascii="Times New Roman" w:hAnsi="Times New Roman"/>
          <w:sz w:val="28"/>
          <w:szCs w:val="28"/>
        </w:rPr>
        <w:t xml:space="preserve"> </w:t>
      </w:r>
      <w:r w:rsidR="00C74DCA" w:rsidRPr="004979A8">
        <w:rPr>
          <w:rFonts w:ascii="Times New Roman" w:hAnsi="Times New Roman"/>
          <w:sz w:val="28"/>
          <w:szCs w:val="28"/>
        </w:rPr>
        <w:t>органов</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00A35336">
        <w:rPr>
          <w:rFonts w:ascii="Times New Roman" w:hAnsi="Times New Roman"/>
          <w:sz w:val="28"/>
          <w:szCs w:val="28"/>
        </w:rPr>
        <w:t xml:space="preserve"> </w:t>
      </w:r>
      <w:r w:rsidR="00C74DCA" w:rsidRPr="004979A8">
        <w:rPr>
          <w:rFonts w:ascii="Times New Roman" w:hAnsi="Times New Roman"/>
          <w:sz w:val="28"/>
          <w:szCs w:val="28"/>
        </w:rPr>
        <w:t>предложения, относящиеся к ее деятельности;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 получать в ТПП РТ помощь в решении вопросов,</w:t>
      </w:r>
      <w:r w:rsidRPr="004979A8">
        <w:rPr>
          <w:rFonts w:ascii="Times New Roman" w:hAnsi="Times New Roman"/>
          <w:sz w:val="28"/>
          <w:szCs w:val="28"/>
        </w:rPr>
        <w:t xml:space="preserve"> </w:t>
      </w:r>
      <w:r w:rsidR="00C74DCA" w:rsidRPr="004979A8">
        <w:rPr>
          <w:rFonts w:ascii="Times New Roman" w:hAnsi="Times New Roman"/>
          <w:sz w:val="28"/>
          <w:szCs w:val="28"/>
        </w:rPr>
        <w:t>относящихся</w:t>
      </w:r>
      <w:r w:rsidRPr="004979A8">
        <w:rPr>
          <w:rFonts w:ascii="Times New Roman" w:hAnsi="Times New Roman"/>
          <w:sz w:val="28"/>
          <w:szCs w:val="28"/>
        </w:rPr>
        <w:t xml:space="preserve"> </w:t>
      </w:r>
      <w:r w:rsidR="00C74DCA" w:rsidRPr="004979A8">
        <w:rPr>
          <w:rFonts w:ascii="Times New Roman" w:hAnsi="Times New Roman"/>
          <w:sz w:val="28"/>
          <w:szCs w:val="28"/>
        </w:rPr>
        <w:t>к</w:t>
      </w:r>
      <w:r w:rsidRPr="004979A8">
        <w:rPr>
          <w:rFonts w:ascii="Times New Roman" w:hAnsi="Times New Roman"/>
          <w:sz w:val="28"/>
          <w:szCs w:val="28"/>
        </w:rPr>
        <w:t xml:space="preserve"> </w:t>
      </w:r>
      <w:r w:rsidR="00C74DCA" w:rsidRPr="004979A8">
        <w:rPr>
          <w:rFonts w:ascii="Times New Roman" w:hAnsi="Times New Roman"/>
          <w:sz w:val="28"/>
          <w:szCs w:val="28"/>
        </w:rPr>
        <w:t>ее</w:t>
      </w:r>
      <w:r w:rsidR="00A35336">
        <w:rPr>
          <w:rFonts w:ascii="Times New Roman" w:hAnsi="Times New Roman"/>
          <w:sz w:val="28"/>
          <w:szCs w:val="28"/>
        </w:rPr>
        <w:t xml:space="preserve"> </w:t>
      </w:r>
      <w:r w:rsidR="00C74DCA" w:rsidRPr="004979A8">
        <w:rPr>
          <w:rFonts w:ascii="Times New Roman" w:hAnsi="Times New Roman"/>
          <w:sz w:val="28"/>
          <w:szCs w:val="28"/>
        </w:rPr>
        <w:t>уставной деятельности;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4) пользоваться услугами Палаты и ее предприятий</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учреждений</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00A35336">
        <w:rPr>
          <w:rFonts w:ascii="Times New Roman" w:hAnsi="Times New Roman"/>
          <w:sz w:val="28"/>
          <w:szCs w:val="28"/>
        </w:rPr>
        <w:t xml:space="preserve"> </w:t>
      </w:r>
      <w:r w:rsidR="00C74DCA" w:rsidRPr="004979A8">
        <w:rPr>
          <w:rFonts w:ascii="Times New Roman" w:hAnsi="Times New Roman"/>
          <w:sz w:val="28"/>
          <w:szCs w:val="28"/>
        </w:rPr>
        <w:t>льготных условиях, определяемых руководящими органами ТПП РТ.</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23. Члены ТПП РТ обязаны: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 активно способствовать</w:t>
      </w:r>
      <w:r w:rsidRPr="004979A8">
        <w:rPr>
          <w:rFonts w:ascii="Times New Roman" w:hAnsi="Times New Roman"/>
          <w:sz w:val="28"/>
          <w:szCs w:val="28"/>
        </w:rPr>
        <w:t xml:space="preserve"> </w:t>
      </w:r>
      <w:r w:rsidR="00C74DCA" w:rsidRPr="004979A8">
        <w:rPr>
          <w:rFonts w:ascii="Times New Roman" w:hAnsi="Times New Roman"/>
          <w:sz w:val="28"/>
          <w:szCs w:val="28"/>
        </w:rPr>
        <w:t>осуществлению</w:t>
      </w:r>
      <w:r w:rsidRPr="004979A8">
        <w:rPr>
          <w:rFonts w:ascii="Times New Roman" w:hAnsi="Times New Roman"/>
          <w:sz w:val="28"/>
          <w:szCs w:val="28"/>
        </w:rPr>
        <w:t xml:space="preserve"> </w:t>
      </w:r>
      <w:r w:rsidR="00C74DCA" w:rsidRPr="004979A8">
        <w:rPr>
          <w:rFonts w:ascii="Times New Roman" w:hAnsi="Times New Roman"/>
          <w:sz w:val="28"/>
          <w:szCs w:val="28"/>
        </w:rPr>
        <w:t>целей,</w:t>
      </w:r>
      <w:r w:rsidRPr="004979A8">
        <w:rPr>
          <w:rFonts w:ascii="Times New Roman" w:hAnsi="Times New Roman"/>
          <w:sz w:val="28"/>
          <w:szCs w:val="28"/>
        </w:rPr>
        <w:t xml:space="preserve"> </w:t>
      </w:r>
      <w:r w:rsidR="00C74DCA" w:rsidRPr="004979A8">
        <w:rPr>
          <w:rFonts w:ascii="Times New Roman" w:hAnsi="Times New Roman"/>
          <w:sz w:val="28"/>
          <w:szCs w:val="28"/>
        </w:rPr>
        <w:t>задач</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функций</w:t>
      </w:r>
      <w:r w:rsidR="00A35336">
        <w:rPr>
          <w:rFonts w:ascii="Times New Roman" w:hAnsi="Times New Roman"/>
          <w:sz w:val="28"/>
          <w:szCs w:val="28"/>
        </w:rPr>
        <w:t xml:space="preserve"> </w:t>
      </w:r>
      <w:r w:rsidR="00C74DCA" w:rsidRPr="004979A8">
        <w:rPr>
          <w:rFonts w:ascii="Times New Roman" w:hAnsi="Times New Roman"/>
          <w:sz w:val="28"/>
          <w:szCs w:val="28"/>
        </w:rPr>
        <w:t>ТПП РТ;</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 вносить вступительные и членские взносы;</w:t>
      </w:r>
      <w:r w:rsidRPr="004979A8">
        <w:rPr>
          <w:rFonts w:ascii="Times New Roman" w:hAnsi="Times New Roman"/>
          <w:sz w:val="28"/>
          <w:szCs w:val="28"/>
        </w:rPr>
        <w:t xml:space="preserve">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 осуществлять свою деятельность на принципах</w:t>
      </w:r>
      <w:r w:rsidRPr="004979A8">
        <w:rPr>
          <w:rFonts w:ascii="Times New Roman" w:hAnsi="Times New Roman"/>
          <w:sz w:val="28"/>
          <w:szCs w:val="28"/>
        </w:rPr>
        <w:t xml:space="preserve"> </w:t>
      </w:r>
      <w:r w:rsidR="00C74DCA" w:rsidRPr="004979A8">
        <w:rPr>
          <w:rFonts w:ascii="Times New Roman" w:hAnsi="Times New Roman"/>
          <w:sz w:val="28"/>
          <w:szCs w:val="28"/>
        </w:rPr>
        <w:t>уважения</w:t>
      </w:r>
      <w:r w:rsidRPr="004979A8">
        <w:rPr>
          <w:rFonts w:ascii="Times New Roman" w:hAnsi="Times New Roman"/>
          <w:sz w:val="28"/>
          <w:szCs w:val="28"/>
        </w:rPr>
        <w:t xml:space="preserve"> </w:t>
      </w:r>
      <w:r w:rsidR="00C74DCA" w:rsidRPr="004979A8">
        <w:rPr>
          <w:rFonts w:ascii="Times New Roman" w:hAnsi="Times New Roman"/>
          <w:sz w:val="28"/>
          <w:szCs w:val="28"/>
        </w:rPr>
        <w:t>партнера,</w:t>
      </w:r>
      <w:r w:rsidR="00A35336">
        <w:rPr>
          <w:rFonts w:ascii="Times New Roman" w:hAnsi="Times New Roman"/>
          <w:sz w:val="28"/>
          <w:szCs w:val="28"/>
        </w:rPr>
        <w:t xml:space="preserve"> </w:t>
      </w:r>
      <w:r w:rsidR="00C74DCA" w:rsidRPr="004979A8">
        <w:rPr>
          <w:rFonts w:ascii="Times New Roman" w:hAnsi="Times New Roman"/>
          <w:sz w:val="28"/>
          <w:szCs w:val="28"/>
        </w:rPr>
        <w:t>добропорядочности, не допуская случаев недобросовестной конкуренции.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24. Порядок</w:t>
      </w:r>
      <w:r w:rsidRPr="004979A8">
        <w:rPr>
          <w:rFonts w:ascii="Times New Roman" w:hAnsi="Times New Roman"/>
          <w:sz w:val="28"/>
          <w:szCs w:val="28"/>
        </w:rPr>
        <w:t xml:space="preserve"> </w:t>
      </w:r>
      <w:r w:rsidR="00C74DCA" w:rsidRPr="004979A8">
        <w:rPr>
          <w:rFonts w:ascii="Times New Roman" w:hAnsi="Times New Roman"/>
          <w:sz w:val="28"/>
          <w:szCs w:val="28"/>
        </w:rPr>
        <w:t>приема</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члены</w:t>
      </w:r>
      <w:r w:rsidRPr="004979A8">
        <w:rPr>
          <w:rFonts w:ascii="Times New Roman" w:hAnsi="Times New Roman"/>
          <w:sz w:val="28"/>
          <w:szCs w:val="28"/>
        </w:rPr>
        <w:t xml:space="preserve"> </w:t>
      </w:r>
      <w:r w:rsidR="00C74DCA" w:rsidRPr="004979A8">
        <w:rPr>
          <w:rFonts w:ascii="Times New Roman" w:hAnsi="Times New Roman"/>
          <w:sz w:val="28"/>
          <w:szCs w:val="28"/>
        </w:rPr>
        <w:t>ТПП</w:t>
      </w:r>
      <w:r w:rsidRPr="004979A8">
        <w:rPr>
          <w:rFonts w:ascii="Times New Roman" w:hAnsi="Times New Roman"/>
          <w:sz w:val="28"/>
          <w:szCs w:val="28"/>
        </w:rPr>
        <w:t xml:space="preserve"> </w:t>
      </w:r>
      <w:r w:rsidR="00C74DCA" w:rsidRPr="004979A8">
        <w:rPr>
          <w:rFonts w:ascii="Times New Roman" w:hAnsi="Times New Roman"/>
          <w:sz w:val="28"/>
          <w:szCs w:val="28"/>
        </w:rPr>
        <w:t>РТ</w:t>
      </w:r>
      <w:r w:rsidRPr="004979A8">
        <w:rPr>
          <w:rFonts w:ascii="Times New Roman" w:hAnsi="Times New Roman"/>
          <w:sz w:val="28"/>
          <w:szCs w:val="28"/>
        </w:rPr>
        <w:t xml:space="preserve"> </w:t>
      </w:r>
      <w:r w:rsidR="00C74DCA" w:rsidRPr="004979A8">
        <w:rPr>
          <w:rFonts w:ascii="Times New Roman" w:hAnsi="Times New Roman"/>
          <w:sz w:val="28"/>
          <w:szCs w:val="28"/>
        </w:rPr>
        <w:t>устанавливается</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Административным Советом 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Решения о приеме</w:t>
      </w:r>
      <w:r w:rsidRPr="004979A8">
        <w:rPr>
          <w:rFonts w:ascii="Times New Roman" w:hAnsi="Times New Roman"/>
          <w:sz w:val="28"/>
          <w:szCs w:val="28"/>
        </w:rPr>
        <w:t xml:space="preserve"> </w:t>
      </w:r>
      <w:r w:rsidR="00C74DCA" w:rsidRPr="004979A8">
        <w:rPr>
          <w:rFonts w:ascii="Times New Roman" w:hAnsi="Times New Roman"/>
          <w:sz w:val="28"/>
          <w:szCs w:val="28"/>
        </w:rPr>
        <w:t>членов</w:t>
      </w:r>
      <w:r w:rsidRPr="004979A8">
        <w:rPr>
          <w:rFonts w:ascii="Times New Roman" w:hAnsi="Times New Roman"/>
          <w:sz w:val="28"/>
          <w:szCs w:val="28"/>
        </w:rPr>
        <w:t xml:space="preserve"> </w:t>
      </w:r>
      <w:r w:rsidR="00C74DCA" w:rsidRPr="004979A8">
        <w:rPr>
          <w:rFonts w:ascii="Times New Roman" w:hAnsi="Times New Roman"/>
          <w:sz w:val="28"/>
          <w:szCs w:val="28"/>
        </w:rPr>
        <w:t>непосредственно</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Палату,</w:t>
      </w:r>
      <w:r w:rsidRPr="004979A8">
        <w:rPr>
          <w:rFonts w:ascii="Times New Roman" w:hAnsi="Times New Roman"/>
          <w:sz w:val="28"/>
          <w:szCs w:val="28"/>
        </w:rPr>
        <w:t xml:space="preserve"> </w:t>
      </w:r>
      <w:r w:rsidR="00C74DCA" w:rsidRPr="004979A8">
        <w:rPr>
          <w:rFonts w:ascii="Times New Roman" w:hAnsi="Times New Roman"/>
          <w:sz w:val="28"/>
          <w:szCs w:val="28"/>
        </w:rPr>
        <w:t>а</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случае</w:t>
      </w:r>
      <w:r w:rsidR="00A35336">
        <w:rPr>
          <w:rFonts w:ascii="Times New Roman" w:hAnsi="Times New Roman"/>
          <w:sz w:val="28"/>
          <w:szCs w:val="28"/>
        </w:rPr>
        <w:t xml:space="preserve"> </w:t>
      </w:r>
      <w:r w:rsidR="00C74DCA" w:rsidRPr="004979A8">
        <w:rPr>
          <w:rFonts w:ascii="Times New Roman" w:hAnsi="Times New Roman"/>
          <w:sz w:val="28"/>
          <w:szCs w:val="28"/>
        </w:rPr>
        <w:t>нарушения</w:t>
      </w:r>
      <w:r w:rsidRPr="004979A8">
        <w:rPr>
          <w:rFonts w:ascii="Times New Roman" w:hAnsi="Times New Roman"/>
          <w:sz w:val="28"/>
          <w:szCs w:val="28"/>
        </w:rPr>
        <w:t xml:space="preserve"> </w:t>
      </w:r>
      <w:r w:rsidR="00C74DCA" w:rsidRPr="004979A8">
        <w:rPr>
          <w:rFonts w:ascii="Times New Roman" w:hAnsi="Times New Roman"/>
          <w:sz w:val="28"/>
          <w:szCs w:val="28"/>
        </w:rPr>
        <w:t>настоящего</w:t>
      </w:r>
      <w:r w:rsidRPr="004979A8">
        <w:rPr>
          <w:rFonts w:ascii="Times New Roman" w:hAnsi="Times New Roman"/>
          <w:sz w:val="28"/>
          <w:szCs w:val="28"/>
        </w:rPr>
        <w:t xml:space="preserve"> </w:t>
      </w:r>
      <w:r w:rsidR="00C74DCA" w:rsidRPr="004979A8">
        <w:rPr>
          <w:rFonts w:ascii="Times New Roman" w:hAnsi="Times New Roman"/>
          <w:sz w:val="28"/>
          <w:szCs w:val="28"/>
        </w:rPr>
        <w:t>Устава,</w:t>
      </w:r>
      <w:r w:rsidRPr="004979A8">
        <w:rPr>
          <w:rFonts w:ascii="Times New Roman" w:hAnsi="Times New Roman"/>
          <w:sz w:val="28"/>
          <w:szCs w:val="28"/>
        </w:rPr>
        <w:t xml:space="preserve"> </w:t>
      </w:r>
      <w:r w:rsidR="00C74DCA" w:rsidRPr="004979A8">
        <w:rPr>
          <w:rFonts w:ascii="Times New Roman" w:hAnsi="Times New Roman"/>
          <w:sz w:val="28"/>
          <w:szCs w:val="28"/>
        </w:rPr>
        <w:t>об</w:t>
      </w:r>
      <w:r w:rsidRPr="004979A8">
        <w:rPr>
          <w:rFonts w:ascii="Times New Roman" w:hAnsi="Times New Roman"/>
          <w:sz w:val="28"/>
          <w:szCs w:val="28"/>
        </w:rPr>
        <w:t xml:space="preserve"> </w:t>
      </w:r>
      <w:r w:rsidR="00C74DCA" w:rsidRPr="004979A8">
        <w:rPr>
          <w:rFonts w:ascii="Times New Roman" w:hAnsi="Times New Roman"/>
          <w:sz w:val="28"/>
          <w:szCs w:val="28"/>
        </w:rPr>
        <w:t>исключении</w:t>
      </w:r>
      <w:r w:rsidRPr="004979A8">
        <w:rPr>
          <w:rFonts w:ascii="Times New Roman" w:hAnsi="Times New Roman"/>
          <w:sz w:val="28"/>
          <w:szCs w:val="28"/>
        </w:rPr>
        <w:t xml:space="preserve"> </w:t>
      </w:r>
      <w:r w:rsidR="00C74DCA" w:rsidRPr="004979A8">
        <w:rPr>
          <w:rFonts w:ascii="Times New Roman" w:hAnsi="Times New Roman"/>
          <w:sz w:val="28"/>
          <w:szCs w:val="28"/>
        </w:rPr>
        <w:t>из</w:t>
      </w:r>
      <w:r w:rsidRPr="004979A8">
        <w:rPr>
          <w:rFonts w:ascii="Times New Roman" w:hAnsi="Times New Roman"/>
          <w:sz w:val="28"/>
          <w:szCs w:val="28"/>
        </w:rPr>
        <w:t xml:space="preserve"> </w:t>
      </w:r>
      <w:r w:rsidR="00C74DCA" w:rsidRPr="004979A8">
        <w:rPr>
          <w:rFonts w:ascii="Times New Roman" w:hAnsi="Times New Roman"/>
          <w:sz w:val="28"/>
          <w:szCs w:val="28"/>
        </w:rPr>
        <w:t>числа</w:t>
      </w:r>
      <w:r w:rsidRPr="004979A8">
        <w:rPr>
          <w:rFonts w:ascii="Times New Roman" w:hAnsi="Times New Roman"/>
          <w:sz w:val="28"/>
          <w:szCs w:val="28"/>
        </w:rPr>
        <w:t xml:space="preserve"> </w:t>
      </w:r>
      <w:r w:rsidR="00C74DCA" w:rsidRPr="004979A8">
        <w:rPr>
          <w:rFonts w:ascii="Times New Roman" w:hAnsi="Times New Roman"/>
          <w:sz w:val="28"/>
          <w:szCs w:val="28"/>
        </w:rPr>
        <w:t>членов,</w:t>
      </w:r>
      <w:r w:rsidR="00A35336">
        <w:rPr>
          <w:rFonts w:ascii="Times New Roman" w:hAnsi="Times New Roman"/>
          <w:sz w:val="28"/>
          <w:szCs w:val="28"/>
        </w:rPr>
        <w:t xml:space="preserve"> </w:t>
      </w:r>
      <w:r w:rsidR="00C74DCA" w:rsidRPr="004979A8">
        <w:rPr>
          <w:rFonts w:ascii="Times New Roman" w:hAnsi="Times New Roman"/>
          <w:sz w:val="28"/>
          <w:szCs w:val="28"/>
        </w:rPr>
        <w:t>принимаются Административным Советом 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Решения Административного Совета по указанным вопросам могут</w:t>
      </w:r>
      <w:r w:rsidRPr="004979A8">
        <w:rPr>
          <w:rFonts w:ascii="Times New Roman" w:hAnsi="Times New Roman"/>
          <w:sz w:val="28"/>
          <w:szCs w:val="28"/>
        </w:rPr>
        <w:t xml:space="preserve"> </w:t>
      </w:r>
      <w:r w:rsidR="00C74DCA" w:rsidRPr="004979A8">
        <w:rPr>
          <w:rFonts w:ascii="Times New Roman" w:hAnsi="Times New Roman"/>
          <w:sz w:val="28"/>
          <w:szCs w:val="28"/>
        </w:rPr>
        <w:t>быть</w:t>
      </w:r>
      <w:r w:rsidRPr="004979A8">
        <w:rPr>
          <w:rFonts w:ascii="Times New Roman" w:hAnsi="Times New Roman"/>
          <w:sz w:val="28"/>
          <w:szCs w:val="28"/>
        </w:rPr>
        <w:t xml:space="preserve"> </w:t>
      </w:r>
      <w:r w:rsidR="00C74DCA" w:rsidRPr="004979A8">
        <w:rPr>
          <w:rFonts w:ascii="Times New Roman" w:hAnsi="Times New Roman"/>
          <w:sz w:val="28"/>
          <w:szCs w:val="28"/>
        </w:rPr>
        <w:t>обжалованы на Ассамблее (Съезде) ТПП РТ.</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25. Член ТПП РТ может прекратить</w:t>
      </w:r>
      <w:r w:rsidR="00934253" w:rsidRPr="004979A8">
        <w:rPr>
          <w:rFonts w:ascii="Times New Roman" w:hAnsi="Times New Roman"/>
          <w:sz w:val="28"/>
          <w:szCs w:val="28"/>
        </w:rPr>
        <w:t xml:space="preserve"> </w:t>
      </w:r>
      <w:r w:rsidRPr="004979A8">
        <w:rPr>
          <w:rFonts w:ascii="Times New Roman" w:hAnsi="Times New Roman"/>
          <w:sz w:val="28"/>
          <w:szCs w:val="28"/>
        </w:rPr>
        <w:t>свое</w:t>
      </w:r>
      <w:r w:rsidR="00934253" w:rsidRPr="004979A8">
        <w:rPr>
          <w:rFonts w:ascii="Times New Roman" w:hAnsi="Times New Roman"/>
          <w:sz w:val="28"/>
          <w:szCs w:val="28"/>
        </w:rPr>
        <w:t xml:space="preserve"> </w:t>
      </w:r>
      <w:r w:rsidRPr="004979A8">
        <w:rPr>
          <w:rFonts w:ascii="Times New Roman" w:hAnsi="Times New Roman"/>
          <w:sz w:val="28"/>
          <w:szCs w:val="28"/>
        </w:rPr>
        <w:t>членство</w:t>
      </w:r>
      <w:r w:rsidR="00934253" w:rsidRPr="004979A8">
        <w:rPr>
          <w:rFonts w:ascii="Times New Roman" w:hAnsi="Times New Roman"/>
          <w:sz w:val="28"/>
          <w:szCs w:val="28"/>
        </w:rPr>
        <w:t xml:space="preserve"> </w:t>
      </w:r>
      <w:r w:rsidRPr="004979A8">
        <w:rPr>
          <w:rFonts w:ascii="Times New Roman" w:hAnsi="Times New Roman"/>
          <w:sz w:val="28"/>
          <w:szCs w:val="28"/>
        </w:rPr>
        <w:t>в</w:t>
      </w:r>
      <w:r w:rsidR="00934253" w:rsidRPr="004979A8">
        <w:rPr>
          <w:rFonts w:ascii="Times New Roman" w:hAnsi="Times New Roman"/>
          <w:sz w:val="28"/>
          <w:szCs w:val="28"/>
        </w:rPr>
        <w:t xml:space="preserve"> </w:t>
      </w:r>
      <w:r w:rsidRPr="004979A8">
        <w:rPr>
          <w:rFonts w:ascii="Times New Roman" w:hAnsi="Times New Roman"/>
          <w:sz w:val="28"/>
          <w:szCs w:val="28"/>
        </w:rPr>
        <w:t>Палате,</w:t>
      </w:r>
      <w:r w:rsidR="00934253" w:rsidRPr="004979A8">
        <w:rPr>
          <w:rFonts w:ascii="Times New Roman" w:hAnsi="Times New Roman"/>
          <w:sz w:val="28"/>
          <w:szCs w:val="28"/>
        </w:rPr>
        <w:t xml:space="preserve"> </w:t>
      </w:r>
      <w:r w:rsidRPr="004979A8">
        <w:rPr>
          <w:rFonts w:ascii="Times New Roman" w:hAnsi="Times New Roman"/>
          <w:sz w:val="28"/>
          <w:szCs w:val="28"/>
        </w:rPr>
        <w:t>подав</w:t>
      </w:r>
      <w:r w:rsidR="00A35336">
        <w:rPr>
          <w:rFonts w:ascii="Times New Roman" w:hAnsi="Times New Roman"/>
          <w:sz w:val="28"/>
          <w:szCs w:val="28"/>
        </w:rPr>
        <w:t xml:space="preserve"> </w:t>
      </w:r>
      <w:r w:rsidRPr="004979A8">
        <w:rPr>
          <w:rFonts w:ascii="Times New Roman" w:hAnsi="Times New Roman"/>
          <w:sz w:val="28"/>
          <w:szCs w:val="28"/>
        </w:rPr>
        <w:t>письменное заявление в ТПП РТ. В этом случае</w:t>
      </w:r>
      <w:r w:rsidR="00934253" w:rsidRPr="004979A8">
        <w:rPr>
          <w:rFonts w:ascii="Times New Roman" w:hAnsi="Times New Roman"/>
          <w:sz w:val="28"/>
          <w:szCs w:val="28"/>
        </w:rPr>
        <w:t xml:space="preserve"> </w:t>
      </w:r>
      <w:r w:rsidRPr="004979A8">
        <w:rPr>
          <w:rFonts w:ascii="Times New Roman" w:hAnsi="Times New Roman"/>
          <w:sz w:val="28"/>
          <w:szCs w:val="28"/>
        </w:rPr>
        <w:t>членские</w:t>
      </w:r>
      <w:r w:rsidR="00934253" w:rsidRPr="004979A8">
        <w:rPr>
          <w:rFonts w:ascii="Times New Roman" w:hAnsi="Times New Roman"/>
          <w:sz w:val="28"/>
          <w:szCs w:val="28"/>
        </w:rPr>
        <w:t xml:space="preserve"> </w:t>
      </w:r>
      <w:r w:rsidRPr="004979A8">
        <w:rPr>
          <w:rFonts w:ascii="Times New Roman" w:hAnsi="Times New Roman"/>
          <w:sz w:val="28"/>
          <w:szCs w:val="28"/>
        </w:rPr>
        <w:t>взносы уплачиваются за год, в течение которого прекращается членство.</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26. Член ТПП РТ, не уплативший</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течение</w:t>
      </w:r>
      <w:r w:rsidRPr="004979A8">
        <w:rPr>
          <w:rFonts w:ascii="Times New Roman" w:hAnsi="Times New Roman"/>
          <w:sz w:val="28"/>
          <w:szCs w:val="28"/>
        </w:rPr>
        <w:t xml:space="preserve"> </w:t>
      </w:r>
      <w:r w:rsidR="00C74DCA" w:rsidRPr="004979A8">
        <w:rPr>
          <w:rFonts w:ascii="Times New Roman" w:hAnsi="Times New Roman"/>
          <w:sz w:val="28"/>
          <w:szCs w:val="28"/>
        </w:rPr>
        <w:t>года</w:t>
      </w:r>
      <w:r w:rsidRPr="004979A8">
        <w:rPr>
          <w:rFonts w:ascii="Times New Roman" w:hAnsi="Times New Roman"/>
          <w:sz w:val="28"/>
          <w:szCs w:val="28"/>
        </w:rPr>
        <w:t xml:space="preserve"> </w:t>
      </w:r>
      <w:r w:rsidR="00C74DCA" w:rsidRPr="004979A8">
        <w:rPr>
          <w:rFonts w:ascii="Times New Roman" w:hAnsi="Times New Roman"/>
          <w:sz w:val="28"/>
          <w:szCs w:val="28"/>
        </w:rPr>
        <w:t>членские</w:t>
      </w:r>
      <w:r w:rsidRPr="004979A8">
        <w:rPr>
          <w:rFonts w:ascii="Times New Roman" w:hAnsi="Times New Roman"/>
          <w:sz w:val="28"/>
          <w:szCs w:val="28"/>
        </w:rPr>
        <w:t xml:space="preserve"> </w:t>
      </w:r>
      <w:r w:rsidR="00C74DCA" w:rsidRPr="004979A8">
        <w:rPr>
          <w:rFonts w:ascii="Times New Roman" w:hAnsi="Times New Roman"/>
          <w:sz w:val="28"/>
          <w:szCs w:val="28"/>
        </w:rPr>
        <w:t>взносы,</w:t>
      </w:r>
      <w:r w:rsidR="00A35336">
        <w:rPr>
          <w:rFonts w:ascii="Times New Roman" w:hAnsi="Times New Roman"/>
          <w:sz w:val="28"/>
          <w:szCs w:val="28"/>
        </w:rPr>
        <w:t xml:space="preserve"> </w:t>
      </w:r>
      <w:r w:rsidR="00C74DCA" w:rsidRPr="004979A8">
        <w:rPr>
          <w:rFonts w:ascii="Times New Roman" w:hAnsi="Times New Roman"/>
          <w:sz w:val="28"/>
          <w:szCs w:val="28"/>
        </w:rPr>
        <w:t>может быть исключен из членов ТПП РТ.</w:t>
      </w:r>
    </w:p>
    <w:p w:rsidR="00C74DCA" w:rsidRPr="004979A8" w:rsidRDefault="00A35336" w:rsidP="004979A8">
      <w:pPr>
        <w:pStyle w:val="ac"/>
        <w:spacing w:line="360" w:lineRule="auto"/>
        <w:ind w:firstLine="709"/>
        <w:jc w:val="both"/>
        <w:rPr>
          <w:rFonts w:ascii="Times New Roman" w:hAnsi="Times New Roman"/>
          <w:b/>
          <w:sz w:val="28"/>
          <w:szCs w:val="28"/>
        </w:rPr>
      </w:pPr>
      <w:r>
        <w:rPr>
          <w:rFonts w:ascii="Times New Roman" w:hAnsi="Times New Roman"/>
          <w:sz w:val="28"/>
          <w:szCs w:val="28"/>
        </w:rPr>
        <w:br w:type="page"/>
      </w:r>
      <w:r w:rsidR="00C74DCA" w:rsidRPr="004979A8">
        <w:rPr>
          <w:rFonts w:ascii="Times New Roman" w:hAnsi="Times New Roman"/>
          <w:b/>
          <w:sz w:val="28"/>
          <w:szCs w:val="28"/>
        </w:rPr>
        <w:t>VI. Руководящие орг</w:t>
      </w:r>
      <w:r>
        <w:rPr>
          <w:rFonts w:ascii="Times New Roman" w:hAnsi="Times New Roman"/>
          <w:b/>
          <w:sz w:val="28"/>
          <w:szCs w:val="28"/>
        </w:rPr>
        <w:t>аны Торгово-промышленной палаты</w:t>
      </w:r>
      <w:r w:rsidR="00934253" w:rsidRPr="004979A8">
        <w:rPr>
          <w:rFonts w:ascii="Times New Roman" w:hAnsi="Times New Roman"/>
          <w:b/>
          <w:sz w:val="28"/>
          <w:szCs w:val="28"/>
        </w:rPr>
        <w:t xml:space="preserve"> </w:t>
      </w:r>
      <w:r w:rsidR="00C74DCA" w:rsidRPr="004979A8">
        <w:rPr>
          <w:rFonts w:ascii="Times New Roman" w:hAnsi="Times New Roman"/>
          <w:b/>
          <w:sz w:val="28"/>
          <w:szCs w:val="28"/>
        </w:rPr>
        <w:t>Республики Татарстан</w:t>
      </w:r>
      <w:r>
        <w:rPr>
          <w:rFonts w:ascii="Times New Roman" w:hAnsi="Times New Roman"/>
          <w:b/>
          <w:sz w:val="28"/>
          <w:szCs w:val="28"/>
        </w:rPr>
        <w:t>.</w:t>
      </w:r>
      <w:r w:rsidR="00934253" w:rsidRPr="004979A8">
        <w:rPr>
          <w:rFonts w:ascii="Times New Roman" w:hAnsi="Times New Roman"/>
          <w:sz w:val="28"/>
          <w:szCs w:val="28"/>
        </w:rPr>
        <w:t xml:space="preserve"> </w:t>
      </w:r>
      <w:r w:rsidR="00C74DCA" w:rsidRPr="004979A8">
        <w:rPr>
          <w:rFonts w:ascii="Times New Roman" w:hAnsi="Times New Roman"/>
          <w:b/>
          <w:sz w:val="28"/>
          <w:szCs w:val="28"/>
        </w:rPr>
        <w:t xml:space="preserve">Ассамблея (Съезд)- полномочных представителей ТПП РТ </w:t>
      </w:r>
    </w:p>
    <w:p w:rsidR="00A35336" w:rsidRDefault="00A35336" w:rsidP="004979A8">
      <w:pPr>
        <w:pStyle w:val="ac"/>
        <w:spacing w:line="360" w:lineRule="auto"/>
        <w:ind w:firstLine="709"/>
        <w:jc w:val="both"/>
        <w:rPr>
          <w:rFonts w:ascii="Times New Roman" w:hAnsi="Times New Roman"/>
          <w:sz w:val="28"/>
          <w:szCs w:val="28"/>
        </w:rPr>
      </w:pP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27. Высшим руководящим органом ТПП РТ является Ассамблея (Съезд).</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28. Очередная Ассамблея (Съезд)</w:t>
      </w:r>
      <w:r w:rsidRPr="004979A8">
        <w:rPr>
          <w:rFonts w:ascii="Times New Roman" w:hAnsi="Times New Roman"/>
          <w:sz w:val="28"/>
          <w:szCs w:val="28"/>
        </w:rPr>
        <w:t xml:space="preserve"> </w:t>
      </w:r>
      <w:r w:rsidR="00C74DCA" w:rsidRPr="004979A8">
        <w:rPr>
          <w:rFonts w:ascii="Times New Roman" w:hAnsi="Times New Roman"/>
          <w:sz w:val="28"/>
          <w:szCs w:val="28"/>
        </w:rPr>
        <w:t>созывается</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Административным Советом</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не</w:t>
      </w:r>
      <w:r w:rsidRPr="004979A8">
        <w:rPr>
          <w:rFonts w:ascii="Times New Roman" w:hAnsi="Times New Roman"/>
          <w:sz w:val="28"/>
          <w:szCs w:val="28"/>
        </w:rPr>
        <w:t xml:space="preserve"> </w:t>
      </w:r>
      <w:r w:rsidR="00C74DCA" w:rsidRPr="004979A8">
        <w:rPr>
          <w:rFonts w:ascii="Times New Roman" w:hAnsi="Times New Roman"/>
          <w:sz w:val="28"/>
          <w:szCs w:val="28"/>
        </w:rPr>
        <w:t>реже</w:t>
      </w:r>
      <w:r w:rsidRPr="004979A8">
        <w:rPr>
          <w:rFonts w:ascii="Times New Roman" w:hAnsi="Times New Roman"/>
          <w:sz w:val="28"/>
          <w:szCs w:val="28"/>
        </w:rPr>
        <w:t xml:space="preserve"> </w:t>
      </w:r>
      <w:r w:rsidR="00C74DCA" w:rsidRPr="004979A8">
        <w:rPr>
          <w:rFonts w:ascii="Times New Roman" w:hAnsi="Times New Roman"/>
          <w:sz w:val="28"/>
          <w:szCs w:val="28"/>
        </w:rPr>
        <w:t>одного раза в пять лет.</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Для</w:t>
      </w:r>
      <w:r w:rsidR="00934253" w:rsidRPr="004979A8">
        <w:rPr>
          <w:rFonts w:ascii="Times New Roman" w:hAnsi="Times New Roman"/>
          <w:sz w:val="28"/>
          <w:szCs w:val="28"/>
        </w:rPr>
        <w:t xml:space="preserve"> </w:t>
      </w:r>
      <w:r w:rsidRPr="004979A8">
        <w:rPr>
          <w:rFonts w:ascii="Times New Roman" w:hAnsi="Times New Roman"/>
          <w:sz w:val="28"/>
          <w:szCs w:val="28"/>
        </w:rPr>
        <w:t>решения</w:t>
      </w:r>
      <w:r w:rsidR="00934253" w:rsidRPr="004979A8">
        <w:rPr>
          <w:rFonts w:ascii="Times New Roman" w:hAnsi="Times New Roman"/>
          <w:sz w:val="28"/>
          <w:szCs w:val="28"/>
        </w:rPr>
        <w:t xml:space="preserve"> </w:t>
      </w:r>
      <w:r w:rsidRPr="004979A8">
        <w:rPr>
          <w:rFonts w:ascii="Times New Roman" w:hAnsi="Times New Roman"/>
          <w:sz w:val="28"/>
          <w:szCs w:val="28"/>
        </w:rPr>
        <w:t>вопросов,</w:t>
      </w:r>
      <w:r w:rsidR="00934253" w:rsidRPr="004979A8">
        <w:rPr>
          <w:rFonts w:ascii="Times New Roman" w:hAnsi="Times New Roman"/>
          <w:sz w:val="28"/>
          <w:szCs w:val="28"/>
        </w:rPr>
        <w:t xml:space="preserve"> </w:t>
      </w:r>
      <w:r w:rsidRPr="004979A8">
        <w:rPr>
          <w:rFonts w:ascii="Times New Roman" w:hAnsi="Times New Roman"/>
          <w:sz w:val="28"/>
          <w:szCs w:val="28"/>
        </w:rPr>
        <w:t>не</w:t>
      </w:r>
      <w:r w:rsidR="00934253" w:rsidRPr="004979A8">
        <w:rPr>
          <w:rFonts w:ascii="Times New Roman" w:hAnsi="Times New Roman"/>
          <w:sz w:val="28"/>
          <w:szCs w:val="28"/>
        </w:rPr>
        <w:t xml:space="preserve"> </w:t>
      </w:r>
      <w:r w:rsidRPr="004979A8">
        <w:rPr>
          <w:rFonts w:ascii="Times New Roman" w:hAnsi="Times New Roman"/>
          <w:sz w:val="28"/>
          <w:szCs w:val="28"/>
        </w:rPr>
        <w:t>терпящих</w:t>
      </w:r>
      <w:r w:rsidR="00934253" w:rsidRPr="004979A8">
        <w:rPr>
          <w:rFonts w:ascii="Times New Roman" w:hAnsi="Times New Roman"/>
          <w:sz w:val="28"/>
          <w:szCs w:val="28"/>
        </w:rPr>
        <w:t xml:space="preserve"> </w:t>
      </w:r>
      <w:r w:rsidRPr="004979A8">
        <w:rPr>
          <w:rFonts w:ascii="Times New Roman" w:hAnsi="Times New Roman"/>
          <w:sz w:val="28"/>
          <w:szCs w:val="28"/>
        </w:rPr>
        <w:t>отлагательства,</w:t>
      </w:r>
      <w:r w:rsidR="00934253" w:rsidRPr="004979A8">
        <w:rPr>
          <w:rFonts w:ascii="Times New Roman" w:hAnsi="Times New Roman"/>
          <w:sz w:val="28"/>
          <w:szCs w:val="28"/>
        </w:rPr>
        <w:t xml:space="preserve"> </w:t>
      </w:r>
      <w:r w:rsidRPr="004979A8">
        <w:rPr>
          <w:rFonts w:ascii="Times New Roman" w:hAnsi="Times New Roman"/>
          <w:sz w:val="28"/>
          <w:szCs w:val="28"/>
        </w:rPr>
        <w:t>может быть созвана внеочередная ассамблея (съезд) Палаты.</w:t>
      </w:r>
      <w:r w:rsidR="00934253" w:rsidRPr="004979A8">
        <w:rPr>
          <w:rFonts w:ascii="Times New Roman" w:hAnsi="Times New Roman"/>
          <w:sz w:val="28"/>
          <w:szCs w:val="28"/>
        </w:rPr>
        <w:t xml:space="preserve"> </w:t>
      </w:r>
      <w:r w:rsidRPr="004979A8">
        <w:rPr>
          <w:rFonts w:ascii="Times New Roman" w:hAnsi="Times New Roman"/>
          <w:sz w:val="28"/>
          <w:szCs w:val="28"/>
        </w:rPr>
        <w:t>Внеочередная ассамблея (съезд) созывается по решению</w:t>
      </w:r>
      <w:r w:rsidR="00934253" w:rsidRPr="004979A8">
        <w:rPr>
          <w:rFonts w:ascii="Times New Roman" w:hAnsi="Times New Roman"/>
          <w:sz w:val="28"/>
          <w:szCs w:val="28"/>
        </w:rPr>
        <w:t xml:space="preserve"> </w:t>
      </w:r>
      <w:r w:rsidRPr="004979A8">
        <w:rPr>
          <w:rFonts w:ascii="Times New Roman" w:hAnsi="Times New Roman"/>
          <w:sz w:val="28"/>
          <w:szCs w:val="28"/>
        </w:rPr>
        <w:t>Административного Совета</w:t>
      </w:r>
      <w:r w:rsidR="00934253" w:rsidRPr="004979A8">
        <w:rPr>
          <w:rFonts w:ascii="Times New Roman" w:hAnsi="Times New Roman"/>
          <w:sz w:val="28"/>
          <w:szCs w:val="28"/>
        </w:rPr>
        <w:t xml:space="preserve"> </w:t>
      </w:r>
      <w:r w:rsidRPr="004979A8">
        <w:rPr>
          <w:rFonts w:ascii="Times New Roman" w:hAnsi="Times New Roman"/>
          <w:sz w:val="28"/>
          <w:szCs w:val="28"/>
        </w:rPr>
        <w:t>ТПП</w:t>
      </w:r>
      <w:r w:rsidR="00934253" w:rsidRPr="004979A8">
        <w:rPr>
          <w:rFonts w:ascii="Times New Roman" w:hAnsi="Times New Roman"/>
          <w:sz w:val="28"/>
          <w:szCs w:val="28"/>
        </w:rPr>
        <w:t xml:space="preserve"> </w:t>
      </w:r>
      <w:r w:rsidRPr="004979A8">
        <w:rPr>
          <w:rFonts w:ascii="Times New Roman" w:hAnsi="Times New Roman"/>
          <w:sz w:val="28"/>
          <w:szCs w:val="28"/>
        </w:rPr>
        <w:t>РТ, либо по требованию ревизионной</w:t>
      </w:r>
      <w:r w:rsidR="00934253" w:rsidRPr="004979A8">
        <w:rPr>
          <w:rFonts w:ascii="Times New Roman" w:hAnsi="Times New Roman"/>
          <w:sz w:val="28"/>
          <w:szCs w:val="28"/>
        </w:rPr>
        <w:t xml:space="preserve"> </w:t>
      </w:r>
      <w:r w:rsidRPr="004979A8">
        <w:rPr>
          <w:rFonts w:ascii="Times New Roman" w:hAnsi="Times New Roman"/>
          <w:sz w:val="28"/>
          <w:szCs w:val="28"/>
        </w:rPr>
        <w:t>комиссии, либо</w:t>
      </w:r>
      <w:r w:rsidR="00934253" w:rsidRPr="004979A8">
        <w:rPr>
          <w:rFonts w:ascii="Times New Roman" w:hAnsi="Times New Roman"/>
          <w:sz w:val="28"/>
          <w:szCs w:val="28"/>
        </w:rPr>
        <w:t xml:space="preserve"> </w:t>
      </w:r>
      <w:r w:rsidRPr="004979A8">
        <w:rPr>
          <w:rFonts w:ascii="Times New Roman" w:hAnsi="Times New Roman"/>
          <w:sz w:val="28"/>
          <w:szCs w:val="28"/>
        </w:rPr>
        <w:t>по</w:t>
      </w:r>
      <w:r w:rsidR="00934253" w:rsidRPr="004979A8">
        <w:rPr>
          <w:rFonts w:ascii="Times New Roman" w:hAnsi="Times New Roman"/>
          <w:sz w:val="28"/>
          <w:szCs w:val="28"/>
        </w:rPr>
        <w:t xml:space="preserve"> </w:t>
      </w:r>
      <w:r w:rsidRPr="004979A8">
        <w:rPr>
          <w:rFonts w:ascii="Times New Roman" w:hAnsi="Times New Roman"/>
          <w:sz w:val="28"/>
          <w:szCs w:val="28"/>
        </w:rPr>
        <w:t>требованию</w:t>
      </w:r>
      <w:r w:rsidR="00934253" w:rsidRPr="004979A8">
        <w:rPr>
          <w:rFonts w:ascii="Times New Roman" w:hAnsi="Times New Roman"/>
          <w:sz w:val="28"/>
          <w:szCs w:val="28"/>
        </w:rPr>
        <w:t xml:space="preserve"> </w:t>
      </w:r>
      <w:r w:rsidRPr="004979A8">
        <w:rPr>
          <w:rFonts w:ascii="Times New Roman" w:hAnsi="Times New Roman"/>
          <w:sz w:val="28"/>
          <w:szCs w:val="28"/>
        </w:rPr>
        <w:t>не</w:t>
      </w:r>
      <w:r w:rsidR="00934253" w:rsidRPr="004979A8">
        <w:rPr>
          <w:rFonts w:ascii="Times New Roman" w:hAnsi="Times New Roman"/>
          <w:sz w:val="28"/>
          <w:szCs w:val="28"/>
        </w:rPr>
        <w:t xml:space="preserve"> </w:t>
      </w:r>
      <w:r w:rsidRPr="004979A8">
        <w:rPr>
          <w:rFonts w:ascii="Times New Roman" w:hAnsi="Times New Roman"/>
          <w:sz w:val="28"/>
          <w:szCs w:val="28"/>
        </w:rPr>
        <w:t>менее</w:t>
      </w:r>
      <w:r w:rsidR="00934253" w:rsidRPr="004979A8">
        <w:rPr>
          <w:rFonts w:ascii="Times New Roman" w:hAnsi="Times New Roman"/>
          <w:sz w:val="28"/>
          <w:szCs w:val="28"/>
        </w:rPr>
        <w:t xml:space="preserve"> </w:t>
      </w:r>
      <w:r w:rsidRPr="004979A8">
        <w:rPr>
          <w:rFonts w:ascii="Times New Roman" w:hAnsi="Times New Roman"/>
          <w:sz w:val="28"/>
          <w:szCs w:val="28"/>
        </w:rPr>
        <w:t>1/3 членов 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29. О времени и месте</w:t>
      </w:r>
      <w:r w:rsidRPr="004979A8">
        <w:rPr>
          <w:rFonts w:ascii="Times New Roman" w:hAnsi="Times New Roman"/>
          <w:sz w:val="28"/>
          <w:szCs w:val="28"/>
        </w:rPr>
        <w:t xml:space="preserve"> </w:t>
      </w:r>
      <w:r w:rsidR="00C74DCA" w:rsidRPr="004979A8">
        <w:rPr>
          <w:rFonts w:ascii="Times New Roman" w:hAnsi="Times New Roman"/>
          <w:sz w:val="28"/>
          <w:szCs w:val="28"/>
        </w:rPr>
        <w:t>созыва Ассамблеи (Съезда),порядке избрания делегатов,</w:t>
      </w:r>
      <w:r w:rsidRPr="004979A8">
        <w:rPr>
          <w:rFonts w:ascii="Times New Roman" w:hAnsi="Times New Roman"/>
          <w:sz w:val="28"/>
          <w:szCs w:val="28"/>
        </w:rPr>
        <w:t xml:space="preserve"> </w:t>
      </w:r>
      <w:r w:rsidR="00C74DCA" w:rsidRPr="004979A8">
        <w:rPr>
          <w:rFonts w:ascii="Times New Roman" w:hAnsi="Times New Roman"/>
          <w:sz w:val="28"/>
          <w:szCs w:val="28"/>
        </w:rPr>
        <w:t>а</w:t>
      </w:r>
      <w:r w:rsidRPr="004979A8">
        <w:rPr>
          <w:rFonts w:ascii="Times New Roman" w:hAnsi="Times New Roman"/>
          <w:sz w:val="28"/>
          <w:szCs w:val="28"/>
        </w:rPr>
        <w:t xml:space="preserve"> </w:t>
      </w:r>
      <w:r w:rsidR="00C74DCA" w:rsidRPr="004979A8">
        <w:rPr>
          <w:rFonts w:ascii="Times New Roman" w:hAnsi="Times New Roman"/>
          <w:sz w:val="28"/>
          <w:szCs w:val="28"/>
        </w:rPr>
        <w:t>также</w:t>
      </w:r>
      <w:r w:rsidRPr="004979A8">
        <w:rPr>
          <w:rFonts w:ascii="Times New Roman" w:hAnsi="Times New Roman"/>
          <w:sz w:val="28"/>
          <w:szCs w:val="28"/>
        </w:rPr>
        <w:t xml:space="preserve"> </w:t>
      </w:r>
      <w:r w:rsidR="00C74DCA" w:rsidRPr="004979A8">
        <w:rPr>
          <w:rFonts w:ascii="Times New Roman" w:hAnsi="Times New Roman"/>
          <w:sz w:val="28"/>
          <w:szCs w:val="28"/>
        </w:rPr>
        <w:t>о</w:t>
      </w:r>
      <w:r w:rsidRPr="004979A8">
        <w:rPr>
          <w:rFonts w:ascii="Times New Roman" w:hAnsi="Times New Roman"/>
          <w:sz w:val="28"/>
          <w:szCs w:val="28"/>
        </w:rPr>
        <w:t xml:space="preserve"> </w:t>
      </w:r>
      <w:r w:rsidR="00C74DCA" w:rsidRPr="004979A8">
        <w:rPr>
          <w:rFonts w:ascii="Times New Roman" w:hAnsi="Times New Roman"/>
          <w:sz w:val="28"/>
          <w:szCs w:val="28"/>
        </w:rPr>
        <w:t>вопросах, предложенных</w:t>
      </w:r>
      <w:r w:rsidRPr="004979A8">
        <w:rPr>
          <w:rFonts w:ascii="Times New Roman" w:hAnsi="Times New Roman"/>
          <w:sz w:val="28"/>
          <w:szCs w:val="28"/>
        </w:rPr>
        <w:t xml:space="preserve"> </w:t>
      </w:r>
      <w:r w:rsidR="00C74DCA" w:rsidRPr="004979A8">
        <w:rPr>
          <w:rFonts w:ascii="Times New Roman" w:hAnsi="Times New Roman"/>
          <w:sz w:val="28"/>
          <w:szCs w:val="28"/>
        </w:rPr>
        <w:t>для</w:t>
      </w:r>
      <w:r w:rsidRPr="004979A8">
        <w:rPr>
          <w:rFonts w:ascii="Times New Roman" w:hAnsi="Times New Roman"/>
          <w:sz w:val="28"/>
          <w:szCs w:val="28"/>
        </w:rPr>
        <w:t xml:space="preserve"> </w:t>
      </w:r>
      <w:r w:rsidR="00C74DCA" w:rsidRPr="004979A8">
        <w:rPr>
          <w:rFonts w:ascii="Times New Roman" w:hAnsi="Times New Roman"/>
          <w:sz w:val="28"/>
          <w:szCs w:val="28"/>
        </w:rPr>
        <w:t>рассмотрения</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Ассамблеи (Съезде),</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Административный Совет ТПП РТ рассылает</w:t>
      </w:r>
      <w:r w:rsidRPr="004979A8">
        <w:rPr>
          <w:rFonts w:ascii="Times New Roman" w:hAnsi="Times New Roman"/>
          <w:sz w:val="28"/>
          <w:szCs w:val="28"/>
        </w:rPr>
        <w:t xml:space="preserve"> </w:t>
      </w:r>
      <w:r w:rsidR="00C74DCA" w:rsidRPr="004979A8">
        <w:rPr>
          <w:rFonts w:ascii="Times New Roman" w:hAnsi="Times New Roman"/>
          <w:sz w:val="28"/>
          <w:szCs w:val="28"/>
        </w:rPr>
        <w:t>извещения</w:t>
      </w:r>
      <w:r w:rsidRPr="004979A8">
        <w:rPr>
          <w:rFonts w:ascii="Times New Roman" w:hAnsi="Times New Roman"/>
          <w:sz w:val="28"/>
          <w:szCs w:val="28"/>
        </w:rPr>
        <w:t xml:space="preserve"> </w:t>
      </w:r>
      <w:r w:rsidR="00C74DCA" w:rsidRPr="004979A8">
        <w:rPr>
          <w:rFonts w:ascii="Times New Roman" w:hAnsi="Times New Roman"/>
          <w:sz w:val="28"/>
          <w:szCs w:val="28"/>
        </w:rPr>
        <w:t>членам</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не</w:t>
      </w:r>
      <w:r w:rsidRPr="004979A8">
        <w:rPr>
          <w:rFonts w:ascii="Times New Roman" w:hAnsi="Times New Roman"/>
          <w:sz w:val="28"/>
          <w:szCs w:val="28"/>
        </w:rPr>
        <w:t xml:space="preserve"> </w:t>
      </w:r>
      <w:r w:rsidR="00C74DCA" w:rsidRPr="004979A8">
        <w:rPr>
          <w:rFonts w:ascii="Times New Roman" w:hAnsi="Times New Roman"/>
          <w:sz w:val="28"/>
          <w:szCs w:val="28"/>
        </w:rPr>
        <w:t>позднее,</w:t>
      </w:r>
      <w:r w:rsidRPr="004979A8">
        <w:rPr>
          <w:rFonts w:ascii="Times New Roman" w:hAnsi="Times New Roman"/>
          <w:sz w:val="28"/>
          <w:szCs w:val="28"/>
        </w:rPr>
        <w:t xml:space="preserve"> </w:t>
      </w:r>
      <w:r w:rsidR="00C74DCA" w:rsidRPr="004979A8">
        <w:rPr>
          <w:rFonts w:ascii="Times New Roman" w:hAnsi="Times New Roman"/>
          <w:sz w:val="28"/>
          <w:szCs w:val="28"/>
        </w:rPr>
        <w:t>чем</w:t>
      </w:r>
      <w:r w:rsidRPr="004979A8">
        <w:rPr>
          <w:rFonts w:ascii="Times New Roman" w:hAnsi="Times New Roman"/>
          <w:sz w:val="28"/>
          <w:szCs w:val="28"/>
        </w:rPr>
        <w:t xml:space="preserve"> </w:t>
      </w:r>
      <w:r w:rsidR="00C74DCA" w:rsidRPr="004979A8">
        <w:rPr>
          <w:rFonts w:ascii="Times New Roman" w:hAnsi="Times New Roman"/>
          <w:sz w:val="28"/>
          <w:szCs w:val="28"/>
        </w:rPr>
        <w:t>за</w:t>
      </w:r>
      <w:r w:rsidRPr="004979A8">
        <w:rPr>
          <w:rFonts w:ascii="Times New Roman" w:hAnsi="Times New Roman"/>
          <w:sz w:val="28"/>
          <w:szCs w:val="28"/>
        </w:rPr>
        <w:t xml:space="preserve"> </w:t>
      </w:r>
      <w:r w:rsidR="00C74DCA" w:rsidRPr="004979A8">
        <w:rPr>
          <w:rFonts w:ascii="Times New Roman" w:hAnsi="Times New Roman"/>
          <w:sz w:val="28"/>
          <w:szCs w:val="28"/>
        </w:rPr>
        <w:t>30</w:t>
      </w:r>
      <w:r w:rsidRPr="004979A8">
        <w:rPr>
          <w:rFonts w:ascii="Times New Roman" w:hAnsi="Times New Roman"/>
          <w:sz w:val="28"/>
          <w:szCs w:val="28"/>
        </w:rPr>
        <w:t xml:space="preserve"> </w:t>
      </w:r>
      <w:r w:rsidR="00C74DCA" w:rsidRPr="004979A8">
        <w:rPr>
          <w:rFonts w:ascii="Times New Roman" w:hAnsi="Times New Roman"/>
          <w:sz w:val="28"/>
          <w:szCs w:val="28"/>
        </w:rPr>
        <w:t>дней</w:t>
      </w:r>
      <w:r w:rsidRPr="004979A8">
        <w:rPr>
          <w:rFonts w:ascii="Times New Roman" w:hAnsi="Times New Roman"/>
          <w:sz w:val="28"/>
          <w:szCs w:val="28"/>
        </w:rPr>
        <w:t xml:space="preserve"> </w:t>
      </w:r>
      <w:r w:rsidR="00C74DCA" w:rsidRPr="004979A8">
        <w:rPr>
          <w:rFonts w:ascii="Times New Roman" w:hAnsi="Times New Roman"/>
          <w:sz w:val="28"/>
          <w:szCs w:val="28"/>
        </w:rPr>
        <w:t>до открытия Ассамблеи (Съезда).</w:t>
      </w:r>
      <w:r w:rsidRPr="004979A8">
        <w:rPr>
          <w:rFonts w:ascii="Times New Roman" w:hAnsi="Times New Roman"/>
          <w:sz w:val="28"/>
          <w:szCs w:val="28"/>
        </w:rPr>
        <w:t xml:space="preserve"> </w:t>
      </w:r>
      <w:r w:rsidR="00C74DCA" w:rsidRPr="004979A8">
        <w:rPr>
          <w:rFonts w:ascii="Times New Roman" w:hAnsi="Times New Roman"/>
          <w:sz w:val="28"/>
          <w:szCs w:val="28"/>
        </w:rPr>
        <w:t>Сообщение</w:t>
      </w:r>
      <w:r w:rsidRPr="004979A8">
        <w:rPr>
          <w:rFonts w:ascii="Times New Roman" w:hAnsi="Times New Roman"/>
          <w:sz w:val="28"/>
          <w:szCs w:val="28"/>
        </w:rPr>
        <w:t xml:space="preserve"> </w:t>
      </w:r>
      <w:r w:rsidR="00C74DCA" w:rsidRPr="004979A8">
        <w:rPr>
          <w:rFonts w:ascii="Times New Roman" w:hAnsi="Times New Roman"/>
          <w:sz w:val="28"/>
          <w:szCs w:val="28"/>
        </w:rPr>
        <w:t>о</w:t>
      </w:r>
      <w:r w:rsidRPr="004979A8">
        <w:rPr>
          <w:rFonts w:ascii="Times New Roman" w:hAnsi="Times New Roman"/>
          <w:sz w:val="28"/>
          <w:szCs w:val="28"/>
        </w:rPr>
        <w:t xml:space="preserve"> </w:t>
      </w:r>
      <w:r w:rsidR="00C74DCA" w:rsidRPr="004979A8">
        <w:rPr>
          <w:rFonts w:ascii="Times New Roman" w:hAnsi="Times New Roman"/>
          <w:sz w:val="28"/>
          <w:szCs w:val="28"/>
        </w:rPr>
        <w:t>созыве Ассамблеи (Съезда)</w:t>
      </w:r>
      <w:r w:rsidRPr="004979A8">
        <w:rPr>
          <w:rFonts w:ascii="Times New Roman" w:hAnsi="Times New Roman"/>
          <w:sz w:val="28"/>
          <w:szCs w:val="28"/>
        </w:rPr>
        <w:t xml:space="preserve"> </w:t>
      </w:r>
      <w:r w:rsidR="00C74DCA" w:rsidRPr="004979A8">
        <w:rPr>
          <w:rFonts w:ascii="Times New Roman" w:hAnsi="Times New Roman"/>
          <w:sz w:val="28"/>
          <w:szCs w:val="28"/>
        </w:rPr>
        <w:t>публикуется</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печати.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30. Члены Палаты могут быть представлены на Ассамблее (Съезде),</w:t>
      </w:r>
      <w:r w:rsidRPr="004979A8">
        <w:rPr>
          <w:rFonts w:ascii="Times New Roman" w:hAnsi="Times New Roman"/>
          <w:sz w:val="28"/>
          <w:szCs w:val="28"/>
        </w:rPr>
        <w:t xml:space="preserve"> </w:t>
      </w:r>
      <w:r w:rsidR="00C74DCA" w:rsidRPr="004979A8">
        <w:rPr>
          <w:rFonts w:ascii="Times New Roman" w:hAnsi="Times New Roman"/>
          <w:sz w:val="28"/>
          <w:szCs w:val="28"/>
        </w:rPr>
        <w:t>по</w:t>
      </w:r>
      <w:r w:rsidRPr="004979A8">
        <w:rPr>
          <w:rFonts w:ascii="Times New Roman" w:hAnsi="Times New Roman"/>
          <w:sz w:val="28"/>
          <w:szCs w:val="28"/>
        </w:rPr>
        <w:t xml:space="preserve"> </w:t>
      </w:r>
      <w:r w:rsidR="00C74DCA" w:rsidRPr="004979A8">
        <w:rPr>
          <w:rFonts w:ascii="Times New Roman" w:hAnsi="Times New Roman"/>
          <w:sz w:val="28"/>
          <w:szCs w:val="28"/>
        </w:rPr>
        <w:t>своему</w:t>
      </w:r>
      <w:r w:rsidRPr="004979A8">
        <w:rPr>
          <w:rFonts w:ascii="Times New Roman" w:hAnsi="Times New Roman"/>
          <w:sz w:val="28"/>
          <w:szCs w:val="28"/>
        </w:rPr>
        <w:t xml:space="preserve"> </w:t>
      </w:r>
      <w:r w:rsidR="00C74DCA" w:rsidRPr="004979A8">
        <w:rPr>
          <w:rFonts w:ascii="Times New Roman" w:hAnsi="Times New Roman"/>
          <w:sz w:val="28"/>
          <w:szCs w:val="28"/>
        </w:rPr>
        <w:t>усмотрению</w:t>
      </w:r>
      <w:r w:rsidRPr="004979A8">
        <w:rPr>
          <w:rFonts w:ascii="Times New Roman" w:hAnsi="Times New Roman"/>
          <w:sz w:val="28"/>
          <w:szCs w:val="28"/>
        </w:rPr>
        <w:t xml:space="preserve"> </w:t>
      </w:r>
      <w:r w:rsidR="00C74DCA" w:rsidRPr="004979A8">
        <w:rPr>
          <w:rFonts w:ascii="Times New Roman" w:hAnsi="Times New Roman"/>
          <w:sz w:val="28"/>
          <w:szCs w:val="28"/>
        </w:rPr>
        <w:t>любым</w:t>
      </w:r>
      <w:r w:rsidRPr="004979A8">
        <w:rPr>
          <w:rFonts w:ascii="Times New Roman" w:hAnsi="Times New Roman"/>
          <w:sz w:val="28"/>
          <w:szCs w:val="28"/>
        </w:rPr>
        <w:t xml:space="preserve"> </w:t>
      </w:r>
      <w:r w:rsidR="00C74DCA" w:rsidRPr="004979A8">
        <w:rPr>
          <w:rFonts w:ascii="Times New Roman" w:hAnsi="Times New Roman"/>
          <w:sz w:val="28"/>
          <w:szCs w:val="28"/>
        </w:rPr>
        <w:t>физическим</w:t>
      </w:r>
      <w:r w:rsidRPr="004979A8">
        <w:rPr>
          <w:rFonts w:ascii="Times New Roman" w:hAnsi="Times New Roman"/>
          <w:sz w:val="28"/>
          <w:szCs w:val="28"/>
        </w:rPr>
        <w:t xml:space="preserve"> </w:t>
      </w:r>
      <w:r w:rsidR="00C74DCA" w:rsidRPr="004979A8">
        <w:rPr>
          <w:rFonts w:ascii="Times New Roman" w:hAnsi="Times New Roman"/>
          <w:sz w:val="28"/>
          <w:szCs w:val="28"/>
        </w:rPr>
        <w:t>лицом,</w:t>
      </w:r>
      <w:r w:rsidRPr="004979A8">
        <w:rPr>
          <w:rFonts w:ascii="Times New Roman" w:hAnsi="Times New Roman"/>
          <w:sz w:val="28"/>
          <w:szCs w:val="28"/>
        </w:rPr>
        <w:t xml:space="preserve"> </w:t>
      </w:r>
      <w:r w:rsidR="00C74DCA" w:rsidRPr="004979A8">
        <w:rPr>
          <w:rFonts w:ascii="Times New Roman" w:hAnsi="Times New Roman"/>
          <w:sz w:val="28"/>
          <w:szCs w:val="28"/>
        </w:rPr>
        <w:t>которое</w:t>
      </w:r>
      <w:r w:rsidRPr="004979A8">
        <w:rPr>
          <w:rFonts w:ascii="Times New Roman" w:hAnsi="Times New Roman"/>
          <w:sz w:val="28"/>
          <w:szCs w:val="28"/>
        </w:rPr>
        <w:t xml:space="preserve"> </w:t>
      </w:r>
      <w:r w:rsidR="00C74DCA" w:rsidRPr="004979A8">
        <w:rPr>
          <w:rFonts w:ascii="Times New Roman" w:hAnsi="Times New Roman"/>
          <w:sz w:val="28"/>
          <w:szCs w:val="28"/>
        </w:rPr>
        <w:t>является</w:t>
      </w:r>
      <w:r w:rsidRPr="004979A8">
        <w:rPr>
          <w:rFonts w:ascii="Times New Roman" w:hAnsi="Times New Roman"/>
          <w:sz w:val="28"/>
          <w:szCs w:val="28"/>
        </w:rPr>
        <w:t xml:space="preserve"> </w:t>
      </w:r>
      <w:r w:rsidR="00C74DCA" w:rsidRPr="004979A8">
        <w:rPr>
          <w:rFonts w:ascii="Times New Roman" w:hAnsi="Times New Roman"/>
          <w:sz w:val="28"/>
          <w:szCs w:val="28"/>
        </w:rPr>
        <w:t>делегатом Ассамблеи (Съезда) на основании документов, подтверждающих его полномочия.</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31. Ассамблея (Съезд) ТПП РТ:</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 определяет основные направления, приоритеты деятельности 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 рассматривает</w:t>
      </w:r>
      <w:r w:rsidRPr="004979A8">
        <w:rPr>
          <w:rFonts w:ascii="Times New Roman" w:hAnsi="Times New Roman"/>
          <w:sz w:val="28"/>
          <w:szCs w:val="28"/>
        </w:rPr>
        <w:t xml:space="preserve"> </w:t>
      </w:r>
      <w:r w:rsidR="00C74DCA" w:rsidRPr="004979A8">
        <w:rPr>
          <w:rFonts w:ascii="Times New Roman" w:hAnsi="Times New Roman"/>
          <w:sz w:val="28"/>
          <w:szCs w:val="28"/>
        </w:rPr>
        <w:t>доклады</w:t>
      </w:r>
      <w:r w:rsidRPr="004979A8">
        <w:rPr>
          <w:rFonts w:ascii="Times New Roman" w:hAnsi="Times New Roman"/>
          <w:sz w:val="28"/>
          <w:szCs w:val="28"/>
        </w:rPr>
        <w:t xml:space="preserve"> </w:t>
      </w:r>
      <w:r w:rsidR="00C74DCA" w:rsidRPr="004979A8">
        <w:rPr>
          <w:rFonts w:ascii="Times New Roman" w:hAnsi="Times New Roman"/>
          <w:sz w:val="28"/>
          <w:szCs w:val="28"/>
        </w:rPr>
        <w:t>о</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деятельности</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отчеты</w:t>
      </w:r>
      <w:r w:rsidR="00A35336">
        <w:rPr>
          <w:rFonts w:ascii="Times New Roman" w:hAnsi="Times New Roman"/>
          <w:sz w:val="28"/>
          <w:szCs w:val="28"/>
        </w:rPr>
        <w:t xml:space="preserve"> </w:t>
      </w:r>
      <w:r w:rsidR="00C74DCA" w:rsidRPr="004979A8">
        <w:rPr>
          <w:rFonts w:ascii="Times New Roman" w:hAnsi="Times New Roman"/>
          <w:sz w:val="28"/>
          <w:szCs w:val="28"/>
        </w:rPr>
        <w:t>ревизионной комиссии и принимает по ним решения;</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 избирает Председателя Правления (Генерального</w:t>
      </w:r>
      <w:r w:rsidRPr="004979A8">
        <w:rPr>
          <w:rFonts w:ascii="Times New Roman" w:hAnsi="Times New Roman"/>
          <w:sz w:val="28"/>
          <w:szCs w:val="28"/>
        </w:rPr>
        <w:t xml:space="preserve"> </w:t>
      </w:r>
      <w:r w:rsidR="00C74DCA" w:rsidRPr="004979A8">
        <w:rPr>
          <w:rFonts w:ascii="Times New Roman" w:hAnsi="Times New Roman"/>
          <w:sz w:val="28"/>
          <w:szCs w:val="28"/>
        </w:rPr>
        <w:t>директора) Палаты и Административный</w:t>
      </w:r>
      <w:r w:rsidRPr="004979A8">
        <w:rPr>
          <w:rFonts w:ascii="Times New Roman" w:hAnsi="Times New Roman"/>
          <w:sz w:val="28"/>
          <w:szCs w:val="28"/>
        </w:rPr>
        <w:t xml:space="preserve"> </w:t>
      </w:r>
      <w:r w:rsidR="00C74DCA" w:rsidRPr="004979A8">
        <w:rPr>
          <w:rFonts w:ascii="Times New Roman" w:hAnsi="Times New Roman"/>
          <w:sz w:val="28"/>
          <w:szCs w:val="28"/>
        </w:rPr>
        <w:t>Совет</w:t>
      </w:r>
      <w:r w:rsidRPr="004979A8">
        <w:rPr>
          <w:rFonts w:ascii="Times New Roman" w:hAnsi="Times New Roman"/>
          <w:sz w:val="28"/>
          <w:szCs w:val="28"/>
        </w:rPr>
        <w:t xml:space="preserve"> </w:t>
      </w:r>
      <w:r w:rsidR="00C74DCA" w:rsidRPr="004979A8">
        <w:rPr>
          <w:rFonts w:ascii="Times New Roman" w:hAnsi="Times New Roman"/>
          <w:sz w:val="28"/>
          <w:szCs w:val="28"/>
        </w:rPr>
        <w:t>ТПП РТ, сроком на 5 лет;</w:t>
      </w:r>
      <w:r w:rsidRPr="004979A8">
        <w:rPr>
          <w:rFonts w:ascii="Times New Roman" w:hAnsi="Times New Roman"/>
          <w:sz w:val="28"/>
          <w:szCs w:val="28"/>
        </w:rPr>
        <w:t xml:space="preserve">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4) избирает ревизионную комиссию</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утверждает</w:t>
      </w:r>
      <w:r w:rsidRPr="004979A8">
        <w:rPr>
          <w:rFonts w:ascii="Times New Roman" w:hAnsi="Times New Roman"/>
          <w:sz w:val="28"/>
          <w:szCs w:val="28"/>
        </w:rPr>
        <w:t xml:space="preserve"> </w:t>
      </w:r>
      <w:r w:rsidR="00C74DCA" w:rsidRPr="004979A8">
        <w:rPr>
          <w:rFonts w:ascii="Times New Roman" w:hAnsi="Times New Roman"/>
          <w:sz w:val="28"/>
          <w:szCs w:val="28"/>
        </w:rPr>
        <w:t>Положение</w:t>
      </w:r>
      <w:r w:rsidRPr="004979A8">
        <w:rPr>
          <w:rFonts w:ascii="Times New Roman" w:hAnsi="Times New Roman"/>
          <w:sz w:val="28"/>
          <w:szCs w:val="28"/>
        </w:rPr>
        <w:t xml:space="preserve"> </w:t>
      </w:r>
      <w:r w:rsidR="00C74DCA" w:rsidRPr="004979A8">
        <w:rPr>
          <w:rFonts w:ascii="Times New Roman" w:hAnsi="Times New Roman"/>
          <w:sz w:val="28"/>
          <w:szCs w:val="28"/>
        </w:rPr>
        <w:t>о</w:t>
      </w:r>
      <w:r w:rsidR="00A35336">
        <w:rPr>
          <w:rFonts w:ascii="Times New Roman" w:hAnsi="Times New Roman"/>
          <w:sz w:val="28"/>
          <w:szCs w:val="28"/>
        </w:rPr>
        <w:t xml:space="preserve"> </w:t>
      </w:r>
      <w:r w:rsidR="00C74DCA" w:rsidRPr="004979A8">
        <w:rPr>
          <w:rFonts w:ascii="Times New Roman" w:hAnsi="Times New Roman"/>
          <w:sz w:val="28"/>
          <w:szCs w:val="28"/>
        </w:rPr>
        <w:t>ее деятельности;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5) утверждает, изменяет и дополняет Устав ТПП РТ;</w:t>
      </w:r>
      <w:r w:rsidRPr="004979A8">
        <w:rPr>
          <w:rFonts w:ascii="Times New Roman" w:hAnsi="Times New Roman"/>
          <w:sz w:val="28"/>
          <w:szCs w:val="28"/>
        </w:rPr>
        <w:t xml:space="preserve">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6) решает вопрос о прекращении деятельности Палаты;</w:t>
      </w:r>
      <w:r w:rsidRPr="004979A8">
        <w:rPr>
          <w:rFonts w:ascii="Times New Roman" w:hAnsi="Times New Roman"/>
          <w:sz w:val="28"/>
          <w:szCs w:val="28"/>
        </w:rPr>
        <w:t xml:space="preserve">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7)</w:t>
      </w:r>
      <w:r w:rsidRPr="004979A8">
        <w:rPr>
          <w:rFonts w:ascii="Times New Roman" w:hAnsi="Times New Roman"/>
          <w:sz w:val="28"/>
          <w:szCs w:val="28"/>
        </w:rPr>
        <w:t xml:space="preserve"> </w:t>
      </w:r>
      <w:r w:rsidR="00C74DCA" w:rsidRPr="004979A8">
        <w:rPr>
          <w:rFonts w:ascii="Times New Roman" w:hAnsi="Times New Roman"/>
          <w:sz w:val="28"/>
          <w:szCs w:val="28"/>
        </w:rPr>
        <w:t>рассматривает</w:t>
      </w:r>
      <w:r w:rsidRPr="004979A8">
        <w:rPr>
          <w:rFonts w:ascii="Times New Roman" w:hAnsi="Times New Roman"/>
          <w:sz w:val="28"/>
          <w:szCs w:val="28"/>
        </w:rPr>
        <w:t xml:space="preserve"> </w:t>
      </w:r>
      <w:r w:rsidR="00C74DCA" w:rsidRPr="004979A8">
        <w:rPr>
          <w:rFonts w:ascii="Times New Roman" w:hAnsi="Times New Roman"/>
          <w:sz w:val="28"/>
          <w:szCs w:val="28"/>
        </w:rPr>
        <w:t>другие</w:t>
      </w:r>
      <w:r w:rsidRPr="004979A8">
        <w:rPr>
          <w:rFonts w:ascii="Times New Roman" w:hAnsi="Times New Roman"/>
          <w:sz w:val="28"/>
          <w:szCs w:val="28"/>
        </w:rPr>
        <w:t xml:space="preserve"> </w:t>
      </w:r>
      <w:r w:rsidR="00C74DCA" w:rsidRPr="004979A8">
        <w:rPr>
          <w:rFonts w:ascii="Times New Roman" w:hAnsi="Times New Roman"/>
          <w:sz w:val="28"/>
          <w:szCs w:val="28"/>
        </w:rPr>
        <w:t>вопросы,</w:t>
      </w:r>
      <w:r w:rsidRPr="004979A8">
        <w:rPr>
          <w:rFonts w:ascii="Times New Roman" w:hAnsi="Times New Roman"/>
          <w:sz w:val="28"/>
          <w:szCs w:val="28"/>
        </w:rPr>
        <w:t xml:space="preserve"> </w:t>
      </w:r>
      <w:r w:rsidR="00C74DCA" w:rsidRPr="004979A8">
        <w:rPr>
          <w:rFonts w:ascii="Times New Roman" w:hAnsi="Times New Roman"/>
          <w:sz w:val="28"/>
          <w:szCs w:val="28"/>
        </w:rPr>
        <w:t>относящиеся</w:t>
      </w:r>
      <w:r w:rsidRPr="004979A8">
        <w:rPr>
          <w:rFonts w:ascii="Times New Roman" w:hAnsi="Times New Roman"/>
          <w:sz w:val="28"/>
          <w:szCs w:val="28"/>
        </w:rPr>
        <w:t xml:space="preserve"> </w:t>
      </w:r>
      <w:r w:rsidR="00C74DCA" w:rsidRPr="004979A8">
        <w:rPr>
          <w:rFonts w:ascii="Times New Roman" w:hAnsi="Times New Roman"/>
          <w:sz w:val="28"/>
          <w:szCs w:val="28"/>
        </w:rPr>
        <w:t>к</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деятельности</w:t>
      </w:r>
      <w:r w:rsidR="00A35336">
        <w:rPr>
          <w:rFonts w:ascii="Times New Roman" w:hAnsi="Times New Roman"/>
          <w:sz w:val="28"/>
          <w:szCs w:val="28"/>
        </w:rPr>
        <w:t xml:space="preserve"> </w:t>
      </w:r>
      <w:r w:rsidR="00C74DCA" w:rsidRPr="004979A8">
        <w:rPr>
          <w:rFonts w:ascii="Times New Roman" w:hAnsi="Times New Roman"/>
          <w:sz w:val="28"/>
          <w:szCs w:val="28"/>
        </w:rPr>
        <w:t>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32. Ассамблея (Съезд) ТПП РТ считается полномочной при наличии</w:t>
      </w:r>
      <w:r w:rsidRPr="004979A8">
        <w:rPr>
          <w:rFonts w:ascii="Times New Roman" w:hAnsi="Times New Roman"/>
          <w:sz w:val="28"/>
          <w:szCs w:val="28"/>
        </w:rPr>
        <w:t xml:space="preserve"> </w:t>
      </w:r>
      <w:r w:rsidR="00C74DCA" w:rsidRPr="004979A8">
        <w:rPr>
          <w:rFonts w:ascii="Times New Roman" w:hAnsi="Times New Roman"/>
          <w:sz w:val="28"/>
          <w:szCs w:val="28"/>
        </w:rPr>
        <w:t>не</w:t>
      </w:r>
      <w:r w:rsidRPr="004979A8">
        <w:rPr>
          <w:rFonts w:ascii="Times New Roman" w:hAnsi="Times New Roman"/>
          <w:sz w:val="28"/>
          <w:szCs w:val="28"/>
        </w:rPr>
        <w:t xml:space="preserve"> </w:t>
      </w:r>
      <w:r w:rsidR="00C74DCA" w:rsidRPr="004979A8">
        <w:rPr>
          <w:rFonts w:ascii="Times New Roman" w:hAnsi="Times New Roman"/>
          <w:sz w:val="28"/>
          <w:szCs w:val="28"/>
        </w:rPr>
        <w:t>менее 2/3 избранных на Ассамблею (Съезд) делегатов.</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33. Вопросы, обсуждаемые как на очередных, так</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внеочередных Ассамблеях (Съездах)</w:t>
      </w:r>
      <w:r w:rsidRPr="004979A8">
        <w:rPr>
          <w:rFonts w:ascii="Times New Roman" w:hAnsi="Times New Roman"/>
          <w:sz w:val="28"/>
          <w:szCs w:val="28"/>
        </w:rPr>
        <w:t xml:space="preserve"> </w:t>
      </w:r>
      <w:r w:rsidR="00C74DCA" w:rsidRPr="004979A8">
        <w:rPr>
          <w:rFonts w:ascii="Times New Roman" w:hAnsi="Times New Roman"/>
          <w:sz w:val="28"/>
          <w:szCs w:val="28"/>
        </w:rPr>
        <w:t>ТПП</w:t>
      </w:r>
      <w:r w:rsidRPr="004979A8">
        <w:rPr>
          <w:rFonts w:ascii="Times New Roman" w:hAnsi="Times New Roman"/>
          <w:sz w:val="28"/>
          <w:szCs w:val="28"/>
        </w:rPr>
        <w:t xml:space="preserve"> </w:t>
      </w:r>
      <w:r w:rsidR="00C74DCA" w:rsidRPr="004979A8">
        <w:rPr>
          <w:rFonts w:ascii="Times New Roman" w:hAnsi="Times New Roman"/>
          <w:sz w:val="28"/>
          <w:szCs w:val="28"/>
        </w:rPr>
        <w:t>РТ,</w:t>
      </w:r>
      <w:r w:rsidRPr="004979A8">
        <w:rPr>
          <w:rFonts w:ascii="Times New Roman" w:hAnsi="Times New Roman"/>
          <w:sz w:val="28"/>
          <w:szCs w:val="28"/>
        </w:rPr>
        <w:t xml:space="preserve"> </w:t>
      </w:r>
      <w:r w:rsidR="00C74DCA" w:rsidRPr="004979A8">
        <w:rPr>
          <w:rFonts w:ascii="Times New Roman" w:hAnsi="Times New Roman"/>
          <w:sz w:val="28"/>
          <w:szCs w:val="28"/>
        </w:rPr>
        <w:t>решаются</w:t>
      </w:r>
      <w:r w:rsidRPr="004979A8">
        <w:rPr>
          <w:rFonts w:ascii="Times New Roman" w:hAnsi="Times New Roman"/>
          <w:sz w:val="28"/>
          <w:szCs w:val="28"/>
        </w:rPr>
        <w:t xml:space="preserve"> </w:t>
      </w:r>
      <w:r w:rsidR="00C74DCA" w:rsidRPr="004979A8">
        <w:rPr>
          <w:rFonts w:ascii="Times New Roman" w:hAnsi="Times New Roman"/>
          <w:sz w:val="28"/>
          <w:szCs w:val="28"/>
        </w:rPr>
        <w:t>открытым</w:t>
      </w:r>
      <w:r w:rsidRPr="004979A8">
        <w:rPr>
          <w:rFonts w:ascii="Times New Roman" w:hAnsi="Times New Roman"/>
          <w:sz w:val="28"/>
          <w:szCs w:val="28"/>
        </w:rPr>
        <w:t xml:space="preserve"> </w:t>
      </w:r>
      <w:r w:rsidR="00C74DCA" w:rsidRPr="004979A8">
        <w:rPr>
          <w:rFonts w:ascii="Times New Roman" w:hAnsi="Times New Roman"/>
          <w:sz w:val="28"/>
          <w:szCs w:val="28"/>
        </w:rPr>
        <w:t>голосованием</w:t>
      </w:r>
      <w:r w:rsidRPr="004979A8">
        <w:rPr>
          <w:rFonts w:ascii="Times New Roman" w:hAnsi="Times New Roman"/>
          <w:sz w:val="28"/>
          <w:szCs w:val="28"/>
        </w:rPr>
        <w:t xml:space="preserve"> </w:t>
      </w:r>
      <w:r w:rsidR="00C74DCA" w:rsidRPr="004979A8">
        <w:rPr>
          <w:rFonts w:ascii="Times New Roman" w:hAnsi="Times New Roman"/>
          <w:sz w:val="28"/>
          <w:szCs w:val="28"/>
        </w:rPr>
        <w:t>большинством голосов</w:t>
      </w:r>
      <w:r w:rsidRPr="004979A8">
        <w:rPr>
          <w:rFonts w:ascii="Times New Roman" w:hAnsi="Times New Roman"/>
          <w:sz w:val="28"/>
          <w:szCs w:val="28"/>
        </w:rPr>
        <w:t xml:space="preserve"> </w:t>
      </w:r>
      <w:r w:rsidR="00C74DCA" w:rsidRPr="004979A8">
        <w:rPr>
          <w:rFonts w:ascii="Times New Roman" w:hAnsi="Times New Roman"/>
          <w:sz w:val="28"/>
          <w:szCs w:val="28"/>
        </w:rPr>
        <w:t>(50%</w:t>
      </w:r>
      <w:r w:rsidRPr="004979A8">
        <w:rPr>
          <w:rFonts w:ascii="Times New Roman" w:hAnsi="Times New Roman"/>
          <w:sz w:val="28"/>
          <w:szCs w:val="28"/>
        </w:rPr>
        <w:t xml:space="preserve"> </w:t>
      </w:r>
      <w:r w:rsidR="00C74DCA" w:rsidRPr="004979A8">
        <w:rPr>
          <w:rFonts w:ascii="Times New Roman" w:hAnsi="Times New Roman"/>
          <w:sz w:val="28"/>
          <w:szCs w:val="28"/>
        </w:rPr>
        <w:t>+</w:t>
      </w:r>
      <w:r w:rsidRPr="004979A8">
        <w:rPr>
          <w:rFonts w:ascii="Times New Roman" w:hAnsi="Times New Roman"/>
          <w:sz w:val="28"/>
          <w:szCs w:val="28"/>
        </w:rPr>
        <w:t xml:space="preserve"> </w:t>
      </w:r>
      <w:r w:rsidR="00C74DCA" w:rsidRPr="004979A8">
        <w:rPr>
          <w:rFonts w:ascii="Times New Roman" w:hAnsi="Times New Roman"/>
          <w:sz w:val="28"/>
          <w:szCs w:val="28"/>
        </w:rPr>
        <w:t>1</w:t>
      </w:r>
      <w:r w:rsidRPr="004979A8">
        <w:rPr>
          <w:rFonts w:ascii="Times New Roman" w:hAnsi="Times New Roman"/>
          <w:sz w:val="28"/>
          <w:szCs w:val="28"/>
        </w:rPr>
        <w:t xml:space="preserve"> </w:t>
      </w:r>
      <w:r w:rsidR="00C74DCA" w:rsidRPr="004979A8">
        <w:rPr>
          <w:rFonts w:ascii="Times New Roman" w:hAnsi="Times New Roman"/>
          <w:sz w:val="28"/>
          <w:szCs w:val="28"/>
        </w:rPr>
        <w:t>голос)</w:t>
      </w:r>
      <w:r w:rsidRPr="004979A8">
        <w:rPr>
          <w:rFonts w:ascii="Times New Roman" w:hAnsi="Times New Roman"/>
          <w:sz w:val="28"/>
          <w:szCs w:val="28"/>
        </w:rPr>
        <w:t xml:space="preserve"> </w:t>
      </w:r>
      <w:r w:rsidR="00C74DCA" w:rsidRPr="004979A8">
        <w:rPr>
          <w:rFonts w:ascii="Times New Roman" w:hAnsi="Times New Roman"/>
          <w:sz w:val="28"/>
          <w:szCs w:val="28"/>
        </w:rPr>
        <w:t>присутствующих</w:t>
      </w:r>
      <w:r w:rsidRPr="004979A8">
        <w:rPr>
          <w:rFonts w:ascii="Times New Roman" w:hAnsi="Times New Roman"/>
          <w:sz w:val="28"/>
          <w:szCs w:val="28"/>
        </w:rPr>
        <w:t xml:space="preserve"> </w:t>
      </w:r>
      <w:r w:rsidR="00C74DCA" w:rsidRPr="004979A8">
        <w:rPr>
          <w:rFonts w:ascii="Times New Roman" w:hAnsi="Times New Roman"/>
          <w:sz w:val="28"/>
          <w:szCs w:val="28"/>
        </w:rPr>
        <w:t>делегатов,</w:t>
      </w:r>
      <w:r w:rsidRPr="004979A8">
        <w:rPr>
          <w:rFonts w:ascii="Times New Roman" w:hAnsi="Times New Roman"/>
          <w:sz w:val="28"/>
          <w:szCs w:val="28"/>
        </w:rPr>
        <w:t xml:space="preserve"> </w:t>
      </w:r>
      <w:r w:rsidR="00C74DCA" w:rsidRPr="004979A8">
        <w:rPr>
          <w:rFonts w:ascii="Times New Roman" w:hAnsi="Times New Roman"/>
          <w:sz w:val="28"/>
          <w:szCs w:val="28"/>
        </w:rPr>
        <w:t>за</w:t>
      </w:r>
      <w:r w:rsidRPr="004979A8">
        <w:rPr>
          <w:rFonts w:ascii="Times New Roman" w:hAnsi="Times New Roman"/>
          <w:sz w:val="28"/>
          <w:szCs w:val="28"/>
        </w:rPr>
        <w:t xml:space="preserve"> </w:t>
      </w:r>
      <w:r w:rsidR="00C74DCA" w:rsidRPr="004979A8">
        <w:rPr>
          <w:rFonts w:ascii="Times New Roman" w:hAnsi="Times New Roman"/>
          <w:sz w:val="28"/>
          <w:szCs w:val="28"/>
        </w:rPr>
        <w:t>исключением вопросов об утверждении, изменении</w:t>
      </w:r>
      <w:r w:rsidRPr="004979A8">
        <w:rPr>
          <w:rFonts w:ascii="Times New Roman" w:hAnsi="Times New Roman"/>
          <w:sz w:val="28"/>
          <w:szCs w:val="28"/>
        </w:rPr>
        <w:t xml:space="preserve"> </w:t>
      </w:r>
      <w:r w:rsidR="00C74DCA" w:rsidRPr="004979A8">
        <w:rPr>
          <w:rFonts w:ascii="Times New Roman" w:hAnsi="Times New Roman"/>
          <w:sz w:val="28"/>
          <w:szCs w:val="28"/>
        </w:rPr>
        <w:t>или</w:t>
      </w:r>
      <w:r w:rsidRPr="004979A8">
        <w:rPr>
          <w:rFonts w:ascii="Times New Roman" w:hAnsi="Times New Roman"/>
          <w:sz w:val="28"/>
          <w:szCs w:val="28"/>
        </w:rPr>
        <w:t xml:space="preserve"> </w:t>
      </w:r>
      <w:r w:rsidR="00C74DCA" w:rsidRPr="004979A8">
        <w:rPr>
          <w:rFonts w:ascii="Times New Roman" w:hAnsi="Times New Roman"/>
          <w:sz w:val="28"/>
          <w:szCs w:val="28"/>
        </w:rPr>
        <w:t>дополнении</w:t>
      </w:r>
      <w:r w:rsidRPr="004979A8">
        <w:rPr>
          <w:rFonts w:ascii="Times New Roman" w:hAnsi="Times New Roman"/>
          <w:sz w:val="28"/>
          <w:szCs w:val="28"/>
        </w:rPr>
        <w:t xml:space="preserve"> </w:t>
      </w:r>
      <w:r w:rsidR="00C74DCA" w:rsidRPr="004979A8">
        <w:rPr>
          <w:rFonts w:ascii="Times New Roman" w:hAnsi="Times New Roman"/>
          <w:sz w:val="28"/>
          <w:szCs w:val="28"/>
        </w:rPr>
        <w:t>Устава</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о прекращении деятельности Палаты. Эти вопросы</w:t>
      </w:r>
      <w:r w:rsidRPr="004979A8">
        <w:rPr>
          <w:rFonts w:ascii="Times New Roman" w:hAnsi="Times New Roman"/>
          <w:sz w:val="28"/>
          <w:szCs w:val="28"/>
        </w:rPr>
        <w:t xml:space="preserve"> </w:t>
      </w:r>
      <w:r w:rsidR="00C74DCA" w:rsidRPr="004979A8">
        <w:rPr>
          <w:rFonts w:ascii="Times New Roman" w:hAnsi="Times New Roman"/>
          <w:sz w:val="28"/>
          <w:szCs w:val="28"/>
        </w:rPr>
        <w:t>решаются</w:t>
      </w:r>
      <w:r w:rsidRPr="004979A8">
        <w:rPr>
          <w:rFonts w:ascii="Times New Roman" w:hAnsi="Times New Roman"/>
          <w:sz w:val="28"/>
          <w:szCs w:val="28"/>
        </w:rPr>
        <w:t xml:space="preserve"> </w:t>
      </w:r>
      <w:r w:rsidR="00C74DCA" w:rsidRPr="004979A8">
        <w:rPr>
          <w:rFonts w:ascii="Times New Roman" w:hAnsi="Times New Roman"/>
          <w:sz w:val="28"/>
          <w:szCs w:val="28"/>
        </w:rPr>
        <w:t>подачей</w:t>
      </w:r>
      <w:r w:rsidRPr="004979A8">
        <w:rPr>
          <w:rFonts w:ascii="Times New Roman" w:hAnsi="Times New Roman"/>
          <w:sz w:val="28"/>
          <w:szCs w:val="28"/>
        </w:rPr>
        <w:t xml:space="preserve"> </w:t>
      </w:r>
      <w:r w:rsidR="00C74DCA" w:rsidRPr="004979A8">
        <w:rPr>
          <w:rFonts w:ascii="Times New Roman" w:hAnsi="Times New Roman"/>
          <w:sz w:val="28"/>
          <w:szCs w:val="28"/>
        </w:rPr>
        <w:t>голосов</w:t>
      </w:r>
      <w:r w:rsidRPr="004979A8">
        <w:rPr>
          <w:rFonts w:ascii="Times New Roman" w:hAnsi="Times New Roman"/>
          <w:sz w:val="28"/>
          <w:szCs w:val="28"/>
        </w:rPr>
        <w:t xml:space="preserve"> </w:t>
      </w:r>
      <w:r w:rsidR="00C74DCA" w:rsidRPr="004979A8">
        <w:rPr>
          <w:rFonts w:ascii="Times New Roman" w:hAnsi="Times New Roman"/>
          <w:sz w:val="28"/>
          <w:szCs w:val="28"/>
        </w:rPr>
        <w:t>не менее 2/3 присутствующих на Ассамблеи (Съезде) делегатов.</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34. Решения Ассамблеи (Съезда) вступают в силу немедленно,</w:t>
      </w:r>
      <w:r w:rsidRPr="004979A8">
        <w:rPr>
          <w:rFonts w:ascii="Times New Roman" w:hAnsi="Times New Roman"/>
          <w:sz w:val="28"/>
          <w:szCs w:val="28"/>
        </w:rPr>
        <w:t xml:space="preserve"> </w:t>
      </w:r>
      <w:r w:rsidR="00C74DCA" w:rsidRPr="004979A8">
        <w:rPr>
          <w:rFonts w:ascii="Times New Roman" w:hAnsi="Times New Roman"/>
          <w:sz w:val="28"/>
          <w:szCs w:val="28"/>
        </w:rPr>
        <w:t>если</w:t>
      </w:r>
      <w:r w:rsidRPr="004979A8">
        <w:rPr>
          <w:rFonts w:ascii="Times New Roman" w:hAnsi="Times New Roman"/>
          <w:sz w:val="28"/>
          <w:szCs w:val="28"/>
        </w:rPr>
        <w:t xml:space="preserve"> </w:t>
      </w:r>
      <w:r w:rsidR="00C74DCA" w:rsidRPr="004979A8">
        <w:rPr>
          <w:rFonts w:ascii="Times New Roman" w:hAnsi="Times New Roman"/>
          <w:sz w:val="28"/>
          <w:szCs w:val="28"/>
        </w:rPr>
        <w:t>иное</w:t>
      </w:r>
      <w:r w:rsidRPr="004979A8">
        <w:rPr>
          <w:rFonts w:ascii="Times New Roman" w:hAnsi="Times New Roman"/>
          <w:sz w:val="28"/>
          <w:szCs w:val="28"/>
        </w:rPr>
        <w:t xml:space="preserve"> </w:t>
      </w:r>
      <w:r w:rsidR="00C74DCA" w:rsidRPr="004979A8">
        <w:rPr>
          <w:rFonts w:ascii="Times New Roman" w:hAnsi="Times New Roman"/>
          <w:sz w:val="28"/>
          <w:szCs w:val="28"/>
        </w:rPr>
        <w:t>не указано в самом решении.</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b/>
          <w:sz w:val="28"/>
          <w:szCs w:val="28"/>
        </w:rPr>
        <w:t>Административный Совет ТПП РТ</w:t>
      </w:r>
      <w:r w:rsidR="00934253" w:rsidRPr="004979A8">
        <w:rPr>
          <w:rFonts w:ascii="Times New Roman" w:hAnsi="Times New Roman"/>
          <w:b/>
          <w:sz w:val="28"/>
          <w:szCs w:val="28"/>
        </w:rPr>
        <w:t xml:space="preserve">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35. Количество избираемых членов</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Административного Совета определяется Ассамблеей (Съездом) Палаты. В состав Административного Совета входит по</w:t>
      </w:r>
      <w:r w:rsidRPr="004979A8">
        <w:rPr>
          <w:rFonts w:ascii="Times New Roman" w:hAnsi="Times New Roman"/>
          <w:sz w:val="28"/>
          <w:szCs w:val="28"/>
        </w:rPr>
        <w:t xml:space="preserve"> </w:t>
      </w:r>
      <w:r w:rsidR="00C74DCA" w:rsidRPr="004979A8">
        <w:rPr>
          <w:rFonts w:ascii="Times New Roman" w:hAnsi="Times New Roman"/>
          <w:sz w:val="28"/>
          <w:szCs w:val="28"/>
        </w:rPr>
        <w:t>должности Председатель Правления (Генеральный директор) 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36.</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Административный Совет ТПП</w:t>
      </w:r>
      <w:r w:rsidRPr="004979A8">
        <w:rPr>
          <w:rFonts w:ascii="Times New Roman" w:hAnsi="Times New Roman"/>
          <w:sz w:val="28"/>
          <w:szCs w:val="28"/>
        </w:rPr>
        <w:t xml:space="preserve"> </w:t>
      </w:r>
      <w:r w:rsidR="00C74DCA" w:rsidRPr="004979A8">
        <w:rPr>
          <w:rFonts w:ascii="Times New Roman" w:hAnsi="Times New Roman"/>
          <w:sz w:val="28"/>
          <w:szCs w:val="28"/>
        </w:rPr>
        <w:t>РТ избирает, из состава его членов,</w:t>
      </w:r>
      <w:r w:rsidRPr="004979A8">
        <w:rPr>
          <w:rFonts w:ascii="Times New Roman" w:hAnsi="Times New Roman"/>
          <w:sz w:val="28"/>
          <w:szCs w:val="28"/>
        </w:rPr>
        <w:t xml:space="preserve"> </w:t>
      </w:r>
      <w:r w:rsidR="00C74DCA" w:rsidRPr="004979A8">
        <w:rPr>
          <w:rFonts w:ascii="Times New Roman" w:hAnsi="Times New Roman"/>
          <w:sz w:val="28"/>
          <w:szCs w:val="28"/>
        </w:rPr>
        <w:t>Председателя Административного Совета для ведения заседаний Административного Совета и решения организационных и рабочих вопросов.</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Работа</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Административного Совета</w:t>
      </w:r>
      <w:r w:rsidRPr="004979A8">
        <w:rPr>
          <w:rFonts w:ascii="Times New Roman" w:hAnsi="Times New Roman"/>
          <w:sz w:val="28"/>
          <w:szCs w:val="28"/>
        </w:rPr>
        <w:t xml:space="preserve"> </w:t>
      </w:r>
      <w:r w:rsidR="00C74DCA" w:rsidRPr="004979A8">
        <w:rPr>
          <w:rFonts w:ascii="Times New Roman" w:hAnsi="Times New Roman"/>
          <w:sz w:val="28"/>
          <w:szCs w:val="28"/>
        </w:rPr>
        <w:t>осуществляется</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соответствии</w:t>
      </w:r>
      <w:r w:rsidRPr="004979A8">
        <w:rPr>
          <w:rFonts w:ascii="Times New Roman" w:hAnsi="Times New Roman"/>
          <w:sz w:val="28"/>
          <w:szCs w:val="28"/>
        </w:rPr>
        <w:t xml:space="preserve"> </w:t>
      </w:r>
      <w:r w:rsidR="00C74DCA" w:rsidRPr="004979A8">
        <w:rPr>
          <w:rFonts w:ascii="Times New Roman" w:hAnsi="Times New Roman"/>
          <w:sz w:val="28"/>
          <w:szCs w:val="28"/>
        </w:rPr>
        <w:t>с</w:t>
      </w:r>
      <w:r w:rsidRPr="004979A8">
        <w:rPr>
          <w:rFonts w:ascii="Times New Roman" w:hAnsi="Times New Roman"/>
          <w:sz w:val="28"/>
          <w:szCs w:val="28"/>
        </w:rPr>
        <w:t xml:space="preserve"> </w:t>
      </w:r>
      <w:r w:rsidR="00C74DCA" w:rsidRPr="004979A8">
        <w:rPr>
          <w:rFonts w:ascii="Times New Roman" w:hAnsi="Times New Roman"/>
          <w:sz w:val="28"/>
          <w:szCs w:val="28"/>
        </w:rPr>
        <w:t>принимаемым им Регламентом.</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37.</w:t>
      </w:r>
      <w:r w:rsidRPr="004979A8">
        <w:rPr>
          <w:rFonts w:ascii="Times New Roman" w:hAnsi="Times New Roman"/>
          <w:sz w:val="28"/>
          <w:szCs w:val="28"/>
        </w:rPr>
        <w:t xml:space="preserve"> </w:t>
      </w:r>
      <w:r w:rsidR="00C74DCA" w:rsidRPr="004979A8">
        <w:rPr>
          <w:rFonts w:ascii="Times New Roman" w:hAnsi="Times New Roman"/>
          <w:sz w:val="28"/>
          <w:szCs w:val="28"/>
        </w:rPr>
        <w:t>Члены</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Административного Совета Палаты</w:t>
      </w:r>
      <w:r w:rsidRPr="004979A8">
        <w:rPr>
          <w:rFonts w:ascii="Times New Roman" w:hAnsi="Times New Roman"/>
          <w:sz w:val="28"/>
          <w:szCs w:val="28"/>
        </w:rPr>
        <w:t xml:space="preserve"> </w:t>
      </w:r>
      <w:r w:rsidR="00C74DCA" w:rsidRPr="004979A8">
        <w:rPr>
          <w:rFonts w:ascii="Times New Roman" w:hAnsi="Times New Roman"/>
          <w:sz w:val="28"/>
          <w:szCs w:val="28"/>
        </w:rPr>
        <w:t>осуществляют</w:t>
      </w:r>
      <w:r w:rsidRPr="004979A8">
        <w:rPr>
          <w:rFonts w:ascii="Times New Roman" w:hAnsi="Times New Roman"/>
          <w:sz w:val="28"/>
          <w:szCs w:val="28"/>
        </w:rPr>
        <w:t xml:space="preserve"> </w:t>
      </w:r>
      <w:r w:rsidR="00C74DCA" w:rsidRPr="004979A8">
        <w:rPr>
          <w:rFonts w:ascii="Times New Roman" w:hAnsi="Times New Roman"/>
          <w:sz w:val="28"/>
          <w:szCs w:val="28"/>
        </w:rPr>
        <w:t>свою</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деятельность</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общественных</w:t>
      </w:r>
      <w:r w:rsidRPr="004979A8">
        <w:rPr>
          <w:rFonts w:ascii="Times New Roman" w:hAnsi="Times New Roman"/>
          <w:sz w:val="28"/>
          <w:szCs w:val="28"/>
        </w:rPr>
        <w:t xml:space="preserve"> </w:t>
      </w:r>
      <w:r w:rsidR="00C74DCA" w:rsidRPr="004979A8">
        <w:rPr>
          <w:rFonts w:ascii="Times New Roman" w:hAnsi="Times New Roman"/>
          <w:sz w:val="28"/>
          <w:szCs w:val="28"/>
        </w:rPr>
        <w:t>началах.</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38. Административный Совет ТПП РТ:</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w:t>
      </w:r>
      <w:r w:rsidRPr="004979A8">
        <w:rPr>
          <w:rFonts w:ascii="Times New Roman" w:hAnsi="Times New Roman"/>
          <w:sz w:val="28"/>
          <w:szCs w:val="28"/>
        </w:rPr>
        <w:t xml:space="preserve"> </w:t>
      </w:r>
      <w:r w:rsidR="00C74DCA" w:rsidRPr="004979A8">
        <w:rPr>
          <w:rFonts w:ascii="Times New Roman" w:hAnsi="Times New Roman"/>
          <w:sz w:val="28"/>
          <w:szCs w:val="28"/>
        </w:rPr>
        <w:t>определяет формы практической деятельности Палаты по реализации ее уставных задач;</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 определяет порядок</w:t>
      </w:r>
      <w:r w:rsidRPr="004979A8">
        <w:rPr>
          <w:rFonts w:ascii="Times New Roman" w:hAnsi="Times New Roman"/>
          <w:sz w:val="28"/>
          <w:szCs w:val="28"/>
        </w:rPr>
        <w:t xml:space="preserve"> </w:t>
      </w:r>
      <w:r w:rsidR="00C74DCA" w:rsidRPr="004979A8">
        <w:rPr>
          <w:rFonts w:ascii="Times New Roman" w:hAnsi="Times New Roman"/>
          <w:sz w:val="28"/>
          <w:szCs w:val="28"/>
        </w:rPr>
        <w:t>избрания</w:t>
      </w:r>
      <w:r w:rsidRPr="004979A8">
        <w:rPr>
          <w:rFonts w:ascii="Times New Roman" w:hAnsi="Times New Roman"/>
          <w:sz w:val="28"/>
          <w:szCs w:val="28"/>
        </w:rPr>
        <w:t xml:space="preserve"> </w:t>
      </w:r>
      <w:r w:rsidR="00C74DCA" w:rsidRPr="004979A8">
        <w:rPr>
          <w:rFonts w:ascii="Times New Roman" w:hAnsi="Times New Roman"/>
          <w:sz w:val="28"/>
          <w:szCs w:val="28"/>
        </w:rPr>
        <w:t>делегатов</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Ассамблею (Съезд)</w:t>
      </w:r>
      <w:r w:rsidRPr="004979A8">
        <w:rPr>
          <w:rFonts w:ascii="Times New Roman" w:hAnsi="Times New Roman"/>
          <w:sz w:val="28"/>
          <w:szCs w:val="28"/>
        </w:rPr>
        <w:t xml:space="preserve"> </w:t>
      </w:r>
      <w:r w:rsidR="00C74DCA" w:rsidRPr="004979A8">
        <w:rPr>
          <w:rFonts w:ascii="Times New Roman" w:hAnsi="Times New Roman"/>
          <w:sz w:val="28"/>
          <w:szCs w:val="28"/>
        </w:rPr>
        <w:t>Палаты, устанавливает нормы представительства;</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 определяет размеры и порядок</w:t>
      </w:r>
      <w:r w:rsidRPr="004979A8">
        <w:rPr>
          <w:rFonts w:ascii="Times New Roman" w:hAnsi="Times New Roman"/>
          <w:sz w:val="28"/>
          <w:szCs w:val="28"/>
        </w:rPr>
        <w:t xml:space="preserve"> </w:t>
      </w:r>
      <w:r w:rsidR="00C74DCA" w:rsidRPr="004979A8">
        <w:rPr>
          <w:rFonts w:ascii="Times New Roman" w:hAnsi="Times New Roman"/>
          <w:sz w:val="28"/>
          <w:szCs w:val="28"/>
        </w:rPr>
        <w:t>уплаты</w:t>
      </w:r>
      <w:r w:rsidRPr="004979A8">
        <w:rPr>
          <w:rFonts w:ascii="Times New Roman" w:hAnsi="Times New Roman"/>
          <w:sz w:val="28"/>
          <w:szCs w:val="28"/>
        </w:rPr>
        <w:t xml:space="preserve"> </w:t>
      </w:r>
      <w:r w:rsidR="00C74DCA" w:rsidRPr="004979A8">
        <w:rPr>
          <w:rFonts w:ascii="Times New Roman" w:hAnsi="Times New Roman"/>
          <w:sz w:val="28"/>
          <w:szCs w:val="28"/>
        </w:rPr>
        <w:t>вступительных</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членских</w:t>
      </w:r>
      <w:r w:rsidR="00A35336">
        <w:rPr>
          <w:rFonts w:ascii="Times New Roman" w:hAnsi="Times New Roman"/>
          <w:sz w:val="28"/>
          <w:szCs w:val="28"/>
        </w:rPr>
        <w:t xml:space="preserve"> </w:t>
      </w:r>
      <w:r w:rsidR="00C74DCA" w:rsidRPr="004979A8">
        <w:rPr>
          <w:rFonts w:ascii="Times New Roman" w:hAnsi="Times New Roman"/>
          <w:sz w:val="28"/>
          <w:szCs w:val="28"/>
        </w:rPr>
        <w:t>взносов;</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4)</w:t>
      </w:r>
      <w:r w:rsidRPr="004979A8">
        <w:rPr>
          <w:rFonts w:ascii="Times New Roman" w:hAnsi="Times New Roman"/>
          <w:sz w:val="28"/>
          <w:szCs w:val="28"/>
        </w:rPr>
        <w:t xml:space="preserve"> </w:t>
      </w:r>
      <w:r w:rsidR="00C74DCA" w:rsidRPr="004979A8">
        <w:rPr>
          <w:rFonts w:ascii="Times New Roman" w:hAnsi="Times New Roman"/>
          <w:sz w:val="28"/>
          <w:szCs w:val="28"/>
        </w:rPr>
        <w:t>определяет</w:t>
      </w:r>
      <w:r w:rsidRPr="004979A8">
        <w:rPr>
          <w:rFonts w:ascii="Times New Roman" w:hAnsi="Times New Roman"/>
          <w:sz w:val="28"/>
          <w:szCs w:val="28"/>
        </w:rPr>
        <w:t xml:space="preserve"> </w:t>
      </w:r>
      <w:r w:rsidR="00C74DCA" w:rsidRPr="004979A8">
        <w:rPr>
          <w:rFonts w:ascii="Times New Roman" w:hAnsi="Times New Roman"/>
          <w:sz w:val="28"/>
          <w:szCs w:val="28"/>
        </w:rPr>
        <w:t>характер</w:t>
      </w:r>
      <w:r w:rsidRPr="004979A8">
        <w:rPr>
          <w:rFonts w:ascii="Times New Roman" w:hAnsi="Times New Roman"/>
          <w:sz w:val="28"/>
          <w:szCs w:val="28"/>
        </w:rPr>
        <w:t xml:space="preserve"> </w:t>
      </w:r>
      <w:r w:rsidR="00C74DCA" w:rsidRPr="004979A8">
        <w:rPr>
          <w:rFonts w:ascii="Times New Roman" w:hAnsi="Times New Roman"/>
          <w:sz w:val="28"/>
          <w:szCs w:val="28"/>
        </w:rPr>
        <w:t>отношений</w:t>
      </w:r>
      <w:r w:rsidRPr="004979A8">
        <w:rPr>
          <w:rFonts w:ascii="Times New Roman" w:hAnsi="Times New Roman"/>
          <w:sz w:val="28"/>
          <w:szCs w:val="28"/>
        </w:rPr>
        <w:t xml:space="preserve"> </w:t>
      </w:r>
      <w:r w:rsidR="00C74DCA" w:rsidRPr="004979A8">
        <w:rPr>
          <w:rFonts w:ascii="Times New Roman" w:hAnsi="Times New Roman"/>
          <w:sz w:val="28"/>
          <w:szCs w:val="28"/>
        </w:rPr>
        <w:t>с</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предпринимательскими</w:t>
      </w:r>
      <w:r w:rsidR="00A35336">
        <w:rPr>
          <w:rFonts w:ascii="Times New Roman" w:hAnsi="Times New Roman"/>
          <w:sz w:val="28"/>
          <w:szCs w:val="28"/>
        </w:rPr>
        <w:t xml:space="preserve"> </w:t>
      </w:r>
      <w:r w:rsidR="00C74DCA" w:rsidRPr="004979A8">
        <w:rPr>
          <w:rFonts w:ascii="Times New Roman" w:hAnsi="Times New Roman"/>
          <w:sz w:val="28"/>
          <w:szCs w:val="28"/>
        </w:rPr>
        <w:t>структурами, взаимодействующими с Палатой;</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5) созывает очередные и внеочередные ассамблеи (съезды) Палаты;</w:t>
      </w:r>
      <w:r w:rsidRPr="004979A8">
        <w:rPr>
          <w:rFonts w:ascii="Times New Roman" w:hAnsi="Times New Roman"/>
          <w:sz w:val="28"/>
          <w:szCs w:val="28"/>
        </w:rPr>
        <w:t xml:space="preserve">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6) избирает,</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срок</w:t>
      </w:r>
      <w:r w:rsidRPr="004979A8">
        <w:rPr>
          <w:rFonts w:ascii="Times New Roman" w:hAnsi="Times New Roman"/>
          <w:sz w:val="28"/>
          <w:szCs w:val="28"/>
        </w:rPr>
        <w:t xml:space="preserve"> </w:t>
      </w:r>
      <w:r w:rsidR="00C74DCA" w:rsidRPr="004979A8">
        <w:rPr>
          <w:rFonts w:ascii="Times New Roman" w:hAnsi="Times New Roman"/>
          <w:sz w:val="28"/>
          <w:szCs w:val="28"/>
        </w:rPr>
        <w:t>до</w:t>
      </w:r>
      <w:r w:rsidRPr="004979A8">
        <w:rPr>
          <w:rFonts w:ascii="Times New Roman" w:hAnsi="Times New Roman"/>
          <w:sz w:val="28"/>
          <w:szCs w:val="28"/>
        </w:rPr>
        <w:t xml:space="preserve"> </w:t>
      </w:r>
      <w:r w:rsidR="00C74DCA" w:rsidRPr="004979A8">
        <w:rPr>
          <w:rFonts w:ascii="Times New Roman" w:hAnsi="Times New Roman"/>
          <w:sz w:val="28"/>
          <w:szCs w:val="28"/>
        </w:rPr>
        <w:t>очередной</w:t>
      </w:r>
      <w:r w:rsidRPr="004979A8">
        <w:rPr>
          <w:rFonts w:ascii="Times New Roman" w:hAnsi="Times New Roman"/>
          <w:sz w:val="28"/>
          <w:szCs w:val="28"/>
        </w:rPr>
        <w:t xml:space="preserve"> </w:t>
      </w:r>
      <w:r w:rsidR="00C74DCA" w:rsidRPr="004979A8">
        <w:rPr>
          <w:rFonts w:ascii="Times New Roman" w:hAnsi="Times New Roman"/>
          <w:sz w:val="28"/>
          <w:szCs w:val="28"/>
        </w:rPr>
        <w:t>Ассамблеи (Съезда) Палаты,</w:t>
      </w:r>
      <w:r w:rsidRPr="004979A8">
        <w:rPr>
          <w:rFonts w:ascii="Times New Roman" w:hAnsi="Times New Roman"/>
          <w:sz w:val="28"/>
          <w:szCs w:val="28"/>
        </w:rPr>
        <w:t xml:space="preserve"> </w:t>
      </w:r>
      <w:r w:rsidR="00C74DCA" w:rsidRPr="004979A8">
        <w:rPr>
          <w:rFonts w:ascii="Times New Roman" w:hAnsi="Times New Roman"/>
          <w:sz w:val="28"/>
          <w:szCs w:val="28"/>
        </w:rPr>
        <w:t>членов ревизионной комиссии Палаты вместо выбывших членов;</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7) решает вопросы стратегической деятельности</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вносимые</w:t>
      </w:r>
      <w:r w:rsidRPr="004979A8">
        <w:rPr>
          <w:rFonts w:ascii="Times New Roman" w:hAnsi="Times New Roman"/>
          <w:sz w:val="28"/>
          <w:szCs w:val="28"/>
        </w:rPr>
        <w:t xml:space="preserve"> </w:t>
      </w:r>
      <w:r w:rsidR="00C74DCA" w:rsidRPr="004979A8">
        <w:rPr>
          <w:rFonts w:ascii="Times New Roman" w:hAnsi="Times New Roman"/>
          <w:sz w:val="28"/>
          <w:szCs w:val="28"/>
        </w:rPr>
        <w:t>на рассмотрение рабочими</w:t>
      </w:r>
      <w:r w:rsidRPr="004979A8">
        <w:rPr>
          <w:rFonts w:ascii="Times New Roman" w:hAnsi="Times New Roman"/>
          <w:sz w:val="28"/>
          <w:szCs w:val="28"/>
        </w:rPr>
        <w:t xml:space="preserve"> </w:t>
      </w:r>
      <w:r w:rsidR="00C74DCA" w:rsidRPr="004979A8">
        <w:rPr>
          <w:rFonts w:ascii="Times New Roman" w:hAnsi="Times New Roman"/>
          <w:sz w:val="28"/>
          <w:szCs w:val="28"/>
        </w:rPr>
        <w:t>органами</w:t>
      </w:r>
      <w:r w:rsidRPr="004979A8">
        <w:rPr>
          <w:rFonts w:ascii="Times New Roman" w:hAnsi="Times New Roman"/>
          <w:sz w:val="28"/>
          <w:szCs w:val="28"/>
        </w:rPr>
        <w:t xml:space="preserve"> </w:t>
      </w:r>
      <w:r w:rsidR="00C74DCA" w:rsidRPr="004979A8">
        <w:rPr>
          <w:rFonts w:ascii="Times New Roman" w:hAnsi="Times New Roman"/>
          <w:sz w:val="28"/>
          <w:szCs w:val="28"/>
        </w:rPr>
        <w:t>Палаты и Председателем Правления Палаты, ревизионной комиссией и членами 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8) избирает, по представлению Председателя Правления ТПП РТ, состав Правления 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9) утверждает, по представлению Председателя Правления ТПП РТ, смету расходов членских взносов, доходов и расходов Палаты отчет её выполнения, а так же структуру 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10) определяет финансовое и материальное обеспечение Председателя Правления ТПП РТ;</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11) назначает, при необходимости аудиторскую проверку Палаты, с определением источников финансирования аудитора.</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39. Заседания Административного Совета созываются по</w:t>
      </w:r>
      <w:r w:rsidRPr="004979A8">
        <w:rPr>
          <w:rFonts w:ascii="Times New Roman" w:hAnsi="Times New Roman"/>
          <w:sz w:val="28"/>
          <w:szCs w:val="28"/>
        </w:rPr>
        <w:t xml:space="preserve"> </w:t>
      </w:r>
      <w:r w:rsidR="00C74DCA" w:rsidRPr="004979A8">
        <w:rPr>
          <w:rFonts w:ascii="Times New Roman" w:hAnsi="Times New Roman"/>
          <w:sz w:val="28"/>
          <w:szCs w:val="28"/>
        </w:rPr>
        <w:t>мере необходимости, но не реже одного раза в шесть месяцев.</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Внеочередные заседания</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Административного Совета Палаты</w:t>
      </w:r>
      <w:r w:rsidRPr="004979A8">
        <w:rPr>
          <w:rFonts w:ascii="Times New Roman" w:hAnsi="Times New Roman"/>
          <w:sz w:val="28"/>
          <w:szCs w:val="28"/>
        </w:rPr>
        <w:t xml:space="preserve"> </w:t>
      </w:r>
      <w:r w:rsidR="00C74DCA" w:rsidRPr="004979A8">
        <w:rPr>
          <w:rFonts w:ascii="Times New Roman" w:hAnsi="Times New Roman"/>
          <w:sz w:val="28"/>
          <w:szCs w:val="28"/>
        </w:rPr>
        <w:t>могут</w:t>
      </w:r>
      <w:r w:rsidRPr="004979A8">
        <w:rPr>
          <w:rFonts w:ascii="Times New Roman" w:hAnsi="Times New Roman"/>
          <w:sz w:val="28"/>
          <w:szCs w:val="28"/>
        </w:rPr>
        <w:t xml:space="preserve"> </w:t>
      </w:r>
      <w:r w:rsidR="00C74DCA" w:rsidRPr="004979A8">
        <w:rPr>
          <w:rFonts w:ascii="Times New Roman" w:hAnsi="Times New Roman"/>
          <w:sz w:val="28"/>
          <w:szCs w:val="28"/>
        </w:rPr>
        <w:t>быть</w:t>
      </w:r>
      <w:r w:rsidRPr="004979A8">
        <w:rPr>
          <w:rFonts w:ascii="Times New Roman" w:hAnsi="Times New Roman"/>
          <w:sz w:val="28"/>
          <w:szCs w:val="28"/>
        </w:rPr>
        <w:t xml:space="preserve"> </w:t>
      </w:r>
      <w:r w:rsidR="00C74DCA" w:rsidRPr="004979A8">
        <w:rPr>
          <w:rFonts w:ascii="Times New Roman" w:hAnsi="Times New Roman"/>
          <w:sz w:val="28"/>
          <w:szCs w:val="28"/>
        </w:rPr>
        <w:t>созваны</w:t>
      </w:r>
      <w:r w:rsidRPr="004979A8">
        <w:rPr>
          <w:rFonts w:ascii="Times New Roman" w:hAnsi="Times New Roman"/>
          <w:sz w:val="28"/>
          <w:szCs w:val="28"/>
        </w:rPr>
        <w:t xml:space="preserve"> </w:t>
      </w:r>
      <w:r w:rsidR="00C74DCA" w:rsidRPr="004979A8">
        <w:rPr>
          <w:rFonts w:ascii="Times New Roman" w:hAnsi="Times New Roman"/>
          <w:sz w:val="28"/>
          <w:szCs w:val="28"/>
        </w:rPr>
        <w:t>по требованию ревизионной комиссии или 1/3 членов Административного Совета.</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40. Заседания Административного Совета считаются полномочными</w:t>
      </w:r>
      <w:r w:rsidR="00934253" w:rsidRPr="004979A8">
        <w:rPr>
          <w:rFonts w:ascii="Times New Roman" w:hAnsi="Times New Roman"/>
          <w:sz w:val="28"/>
          <w:szCs w:val="28"/>
        </w:rPr>
        <w:t xml:space="preserve"> </w:t>
      </w:r>
      <w:r w:rsidRPr="004979A8">
        <w:rPr>
          <w:rFonts w:ascii="Times New Roman" w:hAnsi="Times New Roman"/>
          <w:sz w:val="28"/>
          <w:szCs w:val="28"/>
        </w:rPr>
        <w:t>при</w:t>
      </w:r>
      <w:r w:rsidR="00934253" w:rsidRPr="004979A8">
        <w:rPr>
          <w:rFonts w:ascii="Times New Roman" w:hAnsi="Times New Roman"/>
          <w:sz w:val="28"/>
          <w:szCs w:val="28"/>
        </w:rPr>
        <w:t xml:space="preserve"> </w:t>
      </w:r>
      <w:r w:rsidRPr="004979A8">
        <w:rPr>
          <w:rFonts w:ascii="Times New Roman" w:hAnsi="Times New Roman"/>
          <w:sz w:val="28"/>
          <w:szCs w:val="28"/>
        </w:rPr>
        <w:t>наличии</w:t>
      </w:r>
      <w:r w:rsidR="00934253" w:rsidRPr="004979A8">
        <w:rPr>
          <w:rFonts w:ascii="Times New Roman" w:hAnsi="Times New Roman"/>
          <w:sz w:val="28"/>
          <w:szCs w:val="28"/>
        </w:rPr>
        <w:t xml:space="preserve"> </w:t>
      </w:r>
      <w:r w:rsidRPr="004979A8">
        <w:rPr>
          <w:rFonts w:ascii="Times New Roman" w:hAnsi="Times New Roman"/>
          <w:sz w:val="28"/>
          <w:szCs w:val="28"/>
        </w:rPr>
        <w:t>более половины</w:t>
      </w:r>
      <w:r w:rsidR="00934253" w:rsidRPr="004979A8">
        <w:rPr>
          <w:rFonts w:ascii="Times New Roman" w:hAnsi="Times New Roman"/>
          <w:sz w:val="28"/>
          <w:szCs w:val="28"/>
        </w:rPr>
        <w:t xml:space="preserve"> </w:t>
      </w:r>
      <w:r w:rsidRPr="004979A8">
        <w:rPr>
          <w:rFonts w:ascii="Times New Roman" w:hAnsi="Times New Roman"/>
          <w:sz w:val="28"/>
          <w:szCs w:val="28"/>
        </w:rPr>
        <w:t>состава</w:t>
      </w:r>
      <w:r w:rsidR="00934253" w:rsidRPr="004979A8">
        <w:rPr>
          <w:rFonts w:ascii="Times New Roman" w:hAnsi="Times New Roman"/>
          <w:sz w:val="28"/>
          <w:szCs w:val="28"/>
        </w:rPr>
        <w:t xml:space="preserve"> </w:t>
      </w:r>
      <w:r w:rsidRPr="004979A8">
        <w:rPr>
          <w:rFonts w:ascii="Times New Roman" w:hAnsi="Times New Roman"/>
          <w:sz w:val="28"/>
          <w:szCs w:val="28"/>
        </w:rPr>
        <w:t>Административного Совета.</w:t>
      </w:r>
      <w:r w:rsidR="00934253" w:rsidRPr="004979A8">
        <w:rPr>
          <w:rFonts w:ascii="Times New Roman" w:hAnsi="Times New Roman"/>
          <w:sz w:val="28"/>
          <w:szCs w:val="28"/>
        </w:rPr>
        <w:t xml:space="preserve"> </w:t>
      </w:r>
      <w:r w:rsidRPr="004979A8">
        <w:rPr>
          <w:rFonts w:ascii="Times New Roman" w:hAnsi="Times New Roman"/>
          <w:sz w:val="28"/>
          <w:szCs w:val="28"/>
        </w:rPr>
        <w:t>Решения Административного Совета принимаются</w:t>
      </w:r>
      <w:r w:rsidR="00934253" w:rsidRPr="004979A8">
        <w:rPr>
          <w:rFonts w:ascii="Times New Roman" w:hAnsi="Times New Roman"/>
          <w:sz w:val="28"/>
          <w:szCs w:val="28"/>
        </w:rPr>
        <w:t xml:space="preserve"> </w:t>
      </w:r>
      <w:r w:rsidRPr="004979A8">
        <w:rPr>
          <w:rFonts w:ascii="Times New Roman" w:hAnsi="Times New Roman"/>
          <w:sz w:val="28"/>
          <w:szCs w:val="28"/>
        </w:rPr>
        <w:t>открытым</w:t>
      </w:r>
      <w:r w:rsidR="00934253" w:rsidRPr="004979A8">
        <w:rPr>
          <w:rFonts w:ascii="Times New Roman" w:hAnsi="Times New Roman"/>
          <w:sz w:val="28"/>
          <w:szCs w:val="28"/>
        </w:rPr>
        <w:t xml:space="preserve"> </w:t>
      </w:r>
      <w:r w:rsidRPr="004979A8">
        <w:rPr>
          <w:rFonts w:ascii="Times New Roman" w:hAnsi="Times New Roman"/>
          <w:sz w:val="28"/>
          <w:szCs w:val="28"/>
        </w:rPr>
        <w:t>голосованием</w:t>
      </w:r>
      <w:r w:rsidR="00934253" w:rsidRPr="004979A8">
        <w:rPr>
          <w:rFonts w:ascii="Times New Roman" w:hAnsi="Times New Roman"/>
          <w:sz w:val="28"/>
          <w:szCs w:val="28"/>
        </w:rPr>
        <w:t xml:space="preserve"> </w:t>
      </w:r>
      <w:r w:rsidRPr="004979A8">
        <w:rPr>
          <w:rFonts w:ascii="Times New Roman" w:hAnsi="Times New Roman"/>
          <w:sz w:val="28"/>
          <w:szCs w:val="28"/>
        </w:rPr>
        <w:t>простым</w:t>
      </w:r>
      <w:r w:rsidR="00934253" w:rsidRPr="004979A8">
        <w:rPr>
          <w:rFonts w:ascii="Times New Roman" w:hAnsi="Times New Roman"/>
          <w:sz w:val="28"/>
          <w:szCs w:val="28"/>
        </w:rPr>
        <w:t xml:space="preserve"> </w:t>
      </w:r>
      <w:r w:rsidRPr="004979A8">
        <w:rPr>
          <w:rFonts w:ascii="Times New Roman" w:hAnsi="Times New Roman"/>
          <w:sz w:val="28"/>
          <w:szCs w:val="28"/>
        </w:rPr>
        <w:t>большинством</w:t>
      </w:r>
      <w:r w:rsidR="00934253" w:rsidRPr="004979A8">
        <w:rPr>
          <w:rFonts w:ascii="Times New Roman" w:hAnsi="Times New Roman"/>
          <w:sz w:val="28"/>
          <w:szCs w:val="28"/>
        </w:rPr>
        <w:t xml:space="preserve"> </w:t>
      </w:r>
      <w:r w:rsidRPr="004979A8">
        <w:rPr>
          <w:rFonts w:ascii="Times New Roman" w:hAnsi="Times New Roman"/>
          <w:sz w:val="28"/>
          <w:szCs w:val="28"/>
        </w:rPr>
        <w:t>голосов</w:t>
      </w:r>
      <w:r w:rsidR="00934253" w:rsidRPr="004979A8">
        <w:rPr>
          <w:rFonts w:ascii="Times New Roman" w:hAnsi="Times New Roman"/>
          <w:sz w:val="28"/>
          <w:szCs w:val="28"/>
        </w:rPr>
        <w:t xml:space="preserve"> </w:t>
      </w:r>
      <w:r w:rsidRPr="004979A8">
        <w:rPr>
          <w:rFonts w:ascii="Times New Roman" w:hAnsi="Times New Roman"/>
          <w:sz w:val="28"/>
          <w:szCs w:val="28"/>
        </w:rPr>
        <w:t>присутствующих</w:t>
      </w:r>
      <w:r w:rsidR="00934253" w:rsidRPr="004979A8">
        <w:rPr>
          <w:rFonts w:ascii="Times New Roman" w:hAnsi="Times New Roman"/>
          <w:sz w:val="28"/>
          <w:szCs w:val="28"/>
        </w:rPr>
        <w:t xml:space="preserve"> </w:t>
      </w:r>
      <w:r w:rsidRPr="004979A8">
        <w:rPr>
          <w:rFonts w:ascii="Times New Roman" w:hAnsi="Times New Roman"/>
          <w:sz w:val="28"/>
          <w:szCs w:val="28"/>
        </w:rPr>
        <w:t>членов Административного Совета Палаты</w:t>
      </w:r>
      <w:r w:rsidR="00934253" w:rsidRPr="004979A8">
        <w:rPr>
          <w:rFonts w:ascii="Times New Roman" w:hAnsi="Times New Roman"/>
          <w:sz w:val="28"/>
          <w:szCs w:val="28"/>
        </w:rPr>
        <w:t xml:space="preserve"> </w:t>
      </w:r>
      <w:r w:rsidRPr="004979A8">
        <w:rPr>
          <w:rFonts w:ascii="Times New Roman" w:hAnsi="Times New Roman"/>
          <w:sz w:val="28"/>
          <w:szCs w:val="28"/>
        </w:rPr>
        <w:t>и</w:t>
      </w:r>
      <w:r w:rsidR="00934253" w:rsidRPr="004979A8">
        <w:rPr>
          <w:rFonts w:ascii="Times New Roman" w:hAnsi="Times New Roman"/>
          <w:sz w:val="28"/>
          <w:szCs w:val="28"/>
        </w:rPr>
        <w:t xml:space="preserve"> </w:t>
      </w:r>
      <w:r w:rsidRPr="004979A8">
        <w:rPr>
          <w:rFonts w:ascii="Times New Roman" w:hAnsi="Times New Roman"/>
          <w:sz w:val="28"/>
          <w:szCs w:val="28"/>
        </w:rPr>
        <w:t>вступают в силу немедленно, если</w:t>
      </w:r>
      <w:r w:rsidR="00934253" w:rsidRPr="004979A8">
        <w:rPr>
          <w:rFonts w:ascii="Times New Roman" w:hAnsi="Times New Roman"/>
          <w:sz w:val="28"/>
          <w:szCs w:val="28"/>
        </w:rPr>
        <w:t xml:space="preserve"> </w:t>
      </w:r>
      <w:r w:rsidRPr="004979A8">
        <w:rPr>
          <w:rFonts w:ascii="Times New Roman" w:hAnsi="Times New Roman"/>
          <w:sz w:val="28"/>
          <w:szCs w:val="28"/>
        </w:rPr>
        <w:t>иное</w:t>
      </w:r>
      <w:r w:rsidR="00934253" w:rsidRPr="004979A8">
        <w:rPr>
          <w:rFonts w:ascii="Times New Roman" w:hAnsi="Times New Roman"/>
          <w:sz w:val="28"/>
          <w:szCs w:val="28"/>
        </w:rPr>
        <w:t xml:space="preserve"> </w:t>
      </w:r>
      <w:r w:rsidRPr="004979A8">
        <w:rPr>
          <w:rFonts w:ascii="Times New Roman" w:hAnsi="Times New Roman"/>
          <w:sz w:val="28"/>
          <w:szCs w:val="28"/>
        </w:rPr>
        <w:t>не</w:t>
      </w:r>
      <w:r w:rsidR="00934253" w:rsidRPr="004979A8">
        <w:rPr>
          <w:rFonts w:ascii="Times New Roman" w:hAnsi="Times New Roman"/>
          <w:sz w:val="28"/>
          <w:szCs w:val="28"/>
        </w:rPr>
        <w:t xml:space="preserve"> </w:t>
      </w:r>
      <w:r w:rsidRPr="004979A8">
        <w:rPr>
          <w:rFonts w:ascii="Times New Roman" w:hAnsi="Times New Roman"/>
          <w:sz w:val="28"/>
          <w:szCs w:val="28"/>
        </w:rPr>
        <w:t>указано</w:t>
      </w:r>
      <w:r w:rsidR="00934253" w:rsidRPr="004979A8">
        <w:rPr>
          <w:rFonts w:ascii="Times New Roman" w:hAnsi="Times New Roman"/>
          <w:sz w:val="28"/>
          <w:szCs w:val="28"/>
        </w:rPr>
        <w:t xml:space="preserve"> </w:t>
      </w:r>
      <w:r w:rsidRPr="004979A8">
        <w:rPr>
          <w:rFonts w:ascii="Times New Roman" w:hAnsi="Times New Roman"/>
          <w:sz w:val="28"/>
          <w:szCs w:val="28"/>
        </w:rPr>
        <w:t>в самом решении.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41. По решению Административного Совета члены Административного Совета, без</w:t>
      </w:r>
      <w:r w:rsidRPr="004979A8">
        <w:rPr>
          <w:rFonts w:ascii="Times New Roman" w:hAnsi="Times New Roman"/>
          <w:sz w:val="28"/>
          <w:szCs w:val="28"/>
        </w:rPr>
        <w:t xml:space="preserve"> </w:t>
      </w:r>
      <w:r w:rsidR="00C74DCA" w:rsidRPr="004979A8">
        <w:rPr>
          <w:rFonts w:ascii="Times New Roman" w:hAnsi="Times New Roman"/>
          <w:sz w:val="28"/>
          <w:szCs w:val="28"/>
        </w:rPr>
        <w:t>уважительных</w:t>
      </w:r>
      <w:r w:rsidRPr="004979A8">
        <w:rPr>
          <w:rFonts w:ascii="Times New Roman" w:hAnsi="Times New Roman"/>
          <w:sz w:val="28"/>
          <w:szCs w:val="28"/>
        </w:rPr>
        <w:t xml:space="preserve"> </w:t>
      </w:r>
      <w:r w:rsidR="00C74DCA" w:rsidRPr="004979A8">
        <w:rPr>
          <w:rFonts w:ascii="Times New Roman" w:hAnsi="Times New Roman"/>
          <w:sz w:val="28"/>
          <w:szCs w:val="28"/>
        </w:rPr>
        <w:t>причин</w:t>
      </w:r>
      <w:r w:rsidRPr="004979A8">
        <w:rPr>
          <w:rFonts w:ascii="Times New Roman" w:hAnsi="Times New Roman"/>
          <w:sz w:val="28"/>
          <w:szCs w:val="28"/>
        </w:rPr>
        <w:t xml:space="preserve"> </w:t>
      </w:r>
      <w:r w:rsidR="00C74DCA" w:rsidRPr="004979A8">
        <w:rPr>
          <w:rFonts w:ascii="Times New Roman" w:hAnsi="Times New Roman"/>
          <w:sz w:val="28"/>
          <w:szCs w:val="28"/>
        </w:rPr>
        <w:t>не</w:t>
      </w:r>
      <w:r w:rsidRPr="004979A8">
        <w:rPr>
          <w:rFonts w:ascii="Times New Roman" w:hAnsi="Times New Roman"/>
          <w:sz w:val="28"/>
          <w:szCs w:val="28"/>
        </w:rPr>
        <w:t xml:space="preserve"> </w:t>
      </w:r>
      <w:r w:rsidR="00C74DCA" w:rsidRPr="004979A8">
        <w:rPr>
          <w:rFonts w:ascii="Times New Roman" w:hAnsi="Times New Roman"/>
          <w:sz w:val="28"/>
          <w:szCs w:val="28"/>
        </w:rPr>
        <w:t>принимающие</w:t>
      </w:r>
      <w:r w:rsidRPr="004979A8">
        <w:rPr>
          <w:rFonts w:ascii="Times New Roman" w:hAnsi="Times New Roman"/>
          <w:sz w:val="28"/>
          <w:szCs w:val="28"/>
        </w:rPr>
        <w:t xml:space="preserve"> </w:t>
      </w:r>
      <w:r w:rsidR="00C74DCA" w:rsidRPr="004979A8">
        <w:rPr>
          <w:rFonts w:ascii="Times New Roman" w:hAnsi="Times New Roman"/>
          <w:sz w:val="28"/>
          <w:szCs w:val="28"/>
        </w:rPr>
        <w:t>участия</w:t>
      </w:r>
      <w:r w:rsidRPr="004979A8">
        <w:rPr>
          <w:rFonts w:ascii="Times New Roman" w:hAnsi="Times New Roman"/>
          <w:sz w:val="28"/>
          <w:szCs w:val="28"/>
        </w:rPr>
        <w:t xml:space="preserve"> </w:t>
      </w:r>
      <w:r w:rsidR="00C74DCA" w:rsidRPr="004979A8">
        <w:rPr>
          <w:rFonts w:ascii="Times New Roman" w:hAnsi="Times New Roman"/>
          <w:sz w:val="28"/>
          <w:szCs w:val="28"/>
        </w:rPr>
        <w:t>в его работе,</w:t>
      </w:r>
      <w:r w:rsidRPr="004979A8">
        <w:rPr>
          <w:rFonts w:ascii="Times New Roman" w:hAnsi="Times New Roman"/>
          <w:sz w:val="28"/>
          <w:szCs w:val="28"/>
        </w:rPr>
        <w:t xml:space="preserve"> </w:t>
      </w:r>
      <w:r w:rsidR="00C74DCA" w:rsidRPr="004979A8">
        <w:rPr>
          <w:rFonts w:ascii="Times New Roman" w:hAnsi="Times New Roman"/>
          <w:sz w:val="28"/>
          <w:szCs w:val="28"/>
        </w:rPr>
        <w:t>утратившие связь с организациями,</w:t>
      </w:r>
      <w:r w:rsidRPr="004979A8">
        <w:rPr>
          <w:rFonts w:ascii="Times New Roman" w:hAnsi="Times New Roman"/>
          <w:sz w:val="28"/>
          <w:szCs w:val="28"/>
        </w:rPr>
        <w:t xml:space="preserve"> </w:t>
      </w:r>
      <w:r w:rsidR="00C74DCA" w:rsidRPr="004979A8">
        <w:rPr>
          <w:rFonts w:ascii="Times New Roman" w:hAnsi="Times New Roman"/>
          <w:sz w:val="28"/>
          <w:szCs w:val="28"/>
        </w:rPr>
        <w:t>которые</w:t>
      </w:r>
      <w:r w:rsidRPr="004979A8">
        <w:rPr>
          <w:rFonts w:ascii="Times New Roman" w:hAnsi="Times New Roman"/>
          <w:sz w:val="28"/>
          <w:szCs w:val="28"/>
        </w:rPr>
        <w:t xml:space="preserve"> </w:t>
      </w:r>
      <w:r w:rsidR="00C74DCA" w:rsidRPr="004979A8">
        <w:rPr>
          <w:rFonts w:ascii="Times New Roman" w:hAnsi="Times New Roman"/>
          <w:sz w:val="28"/>
          <w:szCs w:val="28"/>
        </w:rPr>
        <w:t>они</w:t>
      </w:r>
      <w:r w:rsidRPr="004979A8">
        <w:rPr>
          <w:rFonts w:ascii="Times New Roman" w:hAnsi="Times New Roman"/>
          <w:sz w:val="28"/>
          <w:szCs w:val="28"/>
        </w:rPr>
        <w:t xml:space="preserve"> </w:t>
      </w:r>
      <w:r w:rsidR="00C74DCA" w:rsidRPr="004979A8">
        <w:rPr>
          <w:rFonts w:ascii="Times New Roman" w:hAnsi="Times New Roman"/>
          <w:sz w:val="28"/>
          <w:szCs w:val="28"/>
        </w:rPr>
        <w:t>представляли</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момент</w:t>
      </w:r>
      <w:r w:rsidRPr="004979A8">
        <w:rPr>
          <w:rFonts w:ascii="Times New Roman" w:hAnsi="Times New Roman"/>
          <w:sz w:val="28"/>
          <w:szCs w:val="28"/>
        </w:rPr>
        <w:t xml:space="preserve"> </w:t>
      </w:r>
      <w:r w:rsidR="00C74DCA" w:rsidRPr="004979A8">
        <w:rPr>
          <w:rFonts w:ascii="Times New Roman" w:hAnsi="Times New Roman"/>
          <w:sz w:val="28"/>
          <w:szCs w:val="28"/>
        </w:rPr>
        <w:t>избрания,</w:t>
      </w:r>
      <w:r w:rsidRPr="004979A8">
        <w:rPr>
          <w:rFonts w:ascii="Times New Roman" w:hAnsi="Times New Roman"/>
          <w:sz w:val="28"/>
          <w:szCs w:val="28"/>
        </w:rPr>
        <w:t xml:space="preserve"> </w:t>
      </w:r>
      <w:r w:rsidR="00C74DCA" w:rsidRPr="004979A8">
        <w:rPr>
          <w:rFonts w:ascii="Times New Roman" w:hAnsi="Times New Roman"/>
          <w:sz w:val="28"/>
          <w:szCs w:val="28"/>
        </w:rPr>
        <w:t>либо</w:t>
      </w:r>
      <w:r w:rsidRPr="004979A8">
        <w:rPr>
          <w:rFonts w:ascii="Times New Roman" w:hAnsi="Times New Roman"/>
          <w:sz w:val="28"/>
          <w:szCs w:val="28"/>
        </w:rPr>
        <w:t xml:space="preserve"> </w:t>
      </w:r>
      <w:r w:rsidR="00C74DCA" w:rsidRPr="004979A8">
        <w:rPr>
          <w:rFonts w:ascii="Times New Roman" w:hAnsi="Times New Roman"/>
          <w:sz w:val="28"/>
          <w:szCs w:val="28"/>
        </w:rPr>
        <w:t>совершившие</w:t>
      </w:r>
      <w:r w:rsidRPr="004979A8">
        <w:rPr>
          <w:rFonts w:ascii="Times New Roman" w:hAnsi="Times New Roman"/>
          <w:sz w:val="28"/>
          <w:szCs w:val="28"/>
        </w:rPr>
        <w:t xml:space="preserve"> </w:t>
      </w:r>
      <w:r w:rsidR="00C74DCA" w:rsidRPr="004979A8">
        <w:rPr>
          <w:rFonts w:ascii="Times New Roman" w:hAnsi="Times New Roman"/>
          <w:sz w:val="28"/>
          <w:szCs w:val="28"/>
        </w:rPr>
        <w:t>иные</w:t>
      </w:r>
      <w:r w:rsidRPr="004979A8">
        <w:rPr>
          <w:rFonts w:ascii="Times New Roman" w:hAnsi="Times New Roman"/>
          <w:sz w:val="28"/>
          <w:szCs w:val="28"/>
        </w:rPr>
        <w:t xml:space="preserve"> </w:t>
      </w:r>
      <w:r w:rsidR="00C74DCA" w:rsidRPr="004979A8">
        <w:rPr>
          <w:rFonts w:ascii="Times New Roman" w:hAnsi="Times New Roman"/>
          <w:sz w:val="28"/>
          <w:szCs w:val="28"/>
        </w:rPr>
        <w:t>действия,</w:t>
      </w:r>
      <w:r w:rsidRPr="004979A8">
        <w:rPr>
          <w:rFonts w:ascii="Times New Roman" w:hAnsi="Times New Roman"/>
          <w:sz w:val="28"/>
          <w:szCs w:val="28"/>
        </w:rPr>
        <w:t xml:space="preserve"> </w:t>
      </w:r>
      <w:r w:rsidR="00C74DCA" w:rsidRPr="004979A8">
        <w:rPr>
          <w:rFonts w:ascii="Times New Roman" w:hAnsi="Times New Roman"/>
          <w:sz w:val="28"/>
          <w:szCs w:val="28"/>
        </w:rPr>
        <w:t>несовместимые</w:t>
      </w:r>
      <w:r w:rsidRPr="004979A8">
        <w:rPr>
          <w:rFonts w:ascii="Times New Roman" w:hAnsi="Times New Roman"/>
          <w:sz w:val="28"/>
          <w:szCs w:val="28"/>
        </w:rPr>
        <w:t xml:space="preserve"> </w:t>
      </w:r>
      <w:r w:rsidR="00C74DCA" w:rsidRPr="004979A8">
        <w:rPr>
          <w:rFonts w:ascii="Times New Roman" w:hAnsi="Times New Roman"/>
          <w:sz w:val="28"/>
          <w:szCs w:val="28"/>
        </w:rPr>
        <w:t>с</w:t>
      </w:r>
      <w:r w:rsidRPr="004979A8">
        <w:rPr>
          <w:rFonts w:ascii="Times New Roman" w:hAnsi="Times New Roman"/>
          <w:sz w:val="28"/>
          <w:szCs w:val="28"/>
        </w:rPr>
        <w:t xml:space="preserve"> </w:t>
      </w:r>
      <w:r w:rsidR="00C74DCA" w:rsidRPr="004979A8">
        <w:rPr>
          <w:rFonts w:ascii="Times New Roman" w:hAnsi="Times New Roman"/>
          <w:sz w:val="28"/>
          <w:szCs w:val="28"/>
        </w:rPr>
        <w:t>принципами</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деятельности Палаты, могут быть отстранены от</w:t>
      </w:r>
      <w:r w:rsidRPr="004979A8">
        <w:rPr>
          <w:rFonts w:ascii="Times New Roman" w:hAnsi="Times New Roman"/>
          <w:sz w:val="28"/>
          <w:szCs w:val="28"/>
        </w:rPr>
        <w:t xml:space="preserve"> </w:t>
      </w:r>
      <w:r w:rsidR="00C74DCA" w:rsidRPr="004979A8">
        <w:rPr>
          <w:rFonts w:ascii="Times New Roman" w:hAnsi="Times New Roman"/>
          <w:sz w:val="28"/>
          <w:szCs w:val="28"/>
        </w:rPr>
        <w:t>участия</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работе</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Административного Совета.</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их</w:t>
      </w:r>
      <w:r w:rsidRPr="004979A8">
        <w:rPr>
          <w:rFonts w:ascii="Times New Roman" w:hAnsi="Times New Roman"/>
          <w:sz w:val="28"/>
          <w:szCs w:val="28"/>
        </w:rPr>
        <w:t xml:space="preserve"> </w:t>
      </w:r>
      <w:r w:rsidR="00C74DCA" w:rsidRPr="004979A8">
        <w:rPr>
          <w:rFonts w:ascii="Times New Roman" w:hAnsi="Times New Roman"/>
          <w:sz w:val="28"/>
          <w:szCs w:val="28"/>
        </w:rPr>
        <w:t>место на период до очередной Ассамблеи (Съезда) ТПП</w:t>
      </w:r>
      <w:r w:rsidRPr="004979A8">
        <w:rPr>
          <w:rFonts w:ascii="Times New Roman" w:hAnsi="Times New Roman"/>
          <w:sz w:val="28"/>
          <w:szCs w:val="28"/>
        </w:rPr>
        <w:t xml:space="preserve"> </w:t>
      </w:r>
      <w:r w:rsidR="00C74DCA" w:rsidRPr="004979A8">
        <w:rPr>
          <w:rFonts w:ascii="Times New Roman" w:hAnsi="Times New Roman"/>
          <w:sz w:val="28"/>
          <w:szCs w:val="28"/>
        </w:rPr>
        <w:t>РТ</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Административный Совет</w:t>
      </w:r>
      <w:r w:rsidRPr="004979A8">
        <w:rPr>
          <w:rFonts w:ascii="Times New Roman" w:hAnsi="Times New Roman"/>
          <w:sz w:val="28"/>
          <w:szCs w:val="28"/>
        </w:rPr>
        <w:t xml:space="preserve"> </w:t>
      </w:r>
      <w:r w:rsidR="00C74DCA" w:rsidRPr="004979A8">
        <w:rPr>
          <w:rFonts w:ascii="Times New Roman" w:hAnsi="Times New Roman"/>
          <w:sz w:val="28"/>
          <w:szCs w:val="28"/>
        </w:rPr>
        <w:t>избирает новых членов.</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42.</w:t>
      </w:r>
      <w:r w:rsidRPr="004979A8">
        <w:rPr>
          <w:rFonts w:ascii="Times New Roman" w:hAnsi="Times New Roman"/>
          <w:sz w:val="28"/>
          <w:szCs w:val="28"/>
        </w:rPr>
        <w:t xml:space="preserve"> </w:t>
      </w:r>
      <w:r w:rsidR="00C74DCA" w:rsidRPr="004979A8">
        <w:rPr>
          <w:rFonts w:ascii="Times New Roman" w:hAnsi="Times New Roman"/>
          <w:sz w:val="28"/>
          <w:szCs w:val="28"/>
        </w:rPr>
        <w:t>Для</w:t>
      </w:r>
      <w:r w:rsidRPr="004979A8">
        <w:rPr>
          <w:rFonts w:ascii="Times New Roman" w:hAnsi="Times New Roman"/>
          <w:sz w:val="28"/>
          <w:szCs w:val="28"/>
        </w:rPr>
        <w:t xml:space="preserve"> </w:t>
      </w:r>
      <w:r w:rsidR="00C74DCA" w:rsidRPr="004979A8">
        <w:rPr>
          <w:rFonts w:ascii="Times New Roman" w:hAnsi="Times New Roman"/>
          <w:sz w:val="28"/>
          <w:szCs w:val="28"/>
        </w:rPr>
        <w:t>осуществления</w:t>
      </w:r>
      <w:r w:rsidRPr="004979A8">
        <w:rPr>
          <w:rFonts w:ascii="Times New Roman" w:hAnsi="Times New Roman"/>
          <w:sz w:val="28"/>
          <w:szCs w:val="28"/>
        </w:rPr>
        <w:t xml:space="preserve"> </w:t>
      </w:r>
      <w:r w:rsidR="00C74DCA" w:rsidRPr="004979A8">
        <w:rPr>
          <w:rFonts w:ascii="Times New Roman" w:hAnsi="Times New Roman"/>
          <w:sz w:val="28"/>
          <w:szCs w:val="28"/>
        </w:rPr>
        <w:t>своей работы</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Административный Совет может создавать, из своего</w:t>
      </w:r>
      <w:r w:rsidRPr="004979A8">
        <w:rPr>
          <w:rFonts w:ascii="Times New Roman" w:hAnsi="Times New Roman"/>
          <w:sz w:val="28"/>
          <w:szCs w:val="28"/>
        </w:rPr>
        <w:t xml:space="preserve"> </w:t>
      </w:r>
      <w:r w:rsidR="00C74DCA" w:rsidRPr="004979A8">
        <w:rPr>
          <w:rFonts w:ascii="Times New Roman" w:hAnsi="Times New Roman"/>
          <w:sz w:val="28"/>
          <w:szCs w:val="28"/>
        </w:rPr>
        <w:t>состава, Президиум и другие рабочие органы для</w:t>
      </w:r>
      <w:r w:rsidRPr="004979A8">
        <w:rPr>
          <w:rFonts w:ascii="Times New Roman" w:hAnsi="Times New Roman"/>
          <w:sz w:val="28"/>
          <w:szCs w:val="28"/>
        </w:rPr>
        <w:t xml:space="preserve"> </w:t>
      </w:r>
      <w:r w:rsidR="00C74DCA" w:rsidRPr="004979A8">
        <w:rPr>
          <w:rFonts w:ascii="Times New Roman" w:hAnsi="Times New Roman"/>
          <w:sz w:val="28"/>
          <w:szCs w:val="28"/>
        </w:rPr>
        <w:t>решения организационных и рабочих вопросов.</w:t>
      </w:r>
    </w:p>
    <w:p w:rsidR="00C74DCA" w:rsidRPr="004979A8" w:rsidRDefault="00C74DCA" w:rsidP="004979A8">
      <w:pPr>
        <w:pStyle w:val="ac"/>
        <w:spacing w:line="360" w:lineRule="auto"/>
        <w:ind w:firstLine="709"/>
        <w:jc w:val="both"/>
        <w:rPr>
          <w:rFonts w:ascii="Times New Roman" w:hAnsi="Times New Roman"/>
          <w:b/>
          <w:sz w:val="28"/>
          <w:szCs w:val="28"/>
        </w:rPr>
      </w:pPr>
      <w:r w:rsidRPr="004979A8">
        <w:rPr>
          <w:rFonts w:ascii="Times New Roman" w:hAnsi="Times New Roman"/>
          <w:b/>
          <w:sz w:val="28"/>
          <w:szCs w:val="28"/>
        </w:rPr>
        <w:t xml:space="preserve">Правление ТПП РТ </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43. Для осуществления коллегиального рассмотрения текущих вопросов деятельности Палаты, не отнесенных Уставом ТПП РТ к исключительной компетенции Ассамблеи (Съезда), Административного Совета ТПП РТ, Административным Советом Палаты избирается Правление ТПП РТ.</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44. Численность и персональный состав членов Правления ТПП РТ определяется Административным Советом Палаты, по представлению Председателя Правления.</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45. В состав членов</w:t>
      </w:r>
      <w:r w:rsidRPr="004979A8">
        <w:rPr>
          <w:rFonts w:ascii="Times New Roman" w:hAnsi="Times New Roman"/>
          <w:sz w:val="28"/>
          <w:szCs w:val="28"/>
        </w:rPr>
        <w:t xml:space="preserve"> </w:t>
      </w:r>
      <w:r w:rsidR="00C74DCA" w:rsidRPr="004979A8">
        <w:rPr>
          <w:rFonts w:ascii="Times New Roman" w:hAnsi="Times New Roman"/>
          <w:sz w:val="28"/>
          <w:szCs w:val="28"/>
        </w:rPr>
        <w:t>Правления ТПП РТ</w:t>
      </w:r>
      <w:r w:rsidRPr="004979A8">
        <w:rPr>
          <w:rFonts w:ascii="Times New Roman" w:hAnsi="Times New Roman"/>
          <w:sz w:val="28"/>
          <w:szCs w:val="28"/>
        </w:rPr>
        <w:t xml:space="preserve"> </w:t>
      </w:r>
      <w:r w:rsidR="00C74DCA" w:rsidRPr="004979A8">
        <w:rPr>
          <w:rFonts w:ascii="Times New Roman" w:hAnsi="Times New Roman"/>
          <w:sz w:val="28"/>
          <w:szCs w:val="28"/>
        </w:rPr>
        <w:t xml:space="preserve">могут быть избраны представители комитетов, гильдий и ассоциаций и других организаций, являющиеся членами ТПП РТ, а также работники аппарата Палаты.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46. Правление ТПП РТ:</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 решает вопросы касающиеся деятельности Палаты, вносимые на рассмотрение Председателем Правления, членами 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 разрабатывает и анализирует текущие проблемы, формы и методы практической деятельности 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 создает постоянно действующие или</w:t>
      </w:r>
      <w:r w:rsidRPr="004979A8">
        <w:rPr>
          <w:rFonts w:ascii="Times New Roman" w:hAnsi="Times New Roman"/>
          <w:sz w:val="28"/>
          <w:szCs w:val="28"/>
        </w:rPr>
        <w:t xml:space="preserve"> </w:t>
      </w:r>
      <w:r w:rsidR="00C74DCA" w:rsidRPr="004979A8">
        <w:rPr>
          <w:rFonts w:ascii="Times New Roman" w:hAnsi="Times New Roman"/>
          <w:sz w:val="28"/>
          <w:szCs w:val="28"/>
        </w:rPr>
        <w:t>временные</w:t>
      </w:r>
      <w:r w:rsidRPr="004979A8">
        <w:rPr>
          <w:rFonts w:ascii="Times New Roman" w:hAnsi="Times New Roman"/>
          <w:sz w:val="28"/>
          <w:szCs w:val="28"/>
        </w:rPr>
        <w:t xml:space="preserve"> </w:t>
      </w:r>
      <w:r w:rsidR="00C74DCA" w:rsidRPr="004979A8">
        <w:rPr>
          <w:rFonts w:ascii="Times New Roman" w:hAnsi="Times New Roman"/>
          <w:sz w:val="28"/>
          <w:szCs w:val="28"/>
        </w:rPr>
        <w:t>комитеты,</w:t>
      </w:r>
      <w:r w:rsidRPr="004979A8">
        <w:rPr>
          <w:rFonts w:ascii="Times New Roman" w:hAnsi="Times New Roman"/>
          <w:sz w:val="28"/>
          <w:szCs w:val="28"/>
        </w:rPr>
        <w:t xml:space="preserve"> </w:t>
      </w:r>
      <w:r w:rsidR="00C74DCA" w:rsidRPr="004979A8">
        <w:rPr>
          <w:rFonts w:ascii="Times New Roman" w:hAnsi="Times New Roman"/>
          <w:sz w:val="28"/>
          <w:szCs w:val="28"/>
        </w:rPr>
        <w:t>советы, комиссии, секции по</w:t>
      </w:r>
      <w:r w:rsidRPr="004979A8">
        <w:rPr>
          <w:rFonts w:ascii="Times New Roman" w:hAnsi="Times New Roman"/>
          <w:sz w:val="28"/>
          <w:szCs w:val="28"/>
        </w:rPr>
        <w:t xml:space="preserve"> </w:t>
      </w:r>
      <w:r w:rsidR="00C74DCA" w:rsidRPr="004979A8">
        <w:rPr>
          <w:rFonts w:ascii="Times New Roman" w:hAnsi="Times New Roman"/>
          <w:sz w:val="28"/>
          <w:szCs w:val="28"/>
        </w:rPr>
        <w:t>проблемам</w:t>
      </w:r>
      <w:r w:rsidRPr="004979A8">
        <w:rPr>
          <w:rFonts w:ascii="Times New Roman" w:hAnsi="Times New Roman"/>
          <w:sz w:val="28"/>
          <w:szCs w:val="28"/>
        </w:rPr>
        <w:t xml:space="preserve"> </w:t>
      </w:r>
      <w:r w:rsidR="00C74DCA" w:rsidRPr="004979A8">
        <w:rPr>
          <w:rFonts w:ascii="Times New Roman" w:hAnsi="Times New Roman"/>
          <w:sz w:val="28"/>
          <w:szCs w:val="28"/>
        </w:rPr>
        <w:t>различных</w:t>
      </w:r>
      <w:r w:rsidRPr="004979A8">
        <w:rPr>
          <w:rFonts w:ascii="Times New Roman" w:hAnsi="Times New Roman"/>
          <w:sz w:val="28"/>
          <w:szCs w:val="28"/>
        </w:rPr>
        <w:t xml:space="preserve"> </w:t>
      </w:r>
      <w:r w:rsidR="00C74DCA" w:rsidRPr="004979A8">
        <w:rPr>
          <w:rFonts w:ascii="Times New Roman" w:hAnsi="Times New Roman"/>
          <w:sz w:val="28"/>
          <w:szCs w:val="28"/>
        </w:rPr>
        <w:t>сфер</w:t>
      </w:r>
      <w:r w:rsidRPr="004979A8">
        <w:rPr>
          <w:rFonts w:ascii="Times New Roman" w:hAnsi="Times New Roman"/>
          <w:sz w:val="28"/>
          <w:szCs w:val="28"/>
        </w:rPr>
        <w:t xml:space="preserve"> </w:t>
      </w:r>
      <w:r w:rsidR="00C74DCA" w:rsidRPr="004979A8">
        <w:rPr>
          <w:rFonts w:ascii="Times New Roman" w:hAnsi="Times New Roman"/>
          <w:sz w:val="28"/>
          <w:szCs w:val="28"/>
        </w:rPr>
        <w:t>предпринимательства,</w:t>
      </w:r>
      <w:r w:rsidRPr="004979A8">
        <w:rPr>
          <w:rFonts w:ascii="Times New Roman" w:hAnsi="Times New Roman"/>
          <w:sz w:val="28"/>
          <w:szCs w:val="28"/>
        </w:rPr>
        <w:t xml:space="preserve"> </w:t>
      </w:r>
      <w:r w:rsidR="00C74DCA" w:rsidRPr="004979A8">
        <w:rPr>
          <w:rFonts w:ascii="Times New Roman" w:hAnsi="Times New Roman"/>
          <w:sz w:val="28"/>
          <w:szCs w:val="28"/>
        </w:rPr>
        <w:t>а также для решения отдельных вопросов, связанных с</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деятельностью</w:t>
      </w:r>
      <w:r w:rsidRPr="004979A8">
        <w:rPr>
          <w:rFonts w:ascii="Times New Roman" w:hAnsi="Times New Roman"/>
          <w:sz w:val="28"/>
          <w:szCs w:val="28"/>
        </w:rPr>
        <w:t xml:space="preserve"> </w:t>
      </w:r>
      <w:r w:rsidR="00C74DCA" w:rsidRPr="004979A8">
        <w:rPr>
          <w:rFonts w:ascii="Times New Roman" w:hAnsi="Times New Roman"/>
          <w:sz w:val="28"/>
          <w:szCs w:val="28"/>
        </w:rPr>
        <w:t>Палаты и ее членов, а также утверждает положения о них;</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4) рассматривает нормативные акты</w:t>
      </w:r>
      <w:r w:rsidRPr="004979A8">
        <w:rPr>
          <w:rFonts w:ascii="Times New Roman" w:hAnsi="Times New Roman"/>
          <w:sz w:val="28"/>
          <w:szCs w:val="28"/>
        </w:rPr>
        <w:t xml:space="preserve"> </w:t>
      </w:r>
      <w:r w:rsidR="00C74DCA" w:rsidRPr="004979A8">
        <w:rPr>
          <w:rFonts w:ascii="Times New Roman" w:hAnsi="Times New Roman"/>
          <w:sz w:val="28"/>
          <w:szCs w:val="28"/>
        </w:rPr>
        <w:t>(положения, должностные инструкции), касающиеся структуры, штатного расписания структурных подразделений Палаты, и другие локальные нормативные акты регулирующие деятельность структурных подразделений 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5) рассматривает вопросы соответствия Уставу Палаты Уставов (Положений) организаций и учреждений Палаты.</w:t>
      </w:r>
      <w:r w:rsidRPr="004979A8">
        <w:rPr>
          <w:rFonts w:ascii="Times New Roman" w:hAnsi="Times New Roman"/>
          <w:sz w:val="28"/>
          <w:szCs w:val="28"/>
        </w:rPr>
        <w:t xml:space="preserve"> </w:t>
      </w:r>
    </w:p>
    <w:p w:rsidR="00A0391D" w:rsidRDefault="00A0391D" w:rsidP="004979A8">
      <w:pPr>
        <w:pStyle w:val="ac"/>
        <w:spacing w:line="360" w:lineRule="auto"/>
        <w:ind w:firstLine="709"/>
        <w:jc w:val="both"/>
        <w:rPr>
          <w:rFonts w:ascii="Times New Roman" w:hAnsi="Times New Roman"/>
          <w:b/>
          <w:sz w:val="28"/>
          <w:szCs w:val="28"/>
        </w:rPr>
      </w:pP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b/>
          <w:sz w:val="28"/>
          <w:szCs w:val="28"/>
        </w:rPr>
        <w:t>Председатель Правления ТПП РТ</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47.</w:t>
      </w:r>
      <w:r w:rsidR="00934253" w:rsidRPr="004979A8">
        <w:rPr>
          <w:rFonts w:ascii="Times New Roman" w:hAnsi="Times New Roman"/>
          <w:sz w:val="28"/>
          <w:szCs w:val="28"/>
        </w:rPr>
        <w:t xml:space="preserve"> </w:t>
      </w:r>
      <w:r w:rsidRPr="004979A8">
        <w:rPr>
          <w:rFonts w:ascii="Times New Roman" w:hAnsi="Times New Roman"/>
          <w:sz w:val="28"/>
          <w:szCs w:val="28"/>
        </w:rPr>
        <w:t>Для</w:t>
      </w:r>
      <w:r w:rsidR="00934253" w:rsidRPr="004979A8">
        <w:rPr>
          <w:rFonts w:ascii="Times New Roman" w:hAnsi="Times New Roman"/>
          <w:sz w:val="28"/>
          <w:szCs w:val="28"/>
        </w:rPr>
        <w:t xml:space="preserve"> </w:t>
      </w:r>
      <w:r w:rsidRPr="004979A8">
        <w:rPr>
          <w:rFonts w:ascii="Times New Roman" w:hAnsi="Times New Roman"/>
          <w:sz w:val="28"/>
          <w:szCs w:val="28"/>
        </w:rPr>
        <w:t>решения</w:t>
      </w:r>
      <w:r w:rsidR="00934253" w:rsidRPr="004979A8">
        <w:rPr>
          <w:rFonts w:ascii="Times New Roman" w:hAnsi="Times New Roman"/>
          <w:sz w:val="28"/>
          <w:szCs w:val="28"/>
        </w:rPr>
        <w:t xml:space="preserve"> </w:t>
      </w:r>
      <w:r w:rsidRPr="004979A8">
        <w:rPr>
          <w:rFonts w:ascii="Times New Roman" w:hAnsi="Times New Roman"/>
          <w:sz w:val="28"/>
          <w:szCs w:val="28"/>
        </w:rPr>
        <w:t>вопросов</w:t>
      </w:r>
      <w:r w:rsidR="00934253" w:rsidRPr="004979A8">
        <w:rPr>
          <w:rFonts w:ascii="Times New Roman" w:hAnsi="Times New Roman"/>
          <w:sz w:val="28"/>
          <w:szCs w:val="28"/>
        </w:rPr>
        <w:t xml:space="preserve"> </w:t>
      </w:r>
      <w:r w:rsidRPr="004979A8">
        <w:rPr>
          <w:rFonts w:ascii="Times New Roman" w:hAnsi="Times New Roman"/>
          <w:sz w:val="28"/>
          <w:szCs w:val="28"/>
        </w:rPr>
        <w:t>руководства Палатой</w:t>
      </w:r>
      <w:r w:rsidR="00934253" w:rsidRPr="004979A8">
        <w:rPr>
          <w:rFonts w:ascii="Times New Roman" w:hAnsi="Times New Roman"/>
          <w:sz w:val="28"/>
          <w:szCs w:val="28"/>
        </w:rPr>
        <w:t xml:space="preserve"> </w:t>
      </w:r>
      <w:r w:rsidRPr="004979A8">
        <w:rPr>
          <w:rFonts w:ascii="Times New Roman" w:hAnsi="Times New Roman"/>
          <w:sz w:val="28"/>
          <w:szCs w:val="28"/>
        </w:rPr>
        <w:t>Ассамблея (Съезд) ТПП РТ избирает Председателя Правления Палаты сроком на 5 лет.</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48. Председатель Правления ТПП РТ:</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 руководит повседневной деятельностью Палаты;</w:t>
      </w:r>
      <w:r w:rsidRPr="004979A8">
        <w:rPr>
          <w:rFonts w:ascii="Times New Roman" w:hAnsi="Times New Roman"/>
          <w:sz w:val="28"/>
          <w:szCs w:val="28"/>
        </w:rPr>
        <w:t xml:space="preserve">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2) организует исполнение решений</w:t>
      </w:r>
      <w:r w:rsidRPr="004979A8">
        <w:rPr>
          <w:rFonts w:ascii="Times New Roman" w:hAnsi="Times New Roman"/>
          <w:sz w:val="28"/>
          <w:szCs w:val="28"/>
        </w:rPr>
        <w:t xml:space="preserve"> </w:t>
      </w:r>
      <w:r w:rsidR="00C74DCA" w:rsidRPr="004979A8">
        <w:rPr>
          <w:rFonts w:ascii="Times New Roman" w:hAnsi="Times New Roman"/>
          <w:sz w:val="28"/>
          <w:szCs w:val="28"/>
        </w:rPr>
        <w:t>Ассамблеи (Съезда) Палаты, Административного Совета и Правления 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3)</w:t>
      </w:r>
      <w:r w:rsidRPr="004979A8">
        <w:rPr>
          <w:rFonts w:ascii="Times New Roman" w:hAnsi="Times New Roman"/>
          <w:sz w:val="28"/>
          <w:szCs w:val="28"/>
        </w:rPr>
        <w:t xml:space="preserve"> </w:t>
      </w:r>
      <w:r w:rsidR="00C74DCA" w:rsidRPr="004979A8">
        <w:rPr>
          <w:rFonts w:ascii="Times New Roman" w:hAnsi="Times New Roman"/>
          <w:sz w:val="28"/>
          <w:szCs w:val="28"/>
        </w:rPr>
        <w:t>вносит</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утверждение</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Административного Совета Палаты смету расходов членских взносов, структуру Палаты, проекты планов деятельности Палаты, а также отчеты об исполнении этих планов;</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4) докладывает Ассамблеи (Съезду) ТПП РТ о деятельности Палаты;</w:t>
      </w:r>
      <w:r w:rsidRPr="004979A8">
        <w:rPr>
          <w:rFonts w:ascii="Times New Roman" w:hAnsi="Times New Roman"/>
          <w:sz w:val="28"/>
          <w:szCs w:val="28"/>
        </w:rPr>
        <w:t xml:space="preserve">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5)</w:t>
      </w:r>
      <w:r w:rsidRPr="004979A8">
        <w:rPr>
          <w:rFonts w:ascii="Times New Roman" w:hAnsi="Times New Roman"/>
          <w:sz w:val="28"/>
          <w:szCs w:val="28"/>
        </w:rPr>
        <w:t xml:space="preserve"> </w:t>
      </w:r>
      <w:r w:rsidR="00C74DCA" w:rsidRPr="004979A8">
        <w:rPr>
          <w:rFonts w:ascii="Times New Roman" w:hAnsi="Times New Roman"/>
          <w:sz w:val="28"/>
          <w:szCs w:val="28"/>
        </w:rPr>
        <w:t>координирует</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деятельность</w:t>
      </w:r>
      <w:r w:rsidRPr="004979A8">
        <w:rPr>
          <w:rFonts w:ascii="Times New Roman" w:hAnsi="Times New Roman"/>
          <w:sz w:val="28"/>
          <w:szCs w:val="28"/>
        </w:rPr>
        <w:t xml:space="preserve"> </w:t>
      </w:r>
      <w:r w:rsidR="00C74DCA" w:rsidRPr="004979A8">
        <w:rPr>
          <w:rFonts w:ascii="Times New Roman" w:hAnsi="Times New Roman"/>
          <w:sz w:val="28"/>
          <w:szCs w:val="28"/>
        </w:rPr>
        <w:t>административно-территориальных</w:t>
      </w:r>
      <w:r w:rsidRPr="004979A8">
        <w:rPr>
          <w:rFonts w:ascii="Times New Roman" w:hAnsi="Times New Roman"/>
          <w:sz w:val="28"/>
          <w:szCs w:val="28"/>
        </w:rPr>
        <w:t xml:space="preserve"> </w:t>
      </w:r>
      <w:r w:rsidR="00C74DCA" w:rsidRPr="004979A8">
        <w:rPr>
          <w:rFonts w:ascii="Times New Roman" w:hAnsi="Times New Roman"/>
          <w:sz w:val="28"/>
          <w:szCs w:val="28"/>
        </w:rPr>
        <w:t>и</w:t>
      </w:r>
      <w:r w:rsidR="00A0391D">
        <w:rPr>
          <w:rFonts w:ascii="Times New Roman" w:hAnsi="Times New Roman"/>
          <w:sz w:val="28"/>
          <w:szCs w:val="28"/>
        </w:rPr>
        <w:t xml:space="preserve"> </w:t>
      </w:r>
      <w:r w:rsidR="00C74DCA" w:rsidRPr="004979A8">
        <w:rPr>
          <w:rFonts w:ascii="Times New Roman" w:hAnsi="Times New Roman"/>
          <w:sz w:val="28"/>
          <w:szCs w:val="28"/>
        </w:rPr>
        <w:t>межрайонных</w:t>
      </w:r>
      <w:r w:rsidRPr="004979A8">
        <w:rPr>
          <w:rFonts w:ascii="Times New Roman" w:hAnsi="Times New Roman"/>
          <w:sz w:val="28"/>
          <w:szCs w:val="28"/>
        </w:rPr>
        <w:t xml:space="preserve"> </w:t>
      </w:r>
      <w:r w:rsidR="00C74DCA" w:rsidRPr="004979A8">
        <w:rPr>
          <w:rFonts w:ascii="Times New Roman" w:hAnsi="Times New Roman"/>
          <w:sz w:val="28"/>
          <w:szCs w:val="28"/>
        </w:rPr>
        <w:t>торгово-промышленных</w:t>
      </w:r>
      <w:r w:rsidRPr="004979A8">
        <w:rPr>
          <w:rFonts w:ascii="Times New Roman" w:hAnsi="Times New Roman"/>
          <w:sz w:val="28"/>
          <w:szCs w:val="28"/>
        </w:rPr>
        <w:t xml:space="preserve"> </w:t>
      </w:r>
      <w:r w:rsidR="00C74DCA" w:rsidRPr="004979A8">
        <w:rPr>
          <w:rFonts w:ascii="Times New Roman" w:hAnsi="Times New Roman"/>
          <w:sz w:val="28"/>
          <w:szCs w:val="28"/>
        </w:rPr>
        <w:t>палат,</w:t>
      </w:r>
      <w:r w:rsidRPr="004979A8">
        <w:rPr>
          <w:rFonts w:ascii="Times New Roman" w:hAnsi="Times New Roman"/>
          <w:sz w:val="28"/>
          <w:szCs w:val="28"/>
        </w:rPr>
        <w:t xml:space="preserve"> </w:t>
      </w:r>
      <w:r w:rsidR="00C74DCA" w:rsidRPr="004979A8">
        <w:rPr>
          <w:rFonts w:ascii="Times New Roman" w:hAnsi="Times New Roman"/>
          <w:sz w:val="28"/>
          <w:szCs w:val="28"/>
        </w:rPr>
        <w:t>филиалов</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представительств</w:t>
      </w:r>
      <w:r w:rsidR="00A0391D">
        <w:rPr>
          <w:rFonts w:ascii="Times New Roman" w:hAnsi="Times New Roman"/>
          <w:sz w:val="28"/>
          <w:szCs w:val="28"/>
        </w:rPr>
        <w:t xml:space="preserve"> </w:t>
      </w:r>
      <w:r w:rsidR="00C74DCA" w:rsidRPr="004979A8">
        <w:rPr>
          <w:rFonts w:ascii="Times New Roman" w:hAnsi="Times New Roman"/>
          <w:sz w:val="28"/>
          <w:szCs w:val="28"/>
        </w:rPr>
        <w:t>ТПП РТ;</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6) определяет</w:t>
      </w:r>
      <w:r w:rsidRPr="004979A8">
        <w:rPr>
          <w:rFonts w:ascii="Times New Roman" w:hAnsi="Times New Roman"/>
          <w:sz w:val="28"/>
          <w:szCs w:val="28"/>
        </w:rPr>
        <w:t xml:space="preserve"> </w:t>
      </w:r>
      <w:r w:rsidR="00C74DCA" w:rsidRPr="004979A8">
        <w:rPr>
          <w:rFonts w:ascii="Times New Roman" w:hAnsi="Times New Roman"/>
          <w:sz w:val="28"/>
          <w:szCs w:val="28"/>
        </w:rPr>
        <w:t>методы</w:t>
      </w:r>
      <w:r w:rsidRPr="004979A8">
        <w:rPr>
          <w:rFonts w:ascii="Times New Roman" w:hAnsi="Times New Roman"/>
          <w:sz w:val="28"/>
          <w:szCs w:val="28"/>
        </w:rPr>
        <w:t xml:space="preserve"> </w:t>
      </w:r>
      <w:r w:rsidR="00C74DCA" w:rsidRPr="004979A8">
        <w:rPr>
          <w:rFonts w:ascii="Times New Roman" w:hAnsi="Times New Roman"/>
          <w:sz w:val="28"/>
          <w:szCs w:val="28"/>
        </w:rPr>
        <w:t>хозяйствования,</w:t>
      </w:r>
      <w:r w:rsidRPr="004979A8">
        <w:rPr>
          <w:rFonts w:ascii="Times New Roman" w:hAnsi="Times New Roman"/>
          <w:sz w:val="28"/>
          <w:szCs w:val="28"/>
        </w:rPr>
        <w:t xml:space="preserve"> </w:t>
      </w:r>
      <w:r w:rsidR="00C74DCA" w:rsidRPr="004979A8">
        <w:rPr>
          <w:rFonts w:ascii="Times New Roman" w:hAnsi="Times New Roman"/>
          <w:sz w:val="28"/>
          <w:szCs w:val="28"/>
        </w:rPr>
        <w:t>утверждает</w:t>
      </w:r>
      <w:r w:rsidRPr="004979A8">
        <w:rPr>
          <w:rFonts w:ascii="Times New Roman" w:hAnsi="Times New Roman"/>
          <w:sz w:val="28"/>
          <w:szCs w:val="28"/>
        </w:rPr>
        <w:t xml:space="preserve"> </w:t>
      </w:r>
      <w:r w:rsidR="00C74DCA" w:rsidRPr="004979A8">
        <w:rPr>
          <w:rFonts w:ascii="Times New Roman" w:hAnsi="Times New Roman"/>
          <w:sz w:val="28"/>
          <w:szCs w:val="28"/>
        </w:rPr>
        <w:t>смету</w:t>
      </w:r>
      <w:r w:rsidRPr="004979A8">
        <w:rPr>
          <w:rFonts w:ascii="Times New Roman" w:hAnsi="Times New Roman"/>
          <w:sz w:val="28"/>
          <w:szCs w:val="28"/>
        </w:rPr>
        <w:t xml:space="preserve"> </w:t>
      </w:r>
      <w:r w:rsidR="00C74DCA" w:rsidRPr="004979A8">
        <w:rPr>
          <w:rFonts w:ascii="Times New Roman" w:hAnsi="Times New Roman"/>
          <w:sz w:val="28"/>
          <w:szCs w:val="28"/>
        </w:rPr>
        <w:t>расходов</w:t>
      </w:r>
      <w:r w:rsidR="00A0391D">
        <w:rPr>
          <w:rFonts w:ascii="Times New Roman" w:hAnsi="Times New Roman"/>
          <w:sz w:val="28"/>
          <w:szCs w:val="28"/>
        </w:rPr>
        <w:t xml:space="preserve"> </w:t>
      </w:r>
      <w:r w:rsidR="00C74DCA" w:rsidRPr="004979A8">
        <w:rPr>
          <w:rFonts w:ascii="Times New Roman" w:hAnsi="Times New Roman"/>
          <w:sz w:val="28"/>
          <w:szCs w:val="28"/>
        </w:rPr>
        <w:t>ТПП РТ;</w:t>
      </w:r>
      <w:r w:rsidRPr="004979A8">
        <w:rPr>
          <w:rFonts w:ascii="Times New Roman" w:hAnsi="Times New Roman"/>
          <w:sz w:val="28"/>
          <w:szCs w:val="28"/>
        </w:rPr>
        <w:t xml:space="preserve">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7)</w:t>
      </w:r>
      <w:r w:rsidRPr="004979A8">
        <w:rPr>
          <w:rFonts w:ascii="Times New Roman" w:hAnsi="Times New Roman"/>
          <w:sz w:val="28"/>
          <w:szCs w:val="28"/>
        </w:rPr>
        <w:t xml:space="preserve"> </w:t>
      </w:r>
      <w:r w:rsidR="00C74DCA" w:rsidRPr="004979A8">
        <w:rPr>
          <w:rFonts w:ascii="Times New Roman" w:hAnsi="Times New Roman"/>
          <w:sz w:val="28"/>
          <w:szCs w:val="28"/>
        </w:rPr>
        <w:t>утверждает</w:t>
      </w:r>
      <w:r w:rsidRPr="004979A8">
        <w:rPr>
          <w:rFonts w:ascii="Times New Roman" w:hAnsi="Times New Roman"/>
          <w:sz w:val="28"/>
          <w:szCs w:val="28"/>
        </w:rPr>
        <w:t xml:space="preserve"> </w:t>
      </w:r>
      <w:r w:rsidR="00C74DCA" w:rsidRPr="004979A8">
        <w:rPr>
          <w:rFonts w:ascii="Times New Roman" w:hAnsi="Times New Roman"/>
          <w:sz w:val="28"/>
          <w:szCs w:val="28"/>
        </w:rPr>
        <w:t>штатное</w:t>
      </w:r>
      <w:r w:rsidRPr="004979A8">
        <w:rPr>
          <w:rFonts w:ascii="Times New Roman" w:hAnsi="Times New Roman"/>
          <w:sz w:val="28"/>
          <w:szCs w:val="28"/>
        </w:rPr>
        <w:t xml:space="preserve"> </w:t>
      </w:r>
      <w:r w:rsidR="00C74DCA" w:rsidRPr="004979A8">
        <w:rPr>
          <w:rFonts w:ascii="Times New Roman" w:hAnsi="Times New Roman"/>
          <w:sz w:val="28"/>
          <w:szCs w:val="28"/>
        </w:rPr>
        <w:t>расписание</w:t>
      </w:r>
      <w:r w:rsidRPr="004979A8">
        <w:rPr>
          <w:rFonts w:ascii="Times New Roman" w:hAnsi="Times New Roman"/>
          <w:sz w:val="28"/>
          <w:szCs w:val="28"/>
        </w:rPr>
        <w:t xml:space="preserve"> </w:t>
      </w:r>
      <w:r w:rsidR="00C74DCA" w:rsidRPr="004979A8">
        <w:rPr>
          <w:rFonts w:ascii="Times New Roman" w:hAnsi="Times New Roman"/>
          <w:sz w:val="28"/>
          <w:szCs w:val="28"/>
        </w:rPr>
        <w:t>центрального аппарата, представительств</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филиалов</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определяет</w:t>
      </w:r>
      <w:r w:rsidRPr="004979A8">
        <w:rPr>
          <w:rFonts w:ascii="Times New Roman" w:hAnsi="Times New Roman"/>
          <w:sz w:val="28"/>
          <w:szCs w:val="28"/>
        </w:rPr>
        <w:t xml:space="preserve"> </w:t>
      </w:r>
      <w:r w:rsidR="00C74DCA" w:rsidRPr="004979A8">
        <w:rPr>
          <w:rFonts w:ascii="Times New Roman" w:hAnsi="Times New Roman"/>
          <w:sz w:val="28"/>
          <w:szCs w:val="28"/>
        </w:rPr>
        <w:t>размеры</w:t>
      </w:r>
      <w:r w:rsidRPr="004979A8">
        <w:rPr>
          <w:rFonts w:ascii="Times New Roman" w:hAnsi="Times New Roman"/>
          <w:sz w:val="28"/>
          <w:szCs w:val="28"/>
        </w:rPr>
        <w:t xml:space="preserve"> </w:t>
      </w:r>
      <w:r w:rsidR="00C74DCA" w:rsidRPr="004979A8">
        <w:rPr>
          <w:rFonts w:ascii="Times New Roman" w:hAnsi="Times New Roman"/>
          <w:sz w:val="28"/>
          <w:szCs w:val="28"/>
        </w:rPr>
        <w:t>и порядок оплаты труда</w:t>
      </w:r>
      <w:r w:rsidRPr="004979A8">
        <w:rPr>
          <w:rFonts w:ascii="Times New Roman" w:hAnsi="Times New Roman"/>
          <w:sz w:val="28"/>
          <w:szCs w:val="28"/>
        </w:rPr>
        <w:t xml:space="preserve"> </w:t>
      </w:r>
      <w:r w:rsidR="00C74DCA" w:rsidRPr="004979A8">
        <w:rPr>
          <w:rFonts w:ascii="Times New Roman" w:hAnsi="Times New Roman"/>
          <w:sz w:val="28"/>
          <w:szCs w:val="28"/>
        </w:rPr>
        <w:t>их</w:t>
      </w:r>
      <w:r w:rsidRPr="004979A8">
        <w:rPr>
          <w:rFonts w:ascii="Times New Roman" w:hAnsi="Times New Roman"/>
          <w:sz w:val="28"/>
          <w:szCs w:val="28"/>
        </w:rPr>
        <w:t xml:space="preserve"> </w:t>
      </w:r>
      <w:r w:rsidR="00C74DCA" w:rsidRPr="004979A8">
        <w:rPr>
          <w:rFonts w:ascii="Times New Roman" w:hAnsi="Times New Roman"/>
          <w:sz w:val="28"/>
          <w:szCs w:val="28"/>
        </w:rPr>
        <w:t>работников;</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8)</w:t>
      </w:r>
      <w:r w:rsidRPr="004979A8">
        <w:rPr>
          <w:rFonts w:ascii="Times New Roman" w:hAnsi="Times New Roman"/>
          <w:sz w:val="28"/>
          <w:szCs w:val="28"/>
        </w:rPr>
        <w:t xml:space="preserve"> </w:t>
      </w:r>
      <w:r w:rsidR="00C74DCA" w:rsidRPr="004979A8">
        <w:rPr>
          <w:rFonts w:ascii="Times New Roman" w:hAnsi="Times New Roman"/>
          <w:sz w:val="28"/>
          <w:szCs w:val="28"/>
        </w:rPr>
        <w:t>принимает</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работу</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увольняет</w:t>
      </w:r>
      <w:r w:rsidRPr="004979A8">
        <w:rPr>
          <w:rFonts w:ascii="Times New Roman" w:hAnsi="Times New Roman"/>
          <w:sz w:val="28"/>
          <w:szCs w:val="28"/>
        </w:rPr>
        <w:t xml:space="preserve"> </w:t>
      </w:r>
      <w:r w:rsidR="00C74DCA" w:rsidRPr="004979A8">
        <w:rPr>
          <w:rFonts w:ascii="Times New Roman" w:hAnsi="Times New Roman"/>
          <w:sz w:val="28"/>
          <w:szCs w:val="28"/>
        </w:rPr>
        <w:t>сотрудников</w:t>
      </w:r>
      <w:r w:rsidRPr="004979A8">
        <w:rPr>
          <w:rFonts w:ascii="Times New Roman" w:hAnsi="Times New Roman"/>
          <w:sz w:val="28"/>
          <w:szCs w:val="28"/>
        </w:rPr>
        <w:t xml:space="preserve"> </w:t>
      </w:r>
      <w:r w:rsidR="00C74DCA" w:rsidRPr="004979A8">
        <w:rPr>
          <w:rFonts w:ascii="Times New Roman" w:hAnsi="Times New Roman"/>
          <w:sz w:val="28"/>
          <w:szCs w:val="28"/>
        </w:rPr>
        <w:t>центрального</w:t>
      </w:r>
      <w:r w:rsidR="00A0391D">
        <w:rPr>
          <w:rFonts w:ascii="Times New Roman" w:hAnsi="Times New Roman"/>
          <w:sz w:val="28"/>
          <w:szCs w:val="28"/>
        </w:rPr>
        <w:t xml:space="preserve"> </w:t>
      </w:r>
      <w:r w:rsidR="00C74DCA" w:rsidRPr="004979A8">
        <w:rPr>
          <w:rFonts w:ascii="Times New Roman" w:hAnsi="Times New Roman"/>
          <w:sz w:val="28"/>
          <w:szCs w:val="28"/>
        </w:rPr>
        <w:t>аппарата</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назначает</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освобождает</w:t>
      </w:r>
      <w:r w:rsidRPr="004979A8">
        <w:rPr>
          <w:rFonts w:ascii="Times New Roman" w:hAnsi="Times New Roman"/>
          <w:sz w:val="28"/>
          <w:szCs w:val="28"/>
        </w:rPr>
        <w:t xml:space="preserve"> </w:t>
      </w:r>
      <w:r w:rsidR="00C74DCA" w:rsidRPr="004979A8">
        <w:rPr>
          <w:rFonts w:ascii="Times New Roman" w:hAnsi="Times New Roman"/>
          <w:sz w:val="28"/>
          <w:szCs w:val="28"/>
        </w:rPr>
        <w:t>от</w:t>
      </w:r>
      <w:r w:rsidRPr="004979A8">
        <w:rPr>
          <w:rFonts w:ascii="Times New Roman" w:hAnsi="Times New Roman"/>
          <w:sz w:val="28"/>
          <w:szCs w:val="28"/>
        </w:rPr>
        <w:t xml:space="preserve"> </w:t>
      </w:r>
      <w:r w:rsidR="00C74DCA" w:rsidRPr="004979A8">
        <w:rPr>
          <w:rFonts w:ascii="Times New Roman" w:hAnsi="Times New Roman"/>
          <w:sz w:val="28"/>
          <w:szCs w:val="28"/>
        </w:rPr>
        <w:t>должности</w:t>
      </w:r>
      <w:r w:rsidRPr="004979A8">
        <w:rPr>
          <w:rFonts w:ascii="Times New Roman" w:hAnsi="Times New Roman"/>
          <w:sz w:val="28"/>
          <w:szCs w:val="28"/>
        </w:rPr>
        <w:t xml:space="preserve"> </w:t>
      </w:r>
      <w:r w:rsidR="00C74DCA" w:rsidRPr="004979A8">
        <w:rPr>
          <w:rFonts w:ascii="Times New Roman" w:hAnsi="Times New Roman"/>
          <w:sz w:val="28"/>
          <w:szCs w:val="28"/>
        </w:rPr>
        <w:t>работников</w:t>
      </w:r>
      <w:r w:rsidR="00A0391D">
        <w:rPr>
          <w:rFonts w:ascii="Times New Roman" w:hAnsi="Times New Roman"/>
          <w:sz w:val="28"/>
          <w:szCs w:val="28"/>
        </w:rPr>
        <w:t xml:space="preserve"> </w:t>
      </w:r>
      <w:r w:rsidR="00C74DCA" w:rsidRPr="004979A8">
        <w:rPr>
          <w:rFonts w:ascii="Times New Roman" w:hAnsi="Times New Roman"/>
          <w:sz w:val="28"/>
          <w:szCs w:val="28"/>
        </w:rPr>
        <w:t>представительств и</w:t>
      </w:r>
      <w:r w:rsidRPr="004979A8">
        <w:rPr>
          <w:rFonts w:ascii="Times New Roman" w:hAnsi="Times New Roman"/>
          <w:sz w:val="28"/>
          <w:szCs w:val="28"/>
        </w:rPr>
        <w:t xml:space="preserve"> </w:t>
      </w:r>
      <w:r w:rsidR="00C74DCA" w:rsidRPr="004979A8">
        <w:rPr>
          <w:rFonts w:ascii="Times New Roman" w:hAnsi="Times New Roman"/>
          <w:sz w:val="28"/>
          <w:szCs w:val="28"/>
        </w:rPr>
        <w:t>филиалов</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Pr="004979A8">
        <w:rPr>
          <w:rFonts w:ascii="Times New Roman" w:hAnsi="Times New Roman"/>
          <w:sz w:val="28"/>
          <w:szCs w:val="28"/>
        </w:rPr>
        <w:t xml:space="preserve"> </w:t>
      </w:r>
      <w:r w:rsidR="00C74DCA" w:rsidRPr="004979A8">
        <w:rPr>
          <w:rFonts w:ascii="Times New Roman" w:hAnsi="Times New Roman"/>
          <w:sz w:val="28"/>
          <w:szCs w:val="28"/>
        </w:rPr>
        <w:t>руководителей</w:t>
      </w:r>
      <w:r w:rsidRPr="004979A8">
        <w:rPr>
          <w:rFonts w:ascii="Times New Roman" w:hAnsi="Times New Roman"/>
          <w:sz w:val="28"/>
          <w:szCs w:val="28"/>
        </w:rPr>
        <w:t xml:space="preserve"> </w:t>
      </w:r>
      <w:r w:rsidR="00C74DCA" w:rsidRPr="004979A8">
        <w:rPr>
          <w:rFonts w:ascii="Times New Roman" w:hAnsi="Times New Roman"/>
          <w:sz w:val="28"/>
          <w:szCs w:val="28"/>
        </w:rPr>
        <w:t>ее</w:t>
      </w:r>
      <w:r w:rsidRPr="004979A8">
        <w:rPr>
          <w:rFonts w:ascii="Times New Roman" w:hAnsi="Times New Roman"/>
          <w:sz w:val="28"/>
          <w:szCs w:val="28"/>
        </w:rPr>
        <w:t xml:space="preserve"> </w:t>
      </w:r>
      <w:r w:rsidR="00C74DCA" w:rsidRPr="004979A8">
        <w:rPr>
          <w:rFonts w:ascii="Times New Roman" w:hAnsi="Times New Roman"/>
          <w:sz w:val="28"/>
          <w:szCs w:val="28"/>
        </w:rPr>
        <w:t>организаций</w:t>
      </w:r>
      <w:r w:rsidRPr="004979A8">
        <w:rPr>
          <w:rFonts w:ascii="Times New Roman" w:hAnsi="Times New Roman"/>
          <w:sz w:val="28"/>
          <w:szCs w:val="28"/>
        </w:rPr>
        <w:t xml:space="preserve"> </w:t>
      </w:r>
      <w:r w:rsidR="00C74DCA" w:rsidRPr="004979A8">
        <w:rPr>
          <w:rFonts w:ascii="Times New Roman" w:hAnsi="Times New Roman"/>
          <w:sz w:val="28"/>
          <w:szCs w:val="28"/>
        </w:rPr>
        <w:t>и</w:t>
      </w:r>
      <w:r w:rsidR="00A0391D">
        <w:rPr>
          <w:rFonts w:ascii="Times New Roman" w:hAnsi="Times New Roman"/>
          <w:sz w:val="28"/>
          <w:szCs w:val="28"/>
        </w:rPr>
        <w:t xml:space="preserve"> </w:t>
      </w:r>
      <w:r w:rsidR="00C74DCA" w:rsidRPr="004979A8">
        <w:rPr>
          <w:rFonts w:ascii="Times New Roman" w:hAnsi="Times New Roman"/>
          <w:sz w:val="28"/>
          <w:szCs w:val="28"/>
        </w:rPr>
        <w:t>учреждений,</w:t>
      </w:r>
      <w:r w:rsidRPr="004979A8">
        <w:rPr>
          <w:rFonts w:ascii="Times New Roman" w:hAnsi="Times New Roman"/>
          <w:sz w:val="28"/>
          <w:szCs w:val="28"/>
        </w:rPr>
        <w:t xml:space="preserve"> </w:t>
      </w:r>
      <w:r w:rsidR="00C74DCA" w:rsidRPr="004979A8">
        <w:rPr>
          <w:rFonts w:ascii="Times New Roman" w:hAnsi="Times New Roman"/>
          <w:sz w:val="28"/>
          <w:szCs w:val="28"/>
        </w:rPr>
        <w:t>выносит</w:t>
      </w:r>
      <w:r w:rsidRPr="004979A8">
        <w:rPr>
          <w:rFonts w:ascii="Times New Roman" w:hAnsi="Times New Roman"/>
          <w:sz w:val="28"/>
          <w:szCs w:val="28"/>
        </w:rPr>
        <w:t xml:space="preserve"> </w:t>
      </w:r>
      <w:r w:rsidR="00C74DCA" w:rsidRPr="004979A8">
        <w:rPr>
          <w:rFonts w:ascii="Times New Roman" w:hAnsi="Times New Roman"/>
          <w:sz w:val="28"/>
          <w:szCs w:val="28"/>
        </w:rPr>
        <w:t>решения</w:t>
      </w:r>
      <w:r w:rsidRPr="004979A8">
        <w:rPr>
          <w:rFonts w:ascii="Times New Roman" w:hAnsi="Times New Roman"/>
          <w:sz w:val="28"/>
          <w:szCs w:val="28"/>
        </w:rPr>
        <w:t xml:space="preserve"> </w:t>
      </w:r>
      <w:r w:rsidR="00C74DCA" w:rsidRPr="004979A8">
        <w:rPr>
          <w:rFonts w:ascii="Times New Roman" w:hAnsi="Times New Roman"/>
          <w:sz w:val="28"/>
          <w:szCs w:val="28"/>
        </w:rPr>
        <w:t>о</w:t>
      </w:r>
      <w:r w:rsidRPr="004979A8">
        <w:rPr>
          <w:rFonts w:ascii="Times New Roman" w:hAnsi="Times New Roman"/>
          <w:sz w:val="28"/>
          <w:szCs w:val="28"/>
        </w:rPr>
        <w:t xml:space="preserve"> </w:t>
      </w:r>
      <w:r w:rsidR="00C74DCA" w:rsidRPr="004979A8">
        <w:rPr>
          <w:rFonts w:ascii="Times New Roman" w:hAnsi="Times New Roman"/>
          <w:sz w:val="28"/>
          <w:szCs w:val="28"/>
        </w:rPr>
        <w:t>поощрениях</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наложении</w:t>
      </w:r>
      <w:r w:rsidRPr="004979A8">
        <w:rPr>
          <w:rFonts w:ascii="Times New Roman" w:hAnsi="Times New Roman"/>
          <w:sz w:val="28"/>
          <w:szCs w:val="28"/>
        </w:rPr>
        <w:t xml:space="preserve"> </w:t>
      </w:r>
      <w:r w:rsidR="00C74DCA" w:rsidRPr="004979A8">
        <w:rPr>
          <w:rFonts w:ascii="Times New Roman" w:hAnsi="Times New Roman"/>
          <w:sz w:val="28"/>
          <w:szCs w:val="28"/>
        </w:rPr>
        <w:t xml:space="preserve">взысканий;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9)</w:t>
      </w:r>
      <w:r w:rsidRPr="004979A8">
        <w:rPr>
          <w:rFonts w:ascii="Times New Roman" w:hAnsi="Times New Roman"/>
          <w:sz w:val="28"/>
          <w:szCs w:val="28"/>
        </w:rPr>
        <w:t xml:space="preserve"> </w:t>
      </w:r>
      <w:r w:rsidR="00C74DCA" w:rsidRPr="004979A8">
        <w:rPr>
          <w:rFonts w:ascii="Times New Roman" w:hAnsi="Times New Roman"/>
          <w:sz w:val="28"/>
          <w:szCs w:val="28"/>
        </w:rPr>
        <w:t>определяет</w:t>
      </w:r>
      <w:r w:rsidRPr="004979A8">
        <w:rPr>
          <w:rFonts w:ascii="Times New Roman" w:hAnsi="Times New Roman"/>
          <w:sz w:val="28"/>
          <w:szCs w:val="28"/>
        </w:rPr>
        <w:t xml:space="preserve"> </w:t>
      </w:r>
      <w:r w:rsidR="00C74DCA" w:rsidRPr="004979A8">
        <w:rPr>
          <w:rFonts w:ascii="Times New Roman" w:hAnsi="Times New Roman"/>
          <w:sz w:val="28"/>
          <w:szCs w:val="28"/>
        </w:rPr>
        <w:t>круг</w:t>
      </w:r>
      <w:r w:rsidRPr="004979A8">
        <w:rPr>
          <w:rFonts w:ascii="Times New Roman" w:hAnsi="Times New Roman"/>
          <w:sz w:val="28"/>
          <w:szCs w:val="28"/>
        </w:rPr>
        <w:t xml:space="preserve"> </w:t>
      </w:r>
      <w:r w:rsidR="00C74DCA" w:rsidRPr="004979A8">
        <w:rPr>
          <w:rFonts w:ascii="Times New Roman" w:hAnsi="Times New Roman"/>
          <w:sz w:val="28"/>
          <w:szCs w:val="28"/>
        </w:rPr>
        <w:t>обязанностей</w:t>
      </w:r>
      <w:r w:rsidRPr="004979A8">
        <w:rPr>
          <w:rFonts w:ascii="Times New Roman" w:hAnsi="Times New Roman"/>
          <w:sz w:val="28"/>
          <w:szCs w:val="28"/>
        </w:rPr>
        <w:t xml:space="preserve"> </w:t>
      </w:r>
      <w:r w:rsidR="00C74DCA" w:rsidRPr="004979A8">
        <w:rPr>
          <w:rFonts w:ascii="Times New Roman" w:hAnsi="Times New Roman"/>
          <w:sz w:val="28"/>
          <w:szCs w:val="28"/>
        </w:rPr>
        <w:t>должностных</w:t>
      </w:r>
      <w:r w:rsidRPr="004979A8">
        <w:rPr>
          <w:rFonts w:ascii="Times New Roman" w:hAnsi="Times New Roman"/>
          <w:sz w:val="28"/>
          <w:szCs w:val="28"/>
        </w:rPr>
        <w:t xml:space="preserve"> </w:t>
      </w:r>
      <w:r w:rsidR="00C74DCA" w:rsidRPr="004979A8">
        <w:rPr>
          <w:rFonts w:ascii="Times New Roman" w:hAnsi="Times New Roman"/>
          <w:sz w:val="28"/>
          <w:szCs w:val="28"/>
        </w:rPr>
        <w:t>лиц</w:t>
      </w:r>
      <w:r w:rsidRPr="004979A8">
        <w:rPr>
          <w:rFonts w:ascii="Times New Roman" w:hAnsi="Times New Roman"/>
          <w:sz w:val="28"/>
          <w:szCs w:val="28"/>
        </w:rPr>
        <w:t xml:space="preserve"> </w:t>
      </w:r>
      <w:r w:rsidR="00C74DCA" w:rsidRPr="004979A8">
        <w:rPr>
          <w:rFonts w:ascii="Times New Roman" w:hAnsi="Times New Roman"/>
          <w:sz w:val="28"/>
          <w:szCs w:val="28"/>
        </w:rPr>
        <w:t>Палаты;</w:t>
      </w:r>
      <w:r w:rsidR="00A0391D">
        <w:rPr>
          <w:rFonts w:ascii="Times New Roman" w:hAnsi="Times New Roman"/>
          <w:sz w:val="28"/>
          <w:szCs w:val="28"/>
        </w:rPr>
        <w:t xml:space="preserve"> </w:t>
      </w:r>
      <w:r w:rsidR="00C74DCA" w:rsidRPr="004979A8">
        <w:rPr>
          <w:rFonts w:ascii="Times New Roman" w:hAnsi="Times New Roman"/>
          <w:sz w:val="28"/>
          <w:szCs w:val="28"/>
        </w:rPr>
        <w:t>утверждает положения о структурных подразделениях</w:t>
      </w:r>
      <w:r w:rsidRPr="004979A8">
        <w:rPr>
          <w:rFonts w:ascii="Times New Roman" w:hAnsi="Times New Roman"/>
          <w:sz w:val="28"/>
          <w:szCs w:val="28"/>
        </w:rPr>
        <w:t xml:space="preserve"> </w:t>
      </w:r>
      <w:r w:rsidR="00C74DCA" w:rsidRPr="004979A8">
        <w:rPr>
          <w:rFonts w:ascii="Times New Roman" w:hAnsi="Times New Roman"/>
          <w:sz w:val="28"/>
          <w:szCs w:val="28"/>
        </w:rPr>
        <w:t>и уставы</w:t>
      </w:r>
      <w:r w:rsidRPr="004979A8">
        <w:rPr>
          <w:rFonts w:ascii="Times New Roman" w:hAnsi="Times New Roman"/>
          <w:sz w:val="28"/>
          <w:szCs w:val="28"/>
        </w:rPr>
        <w:t xml:space="preserve"> </w:t>
      </w:r>
      <w:r w:rsidR="00C74DCA" w:rsidRPr="004979A8">
        <w:rPr>
          <w:rFonts w:ascii="Times New Roman" w:hAnsi="Times New Roman"/>
          <w:sz w:val="28"/>
          <w:szCs w:val="28"/>
        </w:rPr>
        <w:t>(положения)</w:t>
      </w:r>
      <w:r w:rsidR="00A0391D">
        <w:rPr>
          <w:rFonts w:ascii="Times New Roman" w:hAnsi="Times New Roman"/>
          <w:sz w:val="28"/>
          <w:szCs w:val="28"/>
        </w:rPr>
        <w:t xml:space="preserve"> </w:t>
      </w:r>
      <w:r w:rsidR="00C74DCA" w:rsidRPr="004979A8">
        <w:rPr>
          <w:rFonts w:ascii="Times New Roman" w:hAnsi="Times New Roman"/>
          <w:sz w:val="28"/>
          <w:szCs w:val="28"/>
        </w:rPr>
        <w:t>предприятий и учреждений Палаты;</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10) по согласованию с Административным Советом создает, ликвидирует и реорганизует организации</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учреждения,</w:t>
      </w:r>
      <w:r w:rsidR="00A0391D">
        <w:rPr>
          <w:rFonts w:ascii="Times New Roman" w:hAnsi="Times New Roman"/>
          <w:sz w:val="28"/>
          <w:szCs w:val="28"/>
        </w:rPr>
        <w:t xml:space="preserve"> </w:t>
      </w:r>
      <w:r w:rsidR="00C74DCA" w:rsidRPr="004979A8">
        <w:rPr>
          <w:rFonts w:ascii="Times New Roman" w:hAnsi="Times New Roman"/>
          <w:sz w:val="28"/>
          <w:szCs w:val="28"/>
        </w:rPr>
        <w:t>а также филиалы и представительства ТПП РТ;</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11) действует от имени Палаты без доверенности, представляет</w:t>
      </w:r>
      <w:r w:rsidRPr="004979A8">
        <w:rPr>
          <w:rFonts w:ascii="Times New Roman" w:hAnsi="Times New Roman"/>
          <w:sz w:val="28"/>
          <w:szCs w:val="28"/>
        </w:rPr>
        <w:t xml:space="preserve"> </w:t>
      </w:r>
      <w:r w:rsidR="00C74DCA" w:rsidRPr="004979A8">
        <w:rPr>
          <w:rFonts w:ascii="Times New Roman" w:hAnsi="Times New Roman"/>
          <w:sz w:val="28"/>
          <w:szCs w:val="28"/>
        </w:rPr>
        <w:t>ее</w:t>
      </w:r>
      <w:r w:rsidRPr="004979A8">
        <w:rPr>
          <w:rFonts w:ascii="Times New Roman" w:hAnsi="Times New Roman"/>
          <w:sz w:val="28"/>
          <w:szCs w:val="28"/>
        </w:rPr>
        <w:t xml:space="preserve"> </w:t>
      </w:r>
      <w:r w:rsidR="00C74DCA" w:rsidRPr="004979A8">
        <w:rPr>
          <w:rFonts w:ascii="Times New Roman" w:hAnsi="Times New Roman"/>
          <w:sz w:val="28"/>
          <w:szCs w:val="28"/>
        </w:rPr>
        <w:t>в</w:t>
      </w:r>
      <w:r w:rsidR="00A0391D">
        <w:rPr>
          <w:rFonts w:ascii="Times New Roman" w:hAnsi="Times New Roman"/>
          <w:sz w:val="28"/>
          <w:szCs w:val="28"/>
        </w:rPr>
        <w:t xml:space="preserve"> </w:t>
      </w:r>
      <w:r w:rsidR="00C74DCA" w:rsidRPr="004979A8">
        <w:rPr>
          <w:rFonts w:ascii="Times New Roman" w:hAnsi="Times New Roman"/>
          <w:sz w:val="28"/>
          <w:szCs w:val="28"/>
        </w:rPr>
        <w:t>отношениях с любыми юридическими лицами и гражданами;</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12)</w:t>
      </w:r>
      <w:r w:rsidRPr="004979A8">
        <w:rPr>
          <w:rFonts w:ascii="Times New Roman" w:hAnsi="Times New Roman"/>
          <w:sz w:val="28"/>
          <w:szCs w:val="28"/>
        </w:rPr>
        <w:t xml:space="preserve"> </w:t>
      </w:r>
      <w:r w:rsidR="00C74DCA" w:rsidRPr="004979A8">
        <w:rPr>
          <w:rFonts w:ascii="Times New Roman" w:hAnsi="Times New Roman"/>
          <w:sz w:val="28"/>
          <w:szCs w:val="28"/>
        </w:rPr>
        <w:t>обладает</w:t>
      </w:r>
      <w:r w:rsidRPr="004979A8">
        <w:rPr>
          <w:rFonts w:ascii="Times New Roman" w:hAnsi="Times New Roman"/>
          <w:sz w:val="28"/>
          <w:szCs w:val="28"/>
        </w:rPr>
        <w:t xml:space="preserve"> </w:t>
      </w:r>
      <w:r w:rsidR="00C74DCA" w:rsidRPr="004979A8">
        <w:rPr>
          <w:rFonts w:ascii="Times New Roman" w:hAnsi="Times New Roman"/>
          <w:sz w:val="28"/>
          <w:szCs w:val="28"/>
        </w:rPr>
        <w:t>всеми</w:t>
      </w:r>
      <w:r w:rsidRPr="004979A8">
        <w:rPr>
          <w:rFonts w:ascii="Times New Roman" w:hAnsi="Times New Roman"/>
          <w:sz w:val="28"/>
          <w:szCs w:val="28"/>
        </w:rPr>
        <w:t xml:space="preserve"> </w:t>
      </w:r>
      <w:r w:rsidR="00C74DCA" w:rsidRPr="004979A8">
        <w:rPr>
          <w:rFonts w:ascii="Times New Roman" w:hAnsi="Times New Roman"/>
          <w:sz w:val="28"/>
          <w:szCs w:val="28"/>
        </w:rPr>
        <w:t>правами</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полномочиями</w:t>
      </w:r>
      <w:r w:rsidRPr="004979A8">
        <w:rPr>
          <w:rFonts w:ascii="Times New Roman" w:hAnsi="Times New Roman"/>
          <w:sz w:val="28"/>
          <w:szCs w:val="28"/>
        </w:rPr>
        <w:t xml:space="preserve"> </w:t>
      </w:r>
      <w:r w:rsidR="00C74DCA" w:rsidRPr="004979A8">
        <w:rPr>
          <w:rFonts w:ascii="Times New Roman" w:hAnsi="Times New Roman"/>
          <w:sz w:val="28"/>
          <w:szCs w:val="28"/>
        </w:rPr>
        <w:t>руководителя</w:t>
      </w:r>
      <w:r w:rsidR="00A0391D">
        <w:rPr>
          <w:rFonts w:ascii="Times New Roman" w:hAnsi="Times New Roman"/>
          <w:sz w:val="28"/>
          <w:szCs w:val="28"/>
        </w:rPr>
        <w:t xml:space="preserve"> </w:t>
      </w:r>
      <w:r w:rsidR="00C74DCA" w:rsidRPr="004979A8">
        <w:rPr>
          <w:rFonts w:ascii="Times New Roman" w:hAnsi="Times New Roman"/>
          <w:sz w:val="28"/>
          <w:szCs w:val="28"/>
        </w:rPr>
        <w:t>юридического лица;</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13)</w:t>
      </w:r>
      <w:r w:rsidRPr="004979A8">
        <w:rPr>
          <w:rFonts w:ascii="Times New Roman" w:hAnsi="Times New Roman"/>
          <w:sz w:val="28"/>
          <w:szCs w:val="28"/>
        </w:rPr>
        <w:t xml:space="preserve"> </w:t>
      </w:r>
      <w:r w:rsidR="00C74DCA" w:rsidRPr="004979A8">
        <w:rPr>
          <w:rFonts w:ascii="Times New Roman" w:hAnsi="Times New Roman"/>
          <w:sz w:val="28"/>
          <w:szCs w:val="28"/>
        </w:rPr>
        <w:t>решает</w:t>
      </w:r>
      <w:r w:rsidRPr="004979A8">
        <w:rPr>
          <w:rFonts w:ascii="Times New Roman" w:hAnsi="Times New Roman"/>
          <w:sz w:val="28"/>
          <w:szCs w:val="28"/>
        </w:rPr>
        <w:t xml:space="preserve"> </w:t>
      </w:r>
      <w:r w:rsidR="00C74DCA" w:rsidRPr="004979A8">
        <w:rPr>
          <w:rFonts w:ascii="Times New Roman" w:hAnsi="Times New Roman"/>
          <w:sz w:val="28"/>
          <w:szCs w:val="28"/>
        </w:rPr>
        <w:t>другие</w:t>
      </w:r>
      <w:r w:rsidRPr="004979A8">
        <w:rPr>
          <w:rFonts w:ascii="Times New Roman" w:hAnsi="Times New Roman"/>
          <w:sz w:val="28"/>
          <w:szCs w:val="28"/>
        </w:rPr>
        <w:t xml:space="preserve"> </w:t>
      </w:r>
      <w:r w:rsidR="00C74DCA" w:rsidRPr="004979A8">
        <w:rPr>
          <w:rFonts w:ascii="Times New Roman" w:hAnsi="Times New Roman"/>
          <w:sz w:val="28"/>
          <w:szCs w:val="28"/>
        </w:rPr>
        <w:t>вопросы</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соответствии</w:t>
      </w:r>
      <w:r w:rsidRPr="004979A8">
        <w:rPr>
          <w:rFonts w:ascii="Times New Roman" w:hAnsi="Times New Roman"/>
          <w:sz w:val="28"/>
          <w:szCs w:val="28"/>
        </w:rPr>
        <w:t xml:space="preserve"> </w:t>
      </w:r>
      <w:r w:rsidR="00C74DCA" w:rsidRPr="004979A8">
        <w:rPr>
          <w:rFonts w:ascii="Times New Roman" w:hAnsi="Times New Roman"/>
          <w:sz w:val="28"/>
          <w:szCs w:val="28"/>
        </w:rPr>
        <w:t>с</w:t>
      </w:r>
      <w:r w:rsidRPr="004979A8">
        <w:rPr>
          <w:rFonts w:ascii="Times New Roman" w:hAnsi="Times New Roman"/>
          <w:sz w:val="28"/>
          <w:szCs w:val="28"/>
        </w:rPr>
        <w:t xml:space="preserve"> </w:t>
      </w:r>
      <w:r w:rsidR="00C74DCA" w:rsidRPr="004979A8">
        <w:rPr>
          <w:rFonts w:ascii="Times New Roman" w:hAnsi="Times New Roman"/>
          <w:sz w:val="28"/>
          <w:szCs w:val="28"/>
        </w:rPr>
        <w:t>действующим</w:t>
      </w:r>
      <w:r w:rsidR="00A0391D">
        <w:rPr>
          <w:rFonts w:ascii="Times New Roman" w:hAnsi="Times New Roman"/>
          <w:sz w:val="28"/>
          <w:szCs w:val="28"/>
        </w:rPr>
        <w:t xml:space="preserve"> </w:t>
      </w:r>
      <w:r w:rsidR="00C74DCA" w:rsidRPr="004979A8">
        <w:rPr>
          <w:rFonts w:ascii="Times New Roman" w:hAnsi="Times New Roman"/>
          <w:sz w:val="28"/>
          <w:szCs w:val="28"/>
        </w:rPr>
        <w:t>законодательством и Уставом ТПП РТ.</w:t>
      </w:r>
    </w:p>
    <w:p w:rsidR="00A0391D" w:rsidRDefault="00A0391D" w:rsidP="004979A8">
      <w:pPr>
        <w:pStyle w:val="ac"/>
        <w:spacing w:line="360" w:lineRule="auto"/>
        <w:ind w:firstLine="709"/>
        <w:jc w:val="both"/>
        <w:rPr>
          <w:rFonts w:ascii="Times New Roman" w:hAnsi="Times New Roman"/>
          <w:sz w:val="28"/>
          <w:szCs w:val="28"/>
        </w:rPr>
      </w:pP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b/>
          <w:sz w:val="28"/>
          <w:szCs w:val="28"/>
        </w:rPr>
        <w:t xml:space="preserve">Ревизионная комиссия ТПП РТ </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49.</w:t>
      </w:r>
      <w:r w:rsidRPr="004979A8">
        <w:rPr>
          <w:rFonts w:ascii="Times New Roman" w:hAnsi="Times New Roman"/>
          <w:sz w:val="28"/>
          <w:szCs w:val="28"/>
        </w:rPr>
        <w:t xml:space="preserve"> </w:t>
      </w:r>
      <w:r w:rsidR="00C74DCA" w:rsidRPr="004979A8">
        <w:rPr>
          <w:rFonts w:ascii="Times New Roman" w:hAnsi="Times New Roman"/>
          <w:sz w:val="28"/>
          <w:szCs w:val="28"/>
        </w:rPr>
        <w:t>Для</w:t>
      </w:r>
      <w:r w:rsidRPr="004979A8">
        <w:rPr>
          <w:rFonts w:ascii="Times New Roman" w:hAnsi="Times New Roman"/>
          <w:sz w:val="28"/>
          <w:szCs w:val="28"/>
        </w:rPr>
        <w:t xml:space="preserve"> </w:t>
      </w:r>
      <w:r w:rsidR="00C74DCA" w:rsidRPr="004979A8">
        <w:rPr>
          <w:rFonts w:ascii="Times New Roman" w:hAnsi="Times New Roman"/>
          <w:sz w:val="28"/>
          <w:szCs w:val="28"/>
        </w:rPr>
        <w:t>проверки</w:t>
      </w:r>
      <w:r w:rsidRPr="004979A8">
        <w:rPr>
          <w:rFonts w:ascii="Times New Roman" w:hAnsi="Times New Roman"/>
          <w:sz w:val="28"/>
          <w:szCs w:val="28"/>
        </w:rPr>
        <w:t xml:space="preserve"> </w:t>
      </w:r>
      <w:r w:rsidR="00C74DCA" w:rsidRPr="004979A8">
        <w:rPr>
          <w:rFonts w:ascii="Times New Roman" w:hAnsi="Times New Roman"/>
          <w:sz w:val="28"/>
          <w:szCs w:val="28"/>
        </w:rPr>
        <w:t>финансово-хозяйственной</w:t>
      </w:r>
      <w:r w:rsidRPr="004979A8">
        <w:rPr>
          <w:rFonts w:ascii="Times New Roman" w:hAnsi="Times New Roman"/>
          <w:sz w:val="28"/>
          <w:szCs w:val="28"/>
        </w:rPr>
        <w:t xml:space="preserve"> </w:t>
      </w:r>
      <w:r w:rsidR="00C74DCA" w:rsidRPr="004979A8">
        <w:rPr>
          <w:rFonts w:ascii="Times New Roman" w:hAnsi="Times New Roman"/>
          <w:sz w:val="28"/>
          <w:szCs w:val="28"/>
        </w:rPr>
        <w:t>деятельности,</w:t>
      </w:r>
      <w:r w:rsidRPr="004979A8">
        <w:rPr>
          <w:rFonts w:ascii="Times New Roman" w:hAnsi="Times New Roman"/>
          <w:sz w:val="28"/>
          <w:szCs w:val="28"/>
        </w:rPr>
        <w:t xml:space="preserve"> </w:t>
      </w:r>
      <w:r w:rsidR="00C74DCA" w:rsidRPr="004979A8">
        <w:rPr>
          <w:rFonts w:ascii="Times New Roman" w:hAnsi="Times New Roman"/>
          <w:sz w:val="28"/>
          <w:szCs w:val="28"/>
        </w:rPr>
        <w:t>кассы,</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имущества и отчетности ТПП РТ</w:t>
      </w:r>
      <w:r w:rsidR="00934253" w:rsidRPr="004979A8">
        <w:rPr>
          <w:rFonts w:ascii="Times New Roman" w:hAnsi="Times New Roman"/>
          <w:sz w:val="28"/>
          <w:szCs w:val="28"/>
        </w:rPr>
        <w:t xml:space="preserve"> </w:t>
      </w:r>
      <w:r w:rsidRPr="004979A8">
        <w:rPr>
          <w:rFonts w:ascii="Times New Roman" w:hAnsi="Times New Roman"/>
          <w:sz w:val="28"/>
          <w:szCs w:val="28"/>
        </w:rPr>
        <w:t>Ассамблея (Съезд) Палаты</w:t>
      </w:r>
      <w:r w:rsidR="00934253" w:rsidRPr="004979A8">
        <w:rPr>
          <w:rFonts w:ascii="Times New Roman" w:hAnsi="Times New Roman"/>
          <w:sz w:val="28"/>
          <w:szCs w:val="28"/>
        </w:rPr>
        <w:t xml:space="preserve"> </w:t>
      </w:r>
      <w:r w:rsidRPr="004979A8">
        <w:rPr>
          <w:rFonts w:ascii="Times New Roman" w:hAnsi="Times New Roman"/>
          <w:sz w:val="28"/>
          <w:szCs w:val="28"/>
        </w:rPr>
        <w:t>избирает, сроком</w:t>
      </w:r>
      <w:r w:rsidR="00934253" w:rsidRPr="004979A8">
        <w:rPr>
          <w:rFonts w:ascii="Times New Roman" w:hAnsi="Times New Roman"/>
          <w:sz w:val="28"/>
          <w:szCs w:val="28"/>
        </w:rPr>
        <w:t xml:space="preserve"> </w:t>
      </w:r>
      <w:r w:rsidRPr="004979A8">
        <w:rPr>
          <w:rFonts w:ascii="Times New Roman" w:hAnsi="Times New Roman"/>
          <w:sz w:val="28"/>
          <w:szCs w:val="28"/>
        </w:rPr>
        <w:t>на</w:t>
      </w:r>
      <w:r w:rsidR="00934253" w:rsidRPr="004979A8">
        <w:rPr>
          <w:rFonts w:ascii="Times New Roman" w:hAnsi="Times New Roman"/>
          <w:sz w:val="28"/>
          <w:szCs w:val="28"/>
        </w:rPr>
        <w:t xml:space="preserve"> </w:t>
      </w:r>
      <w:r w:rsidRPr="004979A8">
        <w:rPr>
          <w:rFonts w:ascii="Times New Roman" w:hAnsi="Times New Roman"/>
          <w:sz w:val="28"/>
          <w:szCs w:val="28"/>
        </w:rPr>
        <w:t>5</w:t>
      </w:r>
      <w:r w:rsidR="00934253" w:rsidRPr="004979A8">
        <w:rPr>
          <w:rFonts w:ascii="Times New Roman" w:hAnsi="Times New Roman"/>
          <w:sz w:val="28"/>
          <w:szCs w:val="28"/>
        </w:rPr>
        <w:t xml:space="preserve"> </w:t>
      </w:r>
      <w:r w:rsidRPr="004979A8">
        <w:rPr>
          <w:rFonts w:ascii="Times New Roman" w:hAnsi="Times New Roman"/>
          <w:sz w:val="28"/>
          <w:szCs w:val="28"/>
        </w:rPr>
        <w:t>лет, ревизионную комиссию в количестве, определяемом Ассамблеей (Съездом),</w:t>
      </w:r>
      <w:r w:rsidR="00934253" w:rsidRPr="004979A8">
        <w:rPr>
          <w:rFonts w:ascii="Times New Roman" w:hAnsi="Times New Roman"/>
          <w:sz w:val="28"/>
          <w:szCs w:val="28"/>
        </w:rPr>
        <w:t xml:space="preserve"> </w:t>
      </w:r>
      <w:r w:rsidRPr="004979A8">
        <w:rPr>
          <w:rFonts w:ascii="Times New Roman" w:hAnsi="Times New Roman"/>
          <w:sz w:val="28"/>
          <w:szCs w:val="28"/>
        </w:rPr>
        <w:t>из</w:t>
      </w:r>
      <w:r w:rsidR="00934253" w:rsidRPr="004979A8">
        <w:rPr>
          <w:rFonts w:ascii="Times New Roman" w:hAnsi="Times New Roman"/>
          <w:sz w:val="28"/>
          <w:szCs w:val="28"/>
        </w:rPr>
        <w:t xml:space="preserve"> </w:t>
      </w:r>
      <w:r w:rsidRPr="004979A8">
        <w:rPr>
          <w:rFonts w:ascii="Times New Roman" w:hAnsi="Times New Roman"/>
          <w:sz w:val="28"/>
          <w:szCs w:val="28"/>
        </w:rPr>
        <w:t>числа лиц, не входящих в</w:t>
      </w:r>
      <w:r w:rsidR="00934253" w:rsidRPr="004979A8">
        <w:rPr>
          <w:rFonts w:ascii="Times New Roman" w:hAnsi="Times New Roman"/>
          <w:sz w:val="28"/>
          <w:szCs w:val="28"/>
        </w:rPr>
        <w:t xml:space="preserve"> </w:t>
      </w:r>
      <w:r w:rsidRPr="004979A8">
        <w:rPr>
          <w:rFonts w:ascii="Times New Roman" w:hAnsi="Times New Roman"/>
          <w:sz w:val="28"/>
          <w:szCs w:val="28"/>
        </w:rPr>
        <w:t>состав Административного Совета и аппарата Палаты.</w:t>
      </w:r>
      <w:r w:rsidR="00934253" w:rsidRPr="004979A8">
        <w:rPr>
          <w:rFonts w:ascii="Times New Roman" w:hAnsi="Times New Roman"/>
          <w:sz w:val="28"/>
          <w:szCs w:val="28"/>
        </w:rPr>
        <w:t xml:space="preserve"> </w:t>
      </w:r>
      <w:r w:rsidRPr="004979A8">
        <w:rPr>
          <w:rFonts w:ascii="Times New Roman" w:hAnsi="Times New Roman"/>
          <w:sz w:val="28"/>
          <w:szCs w:val="28"/>
        </w:rPr>
        <w:t>Ревизионная</w:t>
      </w:r>
      <w:r w:rsidR="00934253" w:rsidRPr="004979A8">
        <w:rPr>
          <w:rFonts w:ascii="Times New Roman" w:hAnsi="Times New Roman"/>
          <w:sz w:val="28"/>
          <w:szCs w:val="28"/>
        </w:rPr>
        <w:t xml:space="preserve"> </w:t>
      </w:r>
      <w:r w:rsidRPr="004979A8">
        <w:rPr>
          <w:rFonts w:ascii="Times New Roman" w:hAnsi="Times New Roman"/>
          <w:sz w:val="28"/>
          <w:szCs w:val="28"/>
        </w:rPr>
        <w:t>комиссия</w:t>
      </w:r>
      <w:r w:rsidR="00934253" w:rsidRPr="004979A8">
        <w:rPr>
          <w:rFonts w:ascii="Times New Roman" w:hAnsi="Times New Roman"/>
          <w:sz w:val="28"/>
          <w:szCs w:val="28"/>
        </w:rPr>
        <w:t xml:space="preserve"> </w:t>
      </w:r>
      <w:r w:rsidRPr="004979A8">
        <w:rPr>
          <w:rFonts w:ascii="Times New Roman" w:hAnsi="Times New Roman"/>
          <w:sz w:val="28"/>
          <w:szCs w:val="28"/>
        </w:rPr>
        <w:t>в своей</w:t>
      </w:r>
      <w:r w:rsidR="00934253" w:rsidRPr="004979A8">
        <w:rPr>
          <w:rFonts w:ascii="Times New Roman" w:hAnsi="Times New Roman"/>
          <w:sz w:val="28"/>
          <w:szCs w:val="28"/>
        </w:rPr>
        <w:t xml:space="preserve"> </w:t>
      </w:r>
      <w:r w:rsidRPr="004979A8">
        <w:rPr>
          <w:rFonts w:ascii="Times New Roman" w:hAnsi="Times New Roman"/>
          <w:sz w:val="28"/>
          <w:szCs w:val="28"/>
        </w:rPr>
        <w:t>деятельности</w:t>
      </w:r>
      <w:r w:rsidR="00934253" w:rsidRPr="004979A8">
        <w:rPr>
          <w:rFonts w:ascii="Times New Roman" w:hAnsi="Times New Roman"/>
          <w:sz w:val="28"/>
          <w:szCs w:val="28"/>
        </w:rPr>
        <w:t xml:space="preserve"> </w:t>
      </w:r>
      <w:r w:rsidRPr="004979A8">
        <w:rPr>
          <w:rFonts w:ascii="Times New Roman" w:hAnsi="Times New Roman"/>
          <w:sz w:val="28"/>
          <w:szCs w:val="28"/>
        </w:rPr>
        <w:t>руководствуется</w:t>
      </w:r>
      <w:r w:rsidR="00934253" w:rsidRPr="004979A8">
        <w:rPr>
          <w:rFonts w:ascii="Times New Roman" w:hAnsi="Times New Roman"/>
          <w:sz w:val="28"/>
          <w:szCs w:val="28"/>
        </w:rPr>
        <w:t xml:space="preserve"> </w:t>
      </w:r>
      <w:r w:rsidRPr="004979A8">
        <w:rPr>
          <w:rFonts w:ascii="Times New Roman" w:hAnsi="Times New Roman"/>
          <w:sz w:val="28"/>
          <w:szCs w:val="28"/>
        </w:rPr>
        <w:t>Положением,</w:t>
      </w:r>
      <w:r w:rsidR="00934253" w:rsidRPr="004979A8">
        <w:rPr>
          <w:rFonts w:ascii="Times New Roman" w:hAnsi="Times New Roman"/>
          <w:sz w:val="28"/>
          <w:szCs w:val="28"/>
        </w:rPr>
        <w:t xml:space="preserve"> </w:t>
      </w:r>
      <w:r w:rsidRPr="004979A8">
        <w:rPr>
          <w:rFonts w:ascii="Times New Roman" w:hAnsi="Times New Roman"/>
          <w:sz w:val="28"/>
          <w:szCs w:val="28"/>
        </w:rPr>
        <w:t>утверждаемым Ассамблеей (Съездом) ТПП РТ.</w:t>
      </w:r>
    </w:p>
    <w:p w:rsidR="00C74DCA" w:rsidRPr="004979A8" w:rsidRDefault="00A0391D" w:rsidP="004979A8">
      <w:pPr>
        <w:pStyle w:val="ac"/>
        <w:spacing w:line="360" w:lineRule="auto"/>
        <w:ind w:firstLine="709"/>
        <w:jc w:val="both"/>
        <w:rPr>
          <w:rFonts w:ascii="Times New Roman" w:hAnsi="Times New Roman"/>
          <w:b/>
          <w:sz w:val="28"/>
          <w:szCs w:val="28"/>
        </w:rPr>
      </w:pPr>
      <w:r>
        <w:rPr>
          <w:rFonts w:ascii="Times New Roman" w:hAnsi="Times New Roman"/>
          <w:b/>
          <w:sz w:val="28"/>
          <w:szCs w:val="28"/>
        </w:rPr>
        <w:br w:type="page"/>
      </w:r>
      <w:r w:rsidR="00C74DCA" w:rsidRPr="004979A8">
        <w:rPr>
          <w:rFonts w:ascii="Times New Roman" w:hAnsi="Times New Roman"/>
          <w:b/>
          <w:sz w:val="28"/>
          <w:szCs w:val="28"/>
        </w:rPr>
        <w:t>VII. Имущество Торгово-промышленной палаты Республики Татарстан</w:t>
      </w:r>
    </w:p>
    <w:p w:rsidR="003B2C17" w:rsidRDefault="003B2C17" w:rsidP="004979A8">
      <w:pPr>
        <w:pStyle w:val="ac"/>
        <w:spacing w:line="360" w:lineRule="auto"/>
        <w:ind w:firstLine="709"/>
        <w:jc w:val="both"/>
        <w:rPr>
          <w:rFonts w:ascii="Times New Roman" w:hAnsi="Times New Roman"/>
          <w:sz w:val="28"/>
          <w:szCs w:val="28"/>
        </w:rPr>
      </w:pP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50.</w:t>
      </w:r>
      <w:r w:rsidR="00934253" w:rsidRPr="004979A8">
        <w:rPr>
          <w:rFonts w:ascii="Times New Roman" w:hAnsi="Times New Roman"/>
          <w:sz w:val="28"/>
          <w:szCs w:val="28"/>
        </w:rPr>
        <w:t xml:space="preserve"> </w:t>
      </w:r>
      <w:r w:rsidRPr="004979A8">
        <w:rPr>
          <w:rFonts w:ascii="Times New Roman" w:hAnsi="Times New Roman"/>
          <w:sz w:val="28"/>
          <w:szCs w:val="28"/>
        </w:rPr>
        <w:t>ТПП</w:t>
      </w:r>
      <w:r w:rsidR="00934253" w:rsidRPr="004979A8">
        <w:rPr>
          <w:rFonts w:ascii="Times New Roman" w:hAnsi="Times New Roman"/>
          <w:sz w:val="28"/>
          <w:szCs w:val="28"/>
        </w:rPr>
        <w:t xml:space="preserve"> </w:t>
      </w:r>
      <w:r w:rsidRPr="004979A8">
        <w:rPr>
          <w:rFonts w:ascii="Times New Roman" w:hAnsi="Times New Roman"/>
          <w:sz w:val="28"/>
          <w:szCs w:val="28"/>
        </w:rPr>
        <w:t>РТ</w:t>
      </w:r>
      <w:r w:rsidR="00934253" w:rsidRPr="004979A8">
        <w:rPr>
          <w:rFonts w:ascii="Times New Roman" w:hAnsi="Times New Roman"/>
          <w:sz w:val="28"/>
          <w:szCs w:val="28"/>
        </w:rPr>
        <w:t xml:space="preserve"> </w:t>
      </w:r>
      <w:r w:rsidRPr="004979A8">
        <w:rPr>
          <w:rFonts w:ascii="Times New Roman" w:hAnsi="Times New Roman"/>
          <w:sz w:val="28"/>
          <w:szCs w:val="28"/>
        </w:rPr>
        <w:t>имеет</w:t>
      </w:r>
      <w:r w:rsidR="00934253" w:rsidRPr="004979A8">
        <w:rPr>
          <w:rFonts w:ascii="Times New Roman" w:hAnsi="Times New Roman"/>
          <w:sz w:val="28"/>
          <w:szCs w:val="28"/>
        </w:rPr>
        <w:t xml:space="preserve"> </w:t>
      </w:r>
      <w:r w:rsidRPr="004979A8">
        <w:rPr>
          <w:rFonts w:ascii="Times New Roman" w:hAnsi="Times New Roman"/>
          <w:sz w:val="28"/>
          <w:szCs w:val="28"/>
        </w:rPr>
        <w:t>в</w:t>
      </w:r>
      <w:r w:rsidR="00934253" w:rsidRPr="004979A8">
        <w:rPr>
          <w:rFonts w:ascii="Times New Roman" w:hAnsi="Times New Roman"/>
          <w:sz w:val="28"/>
          <w:szCs w:val="28"/>
        </w:rPr>
        <w:t xml:space="preserve"> </w:t>
      </w:r>
      <w:r w:rsidRPr="004979A8">
        <w:rPr>
          <w:rFonts w:ascii="Times New Roman" w:hAnsi="Times New Roman"/>
          <w:sz w:val="28"/>
          <w:szCs w:val="28"/>
        </w:rPr>
        <w:t>собственности</w:t>
      </w:r>
      <w:r w:rsidR="00934253" w:rsidRPr="004979A8">
        <w:rPr>
          <w:rFonts w:ascii="Times New Roman" w:hAnsi="Times New Roman"/>
          <w:sz w:val="28"/>
          <w:szCs w:val="28"/>
        </w:rPr>
        <w:t xml:space="preserve"> </w:t>
      </w:r>
      <w:r w:rsidRPr="004979A8">
        <w:rPr>
          <w:rFonts w:ascii="Times New Roman" w:hAnsi="Times New Roman"/>
          <w:sz w:val="28"/>
          <w:szCs w:val="28"/>
        </w:rPr>
        <w:t>здания,</w:t>
      </w:r>
      <w:r w:rsidR="00934253" w:rsidRPr="004979A8">
        <w:rPr>
          <w:rFonts w:ascii="Times New Roman" w:hAnsi="Times New Roman"/>
          <w:sz w:val="28"/>
          <w:szCs w:val="28"/>
        </w:rPr>
        <w:t xml:space="preserve"> </w:t>
      </w:r>
      <w:r w:rsidRPr="004979A8">
        <w:rPr>
          <w:rFonts w:ascii="Times New Roman" w:hAnsi="Times New Roman"/>
          <w:sz w:val="28"/>
          <w:szCs w:val="28"/>
        </w:rPr>
        <w:t>сооружения,</w:t>
      </w:r>
      <w:r w:rsidR="00A0391D">
        <w:rPr>
          <w:rFonts w:ascii="Times New Roman" w:hAnsi="Times New Roman"/>
          <w:sz w:val="28"/>
          <w:szCs w:val="28"/>
        </w:rPr>
        <w:t xml:space="preserve"> </w:t>
      </w:r>
      <w:r w:rsidRPr="004979A8">
        <w:rPr>
          <w:rFonts w:ascii="Times New Roman" w:hAnsi="Times New Roman"/>
          <w:sz w:val="28"/>
          <w:szCs w:val="28"/>
        </w:rPr>
        <w:t>оборудование,</w:t>
      </w:r>
      <w:r w:rsidR="00934253" w:rsidRPr="004979A8">
        <w:rPr>
          <w:rFonts w:ascii="Times New Roman" w:hAnsi="Times New Roman"/>
          <w:sz w:val="28"/>
          <w:szCs w:val="28"/>
        </w:rPr>
        <w:t xml:space="preserve"> </w:t>
      </w:r>
      <w:r w:rsidRPr="004979A8">
        <w:rPr>
          <w:rFonts w:ascii="Times New Roman" w:hAnsi="Times New Roman"/>
          <w:sz w:val="28"/>
          <w:szCs w:val="28"/>
        </w:rPr>
        <w:t>акции,</w:t>
      </w:r>
      <w:r w:rsidR="00934253" w:rsidRPr="004979A8">
        <w:rPr>
          <w:rFonts w:ascii="Times New Roman" w:hAnsi="Times New Roman"/>
          <w:sz w:val="28"/>
          <w:szCs w:val="28"/>
        </w:rPr>
        <w:t xml:space="preserve"> </w:t>
      </w:r>
      <w:r w:rsidRPr="004979A8">
        <w:rPr>
          <w:rFonts w:ascii="Times New Roman" w:hAnsi="Times New Roman"/>
          <w:sz w:val="28"/>
          <w:szCs w:val="28"/>
        </w:rPr>
        <w:t>иные</w:t>
      </w:r>
      <w:r w:rsidR="00934253" w:rsidRPr="004979A8">
        <w:rPr>
          <w:rFonts w:ascii="Times New Roman" w:hAnsi="Times New Roman"/>
          <w:sz w:val="28"/>
          <w:szCs w:val="28"/>
        </w:rPr>
        <w:t xml:space="preserve"> </w:t>
      </w:r>
      <w:r w:rsidRPr="004979A8">
        <w:rPr>
          <w:rFonts w:ascii="Times New Roman" w:hAnsi="Times New Roman"/>
          <w:sz w:val="28"/>
          <w:szCs w:val="28"/>
        </w:rPr>
        <w:t>ценные</w:t>
      </w:r>
      <w:r w:rsidR="00934253" w:rsidRPr="004979A8">
        <w:rPr>
          <w:rFonts w:ascii="Times New Roman" w:hAnsi="Times New Roman"/>
          <w:sz w:val="28"/>
          <w:szCs w:val="28"/>
        </w:rPr>
        <w:t xml:space="preserve"> </w:t>
      </w:r>
      <w:r w:rsidRPr="004979A8">
        <w:rPr>
          <w:rFonts w:ascii="Times New Roman" w:hAnsi="Times New Roman"/>
          <w:sz w:val="28"/>
          <w:szCs w:val="28"/>
        </w:rPr>
        <w:t>бумаги</w:t>
      </w:r>
      <w:r w:rsidR="00934253" w:rsidRPr="004979A8">
        <w:rPr>
          <w:rFonts w:ascii="Times New Roman" w:hAnsi="Times New Roman"/>
          <w:sz w:val="28"/>
          <w:szCs w:val="28"/>
        </w:rPr>
        <w:t xml:space="preserve"> </w:t>
      </w:r>
      <w:r w:rsidRPr="004979A8">
        <w:rPr>
          <w:rFonts w:ascii="Times New Roman" w:hAnsi="Times New Roman"/>
          <w:sz w:val="28"/>
          <w:szCs w:val="28"/>
        </w:rPr>
        <w:t>и</w:t>
      </w:r>
      <w:r w:rsidR="00934253" w:rsidRPr="004979A8">
        <w:rPr>
          <w:rFonts w:ascii="Times New Roman" w:hAnsi="Times New Roman"/>
          <w:sz w:val="28"/>
          <w:szCs w:val="28"/>
        </w:rPr>
        <w:t xml:space="preserve"> </w:t>
      </w:r>
      <w:r w:rsidRPr="004979A8">
        <w:rPr>
          <w:rFonts w:ascii="Times New Roman" w:hAnsi="Times New Roman"/>
          <w:sz w:val="28"/>
          <w:szCs w:val="28"/>
        </w:rPr>
        <w:t>другое</w:t>
      </w:r>
      <w:r w:rsidR="00934253" w:rsidRPr="004979A8">
        <w:rPr>
          <w:rFonts w:ascii="Times New Roman" w:hAnsi="Times New Roman"/>
          <w:sz w:val="28"/>
          <w:szCs w:val="28"/>
        </w:rPr>
        <w:t xml:space="preserve"> </w:t>
      </w:r>
      <w:r w:rsidRPr="004979A8">
        <w:rPr>
          <w:rFonts w:ascii="Times New Roman" w:hAnsi="Times New Roman"/>
          <w:sz w:val="28"/>
          <w:szCs w:val="28"/>
        </w:rPr>
        <w:t>обособленное</w:t>
      </w:r>
      <w:r w:rsidR="00A0391D">
        <w:rPr>
          <w:rFonts w:ascii="Times New Roman" w:hAnsi="Times New Roman"/>
          <w:sz w:val="28"/>
          <w:szCs w:val="28"/>
        </w:rPr>
        <w:t xml:space="preserve"> </w:t>
      </w:r>
      <w:r w:rsidRPr="004979A8">
        <w:rPr>
          <w:rFonts w:ascii="Times New Roman" w:hAnsi="Times New Roman"/>
          <w:sz w:val="28"/>
          <w:szCs w:val="28"/>
        </w:rPr>
        <w:t>имущество, необходимое для выполнения ее уставных задач.</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51.</w:t>
      </w:r>
      <w:r w:rsidRPr="004979A8">
        <w:rPr>
          <w:rFonts w:ascii="Times New Roman" w:hAnsi="Times New Roman"/>
          <w:sz w:val="28"/>
          <w:szCs w:val="28"/>
        </w:rPr>
        <w:t xml:space="preserve"> </w:t>
      </w:r>
      <w:r w:rsidR="00C74DCA" w:rsidRPr="004979A8">
        <w:rPr>
          <w:rFonts w:ascii="Times New Roman" w:hAnsi="Times New Roman"/>
          <w:sz w:val="28"/>
          <w:szCs w:val="28"/>
        </w:rPr>
        <w:t>Предприятия и иные организации, созданные ТПП</w:t>
      </w:r>
      <w:r w:rsidRPr="004979A8">
        <w:rPr>
          <w:rFonts w:ascii="Times New Roman" w:hAnsi="Times New Roman"/>
          <w:sz w:val="28"/>
          <w:szCs w:val="28"/>
        </w:rPr>
        <w:t xml:space="preserve"> </w:t>
      </w:r>
      <w:r w:rsidR="00C74DCA" w:rsidRPr="004979A8">
        <w:rPr>
          <w:rFonts w:ascii="Times New Roman" w:hAnsi="Times New Roman"/>
          <w:sz w:val="28"/>
          <w:szCs w:val="28"/>
        </w:rPr>
        <w:t>РТ</w:t>
      </w:r>
      <w:r w:rsidRPr="004979A8">
        <w:rPr>
          <w:rFonts w:ascii="Times New Roman" w:hAnsi="Times New Roman"/>
          <w:sz w:val="28"/>
          <w:szCs w:val="28"/>
        </w:rPr>
        <w:t xml:space="preserve"> </w:t>
      </w:r>
      <w:r w:rsidR="00C74DCA" w:rsidRPr="004979A8">
        <w:rPr>
          <w:rFonts w:ascii="Times New Roman" w:hAnsi="Times New Roman"/>
          <w:sz w:val="28"/>
          <w:szCs w:val="28"/>
        </w:rPr>
        <w:t>владеют,</w:t>
      </w:r>
      <w:r w:rsidRPr="004979A8">
        <w:rPr>
          <w:rFonts w:ascii="Times New Roman" w:hAnsi="Times New Roman"/>
          <w:sz w:val="28"/>
          <w:szCs w:val="28"/>
        </w:rPr>
        <w:t xml:space="preserve"> </w:t>
      </w:r>
      <w:r w:rsidR="00C74DCA" w:rsidRPr="004979A8">
        <w:rPr>
          <w:rFonts w:ascii="Times New Roman" w:hAnsi="Times New Roman"/>
          <w:sz w:val="28"/>
          <w:szCs w:val="28"/>
        </w:rPr>
        <w:t>пользуются</w:t>
      </w:r>
      <w:r w:rsidRPr="004979A8">
        <w:rPr>
          <w:rFonts w:ascii="Times New Roman" w:hAnsi="Times New Roman"/>
          <w:sz w:val="28"/>
          <w:szCs w:val="28"/>
        </w:rPr>
        <w:t xml:space="preserve"> </w:t>
      </w:r>
      <w:r w:rsidR="00C74DCA" w:rsidRPr="004979A8">
        <w:rPr>
          <w:rFonts w:ascii="Times New Roman" w:hAnsi="Times New Roman"/>
          <w:sz w:val="28"/>
          <w:szCs w:val="28"/>
        </w:rPr>
        <w:t>и распоряжаются закрепленным</w:t>
      </w:r>
      <w:r w:rsidRPr="004979A8">
        <w:rPr>
          <w:rFonts w:ascii="Times New Roman" w:hAnsi="Times New Roman"/>
          <w:sz w:val="28"/>
          <w:szCs w:val="28"/>
        </w:rPr>
        <w:t xml:space="preserve"> </w:t>
      </w:r>
      <w:r w:rsidR="00C74DCA" w:rsidRPr="004979A8">
        <w:rPr>
          <w:rFonts w:ascii="Times New Roman" w:hAnsi="Times New Roman"/>
          <w:sz w:val="28"/>
          <w:szCs w:val="28"/>
        </w:rPr>
        <w:t>за</w:t>
      </w:r>
      <w:r w:rsidRPr="004979A8">
        <w:rPr>
          <w:rFonts w:ascii="Times New Roman" w:hAnsi="Times New Roman"/>
          <w:sz w:val="28"/>
          <w:szCs w:val="28"/>
        </w:rPr>
        <w:t xml:space="preserve"> </w:t>
      </w:r>
      <w:r w:rsidR="00C74DCA" w:rsidRPr="004979A8">
        <w:rPr>
          <w:rFonts w:ascii="Times New Roman" w:hAnsi="Times New Roman"/>
          <w:sz w:val="28"/>
          <w:szCs w:val="28"/>
        </w:rPr>
        <w:t>ними</w:t>
      </w:r>
      <w:r w:rsidRPr="004979A8">
        <w:rPr>
          <w:rFonts w:ascii="Times New Roman" w:hAnsi="Times New Roman"/>
          <w:sz w:val="28"/>
          <w:szCs w:val="28"/>
        </w:rPr>
        <w:t xml:space="preserve"> </w:t>
      </w:r>
      <w:r w:rsidR="00C74DCA" w:rsidRPr="004979A8">
        <w:rPr>
          <w:rFonts w:ascii="Times New Roman" w:hAnsi="Times New Roman"/>
          <w:sz w:val="28"/>
          <w:szCs w:val="28"/>
        </w:rPr>
        <w:t>имуществом</w:t>
      </w:r>
      <w:r w:rsidRPr="004979A8">
        <w:rPr>
          <w:rFonts w:ascii="Times New Roman" w:hAnsi="Times New Roman"/>
          <w:sz w:val="28"/>
          <w:szCs w:val="28"/>
        </w:rPr>
        <w:t xml:space="preserve"> </w:t>
      </w:r>
      <w:r w:rsidR="00C74DCA" w:rsidRPr="004979A8">
        <w:rPr>
          <w:rFonts w:ascii="Times New Roman" w:hAnsi="Times New Roman"/>
          <w:sz w:val="28"/>
          <w:szCs w:val="28"/>
        </w:rPr>
        <w:t>на</w:t>
      </w:r>
      <w:r w:rsidRPr="004979A8">
        <w:rPr>
          <w:rFonts w:ascii="Times New Roman" w:hAnsi="Times New Roman"/>
          <w:sz w:val="28"/>
          <w:szCs w:val="28"/>
        </w:rPr>
        <w:t xml:space="preserve"> </w:t>
      </w:r>
      <w:r w:rsidR="00C74DCA" w:rsidRPr="004979A8">
        <w:rPr>
          <w:rFonts w:ascii="Times New Roman" w:hAnsi="Times New Roman"/>
          <w:sz w:val="28"/>
          <w:szCs w:val="28"/>
        </w:rPr>
        <w:t>праве</w:t>
      </w:r>
      <w:r w:rsidRPr="004979A8">
        <w:rPr>
          <w:rFonts w:ascii="Times New Roman" w:hAnsi="Times New Roman"/>
          <w:sz w:val="28"/>
          <w:szCs w:val="28"/>
        </w:rPr>
        <w:t xml:space="preserve"> </w:t>
      </w:r>
      <w:r w:rsidR="00C74DCA" w:rsidRPr="004979A8">
        <w:rPr>
          <w:rFonts w:ascii="Times New Roman" w:hAnsi="Times New Roman"/>
          <w:sz w:val="28"/>
          <w:szCs w:val="28"/>
        </w:rPr>
        <w:t>полного хозяйственного ведения</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соответствии</w:t>
      </w:r>
      <w:r w:rsidRPr="004979A8">
        <w:rPr>
          <w:rFonts w:ascii="Times New Roman" w:hAnsi="Times New Roman"/>
          <w:sz w:val="28"/>
          <w:szCs w:val="28"/>
        </w:rPr>
        <w:t xml:space="preserve"> </w:t>
      </w:r>
      <w:r w:rsidR="00C74DCA" w:rsidRPr="004979A8">
        <w:rPr>
          <w:rFonts w:ascii="Times New Roman" w:hAnsi="Times New Roman"/>
          <w:sz w:val="28"/>
          <w:szCs w:val="28"/>
        </w:rPr>
        <w:t>с</w:t>
      </w:r>
      <w:r w:rsidRPr="004979A8">
        <w:rPr>
          <w:rFonts w:ascii="Times New Roman" w:hAnsi="Times New Roman"/>
          <w:sz w:val="28"/>
          <w:szCs w:val="28"/>
        </w:rPr>
        <w:t xml:space="preserve"> </w:t>
      </w:r>
      <w:r w:rsidR="00C74DCA" w:rsidRPr="004979A8">
        <w:rPr>
          <w:rFonts w:ascii="Times New Roman" w:hAnsi="Times New Roman"/>
          <w:sz w:val="28"/>
          <w:szCs w:val="28"/>
        </w:rPr>
        <w:t>целями</w:t>
      </w:r>
      <w:r w:rsidRPr="004979A8">
        <w:rPr>
          <w:rFonts w:ascii="Times New Roman" w:hAnsi="Times New Roman"/>
          <w:sz w:val="28"/>
          <w:szCs w:val="28"/>
        </w:rPr>
        <w:t xml:space="preserve"> </w:t>
      </w:r>
      <w:r w:rsidR="00C74DCA" w:rsidRPr="004979A8">
        <w:rPr>
          <w:rFonts w:ascii="Times New Roman" w:hAnsi="Times New Roman"/>
          <w:sz w:val="28"/>
          <w:szCs w:val="28"/>
        </w:rPr>
        <w:t>и</w:t>
      </w:r>
      <w:r w:rsidRPr="004979A8">
        <w:rPr>
          <w:rFonts w:ascii="Times New Roman" w:hAnsi="Times New Roman"/>
          <w:sz w:val="28"/>
          <w:szCs w:val="28"/>
        </w:rPr>
        <w:t xml:space="preserve"> </w:t>
      </w:r>
      <w:r w:rsidR="00C74DCA" w:rsidRPr="004979A8">
        <w:rPr>
          <w:rFonts w:ascii="Times New Roman" w:hAnsi="Times New Roman"/>
          <w:sz w:val="28"/>
          <w:szCs w:val="28"/>
        </w:rPr>
        <w:t>задачами,</w:t>
      </w:r>
      <w:r w:rsidRPr="004979A8">
        <w:rPr>
          <w:rFonts w:ascii="Times New Roman" w:hAnsi="Times New Roman"/>
          <w:sz w:val="28"/>
          <w:szCs w:val="28"/>
        </w:rPr>
        <w:t xml:space="preserve"> </w:t>
      </w:r>
      <w:r w:rsidR="00C74DCA" w:rsidRPr="004979A8">
        <w:rPr>
          <w:rFonts w:ascii="Times New Roman" w:hAnsi="Times New Roman"/>
          <w:sz w:val="28"/>
          <w:szCs w:val="28"/>
        </w:rPr>
        <w:t>предусмотренными</w:t>
      </w:r>
      <w:r w:rsidRPr="004979A8">
        <w:rPr>
          <w:rFonts w:ascii="Times New Roman" w:hAnsi="Times New Roman"/>
          <w:sz w:val="28"/>
          <w:szCs w:val="28"/>
        </w:rPr>
        <w:t xml:space="preserve"> </w:t>
      </w:r>
      <w:r w:rsidR="00C74DCA" w:rsidRPr="004979A8">
        <w:rPr>
          <w:rFonts w:ascii="Times New Roman" w:hAnsi="Times New Roman"/>
          <w:sz w:val="28"/>
          <w:szCs w:val="28"/>
        </w:rPr>
        <w:t>их уставами,</w:t>
      </w:r>
      <w:r w:rsidRPr="004979A8">
        <w:rPr>
          <w:rFonts w:ascii="Times New Roman" w:hAnsi="Times New Roman"/>
          <w:sz w:val="28"/>
          <w:szCs w:val="28"/>
        </w:rPr>
        <w:t xml:space="preserve"> </w:t>
      </w:r>
      <w:r w:rsidR="00C74DCA" w:rsidRPr="004979A8">
        <w:rPr>
          <w:rFonts w:ascii="Times New Roman" w:hAnsi="Times New Roman"/>
          <w:sz w:val="28"/>
          <w:szCs w:val="28"/>
        </w:rPr>
        <w:t>а</w:t>
      </w:r>
      <w:r w:rsidRPr="004979A8">
        <w:rPr>
          <w:rFonts w:ascii="Times New Roman" w:hAnsi="Times New Roman"/>
          <w:sz w:val="28"/>
          <w:szCs w:val="28"/>
        </w:rPr>
        <w:t xml:space="preserve"> </w:t>
      </w:r>
      <w:r w:rsidR="00C74DCA" w:rsidRPr="004979A8">
        <w:rPr>
          <w:rFonts w:ascii="Times New Roman" w:hAnsi="Times New Roman"/>
          <w:sz w:val="28"/>
          <w:szCs w:val="28"/>
        </w:rPr>
        <w:t>также</w:t>
      </w:r>
      <w:r w:rsidRPr="004979A8">
        <w:rPr>
          <w:rFonts w:ascii="Times New Roman" w:hAnsi="Times New Roman"/>
          <w:sz w:val="28"/>
          <w:szCs w:val="28"/>
        </w:rPr>
        <w:t xml:space="preserve"> </w:t>
      </w:r>
      <w:r w:rsidR="00C74DCA" w:rsidRPr="004979A8">
        <w:rPr>
          <w:rFonts w:ascii="Times New Roman" w:hAnsi="Times New Roman"/>
          <w:sz w:val="28"/>
          <w:szCs w:val="28"/>
        </w:rPr>
        <w:t>договорами,</w:t>
      </w:r>
      <w:r w:rsidRPr="004979A8">
        <w:rPr>
          <w:rFonts w:ascii="Times New Roman" w:hAnsi="Times New Roman"/>
          <w:sz w:val="28"/>
          <w:szCs w:val="28"/>
        </w:rPr>
        <w:t xml:space="preserve"> </w:t>
      </w:r>
      <w:r w:rsidR="00C74DCA" w:rsidRPr="004979A8">
        <w:rPr>
          <w:rFonts w:ascii="Times New Roman" w:hAnsi="Times New Roman"/>
          <w:sz w:val="28"/>
          <w:szCs w:val="28"/>
        </w:rPr>
        <w:t>заключаемыми</w:t>
      </w:r>
      <w:r w:rsidRPr="004979A8">
        <w:rPr>
          <w:rFonts w:ascii="Times New Roman" w:hAnsi="Times New Roman"/>
          <w:sz w:val="28"/>
          <w:szCs w:val="28"/>
        </w:rPr>
        <w:t xml:space="preserve"> </w:t>
      </w:r>
      <w:r w:rsidR="00C74DCA" w:rsidRPr="004979A8">
        <w:rPr>
          <w:rFonts w:ascii="Times New Roman" w:hAnsi="Times New Roman"/>
          <w:sz w:val="28"/>
          <w:szCs w:val="28"/>
        </w:rPr>
        <w:t>ТПП</w:t>
      </w:r>
      <w:r w:rsidRPr="004979A8">
        <w:rPr>
          <w:rFonts w:ascii="Times New Roman" w:hAnsi="Times New Roman"/>
          <w:sz w:val="28"/>
          <w:szCs w:val="28"/>
        </w:rPr>
        <w:t xml:space="preserve"> </w:t>
      </w:r>
      <w:r w:rsidR="00C74DCA" w:rsidRPr="004979A8">
        <w:rPr>
          <w:rFonts w:ascii="Times New Roman" w:hAnsi="Times New Roman"/>
          <w:sz w:val="28"/>
          <w:szCs w:val="28"/>
        </w:rPr>
        <w:t>РТ</w:t>
      </w:r>
      <w:r w:rsidRPr="004979A8">
        <w:rPr>
          <w:rFonts w:ascii="Times New Roman" w:hAnsi="Times New Roman"/>
          <w:sz w:val="28"/>
          <w:szCs w:val="28"/>
        </w:rPr>
        <w:t xml:space="preserve"> </w:t>
      </w:r>
      <w:r w:rsidR="00C74DCA" w:rsidRPr="004979A8">
        <w:rPr>
          <w:rFonts w:ascii="Times New Roman" w:hAnsi="Times New Roman"/>
          <w:sz w:val="28"/>
          <w:szCs w:val="28"/>
        </w:rPr>
        <w:t>с</w:t>
      </w:r>
      <w:r w:rsidRPr="004979A8">
        <w:rPr>
          <w:rFonts w:ascii="Times New Roman" w:hAnsi="Times New Roman"/>
          <w:sz w:val="28"/>
          <w:szCs w:val="28"/>
        </w:rPr>
        <w:t xml:space="preserve"> </w:t>
      </w:r>
      <w:r w:rsidR="00C74DCA" w:rsidRPr="004979A8">
        <w:rPr>
          <w:rFonts w:ascii="Times New Roman" w:hAnsi="Times New Roman"/>
          <w:sz w:val="28"/>
          <w:szCs w:val="28"/>
        </w:rPr>
        <w:t>указанными</w:t>
      </w:r>
      <w:r w:rsidRPr="004979A8">
        <w:rPr>
          <w:rFonts w:ascii="Times New Roman" w:hAnsi="Times New Roman"/>
          <w:sz w:val="28"/>
          <w:szCs w:val="28"/>
        </w:rPr>
        <w:t xml:space="preserve"> </w:t>
      </w:r>
      <w:r w:rsidR="00C74DCA" w:rsidRPr="004979A8">
        <w:rPr>
          <w:rFonts w:ascii="Times New Roman" w:hAnsi="Times New Roman"/>
          <w:sz w:val="28"/>
          <w:szCs w:val="28"/>
        </w:rPr>
        <w:t xml:space="preserve">предприятиями. </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52.</w:t>
      </w:r>
      <w:r w:rsidR="00934253" w:rsidRPr="004979A8">
        <w:rPr>
          <w:rFonts w:ascii="Times New Roman" w:hAnsi="Times New Roman"/>
          <w:sz w:val="28"/>
          <w:szCs w:val="28"/>
        </w:rPr>
        <w:t xml:space="preserve"> </w:t>
      </w:r>
      <w:r w:rsidRPr="004979A8">
        <w:rPr>
          <w:rFonts w:ascii="Times New Roman" w:hAnsi="Times New Roman"/>
          <w:sz w:val="28"/>
          <w:szCs w:val="28"/>
        </w:rPr>
        <w:t>Источником</w:t>
      </w:r>
      <w:r w:rsidR="00934253" w:rsidRPr="004979A8">
        <w:rPr>
          <w:rFonts w:ascii="Times New Roman" w:hAnsi="Times New Roman"/>
          <w:sz w:val="28"/>
          <w:szCs w:val="28"/>
        </w:rPr>
        <w:t xml:space="preserve"> </w:t>
      </w:r>
      <w:r w:rsidRPr="004979A8">
        <w:rPr>
          <w:rFonts w:ascii="Times New Roman" w:hAnsi="Times New Roman"/>
          <w:sz w:val="28"/>
          <w:szCs w:val="28"/>
        </w:rPr>
        <w:t>формирования</w:t>
      </w:r>
      <w:r w:rsidR="00934253" w:rsidRPr="004979A8">
        <w:rPr>
          <w:rFonts w:ascii="Times New Roman" w:hAnsi="Times New Roman"/>
          <w:sz w:val="28"/>
          <w:szCs w:val="28"/>
        </w:rPr>
        <w:t xml:space="preserve"> </w:t>
      </w:r>
      <w:r w:rsidRPr="004979A8">
        <w:rPr>
          <w:rFonts w:ascii="Times New Roman" w:hAnsi="Times New Roman"/>
          <w:sz w:val="28"/>
          <w:szCs w:val="28"/>
        </w:rPr>
        <w:t>имущества</w:t>
      </w:r>
      <w:r w:rsidR="00934253" w:rsidRPr="004979A8">
        <w:rPr>
          <w:rFonts w:ascii="Times New Roman" w:hAnsi="Times New Roman"/>
          <w:sz w:val="28"/>
          <w:szCs w:val="28"/>
        </w:rPr>
        <w:t xml:space="preserve"> </w:t>
      </w:r>
      <w:r w:rsidRPr="004979A8">
        <w:rPr>
          <w:rFonts w:ascii="Times New Roman" w:hAnsi="Times New Roman"/>
          <w:sz w:val="28"/>
          <w:szCs w:val="28"/>
        </w:rPr>
        <w:t>ТПП</w:t>
      </w:r>
      <w:r w:rsidR="00934253" w:rsidRPr="004979A8">
        <w:rPr>
          <w:rFonts w:ascii="Times New Roman" w:hAnsi="Times New Roman"/>
          <w:sz w:val="28"/>
          <w:szCs w:val="28"/>
        </w:rPr>
        <w:t xml:space="preserve"> </w:t>
      </w:r>
      <w:r w:rsidRPr="004979A8">
        <w:rPr>
          <w:rFonts w:ascii="Times New Roman" w:hAnsi="Times New Roman"/>
          <w:sz w:val="28"/>
          <w:szCs w:val="28"/>
        </w:rPr>
        <w:t>РТ</w:t>
      </w:r>
      <w:r w:rsidR="00934253" w:rsidRPr="004979A8">
        <w:rPr>
          <w:rFonts w:ascii="Times New Roman" w:hAnsi="Times New Roman"/>
          <w:sz w:val="28"/>
          <w:szCs w:val="28"/>
        </w:rPr>
        <w:t xml:space="preserve"> </w:t>
      </w:r>
      <w:r w:rsidRPr="004979A8">
        <w:rPr>
          <w:rFonts w:ascii="Times New Roman" w:hAnsi="Times New Roman"/>
          <w:sz w:val="28"/>
          <w:szCs w:val="28"/>
        </w:rPr>
        <w:t>являются</w:t>
      </w:r>
      <w:r w:rsidR="00A0391D">
        <w:rPr>
          <w:rFonts w:ascii="Times New Roman" w:hAnsi="Times New Roman"/>
          <w:sz w:val="28"/>
          <w:szCs w:val="28"/>
        </w:rPr>
        <w:t xml:space="preserve"> </w:t>
      </w:r>
      <w:r w:rsidRPr="004979A8">
        <w:rPr>
          <w:rFonts w:ascii="Times New Roman" w:hAnsi="Times New Roman"/>
          <w:sz w:val="28"/>
          <w:szCs w:val="28"/>
        </w:rPr>
        <w:t>вступительные и членские взносы, прибыль</w:t>
      </w:r>
      <w:r w:rsidR="00934253" w:rsidRPr="004979A8">
        <w:rPr>
          <w:rFonts w:ascii="Times New Roman" w:hAnsi="Times New Roman"/>
          <w:sz w:val="28"/>
          <w:szCs w:val="28"/>
        </w:rPr>
        <w:t xml:space="preserve"> </w:t>
      </w:r>
      <w:r w:rsidRPr="004979A8">
        <w:rPr>
          <w:rFonts w:ascii="Times New Roman" w:hAnsi="Times New Roman"/>
          <w:sz w:val="28"/>
          <w:szCs w:val="28"/>
        </w:rPr>
        <w:t>от</w:t>
      </w:r>
      <w:r w:rsidR="00934253" w:rsidRPr="004979A8">
        <w:rPr>
          <w:rFonts w:ascii="Times New Roman" w:hAnsi="Times New Roman"/>
          <w:sz w:val="28"/>
          <w:szCs w:val="28"/>
        </w:rPr>
        <w:t xml:space="preserve"> </w:t>
      </w:r>
      <w:r w:rsidRPr="004979A8">
        <w:rPr>
          <w:rFonts w:ascii="Times New Roman" w:hAnsi="Times New Roman"/>
          <w:sz w:val="28"/>
          <w:szCs w:val="28"/>
        </w:rPr>
        <w:t>предпринимательской</w:t>
      </w:r>
      <w:r w:rsidR="00934253" w:rsidRPr="004979A8">
        <w:rPr>
          <w:rFonts w:ascii="Times New Roman" w:hAnsi="Times New Roman"/>
          <w:sz w:val="28"/>
          <w:szCs w:val="28"/>
        </w:rPr>
        <w:t xml:space="preserve"> </w:t>
      </w:r>
      <w:r w:rsidRPr="004979A8">
        <w:rPr>
          <w:rFonts w:ascii="Times New Roman" w:hAnsi="Times New Roman"/>
          <w:sz w:val="28"/>
          <w:szCs w:val="28"/>
        </w:rPr>
        <w:t>деятельности Палаты, ее предприятий и организаций, иные поступления.</w:t>
      </w:r>
    </w:p>
    <w:p w:rsidR="00C74DCA" w:rsidRPr="004979A8" w:rsidRDefault="00C74DCA"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53.</w:t>
      </w:r>
      <w:r w:rsidR="00934253" w:rsidRPr="004979A8">
        <w:rPr>
          <w:rFonts w:ascii="Times New Roman" w:hAnsi="Times New Roman"/>
          <w:sz w:val="28"/>
          <w:szCs w:val="28"/>
        </w:rPr>
        <w:t xml:space="preserve"> </w:t>
      </w:r>
      <w:r w:rsidRPr="004979A8">
        <w:rPr>
          <w:rFonts w:ascii="Times New Roman" w:hAnsi="Times New Roman"/>
          <w:sz w:val="28"/>
          <w:szCs w:val="28"/>
        </w:rPr>
        <w:t>Средства</w:t>
      </w:r>
      <w:r w:rsidR="00934253" w:rsidRPr="004979A8">
        <w:rPr>
          <w:rFonts w:ascii="Times New Roman" w:hAnsi="Times New Roman"/>
          <w:sz w:val="28"/>
          <w:szCs w:val="28"/>
        </w:rPr>
        <w:t xml:space="preserve"> </w:t>
      </w:r>
      <w:r w:rsidRPr="004979A8">
        <w:rPr>
          <w:rFonts w:ascii="Times New Roman" w:hAnsi="Times New Roman"/>
          <w:sz w:val="28"/>
          <w:szCs w:val="28"/>
        </w:rPr>
        <w:t>ТПП</w:t>
      </w:r>
      <w:r w:rsidR="00934253" w:rsidRPr="004979A8">
        <w:rPr>
          <w:rFonts w:ascii="Times New Roman" w:hAnsi="Times New Roman"/>
          <w:sz w:val="28"/>
          <w:szCs w:val="28"/>
        </w:rPr>
        <w:t xml:space="preserve"> </w:t>
      </w:r>
      <w:r w:rsidRPr="004979A8">
        <w:rPr>
          <w:rFonts w:ascii="Times New Roman" w:hAnsi="Times New Roman"/>
          <w:sz w:val="28"/>
          <w:szCs w:val="28"/>
        </w:rPr>
        <w:t>РТ</w:t>
      </w:r>
      <w:r w:rsidR="00934253" w:rsidRPr="004979A8">
        <w:rPr>
          <w:rFonts w:ascii="Times New Roman" w:hAnsi="Times New Roman"/>
          <w:sz w:val="28"/>
          <w:szCs w:val="28"/>
        </w:rPr>
        <w:t xml:space="preserve"> </w:t>
      </w:r>
      <w:r w:rsidRPr="004979A8">
        <w:rPr>
          <w:rFonts w:ascii="Times New Roman" w:hAnsi="Times New Roman"/>
          <w:sz w:val="28"/>
          <w:szCs w:val="28"/>
        </w:rPr>
        <w:t>направляются</w:t>
      </w:r>
      <w:r w:rsidR="00934253" w:rsidRPr="004979A8">
        <w:rPr>
          <w:rFonts w:ascii="Times New Roman" w:hAnsi="Times New Roman"/>
          <w:sz w:val="28"/>
          <w:szCs w:val="28"/>
        </w:rPr>
        <w:t xml:space="preserve"> </w:t>
      </w:r>
      <w:r w:rsidRPr="004979A8">
        <w:rPr>
          <w:rFonts w:ascii="Times New Roman" w:hAnsi="Times New Roman"/>
          <w:sz w:val="28"/>
          <w:szCs w:val="28"/>
        </w:rPr>
        <w:t>на</w:t>
      </w:r>
      <w:r w:rsidR="00934253" w:rsidRPr="004979A8">
        <w:rPr>
          <w:rFonts w:ascii="Times New Roman" w:hAnsi="Times New Roman"/>
          <w:sz w:val="28"/>
          <w:szCs w:val="28"/>
        </w:rPr>
        <w:t xml:space="preserve"> </w:t>
      </w:r>
      <w:r w:rsidRPr="004979A8">
        <w:rPr>
          <w:rFonts w:ascii="Times New Roman" w:hAnsi="Times New Roman"/>
          <w:sz w:val="28"/>
          <w:szCs w:val="28"/>
        </w:rPr>
        <w:t>обеспечение</w:t>
      </w:r>
      <w:r w:rsidR="00934253" w:rsidRPr="004979A8">
        <w:rPr>
          <w:rFonts w:ascii="Times New Roman" w:hAnsi="Times New Roman"/>
          <w:sz w:val="28"/>
          <w:szCs w:val="28"/>
        </w:rPr>
        <w:t xml:space="preserve"> </w:t>
      </w:r>
      <w:r w:rsidRPr="004979A8">
        <w:rPr>
          <w:rFonts w:ascii="Times New Roman" w:hAnsi="Times New Roman"/>
          <w:sz w:val="28"/>
          <w:szCs w:val="28"/>
        </w:rPr>
        <w:t>ее</w:t>
      </w:r>
      <w:r w:rsidR="00934253" w:rsidRPr="004979A8">
        <w:rPr>
          <w:rFonts w:ascii="Times New Roman" w:hAnsi="Times New Roman"/>
          <w:sz w:val="28"/>
          <w:szCs w:val="28"/>
        </w:rPr>
        <w:t xml:space="preserve"> </w:t>
      </w:r>
      <w:r w:rsidRPr="004979A8">
        <w:rPr>
          <w:rFonts w:ascii="Times New Roman" w:hAnsi="Times New Roman"/>
          <w:sz w:val="28"/>
          <w:szCs w:val="28"/>
        </w:rPr>
        <w:t>уставной</w:t>
      </w:r>
      <w:r w:rsidR="00A0391D">
        <w:rPr>
          <w:rFonts w:ascii="Times New Roman" w:hAnsi="Times New Roman"/>
          <w:sz w:val="28"/>
          <w:szCs w:val="28"/>
        </w:rPr>
        <w:t xml:space="preserve"> </w:t>
      </w:r>
      <w:r w:rsidRPr="004979A8">
        <w:rPr>
          <w:rFonts w:ascii="Times New Roman" w:hAnsi="Times New Roman"/>
          <w:sz w:val="28"/>
          <w:szCs w:val="28"/>
        </w:rPr>
        <w:t>деятельности и формирование целевых фондов.</w:t>
      </w: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54. В случае выхода из</w:t>
      </w:r>
      <w:r w:rsidRPr="004979A8">
        <w:rPr>
          <w:rFonts w:ascii="Times New Roman" w:hAnsi="Times New Roman"/>
          <w:sz w:val="28"/>
          <w:szCs w:val="28"/>
        </w:rPr>
        <w:t xml:space="preserve"> </w:t>
      </w:r>
      <w:r w:rsidR="00C74DCA" w:rsidRPr="004979A8">
        <w:rPr>
          <w:rFonts w:ascii="Times New Roman" w:hAnsi="Times New Roman"/>
          <w:sz w:val="28"/>
          <w:szCs w:val="28"/>
        </w:rPr>
        <w:t>ТПП</w:t>
      </w:r>
      <w:r w:rsidRPr="004979A8">
        <w:rPr>
          <w:rFonts w:ascii="Times New Roman" w:hAnsi="Times New Roman"/>
          <w:sz w:val="28"/>
          <w:szCs w:val="28"/>
        </w:rPr>
        <w:t xml:space="preserve"> </w:t>
      </w:r>
      <w:r w:rsidR="00C74DCA" w:rsidRPr="004979A8">
        <w:rPr>
          <w:rFonts w:ascii="Times New Roman" w:hAnsi="Times New Roman"/>
          <w:sz w:val="28"/>
          <w:szCs w:val="28"/>
        </w:rPr>
        <w:t>РТ</w:t>
      </w:r>
      <w:r w:rsidRPr="004979A8">
        <w:rPr>
          <w:rFonts w:ascii="Times New Roman" w:hAnsi="Times New Roman"/>
          <w:sz w:val="28"/>
          <w:szCs w:val="28"/>
        </w:rPr>
        <w:t xml:space="preserve"> </w:t>
      </w:r>
      <w:r w:rsidR="00C74DCA" w:rsidRPr="004979A8">
        <w:rPr>
          <w:rFonts w:ascii="Times New Roman" w:hAnsi="Times New Roman"/>
          <w:sz w:val="28"/>
          <w:szCs w:val="28"/>
        </w:rPr>
        <w:t>ее</w:t>
      </w:r>
      <w:r w:rsidRPr="004979A8">
        <w:rPr>
          <w:rFonts w:ascii="Times New Roman" w:hAnsi="Times New Roman"/>
          <w:sz w:val="28"/>
          <w:szCs w:val="28"/>
        </w:rPr>
        <w:t xml:space="preserve"> </w:t>
      </w:r>
      <w:r w:rsidR="00C74DCA" w:rsidRPr="004979A8">
        <w:rPr>
          <w:rFonts w:ascii="Times New Roman" w:hAnsi="Times New Roman"/>
          <w:sz w:val="28"/>
          <w:szCs w:val="28"/>
        </w:rPr>
        <w:t>членов</w:t>
      </w:r>
      <w:r w:rsidRPr="004979A8">
        <w:rPr>
          <w:rFonts w:ascii="Times New Roman" w:hAnsi="Times New Roman"/>
          <w:sz w:val="28"/>
          <w:szCs w:val="28"/>
        </w:rPr>
        <w:t xml:space="preserve"> </w:t>
      </w:r>
      <w:r w:rsidR="00C74DCA" w:rsidRPr="004979A8">
        <w:rPr>
          <w:rFonts w:ascii="Times New Roman" w:hAnsi="Times New Roman"/>
          <w:sz w:val="28"/>
          <w:szCs w:val="28"/>
        </w:rPr>
        <w:t>уплаченные</w:t>
      </w:r>
      <w:r w:rsidRPr="004979A8">
        <w:rPr>
          <w:rFonts w:ascii="Times New Roman" w:hAnsi="Times New Roman"/>
          <w:sz w:val="28"/>
          <w:szCs w:val="28"/>
        </w:rPr>
        <w:t xml:space="preserve"> </w:t>
      </w:r>
      <w:r w:rsidR="00C74DCA" w:rsidRPr="004979A8">
        <w:rPr>
          <w:rFonts w:ascii="Times New Roman" w:hAnsi="Times New Roman"/>
          <w:sz w:val="28"/>
          <w:szCs w:val="28"/>
        </w:rPr>
        <w:t>взносы</w:t>
      </w:r>
      <w:r w:rsidRPr="004979A8">
        <w:rPr>
          <w:rFonts w:ascii="Times New Roman" w:hAnsi="Times New Roman"/>
          <w:sz w:val="28"/>
          <w:szCs w:val="28"/>
        </w:rPr>
        <w:t xml:space="preserve"> </w:t>
      </w:r>
      <w:r w:rsidR="00C74DCA" w:rsidRPr="004979A8">
        <w:rPr>
          <w:rFonts w:ascii="Times New Roman" w:hAnsi="Times New Roman"/>
          <w:sz w:val="28"/>
          <w:szCs w:val="28"/>
        </w:rPr>
        <w:t>не</w:t>
      </w:r>
      <w:r w:rsidR="00A0391D">
        <w:rPr>
          <w:rFonts w:ascii="Times New Roman" w:hAnsi="Times New Roman"/>
          <w:sz w:val="28"/>
          <w:szCs w:val="28"/>
        </w:rPr>
        <w:t xml:space="preserve"> </w:t>
      </w:r>
      <w:r w:rsidR="00C74DCA" w:rsidRPr="004979A8">
        <w:rPr>
          <w:rFonts w:ascii="Times New Roman" w:hAnsi="Times New Roman"/>
          <w:sz w:val="28"/>
          <w:szCs w:val="28"/>
        </w:rPr>
        <w:t>возвращаются и претензии на часть имущества Палаты не принимаются.</w:t>
      </w:r>
    </w:p>
    <w:p w:rsidR="00C74DCA" w:rsidRPr="004979A8" w:rsidRDefault="00C74DCA" w:rsidP="004979A8">
      <w:pPr>
        <w:pStyle w:val="ac"/>
        <w:spacing w:line="360" w:lineRule="auto"/>
        <w:ind w:firstLine="709"/>
        <w:jc w:val="both"/>
        <w:rPr>
          <w:rFonts w:ascii="Times New Roman" w:hAnsi="Times New Roman"/>
          <w:sz w:val="28"/>
          <w:szCs w:val="28"/>
        </w:rPr>
      </w:pPr>
    </w:p>
    <w:p w:rsidR="00C74DCA" w:rsidRPr="004979A8" w:rsidRDefault="00C74DCA" w:rsidP="004979A8">
      <w:pPr>
        <w:pStyle w:val="ac"/>
        <w:spacing w:line="360" w:lineRule="auto"/>
        <w:ind w:firstLine="709"/>
        <w:jc w:val="both"/>
        <w:rPr>
          <w:rFonts w:ascii="Times New Roman" w:hAnsi="Times New Roman"/>
          <w:b/>
          <w:sz w:val="28"/>
          <w:szCs w:val="28"/>
        </w:rPr>
      </w:pPr>
      <w:r w:rsidRPr="004979A8">
        <w:rPr>
          <w:rFonts w:ascii="Times New Roman" w:hAnsi="Times New Roman"/>
          <w:b/>
          <w:sz w:val="28"/>
          <w:szCs w:val="28"/>
        </w:rPr>
        <w:t>VIII. Прекращение деятельности Торгово-промышленной палаты</w:t>
      </w:r>
      <w:r w:rsidR="00A0391D">
        <w:rPr>
          <w:rFonts w:ascii="Times New Roman" w:hAnsi="Times New Roman"/>
          <w:b/>
          <w:sz w:val="28"/>
          <w:szCs w:val="28"/>
        </w:rPr>
        <w:t xml:space="preserve"> </w:t>
      </w:r>
      <w:r w:rsidR="00934253" w:rsidRPr="004979A8">
        <w:rPr>
          <w:rFonts w:ascii="Times New Roman" w:hAnsi="Times New Roman"/>
          <w:b/>
          <w:sz w:val="28"/>
          <w:szCs w:val="28"/>
        </w:rPr>
        <w:t xml:space="preserve"> </w:t>
      </w:r>
      <w:r w:rsidRPr="004979A8">
        <w:rPr>
          <w:rFonts w:ascii="Times New Roman" w:hAnsi="Times New Roman"/>
          <w:b/>
          <w:sz w:val="28"/>
          <w:szCs w:val="28"/>
        </w:rPr>
        <w:t>Республики Татарстан</w:t>
      </w:r>
    </w:p>
    <w:p w:rsidR="00C74DCA" w:rsidRPr="004979A8" w:rsidRDefault="00C74DCA" w:rsidP="004979A8">
      <w:pPr>
        <w:pStyle w:val="ac"/>
        <w:spacing w:line="360" w:lineRule="auto"/>
        <w:ind w:firstLine="709"/>
        <w:jc w:val="both"/>
        <w:rPr>
          <w:rFonts w:ascii="Times New Roman" w:hAnsi="Times New Roman"/>
          <w:sz w:val="28"/>
          <w:szCs w:val="28"/>
        </w:rPr>
      </w:pPr>
    </w:p>
    <w:p w:rsidR="00C74DCA" w:rsidRPr="004979A8" w:rsidRDefault="00934253" w:rsidP="004979A8">
      <w:pPr>
        <w:pStyle w:val="ac"/>
        <w:spacing w:line="360" w:lineRule="auto"/>
        <w:ind w:firstLine="709"/>
        <w:jc w:val="both"/>
        <w:rPr>
          <w:rFonts w:ascii="Times New Roman" w:hAnsi="Times New Roman"/>
          <w:sz w:val="28"/>
          <w:szCs w:val="28"/>
        </w:rPr>
      </w:pPr>
      <w:r w:rsidRPr="004979A8">
        <w:rPr>
          <w:rFonts w:ascii="Times New Roman" w:hAnsi="Times New Roman"/>
          <w:sz w:val="28"/>
          <w:szCs w:val="28"/>
        </w:rPr>
        <w:t xml:space="preserve"> </w:t>
      </w:r>
      <w:r w:rsidR="00C74DCA" w:rsidRPr="004979A8">
        <w:rPr>
          <w:rFonts w:ascii="Times New Roman" w:hAnsi="Times New Roman"/>
          <w:sz w:val="28"/>
          <w:szCs w:val="28"/>
        </w:rPr>
        <w:t>55. Реорганизация и ликвидация ТПП РТ производятся</w:t>
      </w:r>
      <w:r w:rsidRPr="004979A8">
        <w:rPr>
          <w:rFonts w:ascii="Times New Roman" w:hAnsi="Times New Roman"/>
          <w:sz w:val="28"/>
          <w:szCs w:val="28"/>
        </w:rPr>
        <w:t xml:space="preserve"> </w:t>
      </w:r>
      <w:r w:rsidR="00C74DCA" w:rsidRPr="004979A8">
        <w:rPr>
          <w:rFonts w:ascii="Times New Roman" w:hAnsi="Times New Roman"/>
          <w:sz w:val="28"/>
          <w:szCs w:val="28"/>
        </w:rPr>
        <w:t>в</w:t>
      </w:r>
      <w:r w:rsidRPr="004979A8">
        <w:rPr>
          <w:rFonts w:ascii="Times New Roman" w:hAnsi="Times New Roman"/>
          <w:sz w:val="28"/>
          <w:szCs w:val="28"/>
        </w:rPr>
        <w:t xml:space="preserve"> </w:t>
      </w:r>
      <w:r w:rsidR="00C74DCA" w:rsidRPr="004979A8">
        <w:rPr>
          <w:rFonts w:ascii="Times New Roman" w:hAnsi="Times New Roman"/>
          <w:sz w:val="28"/>
          <w:szCs w:val="28"/>
        </w:rPr>
        <w:t>соответствии</w:t>
      </w:r>
      <w:r w:rsidR="00A0391D">
        <w:rPr>
          <w:rFonts w:ascii="Times New Roman" w:hAnsi="Times New Roman"/>
          <w:sz w:val="28"/>
          <w:szCs w:val="28"/>
        </w:rPr>
        <w:t xml:space="preserve"> </w:t>
      </w:r>
      <w:r w:rsidR="00C74DCA" w:rsidRPr="004979A8">
        <w:rPr>
          <w:rFonts w:ascii="Times New Roman" w:hAnsi="Times New Roman"/>
          <w:sz w:val="28"/>
          <w:szCs w:val="28"/>
        </w:rPr>
        <w:t>с законодательством Российской Федерации.</w:t>
      </w:r>
      <w:bookmarkStart w:id="6" w:name="_GoBack"/>
      <w:bookmarkEnd w:id="6"/>
    </w:p>
    <w:sectPr w:rsidR="00C74DCA" w:rsidRPr="004979A8" w:rsidSect="004979A8">
      <w:headerReference w:type="even" r:id="rId7"/>
      <w:head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85E" w:rsidRDefault="004C185E">
      <w:pPr>
        <w:spacing w:line="240" w:lineRule="auto"/>
        <w:ind w:firstLine="260"/>
        <w:jc w:val="both"/>
        <w:rPr>
          <w:rFonts w:ascii="Times New Roman" w:hAnsi="Times New Roman"/>
          <w:sz w:val="20"/>
        </w:rPr>
      </w:pPr>
      <w:r>
        <w:rPr>
          <w:rFonts w:ascii="Times New Roman" w:hAnsi="Times New Roman"/>
          <w:sz w:val="20"/>
        </w:rPr>
        <w:separator/>
      </w:r>
    </w:p>
  </w:endnote>
  <w:endnote w:type="continuationSeparator" w:id="0">
    <w:p w:rsidR="004C185E" w:rsidRDefault="004C185E">
      <w:pPr>
        <w:spacing w:line="240" w:lineRule="auto"/>
        <w:ind w:firstLine="260"/>
        <w:jc w:val="both"/>
        <w:rPr>
          <w:rFonts w:ascii="Times New Roman" w:hAnsi="Times New Roman"/>
          <w:sz w:val="20"/>
        </w:rPr>
      </w:pPr>
      <w:r>
        <w:rPr>
          <w:rFonts w:ascii="Times New Roman" w:hAnsi="Times New Roman"/>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85E" w:rsidRDefault="004C185E">
      <w:pPr>
        <w:spacing w:line="240" w:lineRule="auto"/>
        <w:ind w:firstLine="260"/>
        <w:jc w:val="both"/>
        <w:rPr>
          <w:rFonts w:ascii="Times New Roman" w:hAnsi="Times New Roman"/>
          <w:sz w:val="20"/>
        </w:rPr>
      </w:pPr>
      <w:r>
        <w:rPr>
          <w:rFonts w:ascii="Times New Roman" w:hAnsi="Times New Roman"/>
          <w:sz w:val="20"/>
        </w:rPr>
        <w:separator/>
      </w:r>
    </w:p>
  </w:footnote>
  <w:footnote w:type="continuationSeparator" w:id="0">
    <w:p w:rsidR="004C185E" w:rsidRDefault="004C185E">
      <w:pPr>
        <w:spacing w:line="240" w:lineRule="auto"/>
        <w:ind w:firstLine="260"/>
        <w:jc w:val="both"/>
        <w:rPr>
          <w:rFonts w:ascii="Times New Roman" w:hAnsi="Times New Roman"/>
          <w:sz w:val="20"/>
        </w:rPr>
      </w:pPr>
      <w:r>
        <w:rPr>
          <w:rFonts w:ascii="Times New Roman" w:hAnsi="Times New Roman"/>
          <w:sz w:val="20"/>
        </w:rPr>
        <w:continuationSeparator/>
      </w:r>
    </w:p>
  </w:footnote>
  <w:footnote w:id="1">
    <w:p w:rsidR="004C185E" w:rsidRDefault="00934253" w:rsidP="008D7294">
      <w:pPr>
        <w:pStyle w:val="a3"/>
        <w:jc w:val="both"/>
      </w:pPr>
      <w:r w:rsidRPr="007D7E3B">
        <w:rPr>
          <w:rStyle w:val="a6"/>
        </w:rPr>
        <w:footnoteRef/>
      </w:r>
      <w:r w:rsidRPr="007D7E3B">
        <w:t xml:space="preserve"> </w:t>
      </w:r>
      <w:r w:rsidRPr="00E31534">
        <w:t>Катлип С. Паблик рилейшенз. Теория и практика: Учеб. пособие. 8-е изд.: Пер. с англ. / С. Катлип, А. Сентер, Г. Брум</w:t>
      </w:r>
      <w:r>
        <w:t>.</w:t>
      </w:r>
      <w:r w:rsidRPr="00E31534">
        <w:t xml:space="preserve"> - М.: Изд. дом Вильямс, 2001. -  624 с.</w:t>
      </w:r>
    </w:p>
  </w:footnote>
  <w:footnote w:id="2">
    <w:p w:rsidR="004C185E" w:rsidRDefault="00934253" w:rsidP="008D7294">
      <w:pPr>
        <w:pStyle w:val="a3"/>
        <w:jc w:val="both"/>
      </w:pPr>
      <w:r w:rsidRPr="00EE10BE">
        <w:rPr>
          <w:rStyle w:val="a6"/>
        </w:rPr>
        <w:footnoteRef/>
      </w:r>
      <w:r w:rsidRPr="00EE10BE">
        <w:t xml:space="preserve"> Ачкасова В.А. Связи с общественностью как социальная инженерия / В.А. Ачкасова, М.Л. Бабочиева, Н.Н. Белянина и др. / Под ред. В.А. Ач</w:t>
      </w:r>
      <w:r>
        <w:t>касовой, Л.В. Володиной. – СПб.: Речь,</w:t>
      </w:r>
      <w:r w:rsidRPr="00EE10BE">
        <w:t xml:space="preserve"> 2005. – 336 с.</w:t>
      </w:r>
    </w:p>
  </w:footnote>
  <w:footnote w:id="3">
    <w:p w:rsidR="004C185E" w:rsidRDefault="00934253" w:rsidP="008D7294">
      <w:pPr>
        <w:pStyle w:val="a3"/>
        <w:jc w:val="both"/>
      </w:pPr>
      <w:r>
        <w:rPr>
          <w:rStyle w:val="a6"/>
        </w:rPr>
        <w:footnoteRef/>
      </w:r>
      <w:r>
        <w:t xml:space="preserve"> Джеф</w:t>
      </w:r>
      <w:r w:rsidRPr="007D7E3B">
        <w:t>кинс Ф.</w:t>
      </w:r>
      <w:r>
        <w:t>, Ядин Д.</w:t>
      </w:r>
      <w:r w:rsidRPr="007D7E3B">
        <w:t xml:space="preserve"> Паблик рилейшнз. У</w:t>
      </w:r>
      <w:r>
        <w:t>чеб. пособие для вузов / Ф. Джеф</w:t>
      </w:r>
      <w:r w:rsidRPr="007D7E3B">
        <w:t>кинс, Д. Ядин; пер. с англ. под ред. Б.Л. Ерёмина. - М.: ЮНИТИ-ДАНА, 2003.</w:t>
      </w:r>
      <w:r>
        <w:t xml:space="preserve"> – 416 с.</w:t>
      </w:r>
    </w:p>
  </w:footnote>
  <w:footnote w:id="4">
    <w:p w:rsidR="004C185E" w:rsidRDefault="00934253" w:rsidP="008D7294">
      <w:pPr>
        <w:pStyle w:val="a3"/>
        <w:jc w:val="both"/>
      </w:pPr>
      <w:r>
        <w:rPr>
          <w:rStyle w:val="a6"/>
        </w:rPr>
        <w:footnoteRef/>
      </w:r>
      <w:r>
        <w:t xml:space="preserve"> Чумиков А.И., Бочаров М.П. Связи с общественностью: теория и практика / А.И. Чумиков, М.П. Бочаров. – 3-е изд., перераб. и доп. – М.: Дело, 2006. – 552 с. </w:t>
      </w:r>
    </w:p>
  </w:footnote>
  <w:footnote w:id="5">
    <w:p w:rsidR="004C185E" w:rsidRDefault="00934253" w:rsidP="008D7294">
      <w:pPr>
        <w:pStyle w:val="a3"/>
        <w:jc w:val="both"/>
      </w:pPr>
      <w:r>
        <w:rPr>
          <w:rStyle w:val="a6"/>
        </w:rPr>
        <w:footnoteRef/>
      </w:r>
      <w:r>
        <w:t xml:space="preserve"> Алешина И.В. Паблик рилейшнз для менеджеров / И.В.Алешина. – М.: ИКФ ЭКМОС, 2004. – 360 с. </w:t>
      </w:r>
    </w:p>
  </w:footnote>
  <w:footnote w:id="6">
    <w:p w:rsidR="004C185E" w:rsidRDefault="00934253" w:rsidP="008D7294">
      <w:pPr>
        <w:pStyle w:val="a3"/>
        <w:jc w:val="both"/>
      </w:pPr>
      <w:r w:rsidRPr="007D7E3B">
        <w:rPr>
          <w:rStyle w:val="a6"/>
        </w:rPr>
        <w:footnoteRef/>
      </w:r>
      <w:r w:rsidRPr="007D7E3B">
        <w:t xml:space="preserve"> Зверинцев А.</w:t>
      </w:r>
      <w:r>
        <w:t xml:space="preserve"> Б. Коммуникационный менеджмент</w:t>
      </w:r>
      <w:r w:rsidRPr="007D7E3B">
        <w:t>: рабочая книга менеджера PR / А. Б. Звер</w:t>
      </w:r>
      <w:r>
        <w:t>инцев. - 2-е изд., испр. - СПб.</w:t>
      </w:r>
      <w:r w:rsidRPr="007D7E3B">
        <w:t>: СОЮЗ, 1997. - 287 с.</w:t>
      </w:r>
    </w:p>
  </w:footnote>
  <w:footnote w:id="7">
    <w:p w:rsidR="004C185E" w:rsidRDefault="00934253" w:rsidP="008D7294">
      <w:pPr>
        <w:pStyle w:val="a3"/>
        <w:jc w:val="both"/>
      </w:pPr>
      <w:r w:rsidRPr="007D7E3B">
        <w:rPr>
          <w:rStyle w:val="a6"/>
        </w:rPr>
        <w:footnoteRef/>
      </w:r>
      <w:r w:rsidRPr="007D7E3B">
        <w:t xml:space="preserve"> Кондратьев Э.</w:t>
      </w:r>
      <w:r>
        <w:t>, Абрамов Р.</w:t>
      </w:r>
      <w:r w:rsidRPr="007D7E3B">
        <w:t xml:space="preserve"> Связи с общественностью : учеб. пособие для высш. шк. / Э. Кондратьев, Р. Абрамов ; под ред. С.Д. Резника. - М. : Акад. Проект, 2004. – 432 с.</w:t>
      </w:r>
    </w:p>
  </w:footnote>
  <w:footnote w:id="8">
    <w:p w:rsidR="004C185E" w:rsidRDefault="00934253" w:rsidP="008D7294">
      <w:pPr>
        <w:pStyle w:val="a3"/>
        <w:jc w:val="both"/>
      </w:pPr>
      <w:r>
        <w:rPr>
          <w:rStyle w:val="a6"/>
        </w:rPr>
        <w:footnoteRef/>
      </w:r>
      <w:r>
        <w:t xml:space="preserve"> Игнатьев Д., Бекетов А. </w:t>
      </w:r>
      <w:r w:rsidRPr="00264301">
        <w:rPr>
          <w:rFonts w:eastAsia="Arial Unicode MS"/>
          <w:color w:val="000000"/>
        </w:rPr>
        <w:t xml:space="preserve">Настольная энциклопедия </w:t>
      </w:r>
      <w:r w:rsidRPr="00264301">
        <w:rPr>
          <w:rFonts w:eastAsia="Arial Unicode MS"/>
          <w:color w:val="000000"/>
          <w:lang w:val="en-US"/>
        </w:rPr>
        <w:t>Public</w:t>
      </w:r>
      <w:r w:rsidRPr="00264301">
        <w:rPr>
          <w:rFonts w:eastAsia="Arial Unicode MS"/>
          <w:color w:val="000000"/>
        </w:rPr>
        <w:t xml:space="preserve"> </w:t>
      </w:r>
      <w:r w:rsidRPr="00264301">
        <w:rPr>
          <w:rFonts w:eastAsia="Arial Unicode MS"/>
          <w:color w:val="000000"/>
          <w:lang w:val="en-US"/>
        </w:rPr>
        <w:t>relations</w:t>
      </w:r>
      <w:r w:rsidRPr="00264301">
        <w:rPr>
          <w:rFonts w:eastAsia="Arial Unicode MS"/>
          <w:color w:val="000000"/>
        </w:rPr>
        <w:t>/ Д. Игнатьев, А. Бекетов. – 2-е изд. – М.: Альпина бизнес Букс, 2004. – 496 с.</w:t>
      </w:r>
    </w:p>
  </w:footnote>
  <w:footnote w:id="9">
    <w:p w:rsidR="004C185E" w:rsidRDefault="00934253" w:rsidP="008D7294">
      <w:pPr>
        <w:pStyle w:val="a3"/>
        <w:jc w:val="both"/>
      </w:pPr>
      <w:r>
        <w:rPr>
          <w:rStyle w:val="a6"/>
        </w:rPr>
        <w:footnoteRef/>
      </w:r>
      <w:r>
        <w:t xml:space="preserve"> Одинцов А.А. Менеджмент организации: введение в специальность / А.А.Одинцов. – М.: Экзамен, 2004. – 320 с.</w:t>
      </w:r>
    </w:p>
  </w:footnote>
  <w:footnote w:id="10">
    <w:p w:rsidR="004C185E" w:rsidRDefault="00934253" w:rsidP="008D7294">
      <w:pPr>
        <w:pStyle w:val="a3"/>
      </w:pPr>
      <w:r>
        <w:rPr>
          <w:rStyle w:val="a6"/>
        </w:rPr>
        <w:footnoteRef/>
      </w:r>
      <w:r>
        <w:t xml:space="preserve"> Почекаев Р.Ю. История связей с общественностью / Р.Ю. Почекаев. – СПб.: Питер, 2007. – 288 с.</w:t>
      </w:r>
    </w:p>
  </w:footnote>
  <w:footnote w:id="11">
    <w:p w:rsidR="004C185E" w:rsidRDefault="00934253" w:rsidP="008D7294">
      <w:pPr>
        <w:pStyle w:val="a3"/>
        <w:jc w:val="both"/>
      </w:pPr>
      <w:r>
        <w:rPr>
          <w:rStyle w:val="a6"/>
        </w:rPr>
        <w:footnoteRef/>
      </w:r>
      <w:r>
        <w:t xml:space="preserve"> </w:t>
      </w:r>
      <w:r w:rsidRPr="0056366E">
        <w:t>Хакимова А.С. Связи с общественностью в сфере производства: Учебное пособие. Казань: Изд-во Казан. гос. техн. ун-та, 2007. – 156 с.</w:t>
      </w:r>
    </w:p>
  </w:footnote>
  <w:footnote w:id="12">
    <w:p w:rsidR="004C185E" w:rsidRDefault="00934253" w:rsidP="008D7294">
      <w:pPr>
        <w:pStyle w:val="a3"/>
      </w:pPr>
      <w:r w:rsidRPr="00B650E7">
        <w:rPr>
          <w:rStyle w:val="a6"/>
        </w:rPr>
        <w:footnoteRef/>
      </w:r>
      <w:r w:rsidRPr="00B650E7">
        <w:t xml:space="preserve"> Устав</w:t>
      </w:r>
      <w:r>
        <w:t xml:space="preserve"> Государственного образовательного учреждения высшего профессионального образования «Казанский государственный технический университет им. А.Н.Туполева» № 466/ю-н от 30 мая </w:t>
      </w:r>
      <w:smartTag w:uri="urn:schemas-microsoft-com:office:smarttags" w:element="metricconverter">
        <w:smartTagPr>
          <w:attr w:name="ProductID" w:val="2002 ã"/>
        </w:smartTagPr>
        <w:r>
          <w:t>2002 г</w:t>
        </w:r>
      </w:smartTag>
      <w:r>
        <w:t xml:space="preserve">.    </w:t>
      </w:r>
    </w:p>
  </w:footnote>
  <w:footnote w:id="13">
    <w:p w:rsidR="004C185E" w:rsidRDefault="00934253" w:rsidP="008D7294">
      <w:pPr>
        <w:pStyle w:val="a3"/>
      </w:pPr>
      <w:r w:rsidRPr="002B724C">
        <w:rPr>
          <w:rStyle w:val="a6"/>
        </w:rPr>
        <w:footnoteRef/>
      </w:r>
      <w:r w:rsidRPr="002B724C">
        <w:t>Конституция Российской Федерации: [принята 12 декабря 1993]. - М.: Ось - 89, 2008. - 48 с.</w:t>
      </w:r>
    </w:p>
  </w:footnote>
  <w:footnote w:id="14">
    <w:p w:rsidR="004C185E" w:rsidRDefault="00934253" w:rsidP="008D7294">
      <w:pPr>
        <w:pStyle w:val="a3"/>
        <w:jc w:val="both"/>
      </w:pPr>
      <w:r w:rsidRPr="00E227AA">
        <w:rPr>
          <w:rStyle w:val="a6"/>
        </w:rPr>
        <w:footnoteRef/>
      </w:r>
      <w:r w:rsidRPr="00E227AA">
        <w:t xml:space="preserve"> Федеральный закон от 27 декабря </w:t>
      </w:r>
      <w:smartTag w:uri="urn:schemas-microsoft-com:office:smarttags" w:element="metricconverter">
        <w:smartTagPr>
          <w:attr w:name="ProductID" w:val="1991 ã"/>
        </w:smartTagPr>
        <w:r w:rsidRPr="00E227AA">
          <w:t>1991 г</w:t>
        </w:r>
      </w:smartTag>
      <w:r w:rsidRPr="00E227AA">
        <w:t xml:space="preserve">. N 2124-1 «О средствах массовой информации», Глава </w:t>
      </w:r>
      <w:r w:rsidRPr="00E227AA">
        <w:rPr>
          <w:lang w:val="en-US"/>
        </w:rPr>
        <w:t>IV</w:t>
      </w:r>
      <w:r w:rsidRPr="00E227AA">
        <w:t xml:space="preserve">. </w:t>
      </w:r>
      <w:r w:rsidRPr="00F53BBC">
        <w:t>[</w:t>
      </w:r>
      <w:r w:rsidRPr="00E227AA">
        <w:t xml:space="preserve">федер. закон: принят Гос. Думой 27.12.1991 г. : по состоянию на 25.12.2008, с изм. от 09.02.2009 г.]. – М.: Эксмо, 2009. </w:t>
      </w:r>
      <w:r w:rsidRPr="001A3439">
        <w:t>– 34 с.</w:t>
      </w:r>
    </w:p>
  </w:footnote>
  <w:footnote w:id="15">
    <w:p w:rsidR="004C185E" w:rsidRDefault="00934253" w:rsidP="00534927">
      <w:pPr>
        <w:spacing w:line="240" w:lineRule="auto"/>
        <w:ind w:firstLine="0"/>
        <w:jc w:val="both"/>
        <w:rPr>
          <w:rStyle w:val="a4"/>
          <w:rFonts w:ascii="Times New Roman" w:hAnsi="Times New Roman"/>
          <w:sz w:val="20"/>
        </w:rPr>
      </w:pPr>
      <w:r w:rsidRPr="007254F0">
        <w:rPr>
          <w:rStyle w:val="a6"/>
          <w:rFonts w:ascii="Times New Roman" w:hAnsi="Times New Roman"/>
          <w:sz w:val="20"/>
        </w:rPr>
        <w:footnoteRef/>
      </w:r>
      <w:r w:rsidRPr="007254F0">
        <w:rPr>
          <w:rStyle w:val="a4"/>
          <w:rFonts w:ascii="Times New Roman" w:hAnsi="Times New Roman"/>
          <w:sz w:val="20"/>
        </w:rPr>
        <w:t xml:space="preserve"> </w:t>
      </w:r>
      <w:r w:rsidRPr="003D7C1B">
        <w:rPr>
          <w:rStyle w:val="a4"/>
          <w:rFonts w:ascii="Times New Roman" w:hAnsi="Times New Roman"/>
          <w:sz w:val="20"/>
        </w:rPr>
        <w:t>Чумиков А.И.</w:t>
      </w:r>
      <w:r>
        <w:rPr>
          <w:rStyle w:val="a4"/>
          <w:rFonts w:ascii="Times New Roman" w:hAnsi="Times New Roman"/>
          <w:sz w:val="20"/>
        </w:rPr>
        <w:t>, Бочаров М.П.</w:t>
      </w:r>
      <w:r w:rsidRPr="003D7C1B">
        <w:rPr>
          <w:rStyle w:val="a4"/>
          <w:rFonts w:ascii="Times New Roman" w:hAnsi="Times New Roman"/>
          <w:sz w:val="20"/>
        </w:rPr>
        <w:t xml:space="preserve"> Связи с общественностью: теория и практика / А.И. Чумиков, М.П. Бочаров. – 3-е изд., перераб. и доп. – М.: Дело, 2006. – </w:t>
      </w:r>
      <w:r w:rsidRPr="003D7C1B">
        <w:rPr>
          <w:rStyle w:val="a4"/>
          <w:rFonts w:ascii="Times New Roman" w:hAnsi="Times New Roman"/>
          <w:bCs/>
          <w:sz w:val="20"/>
        </w:rPr>
        <w:t>С.24 - 26.</w:t>
      </w:r>
    </w:p>
  </w:footnote>
  <w:footnote w:id="16">
    <w:p w:rsidR="004C185E" w:rsidRDefault="00934253" w:rsidP="00B05AE4">
      <w:pPr>
        <w:spacing w:line="240" w:lineRule="auto"/>
        <w:ind w:firstLine="0"/>
        <w:jc w:val="both"/>
        <w:rPr>
          <w:rStyle w:val="a4"/>
          <w:rFonts w:ascii="Times New Roman" w:hAnsi="Times New Roman"/>
          <w:sz w:val="20"/>
        </w:rPr>
      </w:pPr>
      <w:r w:rsidRPr="007254F0">
        <w:rPr>
          <w:rStyle w:val="a6"/>
          <w:rFonts w:ascii="Times New Roman" w:hAnsi="Times New Roman"/>
          <w:sz w:val="20"/>
        </w:rPr>
        <w:footnoteRef/>
      </w:r>
      <w:r w:rsidRPr="007254F0">
        <w:rPr>
          <w:rStyle w:val="a4"/>
          <w:rFonts w:ascii="Times New Roman" w:hAnsi="Times New Roman"/>
          <w:sz w:val="20"/>
        </w:rPr>
        <w:t xml:space="preserve"> </w:t>
      </w:r>
      <w:r w:rsidRPr="005B7EC7">
        <w:rPr>
          <w:rStyle w:val="a4"/>
          <w:rFonts w:ascii="Times New Roman" w:hAnsi="Times New Roman"/>
          <w:bCs/>
          <w:sz w:val="20"/>
        </w:rPr>
        <w:t>Почепцов Г.Г.Паблик рилейшенз для профессионалов / Почепцов Г.Г. - М.:</w:t>
      </w:r>
      <w:r w:rsidRPr="005B7EC7">
        <w:rPr>
          <w:rStyle w:val="a4"/>
          <w:rFonts w:ascii="Times New Roman" w:hAnsi="Times New Roman"/>
          <w:sz w:val="20"/>
        </w:rPr>
        <w:t xml:space="preserve"> Рефл-бук, Ваклер, 2005.</w:t>
      </w:r>
      <w:r>
        <w:rPr>
          <w:rStyle w:val="a4"/>
          <w:rFonts w:ascii="Times New Roman" w:hAnsi="Times New Roman"/>
          <w:sz w:val="20"/>
        </w:rPr>
        <w:t xml:space="preserve"> </w:t>
      </w:r>
      <w:r w:rsidRPr="005B7EC7">
        <w:rPr>
          <w:rStyle w:val="a4"/>
          <w:rFonts w:ascii="Times New Roman" w:hAnsi="Times New Roman"/>
          <w:sz w:val="20"/>
        </w:rPr>
        <w:t>- С.</w:t>
      </w:r>
      <w:r>
        <w:rPr>
          <w:rStyle w:val="a4"/>
          <w:rFonts w:ascii="Times New Roman" w:hAnsi="Times New Roman"/>
          <w:sz w:val="20"/>
        </w:rPr>
        <w:t xml:space="preserve"> 132</w:t>
      </w:r>
    </w:p>
  </w:footnote>
  <w:footnote w:id="17">
    <w:p w:rsidR="004C185E" w:rsidRDefault="00934253" w:rsidP="00534927">
      <w:pPr>
        <w:spacing w:line="240" w:lineRule="auto"/>
        <w:ind w:firstLine="0"/>
        <w:jc w:val="both"/>
        <w:rPr>
          <w:rStyle w:val="a4"/>
          <w:rFonts w:ascii="Times New Roman" w:hAnsi="Times New Roman"/>
          <w:sz w:val="20"/>
        </w:rPr>
      </w:pPr>
      <w:r w:rsidRPr="007254F0">
        <w:rPr>
          <w:rStyle w:val="a6"/>
          <w:rFonts w:ascii="Times New Roman" w:hAnsi="Times New Roman"/>
          <w:sz w:val="20"/>
        </w:rPr>
        <w:footnoteRef/>
      </w:r>
      <w:r w:rsidRPr="007254F0">
        <w:rPr>
          <w:rStyle w:val="a4"/>
          <w:rFonts w:ascii="Times New Roman" w:hAnsi="Times New Roman"/>
          <w:sz w:val="20"/>
        </w:rPr>
        <w:t xml:space="preserve"> Кондратьев Э.</w:t>
      </w:r>
      <w:r>
        <w:rPr>
          <w:rStyle w:val="a4"/>
          <w:rFonts w:ascii="Times New Roman" w:hAnsi="Times New Roman"/>
          <w:sz w:val="20"/>
        </w:rPr>
        <w:t>, Абрамов Р.</w:t>
      </w:r>
      <w:r w:rsidRPr="007254F0">
        <w:rPr>
          <w:rStyle w:val="a4"/>
          <w:rFonts w:ascii="Times New Roman" w:hAnsi="Times New Roman"/>
          <w:sz w:val="20"/>
        </w:rPr>
        <w:t xml:space="preserve"> Связи с общественностью : учеб. пособие для высш. шк. / Э. Кондратьев, Р. Абрамов ; под ред. С.Д. Резника. </w:t>
      </w:r>
      <w:r>
        <w:rPr>
          <w:rStyle w:val="a4"/>
          <w:rFonts w:ascii="Times New Roman" w:hAnsi="Times New Roman"/>
          <w:sz w:val="20"/>
        </w:rPr>
        <w:t>- М. : Акад. Проект, 2004. - С. 16 - 20.</w:t>
      </w:r>
    </w:p>
  </w:footnote>
  <w:footnote w:id="18">
    <w:p w:rsidR="004C185E" w:rsidRDefault="00934253" w:rsidP="00534927">
      <w:pPr>
        <w:spacing w:line="240" w:lineRule="auto"/>
        <w:ind w:firstLine="0"/>
        <w:jc w:val="both"/>
        <w:rPr>
          <w:rStyle w:val="a4"/>
          <w:rFonts w:ascii="Times New Roman" w:hAnsi="Times New Roman"/>
          <w:sz w:val="20"/>
        </w:rPr>
      </w:pPr>
      <w:r w:rsidRPr="007254F0">
        <w:rPr>
          <w:rStyle w:val="a6"/>
          <w:rFonts w:ascii="Times New Roman" w:hAnsi="Times New Roman"/>
          <w:sz w:val="20"/>
        </w:rPr>
        <w:footnoteRef/>
      </w:r>
      <w:r w:rsidRPr="007254F0">
        <w:rPr>
          <w:rStyle w:val="a4"/>
          <w:rFonts w:ascii="Times New Roman" w:hAnsi="Times New Roman"/>
          <w:sz w:val="20"/>
        </w:rPr>
        <w:t xml:space="preserve"> </w:t>
      </w:r>
      <w:r w:rsidRPr="007254F0">
        <w:rPr>
          <w:rStyle w:val="a4"/>
          <w:rFonts w:ascii="Times New Roman" w:hAnsi="Times New Roman"/>
          <w:bCs/>
          <w:sz w:val="20"/>
        </w:rPr>
        <w:t>Почепцов Г.Г.Паблик рилейшен</w:t>
      </w:r>
      <w:r>
        <w:rPr>
          <w:rStyle w:val="a4"/>
          <w:rFonts w:ascii="Times New Roman" w:hAnsi="Times New Roman"/>
          <w:bCs/>
          <w:sz w:val="20"/>
        </w:rPr>
        <w:t>з</w:t>
      </w:r>
      <w:r w:rsidRPr="007254F0">
        <w:rPr>
          <w:rStyle w:val="a4"/>
          <w:rFonts w:ascii="Times New Roman" w:hAnsi="Times New Roman"/>
          <w:bCs/>
          <w:sz w:val="20"/>
        </w:rPr>
        <w:t xml:space="preserve"> для профессионалов / Почепцов Г.Г.- М.:</w:t>
      </w:r>
      <w:r w:rsidRPr="007254F0">
        <w:rPr>
          <w:rStyle w:val="a4"/>
          <w:rFonts w:ascii="Times New Roman" w:hAnsi="Times New Roman"/>
          <w:sz w:val="20"/>
        </w:rPr>
        <w:t xml:space="preserve"> «Рефл-бук», «Ваклер»,  2005. – С.132</w:t>
      </w:r>
    </w:p>
  </w:footnote>
  <w:footnote w:id="19">
    <w:p w:rsidR="004C185E" w:rsidRDefault="00934253" w:rsidP="00383DA4">
      <w:pPr>
        <w:pStyle w:val="a3"/>
      </w:pPr>
      <w:r>
        <w:rPr>
          <w:rStyle w:val="a6"/>
        </w:rPr>
        <w:footnoteRef/>
      </w:r>
      <w:r>
        <w:t xml:space="preserve"> Федеральный закон от 12.01.96 № 7-ФЗ (ред. от 08.07.99) «О некоммерческих организациях»</w:t>
      </w:r>
    </w:p>
  </w:footnote>
  <w:footnote w:id="20">
    <w:p w:rsidR="004C185E" w:rsidRDefault="00934253" w:rsidP="00934253">
      <w:pPr>
        <w:pStyle w:val="a3"/>
        <w:spacing w:line="360" w:lineRule="auto"/>
        <w:jc w:val="both"/>
      </w:pPr>
      <w:r>
        <w:rPr>
          <w:rStyle w:val="a6"/>
        </w:rPr>
        <w:footnoteRef/>
      </w:r>
      <w:r>
        <w:t xml:space="preserve"> </w:t>
      </w:r>
      <w:r w:rsidRPr="002E6740">
        <w:t xml:space="preserve">Чумиков А.И., Бочаров М.П. Связи с общественностью: теория и практика / А.И. Чумиков, М.П. Бочаров. – 3-е изд., перераб. и доп. – М.: Дело, 2006. – 552 с. </w:t>
      </w:r>
    </w:p>
  </w:footnote>
  <w:footnote w:id="21">
    <w:p w:rsidR="004C185E" w:rsidRDefault="00934253" w:rsidP="00934253">
      <w:pPr>
        <w:pStyle w:val="a3"/>
        <w:spacing w:line="360" w:lineRule="auto"/>
        <w:jc w:val="both"/>
      </w:pPr>
      <w:r>
        <w:rPr>
          <w:rStyle w:val="a6"/>
        </w:rPr>
        <w:footnoteRef/>
      </w:r>
      <w:r>
        <w:t xml:space="preserve"> </w:t>
      </w:r>
      <w:r w:rsidRPr="003275EC">
        <w:rPr>
          <w:bCs/>
        </w:rPr>
        <w:t>Почепцов Г.Г.Паблик рилейшенз для профессионалов / Почепцов Г.Г. - М.:</w:t>
      </w:r>
      <w:r>
        <w:t xml:space="preserve"> Рефл-бук, Ваклер,</w:t>
      </w:r>
      <w:r w:rsidRPr="003275EC">
        <w:t>2005.- 656 с.</w:t>
      </w:r>
    </w:p>
  </w:footnote>
  <w:footnote w:id="22">
    <w:p w:rsidR="004C185E" w:rsidRDefault="00934253" w:rsidP="00934253">
      <w:pPr>
        <w:pStyle w:val="a3"/>
        <w:spacing w:line="360" w:lineRule="auto"/>
        <w:jc w:val="both"/>
      </w:pPr>
      <w:r>
        <w:rPr>
          <w:rStyle w:val="a6"/>
        </w:rPr>
        <w:footnoteRef/>
      </w:r>
      <w:r>
        <w:t xml:space="preserve"> </w:t>
      </w:r>
      <w:r w:rsidRPr="00095246">
        <w:t>Ачкасова В.А. Связи с общественностью как социальная инженерия / В. А. Ачкасова, М.Л. Бабочиева, Н.Н. Белянина и др. / Под ред. В.А. Ачкасовой, Л.В. Володиной. – СПб.: Речь, 2005. – 336 с.</w:t>
      </w:r>
    </w:p>
  </w:footnote>
  <w:footnote w:id="23">
    <w:p w:rsidR="004C185E" w:rsidRDefault="00934253" w:rsidP="00934253">
      <w:pPr>
        <w:pStyle w:val="a3"/>
        <w:spacing w:line="360" w:lineRule="auto"/>
        <w:jc w:val="both"/>
      </w:pPr>
      <w:r>
        <w:rPr>
          <w:rStyle w:val="a6"/>
        </w:rPr>
        <w:footnoteRef/>
      </w:r>
      <w:r>
        <w:t xml:space="preserve"> </w:t>
      </w:r>
      <w:r w:rsidRPr="002E6740">
        <w:t xml:space="preserve">Чумиков А.И., Бочаров М.П. Связи с общественностью: теория и практика / А.И. Чумиков, М.П. Бочаров. – 3-е изд., перераб. и доп. – М.: Дело, 2006. – 552 с. </w:t>
      </w:r>
    </w:p>
  </w:footnote>
  <w:footnote w:id="24">
    <w:p w:rsidR="004C185E" w:rsidRDefault="00934253" w:rsidP="00383DA4">
      <w:pPr>
        <w:pStyle w:val="a3"/>
      </w:pPr>
      <w:r>
        <w:rPr>
          <w:rStyle w:val="a6"/>
        </w:rPr>
        <w:footnoteRef/>
      </w:r>
      <w:r>
        <w:t xml:space="preserve"> Маккальская М. Л., Пирожкова Н.А. \\Некоммерческие организации в России: Создание, права, налоги, учет, отчетность. М.: Изд.</w:t>
      </w:r>
      <w:r w:rsidRPr="00383DA4">
        <w:t xml:space="preserve"> «</w:t>
      </w:r>
      <w:r>
        <w:t>Дело и Сервис»,2000. С327</w:t>
      </w:r>
    </w:p>
  </w:footnote>
  <w:footnote w:id="25">
    <w:p w:rsidR="004C185E" w:rsidRDefault="00934253" w:rsidP="00934253">
      <w:pPr>
        <w:pStyle w:val="a3"/>
        <w:spacing w:line="360" w:lineRule="auto"/>
        <w:jc w:val="both"/>
      </w:pPr>
      <w:r>
        <w:rPr>
          <w:rStyle w:val="a6"/>
        </w:rPr>
        <w:footnoteRef/>
      </w:r>
      <w:r>
        <w:t xml:space="preserve"> </w:t>
      </w:r>
      <w:r w:rsidRPr="003275EC">
        <w:rPr>
          <w:bCs/>
        </w:rPr>
        <w:t>Почепцов Г.Г.Паблик рилейшенз для профессио</w:t>
      </w:r>
      <w:r>
        <w:rPr>
          <w:bCs/>
        </w:rPr>
        <w:t>налов / Почепцов Г.Г. -</w:t>
      </w:r>
      <w:r w:rsidRPr="003275EC">
        <w:rPr>
          <w:bCs/>
        </w:rPr>
        <w:t>М.:</w:t>
      </w:r>
      <w:r w:rsidRPr="003275EC">
        <w:t xml:space="preserve"> Рефл-бук, Ваклер, 2005.- 656 с.</w:t>
      </w:r>
    </w:p>
  </w:footnote>
  <w:footnote w:id="26">
    <w:p w:rsidR="004C185E" w:rsidRDefault="00934253" w:rsidP="00934253">
      <w:pPr>
        <w:pStyle w:val="a3"/>
        <w:spacing w:line="360" w:lineRule="auto"/>
        <w:jc w:val="both"/>
      </w:pPr>
      <w:r>
        <w:rPr>
          <w:rStyle w:val="a6"/>
        </w:rPr>
        <w:footnoteRef/>
      </w:r>
      <w:r>
        <w:t xml:space="preserve"> </w:t>
      </w:r>
      <w:r w:rsidRPr="00095246">
        <w:t>Ачкасова В.А. Связи с общественностью как социальная инженерия / В. А. Ачкасова, М.Л. Бабочиева, Н.Н. Белянина и др. / Под ред. В.А. Ачкасовой, Л.В. Володиной. – СПб.: Речь, 2005. – 336 с.</w:t>
      </w:r>
    </w:p>
  </w:footnote>
  <w:footnote w:id="27">
    <w:p w:rsidR="004C185E" w:rsidRDefault="00934253" w:rsidP="00934253">
      <w:pPr>
        <w:pStyle w:val="a3"/>
        <w:spacing w:line="360" w:lineRule="auto"/>
        <w:jc w:val="both"/>
      </w:pPr>
      <w:r>
        <w:rPr>
          <w:rStyle w:val="a6"/>
        </w:rPr>
        <w:footnoteRef/>
      </w:r>
      <w:r>
        <w:t xml:space="preserve"> </w:t>
      </w:r>
      <w:r w:rsidRPr="002E6740">
        <w:t xml:space="preserve">Чумиков А.И., Бочаров М.П. Связи с общественностью: теория и практика / А.И. Чумиков, М.П. Бочаров. – 3-е изд., перераб. и доп. – М.: Дело, 2006. – 552 с. </w:t>
      </w:r>
    </w:p>
  </w:footnote>
  <w:footnote w:id="28">
    <w:p w:rsidR="004C185E" w:rsidRDefault="00934253" w:rsidP="00383DA4">
      <w:pPr>
        <w:pStyle w:val="a3"/>
      </w:pPr>
      <w:r>
        <w:rPr>
          <w:rStyle w:val="a6"/>
        </w:rPr>
        <w:footnoteRef/>
      </w:r>
      <w:r>
        <w:t xml:space="preserve"> Федеральный закон от 26.09.97 № 125-ФЗ «О свободе совести и религиозных объединениях»</w:t>
      </w:r>
    </w:p>
  </w:footnote>
  <w:footnote w:id="29">
    <w:p w:rsidR="004C185E" w:rsidRDefault="00934253" w:rsidP="00383DA4">
      <w:pPr>
        <w:pStyle w:val="a3"/>
      </w:pPr>
      <w:r>
        <w:rPr>
          <w:rStyle w:val="a6"/>
        </w:rPr>
        <w:footnoteRef/>
      </w:r>
      <w:r>
        <w:t xml:space="preserve"> Федеральный закон от 19.05.95 № 82-ФЗ «Об общественных объединениях»</w:t>
      </w:r>
    </w:p>
  </w:footnote>
  <w:footnote w:id="30">
    <w:p w:rsidR="004C185E" w:rsidRDefault="00934253" w:rsidP="00934253">
      <w:pPr>
        <w:pStyle w:val="a3"/>
        <w:spacing w:line="360" w:lineRule="auto"/>
        <w:jc w:val="both"/>
      </w:pPr>
      <w:r>
        <w:rPr>
          <w:rStyle w:val="a6"/>
        </w:rPr>
        <w:footnoteRef/>
      </w:r>
      <w:r>
        <w:t xml:space="preserve"> </w:t>
      </w:r>
      <w:r w:rsidRPr="003275EC">
        <w:rPr>
          <w:bCs/>
        </w:rPr>
        <w:t>Почепцов Г.Г.Паблик рилейшенз для профессионалов / Почепцов Г.Г. - М.:</w:t>
      </w:r>
      <w:r>
        <w:t xml:space="preserve"> Рефл-бук, Ваклер,</w:t>
      </w:r>
      <w:r w:rsidRPr="003275EC">
        <w:t>2005.- 656 с.</w:t>
      </w:r>
    </w:p>
  </w:footnote>
  <w:footnote w:id="31">
    <w:p w:rsidR="004C185E" w:rsidRDefault="00934253" w:rsidP="00934253">
      <w:pPr>
        <w:pStyle w:val="a3"/>
        <w:spacing w:line="360" w:lineRule="auto"/>
        <w:jc w:val="both"/>
      </w:pPr>
      <w:r>
        <w:rPr>
          <w:rStyle w:val="a6"/>
        </w:rPr>
        <w:footnoteRef/>
      </w:r>
      <w:r>
        <w:t xml:space="preserve"> </w:t>
      </w:r>
      <w:r w:rsidRPr="002E6740">
        <w:t xml:space="preserve">Чумиков А.И., Бочаров М.П. Связи с общественностью: теория и практика / А.И. Чумиков, М.П. Бочаров. – 3-е изд., перераб. и доп. – М.: Дело, 2006. – 552 с. </w:t>
      </w:r>
    </w:p>
  </w:footnote>
  <w:footnote w:id="32">
    <w:p w:rsidR="004C185E" w:rsidRDefault="00934253" w:rsidP="00934253">
      <w:pPr>
        <w:pStyle w:val="a3"/>
        <w:spacing w:line="360" w:lineRule="auto"/>
      </w:pPr>
      <w:r>
        <w:rPr>
          <w:rStyle w:val="a6"/>
        </w:rPr>
        <w:footnoteRef/>
      </w:r>
      <w:r>
        <w:t xml:space="preserve"> .</w:t>
      </w:r>
      <w:r w:rsidRPr="009E3008">
        <w:t>Почекаев Р.Ю. История связей с общественностью / Р.Ю. Почекаев. – СПб.: Питер, 2007. – 288 с.</w:t>
      </w:r>
    </w:p>
  </w:footnote>
  <w:footnote w:id="33">
    <w:p w:rsidR="004C185E" w:rsidRDefault="00934253" w:rsidP="00934253">
      <w:pPr>
        <w:pStyle w:val="a3"/>
        <w:spacing w:line="360" w:lineRule="auto"/>
        <w:jc w:val="both"/>
      </w:pPr>
      <w:r>
        <w:rPr>
          <w:rStyle w:val="a6"/>
        </w:rPr>
        <w:footnoteRef/>
      </w:r>
      <w:r>
        <w:t xml:space="preserve"> </w:t>
      </w:r>
      <w:r w:rsidRPr="00095246">
        <w:t>Ачкасова В.А. Связи с общественностью как социальная инженерия / В. А. Ачкасова, М.Л. Бабочиева, Н.Н. Белянина и др. / Под ред. В.А. Ачкасовой, Л.В. Володиной. – СПб.: Речь, 2005. – 336 с.</w:t>
      </w:r>
    </w:p>
  </w:footnote>
  <w:footnote w:id="34">
    <w:p w:rsidR="004C185E" w:rsidRDefault="00934253" w:rsidP="00383DA4">
      <w:pPr>
        <w:pStyle w:val="a3"/>
      </w:pPr>
      <w:r>
        <w:rPr>
          <w:rStyle w:val="a6"/>
        </w:rPr>
        <w:footnoteRef/>
      </w:r>
      <w:r>
        <w:t xml:space="preserve"> Закон РФ «О потребительской кооперации в Российской Федерации» от 19июня </w:t>
      </w:r>
      <w:smartTag w:uri="urn:schemas-microsoft-com:office:smarttags" w:element="metricconverter">
        <w:smartTagPr>
          <w:attr w:name="ProductID" w:val="1992 ã"/>
        </w:smartTagPr>
        <w:r>
          <w:t>1992 г</w:t>
        </w:r>
      </w:smartTag>
      <w:r>
        <w:t xml:space="preserve">. (в ред. от 11июня </w:t>
      </w:r>
      <w:smartTag w:uri="urn:schemas-microsoft-com:office:smarttags" w:element="metricconverter">
        <w:smartTagPr>
          <w:attr w:name="ProductID" w:val="1997 ã"/>
        </w:smartTagPr>
        <w:r>
          <w:t>1997 г</w:t>
        </w:r>
      </w:smartTag>
      <w:r>
        <w:t>.)\\Ведомости РФ. 1992. №30. Ст1788; СЗ РФ. 1997. №28. Ст. 3306; 2000.№18. Ст1910.</w:t>
      </w:r>
    </w:p>
  </w:footnote>
  <w:footnote w:id="35">
    <w:p w:rsidR="00934253" w:rsidRPr="002E6740" w:rsidRDefault="00934253" w:rsidP="00534927">
      <w:pPr>
        <w:pStyle w:val="a3"/>
        <w:spacing w:line="360" w:lineRule="auto"/>
        <w:jc w:val="both"/>
      </w:pPr>
      <w:r>
        <w:rPr>
          <w:rStyle w:val="a6"/>
        </w:rPr>
        <w:footnoteRef/>
      </w:r>
      <w:r>
        <w:t xml:space="preserve"> </w:t>
      </w:r>
      <w:r w:rsidRPr="002E6740">
        <w:t xml:space="preserve">Чумиков А.И., Бочаров М.П. Связи с общественностью: теория и практика / А.И. Чумиков, М.П. Бочаров. – 3-е изд., перераб. и доп. – М.: Дело, 2006. – 552 с. </w:t>
      </w:r>
    </w:p>
    <w:p w:rsidR="004C185E" w:rsidRDefault="004C185E" w:rsidP="00534927">
      <w:pPr>
        <w:pStyle w:val="a3"/>
        <w:spacing w:line="360" w:lineRule="auto"/>
        <w:jc w:val="both"/>
      </w:pPr>
    </w:p>
  </w:footnote>
  <w:footnote w:id="36">
    <w:p w:rsidR="004C185E" w:rsidRDefault="00934253" w:rsidP="005A6E43">
      <w:pPr>
        <w:pStyle w:val="11"/>
      </w:pPr>
      <w:r w:rsidRPr="006F1B2D">
        <w:rPr>
          <w:rStyle w:val="a6"/>
          <w:szCs w:val="24"/>
        </w:rPr>
        <w:footnoteRef/>
      </w:r>
      <w:r w:rsidRPr="006F1B2D">
        <w:rPr>
          <w:rStyle w:val="a6"/>
          <w:szCs w:val="24"/>
        </w:rPr>
        <w:t xml:space="preserve"> </w:t>
      </w:r>
      <w:r w:rsidRPr="009E3008">
        <w:rPr>
          <w:sz w:val="20"/>
        </w:rPr>
        <w:t>Дорошева Н. М. Все, что вы хотели знать о некоммерческом секторе, но боялись спросить. Пособие для журналистов. — М., 2002. — С. 6.</w:t>
      </w:r>
    </w:p>
  </w:footnote>
  <w:footnote w:id="37">
    <w:p w:rsidR="004C185E" w:rsidRDefault="00934253" w:rsidP="005A6E43">
      <w:pPr>
        <w:pStyle w:val="11"/>
      </w:pPr>
      <w:r w:rsidRPr="009E3008">
        <w:rPr>
          <w:rStyle w:val="a6"/>
          <w:sz w:val="20"/>
        </w:rPr>
        <w:footnoteRef/>
      </w:r>
      <w:r w:rsidRPr="009E3008">
        <w:rPr>
          <w:rStyle w:val="a6"/>
          <w:sz w:val="20"/>
        </w:rPr>
        <w:t xml:space="preserve"> </w:t>
      </w:r>
      <w:r w:rsidRPr="009E3008">
        <w:rPr>
          <w:sz w:val="20"/>
        </w:rPr>
        <w:t>Баранова И., Здравомыслова О., Киселева К. Отношение населения к благотворительности в России. – М., 2001. – С. 4.</w:t>
      </w:r>
    </w:p>
  </w:footnote>
  <w:footnote w:id="38">
    <w:p w:rsidR="004C185E" w:rsidRDefault="00934253" w:rsidP="005A6E43">
      <w:pPr>
        <w:pStyle w:val="11"/>
      </w:pPr>
      <w:r w:rsidRPr="006F1B2D">
        <w:rPr>
          <w:rStyle w:val="a6"/>
          <w:szCs w:val="24"/>
        </w:rPr>
        <w:footnoteRef/>
      </w:r>
      <w:r w:rsidRPr="006F1B2D">
        <w:rPr>
          <w:rStyle w:val="a6"/>
          <w:szCs w:val="24"/>
        </w:rPr>
        <w:t xml:space="preserve"> </w:t>
      </w:r>
      <w:r w:rsidRPr="009E3008">
        <w:rPr>
          <w:sz w:val="20"/>
        </w:rPr>
        <w:t>Астахова Т.В., Терентьева З. Деньги и благотворительность // Деньги и благотворительность. –1996. - №4, С. 2-7.</w:t>
      </w:r>
    </w:p>
  </w:footnote>
  <w:footnote w:id="39">
    <w:p w:rsidR="004C185E" w:rsidRDefault="00934253" w:rsidP="00934253">
      <w:pPr>
        <w:pStyle w:val="a3"/>
        <w:spacing w:line="360" w:lineRule="auto"/>
        <w:jc w:val="both"/>
      </w:pPr>
      <w:r w:rsidRPr="009E3008">
        <w:rPr>
          <w:rStyle w:val="a6"/>
        </w:rPr>
        <w:footnoteRef/>
      </w:r>
      <w:r w:rsidRPr="009E3008">
        <w:t xml:space="preserve"> Чумиков А.И., Бочаров М.П. Связи с общественностью: теория</w:t>
      </w:r>
      <w:r w:rsidRPr="002E6740">
        <w:t xml:space="preserve"> и практика / А.И. Чумиков, М.П. Бочаров. – 3-е изд., перераб. и доп. – М.: Дело, 2006. – 552 с. </w:t>
      </w:r>
    </w:p>
  </w:footnote>
  <w:footnote w:id="40">
    <w:p w:rsidR="004C185E" w:rsidRDefault="00934253" w:rsidP="005A6E43">
      <w:pPr>
        <w:pStyle w:val="11"/>
      </w:pPr>
      <w:r w:rsidRPr="006F1B2D">
        <w:rPr>
          <w:rStyle w:val="a6"/>
          <w:szCs w:val="24"/>
        </w:rPr>
        <w:footnoteRef/>
      </w:r>
      <w:r w:rsidRPr="006F1B2D">
        <w:rPr>
          <w:rStyle w:val="a6"/>
          <w:szCs w:val="24"/>
        </w:rPr>
        <w:t xml:space="preserve"> </w:t>
      </w:r>
      <w:r w:rsidRPr="009E3008">
        <w:rPr>
          <w:sz w:val="20"/>
        </w:rPr>
        <w:t>Капитонов Э. А. Организация службы связи с общественностью. - Ростов н/Д., 1997. - С. 10.</w:t>
      </w:r>
    </w:p>
  </w:footnote>
  <w:footnote w:id="41">
    <w:p w:rsidR="004C185E" w:rsidRDefault="00934253" w:rsidP="00934253">
      <w:pPr>
        <w:pStyle w:val="a3"/>
        <w:spacing w:line="360" w:lineRule="auto"/>
        <w:jc w:val="both"/>
      </w:pPr>
      <w:r>
        <w:rPr>
          <w:rStyle w:val="a6"/>
        </w:rPr>
        <w:footnoteRef/>
      </w:r>
      <w:r>
        <w:t xml:space="preserve"> </w:t>
      </w:r>
      <w:r w:rsidRPr="00095246">
        <w:t>Ачкасова В.А. Связи с общественностью как социальная инженерия / В. А. Ачкасова, М.Л. Бабочиева, Н.Н. Белянина и др. / Под ред. В.А. Ачкасовой, Л.В. Володиной. – СПб.: Речь, 2005. – 336 с.</w:t>
      </w:r>
    </w:p>
  </w:footnote>
  <w:footnote w:id="42">
    <w:p w:rsidR="004C185E" w:rsidRDefault="00934253" w:rsidP="00934253">
      <w:pPr>
        <w:pStyle w:val="a3"/>
        <w:spacing w:line="360" w:lineRule="auto"/>
        <w:jc w:val="both"/>
      </w:pPr>
      <w:r>
        <w:rPr>
          <w:rStyle w:val="a6"/>
        </w:rPr>
        <w:footnoteRef/>
      </w:r>
      <w:r>
        <w:t xml:space="preserve"> </w:t>
      </w:r>
      <w:r w:rsidRPr="003275EC">
        <w:t>Кривоносов А.Д. Основы пиарологии (науки о связях с общественностью): учебное пособие для вузов / А.Д. Кривоносов, О.Г. Филатова, М.А. Шишкина. – СПб.: Роза мира, 2008. – 410 с.</w:t>
      </w:r>
    </w:p>
  </w:footnote>
  <w:footnote w:id="43">
    <w:p w:rsidR="004C185E" w:rsidRDefault="00934253" w:rsidP="00934253">
      <w:pPr>
        <w:pStyle w:val="a3"/>
        <w:spacing w:line="360" w:lineRule="auto"/>
      </w:pPr>
      <w:r>
        <w:rPr>
          <w:rStyle w:val="a6"/>
        </w:rPr>
        <w:footnoteRef/>
      </w:r>
      <w:r>
        <w:t xml:space="preserve"> </w:t>
      </w:r>
      <w:r w:rsidRPr="009E3008">
        <w:t>Почекаев Р.Ю. История связей с общественностью / Р.Ю. Почекаев. – СПб.: Питер, 2007. – 288 с.</w:t>
      </w:r>
    </w:p>
  </w:footnote>
  <w:footnote w:id="44">
    <w:p w:rsidR="004C185E" w:rsidRDefault="00934253" w:rsidP="00934253">
      <w:pPr>
        <w:pStyle w:val="a3"/>
        <w:spacing w:line="360" w:lineRule="auto"/>
        <w:jc w:val="both"/>
      </w:pPr>
      <w:r>
        <w:rPr>
          <w:rStyle w:val="a6"/>
        </w:rPr>
        <w:footnoteRef/>
      </w:r>
      <w:r>
        <w:t xml:space="preserve"> </w:t>
      </w:r>
      <w:r w:rsidRPr="003275EC">
        <w:t>Кривоносов А.Д. Основы пиарологии (науки о связях с общественностью): учебное пособие для вузов / А.Д. Кривоносов, О.Г. Филатова, М.А. Шишкина. – СПб.: Роза мира, 2008. – 410 с.</w:t>
      </w:r>
    </w:p>
  </w:footnote>
  <w:footnote w:id="45">
    <w:p w:rsidR="004C185E" w:rsidRDefault="00934253" w:rsidP="00934253">
      <w:pPr>
        <w:pStyle w:val="a3"/>
        <w:spacing w:line="360" w:lineRule="auto"/>
      </w:pPr>
      <w:r>
        <w:rPr>
          <w:rStyle w:val="a6"/>
        </w:rPr>
        <w:footnoteRef/>
      </w:r>
      <w:r>
        <w:t xml:space="preserve"> </w:t>
      </w:r>
      <w:r w:rsidRPr="009E3008">
        <w:t>Почекаев Р.Ю. История связей с общественностью / Р.Ю.</w:t>
      </w:r>
      <w:r>
        <w:t xml:space="preserve"> Почекаев. – СПб.: Питер, 2007.</w:t>
      </w:r>
      <w:r w:rsidRPr="009E3008">
        <w:t>– 288 с.</w:t>
      </w:r>
    </w:p>
  </w:footnote>
  <w:footnote w:id="46">
    <w:p w:rsidR="004C185E" w:rsidRDefault="00934253" w:rsidP="005A6E43">
      <w:pPr>
        <w:pStyle w:val="11"/>
      </w:pPr>
      <w:r w:rsidRPr="009E3008">
        <w:rPr>
          <w:rStyle w:val="a6"/>
          <w:sz w:val="20"/>
        </w:rPr>
        <w:footnoteRef/>
      </w:r>
      <w:r w:rsidRPr="009E3008">
        <w:rPr>
          <w:rStyle w:val="a6"/>
          <w:sz w:val="20"/>
        </w:rPr>
        <w:t xml:space="preserve"> </w:t>
      </w:r>
      <w:r w:rsidRPr="009E3008">
        <w:rPr>
          <w:rStyle w:val="12"/>
          <w:sz w:val="20"/>
        </w:rPr>
        <w:t>Катлип С.М., Сентер А.Х., Брум Г.М. Паблик рилейшнз. Теория и практика. - М., 2000. - С. 564.</w:t>
      </w:r>
    </w:p>
  </w:footnote>
  <w:footnote w:id="47">
    <w:p w:rsidR="004C185E" w:rsidRDefault="00934253" w:rsidP="005A6E43">
      <w:pPr>
        <w:pStyle w:val="11"/>
      </w:pPr>
      <w:r w:rsidRPr="006F1B2D">
        <w:rPr>
          <w:rStyle w:val="a6"/>
          <w:szCs w:val="24"/>
        </w:rPr>
        <w:footnoteRef/>
      </w:r>
      <w:r w:rsidRPr="006F1B2D">
        <w:rPr>
          <w:rStyle w:val="a6"/>
          <w:szCs w:val="24"/>
        </w:rPr>
        <w:t xml:space="preserve"> </w:t>
      </w:r>
      <w:r w:rsidRPr="009E3008">
        <w:rPr>
          <w:sz w:val="20"/>
        </w:rPr>
        <w:t>Бородина И. Некоммерческий PR в коммерческих целях. // Маркетолог.- 01.12.2000. - C.11-16.</w:t>
      </w:r>
    </w:p>
  </w:footnote>
  <w:footnote w:id="48">
    <w:p w:rsidR="004C185E" w:rsidRDefault="00934253" w:rsidP="005A6E43">
      <w:pPr>
        <w:pStyle w:val="11"/>
      </w:pPr>
      <w:r w:rsidRPr="006F1B2D">
        <w:rPr>
          <w:rStyle w:val="a6"/>
          <w:szCs w:val="24"/>
        </w:rPr>
        <w:footnoteRef/>
      </w:r>
      <w:r w:rsidRPr="006F1B2D">
        <w:rPr>
          <w:szCs w:val="24"/>
        </w:rPr>
        <w:t xml:space="preserve"> </w:t>
      </w:r>
      <w:r w:rsidRPr="009E3008">
        <w:rPr>
          <w:sz w:val="20"/>
        </w:rPr>
        <w:t>Моисеев В.А. Паблик рилейшнз: теория и практика. - Киев, 1999.  - С. 280-281.</w:t>
      </w:r>
    </w:p>
  </w:footnote>
  <w:footnote w:id="49">
    <w:p w:rsidR="004C185E" w:rsidRDefault="00934253" w:rsidP="00B05AE4">
      <w:pPr>
        <w:spacing w:line="240" w:lineRule="auto"/>
        <w:ind w:firstLine="0"/>
        <w:jc w:val="both"/>
        <w:rPr>
          <w:rFonts w:ascii="Times New Roman" w:hAnsi="Times New Roman"/>
          <w:sz w:val="20"/>
        </w:rPr>
      </w:pPr>
      <w:r w:rsidRPr="009E3008">
        <w:rPr>
          <w:rStyle w:val="a6"/>
          <w:rFonts w:ascii="Times New Roman" w:hAnsi="Times New Roman"/>
          <w:sz w:val="20"/>
        </w:rPr>
        <w:footnoteRef/>
      </w:r>
      <w:r w:rsidRPr="009E3008">
        <w:rPr>
          <w:rStyle w:val="a6"/>
          <w:rFonts w:ascii="Times New Roman" w:hAnsi="Times New Roman"/>
          <w:sz w:val="20"/>
        </w:rPr>
        <w:t xml:space="preserve"> </w:t>
      </w:r>
      <w:r w:rsidRPr="009E3008">
        <w:rPr>
          <w:rFonts w:ascii="Times New Roman" w:hAnsi="Times New Roman"/>
          <w:sz w:val="20"/>
        </w:rPr>
        <w:t>Векслер А.Ф., Тульчинский Г.Л. Зачем бизнесу спонсорство и благотворительность. – Н.Новгород, 2002. – С. 260-262.</w:t>
      </w:r>
    </w:p>
  </w:footnote>
  <w:footnote w:id="50">
    <w:p w:rsidR="004C185E" w:rsidRDefault="00934253" w:rsidP="00B05AE4">
      <w:pPr>
        <w:tabs>
          <w:tab w:val="num" w:pos="1080"/>
        </w:tabs>
        <w:spacing w:line="360" w:lineRule="auto"/>
        <w:ind w:firstLine="0"/>
        <w:jc w:val="both"/>
        <w:rPr>
          <w:rFonts w:ascii="Times New Roman" w:hAnsi="Times New Roman"/>
          <w:sz w:val="20"/>
        </w:rPr>
      </w:pPr>
      <w:r w:rsidRPr="006F1B2D">
        <w:rPr>
          <w:rStyle w:val="a6"/>
          <w:rFonts w:ascii="Times New Roman" w:hAnsi="Times New Roman"/>
          <w:sz w:val="20"/>
        </w:rPr>
        <w:footnoteRef/>
      </w:r>
      <w:r w:rsidRPr="006F1B2D">
        <w:rPr>
          <w:rStyle w:val="a6"/>
          <w:rFonts w:ascii="Times New Roman" w:hAnsi="Times New Roman"/>
          <w:sz w:val="20"/>
        </w:rPr>
        <w:t xml:space="preserve"> </w:t>
      </w:r>
      <w:r w:rsidRPr="006F1B2D">
        <w:rPr>
          <w:rFonts w:ascii="Times New Roman" w:hAnsi="Times New Roman"/>
          <w:sz w:val="20"/>
        </w:rPr>
        <w:t xml:space="preserve">Андреев С.Н. </w:t>
      </w:r>
      <w:r>
        <w:rPr>
          <w:rFonts w:ascii="Times New Roman" w:hAnsi="Times New Roman"/>
          <w:sz w:val="20"/>
        </w:rPr>
        <w:t>Маркетинг некоммерческих субъектов. – М., 2002.</w:t>
      </w:r>
      <w:r w:rsidRPr="006F1B2D">
        <w:rPr>
          <w:rFonts w:ascii="Times New Roman" w:hAnsi="Times New Roman"/>
          <w:sz w:val="20"/>
        </w:rPr>
        <w:t xml:space="preserve"> – С. 31.</w:t>
      </w:r>
    </w:p>
  </w:footnote>
  <w:footnote w:id="51">
    <w:p w:rsidR="004C185E" w:rsidRDefault="00934253" w:rsidP="0008592D">
      <w:pPr>
        <w:pStyle w:val="a3"/>
        <w:spacing w:line="360" w:lineRule="auto"/>
        <w:jc w:val="both"/>
      </w:pPr>
      <w:r>
        <w:rPr>
          <w:rStyle w:val="a6"/>
        </w:rPr>
        <w:footnoteRef/>
      </w:r>
      <w:r>
        <w:t xml:space="preserve"> </w:t>
      </w:r>
      <w:r w:rsidRPr="003275EC">
        <w:t>Зверинцев А. Б. Коммуникационный менеджмент: рабочая книга менеджера PR / А. Б. Зверинцев. - 2-е изд., испр. - СПб.: СОЮЗ, 1997. – 287 с.</w:t>
      </w:r>
    </w:p>
  </w:footnote>
  <w:footnote w:id="52">
    <w:p w:rsidR="004C185E" w:rsidRDefault="00934253" w:rsidP="0008592D">
      <w:pPr>
        <w:pStyle w:val="a3"/>
        <w:spacing w:line="360" w:lineRule="auto"/>
        <w:jc w:val="both"/>
      </w:pPr>
      <w:r>
        <w:rPr>
          <w:rStyle w:val="a6"/>
        </w:rPr>
        <w:footnoteRef/>
      </w:r>
      <w:r>
        <w:t xml:space="preserve"> </w:t>
      </w:r>
      <w:r w:rsidRPr="003275EC">
        <w:t>Ачкасова В.А. Связи с общественностью как социальная инженерия / В. А. Ачкасова, М.Л. Бабочиева, Н.Н. Белянина и др. / Под ред. В.А. Ачкасовой, Л.В. Володиной. – СПб.: Речь, 2005. – 336 с.</w:t>
      </w:r>
    </w:p>
  </w:footnote>
  <w:footnote w:id="53">
    <w:p w:rsidR="004C185E" w:rsidRDefault="00934253" w:rsidP="005A6E43">
      <w:pPr>
        <w:pStyle w:val="11"/>
      </w:pPr>
      <w:r w:rsidRPr="006F1B2D">
        <w:rPr>
          <w:rStyle w:val="a6"/>
          <w:szCs w:val="24"/>
        </w:rPr>
        <w:footnoteRef/>
      </w:r>
      <w:r w:rsidRPr="006F1B2D">
        <w:rPr>
          <w:rStyle w:val="a6"/>
          <w:szCs w:val="24"/>
        </w:rPr>
        <w:t xml:space="preserve"> </w:t>
      </w:r>
      <w:r w:rsidRPr="009E3008">
        <w:rPr>
          <w:sz w:val="20"/>
        </w:rPr>
        <w:t>Даченков И. Нам стоит взглянуть на оборотную сторону медали. // Советник. - 29.10.2001. - C.37-38.</w:t>
      </w:r>
    </w:p>
  </w:footnote>
  <w:footnote w:id="54">
    <w:p w:rsidR="004C185E" w:rsidRDefault="00934253" w:rsidP="0008592D">
      <w:pPr>
        <w:pStyle w:val="a3"/>
        <w:spacing w:line="360" w:lineRule="auto"/>
        <w:jc w:val="both"/>
      </w:pPr>
      <w:r>
        <w:rPr>
          <w:rStyle w:val="a6"/>
        </w:rPr>
        <w:footnoteRef/>
      </w:r>
      <w:r>
        <w:t xml:space="preserve"> </w:t>
      </w:r>
      <w:r w:rsidRPr="002E6740">
        <w:t xml:space="preserve">Чумиков А.И., Бочаров М.П. Связи с общественностью: теория и практика / А.И. Чумиков, М.П. Бочаров. – 3-е изд., перераб. и доп. – М.: Дело, 2006. – 552 с. </w:t>
      </w:r>
    </w:p>
  </w:footnote>
  <w:footnote w:id="55">
    <w:p w:rsidR="004C185E" w:rsidRDefault="00934253">
      <w:pPr>
        <w:pStyle w:val="a3"/>
      </w:pPr>
      <w:r>
        <w:rPr>
          <w:rStyle w:val="a6"/>
        </w:rPr>
        <w:footnoteRef/>
      </w:r>
      <w:r>
        <w:t xml:space="preserve"> </w:t>
      </w:r>
      <w:r w:rsidRPr="00E10144">
        <w:t xml:space="preserve">Устав Торгово-Промышленной палаты Республики Татарстан </w:t>
      </w:r>
      <w:smartTag w:uri="urn:schemas-microsoft-com:office:smarttags" w:element="metricconverter">
        <w:smartTagPr>
          <w:attr w:name="ProductID" w:val="2000 ã"/>
        </w:smartTagPr>
        <w:r w:rsidRPr="00E10144">
          <w:t>2000 г</w:t>
        </w:r>
      </w:smartTag>
      <w:r w:rsidRPr="00E10144">
        <w:t>.</w:t>
      </w:r>
    </w:p>
  </w:footnote>
  <w:footnote w:id="56">
    <w:p w:rsidR="004C185E" w:rsidRDefault="00934253">
      <w:pPr>
        <w:pStyle w:val="a3"/>
      </w:pPr>
      <w:r>
        <w:rPr>
          <w:rStyle w:val="a6"/>
        </w:rPr>
        <w:footnoteRef/>
      </w:r>
      <w:r>
        <w:t xml:space="preserve"> </w:t>
      </w:r>
      <w:r w:rsidRPr="00E10144">
        <w:t xml:space="preserve">Устав Торгово-Промышленной палаты Республики Татарстан </w:t>
      </w:r>
      <w:smartTag w:uri="urn:schemas-microsoft-com:office:smarttags" w:element="metricconverter">
        <w:smartTagPr>
          <w:attr w:name="ProductID" w:val="2000 ã"/>
        </w:smartTagPr>
        <w:r w:rsidRPr="00E10144">
          <w:t>2000 г</w:t>
        </w:r>
      </w:smartTag>
      <w:r w:rsidRPr="00E10144">
        <w:t>.</w:t>
      </w:r>
    </w:p>
  </w:footnote>
  <w:footnote w:id="57">
    <w:p w:rsidR="004C185E" w:rsidRDefault="00934253">
      <w:pPr>
        <w:pStyle w:val="a3"/>
      </w:pPr>
      <w:r>
        <w:rPr>
          <w:rStyle w:val="a6"/>
        </w:rPr>
        <w:footnoteRef/>
      </w:r>
      <w:r>
        <w:t xml:space="preserve"> </w:t>
      </w:r>
      <w:r w:rsidRPr="00E10144">
        <w:t xml:space="preserve">Устав Торгово-Промышленной палаты Республики Татарстан </w:t>
      </w:r>
      <w:smartTag w:uri="urn:schemas-microsoft-com:office:smarttags" w:element="metricconverter">
        <w:smartTagPr>
          <w:attr w:name="ProductID" w:val="2000 ã"/>
        </w:smartTagPr>
        <w:r w:rsidRPr="00E10144">
          <w:t>2000 г</w:t>
        </w:r>
      </w:smartTag>
      <w:r w:rsidRPr="00E10144">
        <w:t>.</w:t>
      </w:r>
    </w:p>
  </w:footnote>
  <w:footnote w:id="58">
    <w:p w:rsidR="004C185E" w:rsidRDefault="00934253" w:rsidP="00F77911">
      <w:pPr>
        <w:pStyle w:val="a3"/>
      </w:pPr>
      <w:r>
        <w:rPr>
          <w:rStyle w:val="a6"/>
        </w:rPr>
        <w:footnoteRef/>
      </w:r>
      <w:r>
        <w:t xml:space="preserve"> </w:t>
      </w:r>
      <w:r w:rsidRPr="00E10144">
        <w:t xml:space="preserve">Устав Торгово-Промышленной палаты Республики Татарстан </w:t>
      </w:r>
      <w:smartTag w:uri="urn:schemas-microsoft-com:office:smarttags" w:element="metricconverter">
        <w:smartTagPr>
          <w:attr w:name="ProductID" w:val="2000 ã"/>
        </w:smartTagPr>
        <w:r w:rsidRPr="00E10144">
          <w:t>2000 г</w:t>
        </w:r>
      </w:smartTag>
      <w:r w:rsidRPr="00E10144">
        <w:t>.</w:t>
      </w:r>
    </w:p>
  </w:footnote>
  <w:footnote w:id="59">
    <w:p w:rsidR="004C185E" w:rsidRDefault="00934253" w:rsidP="0008592D">
      <w:pPr>
        <w:pStyle w:val="a3"/>
        <w:spacing w:line="360" w:lineRule="auto"/>
        <w:jc w:val="both"/>
      </w:pPr>
      <w:r>
        <w:rPr>
          <w:rStyle w:val="a6"/>
        </w:rPr>
        <w:footnoteRef/>
      </w:r>
      <w:r>
        <w:t xml:space="preserve"> </w:t>
      </w:r>
      <w:r w:rsidRPr="002E6740">
        <w:t xml:space="preserve">Чумиков А.И., Бочаров М.П. Связи с общественностью: теория и практика / А.И. Чумиков, М.П. Бочаров. – 3-е изд., перераб. и доп. – М.: Дело, 2006. – 552 с. </w:t>
      </w:r>
    </w:p>
  </w:footnote>
  <w:footnote w:id="60">
    <w:p w:rsidR="004C185E" w:rsidRDefault="00934253" w:rsidP="00FD12D7">
      <w:pPr>
        <w:pStyle w:val="a3"/>
      </w:pPr>
      <w:r>
        <w:rPr>
          <w:rStyle w:val="a6"/>
        </w:rPr>
        <w:footnoteRef/>
      </w:r>
      <w:r>
        <w:t xml:space="preserve"> </w:t>
      </w:r>
      <w:r w:rsidRPr="00095246">
        <w:t>Варакута С.А., Егоров Ю.Н. Связи с общественностью. – М., 2008. – С. 207.</w:t>
      </w:r>
    </w:p>
  </w:footnote>
  <w:footnote w:id="61">
    <w:p w:rsidR="004C185E" w:rsidRDefault="00934253" w:rsidP="0008592D">
      <w:pPr>
        <w:pStyle w:val="a3"/>
        <w:spacing w:line="360" w:lineRule="auto"/>
      </w:pPr>
      <w:r>
        <w:rPr>
          <w:rStyle w:val="a6"/>
        </w:rPr>
        <w:footnoteRef/>
      </w:r>
      <w:r>
        <w:t xml:space="preserve"> </w:t>
      </w:r>
      <w:r>
        <w:rPr>
          <w:sz w:val="28"/>
          <w:szCs w:val="28"/>
        </w:rPr>
        <w:t xml:space="preserve">. </w:t>
      </w:r>
      <w:r w:rsidRPr="00095246">
        <w:t>Почекаев Р.Ю. История связей с общественностью / Р.Ю. Почекаев. – СПб.: Питер, 2007. – 288 с.</w:t>
      </w:r>
    </w:p>
  </w:footnote>
  <w:footnote w:id="62">
    <w:p w:rsidR="004C185E" w:rsidRDefault="00934253" w:rsidP="00D7398F">
      <w:pPr>
        <w:pStyle w:val="a3"/>
        <w:spacing w:line="360" w:lineRule="auto"/>
        <w:jc w:val="both"/>
      </w:pPr>
      <w:r>
        <w:rPr>
          <w:rStyle w:val="a6"/>
        </w:rPr>
        <w:footnoteRef/>
      </w:r>
      <w:r>
        <w:t xml:space="preserve"> </w:t>
      </w:r>
      <w:r w:rsidRPr="00B2735D">
        <w:t>Ачкасова В.А. Связи с общественностью как социальная инженерия / В. А. Ачкасова, М.Л. Бабочиева, Н.Н. Белянина и др. / Под ред. В.А. Ачкасовой, Л.В. Володиной. – СПб.: Речь, 2005. – 336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253" w:rsidRDefault="00934253" w:rsidP="00B20F0B">
    <w:pPr>
      <w:pStyle w:val="af"/>
      <w:framePr w:wrap="around" w:vAnchor="text" w:hAnchor="margin" w:xAlign="right" w:y="1"/>
      <w:rPr>
        <w:rStyle w:val="af5"/>
      </w:rPr>
    </w:pPr>
  </w:p>
  <w:p w:rsidR="00934253" w:rsidRDefault="00934253" w:rsidP="002744FA">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253" w:rsidRPr="002744FA" w:rsidRDefault="00C232E1" w:rsidP="00B20F0B">
    <w:pPr>
      <w:pStyle w:val="af"/>
      <w:framePr w:wrap="around" w:vAnchor="text" w:hAnchor="margin" w:xAlign="right" w:y="1"/>
      <w:rPr>
        <w:rStyle w:val="af5"/>
        <w:sz w:val="28"/>
        <w:szCs w:val="28"/>
      </w:rPr>
    </w:pPr>
    <w:r>
      <w:rPr>
        <w:rStyle w:val="af5"/>
        <w:noProof/>
        <w:sz w:val="28"/>
        <w:szCs w:val="28"/>
      </w:rPr>
      <w:t>3</w:t>
    </w:r>
  </w:p>
  <w:p w:rsidR="00934253" w:rsidRDefault="00934253" w:rsidP="002744FA">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65E2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42B0564"/>
    <w:multiLevelType w:val="singleLevel"/>
    <w:tmpl w:val="A2225FE4"/>
    <w:lvl w:ilvl="0">
      <w:start w:val="1"/>
      <w:numFmt w:val="decimal"/>
      <w:lvlText w:val="%1."/>
      <w:lvlJc w:val="center"/>
      <w:pPr>
        <w:tabs>
          <w:tab w:val="num" w:pos="0"/>
        </w:tabs>
        <w:ind w:firstLine="709"/>
      </w:pPr>
      <w:rPr>
        <w:rFonts w:cs="Times New Roman" w:hint="default"/>
        <w:sz w:val="24"/>
      </w:rPr>
    </w:lvl>
  </w:abstractNum>
  <w:abstractNum w:abstractNumId="2">
    <w:nsid w:val="056A6311"/>
    <w:multiLevelType w:val="multilevel"/>
    <w:tmpl w:val="BCE04CE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3">
    <w:nsid w:val="05746512"/>
    <w:multiLevelType w:val="hybridMultilevel"/>
    <w:tmpl w:val="539E3B3A"/>
    <w:lvl w:ilvl="0" w:tplc="5ECAE8C4">
      <w:start w:val="1"/>
      <w:numFmt w:val="bullet"/>
      <w:lvlText w:val="­"/>
      <w:lvlJc w:val="left"/>
      <w:pPr>
        <w:tabs>
          <w:tab w:val="num" w:pos="0"/>
        </w:tabs>
        <w:ind w:firstLine="284"/>
      </w:pPr>
      <w:rPr>
        <w:rFonts w:ascii="Courier New" w:hAnsi="Courier New" w:hint="default"/>
      </w:rPr>
    </w:lvl>
    <w:lvl w:ilvl="1" w:tplc="0419000F">
      <w:start w:val="1"/>
      <w:numFmt w:val="decimal"/>
      <w:lvlText w:val="%2."/>
      <w:lvlJc w:val="left"/>
      <w:pPr>
        <w:tabs>
          <w:tab w:val="num" w:pos="1156"/>
        </w:tabs>
        <w:ind w:left="1156" w:hanging="360"/>
      </w:pPr>
      <w:rPr>
        <w:rFonts w:cs="Times New Roman"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4">
    <w:nsid w:val="07836822"/>
    <w:multiLevelType w:val="hybridMultilevel"/>
    <w:tmpl w:val="51E2C32A"/>
    <w:lvl w:ilvl="0" w:tplc="2F38BF86">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9C7C5B"/>
    <w:multiLevelType w:val="singleLevel"/>
    <w:tmpl w:val="EE5256DA"/>
    <w:lvl w:ilvl="0">
      <w:start w:val="1"/>
      <w:numFmt w:val="bullet"/>
      <w:lvlText w:val="-"/>
      <w:lvlJc w:val="left"/>
      <w:pPr>
        <w:tabs>
          <w:tab w:val="num" w:pos="900"/>
        </w:tabs>
        <w:ind w:left="900" w:hanging="360"/>
      </w:pPr>
      <w:rPr>
        <w:rFonts w:hint="default"/>
      </w:rPr>
    </w:lvl>
  </w:abstractNum>
  <w:abstractNum w:abstractNumId="6">
    <w:nsid w:val="13AD79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5EC3A89"/>
    <w:multiLevelType w:val="singleLevel"/>
    <w:tmpl w:val="98BCD86E"/>
    <w:lvl w:ilvl="0">
      <w:start w:val="1"/>
      <w:numFmt w:val="bullet"/>
      <w:lvlText w:val="-"/>
      <w:lvlJc w:val="left"/>
      <w:pPr>
        <w:tabs>
          <w:tab w:val="num" w:pos="360"/>
        </w:tabs>
        <w:ind w:left="360" w:hanging="360"/>
      </w:pPr>
      <w:rPr>
        <w:rFonts w:hint="default"/>
      </w:rPr>
    </w:lvl>
  </w:abstractNum>
  <w:abstractNum w:abstractNumId="8">
    <w:nsid w:val="18FE76EE"/>
    <w:multiLevelType w:val="hybridMultilevel"/>
    <w:tmpl w:val="C9DC94C4"/>
    <w:lvl w:ilvl="0" w:tplc="5ECAE8C4">
      <w:start w:val="1"/>
      <w:numFmt w:val="bullet"/>
      <w:lvlText w:val="­"/>
      <w:lvlJc w:val="left"/>
      <w:pPr>
        <w:tabs>
          <w:tab w:val="num" w:pos="567"/>
        </w:tabs>
        <w:ind w:left="567" w:firstLine="284"/>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9C6735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19DE11D1"/>
    <w:multiLevelType w:val="hybridMultilevel"/>
    <w:tmpl w:val="5E123C62"/>
    <w:lvl w:ilvl="0" w:tplc="A4B88FA0">
      <w:start w:val="1"/>
      <w:numFmt w:val="bullet"/>
      <w:lvlText w:val=""/>
      <w:lvlJc w:val="left"/>
      <w:pPr>
        <w:tabs>
          <w:tab w:val="num" w:pos="284"/>
        </w:tabs>
        <w:ind w:left="567"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081541"/>
    <w:multiLevelType w:val="hybridMultilevel"/>
    <w:tmpl w:val="0570D58E"/>
    <w:lvl w:ilvl="0" w:tplc="47FAB6EC">
      <w:start w:val="1"/>
      <w:numFmt w:val="decimal"/>
      <w:lvlText w:val="%1."/>
      <w:lvlJc w:val="left"/>
      <w:pPr>
        <w:tabs>
          <w:tab w:val="num" w:pos="284"/>
        </w:tabs>
        <w:ind w:left="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E5726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1B301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24A2509"/>
    <w:multiLevelType w:val="hybridMultilevel"/>
    <w:tmpl w:val="006681A8"/>
    <w:lvl w:ilvl="0" w:tplc="D13EBF9A">
      <w:start w:val="1"/>
      <w:numFmt w:val="bullet"/>
      <w:lvlText w:val="­"/>
      <w:lvlJc w:val="left"/>
      <w:pPr>
        <w:tabs>
          <w:tab w:val="num" w:pos="284"/>
        </w:tabs>
        <w:ind w:left="284"/>
      </w:pPr>
      <w:rPr>
        <w:rFonts w:ascii="Courier New" w:hAnsi="Courier New"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5416BA9"/>
    <w:multiLevelType w:val="multilevel"/>
    <w:tmpl w:val="4432C94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278C68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8AF0025"/>
    <w:multiLevelType w:val="hybridMultilevel"/>
    <w:tmpl w:val="7B305E7E"/>
    <w:lvl w:ilvl="0" w:tplc="765AFD4E">
      <w:start w:val="1"/>
      <w:numFmt w:val="decimal"/>
      <w:lvlText w:val="%1."/>
      <w:lvlJc w:val="left"/>
      <w:pPr>
        <w:tabs>
          <w:tab w:val="num" w:pos="0"/>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8DC2F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D3170F5"/>
    <w:multiLevelType w:val="hybridMultilevel"/>
    <w:tmpl w:val="7DE8BB18"/>
    <w:lvl w:ilvl="0" w:tplc="33D0049C">
      <w:start w:val="1"/>
      <w:numFmt w:val="decimal"/>
      <w:lvlText w:val="%1."/>
      <w:lvlJc w:val="left"/>
      <w:pPr>
        <w:tabs>
          <w:tab w:val="num" w:pos="360"/>
        </w:tabs>
        <w:ind w:left="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31BE76F3"/>
    <w:multiLevelType w:val="multilevel"/>
    <w:tmpl w:val="5624343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36730675"/>
    <w:multiLevelType w:val="hybridMultilevel"/>
    <w:tmpl w:val="C8564654"/>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22">
    <w:nsid w:val="37FD2D31"/>
    <w:multiLevelType w:val="multilevel"/>
    <w:tmpl w:val="2632B9D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01401C4"/>
    <w:multiLevelType w:val="multilevel"/>
    <w:tmpl w:val="7A709B1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5E063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AAC6A03"/>
    <w:multiLevelType w:val="hybridMultilevel"/>
    <w:tmpl w:val="69821A1C"/>
    <w:lvl w:ilvl="0" w:tplc="0419000F">
      <w:start w:val="1"/>
      <w:numFmt w:val="decimal"/>
      <w:lvlText w:val="%1."/>
      <w:lvlJc w:val="left"/>
      <w:pPr>
        <w:tabs>
          <w:tab w:val="num" w:pos="1156"/>
        </w:tabs>
        <w:ind w:left="1156" w:hanging="360"/>
      </w:pPr>
      <w:rPr>
        <w:rFonts w:cs="Times New Roman"/>
      </w:rPr>
    </w:lvl>
    <w:lvl w:ilvl="1" w:tplc="04190019" w:tentative="1">
      <w:start w:val="1"/>
      <w:numFmt w:val="lowerLetter"/>
      <w:lvlText w:val="%2."/>
      <w:lvlJc w:val="left"/>
      <w:pPr>
        <w:tabs>
          <w:tab w:val="num" w:pos="1876"/>
        </w:tabs>
        <w:ind w:left="1876" w:hanging="360"/>
      </w:pPr>
      <w:rPr>
        <w:rFonts w:cs="Times New Roman"/>
      </w:rPr>
    </w:lvl>
    <w:lvl w:ilvl="2" w:tplc="0419001B" w:tentative="1">
      <w:start w:val="1"/>
      <w:numFmt w:val="lowerRoman"/>
      <w:lvlText w:val="%3."/>
      <w:lvlJc w:val="right"/>
      <w:pPr>
        <w:tabs>
          <w:tab w:val="num" w:pos="2596"/>
        </w:tabs>
        <w:ind w:left="2596" w:hanging="180"/>
      </w:pPr>
      <w:rPr>
        <w:rFonts w:cs="Times New Roman"/>
      </w:rPr>
    </w:lvl>
    <w:lvl w:ilvl="3" w:tplc="0419000F" w:tentative="1">
      <w:start w:val="1"/>
      <w:numFmt w:val="decimal"/>
      <w:lvlText w:val="%4."/>
      <w:lvlJc w:val="left"/>
      <w:pPr>
        <w:tabs>
          <w:tab w:val="num" w:pos="3316"/>
        </w:tabs>
        <w:ind w:left="3316" w:hanging="360"/>
      </w:pPr>
      <w:rPr>
        <w:rFonts w:cs="Times New Roman"/>
      </w:rPr>
    </w:lvl>
    <w:lvl w:ilvl="4" w:tplc="04190019" w:tentative="1">
      <w:start w:val="1"/>
      <w:numFmt w:val="lowerLetter"/>
      <w:lvlText w:val="%5."/>
      <w:lvlJc w:val="left"/>
      <w:pPr>
        <w:tabs>
          <w:tab w:val="num" w:pos="4036"/>
        </w:tabs>
        <w:ind w:left="4036" w:hanging="360"/>
      </w:pPr>
      <w:rPr>
        <w:rFonts w:cs="Times New Roman"/>
      </w:rPr>
    </w:lvl>
    <w:lvl w:ilvl="5" w:tplc="0419001B" w:tentative="1">
      <w:start w:val="1"/>
      <w:numFmt w:val="lowerRoman"/>
      <w:lvlText w:val="%6."/>
      <w:lvlJc w:val="right"/>
      <w:pPr>
        <w:tabs>
          <w:tab w:val="num" w:pos="4756"/>
        </w:tabs>
        <w:ind w:left="4756" w:hanging="180"/>
      </w:pPr>
      <w:rPr>
        <w:rFonts w:cs="Times New Roman"/>
      </w:rPr>
    </w:lvl>
    <w:lvl w:ilvl="6" w:tplc="0419000F" w:tentative="1">
      <w:start w:val="1"/>
      <w:numFmt w:val="decimal"/>
      <w:lvlText w:val="%7."/>
      <w:lvlJc w:val="left"/>
      <w:pPr>
        <w:tabs>
          <w:tab w:val="num" w:pos="5476"/>
        </w:tabs>
        <w:ind w:left="5476" w:hanging="360"/>
      </w:pPr>
      <w:rPr>
        <w:rFonts w:cs="Times New Roman"/>
      </w:rPr>
    </w:lvl>
    <w:lvl w:ilvl="7" w:tplc="04190019" w:tentative="1">
      <w:start w:val="1"/>
      <w:numFmt w:val="lowerLetter"/>
      <w:lvlText w:val="%8."/>
      <w:lvlJc w:val="left"/>
      <w:pPr>
        <w:tabs>
          <w:tab w:val="num" w:pos="6196"/>
        </w:tabs>
        <w:ind w:left="6196" w:hanging="360"/>
      </w:pPr>
      <w:rPr>
        <w:rFonts w:cs="Times New Roman"/>
      </w:rPr>
    </w:lvl>
    <w:lvl w:ilvl="8" w:tplc="0419001B" w:tentative="1">
      <w:start w:val="1"/>
      <w:numFmt w:val="lowerRoman"/>
      <w:lvlText w:val="%9."/>
      <w:lvlJc w:val="right"/>
      <w:pPr>
        <w:tabs>
          <w:tab w:val="num" w:pos="6916"/>
        </w:tabs>
        <w:ind w:left="6916" w:hanging="180"/>
      </w:pPr>
      <w:rPr>
        <w:rFonts w:cs="Times New Roman"/>
      </w:rPr>
    </w:lvl>
  </w:abstractNum>
  <w:abstractNum w:abstractNumId="26">
    <w:nsid w:val="4B832C46"/>
    <w:multiLevelType w:val="multilevel"/>
    <w:tmpl w:val="6EEA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E36170"/>
    <w:multiLevelType w:val="hybridMultilevel"/>
    <w:tmpl w:val="BB264352"/>
    <w:lvl w:ilvl="0" w:tplc="D13EBF9A">
      <w:start w:val="1"/>
      <w:numFmt w:val="bullet"/>
      <w:lvlText w:val="­"/>
      <w:lvlJc w:val="left"/>
      <w:pPr>
        <w:tabs>
          <w:tab w:val="num" w:pos="284"/>
        </w:tabs>
        <w:ind w:left="28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FC503E3"/>
    <w:multiLevelType w:val="hybridMultilevel"/>
    <w:tmpl w:val="A75E55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42421F9"/>
    <w:multiLevelType w:val="hybridMultilevel"/>
    <w:tmpl w:val="54C6814A"/>
    <w:lvl w:ilvl="0" w:tplc="26502968">
      <w:start w:val="1"/>
      <w:numFmt w:val="bullet"/>
      <w:lvlText w:val="-"/>
      <w:lvlJc w:val="left"/>
      <w:pPr>
        <w:tabs>
          <w:tab w:val="num" w:pos="851"/>
        </w:tabs>
        <w:ind w:firstLine="680"/>
      </w:pPr>
      <w:rPr>
        <w:rFonts w:ascii="Tahoma" w:hAnsi="Tahoma" w:hint="default"/>
      </w:rPr>
    </w:lvl>
    <w:lvl w:ilvl="1" w:tplc="431870BE">
      <w:start w:val="1"/>
      <w:numFmt w:val="decimal"/>
      <w:lvlText w:val="%2."/>
      <w:lvlJc w:val="left"/>
      <w:pPr>
        <w:tabs>
          <w:tab w:val="num" w:pos="1080"/>
        </w:tabs>
        <w:ind w:left="680" w:firstLine="40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63B58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7C156B8"/>
    <w:multiLevelType w:val="hybridMultilevel"/>
    <w:tmpl w:val="3B5A3B46"/>
    <w:lvl w:ilvl="0" w:tplc="BF22F19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D636A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A127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106612F"/>
    <w:multiLevelType w:val="multilevel"/>
    <w:tmpl w:val="3208D4C2"/>
    <w:lvl w:ilvl="0">
      <w:start w:val="2"/>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755"/>
        </w:tabs>
        <w:ind w:left="755" w:hanging="495"/>
      </w:pPr>
      <w:rPr>
        <w:rFonts w:cs="Times New Roman" w:hint="default"/>
      </w:rPr>
    </w:lvl>
    <w:lvl w:ilvl="2">
      <w:start w:val="1"/>
      <w:numFmt w:val="decimal"/>
      <w:lvlText w:val="%1.%2.%3"/>
      <w:lvlJc w:val="left"/>
      <w:pPr>
        <w:tabs>
          <w:tab w:val="num" w:pos="1240"/>
        </w:tabs>
        <w:ind w:left="1240" w:hanging="720"/>
      </w:pPr>
      <w:rPr>
        <w:rFonts w:cs="Times New Roman" w:hint="default"/>
      </w:rPr>
    </w:lvl>
    <w:lvl w:ilvl="3">
      <w:start w:val="1"/>
      <w:numFmt w:val="decimal"/>
      <w:lvlText w:val="%1.%2.%3.%4"/>
      <w:lvlJc w:val="left"/>
      <w:pPr>
        <w:tabs>
          <w:tab w:val="num" w:pos="1860"/>
        </w:tabs>
        <w:ind w:left="1860" w:hanging="1080"/>
      </w:pPr>
      <w:rPr>
        <w:rFonts w:cs="Times New Roman" w:hint="default"/>
      </w:rPr>
    </w:lvl>
    <w:lvl w:ilvl="4">
      <w:start w:val="1"/>
      <w:numFmt w:val="decimal"/>
      <w:lvlText w:val="%1.%2.%3.%4.%5"/>
      <w:lvlJc w:val="left"/>
      <w:pPr>
        <w:tabs>
          <w:tab w:val="num" w:pos="2120"/>
        </w:tabs>
        <w:ind w:left="2120" w:hanging="1080"/>
      </w:pPr>
      <w:rPr>
        <w:rFonts w:cs="Times New Roman" w:hint="default"/>
      </w:rPr>
    </w:lvl>
    <w:lvl w:ilvl="5">
      <w:start w:val="1"/>
      <w:numFmt w:val="decimal"/>
      <w:lvlText w:val="%1.%2.%3.%4.%5.%6"/>
      <w:lvlJc w:val="left"/>
      <w:pPr>
        <w:tabs>
          <w:tab w:val="num" w:pos="2740"/>
        </w:tabs>
        <w:ind w:left="2740" w:hanging="1440"/>
      </w:pPr>
      <w:rPr>
        <w:rFonts w:cs="Times New Roman" w:hint="default"/>
      </w:rPr>
    </w:lvl>
    <w:lvl w:ilvl="6">
      <w:start w:val="1"/>
      <w:numFmt w:val="decimal"/>
      <w:lvlText w:val="%1.%2.%3.%4.%5.%6.%7"/>
      <w:lvlJc w:val="left"/>
      <w:pPr>
        <w:tabs>
          <w:tab w:val="num" w:pos="3000"/>
        </w:tabs>
        <w:ind w:left="3000" w:hanging="1440"/>
      </w:pPr>
      <w:rPr>
        <w:rFonts w:cs="Times New Roman" w:hint="default"/>
      </w:rPr>
    </w:lvl>
    <w:lvl w:ilvl="7">
      <w:start w:val="1"/>
      <w:numFmt w:val="decimal"/>
      <w:lvlText w:val="%1.%2.%3.%4.%5.%6.%7.%8"/>
      <w:lvlJc w:val="left"/>
      <w:pPr>
        <w:tabs>
          <w:tab w:val="num" w:pos="3620"/>
        </w:tabs>
        <w:ind w:left="3620" w:hanging="1800"/>
      </w:pPr>
      <w:rPr>
        <w:rFonts w:cs="Times New Roman" w:hint="default"/>
      </w:rPr>
    </w:lvl>
    <w:lvl w:ilvl="8">
      <w:start w:val="1"/>
      <w:numFmt w:val="decimal"/>
      <w:lvlText w:val="%1.%2.%3.%4.%5.%6.%7.%8.%9"/>
      <w:lvlJc w:val="left"/>
      <w:pPr>
        <w:tabs>
          <w:tab w:val="num" w:pos="4240"/>
        </w:tabs>
        <w:ind w:left="4240" w:hanging="2160"/>
      </w:pPr>
      <w:rPr>
        <w:rFonts w:cs="Times New Roman" w:hint="default"/>
      </w:rPr>
    </w:lvl>
  </w:abstractNum>
  <w:abstractNum w:abstractNumId="35">
    <w:nsid w:val="61861882"/>
    <w:multiLevelType w:val="multilevel"/>
    <w:tmpl w:val="CC6A8F4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41"/>
        </w:tabs>
        <w:ind w:left="441" w:hanging="360"/>
      </w:pPr>
      <w:rPr>
        <w:rFonts w:cs="Times New Roman" w:hint="default"/>
      </w:rPr>
    </w:lvl>
    <w:lvl w:ilvl="2">
      <w:start w:val="1"/>
      <w:numFmt w:val="decimal"/>
      <w:lvlText w:val="%1.%2.%3"/>
      <w:lvlJc w:val="left"/>
      <w:pPr>
        <w:tabs>
          <w:tab w:val="num" w:pos="882"/>
        </w:tabs>
        <w:ind w:left="882" w:hanging="720"/>
      </w:pPr>
      <w:rPr>
        <w:rFonts w:cs="Times New Roman" w:hint="default"/>
      </w:rPr>
    </w:lvl>
    <w:lvl w:ilvl="3">
      <w:start w:val="1"/>
      <w:numFmt w:val="decimal"/>
      <w:lvlText w:val="%1.%2.%3.%4"/>
      <w:lvlJc w:val="left"/>
      <w:pPr>
        <w:tabs>
          <w:tab w:val="num" w:pos="1323"/>
        </w:tabs>
        <w:ind w:left="1323" w:hanging="1080"/>
      </w:pPr>
      <w:rPr>
        <w:rFonts w:cs="Times New Roman" w:hint="default"/>
      </w:rPr>
    </w:lvl>
    <w:lvl w:ilvl="4">
      <w:start w:val="1"/>
      <w:numFmt w:val="decimal"/>
      <w:lvlText w:val="%1.%2.%3.%4.%5"/>
      <w:lvlJc w:val="left"/>
      <w:pPr>
        <w:tabs>
          <w:tab w:val="num" w:pos="1404"/>
        </w:tabs>
        <w:ind w:left="1404" w:hanging="1080"/>
      </w:pPr>
      <w:rPr>
        <w:rFonts w:cs="Times New Roman" w:hint="default"/>
      </w:rPr>
    </w:lvl>
    <w:lvl w:ilvl="5">
      <w:start w:val="1"/>
      <w:numFmt w:val="decimal"/>
      <w:lvlText w:val="%1.%2.%3.%4.%5.%6"/>
      <w:lvlJc w:val="left"/>
      <w:pPr>
        <w:tabs>
          <w:tab w:val="num" w:pos="1845"/>
        </w:tabs>
        <w:ind w:left="1845" w:hanging="1440"/>
      </w:pPr>
      <w:rPr>
        <w:rFonts w:cs="Times New Roman" w:hint="default"/>
      </w:rPr>
    </w:lvl>
    <w:lvl w:ilvl="6">
      <w:start w:val="1"/>
      <w:numFmt w:val="decimal"/>
      <w:lvlText w:val="%1.%2.%3.%4.%5.%6.%7"/>
      <w:lvlJc w:val="left"/>
      <w:pPr>
        <w:tabs>
          <w:tab w:val="num" w:pos="1926"/>
        </w:tabs>
        <w:ind w:left="1926" w:hanging="1440"/>
      </w:pPr>
      <w:rPr>
        <w:rFonts w:cs="Times New Roman" w:hint="default"/>
      </w:rPr>
    </w:lvl>
    <w:lvl w:ilvl="7">
      <w:start w:val="1"/>
      <w:numFmt w:val="decimal"/>
      <w:lvlText w:val="%1.%2.%3.%4.%5.%6.%7.%8"/>
      <w:lvlJc w:val="left"/>
      <w:pPr>
        <w:tabs>
          <w:tab w:val="num" w:pos="2367"/>
        </w:tabs>
        <w:ind w:left="2367" w:hanging="1800"/>
      </w:pPr>
      <w:rPr>
        <w:rFonts w:cs="Times New Roman" w:hint="default"/>
      </w:rPr>
    </w:lvl>
    <w:lvl w:ilvl="8">
      <w:start w:val="1"/>
      <w:numFmt w:val="decimal"/>
      <w:lvlText w:val="%1.%2.%3.%4.%5.%6.%7.%8.%9"/>
      <w:lvlJc w:val="left"/>
      <w:pPr>
        <w:tabs>
          <w:tab w:val="num" w:pos="2808"/>
        </w:tabs>
        <w:ind w:left="2808" w:hanging="2160"/>
      </w:pPr>
      <w:rPr>
        <w:rFonts w:cs="Times New Roman" w:hint="default"/>
      </w:rPr>
    </w:lvl>
  </w:abstractNum>
  <w:abstractNum w:abstractNumId="36">
    <w:nsid w:val="632978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38072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48767D4"/>
    <w:multiLevelType w:val="hybridMultilevel"/>
    <w:tmpl w:val="CE309EEE"/>
    <w:lvl w:ilvl="0" w:tplc="236AF4E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9">
    <w:nsid w:val="66CF60C7"/>
    <w:multiLevelType w:val="hybridMultilevel"/>
    <w:tmpl w:val="A23A13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67EE6C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687948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6883274A"/>
    <w:multiLevelType w:val="singleLevel"/>
    <w:tmpl w:val="F1DAF674"/>
    <w:lvl w:ilvl="0">
      <w:start w:val="7"/>
      <w:numFmt w:val="bullet"/>
      <w:lvlText w:val="-"/>
      <w:lvlJc w:val="left"/>
      <w:pPr>
        <w:tabs>
          <w:tab w:val="num" w:pos="1069"/>
        </w:tabs>
        <w:ind w:left="1069" w:hanging="360"/>
      </w:pPr>
      <w:rPr>
        <w:rFonts w:hint="default"/>
      </w:rPr>
    </w:lvl>
  </w:abstractNum>
  <w:abstractNum w:abstractNumId="43">
    <w:nsid w:val="70B224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735960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749A09F5"/>
    <w:multiLevelType w:val="singleLevel"/>
    <w:tmpl w:val="98BCD86E"/>
    <w:lvl w:ilvl="0">
      <w:start w:val="1"/>
      <w:numFmt w:val="bullet"/>
      <w:lvlText w:val="-"/>
      <w:lvlJc w:val="left"/>
      <w:pPr>
        <w:tabs>
          <w:tab w:val="num" w:pos="360"/>
        </w:tabs>
        <w:ind w:left="360" w:hanging="360"/>
      </w:pPr>
      <w:rPr>
        <w:rFonts w:hint="default"/>
      </w:rPr>
    </w:lvl>
  </w:abstractNum>
  <w:abstractNum w:abstractNumId="46">
    <w:nsid w:val="776406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78662A6A"/>
    <w:multiLevelType w:val="hybridMultilevel"/>
    <w:tmpl w:val="E44A7A2E"/>
    <w:lvl w:ilvl="0" w:tplc="0419000F">
      <w:start w:val="1"/>
      <w:numFmt w:val="decimal"/>
      <w:lvlText w:val="%1."/>
      <w:lvlJc w:val="left"/>
      <w:pPr>
        <w:tabs>
          <w:tab w:val="num" w:pos="720"/>
        </w:tabs>
        <w:ind w:left="720" w:hanging="360"/>
      </w:pPr>
      <w:rPr>
        <w:rFonts w:cs="Times New Roman"/>
      </w:rPr>
    </w:lvl>
    <w:lvl w:ilvl="1" w:tplc="486E3230">
      <w:start w:val="1"/>
      <w:numFmt w:val="bullet"/>
      <w:lvlText w:val=""/>
      <w:lvlJc w:val="left"/>
      <w:pPr>
        <w:tabs>
          <w:tab w:val="num" w:pos="-55"/>
        </w:tabs>
        <w:ind w:left="-55" w:firstLine="339"/>
      </w:pPr>
      <w:rPr>
        <w:rFonts w:ascii="Wingdings" w:hAnsi="Wingdings" w:hint="default"/>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A392434"/>
    <w:multiLevelType w:val="multilevel"/>
    <w:tmpl w:val="87C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2"/>
  </w:num>
  <w:num w:numId="3">
    <w:abstractNumId w:val="9"/>
  </w:num>
  <w:num w:numId="4">
    <w:abstractNumId w:val="29"/>
  </w:num>
  <w:num w:numId="5">
    <w:abstractNumId w:val="7"/>
  </w:num>
  <w:num w:numId="6">
    <w:abstractNumId w:val="45"/>
  </w:num>
  <w:num w:numId="7">
    <w:abstractNumId w:val="6"/>
  </w:num>
  <w:num w:numId="8">
    <w:abstractNumId w:val="44"/>
  </w:num>
  <w:num w:numId="9">
    <w:abstractNumId w:val="48"/>
  </w:num>
  <w:num w:numId="10">
    <w:abstractNumId w:val="26"/>
  </w:num>
  <w:num w:numId="11">
    <w:abstractNumId w:val="23"/>
  </w:num>
  <w:num w:numId="12">
    <w:abstractNumId w:val="22"/>
  </w:num>
  <w:num w:numId="13">
    <w:abstractNumId w:val="5"/>
  </w:num>
  <w:num w:numId="14">
    <w:abstractNumId w:val="0"/>
  </w:num>
  <w:num w:numId="15">
    <w:abstractNumId w:val="32"/>
  </w:num>
  <w:num w:numId="16">
    <w:abstractNumId w:val="40"/>
  </w:num>
  <w:num w:numId="17">
    <w:abstractNumId w:val="12"/>
  </w:num>
  <w:num w:numId="18">
    <w:abstractNumId w:val="30"/>
  </w:num>
  <w:num w:numId="19">
    <w:abstractNumId w:val="46"/>
  </w:num>
  <w:num w:numId="20">
    <w:abstractNumId w:val="41"/>
  </w:num>
  <w:num w:numId="21">
    <w:abstractNumId w:val="33"/>
  </w:num>
  <w:num w:numId="22">
    <w:abstractNumId w:val="36"/>
  </w:num>
  <w:num w:numId="23">
    <w:abstractNumId w:val="11"/>
  </w:num>
  <w:num w:numId="24">
    <w:abstractNumId w:val="4"/>
  </w:num>
  <w:num w:numId="25">
    <w:abstractNumId w:val="15"/>
  </w:num>
  <w:num w:numId="26">
    <w:abstractNumId w:val="1"/>
  </w:num>
  <w:num w:numId="27">
    <w:abstractNumId w:val="18"/>
  </w:num>
  <w:num w:numId="28">
    <w:abstractNumId w:val="27"/>
  </w:num>
  <w:num w:numId="29">
    <w:abstractNumId w:val="13"/>
  </w:num>
  <w:num w:numId="30">
    <w:abstractNumId w:val="24"/>
  </w:num>
  <w:num w:numId="31">
    <w:abstractNumId w:val="43"/>
  </w:num>
  <w:num w:numId="32">
    <w:abstractNumId w:val="16"/>
  </w:num>
  <w:num w:numId="33">
    <w:abstractNumId w:val="37"/>
  </w:num>
  <w:num w:numId="34">
    <w:abstractNumId w:val="47"/>
  </w:num>
  <w:num w:numId="35">
    <w:abstractNumId w:val="17"/>
  </w:num>
  <w:num w:numId="36">
    <w:abstractNumId w:val="14"/>
  </w:num>
  <w:num w:numId="37">
    <w:abstractNumId w:val="10"/>
  </w:num>
  <w:num w:numId="38">
    <w:abstractNumId w:val="31"/>
  </w:num>
  <w:num w:numId="39">
    <w:abstractNumId w:val="3"/>
  </w:num>
  <w:num w:numId="40">
    <w:abstractNumId w:val="25"/>
  </w:num>
  <w:num w:numId="41">
    <w:abstractNumId w:val="19"/>
  </w:num>
  <w:num w:numId="42">
    <w:abstractNumId w:val="8"/>
  </w:num>
  <w:num w:numId="43">
    <w:abstractNumId w:val="39"/>
  </w:num>
  <w:num w:numId="44">
    <w:abstractNumId w:val="28"/>
  </w:num>
  <w:num w:numId="45">
    <w:abstractNumId w:val="21"/>
  </w:num>
  <w:num w:numId="46">
    <w:abstractNumId w:val="38"/>
  </w:num>
  <w:num w:numId="47">
    <w:abstractNumId w:val="34"/>
  </w:num>
  <w:num w:numId="48">
    <w:abstractNumId w:val="3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8E2"/>
    <w:rsid w:val="0000121F"/>
    <w:rsid w:val="00005F4C"/>
    <w:rsid w:val="00034A87"/>
    <w:rsid w:val="00042986"/>
    <w:rsid w:val="00080D2F"/>
    <w:rsid w:val="0008592D"/>
    <w:rsid w:val="00085F20"/>
    <w:rsid w:val="00090E2F"/>
    <w:rsid w:val="00095246"/>
    <w:rsid w:val="000A03A6"/>
    <w:rsid w:val="000A0CF1"/>
    <w:rsid w:val="000B1D19"/>
    <w:rsid w:val="000B3308"/>
    <w:rsid w:val="000B423A"/>
    <w:rsid w:val="000B68DD"/>
    <w:rsid w:val="000B7598"/>
    <w:rsid w:val="001268C5"/>
    <w:rsid w:val="00144681"/>
    <w:rsid w:val="001467B9"/>
    <w:rsid w:val="001547A6"/>
    <w:rsid w:val="00154914"/>
    <w:rsid w:val="001844E9"/>
    <w:rsid w:val="0019769F"/>
    <w:rsid w:val="001A3439"/>
    <w:rsid w:val="001E73D6"/>
    <w:rsid w:val="00200057"/>
    <w:rsid w:val="00201657"/>
    <w:rsid w:val="00214E81"/>
    <w:rsid w:val="002258E2"/>
    <w:rsid w:val="002332AD"/>
    <w:rsid w:val="00236DAD"/>
    <w:rsid w:val="00264301"/>
    <w:rsid w:val="002744FA"/>
    <w:rsid w:val="00284BCD"/>
    <w:rsid w:val="002A0643"/>
    <w:rsid w:val="002B2A77"/>
    <w:rsid w:val="002B724C"/>
    <w:rsid w:val="002D15D6"/>
    <w:rsid w:val="002D779C"/>
    <w:rsid w:val="002E03B5"/>
    <w:rsid w:val="002E6740"/>
    <w:rsid w:val="002F059D"/>
    <w:rsid w:val="002F2D55"/>
    <w:rsid w:val="003165B7"/>
    <w:rsid w:val="00323B2C"/>
    <w:rsid w:val="003275EC"/>
    <w:rsid w:val="00336AFF"/>
    <w:rsid w:val="00341CCE"/>
    <w:rsid w:val="00352BFA"/>
    <w:rsid w:val="0035726D"/>
    <w:rsid w:val="00362A94"/>
    <w:rsid w:val="00370D32"/>
    <w:rsid w:val="00383DA4"/>
    <w:rsid w:val="00392277"/>
    <w:rsid w:val="003A38C7"/>
    <w:rsid w:val="003B2C17"/>
    <w:rsid w:val="003C0479"/>
    <w:rsid w:val="003D4A6D"/>
    <w:rsid w:val="003D7C1B"/>
    <w:rsid w:val="004104A4"/>
    <w:rsid w:val="00434A1D"/>
    <w:rsid w:val="004420DC"/>
    <w:rsid w:val="004722BE"/>
    <w:rsid w:val="004979A8"/>
    <w:rsid w:val="004A5FCD"/>
    <w:rsid w:val="004C185E"/>
    <w:rsid w:val="004C4EA6"/>
    <w:rsid w:val="004E3544"/>
    <w:rsid w:val="00500D30"/>
    <w:rsid w:val="005019BB"/>
    <w:rsid w:val="00534927"/>
    <w:rsid w:val="0056366E"/>
    <w:rsid w:val="00570851"/>
    <w:rsid w:val="005803C9"/>
    <w:rsid w:val="00580DA3"/>
    <w:rsid w:val="00592B88"/>
    <w:rsid w:val="00596E97"/>
    <w:rsid w:val="005A3027"/>
    <w:rsid w:val="005A6E43"/>
    <w:rsid w:val="005B19BB"/>
    <w:rsid w:val="005B5139"/>
    <w:rsid w:val="005B6200"/>
    <w:rsid w:val="005B6809"/>
    <w:rsid w:val="005B7EC7"/>
    <w:rsid w:val="005C2D66"/>
    <w:rsid w:val="005C4056"/>
    <w:rsid w:val="005C4F43"/>
    <w:rsid w:val="005D297B"/>
    <w:rsid w:val="005D7A39"/>
    <w:rsid w:val="005E0A1C"/>
    <w:rsid w:val="005F4579"/>
    <w:rsid w:val="00665716"/>
    <w:rsid w:val="0067432D"/>
    <w:rsid w:val="006848F6"/>
    <w:rsid w:val="00684924"/>
    <w:rsid w:val="006C28BD"/>
    <w:rsid w:val="006F1B2D"/>
    <w:rsid w:val="007009F3"/>
    <w:rsid w:val="0070148D"/>
    <w:rsid w:val="007136DC"/>
    <w:rsid w:val="007169AB"/>
    <w:rsid w:val="00720820"/>
    <w:rsid w:val="00720BB3"/>
    <w:rsid w:val="007254F0"/>
    <w:rsid w:val="0074083D"/>
    <w:rsid w:val="00747CE3"/>
    <w:rsid w:val="007503A9"/>
    <w:rsid w:val="0075328B"/>
    <w:rsid w:val="0078648D"/>
    <w:rsid w:val="007A4620"/>
    <w:rsid w:val="007A53D3"/>
    <w:rsid w:val="007B0D03"/>
    <w:rsid w:val="007B1155"/>
    <w:rsid w:val="007B428D"/>
    <w:rsid w:val="007C5363"/>
    <w:rsid w:val="007D21E5"/>
    <w:rsid w:val="007D5B1C"/>
    <w:rsid w:val="007D7E3B"/>
    <w:rsid w:val="007E194E"/>
    <w:rsid w:val="007E1BFD"/>
    <w:rsid w:val="007E5C71"/>
    <w:rsid w:val="007F73D4"/>
    <w:rsid w:val="0081063A"/>
    <w:rsid w:val="00813FE9"/>
    <w:rsid w:val="00822313"/>
    <w:rsid w:val="00837733"/>
    <w:rsid w:val="00850FF6"/>
    <w:rsid w:val="00880C7C"/>
    <w:rsid w:val="00887578"/>
    <w:rsid w:val="008944EC"/>
    <w:rsid w:val="008A0D5C"/>
    <w:rsid w:val="008A2193"/>
    <w:rsid w:val="008B1AAA"/>
    <w:rsid w:val="008D7294"/>
    <w:rsid w:val="00904C00"/>
    <w:rsid w:val="00933E66"/>
    <w:rsid w:val="00934253"/>
    <w:rsid w:val="00940AD8"/>
    <w:rsid w:val="00960D51"/>
    <w:rsid w:val="00970742"/>
    <w:rsid w:val="009730A6"/>
    <w:rsid w:val="00975584"/>
    <w:rsid w:val="009A473B"/>
    <w:rsid w:val="009B7249"/>
    <w:rsid w:val="009C00F5"/>
    <w:rsid w:val="009E3008"/>
    <w:rsid w:val="009E63D2"/>
    <w:rsid w:val="00A0391D"/>
    <w:rsid w:val="00A34DB8"/>
    <w:rsid w:val="00A35336"/>
    <w:rsid w:val="00A4001F"/>
    <w:rsid w:val="00A516ED"/>
    <w:rsid w:val="00A57A7F"/>
    <w:rsid w:val="00A735AC"/>
    <w:rsid w:val="00A77B8C"/>
    <w:rsid w:val="00A91845"/>
    <w:rsid w:val="00AC658F"/>
    <w:rsid w:val="00AE0515"/>
    <w:rsid w:val="00AE528B"/>
    <w:rsid w:val="00AF5768"/>
    <w:rsid w:val="00B039F6"/>
    <w:rsid w:val="00B05AE4"/>
    <w:rsid w:val="00B13947"/>
    <w:rsid w:val="00B160D5"/>
    <w:rsid w:val="00B20F0B"/>
    <w:rsid w:val="00B2735D"/>
    <w:rsid w:val="00B27370"/>
    <w:rsid w:val="00B306C6"/>
    <w:rsid w:val="00B31A41"/>
    <w:rsid w:val="00B53321"/>
    <w:rsid w:val="00B650E7"/>
    <w:rsid w:val="00B6653B"/>
    <w:rsid w:val="00BA18B2"/>
    <w:rsid w:val="00BA6CA9"/>
    <w:rsid w:val="00BB7C7E"/>
    <w:rsid w:val="00BC1394"/>
    <w:rsid w:val="00BD3327"/>
    <w:rsid w:val="00BE41FA"/>
    <w:rsid w:val="00C00891"/>
    <w:rsid w:val="00C1041F"/>
    <w:rsid w:val="00C15A16"/>
    <w:rsid w:val="00C232E1"/>
    <w:rsid w:val="00C464E7"/>
    <w:rsid w:val="00C53BC1"/>
    <w:rsid w:val="00C713AE"/>
    <w:rsid w:val="00C74DCA"/>
    <w:rsid w:val="00C85034"/>
    <w:rsid w:val="00C934C0"/>
    <w:rsid w:val="00CB4262"/>
    <w:rsid w:val="00CC3A74"/>
    <w:rsid w:val="00CC4F0A"/>
    <w:rsid w:val="00CE2226"/>
    <w:rsid w:val="00CF2A13"/>
    <w:rsid w:val="00D41492"/>
    <w:rsid w:val="00D60DCD"/>
    <w:rsid w:val="00D7398F"/>
    <w:rsid w:val="00D811B1"/>
    <w:rsid w:val="00D97C44"/>
    <w:rsid w:val="00DA6DCC"/>
    <w:rsid w:val="00E00EA1"/>
    <w:rsid w:val="00E10144"/>
    <w:rsid w:val="00E227AA"/>
    <w:rsid w:val="00E30C73"/>
    <w:rsid w:val="00E31534"/>
    <w:rsid w:val="00E65E49"/>
    <w:rsid w:val="00E85C0A"/>
    <w:rsid w:val="00E90442"/>
    <w:rsid w:val="00EA36D7"/>
    <w:rsid w:val="00EC014A"/>
    <w:rsid w:val="00EC70D1"/>
    <w:rsid w:val="00ED294A"/>
    <w:rsid w:val="00EE10BE"/>
    <w:rsid w:val="00EE1FE6"/>
    <w:rsid w:val="00EF4CD9"/>
    <w:rsid w:val="00EF7EC8"/>
    <w:rsid w:val="00F03921"/>
    <w:rsid w:val="00F06A61"/>
    <w:rsid w:val="00F167A8"/>
    <w:rsid w:val="00F20F7B"/>
    <w:rsid w:val="00F530BE"/>
    <w:rsid w:val="00F53BBC"/>
    <w:rsid w:val="00F6157C"/>
    <w:rsid w:val="00F61E59"/>
    <w:rsid w:val="00F765F0"/>
    <w:rsid w:val="00F77911"/>
    <w:rsid w:val="00FB3919"/>
    <w:rsid w:val="00FD1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0C24A84-ADC4-418D-99C0-14BFCECD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13947"/>
    <w:pPr>
      <w:widowControl w:val="0"/>
      <w:spacing w:line="260" w:lineRule="auto"/>
      <w:ind w:firstLine="320"/>
      <w:jc w:val="center"/>
    </w:pPr>
    <w:rPr>
      <w:rFonts w:ascii="Arial" w:hAnsi="Arial"/>
      <w:sz w:val="28"/>
    </w:rPr>
  </w:style>
  <w:style w:type="paragraph" w:styleId="1">
    <w:name w:val="heading 1"/>
    <w:basedOn w:val="a"/>
    <w:next w:val="a"/>
    <w:link w:val="10"/>
    <w:uiPriority w:val="9"/>
    <w:qFormat/>
    <w:rsid w:val="00383DA4"/>
    <w:pPr>
      <w:keepNext/>
      <w:widowControl/>
      <w:spacing w:before="240" w:after="60" w:line="240" w:lineRule="auto"/>
      <w:ind w:firstLine="0"/>
      <w:jc w:val="left"/>
      <w:outlineLvl w:val="0"/>
    </w:pPr>
    <w:rPr>
      <w:rFonts w:cs="Arial"/>
      <w:b/>
      <w:bCs/>
      <w:kern w:val="32"/>
      <w:sz w:val="32"/>
      <w:szCs w:val="32"/>
    </w:rPr>
  </w:style>
  <w:style w:type="paragraph" w:styleId="2">
    <w:name w:val="heading 2"/>
    <w:basedOn w:val="a"/>
    <w:next w:val="a"/>
    <w:link w:val="20"/>
    <w:uiPriority w:val="9"/>
    <w:qFormat/>
    <w:rsid w:val="00383DA4"/>
    <w:pPr>
      <w:keepNext/>
      <w:widowControl/>
      <w:spacing w:before="240" w:after="60" w:line="240" w:lineRule="auto"/>
      <w:ind w:firstLine="0"/>
      <w:jc w:val="left"/>
      <w:outlineLvl w:val="1"/>
    </w:pPr>
    <w:rPr>
      <w:rFonts w:cs="Arial"/>
      <w:b/>
      <w:bCs/>
      <w:i/>
      <w:iCs/>
      <w:szCs w:val="28"/>
    </w:rPr>
  </w:style>
  <w:style w:type="paragraph" w:styleId="3">
    <w:name w:val="heading 3"/>
    <w:basedOn w:val="a"/>
    <w:next w:val="a"/>
    <w:link w:val="30"/>
    <w:uiPriority w:val="9"/>
    <w:qFormat/>
    <w:rsid w:val="00C74DCA"/>
    <w:pPr>
      <w:keepNext/>
      <w:spacing w:before="240" w:after="60" w:line="240" w:lineRule="auto"/>
      <w:ind w:firstLine="260"/>
      <w:jc w:val="both"/>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note text"/>
    <w:aliases w:val="Òåêñò ñíîñêè Çíàê Çíàê Çíàê Çíàê Çíàê Çíàê,Òåêñò ñíîñêè Çíàê Çíàê Çíàê Çíàê Çíàê Çíàê Çíàê,Çíàê Çíàê Çíàê Çíàê Çíàê Çíàê,Çíàê Çíàê Çíàê Çíàê Çíàê"/>
    <w:basedOn w:val="a"/>
    <w:link w:val="a4"/>
    <w:uiPriority w:val="99"/>
    <w:semiHidden/>
    <w:rsid w:val="00383DA4"/>
    <w:pPr>
      <w:widowControl/>
      <w:spacing w:line="240" w:lineRule="auto"/>
      <w:ind w:firstLine="0"/>
      <w:jc w:val="left"/>
    </w:pPr>
    <w:rPr>
      <w:rFonts w:ascii="Times New Roman" w:hAnsi="Times New Roman"/>
      <w:sz w:val="20"/>
    </w:rPr>
  </w:style>
  <w:style w:type="table" w:styleId="a5">
    <w:name w:val="Table Grid"/>
    <w:basedOn w:val="a1"/>
    <w:uiPriority w:val="59"/>
    <w:rsid w:val="005B6809"/>
    <w:pPr>
      <w:widowControl w:val="0"/>
      <w:ind w:firstLine="26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otnote reference"/>
    <w:uiPriority w:val="99"/>
    <w:semiHidden/>
    <w:rsid w:val="00383DA4"/>
    <w:rPr>
      <w:rFonts w:cs="Times New Roman"/>
      <w:vertAlign w:val="superscript"/>
    </w:rPr>
  </w:style>
  <w:style w:type="paragraph" w:styleId="a7">
    <w:name w:val="Body Text Indent"/>
    <w:basedOn w:val="a"/>
    <w:link w:val="a8"/>
    <w:uiPriority w:val="99"/>
    <w:rsid w:val="00383DA4"/>
    <w:pPr>
      <w:widowControl/>
      <w:spacing w:line="240" w:lineRule="auto"/>
      <w:ind w:firstLine="709"/>
      <w:jc w:val="both"/>
    </w:pPr>
    <w:rPr>
      <w:rFonts w:ascii="Times New Roman" w:hAnsi="Times New Roman"/>
      <w:sz w:val="26"/>
      <w:szCs w:val="26"/>
    </w:rPr>
  </w:style>
  <w:style w:type="character" w:customStyle="1" w:styleId="a8">
    <w:name w:val="Основной текст с отступом Знак"/>
    <w:link w:val="a7"/>
    <w:uiPriority w:val="99"/>
    <w:semiHidden/>
  </w:style>
  <w:style w:type="paragraph" w:customStyle="1" w:styleId="11">
    <w:name w:val="ÑÍÎÑÊÀ Çíàê Çíàê Çíàê Çíàê Çíàê1 Çíàê Çíàê Çíàê Çíàê Çíàê Çíàê"/>
    <w:basedOn w:val="a3"/>
    <w:next w:val="a9"/>
    <w:link w:val="12"/>
    <w:rsid w:val="005A6E43"/>
    <w:rPr>
      <w:sz w:val="24"/>
    </w:rPr>
  </w:style>
  <w:style w:type="character" w:customStyle="1" w:styleId="12">
    <w:name w:val="ÑÍÎÑÊÀ Çíàê Çíàê Çíàê Çíàê Çíàê1 Çíàê Çíàê Çíàê Çíàê Çíàê Çíàê Çíàê"/>
    <w:link w:val="11"/>
    <w:locked/>
    <w:rsid w:val="005A6E43"/>
    <w:rPr>
      <w:rFonts w:eastAsia="SimSun" w:cs="Times New Roman"/>
      <w:sz w:val="24"/>
      <w:lang w:val="ru-RU" w:eastAsia="ru-RU" w:bidi="ar-SA"/>
    </w:rPr>
  </w:style>
  <w:style w:type="paragraph" w:styleId="a9">
    <w:name w:val="Body Text"/>
    <w:basedOn w:val="a"/>
    <w:link w:val="aa"/>
    <w:uiPriority w:val="99"/>
    <w:rsid w:val="005A6E43"/>
    <w:pPr>
      <w:spacing w:after="120" w:line="240" w:lineRule="auto"/>
      <w:ind w:firstLine="260"/>
      <w:jc w:val="both"/>
    </w:pPr>
    <w:rPr>
      <w:rFonts w:ascii="Times New Roman" w:hAnsi="Times New Roman"/>
      <w:sz w:val="20"/>
    </w:rPr>
  </w:style>
  <w:style w:type="character" w:customStyle="1" w:styleId="aa">
    <w:name w:val="Основной текст Знак"/>
    <w:link w:val="a9"/>
    <w:uiPriority w:val="99"/>
    <w:semiHidden/>
  </w:style>
  <w:style w:type="paragraph" w:styleId="ab">
    <w:name w:val="Normal (Web)"/>
    <w:basedOn w:val="a"/>
    <w:uiPriority w:val="99"/>
    <w:semiHidden/>
    <w:rsid w:val="005E0A1C"/>
    <w:pPr>
      <w:widowControl/>
      <w:spacing w:before="136" w:after="136" w:line="240" w:lineRule="auto"/>
      <w:ind w:firstLine="0"/>
      <w:jc w:val="left"/>
    </w:pPr>
    <w:rPr>
      <w:rFonts w:ascii="Tahoma" w:eastAsia="Times New Roman" w:hAnsi="Tahoma" w:cs="Tahoma"/>
      <w:color w:val="000000"/>
      <w:sz w:val="16"/>
      <w:szCs w:val="16"/>
    </w:rPr>
  </w:style>
  <w:style w:type="paragraph" w:styleId="ac">
    <w:name w:val="Plain Text"/>
    <w:basedOn w:val="a"/>
    <w:link w:val="ad"/>
    <w:uiPriority w:val="99"/>
    <w:rsid w:val="00B27370"/>
    <w:pPr>
      <w:widowControl/>
      <w:spacing w:line="240" w:lineRule="auto"/>
      <w:ind w:firstLine="0"/>
      <w:jc w:val="left"/>
    </w:pPr>
    <w:rPr>
      <w:rFonts w:ascii="Courier New" w:hAnsi="Courier New"/>
      <w:sz w:val="20"/>
    </w:rPr>
  </w:style>
  <w:style w:type="character" w:customStyle="1" w:styleId="ad">
    <w:name w:val="Текст Знак"/>
    <w:link w:val="ac"/>
    <w:uiPriority w:val="99"/>
    <w:semiHidden/>
    <w:rPr>
      <w:rFonts w:ascii="Courier New" w:hAnsi="Courier New" w:cs="Courier New"/>
    </w:rPr>
  </w:style>
  <w:style w:type="character" w:styleId="ae">
    <w:name w:val="Hyperlink"/>
    <w:uiPriority w:val="99"/>
    <w:rsid w:val="00B13947"/>
    <w:rPr>
      <w:rFonts w:cs="Times New Roman"/>
      <w:color w:val="0000FF"/>
      <w:u w:val="single"/>
    </w:rPr>
  </w:style>
  <w:style w:type="paragraph" w:customStyle="1" w:styleId="13">
    <w:name w:val="ÑÍÎÑÊÀ Çíàê Çíàê Çíàê Çíàê Çíàê1 Çíàê Çíàê Çíàê Çíàê Çíàê"/>
    <w:basedOn w:val="a3"/>
    <w:next w:val="a9"/>
    <w:rsid w:val="00B13947"/>
    <w:rPr>
      <w:sz w:val="24"/>
    </w:rPr>
  </w:style>
  <w:style w:type="paragraph" w:styleId="af">
    <w:name w:val="header"/>
    <w:basedOn w:val="a"/>
    <w:link w:val="af0"/>
    <w:uiPriority w:val="99"/>
    <w:rsid w:val="00B13947"/>
    <w:pPr>
      <w:widowControl/>
      <w:tabs>
        <w:tab w:val="center" w:pos="4536"/>
        <w:tab w:val="right" w:pos="9072"/>
      </w:tabs>
      <w:spacing w:line="240" w:lineRule="auto"/>
      <w:ind w:firstLine="0"/>
      <w:jc w:val="left"/>
    </w:pPr>
    <w:rPr>
      <w:rFonts w:ascii="Times New Roman" w:hAnsi="Times New Roman"/>
      <w:sz w:val="24"/>
      <w:lang w:val="en-US"/>
    </w:rPr>
  </w:style>
  <w:style w:type="character" w:customStyle="1" w:styleId="af0">
    <w:name w:val="Верхний колонтитул Знак"/>
    <w:link w:val="af"/>
    <w:uiPriority w:val="99"/>
    <w:semiHidden/>
    <w:rPr>
      <w:rFonts w:ascii="Arial" w:hAnsi="Arial"/>
      <w:sz w:val="28"/>
    </w:rPr>
  </w:style>
  <w:style w:type="paragraph" w:customStyle="1" w:styleId="af1">
    <w:name w:val="ÑÍÎÑÊÀ Çíàê Çíàê Çíàê Çíàê Çíàê"/>
    <w:basedOn w:val="a3"/>
    <w:next w:val="a9"/>
    <w:link w:val="af2"/>
    <w:rsid w:val="00B13947"/>
    <w:rPr>
      <w:sz w:val="24"/>
      <w:szCs w:val="24"/>
    </w:rPr>
  </w:style>
  <w:style w:type="character" w:customStyle="1" w:styleId="af2">
    <w:name w:val="ÑÍÎÑÊÀ Çíàê Çíàê Çíàê Çíàê Çíàê Çíàê"/>
    <w:link w:val="af1"/>
    <w:locked/>
    <w:rsid w:val="00B13947"/>
    <w:rPr>
      <w:rFonts w:eastAsia="SimSun" w:cs="Times New Roman"/>
      <w:sz w:val="24"/>
      <w:szCs w:val="24"/>
      <w:lang w:val="ru-RU" w:eastAsia="ru-RU" w:bidi="ar-SA"/>
    </w:rPr>
  </w:style>
  <w:style w:type="paragraph" w:customStyle="1" w:styleId="af3">
    <w:name w:val="ÑÍÎÑÊÀ Çíàê"/>
    <w:basedOn w:val="a3"/>
    <w:next w:val="a9"/>
    <w:link w:val="14"/>
    <w:rsid w:val="00B13947"/>
    <w:rPr>
      <w:sz w:val="24"/>
      <w:szCs w:val="24"/>
    </w:rPr>
  </w:style>
  <w:style w:type="table" w:styleId="-1">
    <w:name w:val="Table Web 1"/>
    <w:basedOn w:val="a1"/>
    <w:uiPriority w:val="99"/>
    <w:rsid w:val="00B13947"/>
    <w:rPr>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4">
    <w:name w:val="ÑÍÎÑÊÀ Çíàê Çíàê1"/>
    <w:link w:val="af3"/>
    <w:locked/>
    <w:rsid w:val="00B13947"/>
    <w:rPr>
      <w:rFonts w:eastAsia="SimSun" w:cs="Times New Roman"/>
      <w:sz w:val="24"/>
      <w:szCs w:val="24"/>
      <w:lang w:val="ru-RU" w:eastAsia="ru-RU" w:bidi="ar-SA"/>
    </w:rPr>
  </w:style>
  <w:style w:type="paragraph" w:customStyle="1" w:styleId="af4">
    <w:name w:val="ÇÀÃÎËÎÂÎÊ ÏÅÐÂÛÉ"/>
    <w:basedOn w:val="1"/>
    <w:next w:val="a9"/>
    <w:rsid w:val="00FD12D7"/>
    <w:pPr>
      <w:spacing w:after="240"/>
      <w:jc w:val="center"/>
    </w:pPr>
    <w:rPr>
      <w:rFonts w:ascii="Times New Roman" w:hAnsi="Times New Roman" w:cs="Times New Roman"/>
      <w:b w:val="0"/>
    </w:rPr>
  </w:style>
  <w:style w:type="character" w:styleId="af5">
    <w:name w:val="page number"/>
    <w:uiPriority w:val="99"/>
    <w:rsid w:val="002744FA"/>
    <w:rPr>
      <w:rFonts w:cs="Times New Roman"/>
    </w:rPr>
  </w:style>
  <w:style w:type="paragraph" w:styleId="af6">
    <w:name w:val="footer"/>
    <w:basedOn w:val="a"/>
    <w:link w:val="af7"/>
    <w:uiPriority w:val="99"/>
    <w:rsid w:val="002744FA"/>
    <w:pPr>
      <w:tabs>
        <w:tab w:val="center" w:pos="4677"/>
        <w:tab w:val="right" w:pos="9355"/>
      </w:tabs>
      <w:spacing w:line="240" w:lineRule="auto"/>
      <w:ind w:firstLine="260"/>
      <w:jc w:val="both"/>
    </w:pPr>
    <w:rPr>
      <w:rFonts w:ascii="Times New Roman" w:hAnsi="Times New Roman"/>
      <w:sz w:val="20"/>
    </w:rPr>
  </w:style>
  <w:style w:type="character" w:customStyle="1" w:styleId="af7">
    <w:name w:val="Нижний колонтитул Знак"/>
    <w:link w:val="af6"/>
    <w:uiPriority w:val="99"/>
    <w:semiHidden/>
    <w:rPr>
      <w:rFonts w:ascii="Arial" w:hAnsi="Arial"/>
      <w:sz w:val="28"/>
    </w:rPr>
  </w:style>
  <w:style w:type="paragraph" w:customStyle="1" w:styleId="ConsPlusTitle">
    <w:name w:val="ConsPlusTitle"/>
    <w:rsid w:val="002D779C"/>
    <w:pPr>
      <w:widowControl w:val="0"/>
      <w:autoSpaceDE w:val="0"/>
      <w:autoSpaceDN w:val="0"/>
      <w:adjustRightInd w:val="0"/>
    </w:pPr>
    <w:rPr>
      <w:rFonts w:ascii="Arial" w:hAnsi="Arial" w:cs="Arial"/>
      <w:b/>
      <w:bCs/>
      <w:sz w:val="16"/>
      <w:szCs w:val="16"/>
    </w:rPr>
  </w:style>
  <w:style w:type="character" w:customStyle="1" w:styleId="a4">
    <w:name w:val="Текст сноски Знак"/>
    <w:aliases w:val="Òåêñò ñíîñêè Çíàê Çíàê Çíàê Çíàê Çíàê Çíàê Знак,Òåêñò ñíîñêè Çíàê Çíàê Çíàê Çíàê Çíàê Çíàê Çíàê Знак,Çíàê Çíàê Çíàê Çíàê Çíàê Çíàê Знак,Çíàê Çíàê Çíàê Çíàê Çíàê Знак"/>
    <w:link w:val="a3"/>
    <w:semiHidden/>
    <w:locked/>
    <w:rsid w:val="002D779C"/>
    <w:rPr>
      <w:rFonts w:eastAsia="SimSun" w:cs="Times New Roman"/>
      <w:lang w:val="ru-RU" w:eastAsia="ru-RU" w:bidi="ar-SA"/>
    </w:rPr>
  </w:style>
  <w:style w:type="paragraph" w:customStyle="1" w:styleId="af8">
    <w:name w:val="Çíàê"/>
    <w:basedOn w:val="a"/>
    <w:rsid w:val="00C85034"/>
    <w:pPr>
      <w:widowControl/>
      <w:spacing w:before="100" w:beforeAutospacing="1" w:after="100" w:afterAutospacing="1" w:line="240" w:lineRule="auto"/>
      <w:ind w:firstLine="0"/>
      <w:jc w:val="left"/>
    </w:pPr>
    <w:rPr>
      <w:rFonts w:ascii="Tahoma" w:hAnsi="Tahoma"/>
      <w:sz w:val="20"/>
      <w:lang w:val="en-US" w:eastAsia="en-US"/>
    </w:rPr>
  </w:style>
  <w:style w:type="paragraph" w:styleId="af9">
    <w:name w:val="Balloon Text"/>
    <w:basedOn w:val="a"/>
    <w:link w:val="afa"/>
    <w:uiPriority w:val="99"/>
    <w:rsid w:val="0074083D"/>
    <w:pPr>
      <w:spacing w:line="240" w:lineRule="auto"/>
      <w:ind w:firstLine="260"/>
      <w:jc w:val="both"/>
    </w:pPr>
    <w:rPr>
      <w:rFonts w:ascii="Tahoma" w:hAnsi="Tahoma" w:cs="Tahoma"/>
      <w:sz w:val="16"/>
      <w:szCs w:val="16"/>
    </w:rPr>
  </w:style>
  <w:style w:type="character" w:customStyle="1" w:styleId="afa">
    <w:name w:val="Текст выноски Знак"/>
    <w:link w:val="af9"/>
    <w:locked/>
    <w:rsid w:val="00740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1266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17708</Words>
  <Characters>100936</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Ãëàâà 1</vt:lpstr>
    </vt:vector>
  </TitlesOfParts>
  <Company/>
  <LinksUpToDate>false</LinksUpToDate>
  <CharactersWithSpaces>118408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Ãëàâà 1</dc:title>
  <dc:subject/>
  <dc:creator>1</dc:creator>
  <cp:keywords/>
  <dc:description/>
  <cp:lastModifiedBy>admin</cp:lastModifiedBy>
  <cp:revision>2</cp:revision>
  <dcterms:created xsi:type="dcterms:W3CDTF">2014-02-24T10:35:00Z</dcterms:created>
  <dcterms:modified xsi:type="dcterms:W3CDTF">2014-02-24T10:35:00Z</dcterms:modified>
</cp:coreProperties>
</file>