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46" w:rsidRDefault="00727446">
      <w:pPr>
        <w:shd w:val="clear" w:color="auto" w:fill="FFFFFF"/>
        <w:spacing w:line="221" w:lineRule="exact"/>
        <w:ind w:right="48"/>
        <w:jc w:val="center"/>
      </w:pPr>
      <w:r>
        <w:rPr>
          <w:color w:val="000000"/>
          <w:spacing w:val="-8"/>
        </w:rPr>
        <w:t>ФЕДЕАЛЬНОЕ АГЕНТСТВО ПО ОБРАЗОВАНИЮ</w:t>
      </w:r>
    </w:p>
    <w:p w:rsidR="00727446" w:rsidRDefault="00727446">
      <w:pPr>
        <w:shd w:val="clear" w:color="auto" w:fill="FFFFFF"/>
        <w:spacing w:line="221" w:lineRule="exact"/>
        <w:ind w:right="29"/>
        <w:jc w:val="center"/>
      </w:pPr>
      <w:r>
        <w:rPr>
          <w:color w:val="000000"/>
          <w:spacing w:val="-8"/>
        </w:rPr>
        <w:t>ГОСУДАРСТВЕННОЕ ОБРАЗОВАТЕЛЬНОЕ УЧРЕЖДЕНИЕ</w:t>
      </w:r>
    </w:p>
    <w:p w:rsidR="00727446" w:rsidRDefault="00727446">
      <w:pPr>
        <w:shd w:val="clear" w:color="auto" w:fill="FFFFFF"/>
        <w:spacing w:line="221" w:lineRule="exact"/>
        <w:ind w:left="14"/>
        <w:jc w:val="center"/>
      </w:pPr>
      <w:r>
        <w:rPr>
          <w:color w:val="000000"/>
          <w:spacing w:val="1"/>
        </w:rPr>
        <w:t>ВЫСШЕГО ПРОФЕССИОНАЛЬНОГО ОБРАЗОВАНИЯ</w:t>
      </w:r>
    </w:p>
    <w:p w:rsidR="00727446" w:rsidRDefault="007D3F5B">
      <w:pPr>
        <w:shd w:val="clear" w:color="auto" w:fill="FFFFFF"/>
        <w:spacing w:line="221" w:lineRule="exact"/>
        <w:jc w:val="center"/>
      </w:pPr>
      <w:r>
        <w:rPr>
          <w:color w:val="000000"/>
          <w:spacing w:val="-1"/>
        </w:rPr>
        <w:t>УФИМСКАЯ</w:t>
      </w:r>
      <w:r w:rsidR="004E79E3">
        <w:rPr>
          <w:color w:val="000000"/>
          <w:spacing w:val="-1"/>
        </w:rPr>
        <w:t xml:space="preserve"> ГОСУДАРСТВЕННАЯ АКАДЕМИЯ ЭКОНОМИКИ И</w:t>
      </w:r>
      <w:r w:rsidR="00727446">
        <w:rPr>
          <w:color w:val="000000"/>
          <w:spacing w:val="-1"/>
        </w:rPr>
        <w:t xml:space="preserve"> СЕРВИСА</w:t>
      </w:r>
    </w:p>
    <w:p w:rsidR="00727446" w:rsidRDefault="00727446">
      <w:pPr>
        <w:shd w:val="clear" w:color="auto" w:fill="FFFFFF"/>
        <w:spacing w:before="3826"/>
        <w:ind w:left="1277"/>
      </w:pPr>
      <w:r>
        <w:rPr>
          <w:b/>
          <w:bCs/>
          <w:color w:val="000000"/>
          <w:spacing w:val="-2"/>
          <w:sz w:val="19"/>
          <w:szCs w:val="19"/>
        </w:rPr>
        <w:t>МЕТОДИЧЕСКИЕ УКАЗАНИЯ</w:t>
      </w:r>
    </w:p>
    <w:p w:rsidR="00727446" w:rsidRDefault="00727446" w:rsidP="004E79E3">
      <w:pPr>
        <w:shd w:val="clear" w:color="auto" w:fill="FFFFFF"/>
        <w:spacing w:before="197" w:line="221" w:lineRule="exact"/>
        <w:ind w:left="446" w:right="384" w:firstLine="955"/>
      </w:pPr>
      <w:r>
        <w:rPr>
          <w:color w:val="000000"/>
          <w:spacing w:val="-3"/>
          <w:sz w:val="19"/>
          <w:szCs w:val="19"/>
        </w:rPr>
        <w:t xml:space="preserve">по выполнению курсовых работ </w:t>
      </w:r>
      <w:r>
        <w:rPr>
          <w:color w:val="000000"/>
          <w:spacing w:val="-4"/>
          <w:sz w:val="19"/>
          <w:szCs w:val="19"/>
        </w:rPr>
        <w:t>по дисциплине «Региональная экономика и управление»</w:t>
      </w:r>
    </w:p>
    <w:p w:rsidR="00727446" w:rsidRDefault="00727446" w:rsidP="004E79E3">
      <w:pPr>
        <w:shd w:val="clear" w:color="auto" w:fill="FFFFFF"/>
        <w:spacing w:line="221" w:lineRule="exact"/>
        <w:ind w:left="514" w:right="384" w:firstLine="994"/>
      </w:pPr>
      <w:r>
        <w:rPr>
          <w:color w:val="000000"/>
          <w:spacing w:val="-3"/>
          <w:sz w:val="19"/>
          <w:szCs w:val="19"/>
        </w:rPr>
        <w:t xml:space="preserve">для студентов специальности </w:t>
      </w:r>
      <w:r>
        <w:rPr>
          <w:color w:val="000000"/>
          <w:spacing w:val="-4"/>
          <w:sz w:val="19"/>
          <w:szCs w:val="19"/>
        </w:rPr>
        <w:t>080504 Государственное и муниципальное управление</w:t>
      </w:r>
    </w:p>
    <w:p w:rsidR="00727446" w:rsidRDefault="00727446">
      <w:pPr>
        <w:shd w:val="clear" w:color="auto" w:fill="FFFFFF"/>
        <w:spacing w:before="3398"/>
        <w:ind w:right="125"/>
        <w:jc w:val="center"/>
      </w:pPr>
      <w:r>
        <w:rPr>
          <w:color w:val="000000"/>
          <w:spacing w:val="-3"/>
          <w:sz w:val="19"/>
          <w:szCs w:val="19"/>
        </w:rPr>
        <w:t>УФА 2005</w:t>
      </w:r>
    </w:p>
    <w:p w:rsidR="00727446" w:rsidRDefault="00727446">
      <w:pPr>
        <w:shd w:val="clear" w:color="auto" w:fill="FFFFFF"/>
        <w:spacing w:before="3398"/>
        <w:ind w:right="125"/>
        <w:jc w:val="center"/>
        <w:sectPr w:rsidR="00727446">
          <w:type w:val="continuous"/>
          <w:pgSz w:w="11909" w:h="16834"/>
          <w:pgMar w:top="1440" w:right="3241" w:bottom="720" w:left="3244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528"/>
      </w:pPr>
      <w:r>
        <w:rPr>
          <w:color w:val="000000"/>
          <w:spacing w:val="-4"/>
        </w:rPr>
        <w:t xml:space="preserve">Составители: Казакова Т.Ь., Хисамова </w:t>
      </w:r>
      <w:r>
        <w:rPr>
          <w:color w:val="000000"/>
          <w:spacing w:val="-4"/>
          <w:lang w:val="en-US"/>
        </w:rPr>
        <w:t>A</w:t>
      </w:r>
      <w:r w:rsidRPr="00727446">
        <w:rPr>
          <w:color w:val="000000"/>
          <w:spacing w:val="-4"/>
        </w:rPr>
        <w:t>.</w:t>
      </w:r>
      <w:r>
        <w:rPr>
          <w:color w:val="000000"/>
          <w:spacing w:val="-4"/>
          <w:lang w:val="en-US"/>
        </w:rPr>
        <w:t>M</w:t>
      </w:r>
      <w:r w:rsidRPr="00727446">
        <w:rPr>
          <w:color w:val="000000"/>
          <w:spacing w:val="-4"/>
        </w:rPr>
        <w:t>.</w:t>
      </w:r>
    </w:p>
    <w:p w:rsidR="00727446" w:rsidRDefault="00727446">
      <w:pPr>
        <w:shd w:val="clear" w:color="auto" w:fill="FFFFFF"/>
        <w:spacing w:before="211" w:line="226" w:lineRule="exact"/>
        <w:ind w:left="946" w:right="4742" w:hanging="418"/>
      </w:pPr>
      <w:r>
        <w:rPr>
          <w:color w:val="000000"/>
          <w:spacing w:val="-2"/>
        </w:rPr>
        <w:t xml:space="preserve">УДК 332.1(075) </w:t>
      </w:r>
      <w:r>
        <w:rPr>
          <w:color w:val="000000"/>
          <w:spacing w:val="10"/>
        </w:rPr>
        <w:t>М34</w:t>
      </w:r>
    </w:p>
    <w:p w:rsidR="00727446" w:rsidRDefault="00727446">
      <w:pPr>
        <w:shd w:val="clear" w:color="auto" w:fill="FFFFFF"/>
        <w:spacing w:before="446" w:line="226" w:lineRule="exact"/>
        <w:ind w:left="19" w:firstLine="499"/>
        <w:jc w:val="both"/>
      </w:pPr>
      <w:r>
        <w:rPr>
          <w:color w:val="000000"/>
          <w:spacing w:val="-4"/>
        </w:rPr>
        <w:t xml:space="preserve">Методические указания по выполнению курсовых работ по дисциплине «Региональная экономика и управление» для студентов специальности 080504 </w:t>
      </w:r>
      <w:r>
        <w:rPr>
          <w:color w:val="000000"/>
          <w:spacing w:val="8"/>
        </w:rPr>
        <w:t xml:space="preserve">Государственное и муниципальное управление / Сост.: Т.Е. Казакова, </w:t>
      </w:r>
      <w:r>
        <w:rPr>
          <w:color w:val="000000"/>
          <w:spacing w:val="-3"/>
        </w:rPr>
        <w:t>А.М. Хисамова. - Уфа: Уфимск. гос. ин-т сервиса, 2005. - 25 с.</w:t>
      </w:r>
    </w:p>
    <w:p w:rsidR="00727446" w:rsidRDefault="00727446">
      <w:pPr>
        <w:shd w:val="clear" w:color="auto" w:fill="FFFFFF"/>
        <w:spacing w:before="677" w:line="226" w:lineRule="exact"/>
        <w:ind w:left="10" w:right="10" w:firstLine="504"/>
        <w:jc w:val="both"/>
      </w:pPr>
      <w:r>
        <w:rPr>
          <w:color w:val="000000"/>
          <w:spacing w:val="-1"/>
        </w:rPr>
        <w:t xml:space="preserve">Приведены методические указания по выполнению курсовых работ, изложены требования к их оформлению, приведены темы курсовых работ, а </w:t>
      </w:r>
      <w:r>
        <w:rPr>
          <w:color w:val="000000"/>
          <w:spacing w:val="-4"/>
        </w:rPr>
        <w:t>также основная литература по курсу «Региональная экономика и управление».</w:t>
      </w:r>
    </w:p>
    <w:p w:rsidR="00727446" w:rsidRDefault="00727446">
      <w:pPr>
        <w:shd w:val="clear" w:color="auto" w:fill="FFFFFF"/>
        <w:spacing w:line="226" w:lineRule="exact"/>
        <w:ind w:left="14" w:right="14" w:firstLine="499"/>
        <w:jc w:val="both"/>
      </w:pPr>
      <w:r>
        <w:rPr>
          <w:color w:val="000000"/>
          <w:spacing w:val="-1"/>
        </w:rPr>
        <w:t xml:space="preserve">Методические указания предназначены для студентов специальности </w:t>
      </w:r>
      <w:r>
        <w:rPr>
          <w:color w:val="000000"/>
          <w:spacing w:val="-2"/>
        </w:rPr>
        <w:t>080504 Государственное и муниципальное управление всех форм обучения.</w:t>
      </w:r>
    </w:p>
    <w:p w:rsidR="00727446" w:rsidRDefault="00727446">
      <w:pPr>
        <w:shd w:val="clear" w:color="auto" w:fill="FFFFFF"/>
        <w:spacing w:before="2472"/>
      </w:pPr>
      <w:r>
        <w:rPr>
          <w:color w:val="000000"/>
          <w:spacing w:val="-4"/>
        </w:rPr>
        <w:t>Рецензент: канд. экон. наук, проф. Кутушев Н.М.</w:t>
      </w:r>
    </w:p>
    <w:p w:rsidR="00727446" w:rsidRDefault="00727446">
      <w:pPr>
        <w:shd w:val="clear" w:color="auto" w:fill="FFFFFF"/>
        <w:spacing w:before="1800" w:line="226" w:lineRule="exact"/>
        <w:ind w:left="3494"/>
      </w:pPr>
      <w:r>
        <w:rPr>
          <w:color w:val="000000"/>
          <w:spacing w:val="-2"/>
        </w:rPr>
        <w:t>© Т.Е. Казакова,</w:t>
      </w:r>
    </w:p>
    <w:p w:rsidR="00727446" w:rsidRDefault="00727446">
      <w:pPr>
        <w:shd w:val="clear" w:color="auto" w:fill="FFFFFF"/>
        <w:spacing w:line="226" w:lineRule="exact"/>
        <w:ind w:left="3686"/>
      </w:pPr>
      <w:r>
        <w:rPr>
          <w:color w:val="000000"/>
          <w:spacing w:val="-3"/>
          <w:lang w:val="en-US"/>
        </w:rPr>
        <w:t>A</w:t>
      </w:r>
      <w:r w:rsidRPr="00727446">
        <w:rPr>
          <w:color w:val="000000"/>
          <w:spacing w:val="-3"/>
        </w:rPr>
        <w:t>.</w:t>
      </w:r>
      <w:r>
        <w:rPr>
          <w:color w:val="000000"/>
          <w:spacing w:val="-3"/>
          <w:lang w:val="en-US"/>
        </w:rPr>
        <w:t>M</w:t>
      </w:r>
      <w:r w:rsidRPr="00727446">
        <w:rPr>
          <w:color w:val="000000"/>
          <w:spacing w:val="-3"/>
        </w:rPr>
        <w:t xml:space="preserve">. </w:t>
      </w:r>
      <w:r>
        <w:rPr>
          <w:color w:val="000000"/>
          <w:spacing w:val="-3"/>
        </w:rPr>
        <w:t>Хисамова, 2005</w:t>
      </w:r>
    </w:p>
    <w:p w:rsidR="00727446" w:rsidRDefault="00727446">
      <w:pPr>
        <w:shd w:val="clear" w:color="auto" w:fill="FFFFFF"/>
        <w:spacing w:line="226" w:lineRule="exact"/>
        <w:ind w:left="3682" w:hanging="187"/>
      </w:pPr>
      <w:r>
        <w:rPr>
          <w:color w:val="000000"/>
          <w:spacing w:val="-2"/>
        </w:rPr>
        <w:t>© ГОУ ВПО Уф</w:t>
      </w:r>
      <w:r w:rsidR="007D3F5B">
        <w:rPr>
          <w:color w:val="000000"/>
          <w:spacing w:val="-2"/>
        </w:rPr>
        <w:t xml:space="preserve">имская государственная академия экономики и </w:t>
      </w:r>
      <w:r>
        <w:rPr>
          <w:color w:val="000000"/>
          <w:spacing w:val="-2"/>
        </w:rPr>
        <w:t xml:space="preserve">сервиса, </w:t>
      </w:r>
      <w:r>
        <w:rPr>
          <w:color w:val="000000"/>
          <w:spacing w:val="-6"/>
        </w:rPr>
        <w:t>2005</w:t>
      </w:r>
    </w:p>
    <w:p w:rsidR="00727446" w:rsidRDefault="00727446">
      <w:pPr>
        <w:shd w:val="clear" w:color="auto" w:fill="FFFFFF"/>
        <w:spacing w:line="226" w:lineRule="exact"/>
        <w:ind w:left="3682" w:hanging="187"/>
        <w:sectPr w:rsidR="00727446">
          <w:pgSz w:w="11909" w:h="16834"/>
          <w:pgMar w:top="1440" w:right="2389" w:bottom="720" w:left="2796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34"/>
        <w:jc w:val="center"/>
      </w:pPr>
      <w:r>
        <w:rPr>
          <w:b/>
          <w:bCs/>
          <w:color w:val="000000"/>
          <w:spacing w:val="-2"/>
          <w:sz w:val="19"/>
          <w:szCs w:val="19"/>
        </w:rPr>
        <w:t>Содержание</w:t>
      </w:r>
    </w:p>
    <w:p w:rsidR="00727446" w:rsidRDefault="00727446">
      <w:pPr>
        <w:shd w:val="clear" w:color="auto" w:fill="FFFFFF"/>
        <w:tabs>
          <w:tab w:val="left" w:pos="6446"/>
        </w:tabs>
        <w:spacing w:before="413"/>
        <w:ind w:left="10"/>
      </w:pPr>
      <w:r>
        <w:rPr>
          <w:color w:val="000000"/>
          <w:spacing w:val="-4"/>
        </w:rPr>
        <w:t>Общие положения</w:t>
      </w:r>
      <w:r>
        <w:rPr>
          <w:color w:val="000000"/>
        </w:rPr>
        <w:tab/>
        <w:t>4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6446"/>
        </w:tabs>
        <w:spacing w:before="29" w:line="226" w:lineRule="exact"/>
        <w:rPr>
          <w:color w:val="000000"/>
          <w:spacing w:val="-15"/>
        </w:rPr>
      </w:pPr>
      <w:r>
        <w:rPr>
          <w:color w:val="000000"/>
          <w:spacing w:val="-3"/>
        </w:rPr>
        <w:t>Содержание, структура и объем курсовой работы</w:t>
      </w:r>
      <w:r>
        <w:rPr>
          <w:color w:val="000000"/>
        </w:rPr>
        <w:tab/>
        <w:t>4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3710"/>
          <w:tab w:val="left" w:pos="6446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Оформление курсовой работы</w:t>
      </w:r>
      <w:r>
        <w:rPr>
          <w:color w:val="000000"/>
        </w:rPr>
        <w:tab/>
      </w:r>
      <w:r>
        <w:rPr>
          <w:color w:val="000000"/>
        </w:rPr>
        <w:tab/>
        <w:t>6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6446"/>
        </w:tabs>
        <w:spacing w:before="5"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Допуск к защите и защита курсовой работы</w:t>
      </w:r>
      <w:r>
        <w:rPr>
          <w:color w:val="000000"/>
        </w:rPr>
        <w:tab/>
      </w:r>
      <w:r>
        <w:rPr>
          <w:color w:val="000000"/>
          <w:spacing w:val="-15"/>
        </w:rPr>
        <w:t>10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6446"/>
        </w:tabs>
        <w:spacing w:before="38"/>
        <w:rPr>
          <w:color w:val="000000"/>
          <w:spacing w:val="-13"/>
        </w:rPr>
      </w:pPr>
      <w:r>
        <w:rPr>
          <w:color w:val="000000"/>
          <w:spacing w:val="-3"/>
        </w:rPr>
        <w:t>Примерный перечень тем курсовых работ</w:t>
      </w:r>
      <w:r>
        <w:rPr>
          <w:color w:val="000000"/>
        </w:rPr>
        <w:tab/>
      </w:r>
      <w:r>
        <w:rPr>
          <w:color w:val="000000"/>
          <w:spacing w:val="-26"/>
        </w:rPr>
        <w:t>11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6446"/>
        </w:tabs>
        <w:spacing w:before="53"/>
        <w:rPr>
          <w:color w:val="000000"/>
          <w:spacing w:val="-15"/>
        </w:rPr>
      </w:pPr>
      <w:r>
        <w:rPr>
          <w:color w:val="000000"/>
          <w:spacing w:val="-3"/>
        </w:rPr>
        <w:t>Вопросы для подготовки к экзамену</w:t>
      </w:r>
      <w:r>
        <w:rPr>
          <w:color w:val="000000"/>
        </w:rPr>
        <w:tab/>
      </w:r>
      <w:r>
        <w:rPr>
          <w:color w:val="000000"/>
          <w:spacing w:val="-21"/>
        </w:rPr>
        <w:t>13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6446"/>
        </w:tabs>
        <w:spacing w:before="29" w:line="235" w:lineRule="exact"/>
        <w:rPr>
          <w:color w:val="000000"/>
          <w:spacing w:val="-10"/>
        </w:rPr>
      </w:pPr>
      <w:r>
        <w:rPr>
          <w:color w:val="000000"/>
          <w:spacing w:val="-2"/>
        </w:rPr>
        <w:t>Рекомендуемая литература</w:t>
      </w:r>
      <w:r>
        <w:rPr>
          <w:color w:val="000000"/>
        </w:rPr>
        <w:tab/>
      </w:r>
      <w:r>
        <w:rPr>
          <w:color w:val="000000"/>
          <w:spacing w:val="-27"/>
        </w:rPr>
        <w:t xml:space="preserve">1 </w:t>
      </w:r>
      <w:r>
        <w:rPr>
          <w:color w:val="000000"/>
          <w:spacing w:val="-27"/>
          <w:lang w:val="en-US"/>
        </w:rPr>
        <w:t>g</w:t>
      </w:r>
      <w:r>
        <w:rPr>
          <w:color w:val="000000"/>
          <w:spacing w:val="-27"/>
          <w:lang w:val="en-US"/>
        </w:rPr>
        <w:br/>
      </w:r>
      <w:r>
        <w:rPr>
          <w:color w:val="000000"/>
          <w:spacing w:val="-7"/>
        </w:rPr>
        <w:t>Приложения</w:t>
      </w:r>
      <w:r>
        <w:rPr>
          <w:color w:val="000000"/>
        </w:rPr>
        <w:tab/>
      </w:r>
      <w:r>
        <w:rPr>
          <w:color w:val="000000"/>
          <w:spacing w:val="-6"/>
        </w:rPr>
        <w:t>22</w:t>
      </w:r>
    </w:p>
    <w:p w:rsidR="00727446" w:rsidRDefault="00727446" w:rsidP="00727446">
      <w:pPr>
        <w:numPr>
          <w:ilvl w:val="0"/>
          <w:numId w:val="1"/>
        </w:numPr>
        <w:shd w:val="clear" w:color="auto" w:fill="FFFFFF"/>
        <w:tabs>
          <w:tab w:val="left" w:pos="250"/>
          <w:tab w:val="left" w:pos="6446"/>
        </w:tabs>
        <w:spacing w:before="29" w:line="235" w:lineRule="exact"/>
        <w:rPr>
          <w:color w:val="000000"/>
          <w:spacing w:val="-10"/>
        </w:rPr>
        <w:sectPr w:rsidR="00727446">
          <w:pgSz w:w="11909" w:h="16834"/>
          <w:pgMar w:top="1440" w:right="2599" w:bottom="720" w:left="2638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43"/>
        <w:jc w:val="center"/>
      </w:pPr>
      <w:r>
        <w:rPr>
          <w:b/>
          <w:bCs/>
          <w:color w:val="000000"/>
          <w:spacing w:val="5"/>
          <w:sz w:val="19"/>
          <w:szCs w:val="19"/>
        </w:rPr>
        <w:t>Общие положения</w:t>
      </w:r>
    </w:p>
    <w:p w:rsidR="00727446" w:rsidRDefault="00727446">
      <w:pPr>
        <w:shd w:val="clear" w:color="auto" w:fill="FFFFFF"/>
        <w:spacing w:before="221" w:line="226" w:lineRule="exact"/>
        <w:ind w:left="24" w:firstLine="504"/>
        <w:jc w:val="both"/>
      </w:pPr>
      <w:r>
        <w:rPr>
          <w:color w:val="000000"/>
          <w:spacing w:val="9"/>
        </w:rPr>
        <w:t xml:space="preserve">Курсовая работа по дисциплине «Региональная экономика и </w:t>
      </w:r>
      <w:r>
        <w:rPr>
          <w:color w:val="000000"/>
          <w:spacing w:val="4"/>
        </w:rPr>
        <w:t xml:space="preserve">управление» - это заключительная работа учебно-исследовательского </w:t>
      </w:r>
      <w:r>
        <w:rPr>
          <w:color w:val="000000"/>
          <w:spacing w:val="3"/>
        </w:rPr>
        <w:t xml:space="preserve">характера, выполняемая студентами в рамках изучения курса. Она имеет </w:t>
      </w:r>
      <w:r>
        <w:rPr>
          <w:color w:val="000000"/>
        </w:rPr>
        <w:t xml:space="preserve">целью закрепление и расширение полученных теоретических знаний по </w:t>
      </w:r>
      <w:r>
        <w:rPr>
          <w:color w:val="000000"/>
          <w:spacing w:val="2"/>
        </w:rPr>
        <w:t xml:space="preserve">изученному курсу. Написание курсовой работы должно способствовать </w:t>
      </w:r>
      <w:r>
        <w:rPr>
          <w:color w:val="000000"/>
          <w:spacing w:val="-1"/>
        </w:rPr>
        <w:t xml:space="preserve">развитию профессионального мышления, умения и навыков применения теоретических знаний для постановки и решения конкретной научной задачи, </w:t>
      </w:r>
      <w:r>
        <w:rPr>
          <w:color w:val="000000"/>
          <w:spacing w:val="1"/>
        </w:rPr>
        <w:t xml:space="preserve">умение проводить критический анализ научной литературы и творчески </w:t>
      </w:r>
      <w:r>
        <w:rPr>
          <w:color w:val="000000"/>
          <w:spacing w:val="-1"/>
        </w:rPr>
        <w:t>обсуждать результаты работы.</w:t>
      </w:r>
    </w:p>
    <w:p w:rsidR="00727446" w:rsidRDefault="00727446">
      <w:pPr>
        <w:shd w:val="clear" w:color="auto" w:fill="FFFFFF"/>
        <w:spacing w:line="226" w:lineRule="exact"/>
        <w:ind w:left="19" w:right="10" w:firstLine="504"/>
        <w:jc w:val="both"/>
      </w:pPr>
      <w:r>
        <w:rPr>
          <w:color w:val="000000"/>
          <w:spacing w:val="-1"/>
        </w:rPr>
        <w:t>Темы курсовых работ предлагаются кафедрой. Студенты имеют право выбора темы работы. Не разрешается студентам одного потока заниматься исследованием одной и той же темы.</w:t>
      </w:r>
    </w:p>
    <w:p w:rsidR="00727446" w:rsidRDefault="00727446">
      <w:pPr>
        <w:shd w:val="clear" w:color="auto" w:fill="FFFFFF"/>
        <w:spacing w:line="226" w:lineRule="exact"/>
        <w:ind w:left="14" w:right="14" w:firstLine="509"/>
        <w:jc w:val="both"/>
      </w:pPr>
      <w:r>
        <w:rPr>
          <w:color w:val="000000"/>
          <w:spacing w:val="-2"/>
        </w:rPr>
        <w:t xml:space="preserve">Выбор темы курсовой работы осуществляется студентом в рамках </w:t>
      </w:r>
      <w:r>
        <w:rPr>
          <w:color w:val="000000"/>
          <w:spacing w:val="-1"/>
        </w:rPr>
        <w:t>рекомендательного списка тем, предназначенных для внеаудиторной работы.</w:t>
      </w:r>
    </w:p>
    <w:p w:rsidR="00727446" w:rsidRDefault="00727446">
      <w:pPr>
        <w:shd w:val="clear" w:color="auto" w:fill="FFFFFF"/>
        <w:spacing w:line="226" w:lineRule="exact"/>
        <w:ind w:left="10" w:right="10" w:firstLine="514"/>
        <w:jc w:val="both"/>
      </w:pPr>
      <w:r>
        <w:rPr>
          <w:color w:val="000000"/>
          <w:spacing w:val="-2"/>
        </w:rPr>
        <w:t xml:space="preserve">В качестве литературных источников при выполнении курсовой работы </w:t>
      </w:r>
      <w:r>
        <w:rPr>
          <w:color w:val="000000"/>
          <w:spacing w:val="-1"/>
        </w:rPr>
        <w:t xml:space="preserve">могут быть использованы монографии, брошюры и статьи в периодической </w:t>
      </w:r>
      <w:r>
        <w:rPr>
          <w:color w:val="000000"/>
          <w:spacing w:val="4"/>
        </w:rPr>
        <w:t xml:space="preserve">печати, приведенные в изложенном ниже списке, который может быть </w:t>
      </w:r>
      <w:r>
        <w:rPr>
          <w:color w:val="000000"/>
          <w:spacing w:val="-1"/>
        </w:rPr>
        <w:t>доислнен в соответствии с выбранной тематикой работы.</w:t>
      </w:r>
    </w:p>
    <w:p w:rsidR="00727446" w:rsidRDefault="00727446">
      <w:pPr>
        <w:shd w:val="clear" w:color="auto" w:fill="FFFFFF"/>
        <w:spacing w:line="226" w:lineRule="exact"/>
        <w:ind w:left="14" w:right="14" w:firstLine="518"/>
        <w:jc w:val="both"/>
      </w:pPr>
      <w:r>
        <w:rPr>
          <w:color w:val="000000"/>
          <w:spacing w:val="3"/>
        </w:rPr>
        <w:t xml:space="preserve">Написание и оформление курсовой работы должно проводиться в </w:t>
      </w:r>
      <w:r>
        <w:rPr>
          <w:color w:val="000000"/>
          <w:spacing w:val="-2"/>
        </w:rPr>
        <w:t>строгом соответствии с требованиями к оформлению текстовой документации</w:t>
      </w:r>
    </w:p>
    <w:p w:rsidR="00727446" w:rsidRDefault="00727446">
      <w:pPr>
        <w:shd w:val="clear" w:color="auto" w:fill="FFFFFF"/>
        <w:spacing w:line="226" w:lineRule="exact"/>
        <w:ind w:left="10" w:right="10" w:firstLine="509"/>
        <w:jc w:val="both"/>
      </w:pPr>
      <w:r>
        <w:rPr>
          <w:color w:val="000000"/>
          <w:spacing w:val="3"/>
        </w:rPr>
        <w:t xml:space="preserve">Разработка курсовой работы должна осуществляться на базе </w:t>
      </w:r>
      <w:r>
        <w:rPr>
          <w:color w:val="000000"/>
          <w:spacing w:val="2"/>
        </w:rPr>
        <w:t xml:space="preserve">общетеоретических и конкретно-экономических дисциплин, системного </w:t>
      </w:r>
      <w:r>
        <w:rPr>
          <w:color w:val="000000"/>
          <w:spacing w:val="-2"/>
        </w:rPr>
        <w:t>анализа, собранного но время лекционных и семинарских занятий.</w:t>
      </w:r>
    </w:p>
    <w:p w:rsidR="00727446" w:rsidRDefault="00727446">
      <w:pPr>
        <w:shd w:val="clear" w:color="auto" w:fill="FFFFFF"/>
        <w:spacing w:line="226" w:lineRule="exact"/>
        <w:ind w:left="518"/>
      </w:pPr>
      <w:r>
        <w:rPr>
          <w:color w:val="000000"/>
          <w:spacing w:val="-2"/>
        </w:rPr>
        <w:t>Общими требованиями к работе являются:</w:t>
      </w:r>
    </w:p>
    <w:p w:rsidR="00727446" w:rsidRDefault="00727446" w:rsidP="00727446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0" w:line="226" w:lineRule="exact"/>
        <w:ind w:left="504"/>
        <w:rPr>
          <w:color w:val="000000"/>
        </w:rPr>
      </w:pPr>
      <w:r>
        <w:rPr>
          <w:color w:val="000000"/>
          <w:spacing w:val="-2"/>
        </w:rPr>
        <w:t>четкость и логическая последовательность изложения материала;</w:t>
      </w:r>
    </w:p>
    <w:p w:rsidR="00727446" w:rsidRDefault="00727446" w:rsidP="00727446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0" w:line="226" w:lineRule="exact"/>
        <w:ind w:left="504"/>
        <w:rPr>
          <w:color w:val="000000"/>
        </w:rPr>
      </w:pPr>
      <w:r>
        <w:rPr>
          <w:color w:val="000000"/>
          <w:spacing w:val="-1"/>
        </w:rPr>
        <w:t>убедительность аргументации;</w:t>
      </w:r>
    </w:p>
    <w:p w:rsidR="00727446" w:rsidRDefault="00727446" w:rsidP="00727446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5" w:line="226" w:lineRule="exact"/>
        <w:ind w:firstLine="504"/>
        <w:rPr>
          <w:color w:val="000000"/>
        </w:rPr>
      </w:pPr>
      <w:r>
        <w:rPr>
          <w:color w:val="000000"/>
          <w:spacing w:val="-1"/>
        </w:rPr>
        <w:t>краткость и точность формулировок, исключающих неоднозначность</w:t>
      </w:r>
      <w:r>
        <w:rPr>
          <w:color w:val="000000"/>
          <w:spacing w:val="-1"/>
        </w:rPr>
        <w:br/>
        <w:t>толкования;</w:t>
      </w:r>
    </w:p>
    <w:p w:rsidR="00727446" w:rsidRDefault="00727446" w:rsidP="00727446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0" w:line="226" w:lineRule="exact"/>
        <w:ind w:firstLine="504"/>
        <w:rPr>
          <w:color w:val="000000"/>
        </w:rPr>
      </w:pPr>
      <w:r>
        <w:rPr>
          <w:color w:val="000000"/>
          <w:spacing w:val="-2"/>
        </w:rPr>
        <w:t>наличие конкретно поставленной задачи и обоснованный алгоритм ее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решения.</w:t>
      </w:r>
    </w:p>
    <w:p w:rsidR="00727446" w:rsidRDefault="00727446">
      <w:pPr>
        <w:shd w:val="clear" w:color="auto" w:fill="FFFFFF"/>
        <w:spacing w:before="461"/>
        <w:ind w:left="1066"/>
      </w:pPr>
      <w:r>
        <w:rPr>
          <w:b/>
          <w:bCs/>
          <w:color w:val="000000"/>
          <w:spacing w:val="4"/>
          <w:sz w:val="19"/>
          <w:szCs w:val="19"/>
        </w:rPr>
        <w:t>1. Содержание, структура и объем курсовой работы</w:t>
      </w:r>
    </w:p>
    <w:p w:rsidR="00727446" w:rsidRDefault="00727446">
      <w:pPr>
        <w:shd w:val="clear" w:color="auto" w:fill="FFFFFF"/>
        <w:spacing w:before="226" w:line="221" w:lineRule="exact"/>
        <w:ind w:right="19" w:firstLine="518"/>
        <w:jc w:val="both"/>
      </w:pPr>
      <w:r>
        <w:rPr>
          <w:color w:val="000000"/>
          <w:spacing w:val="-2"/>
        </w:rPr>
        <w:t xml:space="preserve">Содержание курсовой работы определяется темой и целью разработки. В </w:t>
      </w:r>
      <w:r>
        <w:rPr>
          <w:color w:val="000000"/>
          <w:spacing w:val="3"/>
        </w:rPr>
        <w:t xml:space="preserve">соответствии с заданием кафедры, с учетом уточнения формулировки, </w:t>
      </w:r>
      <w:r>
        <w:rPr>
          <w:color w:val="000000"/>
          <w:spacing w:val="-1"/>
        </w:rPr>
        <w:t>названием темы определяется структура содержания работы.</w:t>
      </w:r>
    </w:p>
    <w:p w:rsidR="00727446" w:rsidRDefault="00727446">
      <w:pPr>
        <w:shd w:val="clear" w:color="auto" w:fill="FFFFFF"/>
        <w:spacing w:line="221" w:lineRule="exact"/>
        <w:ind w:left="509"/>
      </w:pPr>
      <w:r>
        <w:rPr>
          <w:color w:val="000000"/>
          <w:spacing w:val="-1"/>
        </w:rPr>
        <w:t>Курсовая работа должна включать следующие разделы:</w:t>
      </w: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221" w:lineRule="exact"/>
        <w:ind w:left="504"/>
        <w:rPr>
          <w:color w:val="000000"/>
        </w:rPr>
      </w:pPr>
      <w:r>
        <w:rPr>
          <w:color w:val="000000"/>
          <w:spacing w:val="-2"/>
        </w:rPr>
        <w:t>титульный лист;</w:t>
      </w: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221" w:lineRule="exact"/>
        <w:ind w:left="504"/>
        <w:rPr>
          <w:color w:val="000000"/>
        </w:rPr>
      </w:pPr>
      <w:r>
        <w:rPr>
          <w:color w:val="000000"/>
          <w:spacing w:val="-3"/>
        </w:rPr>
        <w:t>содержание;</w:t>
      </w: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3"/>
        </w:tabs>
        <w:spacing w:before="5" w:line="221" w:lineRule="exact"/>
        <w:ind w:left="504"/>
        <w:rPr>
          <w:color w:val="000000"/>
        </w:rPr>
      </w:pPr>
      <w:r>
        <w:rPr>
          <w:color w:val="000000"/>
          <w:spacing w:val="-3"/>
        </w:rPr>
        <w:t>введение;</w:t>
      </w: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3"/>
        </w:tabs>
        <w:spacing w:line="221" w:lineRule="exact"/>
        <w:ind w:left="504"/>
        <w:rPr>
          <w:color w:val="000000"/>
        </w:rPr>
      </w:pPr>
      <w:r>
        <w:rPr>
          <w:color w:val="000000"/>
          <w:spacing w:val="-2"/>
        </w:rPr>
        <w:t>основная часть;</w:t>
      </w:r>
    </w:p>
    <w:p w:rsidR="00727446" w:rsidRDefault="00727446">
      <w:pPr>
        <w:shd w:val="clear" w:color="auto" w:fill="FFFFFF"/>
        <w:spacing w:before="317"/>
        <w:ind w:right="5"/>
        <w:jc w:val="center"/>
      </w:pPr>
      <w:r>
        <w:rPr>
          <w:rFonts w:ascii="Arial" w:hAnsi="Arial" w:cs="Arial"/>
          <w:color w:val="000000"/>
          <w:sz w:val="17"/>
          <w:szCs w:val="17"/>
        </w:rPr>
        <w:t>4</w:t>
      </w:r>
    </w:p>
    <w:p w:rsidR="00727446" w:rsidRDefault="00727446">
      <w:pPr>
        <w:shd w:val="clear" w:color="auto" w:fill="FFFFFF"/>
        <w:spacing w:before="317"/>
        <w:ind w:right="5"/>
        <w:jc w:val="center"/>
        <w:sectPr w:rsidR="00727446">
          <w:pgSz w:w="11909" w:h="16834"/>
          <w:pgMar w:top="1440" w:right="2422" w:bottom="720" w:left="2758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226" w:lineRule="exact"/>
        <w:ind w:left="509"/>
        <w:rPr>
          <w:color w:val="000000"/>
        </w:rPr>
      </w:pPr>
      <w:r>
        <w:rPr>
          <w:color w:val="000000"/>
          <w:spacing w:val="-1"/>
        </w:rPr>
        <w:t>заключение;</w:t>
      </w: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226" w:lineRule="exact"/>
        <w:ind w:left="509"/>
        <w:rPr>
          <w:color w:val="000000"/>
        </w:rPr>
      </w:pPr>
      <w:r>
        <w:rPr>
          <w:color w:val="000000"/>
          <w:spacing w:val="-2"/>
        </w:rPr>
        <w:t>список использованных источников (литературы);</w:t>
      </w:r>
    </w:p>
    <w:p w:rsidR="00727446" w:rsidRDefault="00727446" w:rsidP="00727446">
      <w:pPr>
        <w:numPr>
          <w:ilvl w:val="0"/>
          <w:numId w:val="3"/>
        </w:numPr>
        <w:shd w:val="clear" w:color="auto" w:fill="FFFFFF"/>
        <w:tabs>
          <w:tab w:val="left" w:pos="768"/>
        </w:tabs>
        <w:spacing w:line="226" w:lineRule="exact"/>
        <w:ind w:left="509"/>
        <w:rPr>
          <w:color w:val="000000"/>
        </w:rPr>
      </w:pPr>
      <w:r>
        <w:rPr>
          <w:color w:val="000000"/>
          <w:spacing w:val="-2"/>
        </w:rPr>
        <w:t>приложения.</w:t>
      </w:r>
    </w:p>
    <w:p w:rsidR="00727446" w:rsidRDefault="00727446">
      <w:pPr>
        <w:shd w:val="clear" w:color="auto" w:fill="FFFFFF"/>
        <w:spacing w:line="226" w:lineRule="exact"/>
        <w:ind w:left="19" w:right="5" w:firstLine="494"/>
        <w:jc w:val="both"/>
      </w:pPr>
      <w:r>
        <w:rPr>
          <w:b/>
          <w:bCs/>
          <w:color w:val="000000"/>
          <w:spacing w:val="-1"/>
          <w:u w:val="single"/>
        </w:rPr>
        <w:t>Титульный лист.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Титульный лист является лицом курсовой работы студента, поэтому он должен быть грамотно и аккуратно оформлен. Пример </w:t>
      </w:r>
      <w:r>
        <w:rPr>
          <w:color w:val="000000"/>
          <w:spacing w:val="-2"/>
        </w:rPr>
        <w:t>оформления Титульного листа дан в Приложении 1.</w:t>
      </w:r>
    </w:p>
    <w:p w:rsidR="00727446" w:rsidRDefault="00727446">
      <w:pPr>
        <w:shd w:val="clear" w:color="auto" w:fill="FFFFFF"/>
        <w:spacing w:line="226" w:lineRule="exact"/>
        <w:ind w:left="19" w:firstLine="494"/>
        <w:jc w:val="both"/>
      </w:pPr>
      <w:r>
        <w:rPr>
          <w:b/>
          <w:bCs/>
          <w:color w:val="000000"/>
          <w:spacing w:val="-1"/>
          <w:u w:val="single"/>
        </w:rPr>
        <w:t>Содержание.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Оформляется вторым листом после титульного. Пример </w:t>
      </w:r>
      <w:r>
        <w:rPr>
          <w:color w:val="000000"/>
          <w:spacing w:val="-2"/>
        </w:rPr>
        <w:t>оформления Содержания дан в Приложении 2.</w:t>
      </w:r>
    </w:p>
    <w:p w:rsidR="00727446" w:rsidRDefault="00727446">
      <w:pPr>
        <w:shd w:val="clear" w:color="auto" w:fill="FFFFFF"/>
        <w:spacing w:line="226" w:lineRule="exact"/>
        <w:ind w:left="14" w:firstLine="499"/>
        <w:jc w:val="both"/>
      </w:pPr>
      <w:r>
        <w:rPr>
          <w:b/>
          <w:bCs/>
          <w:color w:val="000000"/>
          <w:spacing w:val="2"/>
          <w:u w:val="single"/>
        </w:rPr>
        <w:t>Во введении</w:t>
      </w:r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обосновывается актуальность темы, краткий обзор </w:t>
      </w:r>
      <w:r>
        <w:rPr>
          <w:color w:val="000000"/>
          <w:spacing w:val="-1"/>
        </w:rPr>
        <w:t xml:space="preserve">современного состояния данной проблемы, формулируются цель и задачи </w:t>
      </w:r>
      <w:r>
        <w:rPr>
          <w:color w:val="000000"/>
          <w:spacing w:val="1"/>
        </w:rPr>
        <w:t xml:space="preserve">исследования, обосновываются план и структура работы, перечисляются </w:t>
      </w:r>
      <w:r>
        <w:rPr>
          <w:color w:val="000000"/>
          <w:spacing w:val="-1"/>
        </w:rPr>
        <w:t xml:space="preserve">вопросы, подлежащие решению на стадиях анализа, разработки и внедрения </w:t>
      </w:r>
      <w:r>
        <w:rPr>
          <w:color w:val="000000"/>
          <w:spacing w:val="-2"/>
        </w:rPr>
        <w:t>предложений, определяются уровень и границы изучаемого объекта.</w:t>
      </w:r>
    </w:p>
    <w:p w:rsidR="00727446" w:rsidRDefault="00727446">
      <w:pPr>
        <w:shd w:val="clear" w:color="auto" w:fill="FFFFFF"/>
        <w:spacing w:line="226" w:lineRule="exact"/>
        <w:ind w:left="14" w:right="5" w:firstLine="494"/>
        <w:jc w:val="both"/>
      </w:pPr>
      <w:r>
        <w:rPr>
          <w:color w:val="000000"/>
          <w:spacing w:val="2"/>
        </w:rPr>
        <w:t xml:space="preserve">Структура </w:t>
      </w:r>
      <w:r>
        <w:rPr>
          <w:b/>
          <w:bCs/>
          <w:color w:val="000000"/>
          <w:spacing w:val="2"/>
          <w:u w:val="single"/>
        </w:rPr>
        <w:t>основной части</w:t>
      </w:r>
      <w:r>
        <w:rPr>
          <w:b/>
          <w:bCs/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разбивается, как правило, на две главы. </w:t>
      </w:r>
      <w:r>
        <w:rPr>
          <w:color w:val="000000"/>
          <w:spacing w:val="-1"/>
        </w:rPr>
        <w:t xml:space="preserve">Первая - </w:t>
      </w:r>
      <w:r>
        <w:rPr>
          <w:i/>
          <w:iCs/>
          <w:color w:val="000000"/>
          <w:spacing w:val="-1"/>
        </w:rPr>
        <w:t xml:space="preserve">теоретическая часть. </w:t>
      </w:r>
      <w:r>
        <w:rPr>
          <w:color w:val="000000"/>
          <w:spacing w:val="-1"/>
        </w:rPr>
        <w:t xml:space="preserve">В ней раскрывается сущность исследуемой </w:t>
      </w:r>
      <w:r>
        <w:rPr>
          <w:color w:val="000000"/>
          <w:spacing w:val="-2"/>
        </w:rPr>
        <w:t xml:space="preserve">проблемы, определяется состояние ее разработанности и излагается концепция </w:t>
      </w:r>
      <w:r>
        <w:rPr>
          <w:color w:val="000000"/>
          <w:spacing w:val="-1"/>
        </w:rPr>
        <w:t xml:space="preserve">ее решения с учетом конкретных условий функционирования исследуемого </w:t>
      </w:r>
      <w:r>
        <w:rPr>
          <w:color w:val="000000"/>
          <w:spacing w:val="-4"/>
        </w:rPr>
        <w:t>объекта.</w:t>
      </w:r>
    </w:p>
    <w:p w:rsidR="00727446" w:rsidRDefault="00727446">
      <w:pPr>
        <w:shd w:val="clear" w:color="auto" w:fill="FFFFFF"/>
        <w:spacing w:line="226" w:lineRule="exact"/>
        <w:ind w:left="10" w:right="5" w:firstLine="490"/>
        <w:jc w:val="both"/>
      </w:pPr>
      <w:r>
        <w:rPr>
          <w:color w:val="000000"/>
        </w:rPr>
        <w:t xml:space="preserve">По своему содержанию эта часть курсовой работы должна отражать </w:t>
      </w:r>
      <w:r>
        <w:rPr>
          <w:color w:val="000000"/>
          <w:spacing w:val="1"/>
        </w:rPr>
        <w:t xml:space="preserve">творческие интересы студента и его способность к самостоятельному </w:t>
      </w:r>
      <w:r>
        <w:rPr>
          <w:color w:val="000000"/>
          <w:spacing w:val="-2"/>
        </w:rPr>
        <w:t>теоретическому анализу.</w:t>
      </w:r>
    </w:p>
    <w:p w:rsidR="00727446" w:rsidRDefault="00727446">
      <w:pPr>
        <w:shd w:val="clear" w:color="auto" w:fill="FFFFFF"/>
        <w:spacing w:line="226" w:lineRule="exact"/>
        <w:ind w:left="5" w:firstLine="494"/>
        <w:jc w:val="both"/>
      </w:pPr>
      <w:r>
        <w:rPr>
          <w:color w:val="000000"/>
        </w:rPr>
        <w:t xml:space="preserve">Содержание теоретического раздела призвано показать знания студента </w:t>
      </w:r>
      <w:r>
        <w:rPr>
          <w:color w:val="000000"/>
          <w:spacing w:val="-1"/>
        </w:rPr>
        <w:t xml:space="preserve">в области региональной экономики и смежных дисциплин, умение работать с литературой и систематизировать собранный материал. Теоретическая часть, </w:t>
      </w:r>
      <w:r>
        <w:rPr>
          <w:color w:val="000000"/>
          <w:spacing w:val="-2"/>
        </w:rPr>
        <w:t>раскрывая главную идею курсовой работы, служит основой содержательной и системной проработки двух последующих глав.</w:t>
      </w:r>
    </w:p>
    <w:p w:rsidR="00727446" w:rsidRDefault="00727446">
      <w:pPr>
        <w:shd w:val="clear" w:color="auto" w:fill="FFFFFF"/>
        <w:spacing w:line="226" w:lineRule="exact"/>
        <w:ind w:left="10" w:right="14" w:firstLine="480"/>
        <w:jc w:val="both"/>
      </w:pPr>
      <w:r>
        <w:rPr>
          <w:i/>
          <w:iCs/>
          <w:color w:val="000000"/>
          <w:spacing w:val="-1"/>
        </w:rPr>
        <w:t xml:space="preserve">Расчетно-аналитическая часть </w:t>
      </w:r>
      <w:r>
        <w:rPr>
          <w:color w:val="000000"/>
          <w:spacing w:val="-1"/>
        </w:rPr>
        <w:t xml:space="preserve">работы призвана раскрыть результаты экономико-математического анализа исследуемого объекта (системы) и </w:t>
      </w:r>
      <w:r>
        <w:rPr>
          <w:color w:val="000000"/>
          <w:spacing w:val="-2"/>
        </w:rPr>
        <w:t>обосновывать практические предложения и рекомендации.</w:t>
      </w:r>
    </w:p>
    <w:p w:rsidR="00727446" w:rsidRDefault="00727446">
      <w:pPr>
        <w:shd w:val="clear" w:color="auto" w:fill="FFFFFF"/>
        <w:spacing w:line="226" w:lineRule="exact"/>
        <w:ind w:left="5" w:right="14" w:firstLine="494"/>
        <w:jc w:val="both"/>
      </w:pPr>
      <w:r>
        <w:rPr>
          <w:color w:val="000000"/>
          <w:spacing w:val="-1"/>
        </w:rPr>
        <w:t>Во всех разделах курсовой работы должны присутствовать элементы экономико-математического анализа на основе использования электронно-</w:t>
      </w:r>
      <w:r>
        <w:rPr>
          <w:color w:val="000000"/>
        </w:rPr>
        <w:t xml:space="preserve">вычислительной техники. Основными рабочими программами могут быть: </w:t>
      </w:r>
      <w:r>
        <w:rPr>
          <w:color w:val="000000"/>
          <w:spacing w:val="-2"/>
          <w:lang w:val="en-US"/>
        </w:rPr>
        <w:t>Excel</w:t>
      </w:r>
      <w:r w:rsidRPr="00727446">
        <w:rPr>
          <w:color w:val="000000"/>
          <w:spacing w:val="-2"/>
        </w:rPr>
        <w:t xml:space="preserve">, </w:t>
      </w:r>
      <w:r>
        <w:rPr>
          <w:color w:val="000000"/>
          <w:spacing w:val="-2"/>
          <w:lang w:val="en-US"/>
        </w:rPr>
        <w:t>Word</w:t>
      </w:r>
      <w:r w:rsidRPr="00727446">
        <w:rPr>
          <w:color w:val="000000"/>
          <w:spacing w:val="-2"/>
        </w:rPr>
        <w:t xml:space="preserve">, </w:t>
      </w:r>
      <w:r>
        <w:rPr>
          <w:color w:val="000000"/>
          <w:spacing w:val="-2"/>
          <w:lang w:val="en-US"/>
        </w:rPr>
        <w:t>Power</w:t>
      </w:r>
      <w:r w:rsidRPr="00727446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Point</w:t>
      </w:r>
      <w:r w:rsidRPr="00727446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и другие профессиональные программы.</w:t>
      </w:r>
    </w:p>
    <w:p w:rsidR="00727446" w:rsidRDefault="00727446">
      <w:pPr>
        <w:shd w:val="clear" w:color="auto" w:fill="FFFFFF"/>
        <w:spacing w:line="226" w:lineRule="exact"/>
        <w:ind w:right="5" w:firstLine="494"/>
        <w:jc w:val="both"/>
      </w:pPr>
      <w:r>
        <w:rPr>
          <w:color w:val="000000"/>
          <w:spacing w:val="5"/>
        </w:rPr>
        <w:t xml:space="preserve">Основные положения и рекомендации курсовой работы следует </w:t>
      </w:r>
      <w:r>
        <w:rPr>
          <w:color w:val="000000"/>
          <w:spacing w:val="-2"/>
        </w:rPr>
        <w:t xml:space="preserve">отобразить графически (таблицами, графиками, схемами и т.д.) в удобной для </w:t>
      </w:r>
      <w:r>
        <w:rPr>
          <w:color w:val="000000"/>
          <w:spacing w:val="-1"/>
        </w:rPr>
        <w:t xml:space="preserve">восприятия форме. В качестве иллюстративного материала могут служить: </w:t>
      </w:r>
      <w:r>
        <w:rPr>
          <w:color w:val="000000"/>
          <w:spacing w:val="5"/>
        </w:rPr>
        <w:t xml:space="preserve">динамика валового регионального продукта, объем и структура ВРП, </w:t>
      </w:r>
      <w:r>
        <w:rPr>
          <w:color w:val="000000"/>
          <w:spacing w:val="-2"/>
        </w:rPr>
        <w:t xml:space="preserve">показатель ВРП на душу населения, темпы роста ВРП, инвестиций, стоимости </w:t>
      </w:r>
      <w:r>
        <w:rPr>
          <w:color w:val="000000"/>
          <w:spacing w:val="-1"/>
        </w:rPr>
        <w:t xml:space="preserve">основных фондов в регионе; показатели уровня и качества жизни в регионах </w:t>
      </w:r>
      <w:r>
        <w:rPr>
          <w:color w:val="000000"/>
          <w:spacing w:val="4"/>
        </w:rPr>
        <w:t xml:space="preserve">Приволжского федерального округа, структура бюджетных расходов и доходов региона и т.д.; блок-схемы производственных экономических </w:t>
      </w:r>
      <w:r>
        <w:rPr>
          <w:color w:val="000000"/>
          <w:spacing w:val="-4"/>
        </w:rPr>
        <w:t>процессов.</w:t>
      </w:r>
    </w:p>
    <w:p w:rsidR="00727446" w:rsidRDefault="00727446">
      <w:pPr>
        <w:shd w:val="clear" w:color="auto" w:fill="FFFFFF"/>
        <w:spacing w:before="5" w:line="226" w:lineRule="exact"/>
        <w:ind w:left="5" w:right="14" w:firstLine="490"/>
        <w:jc w:val="both"/>
      </w:pPr>
      <w:r>
        <w:rPr>
          <w:color w:val="000000"/>
        </w:rPr>
        <w:t xml:space="preserve">Содержательная часть курсовой работы завершается </w:t>
      </w:r>
      <w:r>
        <w:rPr>
          <w:color w:val="000000"/>
          <w:u w:val="single"/>
        </w:rPr>
        <w:t>заключением,</w:t>
      </w:r>
      <w:r>
        <w:rPr>
          <w:color w:val="000000"/>
        </w:rPr>
        <w:t xml:space="preserve"> в </w:t>
      </w:r>
      <w:r>
        <w:rPr>
          <w:color w:val="000000"/>
          <w:spacing w:val="9"/>
        </w:rPr>
        <w:t>котором сжато, но емко подводится итог проделанных исследовании,</w:t>
      </w:r>
    </w:p>
    <w:p w:rsidR="00727446" w:rsidRDefault="00727446">
      <w:pPr>
        <w:shd w:val="clear" w:color="auto" w:fill="FFFFFF"/>
        <w:spacing w:before="370"/>
        <w:ind w:right="14"/>
        <w:jc w:val="center"/>
      </w:pPr>
      <w:r>
        <w:rPr>
          <w:color w:val="000000"/>
          <w:sz w:val="18"/>
          <w:szCs w:val="18"/>
        </w:rPr>
        <w:t>5</w:t>
      </w:r>
    </w:p>
    <w:p w:rsidR="00727446" w:rsidRDefault="00727446">
      <w:pPr>
        <w:shd w:val="clear" w:color="auto" w:fill="FFFFFF"/>
        <w:spacing w:before="370"/>
        <w:ind w:right="14"/>
        <w:jc w:val="center"/>
        <w:sectPr w:rsidR="00727446">
          <w:pgSz w:w="11909" w:h="16834"/>
          <w:pgMar w:top="1440" w:right="2441" w:bottom="720" w:left="2748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spacing w:line="226" w:lineRule="exact"/>
        <w:ind w:left="19"/>
        <w:jc w:val="both"/>
      </w:pPr>
      <w:r>
        <w:rPr>
          <w:color w:val="000000"/>
          <w:spacing w:val="7"/>
        </w:rPr>
        <w:t xml:space="preserve">формулируются основные результаты, важнейшие предложения и </w:t>
      </w:r>
      <w:r>
        <w:rPr>
          <w:color w:val="000000"/>
          <w:spacing w:val="-2"/>
        </w:rPr>
        <w:t xml:space="preserve">рекомендации и суммируется общий экономический эффект, ожидаемый от </w:t>
      </w:r>
      <w:r>
        <w:rPr>
          <w:color w:val="000000"/>
          <w:spacing w:val="-1"/>
        </w:rPr>
        <w:t>использования предложенных мероприятий.</w:t>
      </w:r>
    </w:p>
    <w:p w:rsidR="00727446" w:rsidRDefault="00727446">
      <w:pPr>
        <w:shd w:val="clear" w:color="auto" w:fill="FFFFFF"/>
        <w:spacing w:line="226" w:lineRule="exact"/>
        <w:ind w:left="19" w:right="5" w:firstLine="509"/>
        <w:jc w:val="both"/>
      </w:pPr>
      <w:r>
        <w:rPr>
          <w:color w:val="000000"/>
          <w:spacing w:val="1"/>
        </w:rPr>
        <w:t xml:space="preserve">В конце работы приводится </w:t>
      </w:r>
      <w:r>
        <w:rPr>
          <w:b/>
          <w:bCs/>
          <w:color w:val="000000"/>
          <w:spacing w:val="1"/>
          <w:u w:val="single"/>
        </w:rPr>
        <w:t>список литературы,</w:t>
      </w:r>
      <w:r>
        <w:rPr>
          <w:b/>
          <w:b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использованной </w:t>
      </w:r>
      <w:r>
        <w:rPr>
          <w:color w:val="000000"/>
          <w:spacing w:val="-2"/>
        </w:rPr>
        <w:t xml:space="preserve">студентом в процессе написания курсовой работы. К числу источников можно </w:t>
      </w:r>
      <w:r>
        <w:rPr>
          <w:color w:val="000000"/>
          <w:spacing w:val="-1"/>
        </w:rPr>
        <w:t>отнести: нормативно-правовые акты, монографии, учебные и методические пособия, периодические издания, статистические сборники, информация сети Интернет и т.п.</w:t>
      </w:r>
    </w:p>
    <w:p w:rsidR="00727446" w:rsidRDefault="00727446">
      <w:pPr>
        <w:shd w:val="clear" w:color="auto" w:fill="FFFFFF"/>
        <w:spacing w:line="226" w:lineRule="exact"/>
        <w:ind w:left="19" w:right="10" w:firstLine="514"/>
        <w:jc w:val="both"/>
      </w:pPr>
      <w:r>
        <w:rPr>
          <w:color w:val="000000"/>
          <w:spacing w:val="-2"/>
        </w:rPr>
        <w:t xml:space="preserve">К основной части курсовой работы прилагаются также </w:t>
      </w:r>
      <w:r>
        <w:rPr>
          <w:b/>
          <w:bCs/>
          <w:color w:val="000000"/>
          <w:spacing w:val="-2"/>
          <w:u w:val="single"/>
        </w:rPr>
        <w:t xml:space="preserve">приложения. </w:t>
      </w:r>
      <w:r>
        <w:rPr>
          <w:color w:val="000000"/>
          <w:spacing w:val="-1"/>
        </w:rPr>
        <w:t>включающие результаты расчетов, графики, таблицы, информационно-</w:t>
      </w:r>
      <w:r>
        <w:rPr>
          <w:color w:val="000000"/>
          <w:spacing w:val="1"/>
        </w:rPr>
        <w:t xml:space="preserve">статистический и нормативный материал, не вошедший в текст курсовой </w:t>
      </w:r>
      <w:r>
        <w:rPr>
          <w:color w:val="000000"/>
          <w:spacing w:val="-1"/>
        </w:rPr>
        <w:t>работы. Приложения призваны наглядно отразить содержание, подчеркнуть масштаб и глубину исследования.</w:t>
      </w:r>
    </w:p>
    <w:p w:rsidR="00727446" w:rsidRDefault="00727446">
      <w:pPr>
        <w:shd w:val="clear" w:color="auto" w:fill="FFFFFF"/>
        <w:spacing w:before="451"/>
        <w:ind w:left="38"/>
        <w:jc w:val="center"/>
      </w:pPr>
      <w:r>
        <w:rPr>
          <w:b/>
          <w:bCs/>
          <w:color w:val="000000"/>
          <w:spacing w:val="-6"/>
        </w:rPr>
        <w:t>2. Оформление курсовой работы</w:t>
      </w:r>
    </w:p>
    <w:p w:rsidR="00727446" w:rsidRDefault="00727446">
      <w:pPr>
        <w:shd w:val="clear" w:color="auto" w:fill="FFFFFF"/>
        <w:spacing w:before="221" w:line="221" w:lineRule="exact"/>
        <w:ind w:left="19" w:right="10" w:firstLine="514"/>
        <w:jc w:val="both"/>
      </w:pPr>
      <w:r>
        <w:rPr>
          <w:color w:val="000000"/>
          <w:spacing w:val="-1"/>
        </w:rPr>
        <w:t xml:space="preserve">Курсовая работа должна иметь общий объем 25-30 страниц печатного текста, в который входят таблицы, графики, диаграммы, расчеты, список </w:t>
      </w:r>
      <w:r>
        <w:rPr>
          <w:color w:val="000000"/>
          <w:spacing w:val="-2"/>
        </w:rPr>
        <w:t>использованной литературы, приложения.</w:t>
      </w:r>
    </w:p>
    <w:p w:rsidR="00727446" w:rsidRDefault="00727446">
      <w:pPr>
        <w:shd w:val="clear" w:color="auto" w:fill="FFFFFF"/>
        <w:spacing w:before="5" w:line="221" w:lineRule="exact"/>
        <w:ind w:left="19" w:right="10" w:firstLine="509"/>
        <w:jc w:val="both"/>
      </w:pPr>
      <w:r>
        <w:rPr>
          <w:color w:val="000000"/>
          <w:spacing w:val="-1"/>
        </w:rPr>
        <w:t xml:space="preserve">Текст работы выполняется на одной стороне листа односортной белой бумаги формата А4 (210x297) через полтора интервала шрифтом </w:t>
      </w:r>
      <w:r w:rsidRPr="00727446">
        <w:rPr>
          <w:color w:val="000000"/>
          <w:spacing w:val="-1"/>
        </w:rPr>
        <w:t>"</w:t>
      </w:r>
      <w:r>
        <w:rPr>
          <w:color w:val="000000"/>
          <w:spacing w:val="-1"/>
          <w:lang w:val="en-US"/>
        </w:rPr>
        <w:t>Times</w:t>
      </w:r>
      <w:r w:rsidRPr="0072744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New</w:t>
      </w:r>
      <w:r w:rsidRPr="00727446">
        <w:rPr>
          <w:color w:val="000000"/>
          <w:spacing w:val="-1"/>
        </w:rPr>
        <w:t xml:space="preserve"> </w:t>
      </w:r>
      <w:r>
        <w:rPr>
          <w:color w:val="000000"/>
          <w:spacing w:val="-2"/>
          <w:lang w:val="en-US"/>
        </w:rPr>
        <w:t>Roman</w:t>
      </w:r>
      <w:r w:rsidRPr="00727446">
        <w:rPr>
          <w:color w:val="000000"/>
          <w:spacing w:val="-2"/>
        </w:rPr>
        <w:t xml:space="preserve">", </w:t>
      </w:r>
      <w:r>
        <w:rPr>
          <w:color w:val="000000"/>
          <w:spacing w:val="-2"/>
        </w:rPr>
        <w:t>размер 14, выравнивание по ширине.</w:t>
      </w:r>
    </w:p>
    <w:p w:rsidR="00727446" w:rsidRDefault="00727446">
      <w:pPr>
        <w:shd w:val="clear" w:color="auto" w:fill="FFFFFF"/>
        <w:spacing w:line="221" w:lineRule="exact"/>
        <w:ind w:left="19" w:right="14" w:firstLine="504"/>
        <w:jc w:val="both"/>
      </w:pPr>
      <w:r>
        <w:rPr>
          <w:color w:val="000000"/>
          <w:spacing w:val="-2"/>
        </w:rPr>
        <w:t>Одна сторона работы должна включать 28-30 строк, в каждой строке 57-60 знаков, включая промежутки между словами.</w:t>
      </w:r>
    </w:p>
    <w:p w:rsidR="00727446" w:rsidRDefault="00727446">
      <w:pPr>
        <w:shd w:val="clear" w:color="auto" w:fill="FFFFFF"/>
        <w:spacing w:line="221" w:lineRule="exact"/>
        <w:ind w:left="523"/>
      </w:pPr>
      <w:r>
        <w:rPr>
          <w:color w:val="000000"/>
          <w:spacing w:val="-2"/>
        </w:rPr>
        <w:t>Поля страницы курсовой работы следующие:</w:t>
      </w:r>
    </w:p>
    <w:p w:rsidR="00727446" w:rsidRDefault="00727446" w:rsidP="00727446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21" w:lineRule="exact"/>
        <w:ind w:left="518"/>
        <w:rPr>
          <w:color w:val="000000"/>
        </w:rPr>
      </w:pPr>
      <w:r>
        <w:rPr>
          <w:color w:val="000000"/>
          <w:spacing w:val="-2"/>
        </w:rPr>
        <w:t>левое - 30 мм;</w:t>
      </w:r>
    </w:p>
    <w:p w:rsidR="00727446" w:rsidRDefault="00727446" w:rsidP="00727446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21" w:lineRule="exact"/>
        <w:ind w:left="518"/>
        <w:rPr>
          <w:color w:val="000000"/>
        </w:rPr>
      </w:pPr>
      <w:r>
        <w:rPr>
          <w:color w:val="000000"/>
          <w:spacing w:val="-2"/>
        </w:rPr>
        <w:t>правое - 10 мм;</w:t>
      </w:r>
    </w:p>
    <w:p w:rsidR="00727446" w:rsidRDefault="00727446" w:rsidP="00727446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21" w:lineRule="exact"/>
        <w:ind w:left="518"/>
        <w:rPr>
          <w:color w:val="000000"/>
        </w:rPr>
      </w:pPr>
      <w:r>
        <w:rPr>
          <w:color w:val="000000"/>
          <w:spacing w:val="-2"/>
        </w:rPr>
        <w:t>верхнее - 20 мм;</w:t>
      </w:r>
    </w:p>
    <w:p w:rsidR="00727446" w:rsidRDefault="00727446" w:rsidP="00727446">
      <w:pPr>
        <w:numPr>
          <w:ilvl w:val="0"/>
          <w:numId w:val="4"/>
        </w:numPr>
        <w:shd w:val="clear" w:color="auto" w:fill="FFFFFF"/>
        <w:tabs>
          <w:tab w:val="left" w:pos="768"/>
        </w:tabs>
        <w:spacing w:line="221" w:lineRule="exact"/>
        <w:ind w:left="518"/>
        <w:rPr>
          <w:color w:val="000000"/>
        </w:rPr>
      </w:pPr>
      <w:r>
        <w:rPr>
          <w:color w:val="000000"/>
          <w:spacing w:val="-2"/>
        </w:rPr>
        <w:t>нижнее - 20 мм.</w:t>
      </w:r>
    </w:p>
    <w:p w:rsidR="00727446" w:rsidRDefault="00727446">
      <w:pPr>
        <w:shd w:val="clear" w:color="auto" w:fill="FFFFFF"/>
        <w:spacing w:before="5" w:line="221" w:lineRule="exact"/>
        <w:ind w:left="14" w:right="14" w:firstLine="509"/>
        <w:jc w:val="both"/>
      </w:pPr>
      <w:r>
        <w:rPr>
          <w:color w:val="000000"/>
          <w:spacing w:val="5"/>
        </w:rPr>
        <w:t xml:space="preserve">В работе все страницы должны быть пронумерованы арабскими </w:t>
      </w:r>
      <w:r>
        <w:rPr>
          <w:color w:val="000000"/>
        </w:rPr>
        <w:t xml:space="preserve">цифрами, начиная с третьей и до последней страницы, включая приложения, </w:t>
      </w:r>
      <w:r>
        <w:rPr>
          <w:color w:val="000000"/>
          <w:spacing w:val="-1"/>
        </w:rPr>
        <w:t>без пропусков и повторений. Титульный лист, содержание не нумеруются, но входят в общую нумерацию соответственно как страницы 1 и 2.</w:t>
      </w:r>
    </w:p>
    <w:p w:rsidR="00727446" w:rsidRDefault="00727446">
      <w:pPr>
        <w:shd w:val="clear" w:color="auto" w:fill="FFFFFF"/>
        <w:spacing w:before="5" w:line="221" w:lineRule="exact"/>
        <w:ind w:left="14" w:right="29" w:firstLine="499"/>
        <w:jc w:val="both"/>
      </w:pPr>
      <w:r>
        <w:rPr>
          <w:color w:val="000000"/>
          <w:spacing w:val="7"/>
        </w:rPr>
        <w:t xml:space="preserve">Номер страницы проставляется наверху за пределами "рамки" </w:t>
      </w:r>
      <w:r>
        <w:rPr>
          <w:color w:val="000000"/>
          <w:spacing w:val="-1"/>
        </w:rPr>
        <w:t>(посредине или справа).</w:t>
      </w:r>
    </w:p>
    <w:p w:rsidR="00727446" w:rsidRDefault="00727446">
      <w:pPr>
        <w:shd w:val="clear" w:color="auto" w:fill="FFFFFF"/>
        <w:spacing w:before="5" w:line="221" w:lineRule="exact"/>
        <w:ind w:right="19" w:firstLine="514"/>
        <w:jc w:val="both"/>
      </w:pPr>
      <w:r>
        <w:rPr>
          <w:color w:val="000000"/>
          <w:spacing w:val="-2"/>
        </w:rPr>
        <w:t xml:space="preserve">Заголовки разделов (глав) печатаются симметрично тексту прописными </w:t>
      </w:r>
      <w:r>
        <w:rPr>
          <w:color w:val="000000"/>
          <w:spacing w:val="5"/>
        </w:rPr>
        <w:t xml:space="preserve">буквами и отделяются от текста пропуском одной строки. Заголовки </w:t>
      </w:r>
      <w:r>
        <w:rPr>
          <w:color w:val="000000"/>
          <w:spacing w:val="-2"/>
        </w:rPr>
        <w:t xml:space="preserve">подразделов (параграфов) печатаются строчными (кроме первой прописной) и </w:t>
      </w:r>
      <w:r>
        <w:rPr>
          <w:color w:val="000000"/>
          <w:spacing w:val="8"/>
        </w:rPr>
        <w:t xml:space="preserve">после них строка не пропускается. Переносы слов в заголовках не </w:t>
      </w:r>
      <w:r>
        <w:rPr>
          <w:color w:val="000000"/>
        </w:rPr>
        <w:t xml:space="preserve">допускаются. Точку в конце заголовка не ставят. Если заголовок состоит из </w:t>
      </w:r>
      <w:r>
        <w:rPr>
          <w:color w:val="000000"/>
          <w:spacing w:val="4"/>
        </w:rPr>
        <w:t xml:space="preserve">двух предложений, их разделяют точкой. Подчеркивать заголовки не </w:t>
      </w:r>
      <w:r>
        <w:rPr>
          <w:color w:val="000000"/>
          <w:spacing w:val="-2"/>
        </w:rPr>
        <w:t>допускается.</w:t>
      </w:r>
    </w:p>
    <w:p w:rsidR="00727446" w:rsidRDefault="00727446">
      <w:pPr>
        <w:shd w:val="clear" w:color="auto" w:fill="FFFFFF"/>
        <w:spacing w:line="221" w:lineRule="exact"/>
        <w:ind w:left="504"/>
      </w:pPr>
      <w:r>
        <w:rPr>
          <w:color w:val="000000"/>
          <w:spacing w:val="-2"/>
        </w:rPr>
        <w:t>Каждый раздел начинать с новой страницы (листа).</w:t>
      </w:r>
    </w:p>
    <w:p w:rsidR="00727446" w:rsidRDefault="00727446">
      <w:pPr>
        <w:shd w:val="clear" w:color="auto" w:fill="FFFFFF"/>
        <w:spacing w:before="346"/>
        <w:ind w:right="10"/>
        <w:jc w:val="center"/>
      </w:pPr>
      <w:r>
        <w:rPr>
          <w:color w:val="000000"/>
        </w:rPr>
        <w:t>6</w:t>
      </w:r>
    </w:p>
    <w:p w:rsidR="00727446" w:rsidRDefault="00727446">
      <w:pPr>
        <w:shd w:val="clear" w:color="auto" w:fill="FFFFFF"/>
        <w:spacing w:before="346"/>
        <w:ind w:right="10"/>
        <w:jc w:val="center"/>
        <w:sectPr w:rsidR="00727446">
          <w:pgSz w:w="11909" w:h="16834"/>
          <w:pgMar w:top="1440" w:right="2441" w:bottom="720" w:left="2743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spacing w:line="221" w:lineRule="exact"/>
        <w:ind w:left="19" w:right="82" w:firstLine="494"/>
        <w:jc w:val="both"/>
      </w:pPr>
      <w:r>
        <w:rPr>
          <w:color w:val="000000"/>
          <w:spacing w:val="10"/>
        </w:rPr>
        <w:t xml:space="preserve">Иллюстрации обозначаются словом ' "Рис." и нумеруются </w:t>
      </w:r>
      <w:r>
        <w:rPr>
          <w:color w:val="000000"/>
          <w:spacing w:val="-1"/>
        </w:rPr>
        <w:t xml:space="preserve">последовательно арабскими цифрами в пределах раздела, за исключением </w:t>
      </w:r>
      <w:r>
        <w:rPr>
          <w:color w:val="000000"/>
          <w:spacing w:val="-2"/>
        </w:rPr>
        <w:t>иллюстраций, приведенных в приложении.</w:t>
      </w:r>
    </w:p>
    <w:p w:rsidR="00727446" w:rsidRDefault="00727446">
      <w:pPr>
        <w:shd w:val="clear" w:color="auto" w:fill="FFFFFF"/>
        <w:spacing w:line="221" w:lineRule="exact"/>
        <w:ind w:left="19" w:right="82" w:firstLine="490"/>
        <w:jc w:val="both"/>
      </w:pPr>
      <w:r>
        <w:rPr>
          <w:color w:val="000000"/>
          <w:spacing w:val="-1"/>
        </w:rPr>
        <w:t xml:space="preserve">Номер иллюстрации должен состоять из номера раздела и порядкового </w:t>
      </w:r>
      <w:r>
        <w:rPr>
          <w:color w:val="000000"/>
          <w:spacing w:val="-2"/>
        </w:rPr>
        <w:t xml:space="preserve">номера иллюстрации, разделенных точкой, например: Рис. 1.2 (второй рисунок </w:t>
      </w:r>
      <w:r>
        <w:rPr>
          <w:color w:val="000000"/>
          <w:spacing w:val="-1"/>
        </w:rPr>
        <w:t>первого раздела (главы)).</w:t>
      </w:r>
    </w:p>
    <w:p w:rsidR="00727446" w:rsidRDefault="00727446">
      <w:pPr>
        <w:shd w:val="clear" w:color="auto" w:fill="FFFFFF"/>
        <w:spacing w:line="221" w:lineRule="exact"/>
        <w:ind w:left="24" w:right="86" w:firstLine="485"/>
        <w:jc w:val="both"/>
      </w:pPr>
      <w:r>
        <w:rPr>
          <w:color w:val="000000"/>
          <w:spacing w:val="3"/>
        </w:rPr>
        <w:t xml:space="preserve">Номер иллюстрации помещают ниже поясняющей подписи. Если в </w:t>
      </w:r>
      <w:r>
        <w:rPr>
          <w:color w:val="000000"/>
          <w:spacing w:val="1"/>
        </w:rPr>
        <w:t xml:space="preserve">работе приведена одна иллюстрация, то ее не нумеруют и слово "Рис." не </w:t>
      </w:r>
      <w:r>
        <w:rPr>
          <w:color w:val="000000"/>
          <w:spacing w:val="-6"/>
        </w:rPr>
        <w:t>пишут.</w:t>
      </w:r>
    </w:p>
    <w:p w:rsidR="00727446" w:rsidRDefault="00727446">
      <w:pPr>
        <w:shd w:val="clear" w:color="auto" w:fill="FFFFFF"/>
        <w:spacing w:line="221" w:lineRule="exact"/>
        <w:ind w:left="14" w:right="82" w:firstLine="499"/>
        <w:jc w:val="both"/>
      </w:pPr>
      <w:r>
        <w:rPr>
          <w:color w:val="000000"/>
          <w:spacing w:val="8"/>
        </w:rPr>
        <w:t xml:space="preserve">Таблицы нумеруют последовательно арабскими цифрами (за </w:t>
      </w:r>
      <w:r>
        <w:rPr>
          <w:color w:val="000000"/>
          <w:spacing w:val="2"/>
        </w:rPr>
        <w:t xml:space="preserve">исключением таблиц, приведенных в приложении, которые нумеруются, </w:t>
      </w:r>
      <w:r>
        <w:rPr>
          <w:color w:val="000000"/>
        </w:rPr>
        <w:t xml:space="preserve">буквой "П") в пределах раздела. Номер таблицы должен состоять из номера </w:t>
      </w:r>
      <w:r>
        <w:rPr>
          <w:color w:val="000000"/>
          <w:spacing w:val="2"/>
        </w:rPr>
        <w:t xml:space="preserve">раздела и порядкового номера таблицы, разделенных точкой, например: </w:t>
      </w:r>
      <w:r>
        <w:rPr>
          <w:color w:val="000000"/>
          <w:spacing w:val="-2"/>
        </w:rPr>
        <w:t>Таблица 1.2. (вторая таблица первого раздела).</w:t>
      </w:r>
    </w:p>
    <w:p w:rsidR="00727446" w:rsidRDefault="00727446">
      <w:pPr>
        <w:shd w:val="clear" w:color="auto" w:fill="FFFFFF"/>
        <w:spacing w:line="221" w:lineRule="exact"/>
        <w:ind w:left="14" w:right="77" w:firstLine="485"/>
        <w:jc w:val="both"/>
      </w:pPr>
      <w:r>
        <w:rPr>
          <w:color w:val="000000"/>
          <w:spacing w:val="4"/>
        </w:rPr>
        <w:t xml:space="preserve">Если в работе одна таблица, ее не нумеруют и слово "Таблица" не </w:t>
      </w:r>
      <w:r>
        <w:rPr>
          <w:color w:val="000000"/>
          <w:spacing w:val="-6"/>
        </w:rPr>
        <w:t>пишут.</w:t>
      </w:r>
    </w:p>
    <w:p w:rsidR="00727446" w:rsidRDefault="00727446">
      <w:pPr>
        <w:shd w:val="clear" w:color="auto" w:fill="FFFFFF"/>
        <w:spacing w:line="221" w:lineRule="exact"/>
        <w:ind w:left="19" w:right="72" w:firstLine="480"/>
        <w:jc w:val="both"/>
      </w:pPr>
      <w:r>
        <w:rPr>
          <w:color w:val="000000"/>
          <w:spacing w:val="2"/>
        </w:rPr>
        <w:t xml:space="preserve">При переносе части таблицы на другую страницу слово "Таблица" и </w:t>
      </w:r>
      <w:r>
        <w:rPr>
          <w:color w:val="000000"/>
          <w:spacing w:val="-2"/>
        </w:rPr>
        <w:t xml:space="preserve">номер ее указывают один раз над первой частью таблицы; над другим частями </w:t>
      </w:r>
      <w:r>
        <w:rPr>
          <w:color w:val="000000"/>
          <w:spacing w:val="-1"/>
        </w:rPr>
        <w:t xml:space="preserve">пишут слово "Продолжение". Если в работе несколько таблиц, то после слова </w:t>
      </w:r>
      <w:r>
        <w:rPr>
          <w:color w:val="000000"/>
          <w:spacing w:val="-2"/>
        </w:rPr>
        <w:t>"Продолжение" указывают номер таблицы, например: Продолжение табл. 1.2.</w:t>
      </w:r>
    </w:p>
    <w:p w:rsidR="00727446" w:rsidRDefault="00727446">
      <w:pPr>
        <w:shd w:val="clear" w:color="auto" w:fill="FFFFFF"/>
        <w:spacing w:line="221" w:lineRule="exact"/>
        <w:ind w:left="10" w:right="72" w:firstLine="494"/>
        <w:jc w:val="both"/>
      </w:pPr>
      <w:r>
        <w:rPr>
          <w:color w:val="000000"/>
          <w:spacing w:val="-2"/>
        </w:rPr>
        <w:t xml:space="preserve">Формулы в курсовой работе оформляются с помощью редактора формул </w:t>
      </w:r>
      <w:r>
        <w:rPr>
          <w:color w:val="000000"/>
          <w:spacing w:val="-1"/>
          <w:lang w:val="en-US"/>
        </w:rPr>
        <w:t>Microsoft</w:t>
      </w:r>
      <w:r w:rsidRPr="0072744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Equation</w:t>
      </w:r>
      <w:r w:rsidRPr="00727446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3.0. Формулы в работе (если их более одной) нумеруют арабскими цифрами в пределах раздела. Номер формулы состоит из номера </w:t>
      </w:r>
      <w:r>
        <w:rPr>
          <w:color w:val="000000"/>
          <w:spacing w:val="-2"/>
        </w:rPr>
        <w:t xml:space="preserve">раздела и порядкового номера формулы в разделе, разделенных точкой. Номер </w:t>
      </w:r>
      <w:r>
        <w:rPr>
          <w:color w:val="000000"/>
        </w:rPr>
        <w:t xml:space="preserve">указывается в круглых скобках с правой стороны листа на уровне формулы, </w:t>
      </w:r>
      <w:r>
        <w:rPr>
          <w:color w:val="000000"/>
          <w:spacing w:val="-2"/>
        </w:rPr>
        <w:t>например: (3.2) (вторая формула третьего раздела).</w:t>
      </w:r>
    </w:p>
    <w:p w:rsidR="00727446" w:rsidRDefault="00727446">
      <w:pPr>
        <w:shd w:val="clear" w:color="auto" w:fill="FFFFFF"/>
        <w:spacing w:line="221" w:lineRule="exact"/>
        <w:ind w:left="14" w:right="67" w:firstLine="485"/>
        <w:jc w:val="both"/>
      </w:pPr>
      <w:r>
        <w:rPr>
          <w:color w:val="000000"/>
          <w:spacing w:val="-1"/>
        </w:rPr>
        <w:t>Примечания к тексту и таблицам, в которых указывают справочные и поясняющие данные, нумеруют послед</w:t>
      </w:r>
      <w:r w:rsidR="007D3F5B">
        <w:rPr>
          <w:color w:val="000000"/>
          <w:spacing w:val="-1"/>
        </w:rPr>
        <w:t>овательно арабскими цифрами. Есл</w:t>
      </w:r>
      <w:r>
        <w:rPr>
          <w:color w:val="000000"/>
          <w:spacing w:val="-1"/>
        </w:rPr>
        <w:t xml:space="preserve">и </w:t>
      </w:r>
      <w:r>
        <w:rPr>
          <w:color w:val="000000"/>
          <w:spacing w:val="2"/>
        </w:rPr>
        <w:t xml:space="preserve">примечаний несколько, то после слова "Примечания" ставят двоеточие, </w:t>
      </w:r>
      <w:r>
        <w:rPr>
          <w:color w:val="000000"/>
          <w:spacing w:val="-5"/>
        </w:rPr>
        <w:t>например:</w:t>
      </w:r>
    </w:p>
    <w:p w:rsidR="00727446" w:rsidRDefault="00727446">
      <w:pPr>
        <w:shd w:val="clear" w:color="auto" w:fill="FFFFFF"/>
        <w:spacing w:line="221" w:lineRule="exact"/>
        <w:ind w:left="499"/>
      </w:pPr>
      <w:r>
        <w:rPr>
          <w:color w:val="000000"/>
          <w:spacing w:val="-2"/>
        </w:rPr>
        <w:t>Примечания:</w:t>
      </w:r>
    </w:p>
    <w:p w:rsidR="00727446" w:rsidRDefault="00727446">
      <w:pPr>
        <w:shd w:val="clear" w:color="auto" w:fill="FFFFFF"/>
        <w:spacing w:before="5" w:line="221" w:lineRule="exact"/>
        <w:ind w:left="523"/>
      </w:pPr>
      <w:r>
        <w:rPr>
          <w:color w:val="000000"/>
          <w:spacing w:val="-9"/>
        </w:rPr>
        <w:t>1....</w:t>
      </w:r>
    </w:p>
    <w:p w:rsidR="00727446" w:rsidRDefault="00727446">
      <w:pPr>
        <w:shd w:val="clear" w:color="auto" w:fill="FFFFFF"/>
        <w:ind w:left="499"/>
      </w:pPr>
      <w:r>
        <w:rPr>
          <w:i/>
          <w:iCs/>
          <w:color w:val="000000"/>
          <w:spacing w:val="-10"/>
          <w:w w:val="74"/>
          <w:sz w:val="32"/>
          <w:szCs w:val="32"/>
        </w:rPr>
        <w:t>г....</w:t>
      </w:r>
    </w:p>
    <w:p w:rsidR="00727446" w:rsidRDefault="00727446">
      <w:pPr>
        <w:shd w:val="clear" w:color="auto" w:fill="FFFFFF"/>
        <w:spacing w:line="226" w:lineRule="exact"/>
        <w:ind w:left="19" w:right="62" w:firstLine="480"/>
        <w:jc w:val="both"/>
      </w:pPr>
      <w:r>
        <w:rPr>
          <w:color w:val="000000"/>
          <w:spacing w:val="1"/>
        </w:rPr>
        <w:t xml:space="preserve">Если имеется одно примечание, то его не нумеруют и после слова </w:t>
      </w:r>
      <w:r>
        <w:rPr>
          <w:color w:val="000000"/>
          <w:spacing w:val="-2"/>
        </w:rPr>
        <w:t>"Примечание" ставят точку.</w:t>
      </w:r>
    </w:p>
    <w:p w:rsidR="00727446" w:rsidRDefault="00727446">
      <w:pPr>
        <w:shd w:val="clear" w:color="auto" w:fill="FFFFFF"/>
        <w:spacing w:before="456"/>
        <w:ind w:right="96"/>
        <w:jc w:val="center"/>
      </w:pPr>
      <w:r>
        <w:rPr>
          <w:b/>
          <w:bCs/>
          <w:color w:val="000000"/>
          <w:spacing w:val="-3"/>
        </w:rPr>
        <w:t>ИЛЛЮСТРАЦИИ</w:t>
      </w:r>
    </w:p>
    <w:p w:rsidR="00727446" w:rsidRDefault="00727446">
      <w:pPr>
        <w:shd w:val="clear" w:color="auto" w:fill="FFFFFF"/>
        <w:spacing w:before="226" w:line="221" w:lineRule="exact"/>
        <w:ind w:right="58" w:firstLine="490"/>
        <w:jc w:val="both"/>
      </w:pPr>
      <w:r>
        <w:rPr>
          <w:color w:val="000000"/>
          <w:spacing w:val="-1"/>
        </w:rPr>
        <w:t xml:space="preserve">Иллюстрации (схемы, графики, диаграммы) должны быть расположены </w:t>
      </w:r>
      <w:r>
        <w:rPr>
          <w:color w:val="000000"/>
          <w:spacing w:val="6"/>
        </w:rPr>
        <w:t xml:space="preserve">так, чтобы их было удобно рассматривать без поворота работы или с </w:t>
      </w:r>
      <w:r>
        <w:rPr>
          <w:color w:val="000000"/>
          <w:spacing w:val="4"/>
        </w:rPr>
        <w:t>поворотом по часовой стрелке. Иллюстрации располагаются после первой</w:t>
      </w:r>
    </w:p>
    <w:p w:rsidR="00727446" w:rsidRDefault="00727446">
      <w:pPr>
        <w:shd w:val="clear" w:color="auto" w:fill="FFFFFF"/>
        <w:spacing w:line="221" w:lineRule="exact"/>
        <w:ind w:left="5"/>
      </w:pPr>
      <w:r>
        <w:rPr>
          <w:color w:val="000000"/>
          <w:spacing w:val="-3"/>
        </w:rPr>
        <w:t>ссылки на них.</w:t>
      </w:r>
    </w:p>
    <w:p w:rsidR="00727446" w:rsidRDefault="00727446">
      <w:pPr>
        <w:shd w:val="clear" w:color="auto" w:fill="FFFFFF"/>
        <w:jc w:val="right"/>
      </w:pPr>
    </w:p>
    <w:p w:rsidR="00727446" w:rsidRDefault="00727446">
      <w:pPr>
        <w:shd w:val="clear" w:color="auto" w:fill="FFFFFF"/>
        <w:spacing w:before="509"/>
        <w:ind w:right="86"/>
        <w:jc w:val="center"/>
      </w:pPr>
      <w:r>
        <w:rPr>
          <w:rFonts w:ascii="Arial" w:hAnsi="Arial" w:cs="Arial"/>
          <w:color w:val="000000"/>
          <w:sz w:val="16"/>
          <w:szCs w:val="16"/>
        </w:rPr>
        <w:t>7</w:t>
      </w:r>
    </w:p>
    <w:p w:rsidR="00727446" w:rsidRDefault="00727446">
      <w:pPr>
        <w:shd w:val="clear" w:color="auto" w:fill="FFFFFF"/>
        <w:spacing w:before="509"/>
        <w:ind w:right="86"/>
        <w:jc w:val="center"/>
        <w:sectPr w:rsidR="00727446">
          <w:pgSz w:w="11909" w:h="16834"/>
          <w:pgMar w:top="1440" w:right="2528" w:bottom="720" w:left="2594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spacing w:line="221" w:lineRule="exact"/>
        <w:ind w:left="10" w:firstLine="504"/>
        <w:jc w:val="both"/>
      </w:pPr>
      <w:r>
        <w:rPr>
          <w:color w:val="000000"/>
          <w:spacing w:val="1"/>
        </w:rPr>
        <w:t xml:space="preserve">Иллюстрации должны иметь наименование. При необходимости </w:t>
      </w:r>
      <w:r>
        <w:rPr>
          <w:color w:val="000000"/>
          <w:spacing w:val="-2"/>
        </w:rPr>
        <w:t>иллюстрации снабжаются поясняющими данными (подрисуночный текст). Наименование иллюстрации помещают над ней, поясняющие данные под ней.</w:t>
      </w:r>
    </w:p>
    <w:p w:rsidR="00727446" w:rsidRDefault="00727446">
      <w:pPr>
        <w:shd w:val="clear" w:color="auto" w:fill="FFFFFF"/>
        <w:spacing w:before="422"/>
        <w:ind w:left="38"/>
        <w:jc w:val="center"/>
      </w:pPr>
      <w:r>
        <w:rPr>
          <w:b/>
          <w:bCs/>
          <w:color w:val="000000"/>
          <w:spacing w:val="-4"/>
        </w:rPr>
        <w:t>ТАБЛИЦЫ</w:t>
      </w:r>
    </w:p>
    <w:p w:rsidR="00727446" w:rsidRDefault="00727446">
      <w:pPr>
        <w:shd w:val="clear" w:color="auto" w:fill="FFFFFF"/>
        <w:spacing w:before="216" w:line="226" w:lineRule="exact"/>
        <w:ind w:left="514"/>
      </w:pPr>
      <w:r>
        <w:rPr>
          <w:color w:val="000000"/>
          <w:spacing w:val="-2"/>
        </w:rPr>
        <w:t>Цифровой материал, как правило, должен оформляться в виде таблиц.</w:t>
      </w:r>
    </w:p>
    <w:p w:rsidR="00727446" w:rsidRDefault="00727446">
      <w:pPr>
        <w:shd w:val="clear" w:color="auto" w:fill="FFFFFF"/>
        <w:spacing w:line="226" w:lineRule="exact"/>
        <w:ind w:left="14" w:right="5" w:firstLine="499"/>
        <w:jc w:val="both"/>
      </w:pPr>
      <w:r>
        <w:rPr>
          <w:color w:val="000000"/>
          <w:spacing w:val="-2"/>
        </w:rPr>
        <w:t>Каждая таблица должна иметь заголовок и слово "Таблица". Заголовок и слово "Таблица" начинают с прописной буквы. Заголовок не подчеркивают.</w:t>
      </w:r>
    </w:p>
    <w:p w:rsidR="00727446" w:rsidRDefault="00727446">
      <w:pPr>
        <w:shd w:val="clear" w:color="auto" w:fill="FFFFFF"/>
        <w:spacing w:line="226" w:lineRule="exact"/>
        <w:ind w:left="10" w:right="5" w:firstLine="509"/>
        <w:jc w:val="both"/>
      </w:pPr>
      <w:r>
        <w:rPr>
          <w:color w:val="000000"/>
          <w:spacing w:val="4"/>
        </w:rPr>
        <w:t xml:space="preserve">Заголовки граф таблиц должны начинаться с прописных букв, </w:t>
      </w:r>
      <w:r>
        <w:rPr>
          <w:color w:val="000000"/>
          <w:spacing w:val="-1"/>
        </w:rPr>
        <w:t xml:space="preserve">Подзаголовки со строчных букв, если они составляют одно предложение с </w:t>
      </w:r>
      <w:r>
        <w:rPr>
          <w:color w:val="000000"/>
          <w:spacing w:val="2"/>
        </w:rPr>
        <w:t xml:space="preserve">заголовком, и с прописных, если они самостоятельные. Делить колонки </w:t>
      </w:r>
      <w:r>
        <w:rPr>
          <w:color w:val="000000"/>
          <w:spacing w:val="-1"/>
        </w:rPr>
        <w:t xml:space="preserve">таблицы по диагонали не допускается. Графу "№ п.п." в таблицу включать не </w:t>
      </w:r>
      <w:r>
        <w:rPr>
          <w:color w:val="000000"/>
          <w:spacing w:val="-4"/>
        </w:rPr>
        <w:t>следует.</w:t>
      </w:r>
    </w:p>
    <w:p w:rsidR="00727446" w:rsidRDefault="00727446">
      <w:pPr>
        <w:shd w:val="clear" w:color="auto" w:fill="FFFFFF"/>
        <w:spacing w:line="226" w:lineRule="exact"/>
        <w:ind w:left="14" w:right="5" w:firstLine="499"/>
        <w:jc w:val="both"/>
      </w:pPr>
      <w:r>
        <w:rPr>
          <w:color w:val="000000"/>
          <w:spacing w:val="-1"/>
        </w:rPr>
        <w:t xml:space="preserve">Таблицу размещают после первого упоминания о ней в тексте таким </w:t>
      </w:r>
      <w:r>
        <w:rPr>
          <w:color w:val="000000"/>
          <w:spacing w:val="-3"/>
        </w:rPr>
        <w:t xml:space="preserve">образом, чтобы ее можно было читать без поворота работы или с поворотом по </w:t>
      </w:r>
      <w:r>
        <w:rPr>
          <w:color w:val="000000"/>
          <w:spacing w:val="-2"/>
        </w:rPr>
        <w:t>часовой стрелке.</w:t>
      </w:r>
    </w:p>
    <w:p w:rsidR="00727446" w:rsidRDefault="00727446">
      <w:pPr>
        <w:shd w:val="clear" w:color="auto" w:fill="FFFFFF"/>
        <w:spacing w:line="226" w:lineRule="exact"/>
        <w:ind w:left="10" w:right="5" w:firstLine="509"/>
        <w:jc w:val="both"/>
      </w:pPr>
      <w:r>
        <w:rPr>
          <w:color w:val="000000"/>
          <w:spacing w:val="-3"/>
        </w:rPr>
        <w:t xml:space="preserve">Если повторяющийся в графе таблицы текст состоит из одного слова, его </w:t>
      </w:r>
      <w:r>
        <w:rPr>
          <w:color w:val="000000"/>
          <w:spacing w:val="-1"/>
        </w:rPr>
        <w:t xml:space="preserve">допускается заменять кавычками; если из двух или более слов, то при первом </w:t>
      </w:r>
      <w:r>
        <w:rPr>
          <w:color w:val="000000"/>
          <w:spacing w:val="2"/>
        </w:rPr>
        <w:t xml:space="preserve">повторении его заменяют словами "то же", а далее - кавычками. Ставить </w:t>
      </w:r>
      <w:r>
        <w:rPr>
          <w:color w:val="000000"/>
          <w:spacing w:val="1"/>
        </w:rPr>
        <w:t xml:space="preserve">кавычки вместо повторяющихся цифр, марок, знаков, математических; </w:t>
      </w:r>
      <w:r>
        <w:rPr>
          <w:color w:val="000000"/>
          <w:spacing w:val="-1"/>
        </w:rPr>
        <w:t xml:space="preserve">химических символов не допускается. Если цифровые или иные данные в </w:t>
      </w:r>
      <w:r>
        <w:rPr>
          <w:color w:val="000000"/>
          <w:spacing w:val="-2"/>
        </w:rPr>
        <w:t>какой-либо строке таблицы не приводят, то в ней ставят прочерк.</w:t>
      </w:r>
    </w:p>
    <w:p w:rsidR="00727446" w:rsidRDefault="00727446">
      <w:pPr>
        <w:shd w:val="clear" w:color="auto" w:fill="FFFFFF"/>
        <w:spacing w:before="451"/>
        <w:ind w:left="24"/>
        <w:jc w:val="center"/>
      </w:pPr>
      <w:r>
        <w:rPr>
          <w:b/>
          <w:bCs/>
          <w:color w:val="000000"/>
          <w:spacing w:val="-5"/>
        </w:rPr>
        <w:t>ФОРМУЛЫ</w:t>
      </w:r>
    </w:p>
    <w:p w:rsidR="00727446" w:rsidRDefault="00727446">
      <w:pPr>
        <w:shd w:val="clear" w:color="auto" w:fill="FFFFFF"/>
        <w:spacing w:before="216" w:line="226" w:lineRule="exact"/>
        <w:ind w:left="10" w:right="5" w:firstLine="504"/>
        <w:jc w:val="both"/>
      </w:pPr>
      <w:r>
        <w:rPr>
          <w:color w:val="000000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</w:t>
      </w:r>
      <w:r>
        <w:rPr>
          <w:color w:val="000000"/>
          <w:spacing w:val="5"/>
        </w:rPr>
        <w:t xml:space="preserve">какой они даны в формуле. Значение каждого символа и числового </w:t>
      </w:r>
      <w:r>
        <w:rPr>
          <w:color w:val="000000"/>
          <w:spacing w:val="-1"/>
        </w:rPr>
        <w:t xml:space="preserve">коэффициента следует давать с новой строки. Первую строку объяснения </w:t>
      </w:r>
      <w:r>
        <w:rPr>
          <w:color w:val="000000"/>
          <w:spacing w:val="-2"/>
        </w:rPr>
        <w:t>начинают со слова "где" без двоеточия.</w:t>
      </w:r>
    </w:p>
    <w:p w:rsidR="00727446" w:rsidRDefault="00727446">
      <w:pPr>
        <w:shd w:val="clear" w:color="auto" w:fill="FFFFFF"/>
        <w:spacing w:before="5" w:line="226" w:lineRule="exact"/>
        <w:ind w:right="5" w:firstLine="509"/>
        <w:jc w:val="both"/>
      </w:pPr>
      <w:r>
        <w:rPr>
          <w:color w:val="000000"/>
          <w:spacing w:val="6"/>
        </w:rPr>
        <w:t xml:space="preserve">Уравнения и формулы следует выделять из текста свободными </w:t>
      </w:r>
      <w:r>
        <w:rPr>
          <w:color w:val="000000"/>
        </w:rPr>
        <w:t xml:space="preserve">строками. Выше и ниже каждой формулы должно быть оставлено не менее одной свободной строки. Если уравнение не умещается в одну строку, оно </w:t>
      </w:r>
      <w:r>
        <w:rPr>
          <w:color w:val="000000"/>
          <w:spacing w:val="-1"/>
        </w:rPr>
        <w:t xml:space="preserve">должно быть перенесено после знака равенства (=) или после знаков плюс (+), </w:t>
      </w:r>
      <w:r>
        <w:rPr>
          <w:color w:val="000000"/>
          <w:spacing w:val="-2"/>
        </w:rPr>
        <w:t xml:space="preserve">минус (-), умножения </w:t>
      </w:r>
      <w:r w:rsidRPr="00727446">
        <w:rPr>
          <w:color w:val="000000"/>
          <w:spacing w:val="-2"/>
        </w:rPr>
        <w:t>(</w:t>
      </w:r>
      <w:r>
        <w:rPr>
          <w:color w:val="000000"/>
          <w:spacing w:val="-2"/>
          <w:lang w:val="en-US"/>
        </w:rPr>
        <w:t>X</w:t>
      </w:r>
      <w:r w:rsidRPr="00727446">
        <w:rPr>
          <w:color w:val="000000"/>
          <w:spacing w:val="-2"/>
        </w:rPr>
        <w:t xml:space="preserve">) </w:t>
      </w:r>
      <w:r>
        <w:rPr>
          <w:color w:val="000000"/>
          <w:spacing w:val="-2"/>
        </w:rPr>
        <w:t>и деления (:).</w:t>
      </w:r>
    </w:p>
    <w:p w:rsidR="00727446" w:rsidRDefault="00727446">
      <w:pPr>
        <w:shd w:val="clear" w:color="auto" w:fill="FFFFFF"/>
        <w:spacing w:before="451"/>
        <w:ind w:right="5"/>
        <w:jc w:val="center"/>
      </w:pPr>
      <w:r>
        <w:rPr>
          <w:b/>
          <w:bCs/>
          <w:color w:val="000000"/>
          <w:spacing w:val="-5"/>
        </w:rPr>
        <w:t>ССЫЛКИ</w:t>
      </w:r>
    </w:p>
    <w:p w:rsidR="00727446" w:rsidRDefault="00727446">
      <w:pPr>
        <w:shd w:val="clear" w:color="auto" w:fill="FFFFFF"/>
        <w:spacing w:before="226" w:line="221" w:lineRule="exact"/>
        <w:ind w:firstLine="494"/>
        <w:jc w:val="both"/>
      </w:pPr>
      <w:r>
        <w:rPr>
          <w:color w:val="000000"/>
          <w:spacing w:val="-2"/>
        </w:rPr>
        <w:t xml:space="preserve">Для подтверждения соответствующих доводов или критического разбора </w:t>
      </w:r>
      <w:r>
        <w:rPr>
          <w:color w:val="000000"/>
          <w:spacing w:val="1"/>
        </w:rPr>
        <w:t>того или иного теоретического положения используют ссылки на различные</w:t>
      </w:r>
    </w:p>
    <w:p w:rsidR="00727446" w:rsidRDefault="00727446">
      <w:pPr>
        <w:shd w:val="clear" w:color="auto" w:fill="FFFFFF"/>
        <w:spacing w:before="374"/>
        <w:ind w:right="24"/>
        <w:jc w:val="center"/>
      </w:pPr>
      <w:r>
        <w:rPr>
          <w:color w:val="000000"/>
        </w:rPr>
        <w:t>8</w:t>
      </w:r>
    </w:p>
    <w:p w:rsidR="00727446" w:rsidRDefault="00727446">
      <w:pPr>
        <w:shd w:val="clear" w:color="auto" w:fill="FFFFFF"/>
        <w:spacing w:before="374"/>
        <w:ind w:right="24"/>
        <w:jc w:val="center"/>
        <w:sectPr w:rsidR="00727446">
          <w:pgSz w:w="11909" w:h="16834"/>
          <w:pgMar w:top="1440" w:right="2497" w:bottom="720" w:left="2716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4109"/>
      </w:pPr>
      <w:r>
        <w:rPr>
          <w:rFonts w:ascii="Arial" w:hAnsi="Arial" w:cs="Arial"/>
          <w:i/>
          <w:iCs/>
          <w:color w:val="000000"/>
          <w:sz w:val="12"/>
          <w:szCs w:val="12"/>
        </w:rPr>
        <w:t>,</w:t>
      </w:r>
    </w:p>
    <w:p w:rsidR="00727446" w:rsidRDefault="00727446">
      <w:pPr>
        <w:shd w:val="clear" w:color="auto" w:fill="FFFFFF"/>
        <w:spacing w:line="221" w:lineRule="exact"/>
        <w:ind w:left="29"/>
        <w:jc w:val="both"/>
      </w:pPr>
      <w:r>
        <w:rPr>
          <w:color w:val="000000"/>
          <w:spacing w:val="-1"/>
        </w:rPr>
        <w:t xml:space="preserve">источники. В курсовой работе для этой цели рекомендуется использовать </w:t>
      </w:r>
      <w:r>
        <w:rPr>
          <w:color w:val="000000"/>
          <w:spacing w:val="5"/>
        </w:rPr>
        <w:t xml:space="preserve">порядковый номер источника в библиографическом списке (списке </w:t>
      </w:r>
      <w:r>
        <w:rPr>
          <w:color w:val="000000"/>
          <w:spacing w:val="6"/>
        </w:rPr>
        <w:t xml:space="preserve">используемой литературы) и страницу данного источника, которые </w:t>
      </w:r>
      <w:r>
        <w:rPr>
          <w:color w:val="000000"/>
        </w:rPr>
        <w:t xml:space="preserve">заключаются в квадратные скобки. Например, [24, С.44], что означает: 24 источник в списке литературы, 44 страница. Допускается также приводить их </w:t>
      </w:r>
      <w:r>
        <w:rPr>
          <w:color w:val="000000"/>
          <w:spacing w:val="3"/>
        </w:rPr>
        <w:t xml:space="preserve">в подстрочном примечании. В этом случае сноски оформляются через </w:t>
      </w:r>
      <w:r>
        <w:rPr>
          <w:color w:val="000000"/>
          <w:spacing w:val="-1"/>
        </w:rPr>
        <w:t xml:space="preserve">полуторный интервал, шрифт </w:t>
      </w:r>
      <w:r>
        <w:rPr>
          <w:color w:val="000000"/>
          <w:spacing w:val="-1"/>
          <w:lang w:val="en-US"/>
        </w:rPr>
        <w:t>Times</w:t>
      </w:r>
      <w:r w:rsidRPr="0072744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New</w:t>
      </w:r>
      <w:r w:rsidRPr="00727446">
        <w:rPr>
          <w:color w:val="000000"/>
          <w:spacing w:val="-1"/>
        </w:rPr>
        <w:t xml:space="preserve"> </w:t>
      </w:r>
      <w:r>
        <w:rPr>
          <w:color w:val="000000"/>
          <w:spacing w:val="-1"/>
          <w:lang w:val="en-US"/>
        </w:rPr>
        <w:t>Roman</w:t>
      </w:r>
      <w:r w:rsidRPr="00727446">
        <w:rPr>
          <w:color w:val="000000"/>
          <w:spacing w:val="-1"/>
        </w:rPr>
        <w:t xml:space="preserve">, </w:t>
      </w:r>
      <w:r>
        <w:rPr>
          <w:color w:val="000000"/>
          <w:spacing w:val="-1"/>
        </w:rPr>
        <w:t xml:space="preserve">размер 12, выравнивание по </w:t>
      </w:r>
      <w:r>
        <w:rPr>
          <w:color w:val="000000"/>
          <w:spacing w:val="-3"/>
        </w:rPr>
        <w:t>ширине, отступ 0,6.</w:t>
      </w:r>
    </w:p>
    <w:p w:rsidR="00727446" w:rsidRDefault="00727446">
      <w:pPr>
        <w:shd w:val="clear" w:color="auto" w:fill="FFFFFF"/>
        <w:spacing w:line="221" w:lineRule="exact"/>
        <w:ind w:left="24" w:right="10" w:firstLine="499"/>
        <w:jc w:val="both"/>
      </w:pPr>
      <w:r>
        <w:rPr>
          <w:color w:val="000000"/>
          <w:spacing w:val="-2"/>
        </w:rPr>
        <w:t>Ссылки на иллюстрации указывают порядковым номером иллюстрации, например, рис. 1.2.</w:t>
      </w:r>
    </w:p>
    <w:p w:rsidR="00727446" w:rsidRDefault="00727446">
      <w:pPr>
        <w:shd w:val="clear" w:color="auto" w:fill="FFFFFF"/>
        <w:spacing w:line="221" w:lineRule="exact"/>
        <w:ind w:left="24" w:right="14" w:firstLine="494"/>
        <w:jc w:val="both"/>
      </w:pPr>
      <w:r>
        <w:rPr>
          <w:color w:val="000000"/>
          <w:spacing w:val="4"/>
        </w:rPr>
        <w:t xml:space="preserve">Ссылки на формулы указывают порядковым номером формулы в </w:t>
      </w:r>
      <w:r>
        <w:rPr>
          <w:color w:val="000000"/>
          <w:spacing w:val="-2"/>
        </w:rPr>
        <w:t>скобках, например, "... в формуле (2.1)".</w:t>
      </w:r>
    </w:p>
    <w:p w:rsidR="00727446" w:rsidRDefault="00727446">
      <w:pPr>
        <w:shd w:val="clear" w:color="auto" w:fill="FFFFFF"/>
        <w:spacing w:before="5" w:line="221" w:lineRule="exact"/>
        <w:ind w:left="19" w:right="10" w:firstLine="494"/>
        <w:jc w:val="both"/>
      </w:pPr>
      <w:r>
        <w:rPr>
          <w:color w:val="000000"/>
          <w:spacing w:val="-1"/>
        </w:rPr>
        <w:t xml:space="preserve">На все таблицы должны быть ссылки в тексте, при этом слово "Таблица" </w:t>
      </w:r>
      <w:r>
        <w:rPr>
          <w:color w:val="000000"/>
          <w:spacing w:val="-2"/>
        </w:rPr>
        <w:t xml:space="preserve">в тексте пишут полностью, если таблица не имеет номера, и сокращенно - если </w:t>
      </w:r>
      <w:r>
        <w:rPr>
          <w:color w:val="000000"/>
          <w:spacing w:val="-1"/>
        </w:rPr>
        <w:t>имеет номер, например:"... в табл. 1.2".</w:t>
      </w:r>
    </w:p>
    <w:p w:rsidR="00727446" w:rsidRDefault="00727446">
      <w:pPr>
        <w:shd w:val="clear" w:color="auto" w:fill="FFFFFF"/>
        <w:spacing w:line="221" w:lineRule="exact"/>
        <w:ind w:left="24" w:right="10" w:firstLine="480"/>
        <w:jc w:val="both"/>
      </w:pPr>
      <w:r>
        <w:rPr>
          <w:color w:val="000000"/>
        </w:rPr>
        <w:t xml:space="preserve">В повторных ссылках на таблицы и иллюстрации следует указывать </w:t>
      </w:r>
      <w:r>
        <w:rPr>
          <w:color w:val="000000"/>
          <w:spacing w:val="-2"/>
        </w:rPr>
        <w:t>сокращенно слово "смотри", например: "см. табл. 1.3".</w:t>
      </w:r>
    </w:p>
    <w:p w:rsidR="00727446" w:rsidRDefault="00727446">
      <w:pPr>
        <w:shd w:val="clear" w:color="auto" w:fill="FFFFFF"/>
        <w:spacing w:before="446"/>
        <w:ind w:right="24"/>
        <w:jc w:val="center"/>
      </w:pPr>
      <w:r>
        <w:rPr>
          <w:b/>
          <w:bCs/>
          <w:color w:val="000000"/>
          <w:spacing w:val="-2"/>
        </w:rPr>
        <w:t>СПИСОК ЛИТЕРАТУРЫ</w:t>
      </w:r>
    </w:p>
    <w:p w:rsidR="00727446" w:rsidRDefault="00727446">
      <w:pPr>
        <w:shd w:val="clear" w:color="auto" w:fill="FFFFFF"/>
        <w:spacing w:before="211" w:line="226" w:lineRule="exact"/>
        <w:ind w:left="24" w:right="14" w:firstLine="480"/>
        <w:jc w:val="both"/>
      </w:pPr>
      <w:r>
        <w:rPr>
          <w:color w:val="000000"/>
          <w:spacing w:val="-1"/>
        </w:rPr>
        <w:t xml:space="preserve">Список должен содержать перечень источников, использованных при </w:t>
      </w:r>
      <w:r>
        <w:rPr>
          <w:color w:val="000000"/>
          <w:spacing w:val="-3"/>
        </w:rPr>
        <w:t>выполнении работы.</w:t>
      </w:r>
    </w:p>
    <w:p w:rsidR="00727446" w:rsidRDefault="00727446">
      <w:pPr>
        <w:shd w:val="clear" w:color="auto" w:fill="FFFFFF"/>
        <w:spacing w:line="226" w:lineRule="exact"/>
        <w:ind w:left="504"/>
      </w:pPr>
      <w:r>
        <w:rPr>
          <w:color w:val="000000"/>
          <w:spacing w:val="-2"/>
        </w:rPr>
        <w:t>Список оформляется на отдельной странице.</w:t>
      </w:r>
    </w:p>
    <w:p w:rsidR="00727446" w:rsidRDefault="00727446">
      <w:pPr>
        <w:shd w:val="clear" w:color="auto" w:fill="FFFFFF"/>
        <w:spacing w:line="226" w:lineRule="exact"/>
        <w:ind w:left="10" w:right="14" w:firstLine="494"/>
        <w:jc w:val="both"/>
      </w:pPr>
      <w:r>
        <w:rPr>
          <w:color w:val="000000"/>
        </w:rPr>
        <w:t xml:space="preserve">Сведения об источниках, включенных в список, необходимо давать в </w:t>
      </w:r>
      <w:r>
        <w:rPr>
          <w:color w:val="000000"/>
          <w:spacing w:val="-1"/>
        </w:rPr>
        <w:t xml:space="preserve">соответствии с требованием ГОСТа. Сведения о книгах должны включать </w:t>
      </w:r>
      <w:r>
        <w:rPr>
          <w:color w:val="000000"/>
          <w:spacing w:val="-2"/>
        </w:rPr>
        <w:t xml:space="preserve">фамилию и инициалы автора, заглавие книги, место издания, издательство, год </w:t>
      </w:r>
      <w:r>
        <w:rPr>
          <w:color w:val="000000"/>
          <w:spacing w:val="-1"/>
        </w:rPr>
        <w:t xml:space="preserve">издания и количество страниц в книге. Фамилию автора следует указывать в именительном падеже. Если книга написана двумя или более авторами, то их фамилии с инициалами указывают в той последовательности, в какой они напечатаны в книге; при наличии трех и более авторов допускается указывать </w:t>
      </w:r>
      <w:r>
        <w:rPr>
          <w:color w:val="000000"/>
          <w:spacing w:val="-2"/>
        </w:rPr>
        <w:t>фамилию и инициалы только первого из них и слова "и др.".</w:t>
      </w:r>
    </w:p>
    <w:p w:rsidR="00727446" w:rsidRDefault="00727446">
      <w:pPr>
        <w:shd w:val="clear" w:color="auto" w:fill="FFFFFF"/>
        <w:spacing w:line="226" w:lineRule="exact"/>
        <w:ind w:left="5" w:right="10" w:firstLine="490"/>
        <w:jc w:val="both"/>
      </w:pPr>
      <w:r>
        <w:rPr>
          <w:color w:val="000000"/>
        </w:rPr>
        <w:t xml:space="preserve">Заглавие следует приводить в том виде, в каком оно дано на титульном </w:t>
      </w:r>
      <w:r>
        <w:rPr>
          <w:color w:val="000000"/>
          <w:spacing w:val="-2"/>
        </w:rPr>
        <w:t>листе (а не на обложке).</w:t>
      </w:r>
    </w:p>
    <w:p w:rsidR="00727446" w:rsidRDefault="00727446">
      <w:pPr>
        <w:shd w:val="clear" w:color="auto" w:fill="FFFFFF"/>
        <w:spacing w:line="226" w:lineRule="exact"/>
        <w:ind w:left="5" w:right="5" w:firstLine="490"/>
        <w:jc w:val="both"/>
      </w:pPr>
      <w:r>
        <w:rPr>
          <w:color w:val="000000"/>
        </w:rPr>
        <w:t xml:space="preserve">Наименование места издания необходимо приводить полностью в </w:t>
      </w:r>
      <w:r>
        <w:rPr>
          <w:color w:val="000000"/>
          <w:spacing w:val="-1"/>
        </w:rPr>
        <w:t xml:space="preserve">именительном падеже; допускается сокращение только двух городов: Москва </w:t>
      </w:r>
      <w:r>
        <w:rPr>
          <w:color w:val="000000"/>
          <w:spacing w:val="-2"/>
        </w:rPr>
        <w:t>(М), Ленинград (Л) и Санкт-Петербург (СПб).</w:t>
      </w:r>
    </w:p>
    <w:p w:rsidR="00727446" w:rsidRDefault="00727446">
      <w:pPr>
        <w:shd w:val="clear" w:color="auto" w:fill="FFFFFF"/>
        <w:spacing w:line="226" w:lineRule="exact"/>
        <w:ind w:right="5" w:firstLine="494"/>
        <w:jc w:val="both"/>
      </w:pPr>
      <w:r>
        <w:rPr>
          <w:color w:val="000000"/>
          <w:spacing w:val="3"/>
        </w:rPr>
        <w:t xml:space="preserve">Сведения о статье из периодического (продолжающегося) издания </w:t>
      </w:r>
      <w:r>
        <w:rPr>
          <w:color w:val="000000"/>
          <w:spacing w:val="8"/>
        </w:rPr>
        <w:t xml:space="preserve">должны включать: фамилию и инициалы автора, заглавие статьи. </w:t>
      </w:r>
      <w:r>
        <w:rPr>
          <w:color w:val="000000"/>
          <w:spacing w:val="-2"/>
        </w:rPr>
        <w:t xml:space="preserve">Наименование издания (журнала), наименование серии (если таковая имеется), </w:t>
      </w:r>
      <w:r>
        <w:rPr>
          <w:color w:val="000000"/>
          <w:spacing w:val="-1"/>
        </w:rPr>
        <w:t xml:space="preserve">год выпуска, том (при необходимости), год издания (журнала), страницы, на </w:t>
      </w:r>
      <w:r>
        <w:rPr>
          <w:color w:val="000000"/>
          <w:spacing w:val="-3"/>
        </w:rPr>
        <w:t>которых помещена статья.</w:t>
      </w:r>
    </w:p>
    <w:p w:rsidR="00727446" w:rsidRDefault="00727446">
      <w:pPr>
        <w:shd w:val="clear" w:color="auto" w:fill="FFFFFF"/>
        <w:spacing w:line="226" w:lineRule="exact"/>
        <w:ind w:left="485"/>
      </w:pPr>
      <w:r>
        <w:rPr>
          <w:color w:val="000000"/>
          <w:spacing w:val="-1"/>
        </w:rPr>
        <w:t>Пример оформления Списка приведен в Приложении 3.</w:t>
      </w:r>
    </w:p>
    <w:p w:rsidR="00727446" w:rsidRDefault="00727446">
      <w:pPr>
        <w:shd w:val="clear" w:color="auto" w:fill="FFFFFF"/>
        <w:spacing w:before="595"/>
        <w:ind w:right="38"/>
        <w:jc w:val="center"/>
      </w:pPr>
      <w:r>
        <w:rPr>
          <w:color w:val="000000"/>
          <w:sz w:val="18"/>
          <w:szCs w:val="18"/>
        </w:rPr>
        <w:t>9</w:t>
      </w:r>
    </w:p>
    <w:p w:rsidR="00727446" w:rsidRDefault="00727446">
      <w:pPr>
        <w:shd w:val="clear" w:color="auto" w:fill="FFFFFF"/>
        <w:spacing w:before="595"/>
        <w:ind w:right="38"/>
        <w:jc w:val="center"/>
        <w:sectPr w:rsidR="00727446">
          <w:pgSz w:w="11909" w:h="16834"/>
          <w:pgMar w:top="1440" w:right="2539" w:bottom="720" w:left="2645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72"/>
        <w:jc w:val="center"/>
      </w:pPr>
      <w:r>
        <w:rPr>
          <w:color w:val="000000"/>
          <w:spacing w:val="2"/>
          <w:sz w:val="21"/>
          <w:szCs w:val="21"/>
        </w:rPr>
        <w:t>ПРИЛОЖЕНИЯ</w:t>
      </w:r>
    </w:p>
    <w:p w:rsidR="00727446" w:rsidRDefault="00727446">
      <w:pPr>
        <w:shd w:val="clear" w:color="auto" w:fill="FFFFFF"/>
        <w:spacing w:before="91"/>
        <w:ind w:left="53"/>
      </w:pPr>
      <w:r>
        <w:rPr>
          <w:rFonts w:ascii="Arial" w:hAnsi="Arial" w:cs="Arial"/>
          <w:color w:val="000000"/>
          <w:sz w:val="9"/>
          <w:szCs w:val="9"/>
          <w:vertAlign w:val="superscript"/>
        </w:rPr>
        <w:t>1</w:t>
      </w:r>
    </w:p>
    <w:p w:rsidR="00727446" w:rsidRDefault="00727446">
      <w:pPr>
        <w:shd w:val="clear" w:color="auto" w:fill="FFFFFF"/>
        <w:spacing w:before="24" w:line="226" w:lineRule="exact"/>
        <w:ind w:left="542"/>
      </w:pPr>
      <w:r>
        <w:rPr>
          <w:color w:val="000000"/>
          <w:spacing w:val="-2"/>
        </w:rPr>
        <w:t>Работа может содержать одно или несколько приложений.</w:t>
      </w:r>
    </w:p>
    <w:p w:rsidR="00727446" w:rsidRDefault="00727446">
      <w:pPr>
        <w:shd w:val="clear" w:color="auto" w:fill="FFFFFF"/>
        <w:spacing w:line="226" w:lineRule="exact"/>
        <w:ind w:left="34" w:firstLine="509"/>
        <w:jc w:val="both"/>
      </w:pPr>
      <w:r>
        <w:rPr>
          <w:color w:val="000000"/>
          <w:spacing w:val="-2"/>
        </w:rPr>
        <w:t xml:space="preserve">Приложения оформляются как продолжение основного текста работы на </w:t>
      </w:r>
      <w:r>
        <w:rPr>
          <w:color w:val="000000"/>
          <w:spacing w:val="-1"/>
        </w:rPr>
        <w:t>последующих её страницах ("в конце работы").</w:t>
      </w:r>
    </w:p>
    <w:p w:rsidR="00727446" w:rsidRDefault="00727446">
      <w:pPr>
        <w:shd w:val="clear" w:color="auto" w:fill="FFFFFF"/>
        <w:spacing w:line="226" w:lineRule="exact"/>
        <w:ind w:left="34" w:right="10" w:firstLine="509"/>
        <w:jc w:val="both"/>
      </w:pPr>
      <w:r>
        <w:rPr>
          <w:color w:val="000000"/>
          <w:spacing w:val="1"/>
        </w:rPr>
        <w:t xml:space="preserve">Каждое приложение следует начинать с нового листа (страницы) с </w:t>
      </w:r>
      <w:r>
        <w:rPr>
          <w:color w:val="000000"/>
          <w:spacing w:val="-2"/>
        </w:rPr>
        <w:t>указанием в правом верхнем углу слова "ПРИЛОЖЕНИЕ", напечатанного прописными буквами, и иметь содержательный заголовок.</w:t>
      </w:r>
    </w:p>
    <w:p w:rsidR="00727446" w:rsidRDefault="00727446">
      <w:pPr>
        <w:shd w:val="clear" w:color="auto" w:fill="FFFFFF"/>
        <w:spacing w:line="226" w:lineRule="exact"/>
        <w:ind w:left="29" w:right="19" w:firstLine="509"/>
        <w:jc w:val="both"/>
      </w:pPr>
      <w:r>
        <w:rPr>
          <w:color w:val="000000"/>
          <w:spacing w:val="-2"/>
        </w:rPr>
        <w:t xml:space="preserve">Если в работе более одного приложения, их нумеруют последовательно </w:t>
      </w:r>
      <w:r>
        <w:rPr>
          <w:color w:val="000000"/>
          <w:spacing w:val="8"/>
        </w:rPr>
        <w:t xml:space="preserve">арабскими цифрами (без знака №), например: ПРИЛОЖЕНИЕ 1, </w:t>
      </w:r>
      <w:r>
        <w:rPr>
          <w:color w:val="000000"/>
          <w:spacing w:val="-1"/>
        </w:rPr>
        <w:t>ПРИЛОЖЕНИЕ 2 и т.д.</w:t>
      </w:r>
    </w:p>
    <w:p w:rsidR="00727446" w:rsidRDefault="00727446">
      <w:pPr>
        <w:shd w:val="clear" w:color="auto" w:fill="FFFFFF"/>
        <w:spacing w:line="226" w:lineRule="exact"/>
        <w:ind w:left="34" w:right="10" w:firstLine="504"/>
        <w:jc w:val="both"/>
      </w:pPr>
      <w:r>
        <w:rPr>
          <w:color w:val="000000"/>
          <w:spacing w:val="-2"/>
        </w:rPr>
        <w:t>Текст каждого приложения при необходимости может быть разделен на разделы и подразделы, нумеруемые арабскими цифрами, перед ними ставится буква "П", например: "П. 2.1.2" (приложение 2, раздел 1, подраздел 2).</w:t>
      </w:r>
    </w:p>
    <w:p w:rsidR="00727446" w:rsidRDefault="00727446">
      <w:pPr>
        <w:shd w:val="clear" w:color="auto" w:fill="FFFFFF"/>
        <w:spacing w:line="226" w:lineRule="exact"/>
        <w:ind w:left="29" w:right="19" w:firstLine="509"/>
        <w:jc w:val="both"/>
      </w:pPr>
      <w:r>
        <w:rPr>
          <w:color w:val="000000"/>
          <w:spacing w:val="-2"/>
        </w:rPr>
        <w:t xml:space="preserve">Рисунки, таблицы и формулы, помещаемые в приложении, нумеруются </w:t>
      </w:r>
      <w:r>
        <w:rPr>
          <w:color w:val="000000"/>
          <w:spacing w:val="4"/>
        </w:rPr>
        <w:t xml:space="preserve">арабскими цифрами с добавлением буквы "П", например: "Рис. П.1" </w:t>
      </w:r>
      <w:r>
        <w:rPr>
          <w:color w:val="000000"/>
          <w:spacing w:val="1"/>
        </w:rPr>
        <w:t xml:space="preserve">(приложение, рис. 1), "Рис. П. 2.1." (приложение 2, рис. 1), "Табл. П. 1.1." </w:t>
      </w:r>
      <w:r>
        <w:rPr>
          <w:color w:val="000000"/>
          <w:spacing w:val="-2"/>
        </w:rPr>
        <w:t>(первая таблица первого приложения).</w:t>
      </w:r>
    </w:p>
    <w:p w:rsidR="00727446" w:rsidRDefault="00727446">
      <w:pPr>
        <w:shd w:val="clear" w:color="auto" w:fill="FFFFFF"/>
        <w:spacing w:line="226" w:lineRule="exact"/>
        <w:ind w:left="34" w:right="24" w:firstLine="499"/>
        <w:jc w:val="both"/>
      </w:pPr>
      <w:r>
        <w:rPr>
          <w:color w:val="000000"/>
          <w:spacing w:val="-2"/>
        </w:rPr>
        <w:t>В приложение включается вспомогательный материал, необходимый для полноты работы:</w:t>
      </w:r>
    </w:p>
    <w:p w:rsidR="00727446" w:rsidRDefault="00727446" w:rsidP="00727446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26" w:lineRule="exact"/>
        <w:ind w:left="533"/>
        <w:rPr>
          <w:color w:val="000000"/>
        </w:rPr>
      </w:pPr>
      <w:r>
        <w:rPr>
          <w:color w:val="000000"/>
          <w:spacing w:val="-2"/>
        </w:rPr>
        <w:t>тексты программ и результаты счета;</w:t>
      </w:r>
    </w:p>
    <w:p w:rsidR="00727446" w:rsidRDefault="00727446" w:rsidP="00727446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26" w:lineRule="exact"/>
        <w:ind w:left="533"/>
        <w:rPr>
          <w:color w:val="000000"/>
        </w:rPr>
      </w:pPr>
      <w:r>
        <w:rPr>
          <w:color w:val="000000"/>
          <w:spacing w:val="-2"/>
        </w:rPr>
        <w:t>таблицы вспомогательных цифровых данных;</w:t>
      </w:r>
    </w:p>
    <w:p w:rsidR="00727446" w:rsidRDefault="00727446" w:rsidP="00727446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26" w:lineRule="exact"/>
        <w:ind w:left="29" w:firstLine="504"/>
        <w:rPr>
          <w:color w:val="000000"/>
        </w:rPr>
      </w:pPr>
      <w:r>
        <w:rPr>
          <w:color w:val="000000"/>
          <w:spacing w:val="2"/>
        </w:rPr>
        <w:t>инструкции, описания алгоритмов и программ, структурные схемы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алгоритмов и блок-схемы программ;</w:t>
      </w:r>
    </w:p>
    <w:p w:rsidR="00727446" w:rsidRDefault="00727446" w:rsidP="00727446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26" w:lineRule="exact"/>
        <w:ind w:left="533"/>
        <w:rPr>
          <w:color w:val="000000"/>
        </w:rPr>
      </w:pPr>
      <w:r>
        <w:rPr>
          <w:color w:val="000000"/>
          <w:spacing w:val="-2"/>
        </w:rPr>
        <w:t>промежуточные математические доказательства, формулы и т.д.;</w:t>
      </w:r>
    </w:p>
    <w:p w:rsidR="00727446" w:rsidRDefault="00727446" w:rsidP="00727446">
      <w:pPr>
        <w:numPr>
          <w:ilvl w:val="0"/>
          <w:numId w:val="5"/>
        </w:numPr>
        <w:shd w:val="clear" w:color="auto" w:fill="FFFFFF"/>
        <w:tabs>
          <w:tab w:val="left" w:pos="773"/>
        </w:tabs>
        <w:spacing w:line="226" w:lineRule="exact"/>
        <w:ind w:left="533"/>
        <w:rPr>
          <w:color w:val="000000"/>
        </w:rPr>
      </w:pPr>
      <w:r>
        <w:rPr>
          <w:color w:val="000000"/>
          <w:spacing w:val="-2"/>
        </w:rPr>
        <w:t>иллюстрации вспомогательного характера.</w:t>
      </w:r>
    </w:p>
    <w:p w:rsidR="00727446" w:rsidRDefault="00727446">
      <w:pPr>
        <w:shd w:val="clear" w:color="auto" w:fill="FFFFFF"/>
        <w:spacing w:before="451"/>
        <w:ind w:left="1282"/>
      </w:pPr>
      <w:r>
        <w:rPr>
          <w:color w:val="000000"/>
          <w:spacing w:val="5"/>
        </w:rPr>
        <w:t>3. Допуск к защите и защита курсовой работы</w:t>
      </w:r>
    </w:p>
    <w:p w:rsidR="00727446" w:rsidRDefault="00727446">
      <w:pPr>
        <w:shd w:val="clear" w:color="auto" w:fill="FFFFFF"/>
        <w:spacing w:before="221" w:line="226" w:lineRule="exact"/>
        <w:ind w:left="14" w:right="19" w:firstLine="509"/>
        <w:jc w:val="both"/>
      </w:pPr>
      <w:r>
        <w:rPr>
          <w:color w:val="000000"/>
          <w:spacing w:val="-2"/>
        </w:rPr>
        <w:t xml:space="preserve">По завершении исследования студенту необходимо зарегистрировать </w:t>
      </w:r>
      <w:r>
        <w:rPr>
          <w:color w:val="000000"/>
          <w:spacing w:val="3"/>
        </w:rPr>
        <w:t xml:space="preserve">курсовую работу на кафедре. Руководитель работы после просмотра и </w:t>
      </w:r>
      <w:r>
        <w:rPr>
          <w:color w:val="000000"/>
          <w:spacing w:val="4"/>
        </w:rPr>
        <w:t xml:space="preserve">одобрения курсовой работы подписывает ее на титульном листе. При </w:t>
      </w:r>
      <w:r>
        <w:rPr>
          <w:color w:val="000000"/>
          <w:spacing w:val="-1"/>
        </w:rPr>
        <w:t xml:space="preserve">несогласии руководителя с некоторыми результатами работы он обсуждает </w:t>
      </w:r>
      <w:r>
        <w:rPr>
          <w:color w:val="000000"/>
          <w:spacing w:val="-2"/>
        </w:rPr>
        <w:t>существующие недочеты со студентом и возвращает работу на доработку.</w:t>
      </w:r>
    </w:p>
    <w:p w:rsidR="00727446" w:rsidRDefault="00727446">
      <w:pPr>
        <w:shd w:val="clear" w:color="auto" w:fill="FFFFFF"/>
        <w:spacing w:line="226" w:lineRule="exact"/>
        <w:ind w:left="10" w:right="29" w:firstLine="504"/>
        <w:jc w:val="both"/>
      </w:pPr>
      <w:r>
        <w:rPr>
          <w:color w:val="000000"/>
          <w:spacing w:val="2"/>
        </w:rPr>
        <w:t xml:space="preserve">Руководитель на титульном листе каждой работы ставит отметку о </w:t>
      </w:r>
      <w:r>
        <w:rPr>
          <w:color w:val="000000"/>
          <w:spacing w:val="-1"/>
        </w:rPr>
        <w:t>допуске к защите, дату и подпись.</w:t>
      </w:r>
    </w:p>
    <w:p w:rsidR="00727446" w:rsidRDefault="00727446">
      <w:pPr>
        <w:shd w:val="clear" w:color="auto" w:fill="FFFFFF"/>
        <w:spacing w:line="226" w:lineRule="exact"/>
        <w:ind w:left="5" w:right="24" w:firstLine="504"/>
        <w:jc w:val="both"/>
      </w:pPr>
      <w:r>
        <w:rPr>
          <w:color w:val="000000"/>
          <w:spacing w:val="-1"/>
        </w:rPr>
        <w:t xml:space="preserve">При подготовке к защите студенту необходимо тщательно ознакомиться </w:t>
      </w:r>
      <w:r>
        <w:rPr>
          <w:color w:val="000000"/>
          <w:spacing w:val="5"/>
        </w:rPr>
        <w:t xml:space="preserve">с рецензией преподавателя, подготовить ответы на все сделанные им </w:t>
      </w:r>
      <w:r>
        <w:rPr>
          <w:color w:val="000000"/>
          <w:spacing w:val="-1"/>
        </w:rPr>
        <w:t>замечания и рекомендации.</w:t>
      </w:r>
    </w:p>
    <w:p w:rsidR="00727446" w:rsidRDefault="00727446">
      <w:pPr>
        <w:shd w:val="clear" w:color="auto" w:fill="FFFFFF"/>
        <w:spacing w:before="5" w:line="226" w:lineRule="exact"/>
        <w:ind w:right="29" w:firstLine="509"/>
        <w:jc w:val="both"/>
      </w:pPr>
      <w:r>
        <w:rPr>
          <w:color w:val="000000"/>
          <w:spacing w:val="9"/>
        </w:rPr>
        <w:t xml:space="preserve">Защита курсовой работы проводится в сроки, назначенные </w:t>
      </w:r>
      <w:r>
        <w:rPr>
          <w:color w:val="000000"/>
          <w:spacing w:val="-2"/>
        </w:rPr>
        <w:t>руководителем. Студент должен записаться в список на определенное время.</w:t>
      </w:r>
    </w:p>
    <w:p w:rsidR="00727446" w:rsidRDefault="00727446">
      <w:pPr>
        <w:shd w:val="clear" w:color="auto" w:fill="FFFFFF"/>
        <w:spacing w:before="830"/>
        <w:ind w:right="10"/>
        <w:jc w:val="center"/>
      </w:pPr>
      <w:r>
        <w:rPr>
          <w:rFonts w:ascii="Arial" w:hAnsi="Arial" w:cs="Arial"/>
          <w:color w:val="000000"/>
          <w:spacing w:val="-19"/>
          <w:sz w:val="16"/>
          <w:szCs w:val="16"/>
        </w:rPr>
        <w:t>10</w:t>
      </w:r>
    </w:p>
    <w:p w:rsidR="00727446" w:rsidRDefault="00727446">
      <w:pPr>
        <w:shd w:val="clear" w:color="auto" w:fill="FFFFFF"/>
        <w:spacing w:before="830"/>
        <w:ind w:right="10"/>
        <w:jc w:val="center"/>
        <w:sectPr w:rsidR="00727446">
          <w:pgSz w:w="11909" w:h="16834"/>
          <w:pgMar w:top="1440" w:right="2357" w:bottom="720" w:left="2818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spacing w:line="221" w:lineRule="exact"/>
        <w:ind w:left="24" w:right="5" w:firstLine="499"/>
        <w:jc w:val="both"/>
      </w:pPr>
      <w:r>
        <w:rPr>
          <w:color w:val="000000"/>
          <w:spacing w:val="-2"/>
        </w:rPr>
        <w:t xml:space="preserve">На защите работы студент должен кратко 'изложить ее содержание, свои </w:t>
      </w:r>
      <w:r>
        <w:rPr>
          <w:color w:val="000000"/>
          <w:spacing w:val="-1"/>
        </w:rPr>
        <w:t xml:space="preserve">выводы, ответить на содержащиеся в рецензии замечания и поставленные </w:t>
      </w:r>
      <w:r>
        <w:rPr>
          <w:color w:val="000000"/>
          <w:spacing w:val="-2"/>
        </w:rPr>
        <w:t>преподавателем вопросы.</w:t>
      </w:r>
    </w:p>
    <w:p w:rsidR="00727446" w:rsidRDefault="00727446">
      <w:pPr>
        <w:shd w:val="clear" w:color="auto" w:fill="FFFFFF"/>
        <w:spacing w:line="221" w:lineRule="exact"/>
        <w:ind w:left="19" w:firstLine="499"/>
        <w:jc w:val="both"/>
      </w:pPr>
      <w:r>
        <w:rPr>
          <w:color w:val="000000"/>
        </w:rPr>
        <w:t xml:space="preserve">Защита курсовой работы оценивается по пятибалльной системе. </w:t>
      </w:r>
      <w:r>
        <w:rPr>
          <w:color w:val="000000"/>
          <w:spacing w:val="2"/>
        </w:rPr>
        <w:t xml:space="preserve">Положительная оценка записывается в зачетную книжку за подписью </w:t>
      </w:r>
      <w:r>
        <w:rPr>
          <w:color w:val="000000"/>
          <w:spacing w:val="-1"/>
        </w:rPr>
        <w:t xml:space="preserve">руководителя курсовой работы. После защиты курсовая работа остается на </w:t>
      </w:r>
      <w:r>
        <w:rPr>
          <w:color w:val="000000"/>
          <w:spacing w:val="-4"/>
        </w:rPr>
        <w:t>кафедре.</w:t>
      </w:r>
    </w:p>
    <w:p w:rsidR="00727446" w:rsidRDefault="00727446">
      <w:pPr>
        <w:shd w:val="clear" w:color="auto" w:fill="FFFFFF"/>
        <w:spacing w:before="446"/>
        <w:ind w:left="1411"/>
      </w:pPr>
      <w:r>
        <w:rPr>
          <w:b/>
          <w:bCs/>
          <w:color w:val="000000"/>
          <w:spacing w:val="-4"/>
        </w:rPr>
        <w:t>4. Примерный перечень тем курсовых работ</w:t>
      </w:r>
    </w:p>
    <w:p w:rsidR="00727446" w:rsidRDefault="00727446" w:rsidP="00727446">
      <w:pPr>
        <w:numPr>
          <w:ilvl w:val="0"/>
          <w:numId w:val="6"/>
        </w:numPr>
        <w:shd w:val="clear" w:color="auto" w:fill="FFFFFF"/>
        <w:tabs>
          <w:tab w:val="left" w:pos="360"/>
        </w:tabs>
        <w:spacing w:before="216" w:line="226" w:lineRule="exact"/>
        <w:ind w:left="360" w:hanging="346"/>
        <w:rPr>
          <w:color w:val="000000"/>
          <w:spacing w:val="-22"/>
        </w:rPr>
      </w:pPr>
      <w:r>
        <w:rPr>
          <w:color w:val="000000"/>
          <w:spacing w:val="1"/>
        </w:rPr>
        <w:t>Институциональное оформление процессов регионализации экономики: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сравнительная оценка Татарстана и Башкортостана.</w:t>
      </w:r>
    </w:p>
    <w:p w:rsidR="00727446" w:rsidRDefault="00727446" w:rsidP="00727446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26" w:lineRule="exact"/>
        <w:ind w:left="360" w:hanging="346"/>
        <w:rPr>
          <w:color w:val="000000"/>
          <w:spacing w:val="-14"/>
        </w:rPr>
      </w:pPr>
      <w:r>
        <w:rPr>
          <w:color w:val="000000"/>
          <w:spacing w:val="-1"/>
        </w:rPr>
        <w:t>Типологизация    регионов    как    основа    формирования   региональной</w:t>
      </w:r>
      <w:r>
        <w:rPr>
          <w:color w:val="000000"/>
          <w:spacing w:val="-1"/>
        </w:rPr>
        <w:br/>
        <w:t>политики (на примере районов и городов Республики Башкортостан).</w:t>
      </w:r>
    </w:p>
    <w:p w:rsidR="00727446" w:rsidRDefault="00727446">
      <w:pPr>
        <w:shd w:val="clear" w:color="auto" w:fill="FFFFFF"/>
        <w:spacing w:line="226" w:lineRule="exact"/>
        <w:ind w:left="365" w:right="10" w:hanging="355"/>
        <w:jc w:val="both"/>
      </w:pPr>
      <w:r>
        <w:rPr>
          <w:i/>
          <w:iCs/>
          <w:color w:val="000000"/>
          <w:spacing w:val="8"/>
        </w:rPr>
        <w:t xml:space="preserve">3 </w:t>
      </w:r>
      <w:r>
        <w:rPr>
          <w:color w:val="000000"/>
          <w:spacing w:val="8"/>
        </w:rPr>
        <w:t xml:space="preserve">Региональная политика как инструмент реализации национальной </w:t>
      </w:r>
      <w:r>
        <w:rPr>
          <w:color w:val="000000"/>
          <w:spacing w:val="-2"/>
        </w:rPr>
        <w:t>стратегии пространственного развития.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2"/>
        </w:rPr>
        <w:t>Налоговый потенциал региона (на примере Республики Башкортостан).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3"/>
        </w:rPr>
      </w:pPr>
      <w:r>
        <w:rPr>
          <w:color w:val="000000"/>
          <w:spacing w:val="3"/>
        </w:rPr>
        <w:t>Сравнительная оценка развития регионов Приволжского федерального</w:t>
      </w:r>
      <w:r>
        <w:rPr>
          <w:color w:val="000000"/>
          <w:spacing w:val="3"/>
        </w:rPr>
        <w:br/>
      </w:r>
      <w:r>
        <w:rPr>
          <w:color w:val="000000"/>
        </w:rPr>
        <w:t>округа в 1990-2001гг.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2"/>
        </w:rPr>
        <w:t>Система   национальных   счетов   как   основной   инструмент   расчета</w:t>
      </w:r>
      <w:r>
        <w:rPr>
          <w:color w:val="000000"/>
          <w:spacing w:val="2"/>
        </w:rPr>
        <w:br/>
      </w:r>
      <w:r>
        <w:rPr>
          <w:color w:val="000000"/>
        </w:rPr>
        <w:t>параметров     регионального     развития      (на     примере     Республики</w:t>
      </w:r>
      <w:r>
        <w:rPr>
          <w:color w:val="000000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3"/>
        </w:rPr>
      </w:pPr>
      <w:r>
        <w:rPr>
          <w:color w:val="000000"/>
          <w:spacing w:val="3"/>
        </w:rPr>
        <w:t>Человеческий потенциал региона: формирование и оценка (на примере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регионов Приволжского федерального округа).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7"/>
        </w:rPr>
        <w:t>Уровень и качество жизни в регионе (на примере районов и городов</w:t>
      </w:r>
      <w:r>
        <w:rPr>
          <w:color w:val="000000"/>
          <w:spacing w:val="7"/>
        </w:rPr>
        <w:br/>
      </w:r>
      <w:r>
        <w:rPr>
          <w:color w:val="000000"/>
          <w:spacing w:val="-2"/>
        </w:rPr>
        <w:t>Республики Башкортостан).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1"/>
        </w:rPr>
      </w:pPr>
      <w:r>
        <w:rPr>
          <w:color w:val="000000"/>
        </w:rPr>
        <w:t>Оценка экономического роста в региональных социально-экономических</w:t>
      </w:r>
      <w:r>
        <w:rPr>
          <w:color w:val="000000"/>
        </w:rPr>
        <w:br/>
      </w:r>
      <w:r>
        <w:rPr>
          <w:color w:val="000000"/>
          <w:spacing w:val="-1"/>
        </w:rPr>
        <w:t>системах (на примере регионов Приволжского федерального округа).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5"/>
        </w:rPr>
      </w:pPr>
      <w:r>
        <w:rPr>
          <w:color w:val="000000"/>
        </w:rPr>
        <w:t>Инвестиционный     потенциал     региона     (на     примере     Республики</w:t>
      </w:r>
      <w:r>
        <w:rPr>
          <w:color w:val="000000"/>
        </w:rPr>
        <w:br/>
      </w:r>
      <w:r>
        <w:rPr>
          <w:color w:val="000000"/>
          <w:spacing w:val="-2"/>
        </w:rPr>
        <w:t>Башкортостан),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3"/>
        </w:rPr>
      </w:pPr>
      <w:r>
        <w:rPr>
          <w:color w:val="000000"/>
          <w:spacing w:val="-1"/>
        </w:rPr>
        <w:t>Инвестиционная     активность     в     регионе     (на    примере     регионов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Приволжского федерального округа).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before="5" w:line="226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1"/>
        </w:rPr>
        <w:t>Инвестиционные     ресурсы     региона     (на     примере      Республики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7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1"/>
        </w:rPr>
        <w:t>Интегральная оценка уровня социально-экономического развития региона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(на примере Уральского федерального округа).</w:t>
      </w:r>
    </w:p>
    <w:p w:rsidR="00727446" w:rsidRDefault="00727446">
      <w:pPr>
        <w:shd w:val="clear" w:color="auto" w:fill="FFFFFF"/>
        <w:spacing w:line="226" w:lineRule="exact"/>
        <w:ind w:left="341" w:right="10" w:hanging="326"/>
        <w:jc w:val="both"/>
      </w:pPr>
      <w:r>
        <w:rPr>
          <w:color w:val="000000"/>
          <w:spacing w:val="-1"/>
        </w:rPr>
        <w:t xml:space="preserve">12. Финансовая поддержка регионального развития: методические основы и </w:t>
      </w:r>
      <w:r>
        <w:rPr>
          <w:color w:val="000000"/>
          <w:spacing w:val="8"/>
        </w:rPr>
        <w:t xml:space="preserve">практическая реализация (на примере регионов Приволжского </w:t>
      </w:r>
      <w:r>
        <w:rPr>
          <w:color w:val="000000"/>
          <w:spacing w:val="-3"/>
        </w:rPr>
        <w:t>федерального округа).</w:t>
      </w:r>
    </w:p>
    <w:p w:rsidR="00727446" w:rsidRDefault="00727446" w:rsidP="00727446">
      <w:pPr>
        <w:numPr>
          <w:ilvl w:val="0"/>
          <w:numId w:val="8"/>
        </w:numPr>
        <w:shd w:val="clear" w:color="auto" w:fill="FFFFFF"/>
        <w:tabs>
          <w:tab w:val="left" w:pos="331"/>
        </w:tabs>
        <w:spacing w:before="5" w:line="226" w:lineRule="exact"/>
        <w:ind w:left="331" w:hanging="331"/>
        <w:rPr>
          <w:color w:val="000000"/>
          <w:spacing w:val="-12"/>
        </w:rPr>
      </w:pPr>
      <w:r>
        <w:rPr>
          <w:color w:val="000000"/>
          <w:spacing w:val="2"/>
        </w:rPr>
        <w:t>Мониторинг социально-экономического развития регионов (на примере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Республики Башкортостан).</w:t>
      </w:r>
    </w:p>
    <w:p w:rsidR="00727446" w:rsidRDefault="00727446" w:rsidP="00727446">
      <w:pPr>
        <w:numPr>
          <w:ilvl w:val="0"/>
          <w:numId w:val="8"/>
        </w:numPr>
        <w:shd w:val="clear" w:color="auto" w:fill="FFFFFF"/>
        <w:tabs>
          <w:tab w:val="left" w:pos="331"/>
        </w:tabs>
        <w:spacing w:line="226" w:lineRule="exact"/>
        <w:ind w:left="331" w:hanging="331"/>
        <w:rPr>
          <w:color w:val="000000"/>
          <w:spacing w:val="-12"/>
        </w:rPr>
      </w:pPr>
      <w:r>
        <w:rPr>
          <w:color w:val="000000"/>
          <w:spacing w:val="4"/>
        </w:rPr>
        <w:t>Оценка структурных сдвигов в экономике Республики Башкортостан в</w:t>
      </w:r>
      <w:r>
        <w:rPr>
          <w:color w:val="000000"/>
          <w:spacing w:val="4"/>
        </w:rPr>
        <w:br/>
      </w:r>
      <w:r>
        <w:rPr>
          <w:color w:val="000000"/>
          <w:spacing w:val="-4"/>
        </w:rPr>
        <w:t>1990-2001 гг.</w:t>
      </w:r>
    </w:p>
    <w:p w:rsidR="00727446" w:rsidRDefault="00727446">
      <w:pPr>
        <w:shd w:val="clear" w:color="auto" w:fill="FFFFFF"/>
        <w:spacing w:before="370"/>
        <w:ind w:right="58"/>
        <w:jc w:val="center"/>
      </w:pPr>
      <w:r>
        <w:rPr>
          <w:rFonts w:ascii="Arial" w:hAnsi="Arial"/>
          <w:color w:val="000000"/>
          <w:w w:val="133"/>
          <w:sz w:val="18"/>
          <w:szCs w:val="18"/>
        </w:rPr>
        <w:t>И</w:t>
      </w:r>
    </w:p>
    <w:p w:rsidR="00727446" w:rsidRDefault="00727446">
      <w:pPr>
        <w:shd w:val="clear" w:color="auto" w:fill="FFFFFF"/>
        <w:spacing w:before="370"/>
        <w:ind w:right="58"/>
        <w:jc w:val="center"/>
        <w:sectPr w:rsidR="00727446">
          <w:pgSz w:w="11909" w:h="16834"/>
          <w:pgMar w:top="1440" w:right="2463" w:bottom="720" w:left="2727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11"/>
        </w:rPr>
      </w:pPr>
      <w:r>
        <w:rPr>
          <w:color w:val="000000"/>
          <w:spacing w:val="-2"/>
        </w:rPr>
        <w:t>Региональная     программа     структурной     перестройки     (на    примере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8"/>
        </w:rPr>
      </w:pPr>
      <w:r>
        <w:rPr>
          <w:color w:val="000000"/>
        </w:rPr>
        <w:t>Оценка     налоговых     ресурсов    региона    (на    примере    Республики</w:t>
      </w:r>
      <w:r>
        <w:rPr>
          <w:color w:val="000000"/>
        </w:rPr>
        <w:br/>
      </w:r>
      <w:r>
        <w:rPr>
          <w:color w:val="000000"/>
          <w:spacing w:val="-1"/>
        </w:rPr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11"/>
        </w:rPr>
      </w:pPr>
      <w:r>
        <w:rPr>
          <w:color w:val="000000"/>
          <w:spacing w:val="-2"/>
        </w:rPr>
        <w:t>Региональные бюджетно-налоговые системы: российский международный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опыт построения.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3"/>
        </w:rPr>
      </w:pPr>
      <w:r>
        <w:rPr>
          <w:color w:val="000000"/>
          <w:spacing w:val="3"/>
        </w:rPr>
        <w:t>Межбюджетные  отношения  в  системе «центр регион муниципальное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образование» (на примере 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3"/>
        </w:rPr>
      </w:pPr>
      <w:r>
        <w:rPr>
          <w:color w:val="000000"/>
          <w:spacing w:val="1"/>
        </w:rPr>
        <w:t>Инвестиционная    безопасность    региона    (на    примере    Республики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5" w:line="226" w:lineRule="exact"/>
        <w:ind w:left="355" w:hanging="355"/>
        <w:rPr>
          <w:color w:val="000000"/>
          <w:spacing w:val="-3"/>
        </w:rPr>
      </w:pPr>
      <w:r>
        <w:rPr>
          <w:color w:val="000000"/>
          <w:spacing w:val="-1"/>
        </w:rPr>
        <w:t>Производственная    безопасность   региона    (на    примере    Республики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3"/>
        </w:rPr>
      </w:pPr>
      <w:r>
        <w:rPr>
          <w:color w:val="000000"/>
          <w:spacing w:val="-1"/>
        </w:rPr>
        <w:t>Научно-техническая   безопасность   региона   (на   примере   Республики</w:t>
      </w:r>
      <w:r>
        <w:rPr>
          <w:color w:val="000000"/>
          <w:spacing w:val="-1"/>
        </w:rPr>
        <w:br/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2"/>
        </w:rPr>
      </w:pPr>
      <w:r>
        <w:rPr>
          <w:color w:val="000000"/>
        </w:rPr>
        <w:t>Продовольственная   безопасность   региона   (на   примере   Республики</w:t>
      </w:r>
      <w:r>
        <w:rPr>
          <w:color w:val="000000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rPr>
          <w:color w:val="000000"/>
          <w:spacing w:val="-3"/>
        </w:rPr>
      </w:pPr>
      <w:r>
        <w:rPr>
          <w:color w:val="000000"/>
          <w:spacing w:val="-3"/>
        </w:rPr>
        <w:t>Социальная безопасность региона (на примере 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5"/>
        </w:rPr>
      </w:pPr>
      <w:r>
        <w:rPr>
          <w:color w:val="000000"/>
          <w:spacing w:val="-1"/>
        </w:rPr>
        <w:t>Экологическая     безопасность     региона     (на     примере     Республики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before="5" w:line="226" w:lineRule="exact"/>
        <w:ind w:left="355" w:hanging="355"/>
        <w:rPr>
          <w:color w:val="000000"/>
          <w:spacing w:val="-3"/>
        </w:rPr>
      </w:pPr>
      <w:r>
        <w:rPr>
          <w:color w:val="000000"/>
          <w:spacing w:val="-1"/>
        </w:rPr>
        <w:t>Факторный анализ макроэкономических параметров региона (на примере</w:t>
      </w:r>
      <w:r>
        <w:rPr>
          <w:color w:val="000000"/>
          <w:spacing w:val="-1"/>
        </w:rPr>
        <w:br/>
        <w:t>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3"/>
        </w:rPr>
      </w:pPr>
      <w:r>
        <w:rPr>
          <w:color w:val="000000"/>
          <w:spacing w:val="1"/>
        </w:rPr>
        <w:t>Региона как социально-экономическая система (на примере Республики</w:t>
      </w:r>
      <w:r>
        <w:rPr>
          <w:color w:val="000000"/>
          <w:spacing w:val="1"/>
        </w:rPr>
        <w:br/>
      </w:r>
      <w:r>
        <w:rPr>
          <w:color w:val="000000"/>
          <w:spacing w:val="-1"/>
        </w:rPr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5"/>
        </w:rPr>
      </w:pPr>
      <w:r>
        <w:rPr>
          <w:color w:val="000000"/>
          <w:spacing w:val="-1"/>
        </w:rPr>
        <w:t>Индексный     метод     анализа     факторов     региональной     социально-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экономической динамики (на примере 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7"/>
        </w:rPr>
      </w:pPr>
      <w:r>
        <w:rPr>
          <w:color w:val="000000"/>
        </w:rPr>
        <w:t>Региональная социально-экономическая асимметрия: подходы, оценки и</w:t>
      </w:r>
      <w:r>
        <w:rPr>
          <w:color w:val="000000"/>
        </w:rPr>
        <w:br/>
      </w:r>
      <w:r>
        <w:rPr>
          <w:color w:val="000000"/>
          <w:spacing w:val="4"/>
        </w:rPr>
        <w:t>методы измерения (на примере регионов Приволжского федерального</w:t>
      </w:r>
      <w:r>
        <w:rPr>
          <w:color w:val="000000"/>
          <w:spacing w:val="4"/>
        </w:rPr>
        <w:br/>
      </w:r>
      <w:r>
        <w:rPr>
          <w:color w:val="000000"/>
          <w:spacing w:val="-4"/>
        </w:rPr>
        <w:t>округа).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5"/>
        </w:rPr>
      </w:pPr>
      <w:r>
        <w:rPr>
          <w:color w:val="000000"/>
          <w:spacing w:val="-1"/>
        </w:rPr>
        <w:t>Народно-хозяйственный   комплекс   региона   (на   примере   Республики</w:t>
      </w:r>
      <w:r>
        <w:rPr>
          <w:color w:val="000000"/>
          <w:spacing w:val="-1"/>
        </w:rPr>
        <w:br/>
        <w:t>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5"/>
        </w:rPr>
      </w:pPr>
      <w:r>
        <w:rPr>
          <w:color w:val="000000"/>
          <w:spacing w:val="-1"/>
        </w:rPr>
        <w:t>Межрегиональные     рейтинги:     методические     основы     и    практика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формирования (на примере регионов Уральского федерального округа).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5"/>
        </w:rPr>
      </w:pPr>
      <w:r>
        <w:rPr>
          <w:color w:val="000000"/>
          <w:spacing w:val="3"/>
        </w:rPr>
        <w:t>Оценка развития социальной сферы территориальных образований (на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примере районов и городов 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7"/>
        </w:rPr>
      </w:pPr>
      <w:r>
        <w:rPr>
          <w:color w:val="000000"/>
        </w:rPr>
        <w:t>Программа развития малого предпринимательства в регионе (на примере</w:t>
      </w:r>
      <w:r>
        <w:rPr>
          <w:color w:val="000000"/>
        </w:rPr>
        <w:br/>
      </w:r>
      <w:r>
        <w:rPr>
          <w:color w:val="000000"/>
          <w:spacing w:val="-1"/>
        </w:rPr>
        <w:t>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5"/>
        </w:rPr>
      </w:pPr>
      <w:r>
        <w:rPr>
          <w:color w:val="000000"/>
          <w:spacing w:val="3"/>
        </w:rPr>
        <w:t>Бюджетная обеспеченность региона и пути ее повышения (на примере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регионов Приволжского федерального округа).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7"/>
        </w:rPr>
      </w:pPr>
      <w:r>
        <w:rPr>
          <w:color w:val="000000"/>
          <w:spacing w:val="2"/>
        </w:rPr>
        <w:t>Бюджет развития региона: формирование и использование (на примере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Республики Башкортостан).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7"/>
        </w:rPr>
      </w:pPr>
      <w:r>
        <w:rPr>
          <w:color w:val="000000"/>
          <w:spacing w:val="2"/>
        </w:rPr>
        <w:t>Сравнительная оценка финансовой устойчивости регионов (на примере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регионов Приволжского федерального округа).</w:t>
      </w:r>
    </w:p>
    <w:p w:rsidR="00727446" w:rsidRDefault="00727446" w:rsidP="00727446">
      <w:pPr>
        <w:numPr>
          <w:ilvl w:val="0"/>
          <w:numId w:val="9"/>
        </w:numPr>
        <w:shd w:val="clear" w:color="auto" w:fill="FFFFFF"/>
        <w:tabs>
          <w:tab w:val="left" w:pos="355"/>
        </w:tabs>
        <w:spacing w:line="226" w:lineRule="exact"/>
        <w:ind w:left="355" w:hanging="355"/>
        <w:rPr>
          <w:color w:val="000000"/>
          <w:spacing w:val="-8"/>
        </w:rPr>
      </w:pPr>
      <w:r>
        <w:rPr>
          <w:color w:val="000000"/>
          <w:spacing w:val="-1"/>
        </w:rPr>
        <w:t>Программа     социально-экономического     развития     территориального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образования (на примере Республики Башкортостан).</w:t>
      </w:r>
    </w:p>
    <w:p w:rsidR="00727446" w:rsidRDefault="00727446">
      <w:pPr>
        <w:shd w:val="clear" w:color="auto" w:fill="FFFFFF"/>
        <w:spacing w:before="346"/>
        <w:ind w:right="10"/>
        <w:jc w:val="center"/>
      </w:pPr>
      <w:r>
        <w:rPr>
          <w:color w:val="000000"/>
          <w:spacing w:val="-30"/>
        </w:rPr>
        <w:t>12</w:t>
      </w:r>
    </w:p>
    <w:p w:rsidR="00727446" w:rsidRDefault="00727446">
      <w:pPr>
        <w:shd w:val="clear" w:color="auto" w:fill="FFFFFF"/>
        <w:spacing w:before="346"/>
        <w:ind w:right="10"/>
        <w:jc w:val="center"/>
        <w:sectPr w:rsidR="00727446">
          <w:pgSz w:w="11909" w:h="16834"/>
          <w:pgMar w:top="1440" w:right="2475" w:bottom="720" w:left="2709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8"/>
        </w:rPr>
      </w:pPr>
      <w:r>
        <w:rPr>
          <w:color w:val="000000"/>
          <w:spacing w:val="1"/>
        </w:rPr>
        <w:t>Оценка   инвестиционного   климата   региона   (на   примере   регионов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Приволжского федерального округа),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8"/>
        </w:rPr>
      </w:pPr>
      <w:r>
        <w:rPr>
          <w:color w:val="000000"/>
        </w:rPr>
        <w:t>Деловая   активность   в   регионе   (на   примере   регионов   Уральского</w:t>
      </w:r>
      <w:r>
        <w:rPr>
          <w:color w:val="000000"/>
        </w:rPr>
        <w:br/>
      </w:r>
      <w:r>
        <w:rPr>
          <w:color w:val="000000"/>
          <w:spacing w:val="-2"/>
        </w:rPr>
        <w:t>федерального округа).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before="5" w:line="226" w:lineRule="exact"/>
        <w:ind w:left="355" w:hanging="341"/>
        <w:rPr>
          <w:color w:val="000000"/>
          <w:spacing w:val="-7"/>
        </w:rPr>
      </w:pPr>
      <w:r>
        <w:rPr>
          <w:color w:val="000000"/>
          <w:spacing w:val="-2"/>
        </w:rPr>
        <w:t>Региональный бюджет как основа финансовой самостоятельности региона</w:t>
      </w:r>
      <w:r>
        <w:rPr>
          <w:color w:val="000000"/>
          <w:spacing w:val="-2"/>
        </w:rPr>
        <w:br/>
        <w:t>(на примере Республики Башкортостан).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5"/>
        </w:rPr>
      </w:pPr>
      <w:r>
        <w:rPr>
          <w:color w:val="000000"/>
          <w:spacing w:val="1"/>
        </w:rPr>
        <w:t>Методы и практика региональной диагностики (на примере Республики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before="5" w:line="226" w:lineRule="exact"/>
        <w:ind w:left="355" w:hanging="341"/>
        <w:rPr>
          <w:color w:val="000000"/>
          <w:spacing w:val="-3"/>
        </w:rPr>
      </w:pPr>
      <w:r>
        <w:rPr>
          <w:color w:val="000000"/>
          <w:spacing w:val="7"/>
        </w:rPr>
        <w:t>Экономические взаимоотношения в системе «центр - регионы» и их</w:t>
      </w:r>
      <w:r>
        <w:rPr>
          <w:color w:val="000000"/>
          <w:spacing w:val="7"/>
        </w:rPr>
        <w:br/>
      </w:r>
      <w:r>
        <w:rPr>
          <w:color w:val="000000"/>
        </w:rPr>
        <w:t>законодательно-правовое     оформление     (на     примере     Республики</w:t>
      </w:r>
      <w:r>
        <w:rPr>
          <w:color w:val="000000"/>
        </w:rPr>
        <w:br/>
      </w:r>
      <w:r>
        <w:rPr>
          <w:color w:val="000000"/>
          <w:spacing w:val="-2"/>
        </w:rPr>
        <w:t>Башкортостан).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before="5" w:line="226" w:lineRule="exact"/>
        <w:ind w:left="14"/>
        <w:rPr>
          <w:color w:val="000000"/>
          <w:spacing w:val="-5"/>
        </w:rPr>
      </w:pPr>
      <w:r>
        <w:rPr>
          <w:color w:val="000000"/>
          <w:spacing w:val="-2"/>
        </w:rPr>
        <w:t>Зарубежный опыт поддержки регионального развития.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7"/>
        </w:rPr>
      </w:pPr>
      <w:r>
        <w:rPr>
          <w:color w:val="000000"/>
          <w:spacing w:val="3"/>
        </w:rPr>
        <w:t>Региональная экономика в условиях переходного периода (на примере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Республики Башкортостан).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7"/>
        </w:rPr>
      </w:pPr>
      <w:r>
        <w:rPr>
          <w:color w:val="000000"/>
          <w:spacing w:val="4"/>
        </w:rPr>
        <w:t>Свободные экономические зоны как особая  форма территориального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хозяйства    (на    примере    зон    экономического    благоприятствования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гг. Кумертау и Агидель).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10"/>
        </w:rPr>
      </w:pPr>
      <w:r>
        <w:rPr>
          <w:color w:val="000000"/>
          <w:spacing w:val="-2"/>
        </w:rPr>
        <w:t>Рыночная      инфраструктура     региона      (на      примере      Республики</w:t>
      </w:r>
      <w:r>
        <w:rPr>
          <w:color w:val="000000"/>
          <w:spacing w:val="-2"/>
        </w:rPr>
        <w:br/>
        <w:t>Башкортостан).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7"/>
        </w:rPr>
      </w:pPr>
      <w:r>
        <w:rPr>
          <w:color w:val="000000"/>
          <w:spacing w:val="2"/>
        </w:rPr>
        <w:t>Ранжирование регионов как результат экономической диагностики (на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примере регионов Приволжского федерального округа).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14"/>
        <w:rPr>
          <w:color w:val="000000"/>
          <w:spacing w:val="-8"/>
        </w:rPr>
      </w:pPr>
      <w:r>
        <w:rPr>
          <w:color w:val="000000"/>
          <w:spacing w:val="-2"/>
        </w:rPr>
        <w:t>Типы регионов: зарубежные и российские классификации.</w:t>
      </w:r>
    </w:p>
    <w:p w:rsidR="00727446" w:rsidRDefault="00727446" w:rsidP="00727446">
      <w:pPr>
        <w:numPr>
          <w:ilvl w:val="0"/>
          <w:numId w:val="10"/>
        </w:numPr>
        <w:shd w:val="clear" w:color="auto" w:fill="FFFFFF"/>
        <w:tabs>
          <w:tab w:val="left" w:pos="355"/>
        </w:tabs>
        <w:spacing w:line="226" w:lineRule="exact"/>
        <w:ind w:left="355" w:hanging="341"/>
        <w:rPr>
          <w:color w:val="000000"/>
          <w:spacing w:val="-8"/>
        </w:rPr>
      </w:pPr>
      <w:r>
        <w:rPr>
          <w:color w:val="000000"/>
          <w:spacing w:val="1"/>
        </w:rPr>
        <w:t>Валовой региональный продукт как основной индикатор регионального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развития: теория и практика оценки (на примере субъектов Российской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Федерации).</w:t>
      </w:r>
    </w:p>
    <w:p w:rsidR="00727446" w:rsidRDefault="00727446">
      <w:pPr>
        <w:shd w:val="clear" w:color="auto" w:fill="FFFFFF"/>
        <w:spacing w:before="451"/>
        <w:ind w:left="14"/>
        <w:jc w:val="center"/>
      </w:pPr>
      <w:r>
        <w:rPr>
          <w:color w:val="000000"/>
          <w:spacing w:val="3"/>
        </w:rPr>
        <w:t>5. Вопросы для подготовки к экзамену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before="221" w:line="221" w:lineRule="exact"/>
        <w:ind w:left="350" w:hanging="350"/>
        <w:rPr>
          <w:color w:val="000000"/>
          <w:spacing w:val="-22"/>
        </w:rPr>
      </w:pPr>
      <w:r>
        <w:rPr>
          <w:color w:val="000000"/>
          <w:spacing w:val="-2"/>
        </w:rPr>
        <w:t>Принципы       организации       экономического       пространства.       Типы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пространственных образований. Факторы регионализации экономики.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3"/>
        </w:rPr>
        <w:t>Понятия «район» и «регион». Подходы к определению «регион». Иерархия</w:t>
      </w:r>
      <w:r>
        <w:rPr>
          <w:color w:val="000000"/>
          <w:spacing w:val="-3"/>
        </w:rPr>
        <w:br/>
        <w:t>регионов. Региональные особенности хозяйствования.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before="10" w:line="221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2"/>
        </w:rPr>
        <w:t>Регион    как   социально-экономическая   система.    Основные   элементы</w:t>
      </w:r>
      <w:r>
        <w:rPr>
          <w:color w:val="000000"/>
          <w:spacing w:val="-2"/>
        </w:rPr>
        <w:br/>
        <w:t>территориально-экономических       подсистем,       межрегиональные       и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региональные взаимосвязи.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before="5" w:line="221" w:lineRule="exact"/>
        <w:ind w:left="350" w:hanging="350"/>
        <w:rPr>
          <w:color w:val="000000"/>
          <w:spacing w:val="-9"/>
        </w:rPr>
      </w:pPr>
      <w:r>
        <w:rPr>
          <w:color w:val="000000"/>
          <w:spacing w:val="-2"/>
        </w:rPr>
        <w:t>Структура    и    функции    социально-экономической    системы   региона.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Стадийность в развитии региональных социально-экономических систем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Особенности функционирования экономики региона.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line="221" w:lineRule="exact"/>
        <w:rPr>
          <w:color w:val="000000"/>
          <w:spacing w:val="-15"/>
        </w:rPr>
      </w:pPr>
      <w:r>
        <w:rPr>
          <w:color w:val="000000"/>
          <w:spacing w:val="-3"/>
        </w:rPr>
        <w:t>Западные теории региональной экономики.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before="5" w:line="221" w:lineRule="exact"/>
        <w:rPr>
          <w:color w:val="000000"/>
          <w:spacing w:val="-11"/>
        </w:rPr>
      </w:pPr>
      <w:r>
        <w:rPr>
          <w:color w:val="000000"/>
          <w:spacing w:val="-3"/>
        </w:rPr>
        <w:t>Российская школа региональных экономических исследований.</w:t>
      </w:r>
    </w:p>
    <w:p w:rsidR="00727446" w:rsidRDefault="00727446" w:rsidP="00727446">
      <w:pPr>
        <w:numPr>
          <w:ilvl w:val="0"/>
          <w:numId w:val="1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13"/>
        </w:rPr>
      </w:pPr>
      <w:r>
        <w:rPr>
          <w:color w:val="000000"/>
        </w:rPr>
        <w:t>Современные  направления  развития  теорий  региональной  экономики.</w:t>
      </w:r>
      <w:r>
        <w:rPr>
          <w:color w:val="000000"/>
        </w:rPr>
        <w:br/>
      </w:r>
      <w:r>
        <w:rPr>
          <w:color w:val="000000"/>
          <w:spacing w:val="-3"/>
        </w:rPr>
        <w:t>Новые парадигмы и концепции региона.</w:t>
      </w:r>
    </w:p>
    <w:p w:rsidR="00727446" w:rsidRDefault="00727446">
      <w:pPr>
        <w:shd w:val="clear" w:color="auto" w:fill="FFFFFF"/>
        <w:spacing w:before="581"/>
        <w:ind w:left="34"/>
        <w:jc w:val="center"/>
      </w:pPr>
      <w:r>
        <w:rPr>
          <w:color w:val="000000"/>
          <w:spacing w:val="-28"/>
        </w:rPr>
        <w:t>13</w:t>
      </w:r>
    </w:p>
    <w:p w:rsidR="00727446" w:rsidRDefault="00727446">
      <w:pPr>
        <w:shd w:val="clear" w:color="auto" w:fill="FFFFFF"/>
        <w:spacing w:before="581"/>
        <w:ind w:left="34"/>
        <w:jc w:val="center"/>
        <w:sectPr w:rsidR="00727446">
          <w:pgSz w:w="11909" w:h="16834"/>
          <w:pgMar w:top="1440" w:right="2575" w:bottom="720" w:left="2647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Статистические     и     балансовые     методы     анализа     территориальной</w:t>
      </w:r>
      <w:r>
        <w:rPr>
          <w:color w:val="000000"/>
          <w:spacing w:val="1"/>
          <w:sz w:val="19"/>
          <w:szCs w:val="19"/>
        </w:rPr>
        <w:br/>
        <w:t>организации производства и региональных взаимосвязей.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9"/>
          <w:sz w:val="19"/>
          <w:szCs w:val="19"/>
        </w:rPr>
      </w:pPr>
      <w:r>
        <w:rPr>
          <w:color w:val="000000"/>
          <w:spacing w:val="5"/>
          <w:sz w:val="19"/>
          <w:szCs w:val="19"/>
        </w:rPr>
        <w:t>Региональная социально-экономическая асимметрия: подходы, оценки и</w:t>
      </w:r>
      <w:r>
        <w:rPr>
          <w:color w:val="000000"/>
          <w:spacing w:val="5"/>
          <w:sz w:val="19"/>
          <w:szCs w:val="19"/>
        </w:rPr>
        <w:br/>
      </w:r>
      <w:r>
        <w:rPr>
          <w:color w:val="000000"/>
          <w:sz w:val="19"/>
          <w:szCs w:val="19"/>
        </w:rPr>
        <w:t>методы измерения.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10"/>
          <w:sz w:val="19"/>
          <w:szCs w:val="19"/>
        </w:rPr>
      </w:pPr>
      <w:r>
        <w:rPr>
          <w:color w:val="000000"/>
          <w:spacing w:val="2"/>
          <w:sz w:val="19"/>
          <w:szCs w:val="19"/>
        </w:rPr>
        <w:t>Прикладные аспекты западных теорий размещения производительных сил:</w:t>
      </w:r>
      <w:r>
        <w:rPr>
          <w:color w:val="000000"/>
          <w:spacing w:val="2"/>
          <w:sz w:val="19"/>
          <w:szCs w:val="19"/>
        </w:rPr>
        <w:br/>
      </w:r>
      <w:r>
        <w:rPr>
          <w:color w:val="000000"/>
          <w:spacing w:val="8"/>
          <w:sz w:val="19"/>
          <w:szCs w:val="19"/>
        </w:rPr>
        <w:t>кольца И. Тюнена, локационный треугольник В. Лаунхардта, изоптана</w:t>
      </w:r>
      <w:r>
        <w:rPr>
          <w:color w:val="000000"/>
          <w:spacing w:val="8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А. Вебера, решетка В. Кристаллера.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12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Вклад советских ученых-регионалистов в решение проблемы размещения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4"/>
          <w:sz w:val="19"/>
          <w:szCs w:val="19"/>
        </w:rPr>
        <w:t>производительных   сил.   Методы   выбора   и    обоснования   вариантов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размещения производительных сил.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10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Отраслевая   структура   размещения   экономики.   Методы   определения</w:t>
      </w:r>
      <w:r>
        <w:rPr>
          <w:color w:val="000000"/>
          <w:spacing w:val="3"/>
          <w:sz w:val="19"/>
          <w:szCs w:val="19"/>
        </w:rPr>
        <w:br/>
        <w:t>отраслей рыночной специализации регионов. Коэффициенты локализации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z w:val="19"/>
          <w:szCs w:val="19"/>
        </w:rPr>
        <w:t>производства.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12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Территориально-отраслевые         и         территориально-производственные</w:t>
      </w:r>
      <w:r>
        <w:rPr>
          <w:color w:val="000000"/>
          <w:spacing w:val="1"/>
          <w:sz w:val="19"/>
          <w:szCs w:val="19"/>
        </w:rPr>
        <w:br/>
        <w:t>комплексы как эффективная форма размещения производительных сил.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9"/>
          <w:sz w:val="19"/>
          <w:szCs w:val="19"/>
        </w:rPr>
      </w:pPr>
      <w:r>
        <w:rPr>
          <w:color w:val="000000"/>
          <w:spacing w:val="4"/>
          <w:sz w:val="19"/>
          <w:szCs w:val="19"/>
        </w:rPr>
        <w:t>Понятие типологизации регионов. Принципы и подходы к типологизации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регионов. Типы регионов. Зарубежные классификации типов регионов.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10"/>
          <w:sz w:val="19"/>
          <w:szCs w:val="19"/>
        </w:rPr>
      </w:pPr>
      <w:r>
        <w:rPr>
          <w:color w:val="000000"/>
          <w:spacing w:val="7"/>
          <w:sz w:val="19"/>
          <w:szCs w:val="19"/>
        </w:rPr>
        <w:t xml:space="preserve">Методики типологизации регионов. Проект </w:t>
      </w:r>
      <w:r>
        <w:rPr>
          <w:color w:val="000000"/>
          <w:spacing w:val="7"/>
          <w:sz w:val="19"/>
          <w:szCs w:val="19"/>
          <w:lang w:val="en-US"/>
        </w:rPr>
        <w:t>TACIS</w:t>
      </w:r>
      <w:r w:rsidRPr="00727446">
        <w:rPr>
          <w:color w:val="000000"/>
          <w:spacing w:val="7"/>
          <w:sz w:val="19"/>
          <w:szCs w:val="19"/>
        </w:rPr>
        <w:t xml:space="preserve"> </w:t>
      </w:r>
      <w:r>
        <w:rPr>
          <w:color w:val="000000"/>
          <w:spacing w:val="7"/>
          <w:sz w:val="19"/>
          <w:szCs w:val="19"/>
        </w:rPr>
        <w:t>«Анализ тенденций</w:t>
      </w:r>
      <w:r>
        <w:rPr>
          <w:color w:val="000000"/>
          <w:spacing w:val="7"/>
          <w:sz w:val="19"/>
          <w:szCs w:val="19"/>
        </w:rPr>
        <w:br/>
      </w:r>
      <w:r>
        <w:rPr>
          <w:color w:val="000000"/>
          <w:spacing w:val="4"/>
          <w:sz w:val="19"/>
          <w:szCs w:val="19"/>
        </w:rPr>
        <w:t>развития    регионов    России.    Типологизация    регионов,    выводы    и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z w:val="19"/>
          <w:szCs w:val="19"/>
        </w:rPr>
        <w:t>предложения» (1996 г.).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10" w:line="221" w:lineRule="exact"/>
        <w:ind w:left="355" w:hanging="355"/>
        <w:rPr>
          <w:color w:val="000000"/>
          <w:spacing w:val="-12"/>
          <w:sz w:val="19"/>
          <w:szCs w:val="19"/>
        </w:rPr>
      </w:pPr>
      <w:r>
        <w:rPr>
          <w:color w:val="000000"/>
          <w:spacing w:val="2"/>
          <w:sz w:val="19"/>
          <w:szCs w:val="19"/>
        </w:rPr>
        <w:t>Интегральная    оценка   социально-экономического    развития   регионов.</w:t>
      </w:r>
      <w:r>
        <w:rPr>
          <w:color w:val="000000"/>
          <w:spacing w:val="2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Региональные рейтинги: схемы построения.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10"/>
          <w:sz w:val="19"/>
          <w:szCs w:val="19"/>
        </w:rPr>
      </w:pPr>
      <w:r>
        <w:rPr>
          <w:color w:val="000000"/>
          <w:spacing w:val="2"/>
          <w:sz w:val="19"/>
          <w:szCs w:val="19"/>
        </w:rPr>
        <w:t>Типологическая сетка регионов как основа разработки стратегии и тактики</w:t>
      </w:r>
      <w:r>
        <w:rPr>
          <w:color w:val="000000"/>
          <w:spacing w:val="2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регионального развития и обоснования управленческих решений.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9"/>
          <w:sz w:val="19"/>
          <w:szCs w:val="19"/>
        </w:rPr>
      </w:pPr>
      <w:r>
        <w:rPr>
          <w:color w:val="000000"/>
          <w:spacing w:val="4"/>
          <w:sz w:val="19"/>
          <w:szCs w:val="19"/>
        </w:rPr>
        <w:t>Система национальных счетов как современный инструментарий расчета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индикаторов регионального развития.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9"/>
          <w:sz w:val="19"/>
          <w:szCs w:val="19"/>
        </w:rPr>
      </w:pPr>
      <w:r>
        <w:rPr>
          <w:color w:val="000000"/>
          <w:spacing w:val="2"/>
          <w:sz w:val="19"/>
          <w:szCs w:val="19"/>
        </w:rPr>
        <w:t>Валовой региональный продукт: определение, экономическое содержание,</w:t>
      </w:r>
      <w:r>
        <w:rPr>
          <w:color w:val="000000"/>
          <w:spacing w:val="2"/>
          <w:sz w:val="19"/>
          <w:szCs w:val="19"/>
        </w:rPr>
        <w:br/>
      </w:r>
      <w:r>
        <w:rPr>
          <w:color w:val="000000"/>
          <w:spacing w:val="3"/>
          <w:sz w:val="19"/>
          <w:szCs w:val="19"/>
        </w:rPr>
        <w:t>методы   расчета.    Экономический   потенциал   региона.   Национальное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-1"/>
          <w:sz w:val="19"/>
          <w:szCs w:val="19"/>
        </w:rPr>
        <w:t>богатство.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ind w:left="355" w:hanging="355"/>
        <w:rPr>
          <w:color w:val="000000"/>
          <w:spacing w:val="-2"/>
          <w:sz w:val="19"/>
          <w:szCs w:val="19"/>
        </w:rPr>
      </w:pPr>
      <w:r>
        <w:rPr>
          <w:color w:val="000000"/>
          <w:spacing w:val="9"/>
          <w:sz w:val="19"/>
          <w:szCs w:val="19"/>
        </w:rPr>
        <w:t>Уровень и качество жизни в регионе. Индекс развития человеческого</w:t>
      </w:r>
      <w:r>
        <w:rPr>
          <w:color w:val="000000"/>
          <w:spacing w:val="9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потенциала: методика расчета и фактические оценки.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line="221" w:lineRule="exact"/>
        <w:rPr>
          <w:color w:val="000000"/>
          <w:spacing w:val="-3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Экономическая эффективность регионального производства.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5" w:line="221" w:lineRule="exact"/>
        <w:ind w:left="355" w:hanging="355"/>
        <w:rPr>
          <w:color w:val="000000"/>
          <w:spacing w:val="-3"/>
          <w:sz w:val="19"/>
          <w:szCs w:val="19"/>
        </w:rPr>
      </w:pPr>
      <w:r>
        <w:rPr>
          <w:color w:val="000000"/>
          <w:spacing w:val="4"/>
          <w:sz w:val="19"/>
          <w:szCs w:val="19"/>
        </w:rPr>
        <w:t>Региональная   социально-экономическая дифференциация  и  методы  ее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-1"/>
          <w:sz w:val="19"/>
          <w:szCs w:val="19"/>
        </w:rPr>
        <w:t>выравнивания.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5" w:line="221" w:lineRule="exact"/>
        <w:ind w:left="355" w:hanging="355"/>
        <w:rPr>
          <w:color w:val="000000"/>
          <w:spacing w:val="-3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Народнохозяйственный комплекс региона. Отраслевая и территориальная</w:t>
      </w:r>
      <w:r>
        <w:rPr>
          <w:color w:val="000000"/>
          <w:spacing w:val="3"/>
          <w:sz w:val="19"/>
          <w:szCs w:val="19"/>
        </w:rPr>
        <w:br/>
        <w:t>структура.  Реальный  сектор  экономики   региона.   Производственная  и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социальная инфраструктура региона.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5" w:line="221" w:lineRule="exact"/>
        <w:ind w:left="355" w:hanging="355"/>
        <w:rPr>
          <w:color w:val="000000"/>
          <w:spacing w:val="-5"/>
          <w:sz w:val="19"/>
          <w:szCs w:val="19"/>
        </w:rPr>
      </w:pPr>
      <w:r>
        <w:rPr>
          <w:color w:val="000000"/>
          <w:spacing w:val="8"/>
          <w:sz w:val="19"/>
          <w:szCs w:val="19"/>
        </w:rPr>
        <w:t>Структурные сдвиги в народнохозяйственном комплексе региона и их</w:t>
      </w:r>
      <w:r>
        <w:rPr>
          <w:color w:val="000000"/>
          <w:spacing w:val="8"/>
          <w:sz w:val="19"/>
          <w:szCs w:val="19"/>
        </w:rPr>
        <w:br/>
      </w:r>
      <w:r>
        <w:rPr>
          <w:color w:val="000000"/>
          <w:spacing w:val="4"/>
          <w:sz w:val="19"/>
          <w:szCs w:val="19"/>
        </w:rPr>
        <w:t>оценка. Методы расчета оптимальной структуры народнохозяйственного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комплекса региона.</w:t>
      </w:r>
    </w:p>
    <w:p w:rsidR="00727446" w:rsidRDefault="00727446" w:rsidP="00727446">
      <w:pPr>
        <w:numPr>
          <w:ilvl w:val="0"/>
          <w:numId w:val="12"/>
        </w:numPr>
        <w:shd w:val="clear" w:color="auto" w:fill="FFFFFF"/>
        <w:tabs>
          <w:tab w:val="left" w:pos="355"/>
        </w:tabs>
        <w:spacing w:before="5" w:line="221" w:lineRule="exact"/>
        <w:ind w:left="355" w:hanging="355"/>
        <w:rPr>
          <w:color w:val="000000"/>
          <w:spacing w:val="-5"/>
          <w:sz w:val="19"/>
          <w:szCs w:val="19"/>
        </w:rPr>
      </w:pPr>
      <w:r>
        <w:rPr>
          <w:color w:val="000000"/>
          <w:spacing w:val="7"/>
          <w:sz w:val="19"/>
          <w:szCs w:val="19"/>
        </w:rPr>
        <w:t>Специализация и комплексное развитие региона. Принципы, условия и</w:t>
      </w:r>
      <w:r>
        <w:rPr>
          <w:color w:val="000000"/>
          <w:spacing w:val="7"/>
          <w:sz w:val="19"/>
          <w:szCs w:val="19"/>
        </w:rPr>
        <w:br/>
        <w:t>факторы развития народнохозяйственного комплекса региона. Точки и</w:t>
      </w:r>
      <w:r>
        <w:rPr>
          <w:color w:val="000000"/>
          <w:spacing w:val="7"/>
          <w:sz w:val="19"/>
          <w:szCs w:val="19"/>
        </w:rPr>
        <w:br/>
      </w:r>
      <w:r>
        <w:rPr>
          <w:color w:val="000000"/>
          <w:spacing w:val="-1"/>
          <w:sz w:val="19"/>
          <w:szCs w:val="19"/>
        </w:rPr>
        <w:t>полюса роста.</w:t>
      </w:r>
    </w:p>
    <w:p w:rsidR="00727446" w:rsidRDefault="00727446">
      <w:pPr>
        <w:shd w:val="clear" w:color="auto" w:fill="FFFFFF"/>
        <w:spacing w:before="581"/>
        <w:ind w:right="14"/>
        <w:jc w:val="center"/>
      </w:pPr>
      <w:r>
        <w:rPr>
          <w:color w:val="000000"/>
          <w:spacing w:val="-16"/>
          <w:sz w:val="18"/>
          <w:szCs w:val="18"/>
        </w:rPr>
        <w:t>14</w:t>
      </w:r>
    </w:p>
    <w:p w:rsidR="00727446" w:rsidRDefault="00727446">
      <w:pPr>
        <w:shd w:val="clear" w:color="auto" w:fill="FFFFFF"/>
        <w:spacing w:before="581"/>
        <w:ind w:right="14"/>
        <w:jc w:val="center"/>
        <w:sectPr w:rsidR="00727446">
          <w:pgSz w:w="11909" w:h="16834"/>
          <w:pgMar w:top="1440" w:right="2432" w:bottom="720" w:left="2796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1699"/>
      </w:pPr>
      <w:r>
        <w:rPr>
          <w:rFonts w:ascii="Arial" w:hAnsi="Arial" w:cs="Arial"/>
          <w:color w:val="000000"/>
          <w:sz w:val="12"/>
          <w:szCs w:val="12"/>
        </w:rPr>
        <w:t>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8"/>
        </w:rPr>
      </w:pPr>
      <w:r>
        <w:rPr>
          <w:color w:val="000000"/>
          <w:spacing w:val="3"/>
        </w:rPr>
        <w:t>Структурная перестройка экономики региона: понятие, цели, задачи и</w:t>
      </w:r>
      <w:r>
        <w:rPr>
          <w:color w:val="000000"/>
          <w:spacing w:val="3"/>
        </w:rPr>
        <w:br/>
      </w:r>
      <w:r>
        <w:rPr>
          <w:color w:val="000000"/>
          <w:spacing w:val="-3"/>
        </w:rPr>
        <w:t>приоритеты. Программа структурной перестройки экономики региона.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1"/>
        </w:rPr>
        <w:t>Понятие  региональной  диагностики.   Виды региональной  диагностики.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Методы  и  инструментарий  региональной  диагностики.   Классификация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форм диагноза. Система индикаторов региональной диагностики.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8"/>
        </w:rPr>
      </w:pPr>
      <w:r>
        <w:rPr>
          <w:color w:val="000000"/>
          <w:spacing w:val="1"/>
        </w:rPr>
        <w:t>Диагностика географического положения и территориальной структуры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региона.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7"/>
        </w:rPr>
      </w:pPr>
      <w:r>
        <w:rPr>
          <w:color w:val="000000"/>
          <w:spacing w:val="-3"/>
        </w:rPr>
        <w:t>Диагностика регионального рынка труда и региональной демографической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ситуации.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2"/>
        </w:rPr>
        <w:t>Диагностика   "воспроизводственной,    отраслевой    и    функциональной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структуры региона. Диагностика динамики регионального развития.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2"/>
        </w:rPr>
        <w:t>Диагностика     экономического     потенциала     региона     и     ресурсных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ограничений.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before="5"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Диагностика комплексности хозяйства региона.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10"/>
        </w:rPr>
      </w:pPr>
      <w:r>
        <w:rPr>
          <w:color w:val="000000"/>
          <w:spacing w:val="-3"/>
        </w:rPr>
        <w:t>Диагностика региональных рынков.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10"/>
        </w:rPr>
      </w:pPr>
      <w:r>
        <w:rPr>
          <w:color w:val="000000"/>
          <w:spacing w:val="-3"/>
        </w:rPr>
        <w:t>Ранжирование регионов как результат экономической диагностики.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3"/>
        </w:rPr>
        <w:t>Патологии   регионального   развития.   Региональные   диспропорции   как</w:t>
      </w:r>
      <w:r>
        <w:rPr>
          <w:color w:val="000000"/>
          <w:spacing w:val="-3"/>
        </w:rPr>
        <w:br/>
      </w:r>
      <w:r>
        <w:rPr>
          <w:color w:val="000000"/>
          <w:spacing w:val="1"/>
        </w:rPr>
        <w:t>основа формирования патосостояний экономики региона. Программные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методы преодоления региональных патосостояний.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11"/>
        </w:rPr>
      </w:pPr>
      <w:r>
        <w:rPr>
          <w:color w:val="000000"/>
          <w:spacing w:val="-1"/>
        </w:rPr>
        <w:t>Комплексное диагностическое исследование как предпосылка разработки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перспектив социально-экономического развития региона.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3"/>
        </w:rPr>
        <w:t>Государственная    стратегия   экономической    безопасности    Российской</w:t>
      </w:r>
      <w:r>
        <w:rPr>
          <w:color w:val="000000"/>
          <w:spacing w:val="-3"/>
        </w:rPr>
        <w:br/>
        <w:t>Федерации (Основные положения).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3"/>
        </w:rPr>
        <w:t>Понятие экономической безопасности региона. Критерий и методы оценки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экономической   безопасности.   Индикаторы   и   пороги   экономической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безопасности.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Инвестиционная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Производственная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Научно-техническая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10"/>
        </w:rPr>
      </w:pPr>
      <w:r>
        <w:rPr>
          <w:color w:val="000000"/>
          <w:spacing w:val="-3"/>
        </w:rPr>
        <w:t>Финансовая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3"/>
        </w:rPr>
        <w:t>Продовольственная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7"/>
        </w:rPr>
      </w:pPr>
      <w:r>
        <w:rPr>
          <w:color w:val="000000"/>
          <w:spacing w:val="-3"/>
        </w:rPr>
        <w:t>Социальная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10"/>
        </w:rPr>
      </w:pPr>
      <w:r>
        <w:rPr>
          <w:color w:val="000000"/>
          <w:spacing w:val="-3"/>
        </w:rPr>
        <w:t>Экологическая безопасность региона и методы ее оценки.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7"/>
        </w:rPr>
      </w:pPr>
      <w:r>
        <w:rPr>
          <w:color w:val="000000"/>
          <w:spacing w:val="-1"/>
        </w:rPr>
        <w:t>Основы региональной стратегии экономической безопасности. Механизм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нейтрализации угроз экономической безопасности.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ind w:left="350" w:hanging="350"/>
        <w:rPr>
          <w:color w:val="000000"/>
          <w:spacing w:val="-10"/>
        </w:rPr>
      </w:pPr>
      <w:r>
        <w:rPr>
          <w:color w:val="000000"/>
          <w:spacing w:val="-4"/>
        </w:rPr>
        <w:t>Сущность экономического роста в региональных социально-экономических</w:t>
      </w:r>
      <w:r>
        <w:rPr>
          <w:color w:val="000000"/>
          <w:spacing w:val="-4"/>
        </w:rPr>
        <w:br/>
      </w:r>
      <w:r>
        <w:rPr>
          <w:color w:val="000000"/>
          <w:spacing w:val="2"/>
        </w:rPr>
        <w:t>системах.  Способы измерения и типы экономического роста. Факторы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экономического роста и их измерение.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10"/>
        </w:rPr>
      </w:pPr>
      <w:r>
        <w:rPr>
          <w:color w:val="000000"/>
          <w:spacing w:val="-3"/>
        </w:rPr>
        <w:t>Региональные модели экономического роста.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before="5" w:line="226" w:lineRule="exact"/>
        <w:ind w:left="350" w:hanging="350"/>
        <w:rPr>
          <w:color w:val="000000"/>
          <w:spacing w:val="-8"/>
        </w:rPr>
      </w:pPr>
      <w:r>
        <w:rPr>
          <w:color w:val="000000"/>
        </w:rPr>
        <w:t>Устойчивость региональных социально-экономических систем.  Методы</w:t>
      </w:r>
      <w:r>
        <w:rPr>
          <w:color w:val="000000"/>
        </w:rPr>
        <w:br/>
      </w:r>
      <w:r>
        <w:rPr>
          <w:color w:val="000000"/>
          <w:spacing w:val="-3"/>
        </w:rPr>
        <w:t>прогнозирования показателей устойчивого развития региона.</w:t>
      </w:r>
    </w:p>
    <w:p w:rsidR="00727446" w:rsidRDefault="00727446" w:rsidP="00727446">
      <w:pPr>
        <w:numPr>
          <w:ilvl w:val="0"/>
          <w:numId w:val="13"/>
        </w:numPr>
        <w:shd w:val="clear" w:color="auto" w:fill="FFFFFF"/>
        <w:tabs>
          <w:tab w:val="left" w:pos="350"/>
        </w:tabs>
        <w:spacing w:line="226" w:lineRule="exact"/>
        <w:rPr>
          <w:color w:val="000000"/>
          <w:spacing w:val="-11"/>
        </w:rPr>
      </w:pPr>
      <w:r>
        <w:rPr>
          <w:color w:val="000000"/>
          <w:spacing w:val="-3"/>
        </w:rPr>
        <w:t>Моделирование региональной экономики.</w:t>
      </w:r>
    </w:p>
    <w:p w:rsidR="00727446" w:rsidRDefault="00727446">
      <w:pPr>
        <w:shd w:val="clear" w:color="auto" w:fill="FFFFFF"/>
        <w:spacing w:before="14"/>
        <w:ind w:left="14"/>
      </w:pPr>
      <w:r>
        <w:rPr>
          <w:b/>
          <w:bCs/>
          <w:i/>
          <w:iCs/>
          <w:color w:val="000000"/>
          <w:spacing w:val="-4"/>
          <w:w w:val="151"/>
          <w:sz w:val="9"/>
          <w:szCs w:val="9"/>
        </w:rPr>
        <w:t xml:space="preserve">ел        </w:t>
      </w:r>
      <w:r>
        <w:rPr>
          <w:b/>
          <w:bCs/>
          <w:color w:val="000000"/>
          <w:spacing w:val="-4"/>
          <w:w w:val="151"/>
          <w:sz w:val="9"/>
          <w:szCs w:val="9"/>
        </w:rPr>
        <w:t xml:space="preserve">» </w:t>
      </w:r>
      <w:r>
        <w:rPr>
          <w:b/>
          <w:bCs/>
          <w:i/>
          <w:iCs/>
          <w:color w:val="000000"/>
          <w:spacing w:val="-4"/>
          <w:w w:val="151"/>
          <w:sz w:val="9"/>
          <w:szCs w:val="9"/>
          <w:lang w:val="en-US"/>
        </w:rPr>
        <w:t>I</w:t>
      </w:r>
    </w:p>
    <w:p w:rsidR="00727446" w:rsidRDefault="00727446" w:rsidP="00727446">
      <w:pPr>
        <w:numPr>
          <w:ilvl w:val="0"/>
          <w:numId w:val="14"/>
        </w:numPr>
        <w:shd w:val="clear" w:color="auto" w:fill="FFFFFF"/>
        <w:tabs>
          <w:tab w:val="left" w:pos="350"/>
        </w:tabs>
        <w:rPr>
          <w:i/>
          <w:iCs/>
          <w:color w:val="000000"/>
          <w:spacing w:val="-11"/>
        </w:rPr>
      </w:pPr>
      <w:r>
        <w:rPr>
          <w:color w:val="000000"/>
          <w:spacing w:val="-3"/>
        </w:rPr>
        <w:t>Модели отдельного региона.</w:t>
      </w:r>
    </w:p>
    <w:p w:rsidR="00727446" w:rsidRDefault="00727446" w:rsidP="00727446">
      <w:pPr>
        <w:numPr>
          <w:ilvl w:val="0"/>
          <w:numId w:val="14"/>
        </w:numPr>
        <w:shd w:val="clear" w:color="auto" w:fill="FFFFFF"/>
        <w:tabs>
          <w:tab w:val="left" w:pos="350"/>
        </w:tabs>
        <w:rPr>
          <w:color w:val="000000"/>
          <w:spacing w:val="-11"/>
        </w:rPr>
      </w:pPr>
      <w:r>
        <w:rPr>
          <w:color w:val="000000"/>
          <w:spacing w:val="-3"/>
        </w:rPr>
        <w:t>Метод «затраты-выпуск». Региональный межотраслевой баланс.</w:t>
      </w:r>
    </w:p>
    <w:p w:rsidR="00727446" w:rsidRDefault="00727446">
      <w:pPr>
        <w:shd w:val="clear" w:color="auto" w:fill="FFFFFF"/>
        <w:spacing w:before="389"/>
        <w:ind w:left="38"/>
        <w:jc w:val="center"/>
      </w:pPr>
      <w:r>
        <w:rPr>
          <w:color w:val="000000"/>
          <w:spacing w:val="-13"/>
          <w:sz w:val="16"/>
          <w:szCs w:val="16"/>
        </w:rPr>
        <w:t>15</w:t>
      </w:r>
    </w:p>
    <w:p w:rsidR="00727446" w:rsidRDefault="00727446">
      <w:pPr>
        <w:shd w:val="clear" w:color="auto" w:fill="FFFFFF"/>
        <w:spacing w:before="389"/>
        <w:ind w:left="38"/>
        <w:jc w:val="center"/>
        <w:sectPr w:rsidR="00727446">
          <w:pgSz w:w="11909" w:h="16834"/>
          <w:pgMar w:top="1440" w:right="2504" w:bottom="720" w:left="2733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Оптимизационные модели региона.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7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Региональные эконометрические модели.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Межрегиональные модели.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5" w:line="221" w:lineRule="exact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Межрегиональный межотраслевой баланс.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7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Оптимизационные межрегиональные модели.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8"/>
          <w:sz w:val="19"/>
          <w:szCs w:val="19"/>
        </w:rPr>
        <w:t>Понятие региональной политики. Цели и задачи. Объекты и субъекты.</w:t>
      </w:r>
      <w:r>
        <w:rPr>
          <w:color w:val="000000"/>
          <w:spacing w:val="8"/>
          <w:sz w:val="19"/>
          <w:szCs w:val="19"/>
        </w:rPr>
        <w:br/>
      </w:r>
      <w:r>
        <w:rPr>
          <w:color w:val="000000"/>
          <w:spacing w:val="4"/>
          <w:sz w:val="19"/>
          <w:szCs w:val="19"/>
        </w:rPr>
        <w:t>Виды    региональной    политики.    Научные    подходы    к    разработке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региональной политики.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7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Теории региональной политики и их эволюция.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Региональная   политика   России:    условия,    предпосылки   и   факторы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4"/>
          <w:sz w:val="19"/>
          <w:szCs w:val="19"/>
        </w:rPr>
        <w:t>реализации.    «Об   основных   положениях   региональной   политики   в</w:t>
      </w:r>
      <w:r>
        <w:rPr>
          <w:color w:val="000000"/>
          <w:spacing w:val="4"/>
          <w:sz w:val="19"/>
          <w:szCs w:val="19"/>
        </w:rPr>
        <w:br/>
        <w:t>Российской  Федерации»  (Указ  Президента Российской   Федерации   от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2"/>
          <w:sz w:val="19"/>
          <w:szCs w:val="19"/>
        </w:rPr>
        <w:t>03.06.1996г.).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9"/>
          <w:sz w:val="19"/>
          <w:szCs w:val="19"/>
        </w:rPr>
        <w:t>Цель, задачи и принципы управления экономикой региона. Регионы и</w:t>
      </w:r>
      <w:r>
        <w:rPr>
          <w:color w:val="000000"/>
          <w:spacing w:val="9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Центр. Законодательные и исполнительные органы субъекта федерации.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Федеральные    органы    управления,    участвующие    в    регулировании</w:t>
      </w:r>
      <w:r>
        <w:rPr>
          <w:color w:val="000000"/>
          <w:spacing w:val="3"/>
          <w:sz w:val="19"/>
          <w:szCs w:val="19"/>
        </w:rPr>
        <w:br/>
        <w:t>региональных     отношений.     Территориальные     органы     управления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федеральных министерств и ведомств.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7"/>
          <w:sz w:val="19"/>
          <w:szCs w:val="19"/>
        </w:rPr>
      </w:pPr>
      <w:r>
        <w:rPr>
          <w:color w:val="000000"/>
          <w:spacing w:val="6"/>
          <w:sz w:val="19"/>
          <w:szCs w:val="19"/>
        </w:rPr>
        <w:t>Институциональное оформление процессов регионализации экономики.</w:t>
      </w:r>
      <w:r>
        <w:rPr>
          <w:color w:val="000000"/>
          <w:spacing w:val="6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Институты регулирования регионального развития.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5"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Экономические   основы   суверенизации   территорий   как   предпосылка</w:t>
      </w:r>
      <w:r>
        <w:rPr>
          <w:color w:val="000000"/>
          <w:spacing w:val="3"/>
          <w:sz w:val="19"/>
          <w:szCs w:val="19"/>
        </w:rPr>
        <w:br/>
        <w:t>принятия   законодательно   правовых   решений.   Этапы   суверенизации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территорий и их законодательно-правовая база.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Развитие федерального и регионального законодательства как направления</w:t>
      </w:r>
      <w:r>
        <w:rPr>
          <w:color w:val="000000"/>
          <w:spacing w:val="1"/>
          <w:sz w:val="19"/>
          <w:szCs w:val="19"/>
        </w:rPr>
        <w:br/>
        <w:t>совершенствования институциональных основ регионального управления.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5" w:line="221" w:lineRule="exact"/>
        <w:ind w:left="336" w:hanging="336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Понятие мониторинга социально-экономического развития регионов. Цели,</w:t>
      </w:r>
      <w:r>
        <w:rPr>
          <w:color w:val="000000"/>
          <w:spacing w:val="1"/>
          <w:sz w:val="19"/>
          <w:szCs w:val="19"/>
        </w:rPr>
        <w:br/>
      </w:r>
      <w:r>
        <w:rPr>
          <w:color w:val="000000"/>
          <w:spacing w:val="7"/>
          <w:sz w:val="19"/>
          <w:szCs w:val="19"/>
        </w:rPr>
        <w:t>задачи и принципы мониторинга. Показатели мониторинга социально-</w:t>
      </w:r>
      <w:r>
        <w:rPr>
          <w:color w:val="000000"/>
          <w:spacing w:val="7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экономического развития регионов.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7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Мониторинг производства и использования ВРП.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Мониторинг населения и трудовых ресурсов региона,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Мониторинг уровня и качества жизни населения региона.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6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Мониторинг финансового состояния региона.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rPr>
          <w:color w:val="000000"/>
          <w:spacing w:val="-7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Региональный инвестиционный мониторинг.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" w:line="221" w:lineRule="exact"/>
        <w:ind w:left="336" w:hanging="336"/>
        <w:rPr>
          <w:color w:val="000000"/>
          <w:spacing w:val="-4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Мониторинг как предпосылка разработки стратегии и тактики социально-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экономического развития регионов.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10" w:line="221" w:lineRule="exact"/>
        <w:ind w:left="336" w:hanging="336"/>
        <w:rPr>
          <w:color w:val="000000"/>
          <w:spacing w:val="-7"/>
          <w:sz w:val="19"/>
          <w:szCs w:val="19"/>
        </w:rPr>
      </w:pPr>
      <w:r>
        <w:rPr>
          <w:color w:val="000000"/>
          <w:spacing w:val="7"/>
          <w:sz w:val="19"/>
          <w:szCs w:val="19"/>
        </w:rPr>
        <w:t>Инвестиционный  потенциал региона:  понятие,  содержание и место  в</w:t>
      </w:r>
      <w:r>
        <w:rPr>
          <w:color w:val="000000"/>
          <w:spacing w:val="7"/>
          <w:sz w:val="19"/>
          <w:szCs w:val="19"/>
        </w:rPr>
        <w:br/>
      </w:r>
      <w:r>
        <w:rPr>
          <w:color w:val="000000"/>
          <w:spacing w:val="2"/>
          <w:sz w:val="19"/>
          <w:szCs w:val="19"/>
        </w:rPr>
        <w:t>понятийном     аппарате     инвестиционной     проблематики.     Ресурсная,</w:t>
      </w:r>
      <w:r>
        <w:rPr>
          <w:color w:val="000000"/>
          <w:spacing w:val="2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инфраструктурная   и   институциональная  компоненты   инвестиционного</w:t>
      </w:r>
      <w:r>
        <w:rPr>
          <w:color w:val="000000"/>
          <w:spacing w:val="1"/>
          <w:sz w:val="19"/>
          <w:szCs w:val="19"/>
        </w:rPr>
        <w:br/>
      </w:r>
      <w:r>
        <w:rPr>
          <w:color w:val="000000"/>
          <w:sz w:val="19"/>
          <w:szCs w:val="19"/>
        </w:rPr>
        <w:t>потенциала региона.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before="5" w:line="221" w:lineRule="exact"/>
        <w:ind w:left="336" w:hanging="336"/>
        <w:rPr>
          <w:color w:val="000000"/>
          <w:spacing w:val="-8"/>
          <w:sz w:val="19"/>
          <w:szCs w:val="19"/>
        </w:rPr>
      </w:pPr>
      <w:r>
        <w:rPr>
          <w:color w:val="000000"/>
          <w:spacing w:val="4"/>
          <w:sz w:val="19"/>
          <w:szCs w:val="19"/>
        </w:rPr>
        <w:t>Инвестиционные ресурсы региона. Источники инвестиционных ресурсов</w:t>
      </w:r>
      <w:r>
        <w:rPr>
          <w:color w:val="000000"/>
          <w:spacing w:val="4"/>
          <w:sz w:val="19"/>
          <w:szCs w:val="19"/>
        </w:rPr>
        <w:br/>
      </w:r>
      <w:r>
        <w:rPr>
          <w:color w:val="000000"/>
          <w:spacing w:val="2"/>
          <w:sz w:val="19"/>
          <w:szCs w:val="19"/>
        </w:rPr>
        <w:t>региона. Методы оценки инвестиционных ресурсов региона.</w:t>
      </w:r>
    </w:p>
    <w:p w:rsidR="00727446" w:rsidRDefault="00727446" w:rsidP="00727446">
      <w:pPr>
        <w:numPr>
          <w:ilvl w:val="0"/>
          <w:numId w:val="15"/>
        </w:numPr>
        <w:shd w:val="clear" w:color="auto" w:fill="FFFFFF"/>
        <w:tabs>
          <w:tab w:val="left" w:pos="336"/>
        </w:tabs>
        <w:spacing w:line="221" w:lineRule="exact"/>
        <w:ind w:left="336" w:hanging="336"/>
        <w:rPr>
          <w:color w:val="000000"/>
          <w:spacing w:val="-7"/>
          <w:sz w:val="19"/>
          <w:szCs w:val="19"/>
        </w:rPr>
      </w:pPr>
      <w:r>
        <w:rPr>
          <w:color w:val="000000"/>
          <w:spacing w:val="3"/>
          <w:sz w:val="19"/>
          <w:szCs w:val="19"/>
        </w:rPr>
        <w:t>Региональная  инвестиционная  активность  и   методы   ее  расчета.  Пути</w:t>
      </w:r>
      <w:r>
        <w:rPr>
          <w:color w:val="000000"/>
          <w:spacing w:val="3"/>
          <w:sz w:val="19"/>
          <w:szCs w:val="19"/>
        </w:rPr>
        <w:br/>
      </w:r>
      <w:r>
        <w:rPr>
          <w:color w:val="000000"/>
          <w:spacing w:val="1"/>
          <w:sz w:val="19"/>
          <w:szCs w:val="19"/>
        </w:rPr>
        <w:t>повышения инвестиционной активности региона.</w:t>
      </w:r>
    </w:p>
    <w:p w:rsidR="00727446" w:rsidRDefault="00727446">
      <w:pPr>
        <w:shd w:val="clear" w:color="auto" w:fill="FFFFFF"/>
        <w:spacing w:before="586"/>
        <w:ind w:right="43"/>
        <w:jc w:val="center"/>
      </w:pPr>
      <w:r>
        <w:rPr>
          <w:color w:val="000000"/>
          <w:spacing w:val="-23"/>
          <w:sz w:val="19"/>
          <w:szCs w:val="19"/>
        </w:rPr>
        <w:t>16</w:t>
      </w:r>
    </w:p>
    <w:p w:rsidR="00727446" w:rsidRDefault="00727446">
      <w:pPr>
        <w:shd w:val="clear" w:color="auto" w:fill="FFFFFF"/>
        <w:spacing w:before="586"/>
        <w:ind w:right="43"/>
        <w:jc w:val="center"/>
        <w:sectPr w:rsidR="00727446">
          <w:pgSz w:w="11909" w:h="16834"/>
          <w:pgMar w:top="1440" w:right="2607" w:bottom="720" w:left="2626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1"/>
        </w:rPr>
      </w:pPr>
      <w:r>
        <w:rPr>
          <w:color w:val="000000"/>
          <w:spacing w:val="-1"/>
        </w:rPr>
        <w:t>Региональный  инвестиционный  климат  и  его  составляющие.  Методы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оценки регионального инвестиционного климата. Инвестиционный рейтинг</w:t>
      </w:r>
      <w:r>
        <w:rPr>
          <w:color w:val="000000"/>
          <w:spacing w:val="-4"/>
        </w:rPr>
        <w:br/>
        <w:t>и инвестиционная привлекательность региона.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14"/>
        <w:rPr>
          <w:color w:val="000000"/>
          <w:spacing w:val="-13"/>
        </w:rPr>
      </w:pPr>
      <w:r>
        <w:rPr>
          <w:color w:val="000000"/>
          <w:spacing w:val="-4"/>
        </w:rPr>
        <w:t>Региональная инвестиционная политика и инструменты ее реализации.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5"/>
        </w:rPr>
      </w:pPr>
      <w:r>
        <w:rPr>
          <w:color w:val="000000"/>
          <w:spacing w:val="-1"/>
        </w:rPr>
        <w:t>Региональные  финансы:   понятие и  функции. Место  и  роль  финансов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субъектов РФ в финансовой системе государства.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3"/>
        </w:rPr>
      </w:pPr>
      <w:r>
        <w:rPr>
          <w:color w:val="000000"/>
          <w:spacing w:val="-4"/>
        </w:rPr>
        <w:t>Состав и структура региональных финансов. Финансовые ресурсы региона.</w:t>
      </w:r>
      <w:r>
        <w:rPr>
          <w:color w:val="000000"/>
          <w:spacing w:val="-4"/>
        </w:rPr>
        <w:br/>
      </w:r>
      <w:r>
        <w:rPr>
          <w:color w:val="000000"/>
          <w:spacing w:val="-2"/>
        </w:rPr>
        <w:t>Территориальный баланс финансовых ресурсов и затрат как предпосылка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формирования региональной экономической политики.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1"/>
        </w:rPr>
      </w:pPr>
      <w:r>
        <w:rPr>
          <w:color w:val="000000"/>
          <w:spacing w:val="-3"/>
        </w:rPr>
        <w:t>Организационная система управления региональными финансами. Уровни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и функциональные элементы управления региональными финансами.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3"/>
        </w:rPr>
      </w:pPr>
      <w:r>
        <w:rPr>
          <w:color w:val="000000"/>
          <w:spacing w:val="-4"/>
        </w:rPr>
        <w:t>Региональная    финансово-кредитная    политика.    Механизм    управления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региональными финансами.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3"/>
        </w:rPr>
      </w:pPr>
      <w:r>
        <w:rPr>
          <w:color w:val="000000"/>
          <w:spacing w:val="-2"/>
        </w:rPr>
        <w:t>Региональные     бюджетно-налоговые     системы     (РБНС).     Принципы</w:t>
      </w:r>
      <w:r>
        <w:rPr>
          <w:color w:val="000000"/>
          <w:spacing w:val="-2"/>
        </w:rPr>
        <w:br/>
      </w:r>
      <w:r>
        <w:rPr>
          <w:color w:val="000000"/>
          <w:spacing w:val="2"/>
        </w:rPr>
        <w:t>построения РБНС: мировой опыт и российская практика. Нормативно-</w:t>
      </w:r>
      <w:r>
        <w:rPr>
          <w:color w:val="000000"/>
          <w:spacing w:val="2"/>
        </w:rPr>
        <w:br/>
      </w:r>
      <w:r>
        <w:rPr>
          <w:color w:val="000000"/>
          <w:spacing w:val="1"/>
        </w:rPr>
        <w:t>правовая база формирования РБНС. Взаимоотношения разноуровневых</w:t>
      </w:r>
      <w:r>
        <w:rPr>
          <w:color w:val="000000"/>
          <w:spacing w:val="1"/>
        </w:rPr>
        <w:br/>
      </w:r>
      <w:r>
        <w:rPr>
          <w:color w:val="000000"/>
          <w:spacing w:val="-4"/>
        </w:rPr>
        <w:t>бюджетно-налоговых систем.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before="5" w:line="226" w:lineRule="exact"/>
        <w:ind w:left="350" w:hanging="336"/>
        <w:rPr>
          <w:color w:val="000000"/>
          <w:spacing w:val="-15"/>
        </w:rPr>
      </w:pPr>
      <w:r>
        <w:rPr>
          <w:color w:val="000000"/>
          <w:spacing w:val="-1"/>
        </w:rPr>
        <w:t>Бюджет   региона:   принципы   формирования   и   составные   элементы.</w:t>
      </w:r>
      <w:r>
        <w:rPr>
          <w:color w:val="000000"/>
          <w:spacing w:val="-1"/>
        </w:rPr>
        <w:br/>
      </w:r>
      <w:r>
        <w:rPr>
          <w:color w:val="000000"/>
        </w:rPr>
        <w:t>Доходная  и  расходная  часть  бюджета региона.  Налоговый  потенциал</w:t>
      </w:r>
      <w:r>
        <w:rPr>
          <w:color w:val="000000"/>
        </w:rPr>
        <w:br/>
      </w:r>
      <w:r>
        <w:rPr>
          <w:color w:val="000000"/>
          <w:spacing w:val="-4"/>
        </w:rPr>
        <w:t>региона и социальные нормативы как основа формирования регионального</w:t>
      </w:r>
      <w:r>
        <w:rPr>
          <w:color w:val="000000"/>
          <w:spacing w:val="-4"/>
        </w:rPr>
        <w:br/>
      </w:r>
      <w:r>
        <w:rPr>
          <w:color w:val="000000"/>
          <w:spacing w:val="-6"/>
        </w:rPr>
        <w:t>бюджета.</w:t>
      </w:r>
    </w:p>
    <w:p w:rsidR="00727446" w:rsidRDefault="00727446" w:rsidP="00727446">
      <w:pPr>
        <w:numPr>
          <w:ilvl w:val="0"/>
          <w:numId w:val="16"/>
        </w:numPr>
        <w:shd w:val="clear" w:color="auto" w:fill="FFFFFF"/>
        <w:tabs>
          <w:tab w:val="left" w:pos="350"/>
        </w:tabs>
        <w:spacing w:line="226" w:lineRule="exact"/>
        <w:ind w:left="350" w:hanging="336"/>
        <w:rPr>
          <w:color w:val="000000"/>
          <w:spacing w:val="-14"/>
        </w:rPr>
      </w:pPr>
      <w:r>
        <w:rPr>
          <w:color w:val="000000"/>
          <w:spacing w:val="-3"/>
        </w:rPr>
        <w:t>Бюджет развития региона. Методика конкурсного отбора инвестиционных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проектов для финансирования из бюджета региона.</w:t>
      </w:r>
    </w:p>
    <w:p w:rsidR="00727446" w:rsidRDefault="00727446">
      <w:pPr>
        <w:shd w:val="clear" w:color="auto" w:fill="FFFFFF"/>
        <w:spacing w:line="226" w:lineRule="exact"/>
        <w:ind w:left="346" w:right="10" w:hanging="331"/>
        <w:jc w:val="both"/>
      </w:pPr>
      <w:r>
        <w:rPr>
          <w:color w:val="000000"/>
          <w:spacing w:val="-1"/>
        </w:rPr>
        <w:t xml:space="preserve">85 Основные направления реформирования бюджетно-налогового устройства </w:t>
      </w:r>
      <w:r>
        <w:rPr>
          <w:color w:val="000000"/>
        </w:rPr>
        <w:t xml:space="preserve">в РФ. Концепция и программа развития бюджетного федерализма в </w:t>
      </w:r>
      <w:r>
        <w:rPr>
          <w:color w:val="000000"/>
          <w:spacing w:val="-4"/>
        </w:rPr>
        <w:t>Российской Федерации на период до 2005г.</w:t>
      </w:r>
    </w:p>
    <w:p w:rsidR="00727446" w:rsidRDefault="00727446" w:rsidP="00727446">
      <w:pPr>
        <w:numPr>
          <w:ilvl w:val="0"/>
          <w:numId w:val="17"/>
        </w:numPr>
        <w:shd w:val="clear" w:color="auto" w:fill="FFFFFF"/>
        <w:tabs>
          <w:tab w:val="left" w:pos="336"/>
        </w:tabs>
        <w:spacing w:line="226" w:lineRule="exact"/>
        <w:ind w:left="336" w:hanging="336"/>
        <w:rPr>
          <w:color w:val="000000"/>
          <w:spacing w:val="-15"/>
        </w:rPr>
      </w:pPr>
      <w:r>
        <w:rPr>
          <w:color w:val="000000"/>
          <w:spacing w:val="-3"/>
        </w:rPr>
        <w:t>Экономические предпосылки селективной поддержки регионов. Сущность</w:t>
      </w:r>
      <w:r>
        <w:rPr>
          <w:color w:val="000000"/>
          <w:spacing w:val="-3"/>
        </w:rPr>
        <w:br/>
        <w:t>и   содержание   государственной   поддержки   социально-экономического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развития регионов. Цели, задачи и принципы государственной поддержки</w:t>
      </w:r>
      <w:r>
        <w:rPr>
          <w:color w:val="000000"/>
          <w:spacing w:val="-2"/>
        </w:rPr>
        <w:br/>
      </w:r>
      <w:r>
        <w:rPr>
          <w:color w:val="000000"/>
          <w:spacing w:val="-5"/>
        </w:rPr>
        <w:t>регионов.</w:t>
      </w:r>
    </w:p>
    <w:p w:rsidR="00727446" w:rsidRDefault="00727446" w:rsidP="00727446">
      <w:pPr>
        <w:numPr>
          <w:ilvl w:val="0"/>
          <w:numId w:val="17"/>
        </w:numPr>
        <w:shd w:val="clear" w:color="auto" w:fill="FFFFFF"/>
        <w:tabs>
          <w:tab w:val="left" w:pos="336"/>
        </w:tabs>
        <w:spacing w:line="226" w:lineRule="exact"/>
        <w:ind w:left="336" w:hanging="336"/>
        <w:rPr>
          <w:color w:val="000000"/>
          <w:spacing w:val="-15"/>
        </w:rPr>
      </w:pPr>
      <w:r>
        <w:rPr>
          <w:color w:val="000000"/>
          <w:spacing w:val="-1"/>
        </w:rPr>
        <w:t>Методики  трансфертных  расчетов   1994,  2001   и  2002  гг.   Налоговый</w:t>
      </w:r>
      <w:r>
        <w:rPr>
          <w:color w:val="000000"/>
          <w:spacing w:val="-1"/>
        </w:rPr>
        <w:br/>
        <w:t>потенциал региона.  Индекс  бюджетных  расходов.   Налоговый  паспорт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территории.</w:t>
      </w:r>
    </w:p>
    <w:p w:rsidR="00727446" w:rsidRDefault="00727446" w:rsidP="00727446">
      <w:pPr>
        <w:numPr>
          <w:ilvl w:val="0"/>
          <w:numId w:val="17"/>
        </w:numPr>
        <w:shd w:val="clear" w:color="auto" w:fill="FFFFFF"/>
        <w:tabs>
          <w:tab w:val="left" w:pos="336"/>
        </w:tabs>
        <w:spacing w:line="226" w:lineRule="exact"/>
        <w:ind w:left="336" w:hanging="336"/>
        <w:rPr>
          <w:color w:val="000000"/>
          <w:spacing w:val="-13"/>
        </w:rPr>
      </w:pPr>
      <w:r>
        <w:rPr>
          <w:color w:val="000000"/>
          <w:spacing w:val="2"/>
        </w:rPr>
        <w:t>Схемы трансфертных расчетов. Виды и формы финансовой поддержки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регионов. Фонд финансовой поддержки субъектов Российской Федерации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(ФФПР). Принципы формирования и использования средств ФФПР.</w:t>
      </w:r>
    </w:p>
    <w:p w:rsidR="00727446" w:rsidRDefault="00727446" w:rsidP="00727446">
      <w:pPr>
        <w:numPr>
          <w:ilvl w:val="0"/>
          <w:numId w:val="17"/>
        </w:numPr>
        <w:shd w:val="clear" w:color="auto" w:fill="FFFFFF"/>
        <w:tabs>
          <w:tab w:val="left" w:pos="336"/>
        </w:tabs>
        <w:spacing w:line="226" w:lineRule="exact"/>
        <w:ind w:left="336" w:hanging="336"/>
        <w:rPr>
          <w:color w:val="000000"/>
          <w:spacing w:val="-13"/>
        </w:rPr>
      </w:pPr>
      <w:r>
        <w:rPr>
          <w:color w:val="000000"/>
          <w:spacing w:val="-3"/>
        </w:rPr>
        <w:t>Механизм    селективной    поддержки    регионального    развития    и    его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совершенствование. Зарубежный опыт поддержки регионального развития.</w:t>
      </w:r>
    </w:p>
    <w:p w:rsidR="00727446" w:rsidRDefault="00727446" w:rsidP="00727446">
      <w:pPr>
        <w:numPr>
          <w:ilvl w:val="0"/>
          <w:numId w:val="17"/>
        </w:numPr>
        <w:shd w:val="clear" w:color="auto" w:fill="FFFFFF"/>
        <w:tabs>
          <w:tab w:val="left" w:pos="336"/>
        </w:tabs>
        <w:spacing w:line="226" w:lineRule="exact"/>
        <w:ind w:left="336" w:hanging="336"/>
        <w:rPr>
          <w:color w:val="000000"/>
          <w:spacing w:val="-12"/>
        </w:rPr>
      </w:pPr>
      <w:r>
        <w:rPr>
          <w:color w:val="000000"/>
        </w:rPr>
        <w:t>Свободные экономические зоны: понятие, типы и способы организации.</w:t>
      </w:r>
      <w:r>
        <w:rPr>
          <w:color w:val="000000"/>
        </w:rPr>
        <w:br/>
      </w:r>
      <w:r>
        <w:rPr>
          <w:color w:val="000000"/>
          <w:spacing w:val="-2"/>
        </w:rPr>
        <w:t>Функции   свободных   экономических   зон.   Особенности   таможенного</w:t>
      </w:r>
      <w:r>
        <w:rPr>
          <w:color w:val="000000"/>
          <w:spacing w:val="-2"/>
        </w:rPr>
        <w:br/>
      </w:r>
      <w:r>
        <w:rPr>
          <w:color w:val="000000"/>
          <w:spacing w:val="-4"/>
        </w:rPr>
        <w:t>регулирования и налогообложения в свободных экономических зонах.</w:t>
      </w:r>
    </w:p>
    <w:p w:rsidR="00727446" w:rsidRDefault="00727446" w:rsidP="00727446">
      <w:pPr>
        <w:numPr>
          <w:ilvl w:val="0"/>
          <w:numId w:val="17"/>
        </w:numPr>
        <w:shd w:val="clear" w:color="auto" w:fill="FFFFFF"/>
        <w:tabs>
          <w:tab w:val="left" w:pos="336"/>
        </w:tabs>
        <w:spacing w:line="226" w:lineRule="exact"/>
        <w:ind w:left="336" w:hanging="336"/>
        <w:rPr>
          <w:color w:val="000000"/>
          <w:spacing w:val="-14"/>
        </w:rPr>
      </w:pPr>
      <w:r>
        <w:rPr>
          <w:color w:val="000000"/>
          <w:spacing w:val="-2"/>
        </w:rPr>
        <w:t>Зарубежный   опыт   создания   свободных   экономических   зон.   Анализ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российской практики создания свободных экономических зон.</w:t>
      </w:r>
    </w:p>
    <w:p w:rsidR="00727446" w:rsidRDefault="00727446">
      <w:pPr>
        <w:shd w:val="clear" w:color="auto" w:fill="FFFFFF"/>
        <w:spacing w:before="586"/>
        <w:ind w:left="14"/>
        <w:jc w:val="center"/>
      </w:pPr>
      <w:r>
        <w:rPr>
          <w:color w:val="000000"/>
          <w:spacing w:val="-18"/>
          <w:sz w:val="18"/>
          <w:szCs w:val="18"/>
        </w:rPr>
        <w:t>17</w:t>
      </w:r>
    </w:p>
    <w:p w:rsidR="00727446" w:rsidRDefault="00727446">
      <w:pPr>
        <w:shd w:val="clear" w:color="auto" w:fill="FFFFFF"/>
        <w:spacing w:before="586"/>
        <w:ind w:left="14"/>
        <w:jc w:val="center"/>
        <w:sectPr w:rsidR="00727446">
          <w:pgSz w:w="11909" w:h="16834"/>
          <w:pgMar w:top="1440" w:right="2676" w:bottom="720" w:left="2584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1"/>
        </w:rPr>
      </w:pPr>
      <w:r>
        <w:rPr>
          <w:color w:val="000000"/>
          <w:spacing w:val="-4"/>
        </w:rPr>
        <w:t>Программно-целевой метод: содержание и логика. Методология разработки</w:t>
      </w:r>
      <w:r>
        <w:rPr>
          <w:color w:val="000000"/>
          <w:spacing w:val="-4"/>
        </w:rPr>
        <w:br/>
      </w:r>
      <w:r>
        <w:rPr>
          <w:color w:val="000000"/>
          <w:spacing w:val="1"/>
        </w:rPr>
        <w:t>концепций и программ регионального развития. Структура концепций и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программ регионального развития. Типология региональных программ.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0"/>
        </w:rPr>
      </w:pPr>
      <w:r>
        <w:rPr>
          <w:color w:val="000000"/>
          <w:spacing w:val="-1"/>
        </w:rPr>
        <w:t>Комплексные программы социально-экономического развития регионов: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особенности формирования, алгоритм и блок-схема разработки. Механизм</w:t>
      </w:r>
      <w:r>
        <w:rPr>
          <w:color w:val="000000"/>
          <w:spacing w:val="-3"/>
        </w:rPr>
        <w:br/>
      </w:r>
      <w:r>
        <w:rPr>
          <w:color w:val="000000"/>
        </w:rPr>
        <w:t>реализации комплексных программ социально-экономического развития</w:t>
      </w:r>
      <w:r>
        <w:rPr>
          <w:color w:val="000000"/>
        </w:rPr>
        <w:br/>
      </w:r>
      <w:r>
        <w:rPr>
          <w:color w:val="000000"/>
          <w:spacing w:val="-6"/>
        </w:rPr>
        <w:t>регионов.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1"/>
        </w:rPr>
      </w:pPr>
      <w:r>
        <w:rPr>
          <w:color w:val="000000"/>
          <w:spacing w:val="-1"/>
        </w:rPr>
        <w:t>Понятие   рыночной   системы   региона.   Типы   региональных   рынков.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Субъекты региональных рынков. Емкость региональных рынков и методы</w:t>
      </w:r>
      <w:r>
        <w:rPr>
          <w:color w:val="000000"/>
          <w:spacing w:val="-2"/>
        </w:rPr>
        <w:br/>
      </w:r>
      <w:r>
        <w:rPr>
          <w:color w:val="000000"/>
          <w:spacing w:val="-6"/>
        </w:rPr>
        <w:t>ее оценки.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1"/>
        </w:rPr>
      </w:pPr>
      <w:r>
        <w:rPr>
          <w:color w:val="000000"/>
          <w:spacing w:val="-4"/>
        </w:rPr>
        <w:t>Конкурентная среда региональных рынков. Критерии оценки конкурентной</w:t>
      </w:r>
      <w:r>
        <w:rPr>
          <w:color w:val="000000"/>
          <w:spacing w:val="-4"/>
        </w:rPr>
        <w:br/>
        <w:t>среды. Факторы развития конкурентной среды региональных рынков.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1"/>
        </w:rPr>
      </w:pPr>
      <w:r>
        <w:rPr>
          <w:color w:val="000000"/>
          <w:spacing w:val="-2"/>
        </w:rPr>
        <w:t>Рыночная инфраструктура региона. Классификационные признаки и типы</w:t>
      </w:r>
      <w:r>
        <w:rPr>
          <w:color w:val="000000"/>
          <w:spacing w:val="-2"/>
        </w:rPr>
        <w:br/>
      </w:r>
      <w:r>
        <w:rPr>
          <w:color w:val="000000"/>
        </w:rPr>
        <w:t>рыночной инфраструктуры региона. Основные закономерности развития</w:t>
      </w:r>
      <w:r>
        <w:rPr>
          <w:color w:val="000000"/>
        </w:rPr>
        <w:br/>
      </w:r>
      <w:r>
        <w:rPr>
          <w:color w:val="000000"/>
          <w:spacing w:val="-4"/>
        </w:rPr>
        <w:t>рыночной инфраструктуры региона.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1"/>
        </w:rPr>
      </w:pPr>
      <w:r>
        <w:rPr>
          <w:color w:val="000000"/>
          <w:spacing w:val="-2"/>
        </w:rPr>
        <w:t>Экономические      предпосылки,      цели      и      задачи      экономической</w:t>
      </w:r>
      <w:r>
        <w:rPr>
          <w:color w:val="000000"/>
          <w:spacing w:val="-2"/>
        </w:rPr>
        <w:br/>
      </w:r>
      <w:r>
        <w:rPr>
          <w:color w:val="000000"/>
          <w:spacing w:val="-3"/>
        </w:rPr>
        <w:t>трансформации.    Содержание    и    направленность    трансформационных</w:t>
      </w:r>
      <w:r>
        <w:rPr>
          <w:color w:val="000000"/>
          <w:spacing w:val="-3"/>
        </w:rPr>
        <w:br/>
      </w:r>
      <w:r>
        <w:rPr>
          <w:color w:val="000000"/>
          <w:spacing w:val="3"/>
        </w:rPr>
        <w:t>процессов: мировой и российский опыт. Типы переходной экономики.</w:t>
      </w:r>
      <w:r>
        <w:rPr>
          <w:color w:val="000000"/>
          <w:spacing w:val="3"/>
        </w:rPr>
        <w:br/>
      </w:r>
      <w:r>
        <w:rPr>
          <w:color w:val="000000"/>
          <w:spacing w:val="-4"/>
        </w:rPr>
        <w:t>Глобальные и локальные переходные состояния.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0"/>
        </w:rPr>
      </w:pPr>
      <w:r>
        <w:rPr>
          <w:color w:val="000000"/>
          <w:spacing w:val="-1"/>
        </w:rPr>
        <w:t>Региональные   аспекты   переходного   периода.   Ключевые   результаты</w:t>
      </w:r>
      <w:r>
        <w:rPr>
          <w:color w:val="000000"/>
          <w:spacing w:val="-1"/>
        </w:rPr>
        <w:br/>
      </w:r>
      <w:r>
        <w:rPr>
          <w:color w:val="000000"/>
          <w:spacing w:val="-4"/>
        </w:rPr>
        <w:t>трансформации региональных экономических систем.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5"/>
        <w:rPr>
          <w:color w:val="000000"/>
          <w:spacing w:val="-8"/>
        </w:rPr>
      </w:pPr>
      <w:r>
        <w:rPr>
          <w:color w:val="000000"/>
          <w:spacing w:val="-3"/>
        </w:rPr>
        <w:t>Мировой опыт государственного регулирования регионального развития.</w:t>
      </w:r>
    </w:p>
    <w:p w:rsidR="00727446" w:rsidRDefault="00727446" w:rsidP="00727446">
      <w:pPr>
        <w:numPr>
          <w:ilvl w:val="0"/>
          <w:numId w:val="18"/>
        </w:numPr>
        <w:shd w:val="clear" w:color="auto" w:fill="FFFFFF"/>
        <w:tabs>
          <w:tab w:val="left" w:pos="346"/>
        </w:tabs>
        <w:spacing w:line="221" w:lineRule="exact"/>
        <w:ind w:left="346" w:hanging="341"/>
        <w:rPr>
          <w:color w:val="000000"/>
          <w:spacing w:val="-13"/>
        </w:rPr>
      </w:pPr>
      <w:r>
        <w:rPr>
          <w:color w:val="000000"/>
          <w:spacing w:val="-3"/>
        </w:rPr>
        <w:t>Европейский союз как пример реализации наднациональной региональной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политики. «Европа регионов».</w:t>
      </w:r>
    </w:p>
    <w:p w:rsidR="00727446" w:rsidRDefault="00727446">
      <w:pPr>
        <w:shd w:val="clear" w:color="auto" w:fill="FFFFFF"/>
        <w:spacing w:before="451"/>
        <w:ind w:right="19"/>
        <w:jc w:val="center"/>
      </w:pPr>
      <w:r>
        <w:rPr>
          <w:b/>
          <w:bCs/>
          <w:color w:val="000000"/>
          <w:spacing w:val="1"/>
          <w:sz w:val="19"/>
          <w:szCs w:val="19"/>
        </w:rPr>
        <w:t>6. Рекомендуемая литература</w:t>
      </w:r>
    </w:p>
    <w:p w:rsidR="00727446" w:rsidRDefault="00727446" w:rsidP="00727446">
      <w:pPr>
        <w:numPr>
          <w:ilvl w:val="0"/>
          <w:numId w:val="19"/>
        </w:numPr>
        <w:shd w:val="clear" w:color="auto" w:fill="FFFFFF"/>
        <w:tabs>
          <w:tab w:val="left" w:pos="346"/>
        </w:tabs>
        <w:spacing w:before="226" w:line="226" w:lineRule="exact"/>
        <w:ind w:left="346" w:hanging="346"/>
        <w:rPr>
          <w:color w:val="000000"/>
          <w:spacing w:val="-20"/>
        </w:rPr>
      </w:pPr>
      <w:r>
        <w:rPr>
          <w:color w:val="000000"/>
          <w:spacing w:val="2"/>
        </w:rPr>
        <w:t>Андрианов  В.   Экономический  потенциал  России  / В.  Андрианов  //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Вопросы экономики. - 1997. - № 3. - С. 128-144.</w:t>
      </w:r>
    </w:p>
    <w:p w:rsidR="00727446" w:rsidRDefault="00727446" w:rsidP="00727446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-1"/>
        </w:rPr>
        <w:t xml:space="preserve">Антонюк        </w:t>
      </w:r>
      <w:r>
        <w:rPr>
          <w:color w:val="000000"/>
          <w:spacing w:val="-1"/>
          <w:lang w:val="en-US"/>
        </w:rPr>
        <w:t>B</w:t>
      </w:r>
      <w:r w:rsidRPr="00727446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 w:rsidRPr="00727446">
        <w:rPr>
          <w:color w:val="000000"/>
          <w:spacing w:val="-1"/>
        </w:rPr>
        <w:t xml:space="preserve">.        </w:t>
      </w:r>
      <w:r>
        <w:rPr>
          <w:color w:val="000000"/>
          <w:spacing w:val="-1"/>
        </w:rPr>
        <w:t>Региональные        проблемы        государственного</w:t>
      </w:r>
      <w:r>
        <w:rPr>
          <w:color w:val="000000"/>
          <w:spacing w:val="-1"/>
        </w:rPr>
        <w:br/>
        <w:t xml:space="preserve">макроэкономического регулирования / </w:t>
      </w:r>
      <w:r>
        <w:rPr>
          <w:color w:val="000000"/>
          <w:spacing w:val="-1"/>
          <w:lang w:val="en-US"/>
        </w:rPr>
        <w:t>B</w:t>
      </w:r>
      <w:r w:rsidRPr="00727446">
        <w:rPr>
          <w:color w:val="000000"/>
          <w:spacing w:val="-1"/>
        </w:rPr>
        <w:t>.</w:t>
      </w:r>
      <w:r>
        <w:rPr>
          <w:color w:val="000000"/>
          <w:spacing w:val="-1"/>
          <w:lang w:val="en-US"/>
        </w:rPr>
        <w:t>C</w:t>
      </w:r>
      <w:r w:rsidRPr="00727446">
        <w:rPr>
          <w:color w:val="000000"/>
          <w:spacing w:val="-1"/>
        </w:rPr>
        <w:t xml:space="preserve">. </w:t>
      </w:r>
      <w:r>
        <w:rPr>
          <w:color w:val="000000"/>
          <w:spacing w:val="-1"/>
        </w:rPr>
        <w:t>Антонюк - Челябинск, 1998. -</w:t>
      </w:r>
      <w:r>
        <w:rPr>
          <w:color w:val="000000"/>
          <w:spacing w:val="-1"/>
        </w:rPr>
        <w:br/>
      </w:r>
      <w:r>
        <w:rPr>
          <w:color w:val="000000"/>
          <w:spacing w:val="4"/>
        </w:rPr>
        <w:t>275с.</w:t>
      </w:r>
    </w:p>
    <w:p w:rsidR="00727446" w:rsidRDefault="00727446" w:rsidP="00727446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i/>
          <w:iCs/>
          <w:color w:val="000000"/>
          <w:spacing w:val="-13"/>
        </w:rPr>
      </w:pPr>
      <w:r>
        <w:rPr>
          <w:color w:val="000000"/>
          <w:spacing w:val="3"/>
        </w:rPr>
        <w:t>Аронова Г.Б. Из опыта определения трансфертов местным бюджетам /</w:t>
      </w:r>
      <w:r>
        <w:rPr>
          <w:color w:val="000000"/>
          <w:spacing w:val="3"/>
        </w:rPr>
        <w:br/>
      </w:r>
      <w:r>
        <w:rPr>
          <w:color w:val="000000"/>
          <w:spacing w:val="-1"/>
        </w:rPr>
        <w:t>Г.Б. Аронова// Финансы. - 2000. - № 7. - С. 23-25.</w:t>
      </w:r>
    </w:p>
    <w:p w:rsidR="00727446" w:rsidRDefault="00727446" w:rsidP="00727446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9"/>
        </w:rPr>
      </w:pPr>
      <w:r>
        <w:rPr>
          <w:color w:val="000000"/>
          <w:spacing w:val="2"/>
        </w:rPr>
        <w:t>Башкортостан путь в 21 век: природа, народ, экономика, государство. -</w:t>
      </w:r>
      <w:r>
        <w:rPr>
          <w:color w:val="000000"/>
          <w:spacing w:val="2"/>
        </w:rPr>
        <w:br/>
      </w:r>
      <w:r>
        <w:rPr>
          <w:color w:val="000000"/>
          <w:spacing w:val="3"/>
        </w:rPr>
        <w:t>Уфа, 1998.-265с.</w:t>
      </w:r>
    </w:p>
    <w:p w:rsidR="00727446" w:rsidRDefault="00727446" w:rsidP="00727446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3"/>
        </w:rPr>
        <w:t>Богачева   О.В.   Бюджетные   взаимоотношения   федерального   центра   и</w:t>
      </w:r>
      <w:r>
        <w:rPr>
          <w:color w:val="000000"/>
          <w:spacing w:val="-3"/>
        </w:rPr>
        <w:br/>
      </w:r>
      <w:r>
        <w:rPr>
          <w:color w:val="000000"/>
        </w:rPr>
        <w:t>субъектов Российской Федерации / О.В. Богачева // Регион: экономика и</w:t>
      </w:r>
      <w:r>
        <w:rPr>
          <w:color w:val="000000"/>
        </w:rPr>
        <w:br/>
      </w:r>
      <w:r>
        <w:rPr>
          <w:color w:val="000000"/>
          <w:spacing w:val="-2"/>
        </w:rPr>
        <w:t>социология. - 1999. - № 1. - С. 38-58.</w:t>
      </w:r>
    </w:p>
    <w:p w:rsidR="00727446" w:rsidRDefault="00727446" w:rsidP="00727446">
      <w:pPr>
        <w:numPr>
          <w:ilvl w:val="0"/>
          <w:numId w:val="19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4"/>
        </w:rPr>
      </w:pPr>
      <w:r>
        <w:rPr>
          <w:color w:val="000000"/>
        </w:rPr>
        <w:t>Болтенкова Л.Ф. Законодательное уменьшение диспропорций в развитии</w:t>
      </w:r>
      <w:r>
        <w:rPr>
          <w:color w:val="000000"/>
        </w:rPr>
        <w:br/>
      </w:r>
      <w:r>
        <w:rPr>
          <w:color w:val="000000"/>
          <w:spacing w:val="4"/>
        </w:rPr>
        <w:t>регионов Российской Федерации / Л.Ф. Болтенкова // Регионология. -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2000. - № 3-4. - С. 18-26.</w:t>
      </w:r>
    </w:p>
    <w:p w:rsidR="00727446" w:rsidRDefault="00727446">
      <w:pPr>
        <w:shd w:val="clear" w:color="auto" w:fill="FFFFFF"/>
        <w:spacing w:before="600"/>
        <w:ind w:right="34"/>
        <w:jc w:val="center"/>
      </w:pPr>
      <w:r>
        <w:rPr>
          <w:color w:val="000000"/>
          <w:spacing w:val="-18"/>
          <w:sz w:val="18"/>
          <w:szCs w:val="18"/>
        </w:rPr>
        <w:t>18</w:t>
      </w:r>
    </w:p>
    <w:p w:rsidR="00727446" w:rsidRDefault="00727446">
      <w:pPr>
        <w:shd w:val="clear" w:color="auto" w:fill="FFFFFF"/>
        <w:spacing w:before="600"/>
        <w:ind w:right="34"/>
        <w:jc w:val="center"/>
        <w:sectPr w:rsidR="00727446">
          <w:pgSz w:w="11909" w:h="16834"/>
          <w:pgMar w:top="1440" w:right="2509" w:bottom="720" w:left="2733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3"/>
        </w:rPr>
      </w:pPr>
      <w:r>
        <w:rPr>
          <w:color w:val="000000"/>
          <w:spacing w:val="-3"/>
        </w:rPr>
        <w:t xml:space="preserve">Бугаев   В.К.   Сравнительный   анализ   и   типология   регионов  России   </w:t>
      </w:r>
      <w:r>
        <w:rPr>
          <w:i/>
          <w:iCs/>
          <w:color w:val="000000"/>
          <w:spacing w:val="-3"/>
        </w:rPr>
        <w:t>1</w:t>
      </w:r>
      <w:r>
        <w:rPr>
          <w:i/>
          <w:iCs/>
          <w:color w:val="000000"/>
          <w:spacing w:val="-3"/>
        </w:rPr>
        <w:br/>
      </w:r>
      <w:r>
        <w:rPr>
          <w:color w:val="000000"/>
          <w:spacing w:val="-3"/>
        </w:rPr>
        <w:t>В.К. Бугаев. - Спб.: ун-т экономики и финансов. - 1999. - № 2. - С. 119-132.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5"/>
        </w:rPr>
      </w:pPr>
      <w:r>
        <w:rPr>
          <w:color w:val="000000"/>
        </w:rPr>
        <w:t>Бурков А. Инвестиционный климат  Свердловской области улучшается /</w:t>
      </w:r>
      <w:r>
        <w:rPr>
          <w:color w:val="000000"/>
        </w:rPr>
        <w:br/>
      </w:r>
      <w:r>
        <w:rPr>
          <w:color w:val="000000"/>
          <w:spacing w:val="-2"/>
        </w:rPr>
        <w:t>А. Бурков // Рынок ценных бумаг. - 1997. - № 1. - С. 54-55.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3"/>
        </w:rPr>
      </w:pPr>
      <w:r>
        <w:rPr>
          <w:color w:val="000000"/>
          <w:spacing w:val="-2"/>
        </w:rPr>
        <w:t>Бухвалъд Е. Альтернативы российской модели бюджетного федерализма /</w:t>
      </w:r>
      <w:r>
        <w:rPr>
          <w:color w:val="000000"/>
          <w:spacing w:val="-2"/>
        </w:rPr>
        <w:br/>
        <w:t>Е. Бухвальд // Федерализм. - 2001. - № 3. - С. 143-166.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4"/>
        </w:rPr>
        <w:t>Вистбакка И.А. Мониторинг- социально-экономического развития региона:</w:t>
      </w:r>
      <w:r>
        <w:rPr>
          <w:color w:val="000000"/>
          <w:spacing w:val="-4"/>
        </w:rPr>
        <w:br/>
      </w:r>
      <w:r>
        <w:rPr>
          <w:color w:val="000000"/>
          <w:spacing w:val="4"/>
        </w:rPr>
        <w:t>определение, цели, задачи, принципы организации / И.А. Вистбакка //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Карел, науч. центр Академии наук. - 2000. - Вып.4. - С. 22-28.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before="5" w:line="221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1"/>
        </w:rPr>
        <w:t>Водянов А. Инвестиционный кризис, последствия и пути его преодоления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/ А. Водянов // Экономист. - 1998. - № 5. - С. 21-30.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1"/>
        </w:rPr>
        <w:t>Гаврильева Т.Н. Региональная политика доходов и частные инвестиции /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Т.Н. Гаврильева // ЭКО. - 1998. - № 4. - С. 60-72.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before="5" w:line="221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2"/>
        </w:rPr>
        <w:t>Гапоненко А. Управление социально-экономическим развитием регионов</w:t>
      </w:r>
      <w:r>
        <w:rPr>
          <w:color w:val="000000"/>
          <w:spacing w:val="-2"/>
        </w:rPr>
        <w:br/>
      </w:r>
      <w:r>
        <w:rPr>
          <w:color w:val="000000"/>
          <w:spacing w:val="1"/>
        </w:rPr>
        <w:t>России: новые условия и новые возможности / А. Гапоненко // Власть. -</w:t>
      </w:r>
      <w:r>
        <w:rPr>
          <w:color w:val="000000"/>
          <w:spacing w:val="1"/>
        </w:rPr>
        <w:br/>
      </w:r>
      <w:r>
        <w:rPr>
          <w:color w:val="000000"/>
          <w:spacing w:val="7"/>
        </w:rPr>
        <w:t>М., 1999.-№ 7.-С. 45-51.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before="5" w:line="221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1"/>
        </w:rPr>
        <w:t>Гладкий Ю.Н. Основы региональной политика: Учебник / Ю.Н. Гладкий,</w:t>
      </w:r>
      <w:r>
        <w:rPr>
          <w:color w:val="000000"/>
          <w:spacing w:val="-1"/>
        </w:rPr>
        <w:br/>
      </w:r>
      <w:r>
        <w:rPr>
          <w:color w:val="000000"/>
        </w:rPr>
        <w:t>А.И. Чистобаев. - Спб, 1998. - 659 с.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before="5" w:line="221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1"/>
        </w:rPr>
        <w:t>Гладкий Ю.Н. Регионоведение: Учебник / Ю.Н. Гладкий, А.И. Чистобаев.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- М, 2000. - 384 с.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5"/>
        </w:rPr>
      </w:pPr>
      <w:r>
        <w:rPr>
          <w:color w:val="000000"/>
        </w:rPr>
        <w:t>Горшенина    Е.В.    Экономическое    развитие    региона:    приоритеты,</w:t>
      </w:r>
      <w:r>
        <w:rPr>
          <w:color w:val="000000"/>
        </w:rPr>
        <w:br/>
      </w:r>
      <w:r>
        <w:rPr>
          <w:color w:val="000000"/>
          <w:spacing w:val="-1"/>
        </w:rPr>
        <w:t>механизмы, модели / Е.В. Горшенина. - Тверь, 1999. - 16 с.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5"/>
        </w:rPr>
      </w:pPr>
      <w:r>
        <w:rPr>
          <w:color w:val="000000"/>
          <w:spacing w:val="-1"/>
        </w:rPr>
        <w:t>Гутман   Г.В.   Управление   региональной   экономикой   /  Г.В.   Гутман,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А.А. Мироедов, С.В. Федин. - М.: Финансы и статистика, 2001. - 176 с.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3"/>
        </w:rPr>
        <w:t>Дибирдеев  В.И.  К  вопросу о понятии   "регион"  / В.И.  Дибирдеев //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Вопросы статистики. - 2001. - № 6. - С. 30-32.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6"/>
        </w:rPr>
      </w:pPr>
      <w:r>
        <w:rPr>
          <w:color w:val="000000"/>
          <w:spacing w:val="-2"/>
        </w:rPr>
        <w:t>Дмитриева  Т.Е.   Критерии   и   параметры  экономической   безопасности</w:t>
      </w:r>
      <w:r>
        <w:rPr>
          <w:color w:val="000000"/>
          <w:spacing w:val="-2"/>
        </w:rPr>
        <w:br/>
        <w:t>региона   /   Т.Е.   Дмитриева,   А.А.   Калинина  //   Метод,   вопр.   исслед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надежности больших систем энергетики. - 2000. - Вып. 51. - С. 43-50.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8"/>
        </w:rPr>
      </w:pPr>
      <w:r>
        <w:rPr>
          <w:color w:val="000000"/>
          <w:spacing w:val="-1"/>
        </w:rPr>
        <w:t>Долгова   А.   Адресная   поддержка   регионов:   вариант   методического</w:t>
      </w:r>
      <w:r>
        <w:rPr>
          <w:color w:val="000000"/>
          <w:spacing w:val="-1"/>
        </w:rPr>
        <w:br/>
        <w:t xml:space="preserve">обоснования / А. Долгова, И. Жукова // Человек и труд. - 1998. </w:t>
      </w:r>
      <w:r>
        <w:rPr>
          <w:color w:val="000000"/>
          <w:spacing w:val="46"/>
        </w:rPr>
        <w:t>-№11.-</w:t>
      </w:r>
      <w:r>
        <w:rPr>
          <w:color w:val="000000"/>
          <w:spacing w:val="46"/>
        </w:rPr>
        <w:br/>
      </w:r>
      <w:r>
        <w:rPr>
          <w:color w:val="000000"/>
          <w:spacing w:val="-2"/>
        </w:rPr>
        <w:t>С. 37-40.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2"/>
        </w:rPr>
        <w:t>Ежегодный рейтинг крупнейших компаний России // Эксперт. - 1997. -</w:t>
      </w:r>
      <w:r>
        <w:rPr>
          <w:color w:val="000000"/>
          <w:spacing w:val="2"/>
        </w:rPr>
        <w:br/>
      </w:r>
      <w:r>
        <w:rPr>
          <w:color w:val="000000"/>
          <w:spacing w:val="-2"/>
        </w:rPr>
        <w:t>№ 38. - С. 72-79.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7"/>
        </w:rPr>
      </w:pPr>
      <w:r>
        <w:rPr>
          <w:color w:val="000000"/>
          <w:spacing w:val="1"/>
        </w:rPr>
        <w:t>Зайцев И.Ф. Сравнительный анализ уровней социально-экономического</w:t>
      </w:r>
      <w:r>
        <w:rPr>
          <w:color w:val="000000"/>
          <w:spacing w:val="1"/>
        </w:rPr>
        <w:br/>
      </w:r>
      <w:r>
        <w:rPr>
          <w:color w:val="000000"/>
        </w:rPr>
        <w:t>развития субъектов Российской   Федерации   (с учетом итогов развития</w:t>
      </w:r>
      <w:r>
        <w:rPr>
          <w:color w:val="000000"/>
        </w:rPr>
        <w:br/>
      </w:r>
      <w:r>
        <w:rPr>
          <w:color w:val="000000"/>
          <w:spacing w:val="5"/>
        </w:rPr>
        <w:t>России  в  2000  году) / И.Ф.  Зайцев,  М.И. Чуканов // Федеративные</w:t>
      </w:r>
      <w:r>
        <w:rPr>
          <w:color w:val="000000"/>
          <w:spacing w:val="5"/>
        </w:rPr>
        <w:br/>
      </w:r>
      <w:r>
        <w:rPr>
          <w:color w:val="000000"/>
          <w:spacing w:val="-2"/>
        </w:rPr>
        <w:t>отношения и регион. - 2001. - № 5. - С. 94-104.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before="5" w:line="221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-3"/>
        </w:rPr>
        <w:t>Закон РБ "О республиканском бюджете Республики Башкортостан на 2002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год" // Республика Башкортостан. - 2001. - 29 декабря.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before="5" w:line="221" w:lineRule="exact"/>
        <w:ind w:left="346" w:hanging="346"/>
        <w:rPr>
          <w:color w:val="000000"/>
          <w:spacing w:val="-9"/>
        </w:rPr>
      </w:pPr>
      <w:r>
        <w:rPr>
          <w:color w:val="000000"/>
          <w:spacing w:val="2"/>
        </w:rPr>
        <w:t>Игошин Н.В. Инвестиции. Организация управления и финансирование: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Учебник для вузов / Н.В. Игошин. - М., 2000. - 413 с.</w:t>
      </w:r>
    </w:p>
    <w:p w:rsidR="00727446" w:rsidRDefault="00727446" w:rsidP="00727446">
      <w:pPr>
        <w:numPr>
          <w:ilvl w:val="0"/>
          <w:numId w:val="20"/>
        </w:numPr>
        <w:shd w:val="clear" w:color="auto" w:fill="FFFFFF"/>
        <w:tabs>
          <w:tab w:val="left" w:pos="346"/>
        </w:tabs>
        <w:spacing w:line="221" w:lineRule="exact"/>
        <w:ind w:left="346" w:hanging="346"/>
        <w:rPr>
          <w:color w:val="000000"/>
          <w:spacing w:val="-9"/>
        </w:rPr>
      </w:pPr>
      <w:r>
        <w:rPr>
          <w:color w:val="000000"/>
          <w:spacing w:val="-1"/>
        </w:rPr>
        <w:t>Илларионов А. Критерии экономической безопасности / А. Илларионов //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Вопросы экономики. - 1998. - № Ю. - С. 35-58.</w:t>
      </w:r>
    </w:p>
    <w:p w:rsidR="00727446" w:rsidRDefault="00727446">
      <w:pPr>
        <w:shd w:val="clear" w:color="auto" w:fill="FFFFFF"/>
        <w:spacing w:before="374"/>
        <w:ind w:left="19"/>
        <w:jc w:val="center"/>
      </w:pPr>
      <w:r>
        <w:rPr>
          <w:color w:val="000000"/>
          <w:spacing w:val="-15"/>
          <w:sz w:val="17"/>
          <w:szCs w:val="17"/>
        </w:rPr>
        <w:t>19</w:t>
      </w:r>
    </w:p>
    <w:p w:rsidR="00727446" w:rsidRDefault="00727446">
      <w:pPr>
        <w:shd w:val="clear" w:color="auto" w:fill="FFFFFF"/>
        <w:spacing w:before="374"/>
        <w:ind w:left="19"/>
        <w:jc w:val="center"/>
        <w:sectPr w:rsidR="00727446">
          <w:pgSz w:w="11909" w:h="16834"/>
          <w:pgMar w:top="1440" w:right="2501" w:bottom="720" w:left="2741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1"/>
        </w:rPr>
        <w:t>Инвестиционная привлекательность регионов // Российская бизнес-газета.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- 2001 год. - 16 октября.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5"/>
        </w:rPr>
        <w:t>Климова Н.И. Инвестиционный потенциал региона / Н.И. Климова. -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Екатеринбург, 1999. - 276 с.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7"/>
        </w:rPr>
      </w:pPr>
      <w:r>
        <w:rPr>
          <w:color w:val="000000"/>
        </w:rPr>
        <w:t>Основные показатели социально-экономического положения регионов в</w:t>
      </w:r>
      <w:r>
        <w:rPr>
          <w:color w:val="000000"/>
        </w:rPr>
        <w:br/>
      </w:r>
      <w:r>
        <w:rPr>
          <w:color w:val="000000"/>
          <w:spacing w:val="-1"/>
        </w:rPr>
        <w:t>РФ в первом полугодии 2001 года // Регионология. - 2001. - № 3. - С. 198-</w:t>
      </w:r>
      <w:r>
        <w:rPr>
          <w:color w:val="000000"/>
          <w:spacing w:val="-1"/>
        </w:rPr>
        <w:br/>
      </w:r>
      <w:r>
        <w:rPr>
          <w:color w:val="000000"/>
          <w:spacing w:val="-6"/>
        </w:rPr>
        <w:t>214.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1"/>
        </w:rPr>
        <w:t>Попов А. Региональная политика в России: проблемы государственного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управления / А. Попов // Росс. акад. гос. службы при Президенте РФ. - М.: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Изд-во РАГС, 1999. - 290 с.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3"/>
        </w:rPr>
        <w:t>Потапов Л. Социальная политика и саморазвитие региона (на примере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Республики Бурятия) / Л. Потапов // Экономист. - 2000. - № 1. - С. 75-83.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4"/>
        </w:rPr>
        <w:t>Проблемы равновесия и устойчивости в экономических системах: сб.</w:t>
      </w:r>
      <w:r>
        <w:rPr>
          <w:color w:val="000000"/>
          <w:spacing w:val="4"/>
        </w:rPr>
        <w:br/>
      </w:r>
      <w:r>
        <w:rPr>
          <w:color w:val="000000"/>
          <w:spacing w:val="-1"/>
        </w:rPr>
        <w:t>научи, тр. - Всемирная ассоциация систем и кибернетики. - Новосибирск:</w:t>
      </w:r>
      <w:r>
        <w:rPr>
          <w:color w:val="000000"/>
          <w:spacing w:val="-1"/>
        </w:rPr>
        <w:br/>
      </w:r>
      <w:r>
        <w:rPr>
          <w:color w:val="000000"/>
          <w:spacing w:val="3"/>
        </w:rPr>
        <w:t>Наука СО, 1999.-223 с.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1"/>
        </w:rPr>
        <w:t>Рафиков   С.А.   Региональная   экономика:   Эволюция   представления   /</w:t>
      </w:r>
      <w:r>
        <w:rPr>
          <w:color w:val="000000"/>
          <w:spacing w:val="-1"/>
        </w:rPr>
        <w:br/>
      </w:r>
      <w:r>
        <w:rPr>
          <w:color w:val="000000"/>
          <w:spacing w:val="2"/>
        </w:rPr>
        <w:t>С.А. Рафиков // Известия русского географического общества. — Спб.,</w:t>
      </w:r>
      <w:r>
        <w:rPr>
          <w:color w:val="000000"/>
          <w:spacing w:val="2"/>
        </w:rPr>
        <w:br/>
      </w:r>
      <w:r>
        <w:rPr>
          <w:color w:val="000000"/>
          <w:spacing w:val="6"/>
        </w:rPr>
        <w:t>1999.-Т, 131.-Вып. 5.-С. 34-39.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1"/>
        </w:rPr>
        <w:t>Региональная   экономическая   безопасность:   матер.   4   пленар.   засед.</w:t>
      </w:r>
      <w:r>
        <w:rPr>
          <w:color w:val="000000"/>
          <w:spacing w:val="-1"/>
        </w:rPr>
        <w:br/>
        <w:t>постоянно действующей научно-практической конференции по проблеме</w:t>
      </w:r>
      <w:r>
        <w:rPr>
          <w:color w:val="000000"/>
          <w:spacing w:val="-1"/>
        </w:rPr>
        <w:br/>
        <w:t>социально-экономического развития Санкт-Петербурга, 5 октября 2001. -</w:t>
      </w:r>
      <w:r>
        <w:rPr>
          <w:color w:val="000000"/>
          <w:spacing w:val="-1"/>
        </w:rPr>
        <w:br/>
      </w:r>
      <w:r>
        <w:rPr>
          <w:color w:val="000000"/>
          <w:spacing w:val="4"/>
        </w:rPr>
        <w:t>Спб., 2001.-154 с.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before="5" w:line="221" w:lineRule="exact"/>
        <w:ind w:left="350" w:hanging="350"/>
        <w:rPr>
          <w:color w:val="000000"/>
          <w:spacing w:val="-7"/>
        </w:rPr>
      </w:pPr>
      <w:r>
        <w:rPr>
          <w:color w:val="000000"/>
          <w:spacing w:val="-2"/>
        </w:rPr>
        <w:t>Рейтинг   относительной   кредитоспособности   субъектов   РФ   //   Рынок</w:t>
      </w:r>
      <w:r>
        <w:rPr>
          <w:color w:val="000000"/>
          <w:spacing w:val="-2"/>
        </w:rPr>
        <w:br/>
        <w:t>ценных бумаг. - 2001. - № 24. - С. 66-69.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before="5"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1"/>
        </w:rPr>
        <w:t>Садков  В.Г.   Многоцелевая  интегрированная  система  мониторинга и</w:t>
      </w:r>
      <w:r>
        <w:rPr>
          <w:color w:val="000000"/>
          <w:spacing w:val="1"/>
        </w:rPr>
        <w:br/>
      </w:r>
      <w:r>
        <w:rPr>
          <w:color w:val="000000"/>
          <w:spacing w:val="4"/>
        </w:rPr>
        <w:t>моделирования развития регионов (постановка проблемы и ключевые</w:t>
      </w:r>
      <w:r>
        <w:rPr>
          <w:color w:val="000000"/>
          <w:spacing w:val="4"/>
        </w:rPr>
        <w:br/>
      </w:r>
      <w:r>
        <w:rPr>
          <w:color w:val="000000"/>
          <w:spacing w:val="-2"/>
        </w:rPr>
        <w:t>направления решения) / В.Г. Садков, С.А. Измалкова, О.П. Овчинникова и</w:t>
      </w:r>
      <w:r>
        <w:rPr>
          <w:color w:val="000000"/>
          <w:spacing w:val="-2"/>
        </w:rPr>
        <w:br/>
        <w:t>др. // Вопросы статистики. - 2000. - № 2. - С. 48-54.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3"/>
        </w:rPr>
        <w:t>Сансызбаев С.Н. Стратегическая ориентация на социально-экономический</w:t>
      </w:r>
      <w:r>
        <w:rPr>
          <w:color w:val="000000"/>
          <w:spacing w:val="-3"/>
        </w:rPr>
        <w:br/>
      </w:r>
      <w:r>
        <w:rPr>
          <w:color w:val="000000"/>
          <w:spacing w:val="-1"/>
        </w:rPr>
        <w:t>рост региона / С.Н. Сансызбаев. - Спб., 2001. - 119 с.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before="5" w:line="221" w:lineRule="exact"/>
        <w:ind w:left="350" w:hanging="350"/>
        <w:rPr>
          <w:color w:val="000000"/>
          <w:spacing w:val="-7"/>
        </w:rPr>
      </w:pPr>
      <w:r>
        <w:rPr>
          <w:color w:val="000000"/>
          <w:spacing w:val="-1"/>
        </w:rPr>
        <w:t>Силин А.Н. Механизмы развития региональной экономической системы /</w:t>
      </w:r>
      <w:r>
        <w:rPr>
          <w:color w:val="000000"/>
          <w:spacing w:val="-1"/>
        </w:rPr>
        <w:br/>
        <w:t>А.Н. Силин, Е.Д. Игнатьева. - Екатеринбург, 2000. - 43 с.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1"/>
        </w:rPr>
        <w:t>Социально-экономическое положение РБ в 1999 году (Госкомстат РБ) //</w:t>
      </w:r>
      <w:r>
        <w:rPr>
          <w:color w:val="000000"/>
          <w:spacing w:val="1"/>
        </w:rPr>
        <w:br/>
      </w:r>
      <w:r>
        <w:rPr>
          <w:color w:val="000000"/>
          <w:spacing w:val="-2"/>
        </w:rPr>
        <w:t>Экономика и управление. - 2000. - № 1. - С. 81-90.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</w:rPr>
        <w:t>Суслов В.И. Межбюджетные  отношения в РФ: концептуальный аспект /</w:t>
      </w:r>
      <w:r>
        <w:rPr>
          <w:color w:val="000000"/>
        </w:rPr>
        <w:br/>
      </w:r>
      <w:r>
        <w:rPr>
          <w:color w:val="000000"/>
          <w:spacing w:val="1"/>
        </w:rPr>
        <w:t>В.И. Суслов, С.А. Суспщын // Регион: экономика и социология. - 1998. -</w:t>
      </w:r>
      <w:r>
        <w:rPr>
          <w:color w:val="000000"/>
          <w:spacing w:val="1"/>
        </w:rPr>
        <w:br/>
      </w:r>
      <w:r>
        <w:rPr>
          <w:color w:val="000000"/>
          <w:spacing w:val="-3"/>
        </w:rPr>
        <w:t>№ 2. - С. 28-47.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-2"/>
        </w:rPr>
        <w:t>Татаркин А.И. Экономическая безопасность регионов - в единстве теории,</w:t>
      </w:r>
      <w:r>
        <w:rPr>
          <w:color w:val="000000"/>
          <w:spacing w:val="-2"/>
        </w:rPr>
        <w:br/>
      </w:r>
      <w:r>
        <w:rPr>
          <w:color w:val="000000"/>
          <w:spacing w:val="3"/>
        </w:rPr>
        <w:t>методологии и практики / А.И. Татаркин // Экономика и управление. -</w:t>
      </w:r>
      <w:r>
        <w:rPr>
          <w:color w:val="000000"/>
          <w:spacing w:val="3"/>
        </w:rPr>
        <w:br/>
      </w:r>
      <w:r>
        <w:rPr>
          <w:color w:val="000000"/>
          <w:spacing w:val="7"/>
        </w:rPr>
        <w:t>2001.-№34. -С. 28-32.</w:t>
      </w:r>
    </w:p>
    <w:p w:rsidR="00727446" w:rsidRDefault="00727446" w:rsidP="00727446">
      <w:pPr>
        <w:numPr>
          <w:ilvl w:val="0"/>
          <w:numId w:val="21"/>
        </w:numPr>
        <w:shd w:val="clear" w:color="auto" w:fill="FFFFFF"/>
        <w:tabs>
          <w:tab w:val="left" w:pos="350"/>
        </w:tabs>
        <w:spacing w:line="221" w:lineRule="exact"/>
        <w:ind w:left="350" w:hanging="350"/>
        <w:rPr>
          <w:color w:val="000000"/>
          <w:spacing w:val="-8"/>
        </w:rPr>
      </w:pPr>
      <w:r>
        <w:rPr>
          <w:color w:val="000000"/>
          <w:spacing w:val="1"/>
        </w:rPr>
        <w:t>Татаркин  А.И.  Развитие уральского  региона:   сочетание программно-</w:t>
      </w:r>
      <w:r>
        <w:rPr>
          <w:color w:val="000000"/>
          <w:spacing w:val="1"/>
        </w:rPr>
        <w:br/>
      </w:r>
      <w:r>
        <w:rPr>
          <w:color w:val="000000"/>
        </w:rPr>
        <w:t>целевых и рыночных механизмов управления / А.И. Татаркин // Вестник</w:t>
      </w:r>
      <w:r>
        <w:rPr>
          <w:color w:val="000000"/>
        </w:rPr>
        <w:br/>
      </w:r>
      <w:r>
        <w:rPr>
          <w:color w:val="000000"/>
          <w:spacing w:val="-2"/>
        </w:rPr>
        <w:t>РАН. - 2001. - Т. 71. - № 6. - С. 509-513.</w:t>
      </w:r>
    </w:p>
    <w:p w:rsidR="00727446" w:rsidRDefault="00727446">
      <w:pPr>
        <w:shd w:val="clear" w:color="auto" w:fill="FFFFFF"/>
        <w:spacing w:before="605"/>
        <w:ind w:right="53"/>
        <w:jc w:val="center"/>
      </w:pPr>
      <w:r>
        <w:rPr>
          <w:color w:val="000000"/>
          <w:spacing w:val="-6"/>
          <w:sz w:val="17"/>
          <w:szCs w:val="17"/>
        </w:rPr>
        <w:t>20</w:t>
      </w:r>
    </w:p>
    <w:p w:rsidR="00727446" w:rsidRDefault="00727446">
      <w:pPr>
        <w:shd w:val="clear" w:color="auto" w:fill="FFFFFF"/>
        <w:spacing w:before="605"/>
        <w:ind w:right="53"/>
        <w:jc w:val="center"/>
        <w:sectPr w:rsidR="00727446">
          <w:pgSz w:w="11909" w:h="16834"/>
          <w:pgMar w:top="1440" w:right="2487" w:bottom="720" w:left="2750" w:header="720" w:footer="720" w:gutter="0"/>
          <w:cols w:space="60"/>
          <w:noEndnote/>
        </w:sectPr>
      </w:pP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7"/>
        </w:rPr>
      </w:pPr>
      <w:r>
        <w:rPr>
          <w:color w:val="000000"/>
          <w:spacing w:val="-2"/>
        </w:rPr>
        <w:t>Файбусович    Э.Л.    Типология    проблемных   территорий:    социально-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экономический аспект / Э.Л. Файбусович // Регионология. -2001. - № 31. -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С. 214-221.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rPr>
          <w:color w:val="000000"/>
          <w:spacing w:val="-6"/>
        </w:rPr>
      </w:pPr>
      <w:r>
        <w:rPr>
          <w:color w:val="000000"/>
          <w:spacing w:val="-2"/>
        </w:rPr>
        <w:t>Финансовая помощь субъектам РФ // Финансы. - 2001. - № 7. - С. 25- 26.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7"/>
        </w:rPr>
      </w:pPr>
      <w:r>
        <w:rPr>
          <w:color w:val="000000"/>
          <w:spacing w:val="4"/>
        </w:rPr>
        <w:t>Хорват Д.  Регион  как  новый  элемент территориального  развития в</w:t>
      </w:r>
      <w:r>
        <w:rPr>
          <w:color w:val="000000"/>
          <w:spacing w:val="4"/>
        </w:rPr>
        <w:br/>
      </w:r>
      <w:r>
        <w:rPr>
          <w:color w:val="000000"/>
          <w:spacing w:val="2"/>
        </w:rPr>
        <w:t>Венгрии / Д. Хорват // Регион: экономика и социология. - 2001. - № 3. -</w:t>
      </w:r>
      <w:r>
        <w:rPr>
          <w:color w:val="000000"/>
          <w:spacing w:val="2"/>
        </w:rPr>
        <w:br/>
      </w:r>
      <w:r>
        <w:rPr>
          <w:color w:val="000000"/>
          <w:spacing w:val="-3"/>
        </w:rPr>
        <w:t>С. 173-185.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8"/>
        </w:rPr>
      </w:pPr>
      <w:r>
        <w:rPr>
          <w:color w:val="000000"/>
        </w:rPr>
        <w:t>Хурсевич    С.О.     некоторых    условиях    результативности    реформы</w:t>
      </w:r>
      <w:r>
        <w:rPr>
          <w:color w:val="000000"/>
        </w:rPr>
        <w:br/>
      </w:r>
      <w:r>
        <w:rPr>
          <w:color w:val="000000"/>
          <w:spacing w:val="-3"/>
        </w:rPr>
        <w:t>межбюджетных отношений / С.О. Хурсевич // Вопросы экономики. - 1998.</w:t>
      </w:r>
      <w:r>
        <w:rPr>
          <w:color w:val="000000"/>
          <w:spacing w:val="-3"/>
        </w:rPr>
        <w:br/>
      </w:r>
      <w:r>
        <w:rPr>
          <w:color w:val="000000"/>
          <w:spacing w:val="9"/>
        </w:rPr>
        <w:t>-№10.-С. 127-138.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i/>
          <w:iCs/>
          <w:color w:val="000000"/>
          <w:spacing w:val="-8"/>
        </w:rPr>
      </w:pPr>
      <w:r>
        <w:rPr>
          <w:color w:val="000000"/>
          <w:spacing w:val="2"/>
        </w:rPr>
        <w:t>Шанин С.А. Финансовые механизмы воспроизводственной активности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региона / С.А. Шанин // Современные аспекты экономики. - 2001. - № 3. -</w:t>
      </w:r>
      <w:r>
        <w:rPr>
          <w:color w:val="000000"/>
          <w:spacing w:val="-1"/>
        </w:rPr>
        <w:br/>
      </w:r>
      <w:r>
        <w:rPr>
          <w:color w:val="000000"/>
          <w:spacing w:val="-3"/>
        </w:rPr>
        <w:t>С. 119-130.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8"/>
        </w:rPr>
      </w:pPr>
      <w:r>
        <w:rPr>
          <w:color w:val="000000"/>
          <w:spacing w:val="-1"/>
        </w:rPr>
        <w:t>Шевченко        И.В.        Моделирование        динамики         выравнивания</w:t>
      </w:r>
      <w:r>
        <w:rPr>
          <w:color w:val="000000"/>
          <w:spacing w:val="-1"/>
        </w:rPr>
        <w:br/>
        <w:t>межрегиональных       различий       (макроэкономический       аспект)       /</w:t>
      </w:r>
      <w:r>
        <w:rPr>
          <w:color w:val="000000"/>
          <w:spacing w:val="-1"/>
        </w:rPr>
        <w:br/>
      </w:r>
      <w:r>
        <w:rPr>
          <w:color w:val="000000"/>
        </w:rPr>
        <w:t>И.В.   Шевченко,   Ю.А.   Чепуренко   //   Из   вузов   Сев.-Кавк.   регион.</w:t>
      </w:r>
      <w:r>
        <w:rPr>
          <w:color w:val="000000"/>
        </w:rPr>
        <w:br/>
      </w:r>
      <w:r>
        <w:rPr>
          <w:color w:val="000000"/>
          <w:spacing w:val="-2"/>
        </w:rPr>
        <w:t>Общественные науки. - 2001. - № 4. - С. 45-49.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-2"/>
        </w:rPr>
        <w:t>Шургалина И.Н. Реформирование российской экономики. Опыт анализа в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свете теории катастроф / И.Н. Шургалина. - 2000. - 221 с.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rPr>
          <w:color w:val="000000"/>
          <w:spacing w:val="-8"/>
        </w:rPr>
      </w:pPr>
      <w:r>
        <w:rPr>
          <w:color w:val="000000"/>
          <w:spacing w:val="-2"/>
        </w:rPr>
        <w:t>Экономика Башкортостана / Под ред. Х.А. Барлыбаева. - Уфа, 1998.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1"/>
        </w:rPr>
      </w:pPr>
      <w:r>
        <w:rPr>
          <w:color w:val="000000"/>
          <w:spacing w:val="-1"/>
        </w:rPr>
        <w:t>Экономическая трансформация: цели, направления, динамика. - М.: Изд-</w:t>
      </w:r>
      <w:r>
        <w:rPr>
          <w:color w:val="000000"/>
          <w:spacing w:val="-1"/>
        </w:rPr>
        <w:br/>
        <w:t>во ЭК 35 РАГС, 1999. - 349 с.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0"/>
        </w:rPr>
      </w:pPr>
      <w:r>
        <w:rPr>
          <w:color w:val="000000"/>
          <w:spacing w:val="-1"/>
        </w:rPr>
        <w:t>Юрченко       В.А.       Прогнозирование       регионального       социально-</w:t>
      </w:r>
      <w:r>
        <w:rPr>
          <w:color w:val="000000"/>
          <w:spacing w:val="-1"/>
        </w:rPr>
        <w:br/>
      </w:r>
      <w:r>
        <w:rPr>
          <w:color w:val="000000"/>
          <w:spacing w:val="-2"/>
        </w:rPr>
        <w:t>экономического     развития     в     условиях     транзитного     общества    /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В.Л. Юрченко, Е.В. Моисеев //Регионология. - 2001. - № 32. - С. 139-146.</w:t>
      </w:r>
    </w:p>
    <w:p w:rsidR="00727446" w:rsidRDefault="00727446" w:rsidP="00727446">
      <w:pPr>
        <w:numPr>
          <w:ilvl w:val="0"/>
          <w:numId w:val="22"/>
        </w:numPr>
        <w:shd w:val="clear" w:color="auto" w:fill="FFFFFF"/>
        <w:tabs>
          <w:tab w:val="left" w:pos="346"/>
        </w:tabs>
        <w:spacing w:line="226" w:lineRule="exact"/>
        <w:ind w:left="346" w:hanging="346"/>
        <w:rPr>
          <w:color w:val="000000"/>
          <w:spacing w:val="-11"/>
        </w:rPr>
      </w:pPr>
      <w:r>
        <w:rPr>
          <w:color w:val="000000"/>
        </w:rPr>
        <w:t>Юсупов   К Н.   Воспроизводственный   потенциал   региона:   теория   и</w:t>
      </w:r>
      <w:r>
        <w:rPr>
          <w:color w:val="000000"/>
        </w:rPr>
        <w:br/>
      </w:r>
      <w:r>
        <w:rPr>
          <w:color w:val="000000"/>
          <w:spacing w:val="1"/>
        </w:rPr>
        <w:t>мсгодопо! ия / К.П. Юсупов, А.В. Янгиров // Экономика и управление. -</w:t>
      </w:r>
      <w:r>
        <w:rPr>
          <w:color w:val="000000"/>
          <w:spacing w:val="1"/>
        </w:rPr>
        <w:br/>
      </w:r>
      <w:r>
        <w:rPr>
          <w:color w:val="000000"/>
          <w:spacing w:val="8"/>
        </w:rPr>
        <w:t>2001,-№4. -С. 78-82.</w:t>
      </w:r>
    </w:p>
    <w:p w:rsidR="00727446" w:rsidRDefault="00727446">
      <w:pPr>
        <w:shd w:val="clear" w:color="auto" w:fill="FFFFFF"/>
        <w:spacing w:before="3984"/>
        <w:ind w:right="29"/>
        <w:jc w:val="center"/>
      </w:pPr>
      <w:r>
        <w:rPr>
          <w:color w:val="000000"/>
          <w:spacing w:val="-6"/>
          <w:sz w:val="16"/>
          <w:szCs w:val="16"/>
        </w:rPr>
        <w:t>21</w:t>
      </w:r>
    </w:p>
    <w:p w:rsidR="00727446" w:rsidRDefault="00727446">
      <w:pPr>
        <w:shd w:val="clear" w:color="auto" w:fill="FFFFFF"/>
        <w:spacing w:before="3984"/>
        <w:ind w:right="29"/>
        <w:jc w:val="center"/>
        <w:sectPr w:rsidR="00727446">
          <w:pgSz w:w="11909" w:h="16834"/>
          <w:pgMar w:top="1440" w:right="2564" w:bottom="720" w:left="2688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jc w:val="right"/>
      </w:pPr>
      <w:r>
        <w:rPr>
          <w:color w:val="000000"/>
          <w:spacing w:val="-13"/>
        </w:rPr>
        <w:t>ПРИЛОЖЕНИЕ 1</w:t>
      </w:r>
    </w:p>
    <w:p w:rsidR="00727446" w:rsidRDefault="00727446">
      <w:pPr>
        <w:shd w:val="clear" w:color="auto" w:fill="FFFFFF"/>
        <w:spacing w:before="216"/>
        <w:ind w:left="494"/>
      </w:pPr>
      <w:r>
        <w:rPr>
          <w:b/>
          <w:bCs/>
          <w:color w:val="000000"/>
          <w:spacing w:val="-2"/>
        </w:rPr>
        <w:t>ФЕДЕРАЛЬНОЕ АГЕНТСТВО ПО ОБРАЗОВАНИЮ</w:t>
      </w:r>
    </w:p>
    <w:p w:rsidR="007D3F5B" w:rsidRDefault="00727446">
      <w:pPr>
        <w:shd w:val="clear" w:color="auto" w:fill="FFFFFF"/>
        <w:spacing w:line="226" w:lineRule="exact"/>
        <w:ind w:firstLine="2467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ГОУ ВПО </w:t>
      </w:r>
    </w:p>
    <w:p w:rsidR="007D3F5B" w:rsidRDefault="00727446" w:rsidP="007D3F5B">
      <w:pPr>
        <w:shd w:val="clear" w:color="auto" w:fill="FFFFFF"/>
        <w:spacing w:line="226" w:lineRule="exact"/>
        <w:jc w:val="center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8"/>
        </w:rPr>
        <w:t>УФИМ</w:t>
      </w:r>
      <w:r w:rsidR="007D3F5B">
        <w:rPr>
          <w:b/>
          <w:bCs/>
          <w:color w:val="000000"/>
          <w:spacing w:val="-8"/>
        </w:rPr>
        <w:t>СКАЯ ГОСУДАРСТВЕННАЯ АКАДЕМИЯ</w:t>
      </w:r>
    </w:p>
    <w:p w:rsidR="00727446" w:rsidRDefault="007D3F5B" w:rsidP="007D3F5B">
      <w:pPr>
        <w:shd w:val="clear" w:color="auto" w:fill="FFFFFF"/>
        <w:spacing w:line="226" w:lineRule="exact"/>
        <w:jc w:val="center"/>
      </w:pPr>
      <w:r>
        <w:rPr>
          <w:b/>
          <w:bCs/>
          <w:color w:val="000000"/>
          <w:spacing w:val="-8"/>
        </w:rPr>
        <w:t>ЭКОНОМИКИ И</w:t>
      </w:r>
      <w:r w:rsidR="00727446">
        <w:rPr>
          <w:b/>
          <w:bCs/>
          <w:color w:val="000000"/>
          <w:spacing w:val="-8"/>
        </w:rPr>
        <w:t xml:space="preserve"> СЕРВИСА</w:t>
      </w:r>
    </w:p>
    <w:p w:rsidR="00727446" w:rsidRDefault="00727446">
      <w:pPr>
        <w:shd w:val="clear" w:color="auto" w:fill="FFFFFF"/>
        <w:spacing w:before="1334" w:line="230" w:lineRule="exact"/>
        <w:ind w:left="3552" w:right="365"/>
      </w:pPr>
      <w:r>
        <w:rPr>
          <w:color w:val="000000"/>
          <w:spacing w:val="-7"/>
        </w:rPr>
        <w:t xml:space="preserve">Кафедра «Региональное и </w:t>
      </w:r>
      <w:r>
        <w:rPr>
          <w:color w:val="000000"/>
          <w:spacing w:val="-8"/>
        </w:rPr>
        <w:t>муниципальное управление»</w:t>
      </w:r>
    </w:p>
    <w:p w:rsidR="00727446" w:rsidRDefault="00727446">
      <w:pPr>
        <w:shd w:val="clear" w:color="auto" w:fill="FFFFFF"/>
        <w:spacing w:before="1474"/>
        <w:ind w:left="1358"/>
      </w:pPr>
      <w:r>
        <w:rPr>
          <w:b/>
          <w:bCs/>
          <w:color w:val="000000"/>
          <w:spacing w:val="-6"/>
          <w:sz w:val="32"/>
          <w:szCs w:val="32"/>
        </w:rPr>
        <w:t>КУРСОВАЯ РАБОТА</w:t>
      </w:r>
    </w:p>
    <w:p w:rsidR="00727446" w:rsidRDefault="00727446">
      <w:pPr>
        <w:shd w:val="clear" w:color="auto" w:fill="FFFFFF"/>
        <w:spacing w:before="422" w:line="221" w:lineRule="exact"/>
        <w:ind w:left="1109" w:right="730" w:hanging="490"/>
      </w:pPr>
      <w:r>
        <w:rPr>
          <w:b/>
          <w:bCs/>
          <w:i/>
          <w:iCs/>
          <w:color w:val="000000"/>
          <w:spacing w:val="-2"/>
        </w:rPr>
        <w:t xml:space="preserve">Формирование инвестиционного климата в регионе </w:t>
      </w:r>
      <w:r>
        <w:rPr>
          <w:b/>
          <w:bCs/>
          <w:i/>
          <w:iCs/>
          <w:color w:val="000000"/>
        </w:rPr>
        <w:t>(на примере Республики Башкортостан)</w:t>
      </w:r>
    </w:p>
    <w:p w:rsidR="00727446" w:rsidRDefault="00727446">
      <w:pPr>
        <w:shd w:val="clear" w:color="auto" w:fill="FFFFFF"/>
        <w:spacing w:before="1565" w:line="230" w:lineRule="exact"/>
        <w:ind w:left="3547"/>
      </w:pPr>
      <w:r>
        <w:rPr>
          <w:b/>
          <w:bCs/>
          <w:color w:val="000000"/>
        </w:rPr>
        <w:t xml:space="preserve">Выполнил:  </w:t>
      </w:r>
      <w:r>
        <w:rPr>
          <w:color w:val="000000"/>
        </w:rPr>
        <w:t xml:space="preserve">студент гр. ГД-21 </w:t>
      </w:r>
      <w:r>
        <w:rPr>
          <w:color w:val="000000"/>
          <w:spacing w:val="-6"/>
        </w:rPr>
        <w:t>Морозов А.Д.</w:t>
      </w:r>
    </w:p>
    <w:p w:rsidR="00727446" w:rsidRDefault="00727446">
      <w:pPr>
        <w:shd w:val="clear" w:color="auto" w:fill="FFFFFF"/>
        <w:spacing w:before="226"/>
        <w:ind w:left="3557"/>
      </w:pPr>
      <w:r>
        <w:rPr>
          <w:b/>
          <w:bCs/>
          <w:color w:val="000000"/>
          <w:spacing w:val="-5"/>
        </w:rPr>
        <w:t>Проверил(а):</w:t>
      </w:r>
    </w:p>
    <w:p w:rsidR="00727446" w:rsidRDefault="00727446">
      <w:pPr>
        <w:shd w:val="clear" w:color="auto" w:fill="FFFFFF"/>
        <w:spacing w:before="1349"/>
        <w:ind w:left="2424"/>
      </w:pPr>
      <w:r>
        <w:rPr>
          <w:color w:val="000000"/>
          <w:spacing w:val="1"/>
        </w:rPr>
        <w:t>У ФА-2005</w:t>
      </w:r>
    </w:p>
    <w:p w:rsidR="00727446" w:rsidRDefault="00727446">
      <w:pPr>
        <w:shd w:val="clear" w:color="auto" w:fill="FFFFFF"/>
        <w:spacing w:before="581"/>
        <w:ind w:left="2827"/>
      </w:pPr>
      <w:r>
        <w:rPr>
          <w:color w:val="000000"/>
          <w:spacing w:val="-8"/>
          <w:sz w:val="18"/>
          <w:szCs w:val="18"/>
        </w:rPr>
        <w:t>22</w:t>
      </w:r>
    </w:p>
    <w:p w:rsidR="00727446" w:rsidRDefault="00727446">
      <w:pPr>
        <w:shd w:val="clear" w:color="auto" w:fill="FFFFFF"/>
        <w:spacing w:before="581"/>
        <w:ind w:left="2827"/>
        <w:sectPr w:rsidR="00727446">
          <w:pgSz w:w="11909" w:h="16834"/>
          <w:pgMar w:top="1440" w:right="2648" w:bottom="720" w:left="3041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ind w:left="5026"/>
      </w:pPr>
      <w:r>
        <w:rPr>
          <w:color w:val="000000"/>
          <w:spacing w:val="-15"/>
        </w:rPr>
        <w:t>ПРИЛОЖЕНИЕ 2</w:t>
      </w:r>
    </w:p>
    <w:p w:rsidR="00727446" w:rsidRDefault="00727446">
      <w:pPr>
        <w:shd w:val="clear" w:color="auto" w:fill="FFFFFF"/>
        <w:spacing w:before="461"/>
        <w:ind w:left="2702"/>
      </w:pPr>
      <w:r>
        <w:rPr>
          <w:color w:val="000000"/>
          <w:spacing w:val="-10"/>
        </w:rPr>
        <w:t>СОДЕРЖАНИЕ</w:t>
      </w:r>
    </w:p>
    <w:p w:rsidR="00727446" w:rsidRDefault="00727446">
      <w:pPr>
        <w:shd w:val="clear" w:color="auto" w:fill="FFFFFF"/>
        <w:tabs>
          <w:tab w:val="left" w:leader="dot" w:pos="6091"/>
          <w:tab w:val="left" w:pos="6230"/>
        </w:tabs>
        <w:spacing w:before="307" w:line="221" w:lineRule="exact"/>
        <w:ind w:left="5"/>
      </w:pPr>
      <w:r>
        <w:rPr>
          <w:color w:val="000000"/>
          <w:spacing w:val="-9"/>
        </w:rPr>
        <w:t>ВВЕДЕНИЕ</w:t>
      </w:r>
      <w:r>
        <w:rPr>
          <w:color w:val="000000"/>
        </w:rPr>
        <w:tab/>
      </w:r>
      <w:r>
        <w:rPr>
          <w:color w:val="000000"/>
        </w:rPr>
        <w:tab/>
        <w:t>3</w:t>
      </w:r>
    </w:p>
    <w:p w:rsidR="00727446" w:rsidRDefault="00727446">
      <w:pPr>
        <w:shd w:val="clear" w:color="auto" w:fill="FFFFFF"/>
        <w:spacing w:before="14" w:line="221" w:lineRule="exact"/>
      </w:pPr>
      <w:r>
        <w:rPr>
          <w:color w:val="000000"/>
          <w:spacing w:val="-5"/>
        </w:rPr>
        <w:t>ГЛАВА 1. Теоретические подходы к определению</w:t>
      </w:r>
    </w:p>
    <w:p w:rsidR="00727446" w:rsidRDefault="00727446">
      <w:pPr>
        <w:shd w:val="clear" w:color="auto" w:fill="FFFFFF"/>
        <w:tabs>
          <w:tab w:val="left" w:leader="dot" w:pos="6134"/>
          <w:tab w:val="left" w:pos="6230"/>
        </w:tabs>
        <w:spacing w:line="221" w:lineRule="exact"/>
        <w:ind w:left="10"/>
      </w:pPr>
      <w:r>
        <w:rPr>
          <w:color w:val="000000"/>
          <w:spacing w:val="-7"/>
        </w:rPr>
        <w:t>инвестиционного климата</w:t>
      </w:r>
      <w:r>
        <w:rPr>
          <w:color w:val="000000"/>
        </w:rPr>
        <w:tab/>
      </w:r>
      <w:r>
        <w:rPr>
          <w:color w:val="000000"/>
        </w:rPr>
        <w:tab/>
        <w:t>5</w:t>
      </w:r>
    </w:p>
    <w:p w:rsidR="00727446" w:rsidRDefault="00727446">
      <w:pPr>
        <w:shd w:val="clear" w:color="auto" w:fill="FFFFFF"/>
        <w:spacing w:before="5" w:line="221" w:lineRule="exact"/>
        <w:ind w:left="523"/>
      </w:pPr>
      <w:r>
        <w:rPr>
          <w:color w:val="000000"/>
          <w:spacing w:val="-2"/>
        </w:rPr>
        <w:t>1.1. Инвестиционная привлекательность и инвестиционная</w:t>
      </w:r>
    </w:p>
    <w:p w:rsidR="00727446" w:rsidRDefault="00727446">
      <w:pPr>
        <w:shd w:val="clear" w:color="auto" w:fill="FFFFFF"/>
        <w:tabs>
          <w:tab w:val="left" w:leader="dot" w:pos="6130"/>
        </w:tabs>
        <w:spacing w:line="221" w:lineRule="exact"/>
        <w:ind w:left="509"/>
      </w:pPr>
      <w:r>
        <w:rPr>
          <w:color w:val="000000"/>
          <w:spacing w:val="-4"/>
        </w:rPr>
        <w:t>активность как составляющие инвестиционного климата</w:t>
      </w:r>
      <w:r>
        <w:rPr>
          <w:color w:val="000000"/>
        </w:rPr>
        <w:tab/>
        <w:t xml:space="preserve">    5</w:t>
      </w:r>
    </w:p>
    <w:p w:rsidR="00727446" w:rsidRDefault="00727446">
      <w:pPr>
        <w:shd w:val="clear" w:color="auto" w:fill="FFFFFF"/>
        <w:spacing w:line="221" w:lineRule="exact"/>
        <w:ind w:left="533"/>
      </w:pPr>
      <w:r>
        <w:rPr>
          <w:i/>
          <w:iCs/>
          <w:color w:val="000000"/>
          <w:spacing w:val="-2"/>
        </w:rPr>
        <w:t xml:space="preserve">12. </w:t>
      </w:r>
      <w:r>
        <w:rPr>
          <w:color w:val="000000"/>
          <w:spacing w:val="-2"/>
        </w:rPr>
        <w:t>Состояние инвестиционного климата в</w:t>
      </w:r>
    </w:p>
    <w:p w:rsidR="00727446" w:rsidRDefault="00727446">
      <w:pPr>
        <w:shd w:val="clear" w:color="auto" w:fill="FFFFFF"/>
        <w:tabs>
          <w:tab w:val="left" w:leader="dot" w:pos="6086"/>
          <w:tab w:val="left" w:pos="6230"/>
        </w:tabs>
        <w:spacing w:before="5" w:line="221" w:lineRule="exact"/>
        <w:ind w:left="494"/>
      </w:pPr>
      <w:r>
        <w:rPr>
          <w:color w:val="000000"/>
          <w:spacing w:val="-4"/>
        </w:rPr>
        <w:t>Республике Башкортостан</w:t>
      </w:r>
      <w:r>
        <w:rPr>
          <w:color w:val="000000"/>
        </w:rPr>
        <w:tab/>
      </w:r>
      <w:r>
        <w:rPr>
          <w:color w:val="000000"/>
        </w:rPr>
        <w:tab/>
        <w:t>9</w:t>
      </w:r>
    </w:p>
    <w:p w:rsidR="00727446" w:rsidRDefault="00727446">
      <w:pPr>
        <w:shd w:val="clear" w:color="auto" w:fill="FFFFFF"/>
        <w:tabs>
          <w:tab w:val="left" w:pos="6230"/>
        </w:tabs>
        <w:spacing w:line="221" w:lineRule="exact"/>
        <w:ind w:left="514" w:hanging="504"/>
      </w:pPr>
      <w:r>
        <w:rPr>
          <w:color w:val="000000"/>
          <w:spacing w:val="-3"/>
        </w:rPr>
        <w:t>ГЛАВА 2. Методическая оценка состояния инвестиционного климата ...</w:t>
      </w:r>
      <w:r>
        <w:rPr>
          <w:color w:val="000000"/>
        </w:rPr>
        <w:tab/>
      </w:r>
      <w:r>
        <w:rPr>
          <w:color w:val="000000"/>
          <w:spacing w:val="-24"/>
        </w:rPr>
        <w:t>10</w:t>
      </w:r>
      <w:r>
        <w:rPr>
          <w:color w:val="000000"/>
          <w:spacing w:val="-24"/>
        </w:rPr>
        <w:br/>
      </w:r>
      <w:r>
        <w:rPr>
          <w:color w:val="000000"/>
          <w:spacing w:val="-3"/>
        </w:rPr>
        <w:t>2.1. Система показателей и критериев инвестиционного</w:t>
      </w:r>
    </w:p>
    <w:p w:rsidR="00727446" w:rsidRDefault="00727446">
      <w:pPr>
        <w:shd w:val="clear" w:color="auto" w:fill="FFFFFF"/>
        <w:tabs>
          <w:tab w:val="left" w:leader="dot" w:pos="6038"/>
          <w:tab w:val="left" w:pos="6230"/>
        </w:tabs>
        <w:spacing w:line="221" w:lineRule="exact"/>
        <w:ind w:left="557"/>
      </w:pPr>
      <w:r>
        <w:rPr>
          <w:color w:val="000000"/>
          <w:spacing w:val="-3"/>
        </w:rPr>
        <w:t>климата в регионе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28"/>
        </w:rPr>
        <w:t>16</w:t>
      </w:r>
    </w:p>
    <w:p w:rsidR="00727446" w:rsidRDefault="00727446">
      <w:pPr>
        <w:shd w:val="clear" w:color="auto" w:fill="FFFFFF"/>
        <w:spacing w:line="221" w:lineRule="exact"/>
        <w:ind w:left="504"/>
      </w:pPr>
      <w:r>
        <w:rPr>
          <w:i/>
          <w:iCs/>
          <w:color w:val="000000"/>
          <w:spacing w:val="-1"/>
        </w:rPr>
        <w:t xml:space="preserve">22. </w:t>
      </w:r>
      <w:r>
        <w:rPr>
          <w:color w:val="000000"/>
          <w:spacing w:val="-1"/>
        </w:rPr>
        <w:t>Взаимосвязь инвестиционной привлекательности</w:t>
      </w:r>
    </w:p>
    <w:p w:rsidR="00727446" w:rsidRDefault="00727446">
      <w:pPr>
        <w:shd w:val="clear" w:color="auto" w:fill="FFFFFF"/>
        <w:tabs>
          <w:tab w:val="left" w:leader="dot" w:pos="6038"/>
          <w:tab w:val="left" w:pos="6230"/>
        </w:tabs>
        <w:spacing w:line="221" w:lineRule="exact"/>
        <w:ind w:left="509"/>
      </w:pPr>
      <w:r>
        <w:rPr>
          <w:color w:val="000000"/>
          <w:spacing w:val="-5"/>
        </w:rPr>
        <w:t>и инвестиционной активности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33"/>
        </w:rPr>
        <w:t>19</w:t>
      </w:r>
    </w:p>
    <w:p w:rsidR="00727446" w:rsidRDefault="00727446">
      <w:pPr>
        <w:shd w:val="clear" w:color="auto" w:fill="FFFFFF"/>
        <w:tabs>
          <w:tab w:val="left" w:leader="dot" w:pos="6048"/>
          <w:tab w:val="left" w:pos="6230"/>
        </w:tabs>
        <w:spacing w:line="221" w:lineRule="exact"/>
        <w:ind w:left="24"/>
      </w:pPr>
      <w:r>
        <w:rPr>
          <w:color w:val="000000"/>
          <w:spacing w:val="-7"/>
        </w:rPr>
        <w:t>ЗАКЛЮЧЕНИЕ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11"/>
        </w:rPr>
        <w:t>22</w:t>
      </w:r>
    </w:p>
    <w:p w:rsidR="00727446" w:rsidRDefault="00727446">
      <w:pPr>
        <w:shd w:val="clear" w:color="auto" w:fill="FFFFFF"/>
        <w:tabs>
          <w:tab w:val="left" w:leader="dot" w:pos="6101"/>
          <w:tab w:val="left" w:pos="6230"/>
        </w:tabs>
        <w:spacing w:line="221" w:lineRule="exact"/>
        <w:ind w:left="24"/>
      </w:pPr>
      <w:r>
        <w:rPr>
          <w:color w:val="000000"/>
          <w:spacing w:val="-7"/>
        </w:rPr>
        <w:t>ЛИТЕРАТУРА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11"/>
        </w:rPr>
        <w:t>27</w:t>
      </w:r>
    </w:p>
    <w:p w:rsidR="00727446" w:rsidRDefault="00727446">
      <w:pPr>
        <w:shd w:val="clear" w:color="auto" w:fill="FFFFFF"/>
        <w:tabs>
          <w:tab w:val="left" w:leader="dot" w:pos="6067"/>
          <w:tab w:val="left" w:pos="6230"/>
        </w:tabs>
        <w:spacing w:line="221" w:lineRule="exact"/>
        <w:ind w:left="19"/>
      </w:pPr>
      <w:r>
        <w:rPr>
          <w:color w:val="000000"/>
          <w:spacing w:val="-7"/>
        </w:rPr>
        <w:t>ПРИЛОЖЕНИЯ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7"/>
        </w:rPr>
        <w:t>29</w:t>
      </w:r>
    </w:p>
    <w:p w:rsidR="00727446" w:rsidRDefault="00727446">
      <w:pPr>
        <w:shd w:val="clear" w:color="auto" w:fill="FFFFFF"/>
        <w:tabs>
          <w:tab w:val="left" w:leader="dot" w:pos="6067"/>
          <w:tab w:val="left" w:pos="6230"/>
        </w:tabs>
        <w:spacing w:line="221" w:lineRule="exact"/>
        <w:ind w:left="19"/>
        <w:sectPr w:rsidR="00727446">
          <w:pgSz w:w="11909" w:h="16834"/>
          <w:pgMar w:top="1440" w:right="2688" w:bottom="720" w:left="2727" w:header="720" w:footer="720" w:gutter="0"/>
          <w:cols w:space="60"/>
          <w:noEndnote/>
        </w:sectPr>
      </w:pPr>
    </w:p>
    <w:p w:rsidR="00727446" w:rsidRDefault="00727446">
      <w:pPr>
        <w:shd w:val="clear" w:color="auto" w:fill="FFFFFF"/>
        <w:jc w:val="right"/>
      </w:pPr>
      <w:r>
        <w:rPr>
          <w:color w:val="000000"/>
          <w:spacing w:val="-11"/>
        </w:rPr>
        <w:t>ПРИЛОЖЕНИЕ 3</w:t>
      </w:r>
    </w:p>
    <w:p w:rsidR="00727446" w:rsidRDefault="00727446">
      <w:pPr>
        <w:shd w:val="clear" w:color="auto" w:fill="FFFFFF"/>
        <w:tabs>
          <w:tab w:val="left" w:pos="355"/>
        </w:tabs>
        <w:spacing w:before="91" w:line="216" w:lineRule="exact"/>
        <w:ind w:left="10"/>
      </w:pPr>
      <w:r>
        <w:rPr>
          <w:b/>
          <w:bCs/>
          <w:color w:val="000000"/>
          <w:spacing w:val="-18"/>
          <w:sz w:val="19"/>
          <w:szCs w:val="19"/>
        </w:rPr>
        <w:t>1.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pacing w:val="-3"/>
          <w:sz w:val="19"/>
          <w:szCs w:val="19"/>
        </w:rPr>
        <w:t>Монографии:</w:t>
      </w:r>
    </w:p>
    <w:p w:rsidR="00727446" w:rsidRDefault="00727446">
      <w:pPr>
        <w:shd w:val="clear" w:color="auto" w:fill="FFFFFF"/>
        <w:spacing w:before="10" w:line="216" w:lineRule="exact"/>
        <w:ind w:left="19"/>
      </w:pPr>
      <w:r>
        <w:rPr>
          <w:color w:val="000000"/>
          <w:spacing w:val="-1"/>
        </w:rPr>
        <w:t>Тумусов   Ф.С.   Инвестиционный   потенциал   региона:   теория,   проблемы, практика / Ф.С. Тумусов. - М.: Экономика, 1999. - 272 с.</w:t>
      </w:r>
    </w:p>
    <w:p w:rsidR="00727446" w:rsidRDefault="00727446">
      <w:pPr>
        <w:shd w:val="clear" w:color="auto" w:fill="FFFFFF"/>
        <w:tabs>
          <w:tab w:val="left" w:pos="355"/>
        </w:tabs>
        <w:spacing w:before="221" w:line="226" w:lineRule="exact"/>
        <w:ind w:left="10"/>
      </w:pPr>
      <w:r>
        <w:rPr>
          <w:b/>
          <w:bCs/>
          <w:color w:val="000000"/>
          <w:spacing w:val="-6"/>
          <w:sz w:val="19"/>
          <w:szCs w:val="19"/>
        </w:rPr>
        <w:t>2.</w:t>
      </w:r>
      <w:r>
        <w:rPr>
          <w:b/>
          <w:bCs/>
          <w:color w:val="000000"/>
          <w:sz w:val="19"/>
          <w:szCs w:val="19"/>
        </w:rPr>
        <w:tab/>
        <w:t>Книги нескольких авторов:</w:t>
      </w:r>
    </w:p>
    <w:p w:rsidR="00727446" w:rsidRDefault="00727446">
      <w:pPr>
        <w:shd w:val="clear" w:color="auto" w:fill="FFFFFF"/>
        <w:spacing w:line="226" w:lineRule="exact"/>
        <w:ind w:left="10"/>
      </w:pPr>
      <w:r>
        <w:rPr>
          <w:color w:val="000000"/>
        </w:rPr>
        <w:t>Мескон М.Х. Основы менеджмента / М.Х. Мескон, Н. Альбер, Ф. Хедоури. -</w:t>
      </w:r>
      <w:r>
        <w:rPr>
          <w:color w:val="000000"/>
          <w:spacing w:val="5"/>
        </w:rPr>
        <w:t>М.:Дело, 1992.-702с.</w:t>
      </w:r>
    </w:p>
    <w:p w:rsidR="00727446" w:rsidRDefault="00727446">
      <w:pPr>
        <w:shd w:val="clear" w:color="auto" w:fill="FFFFFF"/>
        <w:tabs>
          <w:tab w:val="left" w:pos="355"/>
        </w:tabs>
        <w:spacing w:before="230"/>
        <w:ind w:left="10"/>
      </w:pPr>
      <w:r>
        <w:rPr>
          <w:b/>
          <w:bCs/>
          <w:color w:val="000000"/>
          <w:spacing w:val="-9"/>
          <w:sz w:val="19"/>
          <w:szCs w:val="19"/>
        </w:rPr>
        <w:t>3.</w:t>
      </w:r>
      <w:r>
        <w:rPr>
          <w:b/>
          <w:bCs/>
          <w:color w:val="000000"/>
          <w:sz w:val="19"/>
          <w:szCs w:val="19"/>
        </w:rPr>
        <w:tab/>
      </w:r>
      <w:r>
        <w:rPr>
          <w:b/>
          <w:bCs/>
          <w:color w:val="000000"/>
          <w:spacing w:val="-1"/>
          <w:sz w:val="19"/>
          <w:szCs w:val="19"/>
        </w:rPr>
        <w:t>Книги под редакцией:</w:t>
      </w:r>
    </w:p>
    <w:p w:rsidR="00727446" w:rsidRDefault="00727446">
      <w:pPr>
        <w:shd w:val="clear" w:color="auto" w:fill="FFFFFF"/>
        <w:spacing w:before="14" w:line="211" w:lineRule="exact"/>
        <w:ind w:left="14"/>
      </w:pPr>
      <w:r>
        <w:rPr>
          <w:color w:val="000000"/>
          <w:spacing w:val="5"/>
        </w:rPr>
        <w:t xml:space="preserve">Социальная статистика / Под редакцией М.Г. Назарова. - М.: Финансы и </w:t>
      </w:r>
      <w:r>
        <w:rPr>
          <w:color w:val="000000"/>
          <w:spacing w:val="-3"/>
        </w:rPr>
        <w:t>статистика, 1988. - 318 с.</w:t>
      </w:r>
    </w:p>
    <w:p w:rsidR="00727446" w:rsidRDefault="00727446">
      <w:pPr>
        <w:shd w:val="clear" w:color="auto" w:fill="FFFFFF"/>
        <w:tabs>
          <w:tab w:val="left" w:pos="355"/>
        </w:tabs>
        <w:spacing w:before="226" w:line="230" w:lineRule="exact"/>
        <w:ind w:left="10"/>
      </w:pPr>
      <w:r>
        <w:rPr>
          <w:b/>
          <w:bCs/>
          <w:color w:val="000000"/>
          <w:spacing w:val="-10"/>
          <w:sz w:val="19"/>
          <w:szCs w:val="19"/>
        </w:rPr>
        <w:t>4.</w:t>
      </w:r>
      <w:r>
        <w:rPr>
          <w:b/>
          <w:bCs/>
          <w:color w:val="000000"/>
          <w:sz w:val="19"/>
          <w:szCs w:val="19"/>
        </w:rPr>
        <w:tab/>
        <w:t>Журнальные статьи:</w:t>
      </w:r>
    </w:p>
    <w:p w:rsidR="00727446" w:rsidRDefault="00727446">
      <w:pPr>
        <w:shd w:val="clear" w:color="auto" w:fill="FFFFFF"/>
        <w:spacing w:before="5" w:line="230" w:lineRule="exact"/>
        <w:ind w:left="10"/>
      </w:pPr>
      <w:r>
        <w:rPr>
          <w:color w:val="000000"/>
          <w:spacing w:val="-5"/>
        </w:rPr>
        <w:t xml:space="preserve">Уринсон Я. Перспектива инвестиционной активности / Я. Уринсон // Экономист. </w:t>
      </w:r>
      <w:r>
        <w:rPr>
          <w:color w:val="000000"/>
          <w:spacing w:val="10"/>
        </w:rPr>
        <w:t>-1996.-№6. -С. 3-9</w:t>
      </w:r>
    </w:p>
    <w:p w:rsidR="00727446" w:rsidRDefault="00727446">
      <w:pPr>
        <w:shd w:val="clear" w:color="auto" w:fill="FFFFFF"/>
        <w:tabs>
          <w:tab w:val="left" w:pos="355"/>
        </w:tabs>
        <w:spacing w:before="216" w:line="221" w:lineRule="exact"/>
        <w:ind w:left="10"/>
      </w:pPr>
      <w:r>
        <w:rPr>
          <w:b/>
          <w:bCs/>
          <w:color w:val="000000"/>
          <w:spacing w:val="-5"/>
          <w:sz w:val="19"/>
          <w:szCs w:val="19"/>
        </w:rPr>
        <w:t>5.</w:t>
      </w:r>
      <w:r>
        <w:rPr>
          <w:b/>
          <w:bCs/>
          <w:color w:val="000000"/>
          <w:sz w:val="19"/>
          <w:szCs w:val="19"/>
        </w:rPr>
        <w:tab/>
        <w:t>Журнальные статьи:</w:t>
      </w:r>
    </w:p>
    <w:p w:rsidR="00727446" w:rsidRDefault="00727446">
      <w:pPr>
        <w:shd w:val="clear" w:color="auto" w:fill="FFFFFF"/>
        <w:spacing w:line="221" w:lineRule="exact"/>
      </w:pPr>
      <w:r>
        <w:rPr>
          <w:color w:val="000000"/>
          <w:spacing w:val="3"/>
        </w:rPr>
        <w:t xml:space="preserve">Френкель А. Россия впервые столкнулась с кризисами перепроизводства / </w:t>
      </w:r>
      <w:r>
        <w:rPr>
          <w:color w:val="000000"/>
        </w:rPr>
        <w:t>А. Френкель // Сегодня. - 1995. - 10 марта. - № 44. - С. 9</w:t>
      </w:r>
      <w:bookmarkStart w:id="0" w:name="_GoBack"/>
      <w:bookmarkEnd w:id="0"/>
    </w:p>
    <w:sectPr w:rsidR="00727446">
      <w:pgSz w:w="11909" w:h="16834"/>
      <w:pgMar w:top="1440" w:right="2455" w:bottom="720" w:left="28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F65DF4"/>
    <w:lvl w:ilvl="0">
      <w:numFmt w:val="bullet"/>
      <w:lvlText w:val="*"/>
      <w:lvlJc w:val="left"/>
    </w:lvl>
  </w:abstractNum>
  <w:abstractNum w:abstractNumId="1">
    <w:nsid w:val="0276294E"/>
    <w:multiLevelType w:val="singleLevel"/>
    <w:tmpl w:val="8ABCB79E"/>
    <w:lvl w:ilvl="0">
      <w:start w:val="39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0A936C54"/>
    <w:multiLevelType w:val="singleLevel"/>
    <w:tmpl w:val="A10A8C6E"/>
    <w:lvl w:ilvl="0">
      <w:start w:val="2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6C07CD7"/>
    <w:multiLevelType w:val="singleLevel"/>
    <w:tmpl w:val="136C62E8"/>
    <w:lvl w:ilvl="0">
      <w:start w:val="1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203253E5"/>
    <w:multiLevelType w:val="singleLevel"/>
    <w:tmpl w:val="7E34F45E"/>
    <w:lvl w:ilvl="0">
      <w:start w:val="8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27C03780"/>
    <w:multiLevelType w:val="singleLevel"/>
    <w:tmpl w:val="E424FD80"/>
    <w:lvl w:ilvl="0">
      <w:start w:val="9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35803161"/>
    <w:multiLevelType w:val="singleLevel"/>
    <w:tmpl w:val="4BD0C542"/>
    <w:lvl w:ilvl="0">
      <w:start w:val="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1AF1E6E"/>
    <w:multiLevelType w:val="singleLevel"/>
    <w:tmpl w:val="439ADDC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42840CE5"/>
    <w:multiLevelType w:val="singleLevel"/>
    <w:tmpl w:val="BCBAA7DC"/>
    <w:lvl w:ilvl="0">
      <w:start w:val="7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4DA620CC"/>
    <w:multiLevelType w:val="singleLevel"/>
    <w:tmpl w:val="615C5E2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E043C8B"/>
    <w:multiLevelType w:val="singleLevel"/>
    <w:tmpl w:val="A10A8C6E"/>
    <w:lvl w:ilvl="0">
      <w:start w:val="2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508B3D62"/>
    <w:multiLevelType w:val="singleLevel"/>
    <w:tmpl w:val="103E8540"/>
    <w:lvl w:ilvl="0">
      <w:start w:val="5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5642765C"/>
    <w:multiLevelType w:val="singleLevel"/>
    <w:tmpl w:val="0E588C76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5B307F69"/>
    <w:multiLevelType w:val="singleLevel"/>
    <w:tmpl w:val="5DDC4C5A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63353DCC"/>
    <w:multiLevelType w:val="singleLevel"/>
    <w:tmpl w:val="D40436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67AE48E3"/>
    <w:multiLevelType w:val="singleLevel"/>
    <w:tmpl w:val="00483848"/>
    <w:lvl w:ilvl="0">
      <w:start w:val="5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688E6BFC"/>
    <w:multiLevelType w:val="singleLevel"/>
    <w:tmpl w:val="C0CAA4B4"/>
    <w:lvl w:ilvl="0">
      <w:start w:val="4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7">
    <w:nsid w:val="79AA3319"/>
    <w:multiLevelType w:val="singleLevel"/>
    <w:tmpl w:val="2A88EC76"/>
    <w:lvl w:ilvl="0">
      <w:start w:val="1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33095F"/>
    <w:multiLevelType w:val="singleLevel"/>
    <w:tmpl w:val="615C5E2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12"/>
  </w:num>
  <w:num w:numId="8">
    <w:abstractNumId w:val="3"/>
  </w:num>
  <w:num w:numId="9">
    <w:abstractNumId w:val="17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5"/>
  </w:num>
  <w:num w:numId="15">
    <w:abstractNumId w:val="11"/>
  </w:num>
  <w:num w:numId="16">
    <w:abstractNumId w:val="8"/>
  </w:num>
  <w:num w:numId="17">
    <w:abstractNumId w:val="4"/>
  </w:num>
  <w:num w:numId="18">
    <w:abstractNumId w:val="5"/>
  </w:num>
  <w:num w:numId="19">
    <w:abstractNumId w:val="9"/>
  </w:num>
  <w:num w:numId="20">
    <w:abstractNumId w:val="6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7446"/>
    <w:rsid w:val="004E79E3"/>
    <w:rsid w:val="006B5A2C"/>
    <w:rsid w:val="00727446"/>
    <w:rsid w:val="007D3F5B"/>
    <w:rsid w:val="009B2CE3"/>
    <w:rsid w:val="009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9FB6F4-5124-4CF0-8812-86D299C4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6517</Words>
  <Characters>37152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UGAS</Company>
  <LinksUpToDate>false</LinksUpToDate>
  <CharactersWithSpaces>43582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~LULU~</dc:creator>
  <cp:keywords/>
  <dc:description/>
  <cp:lastModifiedBy>Irina</cp:lastModifiedBy>
  <cp:revision>2</cp:revision>
  <cp:lastPrinted>1899-12-31T21:00:00Z</cp:lastPrinted>
  <dcterms:created xsi:type="dcterms:W3CDTF">2014-09-04T21:03:00Z</dcterms:created>
  <dcterms:modified xsi:type="dcterms:W3CDTF">2014-09-04T21:03:00Z</dcterms:modified>
</cp:coreProperties>
</file>