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DA" w:rsidRDefault="00A24C2E">
      <w:pPr>
        <w:pStyle w:val="1"/>
        <w:jc w:val="center"/>
      </w:pPr>
      <w:r>
        <w:t>Жить значит чувствовать, мыслить, страдать Белинский</w:t>
      </w:r>
    </w:p>
    <w:p w:rsidR="00966CDA" w:rsidRDefault="00A24C2E">
      <w:pPr>
        <w:spacing w:after="240"/>
      </w:pPr>
      <w:r>
        <w:t>Роман-эпопея «Тихий Дон» — это произведение о ломке традиционного уклада жизни и быта донских казаков в период революции и Гражданской войны. Основное внимание уделяется семье Мелиховых, где все хорошо знают цену хлеба. Революция и Гражданская война вносят крутые перемены в сложившийся семейный уклад Мелиховых. Рушатся привычные родственные связи, и вместе с тем рождаются новые мораль и нравственность.</w:t>
      </w:r>
      <w:r>
        <w:br/>
      </w:r>
      <w:r>
        <w:br/>
        <w:t>С особым проникновением Шолохов показал сложный, нелегкий путь главного героя Григория Мелихова.</w:t>
      </w:r>
      <w:r>
        <w:br/>
      </w:r>
      <w:r>
        <w:br/>
        <w:t>Григорий — центральная личность в семье Мелиховых, и трагедия его судьбы переплетается с трагедией его близких, родных.</w:t>
      </w:r>
      <w:r>
        <w:br/>
      </w:r>
      <w:r>
        <w:br/>
        <w:t>В начале эпопеи это восемнадцатилетний парень — веселый, статный, сильный, зверевато-красивый. Григорий исключительно цельная, чистая натура. Он освещен светом, как бы исходящим из разных источников, — тут и кодекс чести и славы, и напряженный крестьянский труд, и удовольствие в народных гуляниях, и чувство первой любви.</w:t>
      </w:r>
      <w:r>
        <w:br/>
      </w:r>
      <w:r>
        <w:br/>
        <w:t>Первая мировая война, несомненно, ожесточила сердце Григория, но не лишила его человечности. Именно в эти годы в характере Григория еще более проявляются независимость, гордость, чувство высокого человеческого достоинства.</w:t>
      </w:r>
      <w:r>
        <w:br/>
      </w:r>
      <w:r>
        <w:br/>
        <w:t>Трагедия Григория отчасти в том, что он не может понять всей сложности и трудности установления новых норм жизни. Он обобщает сразу все дурные проявления «неравенства», «пьянства от власти» и отбрасывает вместе с ними остальное. Это его беда, а не вина, она закономерна для человека, который не в силах сразу и до конца осмыслить трудный путь революции.</w:t>
      </w:r>
      <w:r>
        <w:br/>
      </w:r>
      <w:r>
        <w:br/>
        <w:t>Мелихову были свойственны колебания, но в отличие от многих, он почувствовал в существе революции нечто большее. Он борется не только за землю и волю. Григорий хочет знать, что нового даст Октябрь казакам не только в экономическом и правовом, но и в нравственном смысле.</w:t>
      </w:r>
      <w:r>
        <w:br/>
      </w:r>
      <w:r>
        <w:br/>
        <w:t>Главный герой «Тихого Дона» мечтает о таком строе жизни, при котором человеку воздавалось бы мерой его ума, труда и таланта. Главное для Григория — поиск истины. По ходу сюжета он испытан тяжким крестьянским трудом у себя на хуторе и легкой, сытой жизнью в имении Листницких Ягодном, властью и карой, красными и белыми.</w:t>
      </w:r>
      <w:r>
        <w:br/>
      </w:r>
      <w:r>
        <w:br/>
        <w:t>В тревожные дни революционных событий Григорий совершает немало ошибок. Он требует от жизни учета и анализа не просто деяний и поступков, но и побуждений, которые их вызвали. Временами в душе Григория спасительным факелом вспыхивает иллюзия третьего пути. Но эта дорога в годы суровых классовых битв оказывает несостоятельной. И в этом вина Григория, за что его ожидает, как и всякого трагического героя, возмездие.</w:t>
      </w:r>
      <w:r>
        <w:br/>
      </w:r>
      <w:r>
        <w:br/>
        <w:t>Григорий идет своим путем, он искренне любит Аксинью, ради любви готов переносить тяготы жизни. Когда он не находит своего места на хуторе, он пытается найти счастье в семье, любви. Он честен перед собой и людьми, с которыми живет.</w:t>
      </w:r>
      <w:r>
        <w:br/>
      </w:r>
      <w:r>
        <w:br/>
        <w:t>Однако в финале Шолохов не дает однозначного ответа. Автор подчеркивает противоречивость образа Мелихова. С одной стороны, душа Григория — как выжженная «черными полами» степь, с другой — он не утрачивает до конца «очарование человека». Григорий — человек, который много перечувствовал, перестрадал, пережил горькие утраты.</w:t>
      </w:r>
      <w:r>
        <w:br/>
      </w:r>
      <w:r>
        <w:br/>
        <w:t>Участь Мелихова в банде Фомина жалкая, незавидная, но натура его и здесь остается такой же смелой и негнущейся.</w:t>
      </w:r>
      <w:r>
        <w:br/>
      </w:r>
      <w:r>
        <w:br/>
        <w:t>Григорий Мелихов — гордая, вольнолюбивая личность. Для него величие и неотвратимость революции должны быть выявлены и доказаны всем последующим ходом жизни.</w:t>
      </w:r>
      <w:r>
        <w:br/>
      </w:r>
      <w:r>
        <w:br/>
        <w:t>У него есть силы, для того чтобы воспитать единственно дорогое существо — сына. Мы верим, он будет жить по закону чести.</w:t>
      </w:r>
      <w:bookmarkStart w:id="0" w:name="_GoBack"/>
      <w:bookmarkEnd w:id="0"/>
    </w:p>
    <w:sectPr w:rsidR="00966C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C2E"/>
    <w:rsid w:val="00172695"/>
    <w:rsid w:val="00966CDA"/>
    <w:rsid w:val="00A2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AAD53-25C9-4B6D-8505-35258C45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3014</Characters>
  <Application>Microsoft Office Word</Application>
  <DocSecurity>0</DocSecurity>
  <Lines>25</Lines>
  <Paragraphs>7</Paragraphs>
  <ScaleCrop>false</ScaleCrop>
  <Company>diakov.net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Жить значит чувствовать, мыслить, страдать Белинский</dc:title>
  <dc:subject/>
  <dc:creator>Irina</dc:creator>
  <cp:keywords/>
  <dc:description/>
  <cp:lastModifiedBy>Irina</cp:lastModifiedBy>
  <cp:revision>2</cp:revision>
  <dcterms:created xsi:type="dcterms:W3CDTF">2014-08-30T06:54:00Z</dcterms:created>
  <dcterms:modified xsi:type="dcterms:W3CDTF">2014-08-30T06:54:00Z</dcterms:modified>
</cp:coreProperties>
</file>