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AD" w:rsidRDefault="003B2449">
      <w:pPr>
        <w:pStyle w:val="1"/>
        <w:jc w:val="center"/>
      </w:pPr>
      <w:r>
        <w:t>Шолохов м. а. - Проблематика романа м. а. шолохова поднятая целина</w:t>
      </w:r>
    </w:p>
    <w:p w:rsidR="00793FAD" w:rsidRPr="003B2449" w:rsidRDefault="003B2449">
      <w:pPr>
        <w:pStyle w:val="a3"/>
        <w:spacing w:after="240" w:afterAutospacing="0"/>
      </w:pPr>
      <w:r>
        <w:t>О судьбе народа в годы коллективизации М. Шолохов рассказал в романе “Поднятая целина”. Сегодня известно много горького и страшного о том времени, о трагических судьбах “старательных” крестьян, которых государство уничтожало “как класс”. Тревожные ноты прозвучали в “Поднятой целине”. М. Шолохов писал свой роман по горячим следам событий, происходивших в деревне и коренным образом перевернувших ее: ликвидация кулаков, массовое движение крестьянства в колхозы.</w:t>
      </w:r>
      <w:r>
        <w:br/>
        <w:t>Трудно найти человека, который не следил бы с волнением за драматическими эпизодами становления колхоза в Гремя-чем Логу, трудностями жизни Семена Давыдова, Макара Нагульнова и Андрея Разметнова, не смеялся над шуточками деда Щукаря.</w:t>
      </w:r>
      <w:r>
        <w:br/>
        <w:t>Основа сюжета состоит в том, что в деревню было послано двадцать пять тысяч лучших рабочих-коммунистов, потому что это был самый ответственный участок работы. Такими посланцами партии оказались Давыдов, Нагульнов и Разметнов.</w:t>
      </w:r>
      <w:r>
        <w:br/>
        <w:t>Слесарь Семен Давыдов выступил в роли организатора коллективного крестьянского хозяйства. “Прямо от станка - в колхозные начальники”. О деревенском труде ничего не знает, “готов по приказу партии и урожай дважды в год снимать, как в Египте”, зато вооружен райкомовскими инструментами и распознает кулака по образу, знакомому из газетных статей и агитационных листков. С легкостью обвиняет он своих оппонентов, которые хоть как-то пытаются сдержать его “коллективизаторский” пыл, учитывать непростой “текущий момент”. Он не сомневается в правомерности раскулачивания. Колхозники ходят по дворам, забирают все нажитое не одним поколением за многие годы, переписывают посуду, одежду, мебель, ломают замки на сундуках и амбарах, снимают одежду даже с самих хозяев, но не дрогнет сердце Давыдова. Даже Андрей Разметнов отказывается идти раскулачивать, “с детишками... воевать”. “Да разве это дело?.. Или у меня сердце из самородка?” - говорит он. Но собственное несчастное детство мешает Давыдову увидеть беду чужих детей. В образе Давыдова соединились трагедия человека не на своем месте и трагедия деревни.</w:t>
      </w:r>
      <w:r>
        <w:br/>
        <w:t>Макар Нагульнов - секретарь Гремяченской партячейки. Он прошел через мировую войну, “газы нюхал, был отравленный”, геройски сражался в Гражданскую войну. Война стала главным делом его жизни, там “жизни грош цена, и Богу грош цена”, это и отравило Нагульнова не меньше газов. Через десять лет после войны Макар все еще воюет, для него уже другой жизни быть не может.</w:t>
      </w:r>
      <w:r>
        <w:br/>
        <w:t>Их оппонентами являются противники Советской власти. Ярким их представителем является Яков Лукич Островнов.</w:t>
      </w:r>
      <w:r>
        <w:br/>
        <w:t>Яков Лукич Островнов, будучи прекрасным хозяином и опытным агрономом, который делал все “по науке”, в романе изображен между двух огней: Давыдовым и Половцевым. Островнов был в хуторе не из бедных и, конечно, был против коллективизации и колхозов, потому-то он и согласился выполнять приказ Половцева разваливать колхозное хозяйство. Но, как настоящий хозяин, любящий свое дело, он не мог постоянно вредить делу. В работе он забывался, движение и озабоченная суета хутора доставляли ему истинное удовольствие. В мучительной раздвоенности души жил этот человек, совершающий странные поступки, мечущийся между страхом разоблачения и ненавистью к новой власти. В романе дана не только недвусмысленная оценка коммунистов - создателей колхоза, но и отражены ее конкретные формы, например воспоминания Нагульнова о том, как он агитировал середняков вступить в колхоз - принуждением и наганом. Да и вся история гремяченского колхоза, изображенная писателем, не создает впечатления благополучия ее членов.</w:t>
      </w:r>
      <w:r>
        <w:br/>
        <w:t>В “Поднятой целине” мир показан как бы в другом измерении: казаки словно утратили голос, ни одна песня не звучит в хуторе на протяжении всего действия - не то что в “Тихом Доне”. Можно вспомнить о большом числе человеческих смертей на протяжении сравнительно небольшого романа. Например, за восемь месяцев жизни в хуторе скончалось одиннадцать человек, и только дед Агей умер естественной смертью, кроме того, упоминается о смерти еще двадцати человек.</w:t>
      </w:r>
      <w:r>
        <w:br/>
        <w:t>В ряде эпизодов романа запечатлены такие проявления зверства и жестокости, каких не было в “Тихом Доне”, например, Копровых, смерть матери Островнова. Впечатление от этих сцен усиливается тем, что они введены в атмосферу обычной, даже будничной, жизни.</w:t>
      </w:r>
      <w:r>
        <w:br/>
        <w:t>В финале романа звучит взволнованное слово автора, посвященное героям: “...Вот и отпели донские соловьи дорогим моему сердцу Давыдову и Нагульнову, отшептала им поспевающая пшеница, отзвенела по камням безымянная речка, текущая откуда-то с верхов Гремячего буерака... Вот и все!”</w:t>
      </w:r>
      <w:r>
        <w:br/>
      </w:r>
      <w:bookmarkStart w:id="0" w:name="_GoBack"/>
      <w:bookmarkEnd w:id="0"/>
    </w:p>
    <w:sectPr w:rsidR="00793FAD" w:rsidRPr="003B2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449"/>
    <w:rsid w:val="003B2449"/>
    <w:rsid w:val="00793FAD"/>
    <w:rsid w:val="00E0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6085D-9BCC-4E2E-BA09-90557702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3874</Characters>
  <Application>Microsoft Office Word</Application>
  <DocSecurity>0</DocSecurity>
  <Lines>32</Lines>
  <Paragraphs>9</Paragraphs>
  <ScaleCrop>false</ScaleCrop>
  <Company>diakov.net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Проблематика романа м. а. шолохова поднятая целина</dc:title>
  <dc:subject/>
  <dc:creator>Irina</dc:creator>
  <cp:keywords/>
  <dc:description/>
  <cp:lastModifiedBy>Irina</cp:lastModifiedBy>
  <cp:revision>2</cp:revision>
  <dcterms:created xsi:type="dcterms:W3CDTF">2014-08-29T09:03:00Z</dcterms:created>
  <dcterms:modified xsi:type="dcterms:W3CDTF">2014-08-29T09:03:00Z</dcterms:modified>
</cp:coreProperties>
</file>