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F9" w:rsidRDefault="00A717EE">
      <w:pPr>
        <w:pStyle w:val="FR3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ГОСТРА СПЕЦИФІЧНА ІНФЕКЦІЯ</w:t>
      </w:r>
    </w:p>
    <w:p w:rsidR="00580AF9" w:rsidRDefault="00A717EE">
      <w:pPr>
        <w:pStyle w:val="FR3"/>
        <w:spacing w:line="360" w:lineRule="auto"/>
        <w:ind w:firstLine="709"/>
        <w:jc w:val="center"/>
        <w:rPr>
          <w:sz w:val="28"/>
          <w:lang w:val="uk-UA"/>
        </w:rPr>
      </w:pPr>
      <w:r>
        <w:rPr>
          <w:sz w:val="28"/>
        </w:rPr>
        <w:t>ПРАВЕЦЬ</w:t>
      </w:r>
    </w:p>
    <w:p w:rsidR="00580AF9" w:rsidRDefault="00580AF9">
      <w:pPr>
        <w:pStyle w:val="FR3"/>
        <w:spacing w:line="360" w:lineRule="auto"/>
        <w:ind w:firstLine="709"/>
        <w:jc w:val="center"/>
        <w:rPr>
          <w:sz w:val="28"/>
          <w:lang w:val="uk-UA"/>
        </w:rPr>
      </w:pP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  <w:lang w:val="uk-UA"/>
        </w:rPr>
        <w:t>Правець (</w:t>
      </w:r>
      <w:r>
        <w:rPr>
          <w:b/>
          <w:noProof/>
          <w:sz w:val="28"/>
        </w:rPr>
        <w:t>tetanus</w:t>
      </w:r>
      <w:r>
        <w:rPr>
          <w:b/>
          <w:noProof/>
          <w:sz w:val="28"/>
          <w:lang w:val="uk-UA"/>
        </w:rPr>
        <w:t>)</w:t>
      </w:r>
      <w:r>
        <w:rPr>
          <w:noProof/>
          <w:sz w:val="28"/>
          <w:lang w:val="uk-UA"/>
        </w:rPr>
        <w:t xml:space="preserve"> — тяжке інфекційне захворювання, поширене у багатьох країнах світу. </w:t>
      </w:r>
      <w:r>
        <w:rPr>
          <w:noProof/>
          <w:sz w:val="28"/>
        </w:rPr>
        <w:t>Захворю</w:t>
      </w:r>
      <w:r>
        <w:rPr>
          <w:noProof/>
          <w:sz w:val="28"/>
        </w:rPr>
        <w:softHyphen/>
        <w:t>вання відоме з давніх часів під різними назвами. Ще тоді звернули увагу на зв'язок між пораненнями і розвитком цього захворювання. Гіп</w:t>
      </w:r>
      <w:r>
        <w:rPr>
          <w:noProof/>
          <w:sz w:val="28"/>
        </w:rPr>
        <w:softHyphen/>
        <w:t>пократ, у якого від правця помер син, описав його перебіг понад 2430 років тому. Тоді ж було помічено, що правець значно частіше виникає під час війни, проте пояснити це явище в той час не могли. Першим запідозрив заразне походження прав</w:t>
      </w:r>
      <w:r>
        <w:rPr>
          <w:noProof/>
          <w:sz w:val="28"/>
        </w:rPr>
        <w:softHyphen/>
        <w:t>ця M.I. Пирогов. Лише через 18 ро</w:t>
      </w:r>
      <w:r>
        <w:rPr>
          <w:noProof/>
          <w:sz w:val="28"/>
        </w:rPr>
        <w:softHyphen/>
        <w:t>ків, у 1883 p., H. Монастирський уперше у мазках, взятих з рани хво</w:t>
      </w:r>
      <w:r>
        <w:rPr>
          <w:noProof/>
          <w:sz w:val="28"/>
        </w:rPr>
        <w:softHyphen/>
        <w:t>рого, виявив під мікроскопом мік</w:t>
      </w:r>
      <w:r>
        <w:rPr>
          <w:noProof/>
          <w:sz w:val="28"/>
        </w:rPr>
        <w:softHyphen/>
        <w:t>роорганізми, а в 1884 p. італійці Кар-лє і Раттоне експериментальне мо</w:t>
      </w:r>
      <w:r>
        <w:rPr>
          <w:noProof/>
          <w:sz w:val="28"/>
        </w:rPr>
        <w:softHyphen/>
        <w:t>дулювали це захворювання. 1884р. Ніколаєйер навів докази наявності збудника правця в грунті. С. Кітазато (1889) повідомив про одержання чистої культури мікроба.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Збудником правця є правцева па</w:t>
      </w:r>
      <w:r>
        <w:rPr>
          <w:noProof/>
          <w:sz w:val="28"/>
        </w:rPr>
        <w:softHyphen/>
        <w:t>личка (Bac.tetani), яка належить до анаеробних мікробів. Тим не менше, з точки зору біології, патанатомічних змін чи клініки, вона не має нічого спільного з анаеробами, які спричи</w:t>
      </w:r>
      <w:r>
        <w:rPr>
          <w:noProof/>
          <w:sz w:val="28"/>
        </w:rPr>
        <w:softHyphen/>
        <w:t>нюють газову гангрену.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Епідеміологія, етіологія і патоге</w:t>
      </w:r>
      <w:r>
        <w:rPr>
          <w:i/>
          <w:noProof/>
          <w:sz w:val="28"/>
        </w:rPr>
        <w:softHyphen/>
        <w:t>нез.</w:t>
      </w:r>
      <w:r>
        <w:rPr>
          <w:noProof/>
          <w:sz w:val="28"/>
        </w:rPr>
        <w:t xml:space="preserve"> Паличка правця має три харак</w:t>
      </w:r>
      <w:r>
        <w:rPr>
          <w:noProof/>
          <w:sz w:val="28"/>
        </w:rPr>
        <w:softHyphen/>
        <w:t>терні ознаки: є анаеробом, утворює спори і виділяє токсин.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Вона міститься в грунті, а спори її є в травному каналі овець, коней і інших свійських тварин. Паличку правця неодноразово виявляли на забрудненому одязі, білизні, волоссі, а також у зруйнованих зубах. У зовнішнє середовище паличка пот</w:t>
      </w:r>
      <w:r>
        <w:rPr>
          <w:noProof/>
          <w:sz w:val="28"/>
        </w:rPr>
        <w:softHyphen/>
        <w:t>рапляє з випорожненнями людини і тварин.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Збудник правця дуже стійкий. Він протягом одної години витримує нагрівання до 80 °С. У висушеному вигляді   може   зберігати   свою життєздатність без доступу світла до 10 років. Спори правця не завжди гинуть після кип'ятіння протягом ЗО—60 хв. У зовнішньому середо</w:t>
      </w:r>
      <w:r>
        <w:rPr>
          <w:noProof/>
          <w:sz w:val="28"/>
        </w:rPr>
        <w:softHyphen/>
        <w:t>вищі вони можуть зберігатися про</w:t>
      </w:r>
      <w:r>
        <w:rPr>
          <w:noProof/>
          <w:sz w:val="28"/>
        </w:rPr>
        <w:softHyphen/>
        <w:t>тягом тривалого часу (роки). Коли спори потрапляють у сприятливі умо</w:t>
      </w:r>
      <w:r>
        <w:rPr>
          <w:noProof/>
          <w:sz w:val="28"/>
        </w:rPr>
        <w:softHyphen/>
        <w:t>ви, вони проростають і з них знову утворюються правцеві палички, які швидко розмножуються.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Правцева паличка має довжину від 2 до 4 мкм, ширину — від 0,3 до 0,6 мкм. За формою вона нагадує барабанну паличку.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Крім людини, до правцевої палич</w:t>
      </w:r>
      <w:r>
        <w:rPr>
          <w:noProof/>
          <w:sz w:val="28"/>
        </w:rPr>
        <w:softHyphen/>
        <w:t>ки чутливими є свійські тварини: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коні, вівці, велика рогата худоба, свині, собаки, коти. У разі проник</w:t>
      </w:r>
      <w:r>
        <w:rPr>
          <w:noProof/>
          <w:sz w:val="28"/>
        </w:rPr>
        <w:softHyphen/>
        <w:t>нення палички правця через гра</w:t>
      </w:r>
      <w:r>
        <w:rPr>
          <w:noProof/>
          <w:sz w:val="28"/>
        </w:rPr>
        <w:softHyphen/>
        <w:t>нуляції пуповини, що відпала, може розвинутися правець у новонарод</w:t>
      </w:r>
      <w:r>
        <w:rPr>
          <w:noProof/>
          <w:sz w:val="28"/>
        </w:rPr>
        <w:softHyphen/>
        <w:t>жених.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Вхідними воротами для правцевої палички є випадкові рани, механічні й термічні поверхневі пошкодження шкіри, відмороження, опіки. Паличка правця може проникнути в організм при кримінальних абортах, операції на товстій кишці, видаленні сторон</w:t>
      </w:r>
      <w:r>
        <w:rPr>
          <w:noProof/>
          <w:sz w:val="28"/>
        </w:rPr>
        <w:softHyphen/>
        <w:t>ніх тіл тощо.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Окремо треба виділити правець після так званих чистих операцій. Причиною його може бути погано простерилізований кетгут або недос</w:t>
      </w:r>
      <w:r>
        <w:rPr>
          <w:noProof/>
          <w:sz w:val="28"/>
        </w:rPr>
        <w:softHyphen/>
        <w:t>татньо оброблене операційне поле.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Правець після ін'єкцій виникає через   неякісне   простерилізовані шприци.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всьому світі щорічно від правця гине понад 160000 людей, що пере</w:t>
      </w:r>
      <w:r>
        <w:rPr>
          <w:noProof/>
          <w:sz w:val="28"/>
        </w:rPr>
        <w:softHyphen/>
        <w:t>вищує кількість померлих від холери,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коливається від кількох діб до 3 міс, частіше це 10—14 діб. Щоправда,   в літературі описані випадки, коли пра</w:t>
      </w:r>
      <w:r>
        <w:rPr>
          <w:noProof/>
          <w:sz w:val="28"/>
        </w:rPr>
        <w:softHyphen/>
        <w:t>вець розвивався вже через одну добу і через 3 міс. Що коротший інкубацій</w:t>
      </w:r>
      <w:r>
        <w:rPr>
          <w:noProof/>
          <w:sz w:val="28"/>
        </w:rPr>
        <w:softHyphen/>
        <w:t>ний період, то тяжчий перебіг захво</w:t>
      </w:r>
      <w:r>
        <w:rPr>
          <w:noProof/>
          <w:sz w:val="28"/>
        </w:rPr>
        <w:softHyphen/>
        <w:t>рювання.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Тривалість інкубаційного періоду при правці залежить від таких чин</w:t>
      </w:r>
      <w:r>
        <w:rPr>
          <w:noProof/>
          <w:sz w:val="28"/>
        </w:rPr>
        <w:softHyphen/>
        <w:t>ників: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місцеві (необроблена, розчав</w:t>
      </w:r>
      <w:r>
        <w:rPr>
          <w:noProof/>
          <w:sz w:val="28"/>
        </w:rPr>
        <w:softHyphen/>
        <w:t>лена рана, наявність в ній сторонніх тіл, ділянок некрозу, забруднення рани землею, асоціація палички прав</w:t>
      </w:r>
      <w:r>
        <w:rPr>
          <w:noProof/>
          <w:sz w:val="28"/>
        </w:rPr>
        <w:softHyphen/>
        <w:t>ця з іншими мікроорганізмами, зок</w:t>
      </w:r>
      <w:r>
        <w:rPr>
          <w:noProof/>
          <w:sz w:val="28"/>
        </w:rPr>
        <w:softHyphen/>
        <w:t>рема стрептококом);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2) загальні (переохолодження, пе</w:t>
      </w:r>
      <w:r>
        <w:rPr>
          <w:noProof/>
          <w:sz w:val="28"/>
        </w:rPr>
        <w:softHyphen/>
        <w:t>ревтома, анемія, інфекційні захворю</w:t>
      </w:r>
      <w:r>
        <w:rPr>
          <w:noProof/>
          <w:sz w:val="28"/>
        </w:rPr>
        <w:softHyphen/>
        <w:t>вання).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Потрапивши в рану, паличка прав</w:t>
      </w:r>
      <w:r>
        <w:rPr>
          <w:noProof/>
          <w:sz w:val="28"/>
        </w:rPr>
        <w:softHyphen/>
        <w:t>ця починає продукувати сильний ек</w:t>
      </w:r>
      <w:r>
        <w:rPr>
          <w:noProof/>
          <w:sz w:val="28"/>
        </w:rPr>
        <w:softHyphen/>
        <w:t>зотоксин, який має дві фракції— те-таноспазмін (зумовлює судомні ско</w:t>
      </w:r>
      <w:r>
        <w:rPr>
          <w:noProof/>
          <w:sz w:val="28"/>
        </w:rPr>
        <w:softHyphen/>
        <w:t>рочення м'язів) і тетанолізин (зумов</w:t>
      </w:r>
      <w:r>
        <w:rPr>
          <w:noProof/>
          <w:sz w:val="28"/>
        </w:rPr>
        <w:softHyphen/>
        <w:t>лює гемоліз еритроцитів).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Тетаноспазмін — це нейротоксин, який уражає центральну нервову си</w:t>
      </w:r>
      <w:r>
        <w:rPr>
          <w:noProof/>
          <w:sz w:val="28"/>
        </w:rPr>
        <w:softHyphen/>
        <w:t>стему. Відносно його дії існує кілька думок. Одні вважають, що токсин з рани осьовими циліндрами перифе</w:t>
      </w:r>
      <w:r>
        <w:rPr>
          <w:noProof/>
          <w:sz w:val="28"/>
        </w:rPr>
        <w:softHyphen/>
        <w:t>ричних нервів (по передніх, мотор</w:t>
      </w:r>
      <w:r>
        <w:rPr>
          <w:noProof/>
          <w:sz w:val="28"/>
        </w:rPr>
        <w:softHyphen/>
        <w:t>них, корінцях) просувається у спин</w:t>
      </w:r>
      <w:r>
        <w:rPr>
          <w:noProof/>
          <w:sz w:val="28"/>
        </w:rPr>
        <w:softHyphen/>
        <w:t>ний мозок, де уражає клітини пе</w:t>
      </w:r>
      <w:r>
        <w:rPr>
          <w:noProof/>
          <w:sz w:val="28"/>
        </w:rPr>
        <w:softHyphen/>
        <w:t>редніх рогів. Частина токсину потрап</w:t>
      </w:r>
      <w:r>
        <w:rPr>
          <w:noProof/>
          <w:sz w:val="28"/>
        </w:rPr>
        <w:softHyphen/>
        <w:t>ляє в лімфу і кров, а з ними — у за</w:t>
      </w:r>
      <w:r>
        <w:rPr>
          <w:noProof/>
          <w:sz w:val="28"/>
        </w:rPr>
        <w:softHyphen/>
        <w:t>кінчення моторних нервів і далі в клітини передніх рогів спинного моз</w:t>
      </w:r>
      <w:r>
        <w:rPr>
          <w:noProof/>
          <w:sz w:val="28"/>
        </w:rPr>
        <w:softHyphen/>
        <w:t>ку і рухові ядра стовбурної частини головного мозку. З утворених тут осе</w:t>
      </w:r>
      <w:r>
        <w:rPr>
          <w:noProof/>
          <w:sz w:val="28"/>
        </w:rPr>
        <w:softHyphen/>
        <w:t>редків збудження рефлекторно ура</w:t>
      </w:r>
      <w:r>
        <w:rPr>
          <w:noProof/>
          <w:sz w:val="28"/>
        </w:rPr>
        <w:softHyphen/>
        <w:t>жаються м'язи, зумовлюючи типовий для правця симптом — їх ригідність.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думку інших учених, токсин з місця поранення відразу проникає в кров і лімфу і тільки звідти уражає рухові центри і нервово-м'язові спо</w:t>
      </w:r>
      <w:r>
        <w:rPr>
          <w:noProof/>
          <w:sz w:val="28"/>
        </w:rPr>
        <w:softHyphen/>
        <w:t>лучення.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Токсин пошкоджує й деякі внут</w:t>
      </w:r>
      <w:r>
        <w:rPr>
          <w:noProof/>
          <w:sz w:val="28"/>
        </w:rPr>
        <w:softHyphen/>
        <w:t>рішні органи (серцевий м'яз, печін</w:t>
      </w:r>
      <w:r>
        <w:rPr>
          <w:noProof/>
          <w:sz w:val="28"/>
        </w:rPr>
        <w:softHyphen/>
        <w:t>ку, легені). Він уражає вищі вегета</w:t>
      </w:r>
      <w:r>
        <w:rPr>
          <w:noProof/>
          <w:sz w:val="28"/>
        </w:rPr>
        <w:softHyphen/>
        <w:t>тивні центри стовбура мозку, що при</w:t>
      </w:r>
      <w:r>
        <w:rPr>
          <w:noProof/>
          <w:sz w:val="28"/>
        </w:rPr>
        <w:softHyphen/>
        <w:t>зводить до тахікардії, гіпотензії, ви</w:t>
      </w:r>
      <w:r>
        <w:rPr>
          <w:noProof/>
          <w:sz w:val="28"/>
        </w:rPr>
        <w:softHyphen/>
        <w:t>раженої пітливості.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392 віспи, чуми, сказу, разом узятих. За міжнародною статистикою, правець займає третє місце серед причин смерті.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Під час Великої Вітчизняної війни правець зустрічався у 0,6—0,7 випад</w:t>
      </w:r>
      <w:r>
        <w:rPr>
          <w:noProof/>
          <w:sz w:val="28"/>
        </w:rPr>
        <w:softHyphen/>
        <w:t>ку на 1000 поранених, частіше — після осколкових пошкоджень.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Правець залишається великою про</w:t>
      </w:r>
      <w:r>
        <w:rPr>
          <w:noProof/>
          <w:sz w:val="28"/>
        </w:rPr>
        <w:softHyphen/>
        <w:t>блемою в країнах, що розвиваються. За даними ВООЗ, правець не стано</w:t>
      </w:r>
      <w:r>
        <w:rPr>
          <w:noProof/>
          <w:sz w:val="28"/>
        </w:rPr>
        <w:softHyphen/>
        <w:t>вить серйозної небезпеки в країнах з арктичним і помірним кліматом.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Захворюваність і смертність від правця залежать від багатьох чинників: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частоти, тяжкості і локалізації ін</w:t>
      </w:r>
      <w:r>
        <w:rPr>
          <w:noProof/>
          <w:sz w:val="28"/>
        </w:rPr>
        <w:softHyphen/>
        <w:t>фікованих ран; 2) можливості їх інфікування правцевою паличкою;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токсичності і сероварів (серологіч</w:t>
      </w:r>
      <w:r>
        <w:rPr>
          <w:noProof/>
          <w:sz w:val="28"/>
        </w:rPr>
        <w:softHyphen/>
        <w:t>них варіантів) правцевої палички;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4) часу, що минув з моменту пора</w:t>
      </w:r>
      <w:r>
        <w:rPr>
          <w:noProof/>
          <w:sz w:val="28"/>
        </w:rPr>
        <w:softHyphen/>
        <w:t>нення до моменту лікування; 5) якості хірургічної обробки рани; 6) стану імунітету і неспецифічної реактивності організму; 7) віку і статі пораненого;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8) складу грунту та кліматичних умов.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Встановлено, що асоціації правце</w:t>
      </w:r>
      <w:r>
        <w:rPr>
          <w:noProof/>
          <w:sz w:val="28"/>
        </w:rPr>
        <w:softHyphen/>
        <w:t>вої палички з іншими мікроорганіз</w:t>
      </w:r>
      <w:r>
        <w:rPr>
          <w:noProof/>
          <w:sz w:val="28"/>
        </w:rPr>
        <w:softHyphen/>
        <w:t>мами, особливо анаеробними, діють сильніше, ніж чиста її культура.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Наявність на території великої кіль</w:t>
      </w:r>
      <w:r>
        <w:rPr>
          <w:noProof/>
          <w:sz w:val="28"/>
        </w:rPr>
        <w:softHyphen/>
        <w:t>кості травоїдних тварин сприяє забруд</w:t>
      </w:r>
      <w:r>
        <w:rPr>
          <w:noProof/>
          <w:sz w:val="28"/>
        </w:rPr>
        <w:softHyphen/>
        <w:t>ненню грунту виділеннями, які містять як спори, так і правцеві палички.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Попадання палички в рану не обов'язково призводить до розвитку правця. Іноді з рани висіюють палич</w:t>
      </w:r>
      <w:r>
        <w:rPr>
          <w:noProof/>
          <w:sz w:val="28"/>
        </w:rPr>
        <w:softHyphen/>
        <w:t>ку правця без клінічних ознак захво</w:t>
      </w:r>
      <w:r>
        <w:rPr>
          <w:noProof/>
          <w:sz w:val="28"/>
        </w:rPr>
        <w:softHyphen/>
        <w:t>рювання. Аби за наявності мікроба розвинувся правець, потрібні відпо</w:t>
      </w:r>
      <w:r>
        <w:rPr>
          <w:noProof/>
          <w:sz w:val="28"/>
        </w:rPr>
        <w:softHyphen/>
        <w:t>відна його вірулентність, місцеві спри</w:t>
      </w:r>
      <w:r>
        <w:rPr>
          <w:noProof/>
          <w:sz w:val="28"/>
        </w:rPr>
        <w:softHyphen/>
        <w:t>ятливі умови, гіпоксія, наявність ге</w:t>
      </w:r>
      <w:r>
        <w:rPr>
          <w:noProof/>
          <w:sz w:val="28"/>
        </w:rPr>
        <w:softHyphen/>
        <w:t>матоми, сторонніх тіл (розчавлена рана з некротичними тканинами без доступу кисню), а також знижена опірність організму.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Характерним для правцевих пали</w:t>
      </w:r>
      <w:r>
        <w:rPr>
          <w:noProof/>
          <w:sz w:val="28"/>
        </w:rPr>
        <w:softHyphen/>
        <w:t>чок є те, що вони, проникнувши в рану, не поширюються за її межі. У цей час деякі автори вказують на мож</w:t>
      </w:r>
      <w:r>
        <w:rPr>
          <w:noProof/>
          <w:sz w:val="28"/>
        </w:rPr>
        <w:softHyphen/>
        <w:t>ливість переміщення збудника в ор</w:t>
      </w:r>
      <w:r>
        <w:rPr>
          <w:noProof/>
          <w:sz w:val="28"/>
        </w:rPr>
        <w:softHyphen/>
        <w:t>ганізмі і навіть виражену бактеріемію.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Патологоанатомічні зміни.</w:t>
      </w:r>
      <w:r>
        <w:rPr>
          <w:noProof/>
          <w:sz w:val="28"/>
        </w:rPr>
        <w:t xml:space="preserve"> Правець не зумовлює в тканинах специфічних змін. Під час гістологічного досліджен</w:t>
      </w:r>
      <w:r>
        <w:rPr>
          <w:noProof/>
          <w:sz w:val="28"/>
        </w:rPr>
        <w:softHyphen/>
        <w:t>ня в головному мозку виявляють іноді набрякання і вакуолізацію гангліозних клітин. У м'язах зустрічаються осеред</w:t>
      </w:r>
      <w:r>
        <w:rPr>
          <w:noProof/>
          <w:sz w:val="28"/>
        </w:rPr>
        <w:softHyphen/>
        <w:t>ки некрозу, крововиливи, розриви м'язових волокон.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Класифікація.</w:t>
      </w:r>
      <w:r>
        <w:rPr>
          <w:noProof/>
          <w:sz w:val="28"/>
        </w:rPr>
        <w:t xml:space="preserve"> За місцем про</w:t>
      </w:r>
      <w:r>
        <w:rPr>
          <w:noProof/>
          <w:sz w:val="28"/>
        </w:rPr>
        <w:softHyphen/>
        <w:t>никнення збудника в організм роз</w:t>
      </w:r>
      <w:r>
        <w:rPr>
          <w:noProof/>
          <w:sz w:val="28"/>
        </w:rPr>
        <w:softHyphen/>
        <w:t>різняють: рановий, післяін'єкційний, післяопіковий, післяопераційний пра</w:t>
      </w:r>
      <w:r>
        <w:rPr>
          <w:noProof/>
          <w:sz w:val="28"/>
        </w:rPr>
        <w:softHyphen/>
        <w:t>вець, а також правець після відморо</w:t>
      </w:r>
      <w:r>
        <w:rPr>
          <w:noProof/>
          <w:sz w:val="28"/>
        </w:rPr>
        <w:softHyphen/>
        <w:t>жень, електротравм. Окремо виділя</w:t>
      </w:r>
      <w:r>
        <w:rPr>
          <w:noProof/>
          <w:sz w:val="28"/>
        </w:rPr>
        <w:softHyphen/>
        <w:t>ють правець новонароджених і після</w:t>
      </w:r>
      <w:r>
        <w:rPr>
          <w:noProof/>
          <w:sz w:val="28"/>
        </w:rPr>
        <w:softHyphen/>
        <w:t>пологовий.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поширенням його класи</w:t>
      </w:r>
      <w:r>
        <w:rPr>
          <w:noProof/>
          <w:sz w:val="28"/>
        </w:rPr>
        <w:softHyphen/>
        <w:t>фікують таким чином. Загальний пра</w:t>
      </w:r>
      <w:r>
        <w:rPr>
          <w:noProof/>
          <w:sz w:val="28"/>
        </w:rPr>
        <w:softHyphen/>
        <w:t>вець: висхідна форма частіше буває у тварин, низхідна — частіше спосте</w:t>
      </w:r>
      <w:r>
        <w:rPr>
          <w:noProof/>
          <w:sz w:val="28"/>
        </w:rPr>
        <w:softHyphen/>
        <w:t>рігається у людини. При цій формі спочатку з'являються напруження м'язів голови, шиї, загальна скутість. Згодом у процес втягуються м'язи всього тулуба і кінцівок, виникають загальні клонічні судоми.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Змішана форма характеризується однорідними проявами висхідного і низхідного правця.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Є ще місцевий (обмежений) пра</w:t>
      </w:r>
      <w:r>
        <w:rPr>
          <w:noProof/>
          <w:sz w:val="28"/>
        </w:rPr>
        <w:softHyphen/>
        <w:t>вець, який характеризується обмеже</w:t>
      </w:r>
      <w:r>
        <w:rPr>
          <w:noProof/>
          <w:sz w:val="28"/>
        </w:rPr>
        <w:softHyphen/>
        <w:t>ним ураженням м'язів з локалізацією в ділянці поранення (кінцівок; голо</w:t>
      </w:r>
      <w:r>
        <w:rPr>
          <w:noProof/>
          <w:sz w:val="28"/>
        </w:rPr>
        <w:softHyphen/>
        <w:t>ви — правець розвивається під дією токсину на черепні нерви, буває у разі ураження лицевого нерва, прояв</w:t>
      </w:r>
      <w:r>
        <w:rPr>
          <w:noProof/>
          <w:sz w:val="28"/>
        </w:rPr>
        <w:softHyphen/>
        <w:t>ляється судомами мімічних м'язів, за ураження IX—XI пар черепних нервів порушуються смакові відчуття; тулу</w:t>
      </w:r>
      <w:r>
        <w:rPr>
          <w:noProof/>
          <w:sz w:val="28"/>
        </w:rPr>
        <w:softHyphen/>
        <w:t>ба, в тому ж числі правець внутрішніх органів; поєднання обмежених лока</w:t>
      </w:r>
      <w:r>
        <w:rPr>
          <w:noProof/>
          <w:sz w:val="28"/>
        </w:rPr>
        <w:softHyphen/>
        <w:t>лізацій, наприклад рука+тулуб, рука+ головатаін.).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Місцевий правець звичайно пере</w:t>
      </w:r>
      <w:r>
        <w:rPr>
          <w:noProof/>
          <w:sz w:val="28"/>
        </w:rPr>
        <w:softHyphen/>
        <w:t>дує загальному, але своєчасно не роз</w:t>
      </w:r>
      <w:r>
        <w:rPr>
          <w:noProof/>
          <w:sz w:val="28"/>
        </w:rPr>
        <w:softHyphen/>
        <w:t>пізнається.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клінічним перебігом виділяють 4 форми правця: блиска</w:t>
      </w:r>
      <w:r>
        <w:rPr>
          <w:noProof/>
          <w:sz w:val="28"/>
        </w:rPr>
        <w:softHyphen/>
        <w:t>вичну, гостру, підгостру і хронічну.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тяжкістю перебігу про</w:t>
      </w:r>
      <w:r>
        <w:rPr>
          <w:noProof/>
          <w:sz w:val="28"/>
        </w:rPr>
        <w:softHyphen/>
        <w:t>цесу розрізняють дуже тяжку, серед</w:t>
      </w:r>
      <w:r>
        <w:rPr>
          <w:noProof/>
          <w:sz w:val="28"/>
        </w:rPr>
        <w:softHyphen/>
        <w:t>нього ступеня і легку форми правцю.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Клінічна картина.</w:t>
      </w:r>
      <w:r>
        <w:rPr>
          <w:noProof/>
          <w:sz w:val="28"/>
        </w:rPr>
        <w:t xml:space="preserve"> Загальний пра</w:t>
      </w:r>
      <w:r>
        <w:rPr>
          <w:noProof/>
          <w:sz w:val="28"/>
        </w:rPr>
        <w:softHyphen/>
        <w:t>вець починається з незначно вираже</w:t>
      </w:r>
      <w:r>
        <w:rPr>
          <w:noProof/>
          <w:sz w:val="28"/>
        </w:rPr>
        <w:softHyphen/>
        <w:t>них продромальних явищ: слабкість, дратівливість, швидке настання вто</w:t>
      </w:r>
      <w:r>
        <w:rPr>
          <w:noProof/>
          <w:sz w:val="28"/>
        </w:rPr>
        <w:softHyphen/>
        <w:t>ми, головний біль, пітливість, біль і незначне посмикування м'язів у ді</w:t>
      </w:r>
      <w:r>
        <w:rPr>
          <w:noProof/>
          <w:sz w:val="28"/>
        </w:rPr>
        <w:softHyphen/>
        <w:t>лянці рани.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продромального періоду з'яв</w:t>
      </w:r>
      <w:r>
        <w:rPr>
          <w:noProof/>
          <w:sz w:val="28"/>
        </w:rPr>
        <w:softHyphen/>
        <w:t>ляється перша грізна ознака захворю</w:t>
      </w:r>
      <w:r>
        <w:rPr>
          <w:noProof/>
          <w:sz w:val="28"/>
        </w:rPr>
        <w:softHyphen/>
        <w:t>вання — ригідність м'язів. При вис</w:t>
      </w:r>
      <w:r>
        <w:rPr>
          <w:noProof/>
          <w:sz w:val="28"/>
        </w:rPr>
        <w:softHyphen/>
        <w:t>хідному правці вона виникає спочат</w:t>
      </w:r>
      <w:r>
        <w:rPr>
          <w:noProof/>
          <w:sz w:val="28"/>
        </w:rPr>
        <w:softHyphen/>
        <w:t>ку в м'язах поблизу рани, при низхі</w:t>
      </w:r>
      <w:r>
        <w:rPr>
          <w:noProof/>
          <w:sz w:val="28"/>
        </w:rPr>
        <w:softHyphen/>
        <w:t>дному — захоплює жувальні м'язи (тризм — trismus). Вони не мають антагоністів, тому раніше судомно скорочуються. Хворий відчуває утруднення під час відкривання рота, короткотривалі судоми і біль у жуваль</w:t>
      </w:r>
      <w:r>
        <w:rPr>
          <w:noProof/>
          <w:sz w:val="28"/>
        </w:rPr>
        <w:softHyphen/>
        <w:t>них м'язах ("замкнена щелепа"). Ознаки ці неухильно наростають.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Хворих турбують тягнучий біль і ригідність м'язів шиї, потилиці, спи</w:t>
      </w:r>
      <w:r>
        <w:rPr>
          <w:noProof/>
          <w:sz w:val="28"/>
        </w:rPr>
        <w:softHyphen/>
        <w:t>ни, поперекової ділянки. Виникають утруднення під час ходьби, тяжкість у спині і поперековій ділянці. Іноді з'являються біль у животі і напружен</w:t>
      </w:r>
      <w:r>
        <w:rPr>
          <w:noProof/>
          <w:sz w:val="28"/>
        </w:rPr>
        <w:softHyphen/>
        <w:t>ня м'язів передньої черевної стінки, що може бути причиною помилково</w:t>
      </w:r>
      <w:r>
        <w:rPr>
          <w:noProof/>
          <w:sz w:val="28"/>
        </w:rPr>
        <w:softHyphen/>
        <w:t>го діагнозу гострої хірургічної пато</w:t>
      </w:r>
      <w:r>
        <w:rPr>
          <w:noProof/>
          <w:sz w:val="28"/>
        </w:rPr>
        <w:softHyphen/>
        <w:t>логії органів черевної порожнини. У літературі описано випадки помилко</w:t>
      </w:r>
      <w:r>
        <w:rPr>
          <w:noProof/>
          <w:sz w:val="28"/>
        </w:rPr>
        <w:softHyphen/>
        <w:t>вих оперативних втручань на органах черевної порожнини при правці.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Часто правець починається з пору</w:t>
      </w:r>
      <w:r>
        <w:rPr>
          <w:noProof/>
          <w:sz w:val="28"/>
        </w:rPr>
        <w:softHyphen/>
        <w:t>шення ковтання і болю у горлі, що є підставою для направлення таких хво</w:t>
      </w:r>
      <w:r>
        <w:rPr>
          <w:noProof/>
          <w:sz w:val="28"/>
        </w:rPr>
        <w:softHyphen/>
        <w:t>рих на консультацію до оториноларин-голога.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зв'язку зі скороченням мімічних м'язів обличчя хворого набуває харак</w:t>
      </w:r>
      <w:r>
        <w:rPr>
          <w:noProof/>
          <w:sz w:val="28"/>
        </w:rPr>
        <w:softHyphen/>
        <w:t>терного вигляду — "сардонічна по</w:t>
      </w:r>
      <w:r>
        <w:rPr>
          <w:noProof/>
          <w:sz w:val="28"/>
        </w:rPr>
        <w:softHyphen/>
        <w:t>смішка" (risus Sardonicus).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Всі ці явища супроводжуються відчуттям страху, порушенням сну, загальною слабкістю, а іноді збудли</w:t>
      </w:r>
      <w:r>
        <w:rPr>
          <w:noProof/>
          <w:sz w:val="28"/>
        </w:rPr>
        <w:softHyphen/>
        <w:t>вістю, пітливістю, підвищенням тем</w:t>
      </w:r>
      <w:r>
        <w:rPr>
          <w:noProof/>
          <w:sz w:val="28"/>
        </w:rPr>
        <w:softHyphen/>
        <w:t>ператури тіла.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Згодом тонічні судоми охоплюють усі м'язи тулуба. Позаяк м'язи спини сильніші за м'язи передньої поверхні тулуба, під час їх скорочення хворий вигинається дугою, лежить на п'ятках і потилиці. Положення таке дістало назву опістотонусу — opisthotonus. Кінцівки в цей час зігнуті в ліктьових і кульшових суглобах.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Ригідність міжреберних м'язів різко обмежує дихальні рухи грудної кліт</w:t>
      </w:r>
      <w:r>
        <w:rPr>
          <w:noProof/>
          <w:sz w:val="28"/>
        </w:rPr>
        <w:softHyphen/>
        <w:t>ки, яка стає малорухомою. Коли су</w:t>
      </w:r>
      <w:r>
        <w:rPr>
          <w:noProof/>
          <w:sz w:val="28"/>
        </w:rPr>
        <w:softHyphen/>
        <w:t>домними скороченнями охоплюється діафрагма, може виникнути різке по</w:t>
      </w:r>
      <w:r>
        <w:rPr>
          <w:noProof/>
          <w:sz w:val="28"/>
        </w:rPr>
        <w:softHyphen/>
        <w:t>рушення дихання аж до 'асфіксії. Су</w:t>
      </w:r>
      <w:r>
        <w:rPr>
          <w:noProof/>
          <w:sz w:val="28"/>
        </w:rPr>
        <w:softHyphen/>
        <w:t>доми виникають під впливом наймен</w:t>
      </w:r>
      <w:r>
        <w:rPr>
          <w:noProof/>
          <w:sz w:val="28"/>
        </w:rPr>
        <w:softHyphen/>
        <w:t>ших слухових чи зорових подразнень. Крапля води, що падає з крана, про</w:t>
      </w:r>
      <w:r>
        <w:rPr>
          <w:noProof/>
          <w:sz w:val="28"/>
        </w:rPr>
        <w:softHyphen/>
        <w:t>мінь сонця, скрип ліжка — все це може спричинити їх появу. Спочатку судоми рідкі, але у разі прогресуван</w:t>
      </w:r>
      <w:r>
        <w:rPr>
          <w:noProof/>
          <w:sz w:val="28"/>
        </w:rPr>
        <w:softHyphen/>
        <w:t>ня хвороби вони стають щораз часті</w:t>
      </w:r>
      <w:r>
        <w:rPr>
          <w:noProof/>
          <w:sz w:val="28"/>
        </w:rPr>
        <w:softHyphen/>
        <w:t>шими і виникають уже спонтанно.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Тривалість незначних судом не пе</w:t>
      </w:r>
      <w:r>
        <w:rPr>
          <w:noProof/>
          <w:sz w:val="28"/>
        </w:rPr>
        <w:softHyphen/>
        <w:t>ревищує 1 —2 с з інтервалами в кілька годин, середніх — 2—5 с з інтервала</w:t>
      </w:r>
      <w:r>
        <w:rPr>
          <w:noProof/>
          <w:sz w:val="28"/>
        </w:rPr>
        <w:softHyphen/>
        <w:t>ми 10—15 хв.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Судоми супроводжуються сильним болем. Вони іноді такі сильні, що призводять до розриву м'язів і пере</w:t>
      </w:r>
      <w:r>
        <w:rPr>
          <w:noProof/>
          <w:sz w:val="28"/>
        </w:rPr>
        <w:softHyphen/>
        <w:t>лому кісток.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Через тонічні скорочення м'язів промежини порушуються акти дефе</w:t>
      </w:r>
      <w:r>
        <w:rPr>
          <w:noProof/>
          <w:sz w:val="28"/>
        </w:rPr>
        <w:softHyphen/>
        <w:t>кації і сечовиділення.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деяких випадках тонічні (харак</w:t>
      </w:r>
      <w:r>
        <w:rPr>
          <w:noProof/>
          <w:sz w:val="28"/>
        </w:rPr>
        <w:softHyphen/>
        <w:t>теризуються тривалим спазмом) і клонічні (спазм м'язів чергується із їх розслабленням) судоми можуть охоп</w:t>
      </w:r>
      <w:r>
        <w:rPr>
          <w:noProof/>
          <w:sz w:val="28"/>
        </w:rPr>
        <w:softHyphen/>
        <w:t>лювати м'язи лише певної ділянки тіла (місцева форма правця).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Притомність при правці збереже</w:t>
      </w:r>
      <w:r>
        <w:rPr>
          <w:noProof/>
          <w:sz w:val="28"/>
        </w:rPr>
        <w:softHyphen/>
        <w:t>на, що робить стан хворого ще тяж</w:t>
      </w:r>
      <w:r>
        <w:rPr>
          <w:noProof/>
          <w:sz w:val="28"/>
        </w:rPr>
        <w:softHyphen/>
      </w:r>
      <w:r>
        <w:rPr>
          <w:noProof/>
          <w:sz w:val="28"/>
          <w:lang w:val="uk-UA"/>
        </w:rPr>
        <w:t>чим. Знижується артеріальний тиск, з'являються тахікардія і аритмія, зменшується виділення сечі (ояігурія).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Клінічна картина тяжкої форми низхідного правця наростає до 2— 3-го тижня. За сприятливого перебігу всі ці явища поступово затихають: ча</w:t>
      </w:r>
      <w:r>
        <w:rPr>
          <w:noProof/>
          <w:sz w:val="28"/>
        </w:rPr>
        <w:softHyphen/>
        <w:t>стота і сила судом зменшуються, тем</w:t>
      </w:r>
      <w:r>
        <w:rPr>
          <w:noProof/>
          <w:sz w:val="28"/>
        </w:rPr>
        <w:softHyphen/>
        <w:t>пература тіла знижується, зменшуєть</w:t>
      </w:r>
      <w:r>
        <w:rPr>
          <w:noProof/>
          <w:sz w:val="28"/>
        </w:rPr>
        <w:softHyphen/>
        <w:t>ся тризм, поліпшується ковтання. Су</w:t>
      </w:r>
      <w:r>
        <w:rPr>
          <w:noProof/>
          <w:sz w:val="28"/>
        </w:rPr>
        <w:softHyphen/>
        <w:t>домні скорочення м'язів зникають у такій послідовності, в якій з'явили</w:t>
      </w:r>
      <w:r>
        <w:rPr>
          <w:noProof/>
          <w:sz w:val="28"/>
        </w:rPr>
        <w:softHyphen/>
        <w:t>ся: жувальні, мімічні м'язи, м'язи шиї, тулуба, кінцівок.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Кожна з клінічних форм правця має свої особливості. Так, за блис</w:t>
      </w:r>
      <w:r>
        <w:rPr>
          <w:noProof/>
          <w:sz w:val="28"/>
        </w:rPr>
        <w:softHyphen/>
        <w:t>кавичної форми симптоми розвива</w:t>
      </w:r>
      <w:r>
        <w:rPr>
          <w:noProof/>
          <w:sz w:val="28"/>
        </w:rPr>
        <w:softHyphen/>
        <w:t>ються швидко, протягом 12—24 год. Захворювання перебігає тяжко, судо</w:t>
      </w:r>
      <w:r>
        <w:rPr>
          <w:noProof/>
          <w:sz w:val="28"/>
        </w:rPr>
        <w:softHyphen/>
        <w:t>ми з'являються, часто супроводжу</w:t>
      </w:r>
      <w:r>
        <w:rPr>
          <w:noProof/>
          <w:sz w:val="28"/>
        </w:rPr>
        <w:softHyphen/>
        <w:t>ються загрозливою асфіксією. Темпе</w:t>
      </w:r>
      <w:r>
        <w:rPr>
          <w:noProof/>
          <w:sz w:val="28"/>
        </w:rPr>
        <w:softHyphen/>
        <w:t>ратура тіла підвищується до 39—40 °С, прискорюється серцебиття. Через 1— 2 доби настає смерть.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гострої форми симптоми за</w:t>
      </w:r>
      <w:r>
        <w:rPr>
          <w:noProof/>
          <w:sz w:val="28"/>
        </w:rPr>
        <w:softHyphen/>
        <w:t>хворювання розвиваються протягом 24—48 год (всі симптоми захворюван</w:t>
      </w:r>
      <w:r>
        <w:rPr>
          <w:noProof/>
          <w:sz w:val="28"/>
        </w:rPr>
        <w:softHyphen/>
        <w:t>ня). Приступи судом повторюються по кілька разів на годину. Часто про</w:t>
      </w:r>
      <w:r>
        <w:rPr>
          <w:noProof/>
          <w:sz w:val="28"/>
        </w:rPr>
        <w:softHyphen/>
        <w:t>тягом 4—5 діб хворий помирає.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Повільніше розвивається клініка у разі підгострої форми (інкубаційний пе</w:t>
      </w:r>
      <w:r>
        <w:rPr>
          <w:noProof/>
          <w:sz w:val="28"/>
        </w:rPr>
        <w:softHyphen/>
        <w:t>ріод триває 4—6 діб). Симптоми вира</w:t>
      </w:r>
      <w:r>
        <w:rPr>
          <w:noProof/>
          <w:sz w:val="28"/>
        </w:rPr>
        <w:softHyphen/>
        <w:t>жені нерізко, судоми з'являються рідко, кілька разів на добу. Решта симптомів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виражена помірно. Частіше за</w:t>
      </w:r>
      <w:r>
        <w:rPr>
          <w:noProof/>
          <w:sz w:val="28"/>
        </w:rPr>
        <w:softHyphen/>
        <w:t>хворювання закінчується одужанням.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Хронічний правець буває рідко і ха</w:t>
      </w:r>
      <w:r>
        <w:rPr>
          <w:noProof/>
          <w:sz w:val="28"/>
        </w:rPr>
        <w:softHyphen/>
        <w:t>рактеризується легшим перебігом. При ньому спостерігається обмежене ура</w:t>
      </w:r>
      <w:r>
        <w:rPr>
          <w:noProof/>
          <w:sz w:val="28"/>
        </w:rPr>
        <w:softHyphen/>
        <w:t>ження м'язів з локалізацією в ді-лянці поранення.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Розрізняють ще пізній і рецидивний правець. Перший може розвинутися через кілька місяців або й років після одержання хворим травми. Причиною його є активізація латентної інфекції під впливом провокуючих чинників: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травма, оперативне втручання (зокрема, пізнє видалення стороннього тіла).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Причиною рєцидивуючого правця є також активізація латентної інфекції.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Коли наявна класична тріада сим</w:t>
      </w:r>
      <w:r>
        <w:rPr>
          <w:noProof/>
          <w:sz w:val="28"/>
        </w:rPr>
        <w:softHyphen/>
        <w:t>птомів (тризм, дисфагія, ригідність потиличних м'язів), діагноз правця не складний. Наявність лише одного з компонентів тріади не є підставою для встановлення діагнозу правця. Тризм може бути проявом стоматологічної патології, а ізольована дисфагія або ригідність м'язів потилиці — наслідком нервово-психічного захворювання.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цей період лікування, розпочате при типовій клінічній картині, можна вважати запізнілим. Важливо встано</w:t>
      </w:r>
      <w:r>
        <w:rPr>
          <w:noProof/>
          <w:sz w:val="28"/>
        </w:rPr>
        <w:softHyphen/>
        <w:t>вити діагноз на ранніх стадіях захво</w:t>
      </w:r>
      <w:r>
        <w:rPr>
          <w:noProof/>
          <w:sz w:val="28"/>
        </w:rPr>
        <w:softHyphen/>
        <w:t>рювання. Основною ознакою є сим</w:t>
      </w:r>
      <w:r>
        <w:rPr>
          <w:noProof/>
          <w:sz w:val="28"/>
        </w:rPr>
        <w:softHyphen/>
        <w:t>птом підвищеної рефлекторної збудли</w:t>
      </w:r>
      <w:r>
        <w:rPr>
          <w:noProof/>
          <w:sz w:val="28"/>
        </w:rPr>
        <w:softHyphen/>
        <w:t>вості. Його можна перевірити, посту</w:t>
      </w:r>
      <w:r>
        <w:rPr>
          <w:noProof/>
          <w:sz w:val="28"/>
        </w:rPr>
        <w:softHyphen/>
        <w:t>куючи кінчиками пальців по при</w:t>
      </w:r>
      <w:r>
        <w:rPr>
          <w:noProof/>
          <w:sz w:val="28"/>
        </w:rPr>
        <w:softHyphen/>
        <w:t>вушній ділянці, що супроводжується спазмом м'язів обличчя. Лорін та Епштейн запропонували досліджувати рефлекс жувальних м'язів шляхом посту</w:t>
      </w:r>
      <w:r>
        <w:rPr>
          <w:noProof/>
          <w:sz w:val="28"/>
        </w:rPr>
        <w:softHyphen/>
        <w:t>кування по шпателю, покладеному на нижні зуби. У хворих на правець, за відсутності явних клінічних ознак, спо</w:t>
      </w:r>
      <w:r>
        <w:rPr>
          <w:noProof/>
          <w:sz w:val="28"/>
        </w:rPr>
        <w:softHyphen/>
        <w:t>стерігаються судомні, тривалі скоро</w:t>
      </w:r>
      <w:r>
        <w:rPr>
          <w:noProof/>
          <w:sz w:val="28"/>
        </w:rPr>
        <w:softHyphen/>
        <w:t>чення жувальних м'язів.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 ранніх проявів правця належать також тягнучий біль і посмикування м'язів у ділянці рани, надмірне пото</w:t>
      </w:r>
      <w:r>
        <w:rPr>
          <w:noProof/>
          <w:sz w:val="28"/>
        </w:rPr>
        <w:softHyphen/>
        <w:t>виділення, яке не відповідає темпе</w:t>
      </w:r>
      <w:r>
        <w:rPr>
          <w:noProof/>
          <w:sz w:val="28"/>
        </w:rPr>
        <w:softHyphen/>
        <w:t>ратурі тіла, біль у спині.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Діагноз правця підтверджується виявленням у матеріалі некротичних тканин тонких бацил з подібними до барабанних паличок спорами, а також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виявленням правцевого токсину в куль</w:t>
      </w:r>
      <w:r>
        <w:rPr>
          <w:noProof/>
          <w:sz w:val="28"/>
        </w:rPr>
        <w:softHyphen/>
        <w:t>турах при тестах "токсин— антитоксин" у мишей.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Лікування</w:t>
      </w:r>
      <w:r>
        <w:rPr>
          <w:noProof/>
          <w:sz w:val="28"/>
        </w:rPr>
        <w:t xml:space="preserve"> хворих на правець ставить перед собою мету максимального зни</w:t>
      </w:r>
      <w:r>
        <w:rPr>
          <w:noProof/>
          <w:sz w:val="28"/>
        </w:rPr>
        <w:softHyphen/>
        <w:t>щення збудника правця, нейтралізації токсину, який циркулює в крові, забезпечення вільного проходження дихальних шляхів, пригнічення рефлек</w:t>
      </w:r>
      <w:r>
        <w:rPr>
          <w:noProof/>
          <w:sz w:val="28"/>
        </w:rPr>
        <w:softHyphen/>
        <w:t>торної збудливості посмугованих м'язів, а також запобігання ускладненням.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Тому лікування правця повинно проводитися у таких напрямках: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1) специфічна терапія; 2) протису-домна терапія; 3) поліпшення загаль</w:t>
      </w:r>
      <w:r>
        <w:rPr>
          <w:noProof/>
          <w:sz w:val="28"/>
        </w:rPr>
        <w:softHyphen/>
        <w:t>ного стану, корекція білкового, вод</w:t>
      </w:r>
      <w:r>
        <w:rPr>
          <w:noProof/>
          <w:sz w:val="28"/>
        </w:rPr>
        <w:softHyphen/>
        <w:t>но-електролітного балансу та кислот</w:t>
      </w:r>
      <w:r>
        <w:rPr>
          <w:noProof/>
          <w:sz w:val="28"/>
        </w:rPr>
        <w:softHyphen/>
        <w:t>но-основного стану; 4) хірургічне лі</w:t>
      </w:r>
      <w:r>
        <w:rPr>
          <w:noProof/>
          <w:sz w:val="28"/>
        </w:rPr>
        <w:softHyphen/>
        <w:t>кування; 5) допоміжні засоби.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Специфічна терапія включає вико</w:t>
      </w:r>
      <w:r>
        <w:rPr>
          <w:noProof/>
          <w:sz w:val="28"/>
        </w:rPr>
        <w:softHyphen/>
        <w:t>ристання протиправцевої сироватки (ППС). Доза сироватки для дорослих становить 100 000—150 000 АО, для дітей — 20 000—80 000 АО, для но</w:t>
      </w:r>
      <w:r>
        <w:rPr>
          <w:noProof/>
          <w:sz w:val="28"/>
        </w:rPr>
        <w:softHyphen/>
        <w:t>вонароджених — 10 000—20 000 АО. Перед уведенням лікувальної дози проводять внутрішньошкірну і підшкірну проби за Безредком. Спочат</w:t>
      </w:r>
      <w:r>
        <w:rPr>
          <w:noProof/>
          <w:sz w:val="28"/>
        </w:rPr>
        <w:softHyphen/>
        <w:t>ку вводять 0,1 мл розведеної (1:100) сироватки внутрішньошкірно, через 20 хв — 0,1 мл нерозведеної сироват</w:t>
      </w:r>
      <w:r>
        <w:rPr>
          <w:noProof/>
          <w:sz w:val="28"/>
        </w:rPr>
        <w:softHyphen/>
        <w:t>ки підшкірно. За негативного резуль</w:t>
      </w:r>
      <w:r>
        <w:rPr>
          <w:noProof/>
          <w:sz w:val="28"/>
        </w:rPr>
        <w:softHyphen/>
        <w:t>тату (діаметр папули не перевищує 0,9 см) решту підігрітої сироватки вво</w:t>
      </w:r>
      <w:r>
        <w:rPr>
          <w:noProof/>
          <w:sz w:val="28"/>
        </w:rPr>
        <w:softHyphen/>
        <w:t>дять внутрішньом'язово і внутріш</w:t>
      </w:r>
      <w:r>
        <w:rPr>
          <w:noProof/>
          <w:sz w:val="28"/>
        </w:rPr>
        <w:softHyphen/>
        <w:t>ньовенне. Половину дози сироватки вводять внутршшьовенно крапельне (розводять у ізотонічному розчині на</w:t>
      </w:r>
      <w:r>
        <w:rPr>
          <w:noProof/>
          <w:sz w:val="28"/>
        </w:rPr>
        <w:softHyphen/>
        <w:t>трію хлориду у співвідношенні 1:10), другу половину — одномоментно внут</w:t>
      </w:r>
      <w:r>
        <w:rPr>
          <w:noProof/>
          <w:sz w:val="28"/>
        </w:rPr>
        <w:softHyphen/>
        <w:t>рішньом'язово.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Сироватку вводять 2—3 доби під</w:t>
      </w:r>
      <w:r>
        <w:rPr>
          <w:noProof/>
          <w:sz w:val="28"/>
        </w:rPr>
        <w:softHyphen/>
        <w:t>ряд, поступово зменшуючи дозу. Курсова доза сироватки — 200 000— 350 000 АО. Сьогодні за кордоном деякі автори відмовляються від введен</w:t>
      </w:r>
      <w:r>
        <w:rPr>
          <w:noProof/>
          <w:sz w:val="28"/>
        </w:rPr>
        <w:softHyphen/>
        <w:t>ня сироватки через ризик надчутли</w:t>
      </w:r>
      <w:r>
        <w:rPr>
          <w:noProof/>
          <w:sz w:val="28"/>
        </w:rPr>
        <w:softHyphen/>
        <w:t>вості, можливі алергічні реакції аж до анафілактичного шоку.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Треба пам'ятати, що сироватка ефективна як профілактичний засіб, бо вона нейтралізує лише токсин, що вільно циркулює в крові. На фіксований нервовою тканиною токсин жоден із сучасних препаратів не діє. Тому си</w:t>
      </w:r>
      <w:r>
        <w:rPr>
          <w:noProof/>
          <w:sz w:val="28"/>
        </w:rPr>
        <w:softHyphen/>
        <w:t>роватку треба вводити у перші 2—3 доби.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Специфічна терапія включає і внут</w:t>
      </w:r>
      <w:r>
        <w:rPr>
          <w:noProof/>
          <w:sz w:val="28"/>
        </w:rPr>
        <w:softHyphen/>
        <w:t xml:space="preserve">рішньовенне введення не менше як </w:t>
      </w:r>
      <w:r>
        <w:rPr>
          <w:noProof/>
          <w:sz w:val="28"/>
          <w:lang w:val="uk-UA"/>
        </w:rPr>
        <w:t xml:space="preserve">       </w:t>
      </w:r>
      <w:r>
        <w:rPr>
          <w:noProof/>
          <w:sz w:val="28"/>
        </w:rPr>
        <w:t>10 000 ОД людського правцевого іму-ноглобуліну, розбавленого ізотонічним розчином натрію хлориду.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літературі вказується на сприят</w:t>
      </w:r>
      <w:r>
        <w:rPr>
          <w:noProof/>
          <w:sz w:val="28"/>
        </w:rPr>
        <w:softHyphen/>
        <w:t>ливий лікувальний ефект гомологіч</w:t>
      </w:r>
      <w:r>
        <w:rPr>
          <w:noProof/>
          <w:sz w:val="28"/>
        </w:rPr>
        <w:softHyphen/>
        <w:t>ного антитоксину, тобто сироватки крові, одержаної від імунізованих або гіперімунізованих анатоксином до</w:t>
      </w:r>
      <w:r>
        <w:rPr>
          <w:noProof/>
          <w:sz w:val="28"/>
        </w:rPr>
        <w:softHyphen/>
        <w:t>норів. Введення антитоксину треба поєднувати з антибіотикотерапією (внутрішньом'язово або внутрішньо</w:t>
      </w:r>
      <w:r>
        <w:rPr>
          <w:noProof/>
          <w:sz w:val="28"/>
        </w:rPr>
        <w:softHyphen/>
        <w:t>венне) та ректальним уведенням у вигляді свічок 1 г метронідазолу через кожні 8 год, що знищує всі живі мікроорганізми та запобігає подаль</w:t>
      </w:r>
      <w:r>
        <w:rPr>
          <w:noProof/>
          <w:sz w:val="28"/>
        </w:rPr>
        <w:softHyphen/>
        <w:t>шому виробленню токсину.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Важливе місце в комплексному лікуванні правця займає активна про-тисудомна терапія. При легких фор</w:t>
      </w:r>
      <w:r>
        <w:rPr>
          <w:noProof/>
          <w:sz w:val="28"/>
        </w:rPr>
        <w:softHyphen/>
        <w:t>мах захворювання з інкубаційним пе</w:t>
      </w:r>
      <w:r>
        <w:rPr>
          <w:noProof/>
          <w:sz w:val="28"/>
        </w:rPr>
        <w:softHyphen/>
        <w:t>ріодом понад 2 тиж, рідкими присту</w:t>
      </w:r>
      <w:r>
        <w:rPr>
          <w:noProof/>
          <w:sz w:val="28"/>
        </w:rPr>
        <w:softHyphen/>
        <w:t>пами судом добрий терапевтичний ефект дають уведення нейроплегічних препаратів, 25 % розчину магнію сульфату (20—30 мл внутрішньом'я</w:t>
      </w:r>
      <w:r>
        <w:rPr>
          <w:noProof/>
          <w:sz w:val="28"/>
        </w:rPr>
        <w:softHyphen/>
        <w:t>зово), застосування хлоралгідратових клізм. З нейроплегічних препаратів ви</w:t>
      </w:r>
      <w:r>
        <w:rPr>
          <w:noProof/>
          <w:sz w:val="28"/>
        </w:rPr>
        <w:softHyphen/>
        <w:t>користовують аміназин, який справ</w:t>
      </w:r>
      <w:r>
        <w:rPr>
          <w:noProof/>
          <w:sz w:val="28"/>
        </w:rPr>
        <w:softHyphen/>
        <w:t>ляє заспокійливий, протисудомний, аналгезуючий вплив (4 мл 2,5 % розчину 4—5 разів на добу внутріш</w:t>
      </w:r>
      <w:r>
        <w:rPr>
          <w:noProof/>
          <w:sz w:val="28"/>
        </w:rPr>
        <w:softHyphen/>
        <w:t>ньом'язово).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середньому ступені тяжкості правця з частими сильними судома</w:t>
      </w:r>
      <w:r>
        <w:rPr>
          <w:noProof/>
          <w:sz w:val="28"/>
        </w:rPr>
        <w:softHyphen/>
        <w:t>ми, розладами дихання показано вве</w:t>
      </w:r>
      <w:r>
        <w:rPr>
          <w:noProof/>
          <w:sz w:val="28"/>
        </w:rPr>
        <w:softHyphen/>
        <w:t>дення великих доз нейроплегічних (50 мг аміназину через 6 год), анти-гістамінних (димедрол, супрастин) препаратів у поєднанні з наркотични</w:t>
      </w:r>
      <w:r>
        <w:rPr>
          <w:noProof/>
          <w:sz w:val="28"/>
        </w:rPr>
        <w:softHyphen/>
        <w:t>ми засобами або хлоралгідратовими клізмами.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тяжкого перебігу правця, вираженого порушення дихання, яке загрожує асфіксією, частими болючи</w:t>
      </w:r>
      <w:r>
        <w:rPr>
          <w:noProof/>
          <w:sz w:val="28"/>
        </w:rPr>
        <w:softHyphen/>
        <w:t>ми судомами застосовують міорелак-санти і проводять штучну вентиляцію легень. Хворого інтубують, вводять йому міорелаксанти, підключають до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апарата для штучної вентиляції легень і здійснюють поверхневий наркоз за</w:t>
      </w:r>
      <w:r>
        <w:rPr>
          <w:noProof/>
          <w:sz w:val="28"/>
        </w:rPr>
        <w:softHyphen/>
        <w:t>кисом азоту. Якщо треба продовжу</w:t>
      </w:r>
      <w:r>
        <w:rPr>
          <w:noProof/>
          <w:sz w:val="28"/>
        </w:rPr>
        <w:softHyphen/>
        <w:t>вати таку терапію тривалий час, вико</w:t>
      </w:r>
      <w:r>
        <w:rPr>
          <w:noProof/>
          <w:sz w:val="28"/>
        </w:rPr>
        <w:softHyphen/>
        <w:t>нують трахеостомію. При цьому вико</w:t>
      </w:r>
      <w:r>
        <w:rPr>
          <w:noProof/>
          <w:sz w:val="28"/>
        </w:rPr>
        <w:softHyphen/>
        <w:t>ристовують міорелаксанти антидеполя-ризуючої дії (тубарин, тубокура-рин). Штучна вентиляція легень мо</w:t>
      </w:r>
      <w:r>
        <w:rPr>
          <w:noProof/>
          <w:sz w:val="28"/>
        </w:rPr>
        <w:softHyphen/>
        <w:t>же проводитися тривалий час (іноді до 14 діб).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метою корекції білкового, вод</w:t>
      </w:r>
      <w:r>
        <w:rPr>
          <w:noProof/>
          <w:sz w:val="28"/>
        </w:rPr>
        <w:softHyphen/>
        <w:t>но-електролітного балансу та кислот</w:t>
      </w:r>
      <w:r>
        <w:rPr>
          <w:noProof/>
          <w:sz w:val="28"/>
        </w:rPr>
        <w:softHyphen/>
        <w:t>но-основного стану проводять кори</w:t>
      </w:r>
      <w:r>
        <w:rPr>
          <w:noProof/>
          <w:sz w:val="28"/>
        </w:rPr>
        <w:softHyphen/>
        <w:t>гуючу інфузійну терапію.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Хірургічне лікування правця поля</w:t>
      </w:r>
      <w:r>
        <w:rPr>
          <w:noProof/>
          <w:sz w:val="28"/>
        </w:rPr>
        <w:softHyphen/>
        <w:t>гає у широкому розкритті рани (особ</w:t>
      </w:r>
      <w:r>
        <w:rPr>
          <w:noProof/>
          <w:sz w:val="28"/>
        </w:rPr>
        <w:softHyphen/>
        <w:t>ливо за сліпого поранення), вирізу</w:t>
      </w:r>
      <w:r>
        <w:rPr>
          <w:noProof/>
          <w:sz w:val="28"/>
        </w:rPr>
        <w:softHyphen/>
        <w:t>ванні некротизованих тканин, вида</w:t>
      </w:r>
      <w:r>
        <w:rPr>
          <w:noProof/>
          <w:sz w:val="28"/>
        </w:rPr>
        <w:softHyphen/>
        <w:t>ленні сторонніх тіл (уламки, скалки дерева, клапті одягу тощо), забезпе</w:t>
      </w:r>
      <w:r>
        <w:rPr>
          <w:noProof/>
          <w:sz w:val="28"/>
        </w:rPr>
        <w:softHyphen/>
        <w:t>ченні доброго відтоку ранового сек</w:t>
      </w:r>
      <w:r>
        <w:rPr>
          <w:noProof/>
          <w:sz w:val="28"/>
        </w:rPr>
        <w:softHyphen/>
        <w:t>рету, місцевому введенні антибіо</w:t>
      </w:r>
      <w:r>
        <w:rPr>
          <w:noProof/>
          <w:sz w:val="28"/>
        </w:rPr>
        <w:softHyphen/>
        <w:t>тиків. Рану ретельно промивають пе</w:t>
      </w:r>
      <w:r>
        <w:rPr>
          <w:noProof/>
          <w:sz w:val="28"/>
        </w:rPr>
        <w:softHyphen/>
        <w:t>рекисом водню і пухко тампонують. За значних уражень кінцівки з масив</w:t>
      </w:r>
      <w:r>
        <w:rPr>
          <w:noProof/>
          <w:sz w:val="28"/>
        </w:rPr>
        <w:softHyphen/>
        <w:t>ним розчавленням тканин показана ампутація.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Певну роль у лікуванні правця відіграють гіпербарична оксигенація та антибіотикотерапія. Треба пам'ятати, що більшість бактероїдних мікроор</w:t>
      </w:r>
      <w:r>
        <w:rPr>
          <w:noProof/>
          <w:sz w:val="28"/>
        </w:rPr>
        <w:softHyphen/>
        <w:t>ганізмів стійкі до антибіотиків, а ре</w:t>
      </w:r>
      <w:r>
        <w:rPr>
          <w:noProof/>
          <w:sz w:val="28"/>
        </w:rPr>
        <w:softHyphen/>
        <w:t>зультатів посіву часто треба чекати кілька діб. У такому разі показані ан</w:t>
      </w:r>
      <w:r>
        <w:rPr>
          <w:noProof/>
          <w:sz w:val="28"/>
        </w:rPr>
        <w:softHyphen/>
        <w:t>тибіотики широкого спектра дії (хло-рамфенікол, метронідазол).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Хворий на правець вимагає за со</w:t>
      </w:r>
      <w:r>
        <w:rPr>
          <w:noProof/>
          <w:sz w:val="28"/>
        </w:rPr>
        <w:softHyphen/>
        <w:t>бою особливого догляду. Передусім він повинен бути поміщений в ізо</w:t>
      </w:r>
      <w:r>
        <w:rPr>
          <w:noProof/>
          <w:sz w:val="28"/>
        </w:rPr>
        <w:softHyphen/>
        <w:t>льовану, затемнену і тиху кімнату, аби уникнути будь-яких подразників. Для догляду за хворим виділяється спеціальний середній і молодший мед</w:t>
      </w:r>
      <w:r>
        <w:rPr>
          <w:noProof/>
          <w:sz w:val="28"/>
        </w:rPr>
        <w:softHyphen/>
        <w:t>персонал, який працює під керівниц</w:t>
      </w:r>
      <w:r>
        <w:rPr>
          <w:noProof/>
          <w:sz w:val="28"/>
        </w:rPr>
        <w:softHyphen/>
        <w:t>твом лікаря.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Велика увага повинна бути приділе</w:t>
      </w:r>
      <w:r>
        <w:rPr>
          <w:noProof/>
          <w:sz w:val="28"/>
        </w:rPr>
        <w:softHyphen/>
        <w:t>на харчуванню хворого (їжа має бути висококалорійною, вітамінізованою, з великою кількістю рідини). У разі тризму хворого треба годувати рідкою їжею через поїльник з гумовим нако</w:t>
      </w:r>
      <w:r>
        <w:rPr>
          <w:noProof/>
          <w:sz w:val="28"/>
        </w:rPr>
        <w:softHyphen/>
        <w:t>нечником або через назогастральний зонд.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затримки сечовиділення по</w:t>
      </w:r>
      <w:r>
        <w:rPr>
          <w:noProof/>
          <w:sz w:val="28"/>
        </w:rPr>
        <w:softHyphen/>
        <w:t>казана катетеризація м'яким катете</w:t>
      </w:r>
      <w:r>
        <w:rPr>
          <w:noProof/>
          <w:sz w:val="28"/>
        </w:rPr>
        <w:softHyphen/>
        <w:t>ром, у разі запору — очисні клізми. Судно повинно бути гумовим.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Незважаючи на застосування сучас</w:t>
      </w:r>
      <w:r>
        <w:rPr>
          <w:noProof/>
          <w:sz w:val="28"/>
        </w:rPr>
        <w:softHyphen/>
        <w:t>них методів лікування правця, смерт</w:t>
      </w:r>
      <w:r>
        <w:rPr>
          <w:noProof/>
          <w:sz w:val="28"/>
        </w:rPr>
        <w:softHyphen/>
        <w:t>ність при цьому захворюванні ще до</w:t>
      </w:r>
      <w:r>
        <w:rPr>
          <w:noProof/>
          <w:sz w:val="28"/>
        </w:rPr>
        <w:softHyphen/>
        <w:t>сить висока. Важливу роль у її зни</w:t>
      </w:r>
      <w:r>
        <w:rPr>
          <w:noProof/>
          <w:sz w:val="28"/>
        </w:rPr>
        <w:softHyphen/>
        <w:t>женні відіграє правильна організація лікування таких хворих у спеціалізо</w:t>
      </w:r>
      <w:r>
        <w:rPr>
          <w:noProof/>
          <w:sz w:val="28"/>
        </w:rPr>
        <w:softHyphen/>
        <w:t>ваних реанімаційних відділеннях, куди вони доставляються санітарною авіа</w:t>
      </w:r>
      <w:r>
        <w:rPr>
          <w:noProof/>
          <w:sz w:val="28"/>
        </w:rPr>
        <w:softHyphen/>
        <w:t>цією в супроводі анестезіолога-реаніматолога. Думка про те, що хворі на правець нетранспортабельні, сьогодні переглянута. Під прикриттям потен</w:t>
      </w:r>
      <w:r>
        <w:rPr>
          <w:noProof/>
          <w:sz w:val="28"/>
        </w:rPr>
        <w:softHyphen/>
        <w:t>ційованого барбітурового наркозу у більшості хворих настає виражена ре</w:t>
      </w:r>
      <w:r>
        <w:rPr>
          <w:noProof/>
          <w:sz w:val="28"/>
        </w:rPr>
        <w:softHyphen/>
        <w:t>лаксація без пригнічення кровообігу і дихання. В такому стані хворого у відповідному супроводі можна пере</w:t>
      </w:r>
      <w:r>
        <w:rPr>
          <w:noProof/>
          <w:sz w:val="28"/>
        </w:rPr>
        <w:softHyphen/>
        <w:t>возити вертольотом, літаком, авто</w:t>
      </w:r>
      <w:r>
        <w:rPr>
          <w:noProof/>
          <w:sz w:val="28"/>
        </w:rPr>
        <w:softHyphen/>
        <w:t>мобілем, обладнаними реанімаційною апаратурою.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епідеміологічної точки зору хворі на правець не заразні і небезпеки для оточення не становлять. Хворому по</w:t>
      </w:r>
      <w:r>
        <w:rPr>
          <w:noProof/>
          <w:sz w:val="28"/>
        </w:rPr>
        <w:softHyphen/>
        <w:t>трібне щоденне лабораторне та рент</w:t>
      </w:r>
      <w:r>
        <w:rPr>
          <w:noProof/>
          <w:sz w:val="28"/>
        </w:rPr>
        <w:softHyphen/>
        <w:t>генологічне дослідження (для своєчас</w:t>
      </w:r>
      <w:r>
        <w:rPr>
          <w:noProof/>
          <w:sz w:val="28"/>
        </w:rPr>
        <w:softHyphen/>
        <w:t>ної діагностики ателектазу легень).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Профілактика правця.</w:t>
      </w:r>
      <w:r>
        <w:rPr>
          <w:noProof/>
          <w:sz w:val="28"/>
        </w:rPr>
        <w:t xml:space="preserve"> Профілак</w:t>
      </w:r>
      <w:r>
        <w:rPr>
          <w:noProof/>
          <w:sz w:val="28"/>
        </w:rPr>
        <w:softHyphen/>
        <w:t>тичні заходи при правці діляться на неспецифічні і специфічні.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Неспецифічна профілактика прав</w:t>
      </w:r>
      <w:r>
        <w:rPr>
          <w:noProof/>
          <w:sz w:val="28"/>
        </w:rPr>
        <w:softHyphen/>
        <w:t>ця полягає в проведенні своєчасної і повної хірургічної обробки рани, очи</w:t>
      </w:r>
      <w:r>
        <w:rPr>
          <w:noProof/>
          <w:sz w:val="28"/>
        </w:rPr>
        <w:softHyphen/>
        <w:t>щенні її від сторонніх тіл, некротич</w:t>
      </w:r>
      <w:r>
        <w:rPr>
          <w:noProof/>
          <w:sz w:val="28"/>
        </w:rPr>
        <w:softHyphen/>
        <w:t>них тканин, мікробів, згустків крові.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Первинну хірургічну обробку рани доповнюють уведенням антибіотиків.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Специфічна профілактика має за мету підвищити імунітет до правцево</w:t>
      </w:r>
      <w:r>
        <w:rPr>
          <w:noProof/>
          <w:sz w:val="28"/>
        </w:rPr>
        <w:softHyphen/>
        <w:t>го токсину.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відміну від інших інфекційних захворювань, після правця не вироб</w:t>
      </w:r>
      <w:r>
        <w:rPr>
          <w:noProof/>
          <w:sz w:val="28"/>
        </w:rPr>
        <w:softHyphen/>
        <w:t>ляється специфічний імунітет. Про це свідчать численні спостереження над людьми, які повторно захворі</w:t>
      </w:r>
      <w:r>
        <w:rPr>
          <w:noProof/>
          <w:sz w:val="28"/>
        </w:rPr>
        <w:softHyphen/>
        <w:t>ли на правець. Мабуть, та кількість тетаноспазміну, яка здатна спричи нити захворювання у людини, не має достатніх імунологічних власти</w:t>
      </w:r>
      <w:r>
        <w:rPr>
          <w:noProof/>
          <w:sz w:val="28"/>
        </w:rPr>
        <w:softHyphen/>
        <w:t>востей.</w:t>
      </w:r>
    </w:p>
    <w:p w:rsidR="00580AF9" w:rsidRDefault="00580AF9">
      <w:pPr>
        <w:spacing w:line="360" w:lineRule="auto"/>
        <w:ind w:firstLine="709"/>
        <w:jc w:val="both"/>
        <w:rPr>
          <w:noProof/>
          <w:sz w:val="28"/>
        </w:rPr>
      </w:pP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Специфічна профілактика правця включає активну імунізацію незалеж</w:t>
      </w:r>
      <w:r>
        <w:rPr>
          <w:noProof/>
          <w:sz w:val="28"/>
        </w:rPr>
        <w:softHyphen/>
        <w:t>но від одержання травми і активно-пасивну за підозри на захворювання на правець.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Активна імунізація здійснюється адсорбованою коклюшно-дифтерійно-правцевою (АКДП) і адсорбованою дифтерійно-правцевою вакцинами всім дітям віком до 1 року (1 -ша і 2-га ін'єкції з проміжками 6—8 тиж, 3-тя — через 4—6 міс), а також прав</w:t>
      </w:r>
      <w:r>
        <w:rPr>
          <w:noProof/>
          <w:sz w:val="28"/>
        </w:rPr>
        <w:softHyphen/>
        <w:t>цевим анатоксином усьому населен</w:t>
      </w:r>
      <w:r>
        <w:rPr>
          <w:noProof/>
          <w:sz w:val="28"/>
        </w:rPr>
        <w:softHyphen/>
        <w:t>ню, яке проживає в районах з показ</w:t>
      </w:r>
      <w:r>
        <w:rPr>
          <w:noProof/>
          <w:sz w:val="28"/>
        </w:rPr>
        <w:softHyphen/>
        <w:t>никами захворюваності на правець 1 і більше на 100 000 населення, всім працівникам сільського господарства, будівельникам, робітникам і службов</w:t>
      </w:r>
      <w:r>
        <w:rPr>
          <w:noProof/>
          <w:sz w:val="28"/>
        </w:rPr>
        <w:softHyphen/>
        <w:t>цям залізничного транспорту, водо</w:t>
      </w:r>
      <w:r>
        <w:rPr>
          <w:noProof/>
          <w:sz w:val="28"/>
        </w:rPr>
        <w:softHyphen/>
        <w:t>провідних, асенізаційних і очисних споруд, торф'яних розробок і лісоза</w:t>
      </w:r>
      <w:r>
        <w:rPr>
          <w:noProof/>
          <w:sz w:val="28"/>
        </w:rPr>
        <w:softHyphen/>
        <w:t>готівель, працівникам лабораторій, які працюють з правцевою культурою, робітникам віваріїв, спортсменам, допризовникам.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Правцевий анатоксин уводять по 0,5 мл (2 щеплення і 2 ревакцинації):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Від повноти активної імунізації за</w:t>
      </w:r>
      <w:r>
        <w:rPr>
          <w:noProof/>
          <w:sz w:val="28"/>
        </w:rPr>
        <w:softHyphen/>
        <w:t>лежить подальша активно-пасивна імунізація у разі одержання травми (екстрена профілактика). Вона здійс</w:t>
      </w:r>
      <w:r>
        <w:rPr>
          <w:noProof/>
          <w:sz w:val="28"/>
        </w:rPr>
        <w:softHyphen/>
        <w:t>нюється при всіх відкритих пошкод</w:t>
      </w:r>
      <w:r>
        <w:rPr>
          <w:noProof/>
          <w:sz w:val="28"/>
        </w:rPr>
        <w:softHyphen/>
        <w:t>женнях, опіках, відмороженнях, ган</w:t>
      </w:r>
      <w:r>
        <w:rPr>
          <w:noProof/>
          <w:sz w:val="28"/>
        </w:rPr>
        <w:softHyphen/>
        <w:t>грені і некрозі тканин, укусах тварин, кримінальних абортах, пологах, які відбулися не в стаціонарі, абсцесах, проникаючих пораненнях органів трав</w:t>
      </w:r>
      <w:r>
        <w:rPr>
          <w:noProof/>
          <w:sz w:val="28"/>
        </w:rPr>
        <w:softHyphen/>
        <w:t>лення, видаленні сторонніх тіл.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Активну імунізацію проводять прав</w:t>
      </w:r>
      <w:r>
        <w:rPr>
          <w:noProof/>
          <w:sz w:val="28"/>
        </w:rPr>
        <w:softHyphen/>
        <w:t>цевим анатоксином і людським прав</w:t>
      </w:r>
      <w:r>
        <w:rPr>
          <w:noProof/>
          <w:sz w:val="28"/>
        </w:rPr>
        <w:softHyphen/>
        <w:t>цевим імуноглобуліном, рідше — про</w:t>
      </w:r>
      <w:r>
        <w:rPr>
          <w:noProof/>
          <w:sz w:val="28"/>
        </w:rPr>
        <w:softHyphen/>
        <w:t>типравцевою сироваткою.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Схема екстреної специфічної про</w:t>
      </w:r>
      <w:r>
        <w:rPr>
          <w:noProof/>
          <w:sz w:val="28"/>
        </w:rPr>
        <w:softHyphen/>
        <w:t>філактики правця залежно від умов і ситуацій наводиться у спеціальній інструкції.</w:t>
      </w:r>
    </w:p>
    <w:p w:rsidR="00580AF9" w:rsidRDefault="00A717EE">
      <w:pPr>
        <w:spacing w:line="360" w:lineRule="auto"/>
        <w:ind w:firstLine="709"/>
        <w:jc w:val="both"/>
        <w:rPr>
          <w:noProof/>
          <w:sz w:val="28"/>
        </w:rPr>
      </w:pPr>
      <w:r>
        <w:rPr>
          <w:i/>
          <w:noProof/>
          <w:sz w:val="28"/>
        </w:rPr>
        <w:t>Прогноз</w:t>
      </w:r>
      <w:r>
        <w:rPr>
          <w:noProof/>
          <w:sz w:val="28"/>
        </w:rPr>
        <w:t xml:space="preserve"> при правці залежить від тривалості інкубаційного періоду (що він коротший, то тяжчий перебіг зах</w:t>
      </w:r>
      <w:r>
        <w:rPr>
          <w:noProof/>
          <w:sz w:val="28"/>
        </w:rPr>
        <w:softHyphen/>
        <w:t>ворювання), клінічної форми правця, реактивності організму, своєчасної специфічної і неспецифічної профі</w:t>
      </w:r>
      <w:r>
        <w:rPr>
          <w:noProof/>
          <w:sz w:val="28"/>
        </w:rPr>
        <w:softHyphen/>
        <w:t>лактики, повноти лікування.</w:t>
      </w:r>
    </w:p>
    <w:p w:rsidR="00580AF9" w:rsidRDefault="00580AF9">
      <w:pPr>
        <w:spacing w:line="360" w:lineRule="auto"/>
        <w:ind w:firstLine="709"/>
        <w:jc w:val="both"/>
      </w:pPr>
      <w:bookmarkStart w:id="0" w:name="_GoBack"/>
      <w:bookmarkEnd w:id="0"/>
    </w:p>
    <w:sectPr w:rsidR="00580A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7EE"/>
    <w:rsid w:val="00580AF9"/>
    <w:rsid w:val="007216C0"/>
    <w:rsid w:val="00A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704C9-E245-46F7-87EA-DB06AF82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ind w:firstLine="60"/>
      <w:jc w:val="both"/>
    </w:pPr>
    <w:rPr>
      <w:b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22805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2014-05-26T07:52:00Z</dcterms:created>
  <dcterms:modified xsi:type="dcterms:W3CDTF">2014-05-26T07:52:00Z</dcterms:modified>
  <cp:category>Медицина. Безпека життєдіяльності</cp:category>
</cp:coreProperties>
</file>