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00" w:rsidRDefault="00B73400">
      <w:pPr>
        <w:pStyle w:val="2"/>
        <w:jc w:val="both"/>
      </w:pPr>
    </w:p>
    <w:p w:rsidR="008F46E2" w:rsidRDefault="008F46E2">
      <w:pPr>
        <w:pStyle w:val="2"/>
        <w:jc w:val="both"/>
      </w:pPr>
      <w:r>
        <w:t>«Настоящий писатель то же, что древний пророк: он видит четче, чем обычные люди» (А. П. Чехов).</w:t>
      </w:r>
    </w:p>
    <w:p w:rsidR="008F46E2" w:rsidRDefault="008F46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F46E2" w:rsidRPr="00B73400" w:rsidRDefault="008F46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«Настоящий писатель то же, что древний пророк: он видит четче, чем обычные люди» (А. П. Чехов). (По одному или нескольким произведениям русской литературы XIX века) </w:t>
      </w:r>
    </w:p>
    <w:p w:rsidR="008F46E2" w:rsidRDefault="008F46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«Поэт в России больше, чем поэт», эта мысль давно уже привычна для нас. Действительно, русская литература, начиная с XIX века, стала носительницей важнейших нравственных, философских, идеологических воззрений, а писатель начал восприниматься как особый человек пророк. Уже Пушкин именно так определил миссию настоящего поэта. В своем программном стихотворении, так и названном «Пророк», он показал, что для выполнения своей задачи поэт-пророк наделяется совершенно особыми качествами: зрением «испуганной орлицы», слухом, способным внимать «неба содраганье», языком, подобным жалу «мудрыя змеи». Вместо обычного человеческого сердца посланец Бога «шестикрылый серафим», готовящий поэта к пророческой миссии, в его рассеченную мечом грудь вкладывает «угль, пылающий огнем». После всех этих страшных, болезненных изменений избранник Неба вдохновляется на свой пророческий путь самим Богом: «Востань пророк, и виждь, и внемли, / Исполнись волею моей…». Так стала определятся с тех пор миссия истинного писателя, который несет людям слово, внушенное Богом: он должен не развлекать, не доставлять своим искусством эстетическое наслаждение и даже не пропагандировать какие-то, пусть и самые замечательные идеи; его дело «глаголом жечь сердца людей». </w:t>
      </w:r>
    </w:p>
    <w:p w:rsidR="008F46E2" w:rsidRDefault="008F46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тяжела миссия пророка осознал уже Лермонтов, который вслед за Пушкиным продолжил исполнение великой задачи искусства. Его пророк, «осмеянный» и неприкаянный, гонимый толпой и презираемый ею, готов бежать обратно в «пустыню», где, «закон Предвечного храня», природа внемлет его посланцу. Люди же часто не хотят слушать пророческие слова поэта слишком хорошо он видит и понимает то, что многим не хотелось бы услышать. Но и сам Лермонтов, и те русские писатели, которые вслед за ним продолжили исполнение пророческой миссии искусства, не позволили себе проявить малодушие и отказаться от тяжкой роли пророка. Часто их за это ждали страдания и печали, многие, как Пушкин и Лермонтов, безвременно погибали, но на их место вставали другие. Гоголь в лирическом отступлении из УП главы поэмы «Мертвые души» открыто сказал всем, сколь тяжек путь писателя, глядящего в самую глубину явлений жизни и стремящегося донести до людей всю правду, сколь бы неприглядна она ни была. Его готовы не то что восхвалять как пророка, а обвинить во всех возможных грехах. «И, только труп его увидя, / Как много сделал он, поймут, / И как любил он ненавидя!» так написал о судьбе писателя-пророка и отношении к нему толпы другой русский поэт-пророк Некрасов. </w:t>
      </w:r>
    </w:p>
    <w:p w:rsidR="008F46E2" w:rsidRDefault="008F46E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сейчас может показаться, что все эти замечательные русские писатели и поэты, составляющие «золотой век» отечественной литературы, всегда так высоко почитались, как в наше время. Но ведь даже ныне признанный во всем мире пророком грядущих катастроф и предвестником высшей истины о человеке Достоевский только в самом конце своей жизни стал восприниматься современниками как величайший писатель. Воистину, « нет пророка в своем отечестве»! И, вероятно, сейчас где-то рядом с нами живет тот, кто может быть назван «настоящим писателем», подобным «древнему пророку», но захотим ли мы прислушаться к тому, кто видит и понимает больше, чем обычные люди, это и есть главный вопрос.</w:t>
      </w:r>
      <w:bookmarkStart w:id="0" w:name="_GoBack"/>
      <w:bookmarkEnd w:id="0"/>
    </w:p>
    <w:sectPr w:rsidR="008F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400"/>
    <w:rsid w:val="001B5C6E"/>
    <w:rsid w:val="00457931"/>
    <w:rsid w:val="008F46E2"/>
    <w:rsid w:val="00B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5F611-4F36-46D4-B7E1-A3F19367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«Настоящий писатель то же, что древний пророк: он видит четче, чем обычные люди» (А. П. Чехов). - CoolReferat.com</vt:lpstr>
    </vt:vector>
  </TitlesOfParts>
  <Company>*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«Настоящий писатель то же, что древний пророк: он видит четче, чем обычные люди» (А. П. Чехов). - CoolReferat.com</dc:title>
  <dc:subject/>
  <dc:creator>Admin</dc:creator>
  <cp:keywords/>
  <dc:description/>
  <cp:lastModifiedBy>Irina</cp:lastModifiedBy>
  <cp:revision>2</cp:revision>
  <dcterms:created xsi:type="dcterms:W3CDTF">2014-08-14T16:22:00Z</dcterms:created>
  <dcterms:modified xsi:type="dcterms:W3CDTF">2014-08-14T16:22:00Z</dcterms:modified>
</cp:coreProperties>
</file>