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00" w:rsidRPr="00697AC0" w:rsidRDefault="00B16000" w:rsidP="00697AC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97AC0">
        <w:rPr>
          <w:b/>
          <w:sz w:val="28"/>
          <w:szCs w:val="28"/>
        </w:rPr>
        <w:t>Содержание</w:t>
      </w:r>
    </w:p>
    <w:p w:rsidR="005E4B16" w:rsidRPr="00697AC0" w:rsidRDefault="005E4B16" w:rsidP="00697AC0">
      <w:pPr>
        <w:spacing w:line="360" w:lineRule="auto"/>
        <w:ind w:firstLine="709"/>
        <w:jc w:val="both"/>
        <w:rPr>
          <w:sz w:val="28"/>
          <w:szCs w:val="28"/>
        </w:rPr>
      </w:pPr>
    </w:p>
    <w:p w:rsidR="00697AC0" w:rsidRDefault="00B16000" w:rsidP="00697AC0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Введение</w:t>
      </w:r>
    </w:p>
    <w:p w:rsidR="00B16000" w:rsidRPr="00697AC0" w:rsidRDefault="00697AC0" w:rsidP="00697A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1</w:t>
      </w:r>
      <w:r w:rsidR="00C9501A" w:rsidRPr="00697AC0">
        <w:rPr>
          <w:sz w:val="28"/>
          <w:szCs w:val="28"/>
        </w:rPr>
        <w:t xml:space="preserve"> Теория проведения аудита краткосрочных активов</w:t>
      </w:r>
    </w:p>
    <w:p w:rsidR="00527FE8" w:rsidRPr="00697AC0" w:rsidRDefault="00C9501A" w:rsidP="00697AC0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1.1 Сущность и типы краткосрочных активов </w:t>
      </w:r>
    </w:p>
    <w:p w:rsidR="003D2969" w:rsidRPr="00697AC0" w:rsidRDefault="00C9501A" w:rsidP="00697AC0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1.2 Этапы аудита </w:t>
      </w:r>
    </w:p>
    <w:p w:rsidR="003D2969" w:rsidRPr="00697AC0" w:rsidRDefault="00C9501A" w:rsidP="00697AC0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Глава 2. Практика проведения аудита краткосрочных активов</w:t>
      </w:r>
    </w:p>
    <w:p w:rsidR="003D2969" w:rsidRPr="00697AC0" w:rsidRDefault="00C9501A" w:rsidP="00697AC0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2.1 Проверка касс и счетов </w:t>
      </w:r>
    </w:p>
    <w:p w:rsidR="003D2969" w:rsidRPr="00697AC0" w:rsidRDefault="00C9501A" w:rsidP="00697AC0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2.2 Аудит инвестиций и оформление результатов </w:t>
      </w:r>
    </w:p>
    <w:p w:rsidR="003D2969" w:rsidRPr="00697AC0" w:rsidRDefault="00C9501A" w:rsidP="00697AC0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2.3 Проверка расчетов с дебиторами </w:t>
      </w:r>
    </w:p>
    <w:p w:rsidR="00270A19" w:rsidRPr="00697AC0" w:rsidRDefault="00C9501A" w:rsidP="00697AC0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2.4 Методы проверки запасов </w:t>
      </w:r>
    </w:p>
    <w:p w:rsidR="00270A19" w:rsidRPr="00697AC0" w:rsidRDefault="00270A19" w:rsidP="00697AC0">
      <w:pPr>
        <w:pStyle w:val="a5"/>
        <w:spacing w:after="0" w:line="360" w:lineRule="auto"/>
        <w:ind w:left="0"/>
        <w:jc w:val="both"/>
        <w:rPr>
          <w:bCs/>
          <w:sz w:val="28"/>
          <w:szCs w:val="28"/>
        </w:rPr>
      </w:pPr>
      <w:r w:rsidRPr="00697AC0">
        <w:rPr>
          <w:bCs/>
          <w:sz w:val="28"/>
          <w:szCs w:val="28"/>
        </w:rPr>
        <w:t>Заключение</w:t>
      </w:r>
    </w:p>
    <w:p w:rsidR="00270A19" w:rsidRPr="00697AC0" w:rsidRDefault="00270A19" w:rsidP="00697AC0">
      <w:pPr>
        <w:pStyle w:val="a5"/>
        <w:spacing w:after="0" w:line="360" w:lineRule="auto"/>
        <w:ind w:left="0"/>
        <w:jc w:val="both"/>
        <w:rPr>
          <w:bCs/>
          <w:sz w:val="28"/>
          <w:szCs w:val="28"/>
        </w:rPr>
      </w:pPr>
      <w:r w:rsidRPr="00697AC0">
        <w:rPr>
          <w:bCs/>
          <w:sz w:val="28"/>
          <w:szCs w:val="28"/>
        </w:rPr>
        <w:t>Список использованной литературы</w:t>
      </w:r>
    </w:p>
    <w:p w:rsidR="00527FE8" w:rsidRPr="00697AC0" w:rsidRDefault="00527FE8" w:rsidP="00697AC0">
      <w:pPr>
        <w:pStyle w:val="a3"/>
        <w:tabs>
          <w:tab w:val="left" w:pos="3119"/>
        </w:tabs>
        <w:spacing w:line="360" w:lineRule="auto"/>
        <w:ind w:firstLine="709"/>
        <w:rPr>
          <w:bCs/>
        </w:rPr>
      </w:pPr>
    </w:p>
    <w:p w:rsidR="00270A19" w:rsidRPr="00697AC0" w:rsidRDefault="00697AC0" w:rsidP="00697AC0">
      <w:pPr>
        <w:pStyle w:val="a3"/>
        <w:tabs>
          <w:tab w:val="left" w:pos="3119"/>
        </w:tabs>
        <w:spacing w:line="360" w:lineRule="auto"/>
        <w:ind w:firstLine="709"/>
        <w:jc w:val="center"/>
        <w:rPr>
          <w:b/>
          <w:bCs/>
        </w:rPr>
      </w:pPr>
      <w:r>
        <w:rPr>
          <w:bCs/>
        </w:rPr>
        <w:br w:type="page"/>
      </w:r>
      <w:r w:rsidR="00270A19" w:rsidRPr="00697AC0">
        <w:rPr>
          <w:b/>
          <w:bCs/>
        </w:rPr>
        <w:t>Введение</w:t>
      </w:r>
    </w:p>
    <w:p w:rsidR="00270A19" w:rsidRPr="00697AC0" w:rsidRDefault="00270A19" w:rsidP="00697AC0">
      <w:pPr>
        <w:pStyle w:val="a3"/>
        <w:tabs>
          <w:tab w:val="left" w:pos="3119"/>
        </w:tabs>
        <w:spacing w:line="360" w:lineRule="auto"/>
        <w:ind w:firstLine="709"/>
        <w:rPr>
          <w:bCs/>
        </w:rPr>
      </w:pPr>
    </w:p>
    <w:p w:rsidR="00C01465" w:rsidRPr="00697AC0" w:rsidRDefault="00C01465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Данная тема является на сегодняшний день актуальной и своевременной. В послании Президента Республики Казахстан к своему народу «Казахстан 2030» подчеркивается, что конечной целью развития нашей страны является экономический рост, что приоритет экономического роста «будет одним из самых важных и сегодня, и завтра, и в течение следующих тридцати лет». Важную роль в этом достижении играет информация, развитие которой «окажет  воздействие не сколько на экономический рост, но и на социальную сферу, а также интеграцию Казахстана в международное сообщество».</w:t>
      </w:r>
    </w:p>
    <w:p w:rsidR="00C01465" w:rsidRPr="00697AC0" w:rsidRDefault="00C01465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В условиях формирования рыночных отношений практически невозможно управлять сложным экономическим механизмом  хозяйствующего субъекта без своевременной экономической информации, основную часть которой дает четко налаженная система бухгалтерского учета, которая всегда нуждается в проверке аудиторами.</w:t>
      </w:r>
    </w:p>
    <w:p w:rsidR="00C01465" w:rsidRPr="00697AC0" w:rsidRDefault="00C01465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Краткосрочные активы являются важным объектом аудита, основное предназначение которого заключается  в установлении достоверности ее данных. Аудит, как новая отрасль научных знаний остро нуждается в дальнейшей разработке теоретического и особенно практических вопросов.</w:t>
      </w:r>
    </w:p>
    <w:p w:rsidR="00C4447F" w:rsidRPr="00697AC0" w:rsidRDefault="00C4447F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Сегодня аудит - это системный процесс получения и оценки данных о финансово-хозяйственной деятельности предприятия, который призван установить уровень соответствия действий и событий определенному критерию для представления результатов заинтересованным лицам. </w:t>
      </w:r>
    </w:p>
    <w:p w:rsidR="00C4447F" w:rsidRPr="00697AC0" w:rsidRDefault="00C4447F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Основная цель аудита - выражение независимого мнения о достоверности и объективности составления финансовой отчетности в соответствии с требованиями, установленными законодательством Республики Казахстан, а также экспертиза оценки состояния бухгалтерского учета и системы внутреннего контроля, анализ финансовой отчетности и разработка предложений по укреплению рыночной устойчивости предприятия, консультирование по вопросам интересующим клиента, а также оценка аудиторского риска и составление аудиторских процедур, необходимых для снижения его до допустимо низкого уровня. </w:t>
      </w:r>
    </w:p>
    <w:p w:rsidR="00697AC0" w:rsidRDefault="00C4447F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Конечной целью аудита является анализ финансового положения и рыночной устойчивости хозяйствующего субъекта, его достоверности и деловой активности. Аудит краткосрочных активов является одним из самых сложных вопросов аудита на данный момент, потому что именно в данном разделе допускается больше всего умышленных или обычных ошибок.</w:t>
      </w:r>
    </w:p>
    <w:p w:rsidR="00443E1C" w:rsidRPr="00697AC0" w:rsidRDefault="00443E1C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color w:val="000000"/>
          <w:sz w:val="28"/>
          <w:szCs w:val="28"/>
        </w:rPr>
        <w:t>Для выживания и развития предприятия необходимо максимально четко и эффективно управлять его финансовыми активами.</w:t>
      </w:r>
      <w:r w:rsidRPr="00697AC0">
        <w:rPr>
          <w:sz w:val="28"/>
          <w:szCs w:val="28"/>
        </w:rPr>
        <w:t xml:space="preserve"> </w:t>
      </w:r>
      <w:r w:rsidRPr="00697AC0">
        <w:rPr>
          <w:color w:val="000000"/>
          <w:sz w:val="28"/>
          <w:szCs w:val="28"/>
        </w:rPr>
        <w:t xml:space="preserve">Любая ценность материального или нематериального характера, который фигурирует в процессе таких отношений, представляет интерес лишь в том случае, если владение ею оказывает содействие достижению какой-то цели, прежде всего экономического характера. </w:t>
      </w:r>
    </w:p>
    <w:p w:rsidR="00C4447F" w:rsidRPr="00697AC0" w:rsidRDefault="00C4447F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В связи с выше изложенным, раскрытие темы «Аудит краткосрочных активов» является на сегодняшний день актуальной. Раскрытие данной темы является не только актуальной, но и имеющей большое значение для благосостояния жителей нашей республики.</w:t>
      </w:r>
    </w:p>
    <w:p w:rsidR="00C4447F" w:rsidRPr="00697AC0" w:rsidRDefault="00C4447F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Целью данной курсовой работы является наиболее полно и ясно осветить вопросы учета и аудита краткосрочных активов на предприятии, раскрыть вопросы сохранности краткосрочных активов и их движение.</w:t>
      </w:r>
    </w:p>
    <w:p w:rsidR="00C4447F" w:rsidRDefault="00C4447F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В качестве методологической базы для написания данной работы послужили государственные программы, Указ Президента о бухгалтерском учете и нормативно – правовые акты, плюс литература экономического характера.</w:t>
      </w:r>
    </w:p>
    <w:p w:rsidR="00697AC0" w:rsidRPr="00697AC0" w:rsidRDefault="00697AC0" w:rsidP="00697AC0">
      <w:pPr>
        <w:spacing w:line="360" w:lineRule="auto"/>
        <w:ind w:firstLine="709"/>
        <w:jc w:val="both"/>
        <w:rPr>
          <w:sz w:val="28"/>
          <w:szCs w:val="28"/>
        </w:rPr>
      </w:pPr>
    </w:p>
    <w:p w:rsidR="00281C21" w:rsidRPr="00697AC0" w:rsidRDefault="00697AC0" w:rsidP="00697AC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br w:type="page"/>
      </w:r>
      <w:r w:rsidR="00281C21" w:rsidRPr="00697AC0">
        <w:rPr>
          <w:b/>
          <w:sz w:val="28"/>
          <w:szCs w:val="28"/>
        </w:rPr>
        <w:t>Глава 1 Теория проведения аудита краткосрочных активов</w:t>
      </w:r>
    </w:p>
    <w:p w:rsidR="00281C21" w:rsidRPr="00697AC0" w:rsidRDefault="00281C21" w:rsidP="00697AC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81C21" w:rsidRPr="00697AC0" w:rsidRDefault="00281C21" w:rsidP="00697AC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97AC0">
        <w:rPr>
          <w:b/>
          <w:sz w:val="28"/>
          <w:szCs w:val="28"/>
        </w:rPr>
        <w:t>1.1 Сущность и типы краткосрочных активов</w:t>
      </w:r>
    </w:p>
    <w:p w:rsidR="00281C21" w:rsidRPr="00697AC0" w:rsidRDefault="00281C21" w:rsidP="00697AC0">
      <w:pPr>
        <w:spacing w:line="360" w:lineRule="auto"/>
        <w:ind w:firstLine="709"/>
        <w:jc w:val="both"/>
        <w:rPr>
          <w:sz w:val="28"/>
          <w:szCs w:val="28"/>
        </w:rPr>
      </w:pPr>
    </w:p>
    <w:p w:rsidR="00F67E3F" w:rsidRPr="00697AC0" w:rsidRDefault="00F67E3F" w:rsidP="00697AC0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В соответствии с МСФО, актив - это ресурс, контролируемый предприятием в результате прошлых событий, от которого ожидается поступление будущих экономических выгод на предприятие. Будущая экономическая выгода, заключенная в активе - это потенциал, который войдет, прямо или косвенно, в поток денежных средств или эквивалентов денежных средств предприятия. Актив признается в балансе, и актив имеет себестоимость или стоимость, которую можно достоверно определить.</w:t>
      </w:r>
    </w:p>
    <w:p w:rsidR="00F67E3F" w:rsidRP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По срокам погашения активы можно подразделить на:</w:t>
      </w:r>
    </w:p>
    <w:p w:rsidR="00F67E3F" w:rsidRP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долгосрочные (более одного года):</w:t>
      </w:r>
    </w:p>
    <w:p w:rsidR="00F67E3F" w:rsidRP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текущие или краткосрочные (до одного года).</w:t>
      </w:r>
    </w:p>
    <w:p w:rsidR="00F67E3F" w:rsidRP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Согласно МСФО 1 «Представление финансовой отчетности» актив должен классифицироваться как краткосрочный (текущий) актив, если :</w:t>
      </w:r>
    </w:p>
    <w:p w:rsidR="00F67E3F" w:rsidRP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1) его предполагается реализовать или держать для продажи или</w:t>
      </w:r>
    </w:p>
    <w:p w:rsidR="00F67E3F" w:rsidRP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использования в нормальных условиях операционного цикла компании;</w:t>
      </w:r>
    </w:p>
    <w:p w:rsidR="00F67E3F" w:rsidRP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2) он содержится главным образом в коммерческих целях;</w:t>
      </w:r>
    </w:p>
    <w:p w:rsid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noProof/>
          <w:sz w:val="28"/>
          <w:szCs w:val="28"/>
        </w:rPr>
        <w:t xml:space="preserve">3) его </w:t>
      </w:r>
      <w:r w:rsidRPr="00697AC0">
        <w:rPr>
          <w:sz w:val="28"/>
          <w:szCs w:val="28"/>
        </w:rPr>
        <w:t>предполагается реализовать в течение 12 месяцев с отчетной</w:t>
      </w:r>
    </w:p>
    <w:p w:rsidR="00F67E3F" w:rsidRP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даты:</w:t>
      </w:r>
    </w:p>
    <w:p w:rsid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noProof/>
          <w:sz w:val="28"/>
          <w:szCs w:val="28"/>
        </w:rPr>
        <w:t xml:space="preserve">4) он </w:t>
      </w:r>
      <w:r w:rsidRPr="00697AC0">
        <w:rPr>
          <w:sz w:val="28"/>
          <w:szCs w:val="28"/>
        </w:rPr>
        <w:t>является активом в виде денежных средств или их эквивалентов</w:t>
      </w:r>
    </w:p>
    <w:p w:rsid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(как определено МСФО 7 «Отчет о движении денежных средств»), не</w:t>
      </w:r>
    </w:p>
    <w:p w:rsid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имеющих ограничений на обмен или использование для погашения</w:t>
      </w:r>
    </w:p>
    <w:p w:rsid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обязательств по крайней мере на протяжении 12 месяцев с даты</w:t>
      </w:r>
    </w:p>
    <w:p w:rsidR="00F67E3F" w:rsidRP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баланса.</w:t>
      </w:r>
    </w:p>
    <w:p w:rsidR="00F67E3F" w:rsidRP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Все прочие активы должны классифицироваться как долгосрочные.</w:t>
      </w:r>
    </w:p>
    <w:p w:rsidR="00F67E3F" w:rsidRP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К </w:t>
      </w:r>
      <w:r w:rsidR="00050960" w:rsidRPr="00697AC0">
        <w:rPr>
          <w:sz w:val="28"/>
          <w:szCs w:val="28"/>
        </w:rPr>
        <w:t>краткосрочным</w:t>
      </w:r>
      <w:r w:rsidRPr="00697AC0">
        <w:rPr>
          <w:sz w:val="28"/>
          <w:szCs w:val="28"/>
        </w:rPr>
        <w:t xml:space="preserve"> активам относятся следующие статьи:</w:t>
      </w:r>
    </w:p>
    <w:p w:rsidR="00F67E3F" w:rsidRP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запасы независимо от срока их переработки и реализации;</w:t>
      </w:r>
    </w:p>
    <w:p w:rsid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денежные средства. Денежные средства, на использование которых</w:t>
      </w:r>
    </w:p>
    <w:p w:rsid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наложены ограничения, включаются в </w:t>
      </w:r>
      <w:r w:rsidR="00050960" w:rsidRPr="00697AC0">
        <w:rPr>
          <w:sz w:val="28"/>
          <w:szCs w:val="28"/>
        </w:rPr>
        <w:t>краткосрочные</w:t>
      </w:r>
      <w:r w:rsidRPr="00697AC0">
        <w:rPr>
          <w:sz w:val="28"/>
          <w:szCs w:val="28"/>
        </w:rPr>
        <w:t xml:space="preserve"> активы, если</w:t>
      </w:r>
    </w:p>
    <w:p w:rsidR="00F67E3F" w:rsidRP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ограничения будут сняты в течение одного года;</w:t>
      </w:r>
    </w:p>
    <w:p w:rsid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краткосрочные финансовые инвестиции с указанием текущей</w:t>
      </w:r>
    </w:p>
    <w:p w:rsidR="00F67E3F" w:rsidRP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стоимости, если она отличается от их балансовой стоимости;</w:t>
      </w:r>
    </w:p>
    <w:p w:rsidR="00697AC0" w:rsidRDefault="00F67E3F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дебиторская задолженность, которая будет получена в течение одного</w:t>
      </w:r>
    </w:p>
    <w:p w:rsidR="00F67E3F" w:rsidRPr="00697AC0" w:rsidRDefault="00485265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года от отчетной даты.</w:t>
      </w:r>
    </w:p>
    <w:p w:rsidR="00F67E3F" w:rsidRPr="00697AC0" w:rsidRDefault="00527FE8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Краткосрочные</w:t>
      </w:r>
      <w:r w:rsidR="00F67E3F" w:rsidRPr="00697AC0">
        <w:rPr>
          <w:sz w:val="28"/>
          <w:szCs w:val="28"/>
        </w:rPr>
        <w:t xml:space="preserve"> активы представлены в бухгалтерском бал</w:t>
      </w:r>
      <w:r w:rsidRPr="00697AC0">
        <w:rPr>
          <w:sz w:val="28"/>
          <w:szCs w:val="28"/>
        </w:rPr>
        <w:t>ансе в порядке ликвидности. Четыре</w:t>
      </w:r>
      <w:r w:rsidR="00F67E3F" w:rsidRPr="00697AC0">
        <w:rPr>
          <w:sz w:val="28"/>
          <w:szCs w:val="28"/>
        </w:rPr>
        <w:t xml:space="preserve"> основных элементов в разделе текущих активов: денежные средства, краткосрочные инвестиции, дебиторская задолженность, запасы.</w:t>
      </w:r>
    </w:p>
    <w:p w:rsidR="00F67E3F" w:rsidRPr="00697AC0" w:rsidRDefault="00F67E3F" w:rsidP="00697AC0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Денежные средства отражаются по номинальной стоимости, краткосрочные инвестиции - по рыночной стоимости или по наименьшей из двух оценок: себестоимости или рыночной стоимости, дебиторская задолженность - по оцененной сумме ожидаемого возмещения (начальная стоимость за минусом корректировок на сомнительные долги, денежных скид</w:t>
      </w:r>
      <w:r w:rsidR="00527FE8" w:rsidRPr="00697AC0">
        <w:rPr>
          <w:sz w:val="28"/>
          <w:szCs w:val="28"/>
        </w:rPr>
        <w:t>ок, возврата проданных товаров),</w:t>
      </w:r>
      <w:r w:rsidRPr="00697AC0">
        <w:rPr>
          <w:sz w:val="28"/>
          <w:szCs w:val="28"/>
        </w:rPr>
        <w:t xml:space="preserve"> </w:t>
      </w:r>
      <w:r w:rsidR="00527FE8" w:rsidRPr="00697AC0">
        <w:rPr>
          <w:sz w:val="28"/>
          <w:szCs w:val="28"/>
        </w:rPr>
        <w:t>запасы</w:t>
      </w:r>
      <w:r w:rsidRPr="00697AC0">
        <w:rPr>
          <w:sz w:val="28"/>
          <w:szCs w:val="28"/>
        </w:rPr>
        <w:t xml:space="preserve"> - по себестоимости или по наименьшему из значений рын</w:t>
      </w:r>
      <w:r w:rsidR="00527FE8" w:rsidRPr="00697AC0">
        <w:rPr>
          <w:sz w:val="28"/>
          <w:szCs w:val="28"/>
        </w:rPr>
        <w:t>очной стоимости и себестоимости</w:t>
      </w:r>
      <w:r w:rsidRPr="00697AC0">
        <w:rPr>
          <w:sz w:val="28"/>
          <w:szCs w:val="28"/>
        </w:rPr>
        <w:t>.</w:t>
      </w:r>
    </w:p>
    <w:p w:rsidR="00F67E3F" w:rsidRPr="00697AC0" w:rsidRDefault="00F67E3F" w:rsidP="00697AC0">
      <w:pPr>
        <w:spacing w:line="360" w:lineRule="auto"/>
        <w:ind w:firstLine="709"/>
        <w:jc w:val="both"/>
        <w:rPr>
          <w:sz w:val="28"/>
          <w:szCs w:val="28"/>
        </w:rPr>
      </w:pPr>
    </w:p>
    <w:p w:rsidR="00281C21" w:rsidRPr="00697AC0" w:rsidRDefault="00281C21" w:rsidP="00697AC0">
      <w:pPr>
        <w:tabs>
          <w:tab w:val="left" w:pos="346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697AC0">
        <w:rPr>
          <w:b/>
          <w:sz w:val="28"/>
          <w:szCs w:val="28"/>
        </w:rPr>
        <w:t>1.2 Этапы аудита</w:t>
      </w:r>
    </w:p>
    <w:p w:rsidR="00697AC0" w:rsidRPr="00697AC0" w:rsidRDefault="00697AC0" w:rsidP="00697AC0">
      <w:pPr>
        <w:spacing w:line="360" w:lineRule="auto"/>
        <w:ind w:firstLine="709"/>
        <w:jc w:val="both"/>
        <w:rPr>
          <w:sz w:val="28"/>
          <w:szCs w:val="28"/>
        </w:rPr>
      </w:pPr>
    </w:p>
    <w:p w:rsidR="00E21DE0" w:rsidRDefault="00270A19" w:rsidP="00EC6143">
      <w:pPr>
        <w:tabs>
          <w:tab w:val="num" w:pos="928"/>
          <w:tab w:val="left" w:pos="5400"/>
        </w:tabs>
        <w:spacing w:line="360" w:lineRule="auto"/>
        <w:ind w:firstLine="709"/>
        <w:rPr>
          <w:sz w:val="28"/>
          <w:szCs w:val="28"/>
        </w:rPr>
      </w:pPr>
      <w:r w:rsidRPr="00697AC0">
        <w:rPr>
          <w:sz w:val="28"/>
          <w:szCs w:val="28"/>
        </w:rPr>
        <w:t>Понятие</w:t>
      </w:r>
      <w:r w:rsidR="00E21DE0" w:rsidRPr="00697AC0">
        <w:rPr>
          <w:sz w:val="28"/>
          <w:szCs w:val="28"/>
        </w:rPr>
        <w:t xml:space="preserve"> и цели аудита денежных средств</w:t>
      </w:r>
    </w:p>
    <w:p w:rsidR="00E21DE0" w:rsidRP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Кассовая наличность и остаток на банковском счете являются ликвидными активами, которые представлены:</w:t>
      </w:r>
    </w:p>
    <w:p w:rsidR="00E21DE0" w:rsidRP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- Денежные знаки и монеты;</w:t>
      </w:r>
    </w:p>
    <w:p w:rsidR="00E21DE0" w:rsidRP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- Текущие счета в банке;</w:t>
      </w:r>
    </w:p>
    <w:p w:rsidR="00E21DE0" w:rsidRP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- Депозитные счета в банке.</w:t>
      </w:r>
    </w:p>
    <w:p w:rsid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Денежные средства принадлежат к числу наиболее подвижных и легко реализуемых активов предприятия. Они носят массовый и распространенный характер. Подвижность денежных средств и массовость денежных операций   делают этот участок хозяйственной деятельности хозяйствующего субъекта наиболее уязвимым с точки зрения различных нарушений и злоупотреблений.</w:t>
      </w:r>
    </w:p>
    <w:p w:rsidR="00E21DE0" w:rsidRP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В связи с чем обычно ожидается, что внутренний контроль денежных средств ведется очень тщательно. Правильная организация процедур  контроля по направлениям позволит обеспечить:</w:t>
      </w:r>
    </w:p>
    <w:p w:rsidR="00E21DE0" w:rsidRP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 xml:space="preserve">- Денежная наличность представляет  собой все купюры и монеты, </w:t>
      </w:r>
      <w:r w:rsidR="00EC3ADE" w:rsidRPr="00697AC0">
        <w:t xml:space="preserve"> </w:t>
      </w:r>
      <w:r w:rsidRPr="00697AC0">
        <w:t>текущий счет и другие банковские счета на имя клиента;</w:t>
      </w:r>
    </w:p>
    <w:p w:rsidR="00E21DE0" w:rsidRP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- Кассовый остаток точно отражает разницу между поступлениями и выплатами;</w:t>
      </w:r>
    </w:p>
    <w:p w:rsidR="00E21DE0" w:rsidRP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- Кассовые остатки точно отражают все наличные деньги, средства в пути и хранящиеся у третьих сторон;</w:t>
      </w:r>
    </w:p>
    <w:p w:rsidR="00E21DE0" w:rsidRP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- Наличные средства специального назначения классифицированы в балансовом отчете для правильного представления ограниченных прав и обязательств;</w:t>
      </w:r>
    </w:p>
    <w:p w:rsidR="00E21DE0" w:rsidRP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- Все огран</w:t>
      </w:r>
      <w:r w:rsidR="00EC3ADE" w:rsidRPr="00697AC0">
        <w:t>ичения на использование наличных</w:t>
      </w:r>
      <w:r w:rsidRPr="00697AC0">
        <w:t xml:space="preserve"> средств раскрываются, и можно получить точное представление и раскрытие информации в финансовых отчетах.</w:t>
      </w:r>
    </w:p>
    <w:p w:rsidR="00E21DE0" w:rsidRP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rPr>
          <w:bCs/>
        </w:rPr>
        <w:t>Цели аудита</w:t>
      </w:r>
      <w:r w:rsidRPr="00697AC0">
        <w:t xml:space="preserve"> денежных средств заключаются в получении разумной гарантии того, что:</w:t>
      </w:r>
    </w:p>
    <w:p w:rsidR="00E21DE0" w:rsidRP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- Зарегистрированные наличные деньги на руках и в финансовых учреждениях фактически существуют в точности и в полном объеме, и клиент имеет законное право владения ими на дату составления баланса;</w:t>
      </w:r>
    </w:p>
    <w:p w:rsidR="00E21DE0" w:rsidRP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- Вся кассовая наличность ликвидна, например, иностранная валюта на руках или на депозитах в финансовых учреждениях,  в других странах правильно оценена;</w:t>
      </w:r>
    </w:p>
    <w:p w:rsidR="00E21DE0" w:rsidRP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-Наличность ограничена нормативными сроками и ее предстоящим использованием и правильно идентифицирована и раскрыта;</w:t>
      </w:r>
    </w:p>
    <w:p w:rsidR="00E21DE0" w:rsidRP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-Денежные поступления, расходы и переводы между банковскими счетами учтены в положенное время.</w:t>
      </w:r>
    </w:p>
    <w:p w:rsidR="00697AC0" w:rsidRDefault="00E21DE0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При этом необходимо помнить, что операции по движению денежных средств проверяются сплошным методом. При этом особое внимание должно быть уделено вопросу обеспечения сохранности денег и ценностей.</w:t>
      </w:r>
    </w:p>
    <w:p w:rsidR="00697AC0" w:rsidRDefault="00E21DE0" w:rsidP="00EC6143">
      <w:pPr>
        <w:spacing w:line="360" w:lineRule="auto"/>
        <w:rPr>
          <w:sz w:val="28"/>
          <w:szCs w:val="28"/>
        </w:rPr>
      </w:pPr>
      <w:r w:rsidRPr="00697AC0">
        <w:rPr>
          <w:sz w:val="28"/>
          <w:szCs w:val="28"/>
        </w:rPr>
        <w:t>Понятие, цели и задачи аудита краткосрочных инвестиций</w:t>
      </w:r>
    </w:p>
    <w:p w:rsidR="00697AC0" w:rsidRDefault="00E21DE0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Инвестиции – это активы, которыми владеет субъект в целях получения дохода, прироста инвестированного капитала или получения прочей выгоды, например: процентов, роялти, дивидендов, арендной платы, доходов в результате коммерческих отношений </w:t>
      </w:r>
    </w:p>
    <w:p w:rsidR="00697AC0" w:rsidRDefault="00E21DE0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Финансовыми инвестициями считаются вложения в ценные бумаги сторонних организаций, процентные облигации государственных и местных займов</w:t>
      </w:r>
      <w:r w:rsidR="00EC3ADE" w:rsidRPr="00697AC0">
        <w:rPr>
          <w:sz w:val="28"/>
          <w:szCs w:val="28"/>
        </w:rPr>
        <w:t xml:space="preserve">, </w:t>
      </w:r>
      <w:r w:rsidRPr="00697AC0">
        <w:rPr>
          <w:sz w:val="28"/>
          <w:szCs w:val="28"/>
        </w:rPr>
        <w:t>а также займы предоставленные другим юридическим и физическим лицам.</w:t>
      </w:r>
    </w:p>
    <w:p w:rsidR="00697AC0" w:rsidRDefault="00E21DE0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Целью проведения аудита инвестиций является установления соответствия при меняемой методики учета и налогообложения операций, связанных с формированием и использованием инвестиций, нормативно-правовым актам, действующим в РК в проверяемом периоде, чтобы сформировать мнение о достоверности финансовой отчетности.</w:t>
      </w:r>
    </w:p>
    <w:p w:rsidR="00E21DE0" w:rsidRPr="00697AC0" w:rsidRDefault="00E21DE0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Для достижения поставленной цели в процессе проведения аудита решаются следующие основные задачи:</w:t>
      </w:r>
    </w:p>
    <w:p w:rsidR="00E21DE0" w:rsidRPr="00697AC0" w:rsidRDefault="00E21DE0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</w:t>
      </w:r>
      <w:r w:rsidR="0017700B" w:rsidRPr="00697AC0">
        <w:rPr>
          <w:sz w:val="28"/>
          <w:szCs w:val="28"/>
        </w:rPr>
        <w:t xml:space="preserve"> </w:t>
      </w:r>
      <w:r w:rsidRPr="00697AC0">
        <w:rPr>
          <w:sz w:val="28"/>
          <w:szCs w:val="28"/>
        </w:rPr>
        <w:t>проверка правильности отнесения активов хозяйствующего субъекта к инвестициям</w:t>
      </w:r>
      <w:r w:rsidR="00EC3ADE" w:rsidRPr="00697AC0">
        <w:rPr>
          <w:sz w:val="28"/>
          <w:szCs w:val="28"/>
        </w:rPr>
        <w:t>;</w:t>
      </w:r>
    </w:p>
    <w:p w:rsidR="00E21DE0" w:rsidRPr="00697AC0" w:rsidRDefault="00E21DE0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</w:t>
      </w:r>
      <w:r w:rsidR="0017700B" w:rsidRPr="00697AC0">
        <w:rPr>
          <w:sz w:val="28"/>
          <w:szCs w:val="28"/>
        </w:rPr>
        <w:t xml:space="preserve"> </w:t>
      </w:r>
      <w:r w:rsidRPr="00697AC0">
        <w:rPr>
          <w:sz w:val="28"/>
          <w:szCs w:val="28"/>
        </w:rPr>
        <w:t>разграничение в учете инвестиций по признакам и классификации</w:t>
      </w:r>
      <w:r w:rsidR="00EC3ADE" w:rsidRPr="00697AC0">
        <w:rPr>
          <w:sz w:val="28"/>
          <w:szCs w:val="28"/>
        </w:rPr>
        <w:t>;</w:t>
      </w:r>
    </w:p>
    <w:p w:rsidR="00E21DE0" w:rsidRPr="00697AC0" w:rsidRDefault="00E21DE0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</w:t>
      </w:r>
      <w:r w:rsidR="0017700B" w:rsidRPr="00697AC0">
        <w:rPr>
          <w:sz w:val="28"/>
          <w:szCs w:val="28"/>
        </w:rPr>
        <w:t xml:space="preserve"> </w:t>
      </w:r>
      <w:r w:rsidRPr="00697AC0">
        <w:rPr>
          <w:sz w:val="28"/>
          <w:szCs w:val="28"/>
        </w:rPr>
        <w:t xml:space="preserve">проверка правильности формирования стоимости инвестиций при их </w:t>
      </w:r>
      <w:r w:rsidR="0017700B" w:rsidRPr="00697AC0">
        <w:rPr>
          <w:sz w:val="28"/>
          <w:szCs w:val="28"/>
        </w:rPr>
        <w:t xml:space="preserve">    </w:t>
      </w:r>
      <w:r w:rsidRPr="00697AC0">
        <w:rPr>
          <w:sz w:val="28"/>
          <w:szCs w:val="28"/>
        </w:rPr>
        <w:t>постановке на учет</w:t>
      </w:r>
      <w:r w:rsidR="00EC3ADE" w:rsidRPr="00697AC0">
        <w:rPr>
          <w:sz w:val="28"/>
          <w:szCs w:val="28"/>
        </w:rPr>
        <w:t>;</w:t>
      </w:r>
    </w:p>
    <w:p w:rsidR="00E21DE0" w:rsidRPr="00697AC0" w:rsidRDefault="00E21DE0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</w:t>
      </w:r>
      <w:r w:rsidR="0017700B" w:rsidRPr="00697AC0">
        <w:rPr>
          <w:sz w:val="28"/>
          <w:szCs w:val="28"/>
        </w:rPr>
        <w:t xml:space="preserve"> </w:t>
      </w:r>
      <w:r w:rsidRPr="00697AC0">
        <w:rPr>
          <w:sz w:val="28"/>
          <w:szCs w:val="28"/>
        </w:rPr>
        <w:t>проверка правильности учета операций</w:t>
      </w:r>
      <w:r w:rsidR="00EC3ADE" w:rsidRPr="00697AC0">
        <w:rPr>
          <w:sz w:val="28"/>
          <w:szCs w:val="28"/>
        </w:rPr>
        <w:t>;</w:t>
      </w:r>
    </w:p>
    <w:p w:rsidR="00E21DE0" w:rsidRPr="00697AC0" w:rsidRDefault="00E21DE0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анализ состояния синтетического и аналитического учета инвестиций</w:t>
      </w:r>
      <w:r w:rsidR="00EC3ADE" w:rsidRPr="00697AC0">
        <w:rPr>
          <w:sz w:val="28"/>
          <w:szCs w:val="28"/>
        </w:rPr>
        <w:t>;</w:t>
      </w:r>
    </w:p>
    <w:p w:rsidR="00697AC0" w:rsidRDefault="0017700B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E21DE0" w:rsidRPr="00697AC0">
        <w:rPr>
          <w:sz w:val="28"/>
          <w:szCs w:val="28"/>
        </w:rPr>
        <w:t>оценка полноты и правильности отражения хозяйственных операций в бухгалтерском учете и финансовой отчетности</w:t>
      </w:r>
      <w:r w:rsidR="00EC3ADE" w:rsidRPr="00697AC0">
        <w:rPr>
          <w:sz w:val="28"/>
          <w:szCs w:val="28"/>
        </w:rPr>
        <w:t>.</w:t>
      </w:r>
    </w:p>
    <w:p w:rsidR="00E21DE0" w:rsidRPr="00697AC0" w:rsidRDefault="00E21DE0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Финансово- инвестиционные операции обычно немногочисленны, но значительны по величине отдельных сделок, поэтому такую операцию следует оценивать  отдельно.</w:t>
      </w:r>
    </w:p>
    <w:p w:rsidR="00E21DE0" w:rsidRPr="00697AC0" w:rsidRDefault="00E21DE0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Для предварительной оценки риска внутреннего контроля при получении сведений о состоянии  учета и контроля необходимо  использовать систему тестов. Результаты тестирования могут помочь аудитору оценить состояние внутреннего контроля, определить направление аудиторской проверки, установить последовательность действий, источники получения необходимых доказательств. В целях упорядочения мероприятий и сокращения аудиторского риска необходимо разработать программу проверки инвестиций.  </w:t>
      </w:r>
    </w:p>
    <w:p w:rsidR="0017700B" w:rsidRPr="00697AC0" w:rsidRDefault="0017700B" w:rsidP="00EC6143">
      <w:pPr>
        <w:spacing w:line="360" w:lineRule="auto"/>
        <w:ind w:firstLine="709"/>
        <w:rPr>
          <w:sz w:val="28"/>
          <w:szCs w:val="28"/>
        </w:rPr>
      </w:pPr>
      <w:r w:rsidRPr="00697AC0">
        <w:rPr>
          <w:sz w:val="28"/>
          <w:szCs w:val="28"/>
        </w:rPr>
        <w:t>Понятие, цели и задачи аудита дебиторской задолженности</w:t>
      </w:r>
    </w:p>
    <w:p w:rsidR="0017700B" w:rsidRPr="00697AC0" w:rsidRDefault="0017700B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Дебиторская задолженность — это сумма долга, причитающаяся предприятию от других юридических лиц или граждан. Возникновение дебиторской задолженности при системе безналичных расчетов представляет собой объективный процесс в хозяйственной деятельности предприятия.</w:t>
      </w:r>
    </w:p>
    <w:p w:rsidR="0017700B" w:rsidRPr="00697AC0" w:rsidRDefault="0017700B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По характеру образования дебиторская задолженность делится на нормальную и неоправданную. К нормальной задолженности предприятия относится та, которая обусловлена ходом выполнения производственной программы предприятия, а также действующими формами расчетов (задолженность по предъявленным претензиям, за</w:t>
      </w:r>
      <w:r w:rsidR="00FB6422" w:rsidRPr="00697AC0">
        <w:rPr>
          <w:sz w:val="28"/>
          <w:szCs w:val="28"/>
        </w:rPr>
        <w:t>долженность с подотчетными лиц</w:t>
      </w:r>
      <w:r w:rsidRPr="00697AC0">
        <w:rPr>
          <w:sz w:val="28"/>
          <w:szCs w:val="28"/>
        </w:rPr>
        <w:t>ами, за товары отгруженные, срок оплаты которых не наступил). Неоправданной дебиторской задолженностью считается та, которая возникла в результате нарушения расчетной и фи</w:t>
      </w:r>
      <w:r w:rsidR="00EC3ADE" w:rsidRPr="00697AC0">
        <w:rPr>
          <w:sz w:val="28"/>
          <w:szCs w:val="28"/>
        </w:rPr>
        <w:t xml:space="preserve">нансовой дисциплины, имеющихся </w:t>
      </w:r>
      <w:r w:rsidRPr="00697AC0">
        <w:rPr>
          <w:sz w:val="28"/>
          <w:szCs w:val="28"/>
        </w:rPr>
        <w:t>остатков в ведении учета, ослабления контроля за отпуском материальных ценностей, возникновения недостач и хищений (товары отгруженные и неоплаченные в срок, задолженность по недостачам и хищениям и др.).</w:t>
      </w:r>
    </w:p>
    <w:p w:rsidR="00FB6422" w:rsidRPr="00697AC0" w:rsidRDefault="00FB6422" w:rsidP="00697AC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7AC0">
        <w:rPr>
          <w:color w:val="000000"/>
          <w:sz w:val="28"/>
          <w:szCs w:val="28"/>
        </w:rPr>
        <w:t>Цель аудита дебиторской задолженности – достижение уверенности в том, что задолженность контрагентов и задолженность перед контрагентами числятся на счетах учета в реальных значениях. Данная процедура – одна из важнейших в аудите расчетов с поставщиками и подрядчиками, так как операции, например, с кредиторской задолженностью и погашением ее наличными денежными средствами представляют возможность для мошенничества, растрат и искажений финансовой отчетности.</w:t>
      </w:r>
    </w:p>
    <w:p w:rsidR="00FB6422" w:rsidRPr="00697AC0" w:rsidRDefault="00FB6422" w:rsidP="00697AC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7AC0">
        <w:rPr>
          <w:color w:val="000000"/>
          <w:sz w:val="28"/>
          <w:szCs w:val="28"/>
        </w:rPr>
        <w:t>Основными задачами, стоящими перед аудиторами при проверке дебиторской задолженности, являются:</w:t>
      </w:r>
    </w:p>
    <w:p w:rsidR="00FB6422" w:rsidRPr="00697AC0" w:rsidRDefault="00FB6422" w:rsidP="00697AC0">
      <w:pPr>
        <w:shd w:val="clear" w:color="auto" w:fill="FFFFFF"/>
        <w:tabs>
          <w:tab w:val="num" w:pos="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7AC0">
        <w:rPr>
          <w:color w:val="000000"/>
          <w:sz w:val="28"/>
          <w:szCs w:val="28"/>
        </w:rPr>
        <w:t>- проверка реальности и юридической обоснованности числящихся на балансе предприятия сумм  дебиторской задолженности;</w:t>
      </w:r>
    </w:p>
    <w:p w:rsidR="00FB6422" w:rsidRPr="00697AC0" w:rsidRDefault="00FB6422" w:rsidP="00697AC0">
      <w:pPr>
        <w:shd w:val="clear" w:color="auto" w:fill="FFFFFF"/>
        <w:tabs>
          <w:tab w:val="num" w:pos="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7AC0">
        <w:rPr>
          <w:color w:val="000000"/>
          <w:sz w:val="28"/>
          <w:szCs w:val="28"/>
        </w:rPr>
        <w:t>- проверка соблюдения правил расчетной и финансовой дисциплины:</w:t>
      </w:r>
    </w:p>
    <w:p w:rsidR="00FB6422" w:rsidRPr="00697AC0" w:rsidRDefault="00FB6422" w:rsidP="00697AC0">
      <w:pPr>
        <w:shd w:val="clear" w:color="auto" w:fill="FFFFFF"/>
        <w:tabs>
          <w:tab w:val="num" w:pos="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7AC0">
        <w:rPr>
          <w:color w:val="000000"/>
          <w:sz w:val="28"/>
          <w:szCs w:val="28"/>
        </w:rPr>
        <w:t>- проверка правильности получения сумм за отгруженные материальные ценности и полноты их списания, наличия оправдательных документов при совершении расчетных операций и п</w:t>
      </w:r>
      <w:r w:rsidR="00EC3ADE" w:rsidRPr="00697AC0">
        <w:rPr>
          <w:color w:val="000000"/>
          <w:sz w:val="28"/>
          <w:szCs w:val="28"/>
        </w:rPr>
        <w:t>равильности их оформления;</w:t>
      </w:r>
    </w:p>
    <w:p w:rsidR="00FB6422" w:rsidRPr="00697AC0" w:rsidRDefault="00FB6422" w:rsidP="00697AC0">
      <w:pPr>
        <w:shd w:val="clear" w:color="auto" w:fill="FFFFFF"/>
        <w:tabs>
          <w:tab w:val="num" w:pos="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7AC0">
        <w:rPr>
          <w:color w:val="000000"/>
          <w:sz w:val="28"/>
          <w:szCs w:val="28"/>
        </w:rPr>
        <w:t>- проверка своевременности и правильности оформления и представления претензий дебиторам, а также организации контроля за движением их дел и проверка порядка организации взыскания сумм причиненного ущерба и других долгов, вытекающих из расчетных взаимоотношений;</w:t>
      </w:r>
    </w:p>
    <w:p w:rsidR="00FB6422" w:rsidRPr="00697AC0" w:rsidRDefault="00FB6422" w:rsidP="00697AC0">
      <w:pPr>
        <w:shd w:val="clear" w:color="auto" w:fill="FFFFFF"/>
        <w:tabs>
          <w:tab w:val="num" w:pos="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7AC0">
        <w:rPr>
          <w:color w:val="000000"/>
          <w:sz w:val="28"/>
          <w:szCs w:val="28"/>
        </w:rPr>
        <w:t>- разработка рекомендаций по упорядочению расчетов, снижению дебиторской задолженности.</w:t>
      </w:r>
    </w:p>
    <w:p w:rsidR="00FB6422" w:rsidRPr="00697AC0" w:rsidRDefault="00FB6422" w:rsidP="00697AC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7AC0">
        <w:rPr>
          <w:color w:val="000000"/>
          <w:sz w:val="28"/>
          <w:szCs w:val="28"/>
        </w:rPr>
        <w:t>Аудитор знает типичные совершения и сокрытия подобных действий. Наиболее значительных размеров мошенничество может достигать при осуществлении закупочных операций. Нарушения при закупках сырья могут быть как простыми (например, предъявление в качестве оправдательных документов накладных и счетов фиктивных фирм, что легко выявляется в ходе инвентаризации и сверок расчетов), так и очень сложными, которые почти невозможно вскрыть при помощи аудиторской проверки, когда мошенничество осуществляется по взаимной договоренности должностных лиц обеих сторон сделки в целях обеспечения неверных кассовых выплат.</w:t>
      </w:r>
    </w:p>
    <w:p w:rsidR="00FB6422" w:rsidRPr="00697AC0" w:rsidRDefault="00FB6422" w:rsidP="00697AC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7AC0">
        <w:rPr>
          <w:color w:val="000000"/>
          <w:sz w:val="28"/>
          <w:szCs w:val="28"/>
        </w:rPr>
        <w:t>Ауд</w:t>
      </w:r>
      <w:r w:rsidR="00EC3ADE" w:rsidRPr="00697AC0">
        <w:rPr>
          <w:color w:val="000000"/>
          <w:sz w:val="28"/>
          <w:szCs w:val="28"/>
        </w:rPr>
        <w:t>ит расчетов с дебиторами включае</w:t>
      </w:r>
      <w:r w:rsidRPr="00697AC0">
        <w:rPr>
          <w:color w:val="000000"/>
          <w:sz w:val="28"/>
          <w:szCs w:val="28"/>
        </w:rPr>
        <w:t>т проверку:</w:t>
      </w:r>
    </w:p>
    <w:p w:rsidR="00FB6422" w:rsidRPr="00697AC0" w:rsidRDefault="00EC3ADE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color w:val="000000"/>
          <w:sz w:val="28"/>
          <w:szCs w:val="28"/>
        </w:rPr>
        <w:t xml:space="preserve">- </w:t>
      </w:r>
      <w:r w:rsidR="00FB6422" w:rsidRPr="00697AC0">
        <w:rPr>
          <w:color w:val="000000"/>
          <w:sz w:val="28"/>
          <w:szCs w:val="28"/>
        </w:rPr>
        <w:t>наличия необходимых первичных документов, договоров, расчетных документов, актов сверки расчетов, документов о проведении взаимозачетов, актов приемки-передачи векселей и т.д.;</w:t>
      </w:r>
    </w:p>
    <w:p w:rsidR="00FB6422" w:rsidRPr="00697AC0" w:rsidRDefault="00EC3ADE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color w:val="000000"/>
          <w:sz w:val="28"/>
          <w:szCs w:val="28"/>
        </w:rPr>
        <w:t xml:space="preserve">- </w:t>
      </w:r>
      <w:r w:rsidR="00FB6422" w:rsidRPr="00697AC0">
        <w:rPr>
          <w:color w:val="000000"/>
          <w:sz w:val="28"/>
          <w:szCs w:val="28"/>
        </w:rPr>
        <w:t>соответствия данных первичных документов данным аналитического учета, взаимного соответствия данных аналитического и синтетического учета, финансовой отчетности;</w:t>
      </w:r>
    </w:p>
    <w:p w:rsidR="00FB6422" w:rsidRPr="00697AC0" w:rsidRDefault="00EC3ADE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color w:val="000000"/>
          <w:sz w:val="28"/>
          <w:szCs w:val="28"/>
        </w:rPr>
        <w:t xml:space="preserve">- </w:t>
      </w:r>
      <w:r w:rsidR="00FB6422" w:rsidRPr="00697AC0">
        <w:rPr>
          <w:color w:val="000000"/>
          <w:sz w:val="28"/>
          <w:szCs w:val="28"/>
        </w:rPr>
        <w:t>наличия инвентаризации расчетов согласно учетной политике организации или законодательству;</w:t>
      </w:r>
    </w:p>
    <w:p w:rsidR="00FB6422" w:rsidRPr="00697AC0" w:rsidRDefault="00EC3ADE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color w:val="000000"/>
          <w:sz w:val="28"/>
          <w:szCs w:val="28"/>
        </w:rPr>
        <w:t xml:space="preserve">- </w:t>
      </w:r>
      <w:r w:rsidR="00FB6422" w:rsidRPr="00697AC0">
        <w:rPr>
          <w:color w:val="000000"/>
          <w:sz w:val="28"/>
          <w:szCs w:val="28"/>
        </w:rPr>
        <w:t>мер по взысканию дебиторской задолженности;</w:t>
      </w:r>
    </w:p>
    <w:p w:rsidR="00FB6422" w:rsidRPr="00697AC0" w:rsidRDefault="00EC3ADE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color w:val="000000"/>
          <w:sz w:val="28"/>
          <w:szCs w:val="28"/>
        </w:rPr>
        <w:t xml:space="preserve">- </w:t>
      </w:r>
      <w:r w:rsidR="00FB6422" w:rsidRPr="00697AC0">
        <w:rPr>
          <w:color w:val="000000"/>
          <w:sz w:val="28"/>
          <w:szCs w:val="28"/>
        </w:rPr>
        <w:t>своевременности списания просроченной задолженности на финансовые результаты;</w:t>
      </w:r>
    </w:p>
    <w:p w:rsidR="00FB6422" w:rsidRPr="00697AC0" w:rsidRDefault="00EC3ADE" w:rsidP="00697A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color w:val="000000"/>
          <w:sz w:val="28"/>
          <w:szCs w:val="28"/>
        </w:rPr>
        <w:t xml:space="preserve">- </w:t>
      </w:r>
      <w:r w:rsidR="00FB6422" w:rsidRPr="00697AC0">
        <w:rPr>
          <w:color w:val="000000"/>
          <w:sz w:val="28"/>
          <w:szCs w:val="28"/>
        </w:rPr>
        <w:t>правомерности и своевременности отражения в учете прекращения обязательств неденежными формами расчетов (зачет, векселя, отступное, уступка права требования и т.д.).</w:t>
      </w:r>
    </w:p>
    <w:p w:rsidR="00FB6422" w:rsidRPr="00697AC0" w:rsidRDefault="00FB6422" w:rsidP="00697AC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7AC0">
        <w:rPr>
          <w:color w:val="000000"/>
          <w:sz w:val="28"/>
          <w:szCs w:val="28"/>
        </w:rPr>
        <w:t>При аудите расчетов устанавливают причины расхождений данных учета с данными актов сверок, размеры просроченной задолженности, задолженности с истекшим сроком исковой давности, числящейся в учете, истоки возникновения наибольших сумм задолженности. Целесообразно также проанализировать структуру дебиторской задолженности в динамике.</w:t>
      </w:r>
    </w:p>
    <w:p w:rsidR="00FB6422" w:rsidRPr="00697AC0" w:rsidRDefault="00FB6422" w:rsidP="00EC6143">
      <w:pPr>
        <w:spacing w:line="360" w:lineRule="auto"/>
        <w:ind w:firstLine="709"/>
        <w:rPr>
          <w:sz w:val="28"/>
          <w:szCs w:val="28"/>
        </w:rPr>
      </w:pPr>
      <w:r w:rsidRPr="00697AC0">
        <w:rPr>
          <w:sz w:val="28"/>
          <w:szCs w:val="28"/>
        </w:rPr>
        <w:t>Понятие, цели и задачи аудита запасов</w:t>
      </w:r>
    </w:p>
    <w:p w:rsidR="00FB6422" w:rsidRPr="00697AC0" w:rsidRDefault="0017700B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Активы, принадлежащие компании, подразделяются на две группы. Одна группа представляет финансовые активы, рассмотренные выше, которые легко преобразуются в средство платежа. Другая — представляет неосуществленные расходы, которые пока невозможно соотнести с доходами компании. Среди них в мировой практике выделяются материальные запасы: запасы, сырье, полуфабрикаты и готовая продукция.</w:t>
      </w:r>
      <w:r w:rsidR="00FB6422" w:rsidRPr="00697AC0">
        <w:rPr>
          <w:sz w:val="28"/>
          <w:szCs w:val="28"/>
        </w:rPr>
        <w:t xml:space="preserve"> </w:t>
      </w:r>
    </w:p>
    <w:p w:rsidR="00270A19" w:rsidRPr="00697AC0" w:rsidRDefault="00A457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З</w:t>
      </w:r>
      <w:r w:rsidR="0017700B" w:rsidRPr="00697AC0">
        <w:rPr>
          <w:sz w:val="28"/>
          <w:szCs w:val="28"/>
        </w:rPr>
        <w:t xml:space="preserve">апасы — это все товары компании, приобретенные для перепродажи, в том числе товары в пути. </w:t>
      </w:r>
      <w:r w:rsidRPr="00697AC0">
        <w:rPr>
          <w:sz w:val="28"/>
          <w:szCs w:val="28"/>
        </w:rPr>
        <w:t>З</w:t>
      </w:r>
      <w:r w:rsidR="0017700B" w:rsidRPr="00697AC0">
        <w:rPr>
          <w:sz w:val="28"/>
          <w:szCs w:val="28"/>
        </w:rPr>
        <w:t>апасы обладают меньшей степенью ликвидности, чем финансовые активы</w:t>
      </w:r>
      <w:r w:rsidR="00FB6422" w:rsidRPr="00697AC0">
        <w:rPr>
          <w:sz w:val="28"/>
          <w:szCs w:val="28"/>
        </w:rPr>
        <w:t>.</w:t>
      </w:r>
    </w:p>
    <w:p w:rsidR="00FB6422" w:rsidRPr="00697AC0" w:rsidRDefault="00FB6422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Основной целью аудита является установление соответствия применяемой в организации методики учета и налогообложения операций по движению </w:t>
      </w:r>
      <w:r w:rsidR="00A457B4" w:rsidRPr="00697AC0">
        <w:rPr>
          <w:sz w:val="28"/>
          <w:szCs w:val="28"/>
        </w:rPr>
        <w:t>запасов</w:t>
      </w:r>
      <w:r w:rsidRPr="00697AC0">
        <w:rPr>
          <w:sz w:val="28"/>
          <w:szCs w:val="28"/>
        </w:rPr>
        <w:t xml:space="preserve"> нормативным документам, действующим в РК в проверяемом периоде для того, чтобы выявить имеющиеся ошибки или нарушения и степень их влияния на достоверность финансовой отчетности.  </w:t>
      </w:r>
    </w:p>
    <w:p w:rsidR="00FB6422" w:rsidRPr="00697AC0" w:rsidRDefault="00FB6422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Достижение основной цели аудита обеспечивается путем достижения отдельных (более конкретных) подцелей аудита:</w:t>
      </w:r>
    </w:p>
    <w:p w:rsidR="00FB6422" w:rsidRPr="00697AC0" w:rsidRDefault="00FB6422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A457B4" w:rsidRPr="00697AC0">
        <w:rPr>
          <w:sz w:val="28"/>
          <w:szCs w:val="28"/>
        </w:rPr>
        <w:t>З</w:t>
      </w:r>
      <w:r w:rsidRPr="00697AC0">
        <w:rPr>
          <w:sz w:val="28"/>
          <w:szCs w:val="28"/>
        </w:rPr>
        <w:t>апасы представляют собой все сырьевые материалы, незавершенное производство и готовую продукцию, которыми владеет компания, в том числе находящиеся  на своем складе, во внешнем хранилище, в пути или на территории комиссионера (переданные по консигнации);</w:t>
      </w:r>
    </w:p>
    <w:p w:rsidR="00FB6422" w:rsidRPr="00697AC0" w:rsidRDefault="00FB6422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Аналитические регистры непрерывного учета математически точны и соответствуют  синтетическим счетам учета запасов в Главной книге;</w:t>
      </w:r>
    </w:p>
    <w:p w:rsidR="00FB6422" w:rsidRPr="00697AC0" w:rsidRDefault="00FB6422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Регистры непрерывного учета или описи </w:t>
      </w:r>
      <w:r w:rsidR="00A457B4" w:rsidRPr="00697AC0">
        <w:rPr>
          <w:sz w:val="28"/>
          <w:szCs w:val="28"/>
        </w:rPr>
        <w:t>запасов</w:t>
      </w:r>
      <w:r w:rsidRPr="00697AC0">
        <w:rPr>
          <w:sz w:val="28"/>
          <w:szCs w:val="28"/>
        </w:rPr>
        <w:t xml:space="preserve"> в натуре полностью документируют запасы, которыми владеет компания;</w:t>
      </w:r>
    </w:p>
    <w:p w:rsidR="00FB6422" w:rsidRPr="00697AC0" w:rsidRDefault="00FB6422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Зафиксированные в документах запасы существуют в пригодном для продажи состоянии и представляют имущество (собственность), которое должным образом хранится;</w:t>
      </w:r>
    </w:p>
    <w:p w:rsidR="00FB6422" w:rsidRPr="00697AC0" w:rsidRDefault="00FB6422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A457B4" w:rsidRPr="00697AC0">
        <w:rPr>
          <w:sz w:val="28"/>
          <w:szCs w:val="28"/>
        </w:rPr>
        <w:t>Запасы</w:t>
      </w:r>
      <w:r w:rsidRPr="00697AC0">
        <w:rPr>
          <w:sz w:val="28"/>
          <w:szCs w:val="28"/>
        </w:rPr>
        <w:t>, имеющие в наличии являются собственностью компании, на счетах не отражены товары, являющиеся собственностью других компаний.</w:t>
      </w:r>
    </w:p>
    <w:p w:rsidR="00FB6422" w:rsidRPr="00697AC0" w:rsidRDefault="00FB6422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Запасы точно оцениваются принятым методом движения затрат по принципу меньшего значения (стоимости или рыночной цены). Устаревшие и неходовые товары указываются отдельно;</w:t>
      </w:r>
    </w:p>
    <w:p w:rsidR="00FB6422" w:rsidRPr="00697AC0" w:rsidRDefault="00FB6422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З</w:t>
      </w:r>
      <w:r w:rsidR="00A457B4" w:rsidRPr="00697AC0">
        <w:rPr>
          <w:sz w:val="28"/>
          <w:szCs w:val="28"/>
        </w:rPr>
        <w:t>апасы</w:t>
      </w:r>
      <w:r w:rsidRPr="00697AC0">
        <w:rPr>
          <w:sz w:val="28"/>
          <w:szCs w:val="28"/>
        </w:rPr>
        <w:t xml:space="preserve"> точно классифицированы;</w:t>
      </w:r>
    </w:p>
    <w:p w:rsidR="00FB6422" w:rsidRPr="00697AC0" w:rsidRDefault="00FB6422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Представлена  информация обо всех обязательствах по запасам;</w:t>
      </w:r>
    </w:p>
    <w:p w:rsidR="00FB6422" w:rsidRPr="00697AC0" w:rsidRDefault="00FB6422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Даются соответствующие пояснения по поводу основных видов </w:t>
      </w:r>
      <w:r w:rsidR="00A457B4" w:rsidRPr="00697AC0">
        <w:rPr>
          <w:sz w:val="28"/>
          <w:szCs w:val="28"/>
        </w:rPr>
        <w:t>запасов</w:t>
      </w:r>
      <w:r w:rsidRPr="00697AC0">
        <w:rPr>
          <w:sz w:val="28"/>
          <w:szCs w:val="28"/>
        </w:rPr>
        <w:t xml:space="preserve">, метода оценки, передачи </w:t>
      </w:r>
      <w:r w:rsidR="00A457B4" w:rsidRPr="00697AC0">
        <w:rPr>
          <w:sz w:val="28"/>
          <w:szCs w:val="28"/>
        </w:rPr>
        <w:t>запасов</w:t>
      </w:r>
      <w:r w:rsidRPr="00697AC0">
        <w:rPr>
          <w:sz w:val="28"/>
          <w:szCs w:val="28"/>
        </w:rPr>
        <w:t xml:space="preserve"> в залог.</w:t>
      </w:r>
    </w:p>
    <w:p w:rsidR="00FB6422" w:rsidRPr="00697AC0" w:rsidRDefault="00FB6422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Основными задачами аудита </w:t>
      </w:r>
      <w:r w:rsidR="00A457B4" w:rsidRPr="00697AC0">
        <w:rPr>
          <w:sz w:val="28"/>
          <w:szCs w:val="28"/>
        </w:rPr>
        <w:t>запасов</w:t>
      </w:r>
      <w:r w:rsidRPr="00697AC0">
        <w:rPr>
          <w:sz w:val="28"/>
          <w:szCs w:val="28"/>
        </w:rPr>
        <w:t xml:space="preserve"> являются:</w:t>
      </w:r>
    </w:p>
    <w:p w:rsidR="00FB6422" w:rsidRPr="00697AC0" w:rsidRDefault="00FB6422" w:rsidP="00697AC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Оценка состояния синтетического и аналитического учета </w:t>
      </w:r>
      <w:r w:rsidR="00A457B4" w:rsidRPr="00697AC0">
        <w:rPr>
          <w:sz w:val="28"/>
          <w:szCs w:val="28"/>
        </w:rPr>
        <w:t>запасов</w:t>
      </w:r>
      <w:r w:rsidRPr="00697AC0">
        <w:rPr>
          <w:sz w:val="28"/>
          <w:szCs w:val="28"/>
        </w:rPr>
        <w:t>;</w:t>
      </w:r>
    </w:p>
    <w:p w:rsidR="00FB6422" w:rsidRPr="00697AC0" w:rsidRDefault="00FB6422" w:rsidP="00697AC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Оценка полноты отражения хозяйственных операций в бухгалтерском учете и отчетности;</w:t>
      </w:r>
    </w:p>
    <w:p w:rsidR="00FB6422" w:rsidRPr="00697AC0" w:rsidRDefault="00FB6422" w:rsidP="00697AC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Проверка соблюдения организацией налогового законодательства по операциям, связанным с движением </w:t>
      </w:r>
      <w:r w:rsidR="00A457B4" w:rsidRPr="00697AC0">
        <w:rPr>
          <w:sz w:val="28"/>
          <w:szCs w:val="28"/>
        </w:rPr>
        <w:t>запасов</w:t>
      </w:r>
      <w:r w:rsidRPr="00697AC0">
        <w:rPr>
          <w:sz w:val="28"/>
          <w:szCs w:val="28"/>
        </w:rPr>
        <w:t xml:space="preserve">. </w:t>
      </w:r>
    </w:p>
    <w:p w:rsidR="00FB6422" w:rsidRPr="00697AC0" w:rsidRDefault="00FB6422" w:rsidP="00697AC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Исходя из целей  и решаемых задач, объектами аудита </w:t>
      </w:r>
      <w:r w:rsidR="00A457B4" w:rsidRPr="00697AC0">
        <w:rPr>
          <w:sz w:val="28"/>
          <w:szCs w:val="28"/>
        </w:rPr>
        <w:t>запасов</w:t>
      </w:r>
      <w:r w:rsidRPr="00697AC0">
        <w:rPr>
          <w:sz w:val="28"/>
          <w:szCs w:val="28"/>
        </w:rPr>
        <w:t xml:space="preserve"> являются следующие укрупненные  статьи баланса: сырье </w:t>
      </w:r>
      <w:r w:rsidR="00A457B4" w:rsidRPr="00697AC0">
        <w:rPr>
          <w:sz w:val="28"/>
          <w:szCs w:val="28"/>
        </w:rPr>
        <w:t xml:space="preserve">и </w:t>
      </w:r>
      <w:r w:rsidRPr="00697AC0">
        <w:rPr>
          <w:sz w:val="28"/>
          <w:szCs w:val="28"/>
        </w:rPr>
        <w:t>материалы, незавершенное производство и готовая продукция.</w:t>
      </w:r>
    </w:p>
    <w:p w:rsidR="00234FB0" w:rsidRPr="00697AC0" w:rsidRDefault="00234FB0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697AC0" w:rsidRPr="00EC6143" w:rsidRDefault="00EC6143" w:rsidP="00EC614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 xml:space="preserve">Глава 2 </w:t>
      </w:r>
      <w:r w:rsidR="00281C21" w:rsidRPr="00EC6143">
        <w:rPr>
          <w:b/>
          <w:sz w:val="28"/>
          <w:szCs w:val="28"/>
        </w:rPr>
        <w:t>Практика проведения аудита краткосрочных активов</w:t>
      </w:r>
    </w:p>
    <w:p w:rsidR="006B3118" w:rsidRPr="00EC6143" w:rsidRDefault="006B3118" w:rsidP="00EC614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81C21" w:rsidRPr="00EC6143" w:rsidRDefault="00281C21" w:rsidP="00EC614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C6143">
        <w:rPr>
          <w:b/>
          <w:sz w:val="28"/>
          <w:szCs w:val="28"/>
        </w:rPr>
        <w:t>2.1 Проверка касс и счетов</w:t>
      </w:r>
    </w:p>
    <w:p w:rsidR="006B3118" w:rsidRPr="00EC6143" w:rsidRDefault="006B3118" w:rsidP="00EC6143">
      <w:pPr>
        <w:pStyle w:val="a3"/>
        <w:tabs>
          <w:tab w:val="left" w:pos="3119"/>
        </w:tabs>
        <w:spacing w:line="360" w:lineRule="auto"/>
        <w:ind w:firstLine="709"/>
        <w:jc w:val="center"/>
        <w:rPr>
          <w:b/>
          <w:bCs/>
        </w:rPr>
      </w:pP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В составе денежных средств наиболее подвижный характер  имеют наличные деньги. Движение наличных денег совершается посредством кассовых операций. Кассовые операции весьма разнообразны, но среди них можно выделить основные:</w:t>
      </w:r>
    </w:p>
    <w:p w:rsidR="006B3118" w:rsidRPr="00697AC0" w:rsidRDefault="00A457B4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 xml:space="preserve">- </w:t>
      </w:r>
      <w:r w:rsidR="006B3118" w:rsidRPr="00697AC0">
        <w:t>Выдача средств на оплату труда;</w:t>
      </w:r>
    </w:p>
    <w:p w:rsidR="006B3118" w:rsidRPr="00697AC0" w:rsidRDefault="00A457B4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 xml:space="preserve">- </w:t>
      </w:r>
      <w:r w:rsidR="006B3118" w:rsidRPr="00697AC0">
        <w:t>Выдача средств на оплату хозяйственных расходов;</w:t>
      </w:r>
    </w:p>
    <w:p w:rsidR="006B3118" w:rsidRPr="00697AC0" w:rsidRDefault="00A457B4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 xml:space="preserve">- </w:t>
      </w:r>
      <w:r w:rsidR="006B3118" w:rsidRPr="00697AC0">
        <w:t>Выдача средств подотчетным лицам и др.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При аудите кассовой наличности часто выполняются проверки на существенность, цель которых контроль: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- Полноты проверки, точности и наличия выведенного сальдо подтверждение остатков и другой информации банками и другими финансовыми учреждениями, подготовка, обзор и проверка банковской сверки счетов; ведение учета кассовой наличности;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- Проверки на произвольно избранную дату банковских переводов;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- Проверка ограничений кассовой наличности.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Методы проверки кассовых операций четко разработаны и имеют давнюю историю. В силу того, что кассовые операции носят массовый характер, этот этап аудиторской проверки является достаточно трудоемким. Однако кассовые операции однообразны, а методы или процедуры проверки достаточно просты.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Основными документами, которые необходимо подвергнуть изучению при  проверке кассовых операций, являются: кассовая книга, отчеты кассира, приходные  и расходные кассовые ордера, журналы регистрации приходных и расходных ордеров, журнал регистрации выданных доверенностей, журнал регистрации депонентов; журнал платежных (расчетно-платежных) ведомостей, оправдательные документы к кассовым документам, авансовые отчеты.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 xml:space="preserve">Ответственность за соблюдение порядка ведения кассовых операций возлагается на руководителей предприятий, главных бухгалтеров и кассиров. Поэтому аудитор должен опросить каждого из ответственных лиц. 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В ходе проверки кассовых операций, необходимо проконтролировать: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Использованы ли по целевому назначению полученные из банка деньги на зарплату, командировки и хозяйственные нужды;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Имеются ли случаи выдачи наличных денег посторонним лицам без доверенностей; при наличии таких фактов аудитор должен уточнить их причины, установить, чьему распоряжению они были выданы и не скрываются ли за этим злоупотребления;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Нет ли фактов подписи расходных кассовых документов только руководителем или главным бухгалтером;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Имеются ли случаи подписи руководителем и главным бухгалтером незаполненных чеков и выдачи их кассиру для самостоятельного заполнения при получении денег в банке;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Наличие и подлинность на кассовых ордерах и других денежных документах подписей должностных лиц и получателей денег;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Законность произведенных из кассы выплат денежных средств, списываемых на расходы без последующего представления отчетов по этим операциям;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Правильность корреспонденции счетов по кассовым  документам;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Своевременность депонирования невыплаченных сумм.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 xml:space="preserve">Для того чтобы составить свое мнение о постановке бухгалтерского учета, достоверности и объективности учетных данных, эффективности системы внутреннего контроля аудитор должен собрать достаточное количество доказательств. 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Аудитор обычно должен подтвердить остаток на банковском счете на конец года. Это осуществляется с помощью прямой корреспонденции со всеми банками, с которыми клиент имел деловые связи в течение года независимо от всех изменений или сверки счетов на конец года. Обычной практикой является подтверждение всех банковских счетов, открытых в любое время в течение проверяемого года. Проверить сальдо банковского счета и разные виды задолженности может с помощью подписанного клиентом запроса.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Банк может иметь договоренность с клиентом о предоставлени</w:t>
      </w:r>
      <w:r w:rsidR="00061DFB" w:rsidRPr="00697AC0">
        <w:t>и других услуг, кроме сохранения</w:t>
      </w:r>
      <w:r w:rsidRPr="00697AC0">
        <w:t xml:space="preserve"> вкладов или выдачи кредита. Например, банк может</w:t>
      </w:r>
      <w:r w:rsidR="00061DFB" w:rsidRPr="00697AC0">
        <w:t>,</w:t>
      </w:r>
      <w:r w:rsidRPr="00697AC0">
        <w:t xml:space="preserve"> как условие кредита</w:t>
      </w:r>
      <w:r w:rsidR="00061DFB" w:rsidRPr="00697AC0">
        <w:t>,</w:t>
      </w:r>
      <w:r w:rsidRPr="00697AC0">
        <w:t xml:space="preserve"> попросить заемщиков оставить определенную сумму не депоненте (компенсационные остатки).   Банк</w:t>
      </w:r>
      <w:r w:rsidR="00061DFB" w:rsidRPr="00697AC0">
        <w:t>,</w:t>
      </w:r>
      <w:r w:rsidRPr="00697AC0">
        <w:t xml:space="preserve"> как агент или доверенное лицо</w:t>
      </w:r>
      <w:r w:rsidR="00061DFB" w:rsidRPr="00697AC0">
        <w:t>,</w:t>
      </w:r>
      <w:r w:rsidRPr="00697AC0">
        <w:t xml:space="preserve"> может также держать ценные бумаги или другие на хранении или накапливать их на счете клиента. Другие договоренности – устные и письменные гарантии, обязательства на покупку иностранной валюты, аккредитивы и кредитные линии – могут составлять условный долг.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Аудиторы подтверждают задолженность клиентов банкам и другим финансовым учреждениям, а также связанные с этим финансовые соглашения, для чего просят клиента послать запросы о подтверждении этого официальными лицами данных учреждений. Таким  образом, аудитор может попросить клиента послать письма ряду банковских служащих с просьбой о предоставлении информации о разных долгах и других соглашениях.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Основными контрольными процедурами банковских операций являются периодическое согласование получения наличных денег и расходов с суммами, указанными в банковских выписках (отчетах). Процедура сверки будет более эффективной, если кроме согласования остатков, производится сверка статей банковской выписки (отчета) со счетами. Чаще всего процедуры сверки используются для доказательства кассовой наличности.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 xml:space="preserve">Эффективное разделение обязанностей требует, чтобы лицо, занимающееся сверкой сальдо банковского счета с сальдо бухгалтерских счетов, не имело никакого отношения к поступлению и расходам наличных денег, подготовке или визированию ордеров расписок для оплаты. 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 xml:space="preserve">Ключевыми процедурами контроля являются сверка клиентом банковских счетов и соответствующее разделение обязанностей относительно кассовой наличности и операций. Оценка аудитором эффективности сверки счетов клиентом определяет характер, распределение по времени и степень многих проверок на существенность кассовой наличности. Основными факторами являются адекватность системы учета, компетентность работников, выполняющих сверку, и разделение обязанностей. Чем больший эффект дала сверка счетов клиентом, тем менее подробными будут процедуры сверки счетов аудитором. 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 xml:space="preserve">Данные процедуры могут варьироваться от простого просмотра сверки счетов клиентом на конец года, если риск контроля оценивается как низкий, до выполнения независимой сверки счетов за весь год  с применением соответствующей формы доказательства фактического наличия денежных средств в кассе. </w:t>
      </w:r>
    </w:p>
    <w:p w:rsidR="006B3118" w:rsidRPr="00697AC0" w:rsidRDefault="006B3118" w:rsidP="00697AC0">
      <w:pPr>
        <w:pStyle w:val="a3"/>
        <w:tabs>
          <w:tab w:val="left" w:pos="3119"/>
        </w:tabs>
        <w:spacing w:line="360" w:lineRule="auto"/>
        <w:ind w:firstLine="709"/>
      </w:pPr>
      <w:r w:rsidRPr="00697AC0">
        <w:t>При просмотре аудитором согласования банковских счетов  необходимо:</w:t>
      </w:r>
    </w:p>
    <w:p w:rsidR="006B3118" w:rsidRPr="00697AC0" w:rsidRDefault="006B3118" w:rsidP="00EC6143">
      <w:pPr>
        <w:pStyle w:val="a3"/>
        <w:numPr>
          <w:ilvl w:val="0"/>
          <w:numId w:val="14"/>
        </w:numPr>
        <w:tabs>
          <w:tab w:val="left" w:pos="3119"/>
        </w:tabs>
        <w:spacing w:line="360" w:lineRule="auto"/>
      </w:pPr>
      <w:r w:rsidRPr="00697AC0">
        <w:t>Получить копии  сверки клиентом банковских счетов и установить их математическую точность;</w:t>
      </w:r>
    </w:p>
    <w:p w:rsidR="006B3118" w:rsidRPr="00697AC0" w:rsidRDefault="006B3118" w:rsidP="00EC6143">
      <w:pPr>
        <w:pStyle w:val="a3"/>
        <w:numPr>
          <w:ilvl w:val="0"/>
          <w:numId w:val="14"/>
        </w:numPr>
        <w:tabs>
          <w:tab w:val="left" w:pos="3119"/>
        </w:tabs>
        <w:spacing w:line="360" w:lineRule="auto"/>
      </w:pPr>
      <w:r w:rsidRPr="00697AC0">
        <w:t>Сверить общее сальдо банковских счетов с сальдо синтетического счета; для этого обычно требуется знать сумму остатков кассовой наличности по Главной книге;</w:t>
      </w:r>
    </w:p>
    <w:p w:rsidR="006B3118" w:rsidRPr="00697AC0" w:rsidRDefault="006B3118" w:rsidP="00EC6143">
      <w:pPr>
        <w:pStyle w:val="a3"/>
        <w:numPr>
          <w:ilvl w:val="0"/>
          <w:numId w:val="14"/>
        </w:numPr>
        <w:tabs>
          <w:tab w:val="left" w:pos="3119"/>
        </w:tabs>
        <w:spacing w:line="360" w:lineRule="auto"/>
      </w:pPr>
      <w:r w:rsidRPr="00697AC0">
        <w:t>Просмотреть сверку банковских счетов для выполнения необычных пунктов и получить доказательства их правильности с помощью запроса или изучения документов.</w:t>
      </w:r>
    </w:p>
    <w:p w:rsidR="006B3118" w:rsidRPr="00697AC0" w:rsidRDefault="006B3118" w:rsidP="00EC6143">
      <w:pPr>
        <w:pStyle w:val="a3"/>
        <w:numPr>
          <w:ilvl w:val="0"/>
          <w:numId w:val="14"/>
        </w:numPr>
        <w:tabs>
          <w:tab w:val="left" w:pos="3119"/>
        </w:tabs>
        <w:spacing w:line="360" w:lineRule="auto"/>
      </w:pPr>
      <w:r w:rsidRPr="00697AC0">
        <w:t>При контроле сверки счетов, выполненной клиентом, осуществляются также процедуры, позволяющие:</w:t>
      </w:r>
    </w:p>
    <w:p w:rsidR="006B3118" w:rsidRPr="00697AC0" w:rsidRDefault="006B3118" w:rsidP="00EC6143">
      <w:pPr>
        <w:pStyle w:val="a3"/>
        <w:numPr>
          <w:ilvl w:val="0"/>
          <w:numId w:val="14"/>
        </w:numPr>
        <w:tabs>
          <w:tab w:val="left" w:pos="3119"/>
        </w:tabs>
        <w:spacing w:line="360" w:lineRule="auto"/>
      </w:pPr>
      <w:r w:rsidRPr="00697AC0">
        <w:t>Определить фактическое наличие оплаченных чеков, депозитов, кредитового и дебетового авизо, содержащихся в банковских выписках, выданных на дату или перед датой составления баланса;</w:t>
      </w:r>
    </w:p>
    <w:p w:rsidR="006B3118" w:rsidRPr="00697AC0" w:rsidRDefault="006B3118" w:rsidP="00EC6143">
      <w:pPr>
        <w:pStyle w:val="a3"/>
        <w:numPr>
          <w:ilvl w:val="0"/>
          <w:numId w:val="14"/>
        </w:numPr>
        <w:tabs>
          <w:tab w:val="left" w:pos="3119"/>
        </w:tabs>
        <w:spacing w:line="360" w:lineRule="auto"/>
      </w:pPr>
      <w:r w:rsidRPr="00697AC0">
        <w:t>Проследить учет неоплаченных счетов наличными;</w:t>
      </w:r>
    </w:p>
    <w:p w:rsidR="006B3118" w:rsidRPr="00697AC0" w:rsidRDefault="006B3118" w:rsidP="00EC6143">
      <w:pPr>
        <w:pStyle w:val="a3"/>
        <w:numPr>
          <w:ilvl w:val="0"/>
          <w:numId w:val="14"/>
        </w:numPr>
        <w:tabs>
          <w:tab w:val="left" w:pos="1620"/>
        </w:tabs>
        <w:spacing w:line="360" w:lineRule="auto"/>
      </w:pPr>
      <w:r w:rsidRPr="00697AC0">
        <w:t>Проверить депозиты в пути и определить наличие каких-либо необычных задержек между датой поступления по книгам и датой депозита по банковским выпискам;</w:t>
      </w:r>
    </w:p>
    <w:p w:rsidR="006B3118" w:rsidRPr="00697AC0" w:rsidRDefault="006B3118" w:rsidP="00EC6143">
      <w:pPr>
        <w:pStyle w:val="a3"/>
        <w:numPr>
          <w:ilvl w:val="0"/>
          <w:numId w:val="14"/>
        </w:numPr>
        <w:tabs>
          <w:tab w:val="left" w:pos="3119"/>
        </w:tabs>
        <w:spacing w:line="360" w:lineRule="auto"/>
      </w:pPr>
      <w:r w:rsidRPr="00697AC0">
        <w:t>Проследить другие пункты сверки по соответствующей документации и поступлениями в учете кассовой наличности;</w:t>
      </w:r>
    </w:p>
    <w:p w:rsidR="006B3118" w:rsidRPr="00697AC0" w:rsidRDefault="006B3118" w:rsidP="00EC6143">
      <w:pPr>
        <w:pStyle w:val="a3"/>
        <w:numPr>
          <w:ilvl w:val="0"/>
          <w:numId w:val="14"/>
        </w:numPr>
        <w:spacing w:line="360" w:lineRule="auto"/>
      </w:pPr>
      <w:r w:rsidRPr="00697AC0">
        <w:t>Проверить необычные пункты в сверке счетов. Если чеки остались неоплаченными после определенного периода, то необходимо выявить причину этого и сумму, которая или восстановлена в счете кассы, или ликвидирована.</w:t>
      </w:r>
    </w:p>
    <w:p w:rsidR="006B3118" w:rsidRPr="00697AC0" w:rsidRDefault="006B3118" w:rsidP="00EC6143">
      <w:pPr>
        <w:pStyle w:val="a3"/>
        <w:numPr>
          <w:ilvl w:val="0"/>
          <w:numId w:val="14"/>
        </w:numPr>
        <w:tabs>
          <w:tab w:val="left" w:pos="1800"/>
        </w:tabs>
        <w:spacing w:line="360" w:lineRule="auto"/>
      </w:pPr>
      <w:r w:rsidRPr="00697AC0">
        <w:t>Определить характер статей в банковской выписке на конец года, которые не учтены в сверке банковских счетов, например, неправильно закодированные банковские ошибки и поправки. Если информация в учетных документах  клиента не согласуется с банковской, то от банка необходимо потребовать уточнения. При таких обстоятельствах аудитор должен рассмотреть целесообразность выполнения проверки с помощью методов доказательства фактического наличия денежных средств в кассе.</w:t>
      </w:r>
    </w:p>
    <w:p w:rsidR="00281C21" w:rsidRPr="00697AC0" w:rsidRDefault="00281C21" w:rsidP="00697AC0">
      <w:pPr>
        <w:pStyle w:val="a3"/>
        <w:tabs>
          <w:tab w:val="left" w:pos="3119"/>
        </w:tabs>
        <w:spacing w:line="360" w:lineRule="auto"/>
        <w:ind w:firstLine="709"/>
      </w:pPr>
    </w:p>
    <w:p w:rsidR="00281C21" w:rsidRPr="00EC6143" w:rsidRDefault="00281C21" w:rsidP="00EC614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C6143">
        <w:rPr>
          <w:b/>
          <w:sz w:val="28"/>
          <w:szCs w:val="28"/>
        </w:rPr>
        <w:t>2.2 Аудит инвестиций и оформление результатов</w:t>
      </w:r>
    </w:p>
    <w:p w:rsidR="00FC649A" w:rsidRPr="00697AC0" w:rsidRDefault="00FC649A" w:rsidP="00697AC0">
      <w:pPr>
        <w:pStyle w:val="a3"/>
        <w:tabs>
          <w:tab w:val="num" w:pos="1457"/>
          <w:tab w:val="left" w:pos="3119"/>
        </w:tabs>
        <w:spacing w:line="360" w:lineRule="auto"/>
        <w:ind w:firstLine="709"/>
      </w:pP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В процессе планирования аудитор должен определить вопросы для включения их в программу: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-наличие договор о полной материальной ответственности с лицами, ответственными за сохранность ценных бумаг;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-наличие реестра держателей ценных бумаг;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-аудит тождественности показателей финансовой отчетности и регистров бухгалтерского учета;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-аудит оформления первичных документов по учету инвестиций;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-правильность отражения операций по приобретению и выбытию на счетах бухгалтерского учета;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-правильность проведения инвентаризации инвестиций;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-объекты, учитываемые в составе инвестиций, соответствие сроков их погашения и отражения в учете;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-наличие документов, подтверждающих право собственности на инвестиции;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-составление аудиторского отчета и представление его руководителю группы.</w:t>
      </w:r>
    </w:p>
    <w:p w:rsid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Планируя проведение аудиторских процедур, аудитору необходимо проверить наличие ценных бумаг и реестра их держателей. Возможные нарушения и их влияние на достоверность финансовой отчетности, соблюдение законодательства.</w:t>
      </w:r>
    </w:p>
    <w:p w:rsid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Проверка производится по каждой форме финансовой отчетности раздельно путем сопоставления показателей с остатками и оборотами по счетам Главной книги. Пр</w:t>
      </w:r>
      <w:r w:rsidR="00061DFB" w:rsidRPr="00697AC0">
        <w:rPr>
          <w:sz w:val="28"/>
          <w:szCs w:val="28"/>
        </w:rPr>
        <w:t>оверка осуществляется выборочным</w:t>
      </w:r>
      <w:r w:rsidRPr="00697AC0">
        <w:rPr>
          <w:sz w:val="28"/>
          <w:szCs w:val="28"/>
        </w:rPr>
        <w:t xml:space="preserve"> способом. Размер выборки устанавливается программой на этапе планирования аудита. Сведения о расхождениях обобщаются в рабочих документах аудитора.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Перед началом проверки аудитор должен ознакомиться с правилами оформления первичных документов. При проведении  формальной проверки документы проверяются с точки зрения оформления их в соответствии с установленными правилами. Обращается внимание на наличие и обоснованность подписей, ответственных за оформление документов. Документы, вызывающие сомнения, должны быть проверены тщательно, и прилагаться к рабочему отчету аудитора. 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Проверка правильности отражения в балансе краткосрочных финансовых инвестиций осуществляется в следующей последовательности: баланс- главная книга- учетные регистры- первичные документы. Документами, подтверждающими приобретение ценных бумаг, являются полученные акции, сертификаты, облигации, свидетельства на суммы произведенных вкладов, договоры на предоставление займов. Документами, подтверждающими продажу ценных бумаг, могут быть акты купли-продажи, платежные поручения, свидетельствующие о погашении  облигации или возврате предоставленных займов и пр.</w:t>
      </w:r>
      <w:r w:rsidR="00061DFB" w:rsidRPr="00697AC0">
        <w:rPr>
          <w:sz w:val="28"/>
          <w:szCs w:val="28"/>
        </w:rPr>
        <w:t xml:space="preserve"> </w:t>
      </w:r>
      <w:r w:rsidRPr="00697AC0">
        <w:rPr>
          <w:sz w:val="28"/>
          <w:szCs w:val="28"/>
        </w:rPr>
        <w:t>В учетной политике должен быть обязательно указан метод оценки финансовых инвестиций.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При аудите облигаций следует помнить о том, что в момент их выпуска  объявленные проценты не всегда  совпадают с процентами, которые обращаются на рынке.  Различают понятия: номинальная процентная ставка, зафиксированная при выпуске облигации в обращении, по которой будут выплачиваться проценты; текущая(рыночная) ставка,  выплачиваемая на рынке облигаций с аналогичными условиями по степени привлекательности и риска. Каждый эмитент облигаций стремиться к тому, чтобы номинальная процентная ставка ко времени выпуска их в обращении совпадала с текущей.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Когда н</w:t>
      </w:r>
      <w:r w:rsidR="00061DFB" w:rsidRPr="00697AC0">
        <w:rPr>
          <w:sz w:val="28"/>
          <w:szCs w:val="28"/>
        </w:rPr>
        <w:t>оминальная ставка выше покупной,</w:t>
      </w:r>
      <w:r w:rsidRPr="00697AC0">
        <w:rPr>
          <w:sz w:val="28"/>
          <w:szCs w:val="28"/>
        </w:rPr>
        <w:t xml:space="preserve"> облигация выпускается с премией</w:t>
      </w:r>
      <w:r w:rsidR="00061DFB" w:rsidRPr="00697AC0">
        <w:rPr>
          <w:sz w:val="28"/>
          <w:szCs w:val="28"/>
        </w:rPr>
        <w:t>.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В случае, когда номинальная процентная ставка ниже рыночной, то эмитент вынужден предлагать свои облигации со скидкой. Выпуск  облигации со скидкой  идет на дополнительные расходы по выплате процентов.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Перевод краткосрочных финансовых инвестиций в категорию долгосрочных осуществляется по: наименьшей оценке из покупной и текущей стоимости; текущей стоимости, если они были ранее отражены по всей стоимости.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Перевод долгосрочных финансовых инвестиций в категорию краткосрочных осуществляется по: наименьшей оценке из покупной и балансовой стоимости, если краткосрочные  финансовые инвестиции учитываются по наименьшей оценке из покупной и текущей стоимости.</w:t>
      </w:r>
    </w:p>
    <w:p w:rsidR="00FC649A" w:rsidRPr="00697AC0" w:rsidRDefault="00FC649A" w:rsidP="00697AC0">
      <w:pPr>
        <w:spacing w:line="360" w:lineRule="auto"/>
        <w:ind w:firstLine="709"/>
        <w:jc w:val="both"/>
        <w:rPr>
          <w:sz w:val="28"/>
          <w:szCs w:val="28"/>
        </w:rPr>
      </w:pPr>
    </w:p>
    <w:p w:rsidR="00281C21" w:rsidRPr="00EC6143" w:rsidRDefault="00EC6143" w:rsidP="00EC614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81C21" w:rsidRPr="00EC6143">
        <w:rPr>
          <w:b/>
          <w:sz w:val="28"/>
          <w:szCs w:val="28"/>
        </w:rPr>
        <w:t>2.3 Проверка расчетов с дебиторами</w:t>
      </w:r>
    </w:p>
    <w:p w:rsidR="00FC649A" w:rsidRPr="00697AC0" w:rsidRDefault="00FC649A" w:rsidP="00697AC0">
      <w:pPr>
        <w:pStyle w:val="a3"/>
        <w:tabs>
          <w:tab w:val="num" w:pos="1457"/>
          <w:tab w:val="left" w:pos="3119"/>
        </w:tabs>
        <w:spacing w:line="360" w:lineRule="auto"/>
        <w:ind w:firstLine="709"/>
      </w:pPr>
    </w:p>
    <w:p w:rsidR="00CF190E" w:rsidRPr="00697AC0" w:rsidRDefault="00CF190E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Проверяя расчеты с дебиторами, аудитор должен выяснить, правильно ли отражена дебиторская задолженность в балансе. Остатки ее на начало и конец года показываются как в разделе I</w:t>
      </w:r>
      <w:r w:rsidR="00F63A0F" w:rsidRPr="00697AC0">
        <w:rPr>
          <w:sz w:val="28"/>
          <w:szCs w:val="28"/>
          <w:lang w:val="en-US"/>
        </w:rPr>
        <w:t>I</w:t>
      </w:r>
      <w:r w:rsidRPr="00697AC0">
        <w:rPr>
          <w:sz w:val="28"/>
          <w:szCs w:val="28"/>
        </w:rPr>
        <w:t xml:space="preserve"> «Долгосро</w:t>
      </w:r>
      <w:r w:rsidR="00F63A0F" w:rsidRPr="00697AC0">
        <w:rPr>
          <w:sz w:val="28"/>
          <w:szCs w:val="28"/>
        </w:rPr>
        <w:t>чные активы», так и в разделе I</w:t>
      </w:r>
      <w:r w:rsidRPr="00697AC0">
        <w:rPr>
          <w:sz w:val="28"/>
          <w:szCs w:val="28"/>
        </w:rPr>
        <w:t xml:space="preserve"> «</w:t>
      </w:r>
      <w:r w:rsidR="00F63A0F" w:rsidRPr="00697AC0">
        <w:rPr>
          <w:sz w:val="28"/>
          <w:szCs w:val="28"/>
        </w:rPr>
        <w:t>Краткосрочные</w:t>
      </w:r>
      <w:r w:rsidRPr="00697AC0">
        <w:rPr>
          <w:sz w:val="28"/>
          <w:szCs w:val="28"/>
        </w:rPr>
        <w:t xml:space="preserve"> активы». В</w:t>
      </w:r>
      <w:r w:rsidR="00443E1C" w:rsidRPr="00697AC0">
        <w:rPr>
          <w:sz w:val="28"/>
          <w:szCs w:val="28"/>
        </w:rPr>
        <w:t>о</w:t>
      </w:r>
      <w:r w:rsidRPr="00697AC0">
        <w:rPr>
          <w:sz w:val="28"/>
          <w:szCs w:val="28"/>
        </w:rPr>
        <w:t xml:space="preserve"> I</w:t>
      </w:r>
      <w:r w:rsidR="00443E1C" w:rsidRPr="00697AC0">
        <w:rPr>
          <w:sz w:val="28"/>
          <w:szCs w:val="28"/>
          <w:lang w:val="en-US"/>
        </w:rPr>
        <w:t>I</w:t>
      </w:r>
      <w:r w:rsidRPr="00697AC0">
        <w:rPr>
          <w:sz w:val="28"/>
          <w:szCs w:val="28"/>
        </w:rPr>
        <w:t xml:space="preserve"> разделе показывается дебиторская задолженность, платежи по которой ожидаются более чем через 12 меся</w:t>
      </w:r>
      <w:r w:rsidR="00443E1C" w:rsidRPr="00697AC0">
        <w:rPr>
          <w:sz w:val="28"/>
          <w:szCs w:val="28"/>
        </w:rPr>
        <w:t>цев после отчетной даты, а в I</w:t>
      </w:r>
      <w:r w:rsidRPr="00697AC0">
        <w:rPr>
          <w:sz w:val="28"/>
          <w:szCs w:val="28"/>
        </w:rPr>
        <w:t xml:space="preserve"> разделе — платежи по которой ожидаются в течение 12 месяцев после отчетной даты.</w:t>
      </w:r>
    </w:p>
    <w:p w:rsidR="00CF190E" w:rsidRPr="00697AC0" w:rsidRDefault="00CF190E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В краткосрочных активах дебиторская задолженность показывается в разделе следующих статей:</w:t>
      </w:r>
    </w:p>
    <w:p w:rsidR="00CF190E" w:rsidRPr="00697AC0" w:rsidRDefault="00CF190E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Авансовые платежи;</w:t>
      </w:r>
    </w:p>
    <w:p w:rsidR="00CF190E" w:rsidRPr="00697AC0" w:rsidRDefault="00CF190E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счета к получению; </w:t>
      </w:r>
    </w:p>
    <w:p w:rsidR="00CF190E" w:rsidRPr="00697AC0" w:rsidRDefault="00CF190E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векселя полученные;</w:t>
      </w:r>
    </w:p>
    <w:p w:rsidR="00697AC0" w:rsidRDefault="00CF190E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задолженность по внутригрупповым операциям между основным</w:t>
      </w:r>
    </w:p>
    <w:p w:rsidR="00CF190E" w:rsidRPr="00697AC0" w:rsidRDefault="00CF190E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хозяйственным товариществом и дочерними товариществами;</w:t>
      </w:r>
    </w:p>
    <w:p w:rsidR="00CF190E" w:rsidRPr="00697AC0" w:rsidRDefault="00CF190E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задолженность должностных лиц акционерного общества;</w:t>
      </w:r>
    </w:p>
    <w:p w:rsidR="00CF190E" w:rsidRPr="00697AC0" w:rsidRDefault="00CF190E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прочая дебиторская задолженность.</w:t>
      </w:r>
    </w:p>
    <w:p w:rsidR="00CF190E" w:rsidRPr="00697AC0" w:rsidRDefault="00CF190E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Аудитору необходимо выяснить, правильно ли отражены по статьям баланса соответствующие остатки задолженности. Для этого по данным журнала-ордера № 11 и регистров аналитического учета и счетам, предназначенным для отражения расчетов, сличают остатки по каждому виду расчетов на начало проверяемого периода с остатками по соответствующим статьям баланса, а затем проверяют каждый вид расчетов.</w:t>
      </w:r>
    </w:p>
    <w:p w:rsidR="00CF190E" w:rsidRPr="00697AC0" w:rsidRDefault="00CF190E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Проверку состояния дебиторской задолженности следует начать с анализа материалов инвентаризации расчетов с дебиторами. Учитывая, что сами предприятия инвентаризацию расчетов с ними, как правило, проводят некачественно, эту работу должен организовать аудитор. Инвентаризация расчетов с покупателями, подотчетными лицами, работниками предприятия и другими дебиторами заключается в выявлении по соответствующим документам остатков и тщательной проверке обоснованности сумм, числящихся на счетах. Аудитор и члены инвентаризационной комиссии устанавливают причины и виновников образования дебиторской задолженности, давность ее возникновения; реальность получения (т.е. имеются ли акты сверки расчетов либо письма, в которых дебиторы признают свою задолженность); какие меры принимаются для взыскания задолженности. Иногда следует проводить сверки расчетов с организациями, за которыми числится значительная дебиторская задолженность. Встречные проверки в первую очередь проводятся в торговых и снабженческих организациях.</w:t>
      </w:r>
    </w:p>
    <w:p w:rsidR="00350BB4" w:rsidRPr="00697AC0" w:rsidRDefault="00CF190E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Результаты инвентаризации расчетов оформляются актом. В акте следует перечислить наименования проинвентаризованных счетов и указать суммы дебиторской задолженности, безнадежных долгов, дебиторской задолженности, по которой истекли сроки исковой давности. По этим видам задолженности к акту инвентаризации расчетов должна быть приложена справка, в которой приводятся наименования и адреса дебиторов, сумма задолженности, указано, за что она числится, с какого времени и на основании каких документов. </w:t>
      </w:r>
    </w:p>
    <w:p w:rsidR="00CF190E" w:rsidRPr="00697AC0" w:rsidRDefault="00CF190E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Анализ имеющихся на проверяемом предприятии материалов инвентаризации расчетов или проведение инвентаризации самим аудитором дает возможность сосредоточить внимание на более тщательной проверке расчетов, по которым установлены расхождения, неувязки, неясности.</w:t>
      </w:r>
    </w:p>
    <w:p w:rsidR="00350BB4" w:rsidRP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Особое внимание аудитор должен обратить на правильность отражения операций при оплате векселями.</w:t>
      </w:r>
    </w:p>
    <w:p w:rsidR="00350BB4" w:rsidRP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При аудите необходимо проверить правильность учета векселей по видам, предприятиям-плательщикам, срокам наступления платежа, обоснованность оформления ссуд векселями; законность списания на внереализационные убытки векселей, задолженность по которой оказалась безнадежной к получению или по которым просрочены сроки исковой давности.</w:t>
      </w:r>
    </w:p>
    <w:p w:rsidR="00350BB4" w:rsidRP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В целом же при аудите расчетов с покупателями и заказчиками необходимо установить:</w:t>
      </w:r>
    </w:p>
    <w:p w:rsidR="00350BB4" w:rsidRP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 заключены ли договоры поставок продукции;</w:t>
      </w:r>
    </w:p>
    <w:p w:rsid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реальность задолженности покупателей, что должно быть</w:t>
      </w:r>
    </w:p>
    <w:p w:rsidR="00350BB4" w:rsidRP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подтверждено актами инвентаризации (сверки) расчетов;</w:t>
      </w:r>
    </w:p>
    <w:p w:rsid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правильность ведения аналитического учета по счетам подраздела</w:t>
      </w:r>
    </w:p>
    <w:p w:rsid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«Задолженность покупателей и заказчиков». </w:t>
      </w:r>
      <w:r w:rsidR="003610AF" w:rsidRPr="00697AC0">
        <w:rPr>
          <w:sz w:val="28"/>
          <w:szCs w:val="28"/>
        </w:rPr>
        <w:t>При этом построение</w:t>
      </w:r>
    </w:p>
    <w:p w:rsid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аналитического учета должно о</w:t>
      </w:r>
      <w:r w:rsidR="003610AF" w:rsidRPr="00697AC0">
        <w:rPr>
          <w:sz w:val="28"/>
          <w:szCs w:val="28"/>
        </w:rPr>
        <w:t>беспечить возможность получения</w:t>
      </w:r>
    </w:p>
    <w:p w:rsid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данных </w:t>
      </w:r>
      <w:r w:rsidR="003610AF" w:rsidRPr="00697AC0">
        <w:rPr>
          <w:sz w:val="28"/>
          <w:szCs w:val="28"/>
        </w:rPr>
        <w:t>за</w:t>
      </w:r>
      <w:r w:rsidRPr="00697AC0">
        <w:rPr>
          <w:sz w:val="28"/>
          <w:szCs w:val="28"/>
        </w:rPr>
        <w:t>долженности по расчета</w:t>
      </w:r>
      <w:r w:rsidR="003610AF" w:rsidRPr="00697AC0">
        <w:rPr>
          <w:sz w:val="28"/>
          <w:szCs w:val="28"/>
        </w:rPr>
        <w:t>м с покупателями и заказчиками,</w:t>
      </w:r>
    </w:p>
    <w:p w:rsid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обеспечить векселями, срок </w:t>
      </w:r>
      <w:r w:rsidR="003610AF" w:rsidRPr="00697AC0">
        <w:rPr>
          <w:sz w:val="28"/>
          <w:szCs w:val="28"/>
        </w:rPr>
        <w:t>поступления денежных средств по</w:t>
      </w:r>
    </w:p>
    <w:p w:rsid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которым не наступил; векселями, </w:t>
      </w:r>
      <w:r w:rsidR="003610AF" w:rsidRPr="00697AC0">
        <w:rPr>
          <w:sz w:val="28"/>
          <w:szCs w:val="28"/>
        </w:rPr>
        <w:t>дисконтированными (учтенными) в</w:t>
      </w:r>
    </w:p>
    <w:p w:rsidR="00350BB4" w:rsidRP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банках, по которым денежные средства не поступили в срок; </w:t>
      </w:r>
    </w:p>
    <w:p w:rsidR="00697AC0" w:rsidRDefault="003610AF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</w:t>
      </w:r>
      <w:r w:rsidR="00350BB4" w:rsidRPr="00697AC0">
        <w:rPr>
          <w:sz w:val="28"/>
          <w:szCs w:val="28"/>
        </w:rPr>
        <w:t xml:space="preserve"> правильность составления бухга</w:t>
      </w:r>
      <w:r w:rsidRPr="00697AC0">
        <w:rPr>
          <w:sz w:val="28"/>
          <w:szCs w:val="28"/>
        </w:rPr>
        <w:t>лтерских проводок по счетам</w:t>
      </w:r>
    </w:p>
    <w:p w:rsidR="00350BB4" w:rsidRPr="00697AC0" w:rsidRDefault="003610AF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подраздела </w:t>
      </w:r>
      <w:r w:rsidR="00350BB4" w:rsidRPr="00697AC0">
        <w:rPr>
          <w:sz w:val="28"/>
          <w:szCs w:val="28"/>
        </w:rPr>
        <w:t xml:space="preserve"> «Задолженность покупателей и заказчиков»;</w:t>
      </w:r>
    </w:p>
    <w:p w:rsidR="00CF190E" w:rsidRP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Далее аудитор должен проверить правильность отражения на счетах бухгалтерского учета операций, связанных с дебиторской задолженностью дочерних (зависимых) товариществ.</w:t>
      </w:r>
    </w:p>
    <w:p w:rsidR="00350BB4" w:rsidRP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Аудитор проводит сплошную проверку авансовых отчетов и приложенных к ним документов, сличая записи в накопительных ведомостях с данными авансовых отчетов, утвержденных распорядителями кредитов. Прежде всего</w:t>
      </w:r>
      <w:r w:rsidR="006D1223" w:rsidRPr="00697AC0">
        <w:rPr>
          <w:sz w:val="28"/>
          <w:szCs w:val="28"/>
        </w:rPr>
        <w:t>, он выясняет</w:t>
      </w:r>
      <w:r w:rsidRPr="00697AC0">
        <w:rPr>
          <w:sz w:val="28"/>
          <w:szCs w:val="28"/>
        </w:rPr>
        <w:t xml:space="preserve"> кому выданы авансы. Авансы на командировочные расходы, как правило, должны выдаваться лицам, работающим на данном предприятии. Из практики работы известны случаи выдачи таких авансов работникам вышестоящих организаций.</w:t>
      </w:r>
    </w:p>
    <w:p w:rsidR="00350BB4" w:rsidRP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Аудитор обязан тщательно проверять достоверность приложенных к </w:t>
      </w:r>
      <w:r w:rsidR="006D1223" w:rsidRPr="00697AC0">
        <w:rPr>
          <w:sz w:val="28"/>
          <w:szCs w:val="28"/>
        </w:rPr>
        <w:t>авансовым</w:t>
      </w:r>
      <w:r w:rsidRPr="00697AC0">
        <w:rPr>
          <w:sz w:val="28"/>
          <w:szCs w:val="28"/>
        </w:rPr>
        <w:t xml:space="preserve"> отчетам документов и законность оплаты по ним. При необходимости проводятся встречные проверки.</w:t>
      </w:r>
    </w:p>
    <w:p w:rsidR="00350BB4" w:rsidRP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Аудитор скрупулезно должен проверить правильность и своевременность оформления материалов по претензиям о недостачах и хищениях, не было ли случаев возврата следственными или судебными органами материалов по недостачам и порче из-за некачественного или несвоевременного оформления соответствующих материалов. Практика работы свидетельствует с том, что неправильное или с нарушением сроков оформление материала делается иногда сознательно с целью не допустить привлечения виновных к материальной ответственности. </w:t>
      </w:r>
      <w:r w:rsidR="006D1223" w:rsidRPr="00697AC0">
        <w:rPr>
          <w:sz w:val="28"/>
          <w:szCs w:val="28"/>
        </w:rPr>
        <w:t xml:space="preserve">      </w:t>
      </w:r>
      <w:r w:rsidRPr="00697AC0">
        <w:rPr>
          <w:sz w:val="28"/>
          <w:szCs w:val="28"/>
        </w:rPr>
        <w:t xml:space="preserve">Важно не столько констатировать факты недостач и порчи, сколько выяснить причины их возникновения. Практика показывает, что основными причинами ущерба (недостачи, растраты, хищения денежных средств и материальных ценностей) являются необеспеченность весоизмерительной аппаратурой, плохое состояние складских помещений, несоблюдение условии хранения </w:t>
      </w:r>
      <w:r w:rsidR="006D1223" w:rsidRPr="00697AC0">
        <w:rPr>
          <w:sz w:val="28"/>
          <w:szCs w:val="28"/>
        </w:rPr>
        <w:t>запасов</w:t>
      </w:r>
      <w:r w:rsidRPr="00697AC0">
        <w:rPr>
          <w:sz w:val="28"/>
          <w:szCs w:val="28"/>
        </w:rPr>
        <w:t>, нарушение правил приемки и отпуска их из одного цеха в другой, отсутствие должного контроля за их сохранностью, несвоевременное и формальное проведение инвентаризаций. Наряду с этим аудитору нужно установить, правильно ли определен причиненный предприятию ущерб. В некоторых случаях сумма ущерба исчисляется по учетным или розничным ценам за вычетом торговой скидки. Это неправильно. Сумму ущерба следует рассчитывать по рыночным ценам данной местности на недостающие или похищенные ценности.</w:t>
      </w:r>
    </w:p>
    <w:p w:rsidR="00350BB4" w:rsidRPr="00697AC0" w:rsidRDefault="00350BB4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Далее аудитору необходимо изучить показатели качества и ликвидности дебиторской задолженности. Под качеством понимается вероятность получения этой задолженности в полной сумме, которая зависит от срока образования задолженности. Опыт показывает, что чем больший срок дебиторской задолженности, тем ниже вероятность ее получения.</w:t>
      </w:r>
    </w:p>
    <w:p w:rsidR="000C6187" w:rsidRPr="00697AC0" w:rsidRDefault="000C6187" w:rsidP="00697AC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7AC0">
        <w:rPr>
          <w:color w:val="000000"/>
          <w:sz w:val="28"/>
          <w:szCs w:val="28"/>
        </w:rPr>
        <w:t>Значительная часть продукции проверяемого предприятия реализуется за пределы республики и задержка платежей составляла три и более месяцев. Наличие просроченной дебиторской задолженности говорит о том, что руководству необходимо принять неотложные меры к ее взысканию.</w:t>
      </w:r>
    </w:p>
    <w:p w:rsidR="000C6187" w:rsidRPr="00697AC0" w:rsidRDefault="000C6187" w:rsidP="00697AC0">
      <w:pPr>
        <w:pStyle w:val="a5"/>
        <w:spacing w:after="0" w:line="360" w:lineRule="auto"/>
        <w:ind w:left="0" w:firstLine="709"/>
        <w:jc w:val="both"/>
        <w:rPr>
          <w:sz w:val="28"/>
        </w:rPr>
      </w:pPr>
    </w:p>
    <w:p w:rsidR="00281C21" w:rsidRPr="00EC6143" w:rsidRDefault="00EC6143" w:rsidP="00EC614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81C21" w:rsidRPr="00EC6143">
        <w:rPr>
          <w:b/>
          <w:sz w:val="28"/>
          <w:szCs w:val="28"/>
        </w:rPr>
        <w:t>2.4 Методы проверки запасов</w:t>
      </w:r>
    </w:p>
    <w:p w:rsidR="00B6163F" w:rsidRPr="00697AC0" w:rsidRDefault="00B6163F" w:rsidP="00697AC0">
      <w:pPr>
        <w:pStyle w:val="a5"/>
        <w:spacing w:after="0" w:line="360" w:lineRule="auto"/>
        <w:ind w:left="0" w:firstLine="709"/>
        <w:jc w:val="both"/>
        <w:rPr>
          <w:bCs/>
          <w:sz w:val="28"/>
          <w:szCs w:val="28"/>
        </w:rPr>
      </w:pPr>
    </w:p>
    <w:p w:rsidR="00B6163F" w:rsidRPr="00697AC0" w:rsidRDefault="00B6163F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Можно выделить следующие основные направ</w:t>
      </w:r>
      <w:r w:rsidR="000C6187" w:rsidRPr="00697AC0">
        <w:rPr>
          <w:sz w:val="28"/>
          <w:szCs w:val="28"/>
        </w:rPr>
        <w:t>ления внутреннего контроля за запасами</w:t>
      </w:r>
      <w:r w:rsidRPr="00697AC0">
        <w:rPr>
          <w:sz w:val="28"/>
          <w:szCs w:val="28"/>
        </w:rPr>
        <w:t>:</w:t>
      </w:r>
    </w:p>
    <w:p w:rsidR="00B6163F" w:rsidRPr="00697AC0" w:rsidRDefault="00B6163F" w:rsidP="00697AC0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Существуют процедуры выдач</w:t>
      </w:r>
      <w:r w:rsidR="000C6187" w:rsidRPr="00697AC0">
        <w:rPr>
          <w:sz w:val="28"/>
          <w:szCs w:val="28"/>
        </w:rPr>
        <w:t>и разрешения на приобретение запасов</w:t>
      </w:r>
      <w:r w:rsidRPr="00697AC0">
        <w:rPr>
          <w:sz w:val="28"/>
          <w:szCs w:val="28"/>
        </w:rPr>
        <w:t>;</w:t>
      </w:r>
    </w:p>
    <w:p w:rsidR="00B6163F" w:rsidRPr="00697AC0" w:rsidRDefault="00B6163F" w:rsidP="00697AC0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Предусмотрены процедуры</w:t>
      </w:r>
      <w:r w:rsidR="000C6187" w:rsidRPr="00697AC0">
        <w:rPr>
          <w:sz w:val="28"/>
          <w:szCs w:val="28"/>
        </w:rPr>
        <w:t>, контролирующие поступление запасов</w:t>
      </w:r>
      <w:r w:rsidRPr="00697AC0">
        <w:rPr>
          <w:sz w:val="28"/>
          <w:szCs w:val="28"/>
        </w:rPr>
        <w:t>;</w:t>
      </w:r>
    </w:p>
    <w:p w:rsidR="00B6163F" w:rsidRPr="00697AC0" w:rsidRDefault="00B6163F" w:rsidP="00697AC0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Осуществляется учет фондов, основ</w:t>
      </w:r>
      <w:r w:rsidR="000C6187" w:rsidRPr="00697AC0">
        <w:rPr>
          <w:sz w:val="28"/>
          <w:szCs w:val="28"/>
        </w:rPr>
        <w:t>анный на физическом подсчете запасов</w:t>
      </w:r>
      <w:r w:rsidRPr="00697AC0">
        <w:rPr>
          <w:sz w:val="28"/>
          <w:szCs w:val="28"/>
        </w:rPr>
        <w:t>;</w:t>
      </w:r>
    </w:p>
    <w:p w:rsidR="00B6163F" w:rsidRPr="00697AC0" w:rsidRDefault="00B6163F" w:rsidP="00697AC0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Выполняются процедуры, ко</w:t>
      </w:r>
      <w:r w:rsidR="000C6187" w:rsidRPr="00697AC0">
        <w:rPr>
          <w:sz w:val="28"/>
          <w:szCs w:val="28"/>
        </w:rPr>
        <w:t>нтролирующие выдачу и отпуск запасов</w:t>
      </w:r>
      <w:r w:rsidRPr="00697AC0">
        <w:rPr>
          <w:sz w:val="28"/>
          <w:szCs w:val="28"/>
        </w:rPr>
        <w:t>.</w:t>
      </w:r>
    </w:p>
    <w:p w:rsidR="00B6163F" w:rsidRPr="00697AC0" w:rsidRDefault="00B6163F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Сырье и материалы являются объектами учета и контроля на всех стадиях их использования в процессе производства, начиная с их приемки. Процедуры, обеспечивающие их надлежащий контроль,  включают:</w:t>
      </w:r>
    </w:p>
    <w:p w:rsidR="00B6163F" w:rsidRPr="00697AC0" w:rsidRDefault="008958B8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охрану запасов  путем ограничения допуска к ним персонала, не имеющего на то разрешения;</w:t>
      </w:r>
    </w:p>
    <w:p w:rsidR="00B6163F" w:rsidRPr="00697AC0" w:rsidRDefault="008958B8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выдачу материалов в производственные цехи только с соответствующего разрешения;</w:t>
      </w:r>
    </w:p>
    <w:p w:rsidR="00B6163F" w:rsidRPr="00697AC0" w:rsidRDefault="008958B8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запись в учетные регистры расхода запасов после выдачи материалов;</w:t>
      </w:r>
    </w:p>
    <w:p w:rsidR="00B6163F" w:rsidRPr="00697AC0" w:rsidRDefault="008958B8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периодический подсчет наличных материалов с последующим сличением результатов с данными регистров аналитического учета.</w:t>
      </w:r>
    </w:p>
    <w:p w:rsidR="00B6163F" w:rsidRPr="00697AC0" w:rsidRDefault="00B6163F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Основная процедура контроля запасов в большинстве компаний – подсчеты в натуре наличных запасов и периодическое приведение результатов этих подсчетов в соответствие с данными регистров аналитического учета запасов и  с данными остатков по счетам в Главной книге.</w:t>
      </w:r>
    </w:p>
    <w:p w:rsidR="00B6163F" w:rsidRPr="00697AC0" w:rsidRDefault="00B6163F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Процедуры контроля запасов на складах предусматривают  предварительное расследование  и последующую оценку результатов деятельности руководства склада и обычно включают:</w:t>
      </w:r>
    </w:p>
    <w:p w:rsidR="00B6163F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Рассмотрение деловой репутации и финансового положения администрации склада;</w:t>
      </w:r>
    </w:p>
    <w:p w:rsidR="00B6163F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Осмотр производственных помещений;</w:t>
      </w:r>
    </w:p>
    <w:p w:rsidR="00B6163F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Запросы о методике и процедурах внутреннего контроля, практикуемых кладовщиком, а также о том, не хранятся ли на складе товары самого кладовщика;</w:t>
      </w:r>
    </w:p>
    <w:p w:rsidR="00B6163F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Просмотр финансовых отчетов кладовщика и отчетов по ним независимых аудиторов;</w:t>
      </w:r>
    </w:p>
    <w:p w:rsidR="00B6163F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Подсчеты  в натуре товаров, когда это осуществимо и разумно;</w:t>
      </w:r>
    </w:p>
    <w:p w:rsidR="00B6163F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Согласование количества, указанного в отчетах, полученного от кладовщика, с данными документации владельца.</w:t>
      </w:r>
    </w:p>
    <w:p w:rsidR="00B6163F" w:rsidRPr="00697AC0" w:rsidRDefault="00B6163F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Инвентаризация является частью эффективной структуры внутреннего контроля.</w:t>
      </w:r>
    </w:p>
    <w:p w:rsidR="00B6163F" w:rsidRPr="00697AC0" w:rsidRDefault="00B6163F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Обязательным условием успешного проведения инвентаризации в натуре является предварительная подготовка в письменной форме ее программы, содержание которой предусматривает:</w:t>
      </w:r>
    </w:p>
    <w:p w:rsidR="00B6163F" w:rsidRPr="00697AC0" w:rsidRDefault="00B6163F" w:rsidP="00697AC0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Физически расположить запасы таким образом, чтобы обеспечить подсчеты;</w:t>
      </w:r>
    </w:p>
    <w:p w:rsidR="00B6163F" w:rsidRPr="00697AC0" w:rsidRDefault="00B6163F" w:rsidP="00697AC0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Правильно идентифицировать и описать запасы;</w:t>
      </w:r>
    </w:p>
    <w:p w:rsidR="00B6163F" w:rsidRPr="00697AC0" w:rsidRDefault="00B6163F" w:rsidP="00697AC0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Отделить или правильно определить неходовые, устаревшие или поврежденные товары;</w:t>
      </w:r>
    </w:p>
    <w:p w:rsidR="00B6163F" w:rsidRPr="00697AC0" w:rsidRDefault="00B6163F" w:rsidP="00697AC0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Идентифицировать и составить список запасов, принадлежащих другим фирмам;</w:t>
      </w:r>
    </w:p>
    <w:p w:rsidR="00B6163F" w:rsidRPr="00697AC0" w:rsidRDefault="00B6163F" w:rsidP="00697AC0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Проконтролировать нумерацию инвентарных ярлыков или ведомостей.</w:t>
      </w:r>
    </w:p>
    <w:p w:rsidR="00B6163F" w:rsidRPr="00697AC0" w:rsidRDefault="00B6163F" w:rsidP="00697AC0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Задокументировать и проверить отдельные подсчеты;</w:t>
      </w:r>
    </w:p>
    <w:p w:rsidR="00B6163F" w:rsidRPr="00697AC0" w:rsidRDefault="00B6163F" w:rsidP="00697AC0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Добиться правильного «отсечения» документации, отражающей приемку и отгрузку, движение между подразделениями;</w:t>
      </w:r>
    </w:p>
    <w:p w:rsidR="00B6163F" w:rsidRPr="00697AC0" w:rsidRDefault="00B6163F" w:rsidP="00697AC0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Установить и составить список товаров, находящихся у других фирм;</w:t>
      </w:r>
    </w:p>
    <w:p w:rsidR="00B6163F" w:rsidRPr="00697AC0" w:rsidRDefault="00B6163F" w:rsidP="00697AC0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Исправить ошибки, выявленные в результате подсчетов.</w:t>
      </w:r>
    </w:p>
    <w:p w:rsidR="00B6163F" w:rsidRPr="00697AC0" w:rsidRDefault="00B6163F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С точки зр</w:t>
      </w:r>
      <w:r w:rsidR="000C6187" w:rsidRPr="00697AC0">
        <w:rPr>
          <w:sz w:val="28"/>
          <w:szCs w:val="28"/>
        </w:rPr>
        <w:t>ения аудита очень важен учет запасов</w:t>
      </w:r>
      <w:r w:rsidRPr="00697AC0">
        <w:rPr>
          <w:sz w:val="28"/>
          <w:szCs w:val="28"/>
        </w:rPr>
        <w:t>, основанный на физических подсчетах (инвентаризации). Физические подс</w:t>
      </w:r>
      <w:r w:rsidR="000C6187" w:rsidRPr="00697AC0">
        <w:rPr>
          <w:sz w:val="28"/>
          <w:szCs w:val="28"/>
        </w:rPr>
        <w:t>четы для различных категорий запасов</w:t>
      </w:r>
      <w:r w:rsidRPr="00697AC0">
        <w:rPr>
          <w:sz w:val="28"/>
          <w:szCs w:val="28"/>
        </w:rPr>
        <w:t xml:space="preserve"> следующие:</w:t>
      </w:r>
    </w:p>
    <w:p w:rsidR="00B6163F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0C6187" w:rsidRPr="00697AC0">
        <w:rPr>
          <w:sz w:val="28"/>
          <w:szCs w:val="28"/>
        </w:rPr>
        <w:t>С</w:t>
      </w:r>
      <w:r w:rsidR="00B6163F" w:rsidRPr="00697AC0">
        <w:rPr>
          <w:sz w:val="28"/>
          <w:szCs w:val="28"/>
        </w:rPr>
        <w:t>деланные в конце года (периодические);</w:t>
      </w:r>
    </w:p>
    <w:p w:rsid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На постоянной основе в течение всего года (текущие).</w:t>
      </w:r>
    </w:p>
    <w:p w:rsidR="00B6163F" w:rsidRPr="00697AC0" w:rsidRDefault="00B6163F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Программа текущей инвентаризации предусматрива</w:t>
      </w:r>
      <w:r w:rsidR="000C6187" w:rsidRPr="00697AC0">
        <w:rPr>
          <w:sz w:val="28"/>
          <w:szCs w:val="28"/>
        </w:rPr>
        <w:t>ет ведение надлежащего учета запасов</w:t>
      </w:r>
      <w:r w:rsidRPr="00697AC0">
        <w:rPr>
          <w:sz w:val="28"/>
          <w:szCs w:val="28"/>
        </w:rPr>
        <w:t>, что является частью о</w:t>
      </w:r>
      <w:r w:rsidR="000C6187" w:rsidRPr="00697AC0">
        <w:rPr>
          <w:sz w:val="28"/>
          <w:szCs w:val="28"/>
        </w:rPr>
        <w:t>сновных процедур контроля за запасами</w:t>
      </w:r>
      <w:r w:rsidRPr="00697AC0">
        <w:rPr>
          <w:sz w:val="28"/>
          <w:szCs w:val="28"/>
        </w:rPr>
        <w:t>, которые сводятся к следующему:</w:t>
      </w:r>
    </w:p>
    <w:p w:rsidR="00B6163F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Каждый вид товара физически проверяется по крайней мере один раз в год, и более ча</w:t>
      </w:r>
      <w:r w:rsidR="000C6187" w:rsidRPr="00697AC0">
        <w:rPr>
          <w:sz w:val="28"/>
          <w:szCs w:val="28"/>
        </w:rPr>
        <w:t>сто в случае, если он подвержен потере</w:t>
      </w:r>
      <w:r w:rsidR="00B6163F" w:rsidRPr="00697AC0">
        <w:rPr>
          <w:sz w:val="28"/>
          <w:szCs w:val="28"/>
        </w:rPr>
        <w:t xml:space="preserve"> и т.п.;</w:t>
      </w:r>
    </w:p>
    <w:p w:rsidR="00B6163F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Соответствующая учетная док</w:t>
      </w:r>
      <w:r w:rsidR="000C6187" w:rsidRPr="00697AC0">
        <w:rPr>
          <w:sz w:val="28"/>
          <w:szCs w:val="28"/>
        </w:rPr>
        <w:t>ументация регулярно обновляется;</w:t>
      </w:r>
    </w:p>
    <w:p w:rsidR="00B6163F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Внесение  изменений в документацию производится в результате проверки,  и существуют соответствующие отчеты и процедуры изучения расхождений.</w:t>
      </w:r>
    </w:p>
    <w:p w:rsidR="00B6163F" w:rsidRPr="00697AC0" w:rsidRDefault="00B6163F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</w:t>
      </w:r>
      <w:r w:rsidR="000C6187" w:rsidRPr="00697AC0">
        <w:rPr>
          <w:sz w:val="28"/>
          <w:szCs w:val="28"/>
        </w:rPr>
        <w:t>реимущества текущей проверки запасов</w:t>
      </w:r>
      <w:r w:rsidRPr="00697AC0">
        <w:rPr>
          <w:sz w:val="28"/>
          <w:szCs w:val="28"/>
        </w:rPr>
        <w:t xml:space="preserve"> заключаются в следующем:</w:t>
      </w:r>
    </w:p>
    <w:p w:rsidR="00B6163F" w:rsidRPr="00697AC0" w:rsidRDefault="00D45143" w:rsidP="00697AC0">
      <w:pPr>
        <w:pStyle w:val="a5"/>
        <w:tabs>
          <w:tab w:val="num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Текущий подсчет не вызывает остановок;</w:t>
      </w:r>
    </w:p>
    <w:p w:rsidR="00B6163F" w:rsidRPr="00697AC0" w:rsidRDefault="00D45143" w:rsidP="00697AC0">
      <w:pPr>
        <w:pStyle w:val="a5"/>
        <w:tabs>
          <w:tab w:val="num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Более точный и регулярный подсчет;</w:t>
      </w:r>
    </w:p>
    <w:p w:rsidR="00B6163F" w:rsidRPr="00697AC0" w:rsidRDefault="00D45143" w:rsidP="00697AC0">
      <w:pPr>
        <w:pStyle w:val="a5"/>
        <w:tabs>
          <w:tab w:val="num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 xml:space="preserve">Своевременное </w:t>
      </w:r>
      <w:r w:rsidR="000C6187" w:rsidRPr="00697AC0">
        <w:rPr>
          <w:sz w:val="28"/>
          <w:szCs w:val="28"/>
        </w:rPr>
        <w:t>выявление ошибок и неходовых запасов</w:t>
      </w:r>
      <w:r w:rsidR="00B6163F" w:rsidRPr="00697AC0">
        <w:rPr>
          <w:sz w:val="28"/>
          <w:szCs w:val="28"/>
        </w:rPr>
        <w:t>;</w:t>
      </w:r>
    </w:p>
    <w:p w:rsidR="00B6163F" w:rsidRPr="00697AC0" w:rsidRDefault="00D45143" w:rsidP="00697AC0">
      <w:pPr>
        <w:pStyle w:val="a5"/>
        <w:tabs>
          <w:tab w:val="num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Более  жесткая дисцип</w:t>
      </w:r>
      <w:r w:rsidR="000C6187" w:rsidRPr="00697AC0">
        <w:rPr>
          <w:sz w:val="28"/>
          <w:szCs w:val="28"/>
        </w:rPr>
        <w:t>лина в отношении сохранности запасов</w:t>
      </w:r>
      <w:r w:rsidR="00B6163F" w:rsidRPr="00697AC0">
        <w:rPr>
          <w:sz w:val="28"/>
          <w:szCs w:val="28"/>
        </w:rPr>
        <w:t>;</w:t>
      </w:r>
    </w:p>
    <w:p w:rsidR="00B6163F" w:rsidRPr="00697AC0" w:rsidRDefault="00D45143" w:rsidP="00697AC0">
      <w:pPr>
        <w:pStyle w:val="a5"/>
        <w:tabs>
          <w:tab w:val="num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</w:t>
      </w:r>
      <w:r w:rsidR="00B6163F" w:rsidRPr="00697AC0">
        <w:rPr>
          <w:sz w:val="28"/>
          <w:szCs w:val="28"/>
        </w:rPr>
        <w:t>Отпадает необходимость в периодическом подсчете.</w:t>
      </w:r>
    </w:p>
    <w:p w:rsidR="00B6163F" w:rsidRPr="00697AC0" w:rsidRDefault="00B6163F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Периодическая инвентаризация необходима в большинстве случаев, когда не ведется текущий учет, а  также для подтверждения результатов текущей системы подсчета. Обычно он  проводится в конце финансового года или незадолго до его окончания.</w:t>
      </w:r>
    </w:p>
    <w:p w:rsidR="000C6187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Аудиторы </w:t>
      </w:r>
      <w:r w:rsidR="000C6187" w:rsidRPr="00697AC0">
        <w:rPr>
          <w:sz w:val="28"/>
          <w:szCs w:val="28"/>
        </w:rPr>
        <w:t>должны знать принципы оценки запасов</w:t>
      </w:r>
      <w:r w:rsidRPr="00697AC0">
        <w:rPr>
          <w:sz w:val="28"/>
          <w:szCs w:val="28"/>
        </w:rPr>
        <w:t xml:space="preserve"> для определения цены, установленной продавцом. 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Общепринятые принципы бухгалтерского учета требуют, чтобы запасы регистрировались в отчетности по минимальной из двух оценок:</w:t>
      </w:r>
    </w:p>
    <w:p w:rsidR="00D45143" w:rsidRPr="00697AC0" w:rsidRDefault="00D45143" w:rsidP="00697AC0">
      <w:pPr>
        <w:pStyle w:val="a5"/>
        <w:tabs>
          <w:tab w:val="num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себестоимость по первоначальным затратам</w:t>
      </w:r>
      <w:r w:rsidR="00234FB0" w:rsidRPr="00697AC0">
        <w:rPr>
          <w:sz w:val="28"/>
          <w:szCs w:val="28"/>
        </w:rPr>
        <w:t>;</w:t>
      </w:r>
      <w:r w:rsidRPr="00697AC0">
        <w:rPr>
          <w:sz w:val="28"/>
          <w:szCs w:val="28"/>
        </w:rPr>
        <w:t xml:space="preserve"> </w:t>
      </w:r>
    </w:p>
    <w:p w:rsidR="00D45143" w:rsidRPr="00697AC0" w:rsidRDefault="00D45143" w:rsidP="00697AC0">
      <w:pPr>
        <w:pStyle w:val="a5"/>
        <w:tabs>
          <w:tab w:val="num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- рыночная цена. 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Присутствие во время инвентаризации не являет</w:t>
      </w:r>
      <w:r w:rsidR="00234FB0" w:rsidRPr="00697AC0">
        <w:rPr>
          <w:sz w:val="28"/>
          <w:szCs w:val="28"/>
        </w:rPr>
        <w:t>ся доказательством того, что запасы</w:t>
      </w:r>
      <w:r w:rsidRPr="00697AC0">
        <w:rPr>
          <w:sz w:val="28"/>
          <w:szCs w:val="28"/>
        </w:rPr>
        <w:t xml:space="preserve"> правильно оценены. Для достижения цели оценки по запасам  аудитор должен: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Проанализировать и проверить процедуры идентификации устаревших или неходовых видов запасов;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Проверить оценку поврежденных или устаревших единиц с тем, чтобы установить, что учтенная стоимость не превышает чистой стоимости реализации;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Проанализировать и проверить определение рыночных цен, чтобы установить, ниже ли рыночная стоимость себестоимости.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В ходе проверки правильности  оценки запасов аудитору необходимо: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А. Сырье и товары к потреблению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Определить элементы, входящие в стоимость  (например, доставка, сборы и т.д.)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Определить методы оценки ТМЗ;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При использовании стандартной стоимости, опре</w:t>
      </w:r>
      <w:r w:rsidR="00234FB0" w:rsidRPr="00697AC0">
        <w:rPr>
          <w:sz w:val="28"/>
          <w:szCs w:val="28"/>
        </w:rPr>
        <w:t>делить</w:t>
      </w:r>
      <w:r w:rsidRPr="00697AC0">
        <w:rPr>
          <w:sz w:val="28"/>
          <w:szCs w:val="28"/>
        </w:rPr>
        <w:t xml:space="preserve"> основу стандартов, как они сопоставимы с фактической себестоимо</w:t>
      </w:r>
      <w:r w:rsidR="00234FB0" w:rsidRPr="00697AC0">
        <w:rPr>
          <w:sz w:val="28"/>
          <w:szCs w:val="28"/>
        </w:rPr>
        <w:t>стью, и как учитываются разницы;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Сравнить количество товаров, выявленных в ходе контрольных проверок с кар</w:t>
      </w:r>
      <w:r w:rsidR="00234FB0" w:rsidRPr="00697AC0">
        <w:rPr>
          <w:sz w:val="28"/>
          <w:szCs w:val="28"/>
        </w:rPr>
        <w:t>точками аналитического учета запасов с  целью обнаружить запасы</w:t>
      </w:r>
      <w:r w:rsidRPr="00697AC0">
        <w:rPr>
          <w:sz w:val="28"/>
          <w:szCs w:val="28"/>
        </w:rPr>
        <w:t>, которые указывались в инвентаризации, например в течение более 6 месяцев. Обсудить это  с ответственным сотрудником и выяснить когда они могут быть реализованы, а также определить чистую стоимость реализации.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Проследить за оценкой всех повреж</w:t>
      </w:r>
      <w:r w:rsidR="00234FB0" w:rsidRPr="00697AC0">
        <w:rPr>
          <w:sz w:val="28"/>
          <w:szCs w:val="28"/>
        </w:rPr>
        <w:t>денных или морально устаревших запасов</w:t>
      </w:r>
      <w:r w:rsidRPr="00697AC0">
        <w:rPr>
          <w:sz w:val="28"/>
          <w:szCs w:val="28"/>
        </w:rPr>
        <w:t xml:space="preserve"> с целью определения чистой стоимости реализации;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Б. Незавершенное производство 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Выявить  элементы,  определяющие стоимость НЗП. Если в стоимость вошли накладные расходы, определить на каком основании они были включены, ознакомившись с калькуляцией себестоимости продукции и принимая во внимание имеющуюся другую финансовую информацию.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Рассмотреть применяемые методы распределения накладных расходов, чтобы убедиться, что они распределены на продукцию, произведенную на данном этапе деятельности.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Убедиться, что любые существенные расхождения, исключают фактор чрезмерного расходования.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В.  Товары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Провести контрольную проверку цен, указанных в перечне ТМЗ,  с официальными  списками продаж, имея ввиду возможные торговые скидки.</w:t>
      </w:r>
    </w:p>
    <w:p w:rsidR="00D45143" w:rsidRPr="00697AC0" w:rsidRDefault="00234FB0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Убедиться, что запасы</w:t>
      </w:r>
      <w:r w:rsidR="00D45143" w:rsidRPr="00697AC0">
        <w:rPr>
          <w:sz w:val="28"/>
          <w:szCs w:val="28"/>
        </w:rPr>
        <w:t xml:space="preserve"> оценены по чистой стоимости реализации, в случае если их стоимость ниже себестоимости. По каждому товару такого типа, провести обратную проверку и убедиться, что по соответствующим частично переработанным сырью и материалам цена была снижена.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Проследить за всем</w:t>
      </w:r>
      <w:r w:rsidR="00234FB0" w:rsidRPr="00697AC0">
        <w:rPr>
          <w:sz w:val="28"/>
          <w:szCs w:val="28"/>
        </w:rPr>
        <w:t>и запасами</w:t>
      </w:r>
      <w:r w:rsidRPr="00697AC0">
        <w:rPr>
          <w:sz w:val="28"/>
          <w:szCs w:val="28"/>
        </w:rPr>
        <w:t>, которые в  аналитиче</w:t>
      </w:r>
      <w:r w:rsidR="00234FB0" w:rsidRPr="00697AC0">
        <w:rPr>
          <w:sz w:val="28"/>
          <w:szCs w:val="28"/>
        </w:rPr>
        <w:t>ском  учета показываются как запасы</w:t>
      </w:r>
      <w:r w:rsidRPr="00697AC0">
        <w:rPr>
          <w:sz w:val="28"/>
          <w:szCs w:val="28"/>
        </w:rPr>
        <w:t xml:space="preserve"> в течение шести месяцев. Выяснить причины такого положения и определить возможную стоимость реализации таких товаров.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Проследить за товарами, которые были отмечены как поврежденные  или морально устаревшие в процессе наблюдения за инвентаризацией.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Проследить за оценкой всех второсортных товаров и убедиться, что они оценены по чистой стоимости реализации, если она ниже себестоимости.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- Определить, повлияла ли на самом деле инфляция на стоимость товаров и действительно ли увеличились объемы продаж или они были просто завышены ложными записями.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В процессе проверки аудитор должен установить, что клиент </w:t>
      </w:r>
      <w:r w:rsidR="00234FB0" w:rsidRPr="00697AC0">
        <w:rPr>
          <w:sz w:val="28"/>
          <w:szCs w:val="28"/>
        </w:rPr>
        <w:t>имеет права собственности на запасы</w:t>
      </w:r>
      <w:r w:rsidRPr="00697AC0">
        <w:rPr>
          <w:sz w:val="28"/>
          <w:szCs w:val="28"/>
        </w:rPr>
        <w:t xml:space="preserve">.  Основной акцент при установлении права собственности делается на надлежащий контроль за операциями по приемке и отгрузке и за списанием в конце года, и в других случаях, на дату проведения инвентаризации. 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Для подтверждения запасов, находящихся на хранении на стороне, необходимо письменное подтверждение от лиц, у кого они  находятся на хранении. </w:t>
      </w:r>
    </w:p>
    <w:p w:rsidR="00D45143" w:rsidRPr="00697AC0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Если товар уже перешел в собственность покупателя и храниться для отправки ему, необходимо позаботиться о том, чтобы исключить эти товары из запасов и установить, что покупатель до отправки получил соответствующий документ, устанавливающий его право собственности на товар. Товары, принадлежащие покупателям или другим лицам, должны быть подсчитаны, и если сумма значительная, должно быть получено подтверждение от их собственников. Аудитор, должен помнить о возможности наличия таких товаров и ему следует удостовериться, что у клиента имеется система их контроля и что они надлежащим образом идентифицируются и выделяются.</w:t>
      </w:r>
    </w:p>
    <w:p w:rsidR="00D45143" w:rsidRDefault="00D45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Аудитор должен так</w:t>
      </w:r>
      <w:r w:rsidR="00234FB0" w:rsidRPr="00697AC0">
        <w:rPr>
          <w:sz w:val="28"/>
          <w:szCs w:val="28"/>
        </w:rPr>
        <w:t>же не забывать о том, что на запасы</w:t>
      </w:r>
      <w:r w:rsidRPr="00697AC0">
        <w:rPr>
          <w:sz w:val="28"/>
          <w:szCs w:val="28"/>
        </w:rPr>
        <w:t xml:space="preserve"> может быть наложен арест, а также о других обязательствах. О наличие таковых, аудитор может узнать, изучая протоколы заседаний и тексты соглашений, или на основании подтверждений от кредиторов, относящихся  к займам и договорам о ссудах. Может возникнуть необходимость в расследовании – не представлены ли государственным или местным властям сведения о дополнительных арестах или обязательствах. </w:t>
      </w:r>
    </w:p>
    <w:p w:rsidR="00EC6143" w:rsidRPr="00697AC0" w:rsidRDefault="00EC6143" w:rsidP="00697AC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FC649A" w:rsidRPr="00EC6143" w:rsidRDefault="00EC6143" w:rsidP="00EC6143">
      <w:pPr>
        <w:pStyle w:val="a3"/>
        <w:tabs>
          <w:tab w:val="num" w:pos="1457"/>
          <w:tab w:val="left" w:pos="3119"/>
        </w:tabs>
        <w:spacing w:line="360" w:lineRule="auto"/>
        <w:ind w:firstLine="709"/>
        <w:jc w:val="center"/>
        <w:rPr>
          <w:b/>
          <w:bCs/>
        </w:rPr>
      </w:pPr>
      <w:r>
        <w:rPr>
          <w:bCs/>
        </w:rPr>
        <w:br w:type="page"/>
      </w:r>
      <w:r w:rsidR="00234FB0" w:rsidRPr="00EC6143">
        <w:rPr>
          <w:b/>
          <w:bCs/>
        </w:rPr>
        <w:t>Заключение</w:t>
      </w:r>
    </w:p>
    <w:p w:rsidR="00485265" w:rsidRPr="00697AC0" w:rsidRDefault="00485265" w:rsidP="00697AC0">
      <w:pPr>
        <w:spacing w:line="360" w:lineRule="auto"/>
        <w:ind w:firstLine="709"/>
        <w:jc w:val="both"/>
        <w:rPr>
          <w:sz w:val="28"/>
        </w:rPr>
      </w:pPr>
    </w:p>
    <w:p w:rsidR="00FC5A29" w:rsidRPr="00697AC0" w:rsidRDefault="00F63A0F" w:rsidP="00697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KK EK"/>
          <w:sz w:val="28"/>
          <w:szCs w:val="28"/>
        </w:rPr>
      </w:pPr>
      <w:r w:rsidRPr="00697AC0">
        <w:rPr>
          <w:rFonts w:cs="Times New Roman CYR"/>
          <w:bCs/>
          <w:iCs/>
          <w:sz w:val="28"/>
          <w:szCs w:val="28"/>
        </w:rPr>
        <w:t>В заключении можно сказать что, а</w:t>
      </w:r>
      <w:r w:rsidR="00FC5A29" w:rsidRPr="00697AC0">
        <w:rPr>
          <w:rFonts w:cs="Times New Roman CYR"/>
          <w:bCs/>
          <w:iCs/>
          <w:sz w:val="28"/>
          <w:szCs w:val="28"/>
        </w:rPr>
        <w:t>удитом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называется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независимая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проверка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состояния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и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ведения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бухгалтерского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учета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с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тем</w:t>
      </w:r>
      <w:r w:rsidR="00D23020" w:rsidRPr="00697AC0">
        <w:rPr>
          <w:rFonts w:cs="Times New Roman CYR"/>
          <w:bCs/>
          <w:iCs/>
          <w:sz w:val="28"/>
          <w:szCs w:val="28"/>
        </w:rPr>
        <w:t>,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чтобы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убедиться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в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обоснованности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финансовой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отчетности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и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ее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соответствии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нормативным</w:t>
      </w:r>
      <w:r w:rsidR="00FC5A29" w:rsidRPr="00697AC0">
        <w:rPr>
          <w:rFonts w:cs="Times New Roman KK EK"/>
          <w:bCs/>
          <w:iCs/>
          <w:sz w:val="28"/>
          <w:szCs w:val="28"/>
        </w:rPr>
        <w:t xml:space="preserve"> </w:t>
      </w:r>
      <w:r w:rsidR="00FC5A29" w:rsidRPr="00697AC0">
        <w:rPr>
          <w:rFonts w:cs="Times New Roman CYR"/>
          <w:bCs/>
          <w:iCs/>
          <w:sz w:val="28"/>
          <w:szCs w:val="28"/>
        </w:rPr>
        <w:t>документам</w:t>
      </w:r>
      <w:r w:rsidR="00FC5A29" w:rsidRPr="00697AC0">
        <w:rPr>
          <w:rFonts w:cs="Times New Roman KK EK"/>
          <w:sz w:val="28"/>
          <w:szCs w:val="28"/>
        </w:rPr>
        <w:t xml:space="preserve">. </w:t>
      </w:r>
      <w:r w:rsidR="00FC5A29" w:rsidRPr="00697AC0">
        <w:rPr>
          <w:rFonts w:cs="Times New Roman CYR"/>
          <w:sz w:val="28"/>
          <w:szCs w:val="28"/>
        </w:rPr>
        <w:t>Аудитор</w:t>
      </w:r>
      <w:r w:rsidR="00FC5A29" w:rsidRPr="00697AC0">
        <w:rPr>
          <w:rFonts w:cs="Times New Roman KK EK"/>
          <w:sz w:val="28"/>
          <w:szCs w:val="28"/>
        </w:rPr>
        <w:t xml:space="preserve"> </w:t>
      </w:r>
      <w:r w:rsidR="00FC5A29" w:rsidRPr="00697AC0">
        <w:rPr>
          <w:rFonts w:cs="Times New Roman CYR"/>
          <w:sz w:val="28"/>
          <w:szCs w:val="28"/>
        </w:rPr>
        <w:t>должен</w:t>
      </w:r>
      <w:r w:rsidR="00FC5A29" w:rsidRPr="00697AC0">
        <w:rPr>
          <w:rFonts w:cs="Times New Roman KK EK"/>
          <w:sz w:val="28"/>
          <w:szCs w:val="28"/>
        </w:rPr>
        <w:t xml:space="preserve"> </w:t>
      </w:r>
      <w:r w:rsidR="00FC5A29" w:rsidRPr="00697AC0">
        <w:rPr>
          <w:rFonts w:cs="Times New Roman CYR"/>
          <w:sz w:val="28"/>
          <w:szCs w:val="28"/>
        </w:rPr>
        <w:t>выразить</w:t>
      </w:r>
      <w:r w:rsidR="00FC5A29" w:rsidRPr="00697AC0">
        <w:rPr>
          <w:rFonts w:cs="Times New Roman KK EK"/>
          <w:sz w:val="28"/>
          <w:szCs w:val="28"/>
        </w:rPr>
        <w:t xml:space="preserve"> </w:t>
      </w:r>
      <w:r w:rsidR="00FC5A29" w:rsidRPr="00697AC0">
        <w:rPr>
          <w:rFonts w:cs="Times New Roman CYR"/>
          <w:sz w:val="28"/>
          <w:szCs w:val="28"/>
        </w:rPr>
        <w:t>мнение</w:t>
      </w:r>
      <w:r w:rsidR="00FC5A29" w:rsidRPr="00697AC0">
        <w:rPr>
          <w:rFonts w:cs="Times New Roman KK EK"/>
          <w:sz w:val="28"/>
          <w:szCs w:val="28"/>
        </w:rPr>
        <w:t xml:space="preserve"> </w:t>
      </w:r>
      <w:r w:rsidR="00FC5A29" w:rsidRPr="00697AC0">
        <w:rPr>
          <w:rFonts w:cs="Times New Roman CYR"/>
          <w:sz w:val="28"/>
          <w:szCs w:val="28"/>
        </w:rPr>
        <w:t>о</w:t>
      </w:r>
      <w:r w:rsidR="00FC5A29" w:rsidRPr="00697AC0">
        <w:rPr>
          <w:rFonts w:cs="Times New Roman KK EK"/>
          <w:sz w:val="28"/>
          <w:szCs w:val="28"/>
        </w:rPr>
        <w:t xml:space="preserve"> </w:t>
      </w:r>
      <w:r w:rsidR="00FC5A29" w:rsidRPr="00697AC0">
        <w:rPr>
          <w:rFonts w:cs="Times New Roman CYR"/>
          <w:sz w:val="28"/>
          <w:szCs w:val="28"/>
        </w:rPr>
        <w:t>том</w:t>
      </w:r>
      <w:r w:rsidR="00FC5A29" w:rsidRPr="00697AC0">
        <w:rPr>
          <w:rFonts w:cs="Times New Roman KK EK"/>
          <w:sz w:val="28"/>
          <w:szCs w:val="28"/>
        </w:rPr>
        <w:t xml:space="preserve">, </w:t>
      </w:r>
      <w:r w:rsidR="00FC5A29" w:rsidRPr="00697AC0">
        <w:rPr>
          <w:rFonts w:cs="Times New Roman CYR"/>
          <w:sz w:val="28"/>
          <w:szCs w:val="28"/>
        </w:rPr>
        <w:t>дает</w:t>
      </w:r>
      <w:r w:rsidR="00FC5A29" w:rsidRPr="00697AC0">
        <w:rPr>
          <w:rFonts w:cs="Times New Roman KK EK"/>
          <w:sz w:val="28"/>
          <w:szCs w:val="28"/>
        </w:rPr>
        <w:t xml:space="preserve"> </w:t>
      </w:r>
      <w:r w:rsidR="00FC5A29" w:rsidRPr="00697AC0">
        <w:rPr>
          <w:rFonts w:cs="Times New Roman CYR"/>
          <w:sz w:val="28"/>
          <w:szCs w:val="28"/>
        </w:rPr>
        <w:t>финансовая</w:t>
      </w:r>
      <w:r w:rsidR="00FC5A29" w:rsidRPr="00697AC0">
        <w:rPr>
          <w:rFonts w:cs="Times New Roman KK EK"/>
          <w:sz w:val="28"/>
          <w:szCs w:val="28"/>
        </w:rPr>
        <w:t xml:space="preserve"> </w:t>
      </w:r>
      <w:r w:rsidR="00FC5A29" w:rsidRPr="00697AC0">
        <w:rPr>
          <w:rFonts w:cs="Times New Roman CYR"/>
          <w:sz w:val="28"/>
          <w:szCs w:val="28"/>
        </w:rPr>
        <w:t>отчетность</w:t>
      </w:r>
      <w:r w:rsidR="00FC5A29" w:rsidRPr="00697AC0">
        <w:rPr>
          <w:rFonts w:cs="Times New Roman KK EK"/>
          <w:sz w:val="28"/>
          <w:szCs w:val="28"/>
        </w:rPr>
        <w:t xml:space="preserve"> </w:t>
      </w:r>
      <w:r w:rsidR="00FC5A29" w:rsidRPr="00697AC0">
        <w:rPr>
          <w:rFonts w:cs="Times New Roman CYR"/>
          <w:sz w:val="28"/>
          <w:szCs w:val="28"/>
        </w:rPr>
        <w:t>объективное</w:t>
      </w:r>
      <w:r w:rsidR="00FC5A29" w:rsidRPr="00697AC0">
        <w:rPr>
          <w:rFonts w:cs="Times New Roman KK EK"/>
          <w:sz w:val="28"/>
          <w:szCs w:val="28"/>
        </w:rPr>
        <w:t xml:space="preserve"> </w:t>
      </w:r>
      <w:r w:rsidR="00FC5A29" w:rsidRPr="00697AC0">
        <w:rPr>
          <w:rFonts w:cs="Times New Roman CYR"/>
          <w:sz w:val="28"/>
          <w:szCs w:val="28"/>
        </w:rPr>
        <w:t>мнение</w:t>
      </w:r>
      <w:r w:rsidR="00FC5A29" w:rsidRPr="00697AC0">
        <w:rPr>
          <w:rFonts w:cs="Times New Roman KK EK"/>
          <w:sz w:val="28"/>
          <w:szCs w:val="28"/>
        </w:rPr>
        <w:t xml:space="preserve"> </w:t>
      </w:r>
      <w:r w:rsidR="00FC5A29" w:rsidRPr="00697AC0">
        <w:rPr>
          <w:rFonts w:cs="Times New Roman CYR"/>
          <w:sz w:val="28"/>
          <w:szCs w:val="28"/>
        </w:rPr>
        <w:t>о</w:t>
      </w:r>
      <w:r w:rsidR="00FC5A29" w:rsidRPr="00697AC0">
        <w:rPr>
          <w:rFonts w:cs="Times New Roman KK EK"/>
          <w:sz w:val="28"/>
          <w:szCs w:val="28"/>
        </w:rPr>
        <w:t xml:space="preserve"> </w:t>
      </w:r>
      <w:r w:rsidR="00FC5A29" w:rsidRPr="00697AC0">
        <w:rPr>
          <w:rFonts w:cs="Times New Roman CYR"/>
          <w:sz w:val="28"/>
          <w:szCs w:val="28"/>
        </w:rPr>
        <w:t>фирме</w:t>
      </w:r>
      <w:r w:rsidR="00FC5A29" w:rsidRPr="00697AC0">
        <w:rPr>
          <w:rFonts w:cs="Times New Roman KK EK"/>
          <w:sz w:val="28"/>
          <w:szCs w:val="28"/>
        </w:rPr>
        <w:t xml:space="preserve"> </w:t>
      </w:r>
      <w:r w:rsidR="00FC5A29" w:rsidRPr="00697AC0">
        <w:rPr>
          <w:rFonts w:cs="Times New Roman CYR"/>
          <w:sz w:val="28"/>
          <w:szCs w:val="28"/>
        </w:rPr>
        <w:t>или</w:t>
      </w:r>
      <w:r w:rsidR="00FC5A29" w:rsidRPr="00697AC0">
        <w:rPr>
          <w:rFonts w:cs="Times New Roman KK EK"/>
          <w:sz w:val="28"/>
          <w:szCs w:val="28"/>
        </w:rPr>
        <w:t xml:space="preserve"> </w:t>
      </w:r>
      <w:r w:rsidR="00FC5A29" w:rsidRPr="00697AC0">
        <w:rPr>
          <w:rFonts w:cs="Times New Roman CYR"/>
          <w:sz w:val="28"/>
          <w:szCs w:val="28"/>
        </w:rPr>
        <w:t>нет</w:t>
      </w:r>
      <w:r w:rsidR="00FC5A29" w:rsidRPr="00697AC0">
        <w:rPr>
          <w:rFonts w:cs="Times New Roman KK EK"/>
          <w:sz w:val="28"/>
          <w:szCs w:val="28"/>
        </w:rPr>
        <w:t>.</w:t>
      </w:r>
    </w:p>
    <w:p w:rsidR="00FC5A29" w:rsidRPr="00697AC0" w:rsidRDefault="00FC5A29" w:rsidP="00697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KK EK"/>
          <w:bCs/>
          <w:iCs/>
          <w:sz w:val="28"/>
          <w:szCs w:val="28"/>
        </w:rPr>
      </w:pPr>
      <w:r w:rsidRPr="00697AC0">
        <w:rPr>
          <w:rFonts w:cs="Times New Roman CYR"/>
          <w:sz w:val="28"/>
          <w:szCs w:val="28"/>
        </w:rPr>
        <w:t>Отсюда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можно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определить</w:t>
      </w:r>
      <w:r w:rsidRPr="00697AC0">
        <w:rPr>
          <w:rFonts w:cs="Times New Roman KK EK"/>
          <w:sz w:val="28"/>
          <w:szCs w:val="28"/>
        </w:rPr>
        <w:t xml:space="preserve">, </w:t>
      </w:r>
      <w:r w:rsidRPr="00697AC0">
        <w:rPr>
          <w:rFonts w:cs="Times New Roman CYR"/>
          <w:sz w:val="28"/>
          <w:szCs w:val="28"/>
        </w:rPr>
        <w:t>что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bCs/>
          <w:iCs/>
          <w:sz w:val="28"/>
          <w:szCs w:val="28"/>
        </w:rPr>
        <w:t>предметом</w:t>
      </w:r>
      <w:r w:rsidRPr="00697AC0">
        <w:rPr>
          <w:rFonts w:cs="Times New Roman KK EK"/>
          <w:bCs/>
          <w:iCs/>
          <w:sz w:val="28"/>
          <w:szCs w:val="28"/>
        </w:rPr>
        <w:t xml:space="preserve"> </w:t>
      </w:r>
      <w:r w:rsidRPr="00697AC0">
        <w:rPr>
          <w:rFonts w:cs="Times New Roman CYR"/>
          <w:bCs/>
          <w:iCs/>
          <w:sz w:val="28"/>
          <w:szCs w:val="28"/>
        </w:rPr>
        <w:t>аудита</w:t>
      </w:r>
      <w:r w:rsidRPr="00697AC0">
        <w:rPr>
          <w:rFonts w:cs="Times New Roman KK EK"/>
          <w:bCs/>
          <w:iCs/>
          <w:sz w:val="28"/>
          <w:szCs w:val="28"/>
        </w:rPr>
        <w:t xml:space="preserve"> </w:t>
      </w:r>
      <w:r w:rsidRPr="00697AC0">
        <w:rPr>
          <w:rFonts w:cs="Times New Roman CYR"/>
          <w:bCs/>
          <w:iCs/>
          <w:sz w:val="28"/>
          <w:szCs w:val="28"/>
        </w:rPr>
        <w:t>являются</w:t>
      </w:r>
      <w:r w:rsidRPr="00697AC0">
        <w:rPr>
          <w:rFonts w:cs="Times New Roman KK EK"/>
          <w:bCs/>
          <w:iCs/>
          <w:sz w:val="28"/>
          <w:szCs w:val="28"/>
        </w:rPr>
        <w:t xml:space="preserve"> </w:t>
      </w:r>
      <w:r w:rsidRPr="00697AC0">
        <w:rPr>
          <w:rFonts w:cs="Times New Roman CYR"/>
          <w:bCs/>
          <w:iCs/>
          <w:sz w:val="28"/>
          <w:szCs w:val="28"/>
        </w:rPr>
        <w:t>факты</w:t>
      </w:r>
      <w:r w:rsidRPr="00697AC0">
        <w:rPr>
          <w:rFonts w:cs="Times New Roman KK EK"/>
          <w:bCs/>
          <w:iCs/>
          <w:sz w:val="28"/>
          <w:szCs w:val="28"/>
        </w:rPr>
        <w:t xml:space="preserve">, </w:t>
      </w:r>
      <w:r w:rsidRPr="00697AC0">
        <w:rPr>
          <w:rFonts w:cs="Times New Roman CYR"/>
          <w:bCs/>
          <w:iCs/>
          <w:sz w:val="28"/>
          <w:szCs w:val="28"/>
        </w:rPr>
        <w:t>отраженные</w:t>
      </w:r>
      <w:r w:rsidRPr="00697AC0">
        <w:rPr>
          <w:rFonts w:cs="Times New Roman KK EK"/>
          <w:bCs/>
          <w:iCs/>
          <w:sz w:val="28"/>
          <w:szCs w:val="28"/>
        </w:rPr>
        <w:t xml:space="preserve"> </w:t>
      </w:r>
      <w:r w:rsidRPr="00697AC0">
        <w:rPr>
          <w:rFonts w:cs="Times New Roman CYR"/>
          <w:bCs/>
          <w:iCs/>
          <w:sz w:val="28"/>
          <w:szCs w:val="28"/>
        </w:rPr>
        <w:t>в</w:t>
      </w:r>
      <w:r w:rsidRPr="00697AC0">
        <w:rPr>
          <w:rFonts w:cs="Times New Roman KK EK"/>
          <w:bCs/>
          <w:iCs/>
          <w:sz w:val="28"/>
          <w:szCs w:val="28"/>
        </w:rPr>
        <w:t xml:space="preserve"> </w:t>
      </w:r>
      <w:r w:rsidRPr="00697AC0">
        <w:rPr>
          <w:rFonts w:cs="Times New Roman CYR"/>
          <w:bCs/>
          <w:iCs/>
          <w:sz w:val="28"/>
          <w:szCs w:val="28"/>
        </w:rPr>
        <w:t>финансовых</w:t>
      </w:r>
      <w:r w:rsidRPr="00697AC0">
        <w:rPr>
          <w:rFonts w:cs="Times New Roman KK EK"/>
          <w:bCs/>
          <w:iCs/>
          <w:sz w:val="28"/>
          <w:szCs w:val="28"/>
        </w:rPr>
        <w:t xml:space="preserve"> (</w:t>
      </w:r>
      <w:r w:rsidRPr="00697AC0">
        <w:rPr>
          <w:rFonts w:cs="Times New Roman CYR"/>
          <w:bCs/>
          <w:iCs/>
          <w:sz w:val="28"/>
          <w:szCs w:val="28"/>
        </w:rPr>
        <w:t>бухгалтерских</w:t>
      </w:r>
      <w:r w:rsidRPr="00697AC0">
        <w:rPr>
          <w:rFonts w:cs="Times New Roman KK EK"/>
          <w:bCs/>
          <w:iCs/>
          <w:sz w:val="28"/>
          <w:szCs w:val="28"/>
        </w:rPr>
        <w:t xml:space="preserve">) </w:t>
      </w:r>
      <w:r w:rsidRPr="00697AC0">
        <w:rPr>
          <w:rFonts w:cs="Times New Roman CYR"/>
          <w:bCs/>
          <w:iCs/>
          <w:sz w:val="28"/>
          <w:szCs w:val="28"/>
        </w:rPr>
        <w:t>отчетах</w:t>
      </w:r>
      <w:r w:rsidRPr="00697AC0">
        <w:rPr>
          <w:rFonts w:cs="Times New Roman KK EK"/>
          <w:bCs/>
          <w:iCs/>
          <w:sz w:val="28"/>
          <w:szCs w:val="28"/>
        </w:rPr>
        <w:t>.</w:t>
      </w:r>
    </w:p>
    <w:p w:rsidR="00833B16" w:rsidRPr="00697AC0" w:rsidRDefault="00485265" w:rsidP="00697AC0">
      <w:pPr>
        <w:pStyle w:val="a3"/>
        <w:tabs>
          <w:tab w:val="num" w:pos="1457"/>
          <w:tab w:val="left" w:pos="3119"/>
        </w:tabs>
        <w:spacing w:line="360" w:lineRule="auto"/>
        <w:ind w:firstLine="709"/>
      </w:pPr>
      <w:r w:rsidRPr="00697AC0">
        <w:t>Актив - это ресурс, контролируемый предприятием в результате прошлых событий, от которого ожидается поступление будущих экономических выгод на предприятие.</w:t>
      </w:r>
    </w:p>
    <w:p w:rsidR="00FB308D" w:rsidRPr="00697AC0" w:rsidRDefault="00833B16" w:rsidP="00697AC0">
      <w:pPr>
        <w:pStyle w:val="a3"/>
        <w:tabs>
          <w:tab w:val="num" w:pos="1457"/>
          <w:tab w:val="left" w:pos="3119"/>
        </w:tabs>
        <w:spacing w:line="360" w:lineRule="auto"/>
        <w:ind w:firstLine="709"/>
        <w:rPr>
          <w:color w:val="000000"/>
        </w:rPr>
      </w:pPr>
      <w:r w:rsidRPr="00697AC0">
        <w:rPr>
          <w:color w:val="000000"/>
        </w:rPr>
        <w:t>Предприятие самостоятельно финансирует все направления своих расходов соответственно производственным планам, распоряжается имеющимися финансовыми ресурсами, вкладывая их в производство продукции в целях получения прибыли.</w:t>
      </w:r>
    </w:p>
    <w:p w:rsidR="00833B16" w:rsidRPr="00697AC0" w:rsidRDefault="00833B16" w:rsidP="00697AC0">
      <w:pPr>
        <w:pStyle w:val="a3"/>
        <w:tabs>
          <w:tab w:val="num" w:pos="1457"/>
          <w:tab w:val="left" w:pos="3119"/>
        </w:tabs>
        <w:spacing w:line="360" w:lineRule="auto"/>
        <w:ind w:firstLine="709"/>
        <w:rPr>
          <w:color w:val="000000"/>
        </w:rPr>
      </w:pPr>
      <w:r w:rsidRPr="00697AC0">
        <w:rPr>
          <w:color w:val="000000"/>
        </w:rPr>
        <w:t>Краткосрочные активы предприятия характеризуются той частью его активов, которые характеризуются либо непосредственно денежными активами, либо теми финансовыми ресурсами, которые можно быстро и с минимальными потерями трансформировать в денежные средства.</w:t>
      </w:r>
    </w:p>
    <w:p w:rsidR="00C771CC" w:rsidRPr="00697AC0" w:rsidRDefault="00833B16" w:rsidP="00697AC0">
      <w:pPr>
        <w:pStyle w:val="a3"/>
        <w:tabs>
          <w:tab w:val="num" w:pos="1457"/>
          <w:tab w:val="left" w:pos="3119"/>
        </w:tabs>
        <w:spacing w:line="360" w:lineRule="auto"/>
        <w:ind w:firstLine="709"/>
      </w:pPr>
      <w:r w:rsidRPr="00697AC0">
        <w:t xml:space="preserve">Управление денежными средствами, дебиторской задолженностью и другими элементами краткосрочных активов (кроме производственных запасов), а также решение вопросов по этим проблемам требует значительного количества времени. При этом проявляется основная проблема управления финансами: выбор между уровнем рентабельности и риском неплатежеспособности (не допущение стоимости активов предприятия менее стоимости его кредиторской задолженности). </w:t>
      </w:r>
    </w:p>
    <w:p w:rsidR="00697AC0" w:rsidRDefault="00C771CC" w:rsidP="00697AC0">
      <w:pPr>
        <w:pStyle w:val="a3"/>
        <w:tabs>
          <w:tab w:val="num" w:pos="1457"/>
          <w:tab w:val="left" w:pos="3119"/>
        </w:tabs>
        <w:spacing w:line="360" w:lineRule="auto"/>
        <w:ind w:firstLine="709"/>
      </w:pPr>
      <w:r w:rsidRPr="00697AC0">
        <w:rPr>
          <w:color w:val="000000"/>
        </w:rPr>
        <w:t xml:space="preserve">Грамотное управление денежными средствами, ведущее к росту платежеспособности предприятия, получению дополнительного дохода — важнейшая задача финансовой работы. Дебиторская задолженность - неизбежное следствие существующей в настоящее время системы денежных расчетов между организациями, при которой всегда имеется разрыв времени платежа с моментом перехода права собственности на товар, между предъявлением платежных документов к оплате и временем их фактической оплаты. Анализ дебиторской задолженности включает комплекс взаимосвязанных вопросов, относящихся к оценке финансового положения предприятия. </w:t>
      </w:r>
      <w:r w:rsidR="00833B16" w:rsidRPr="00697AC0">
        <w:br/>
        <w:t xml:space="preserve">        </w:t>
      </w:r>
      <w:r w:rsidR="00FB308D" w:rsidRPr="00697AC0">
        <w:t>Исходя из этого</w:t>
      </w:r>
      <w:r w:rsidRPr="00697AC0">
        <w:t>,</w:t>
      </w:r>
      <w:r w:rsidR="00FB308D" w:rsidRPr="00697AC0">
        <w:t xml:space="preserve">  краткосрочные активы являются одними из важнейших элементов в организации, которые необходимо своевременно проверять. Так как краткосрочные активы своеобразно показывают финансовое положение каждой организации.</w:t>
      </w:r>
      <w:r w:rsidR="006003E3" w:rsidRPr="00697AC0">
        <w:t xml:space="preserve"> </w:t>
      </w:r>
    </w:p>
    <w:p w:rsidR="00CD61CC" w:rsidRPr="00697AC0" w:rsidRDefault="006003E3" w:rsidP="00697AC0">
      <w:pPr>
        <w:tabs>
          <w:tab w:val="left" w:pos="360"/>
        </w:tabs>
        <w:adjustRightInd w:val="0"/>
        <w:spacing w:line="360" w:lineRule="auto"/>
        <w:ind w:firstLine="709"/>
        <w:jc w:val="both"/>
        <w:rPr>
          <w:rFonts w:cs="Times New Roman KK EK"/>
          <w:sz w:val="28"/>
          <w:szCs w:val="28"/>
        </w:rPr>
      </w:pPr>
      <w:r w:rsidRPr="00697AC0">
        <w:rPr>
          <w:sz w:val="28"/>
          <w:szCs w:val="28"/>
        </w:rPr>
        <w:t>Послед</w:t>
      </w:r>
      <w:r w:rsidR="00833B16" w:rsidRPr="00697AC0">
        <w:rPr>
          <w:sz w:val="28"/>
          <w:szCs w:val="28"/>
        </w:rPr>
        <w:t>н</w:t>
      </w:r>
      <w:r w:rsidRPr="00697AC0">
        <w:rPr>
          <w:sz w:val="28"/>
          <w:szCs w:val="28"/>
        </w:rPr>
        <w:t>им этапом в аудите является аудиторская отчетность, которая показывает всю проверку проводимую аудитором, а также состояние организации во время проверки.</w:t>
      </w:r>
      <w:r w:rsidRPr="00697AC0">
        <w:rPr>
          <w:rFonts w:cs="Times New Roman CYR"/>
          <w:bCs/>
          <w:sz w:val="28"/>
        </w:rPr>
        <w:t xml:space="preserve"> </w:t>
      </w:r>
      <w:r w:rsidRPr="00697AC0">
        <w:rPr>
          <w:rFonts w:cs="Times New Roman CYR"/>
          <w:sz w:val="28"/>
          <w:szCs w:val="28"/>
        </w:rPr>
        <w:t>Документирование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аудита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является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одним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из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важнейших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условий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его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квалифицированного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проведения</w:t>
      </w:r>
      <w:r w:rsidRPr="00697AC0">
        <w:rPr>
          <w:rFonts w:cs="Times New Roman KK EK"/>
          <w:sz w:val="28"/>
          <w:szCs w:val="28"/>
        </w:rPr>
        <w:t xml:space="preserve">. </w:t>
      </w:r>
      <w:r w:rsidRPr="00697AC0">
        <w:rPr>
          <w:rFonts w:cs="Times New Roman CYR"/>
          <w:sz w:val="28"/>
          <w:szCs w:val="28"/>
        </w:rPr>
        <w:t>Для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аудитора</w:t>
      </w:r>
      <w:r w:rsidRPr="00697AC0">
        <w:rPr>
          <w:rFonts w:cs="Times New Roman KK EK"/>
          <w:sz w:val="28"/>
          <w:szCs w:val="28"/>
        </w:rPr>
        <w:t xml:space="preserve">, </w:t>
      </w:r>
      <w:r w:rsidRPr="00697AC0">
        <w:rPr>
          <w:rFonts w:cs="Times New Roman CYR"/>
          <w:sz w:val="28"/>
          <w:szCs w:val="28"/>
        </w:rPr>
        <w:t>составляющего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отчет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результатах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проведенного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аудита</w:t>
      </w:r>
      <w:r w:rsidRPr="00697AC0">
        <w:rPr>
          <w:rFonts w:cs="Times New Roman KK EK"/>
          <w:sz w:val="28"/>
          <w:szCs w:val="28"/>
        </w:rPr>
        <w:t xml:space="preserve">, </w:t>
      </w:r>
      <w:r w:rsidRPr="00697AC0">
        <w:rPr>
          <w:rFonts w:cs="Times New Roman CYR"/>
          <w:sz w:val="28"/>
          <w:szCs w:val="28"/>
        </w:rPr>
        <w:t>рабочие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документы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являются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такими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же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первичными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документами</w:t>
      </w:r>
      <w:r w:rsidRPr="00697AC0">
        <w:rPr>
          <w:rFonts w:cs="Times New Roman KK EK"/>
          <w:sz w:val="28"/>
          <w:szCs w:val="28"/>
        </w:rPr>
        <w:t xml:space="preserve">, </w:t>
      </w:r>
      <w:r w:rsidRPr="00697AC0">
        <w:rPr>
          <w:rFonts w:cs="Times New Roman CYR"/>
          <w:sz w:val="28"/>
          <w:szCs w:val="28"/>
        </w:rPr>
        <w:t>как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и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первичные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бухгалтерские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документы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для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бухгалтера</w:t>
      </w:r>
      <w:r w:rsidRPr="00697AC0">
        <w:rPr>
          <w:rFonts w:cs="Times New Roman KK EK"/>
          <w:sz w:val="28"/>
          <w:szCs w:val="28"/>
        </w:rPr>
        <w:t xml:space="preserve">, </w:t>
      </w:r>
      <w:r w:rsidRPr="00697AC0">
        <w:rPr>
          <w:rFonts w:cs="Times New Roman CYR"/>
          <w:sz w:val="28"/>
          <w:szCs w:val="28"/>
        </w:rPr>
        <w:t>составляющего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sz w:val="28"/>
          <w:szCs w:val="28"/>
        </w:rPr>
        <w:tab/>
        <w:t xml:space="preserve">финансовую </w:t>
      </w:r>
      <w:r w:rsidRPr="00697AC0">
        <w:rPr>
          <w:rFonts w:cs="Times New Roman CYR"/>
          <w:sz w:val="28"/>
          <w:szCs w:val="28"/>
        </w:rPr>
        <w:t>отчетность компании</w:t>
      </w:r>
      <w:r w:rsidRPr="00697AC0">
        <w:rPr>
          <w:rFonts w:cs="Times New Roman KK EK"/>
          <w:sz w:val="28"/>
          <w:szCs w:val="28"/>
        </w:rPr>
        <w:t xml:space="preserve">. </w:t>
      </w:r>
      <w:r w:rsidRPr="00697AC0">
        <w:rPr>
          <w:rFonts w:cs="Times New Roman CYR"/>
          <w:sz w:val="28"/>
          <w:szCs w:val="28"/>
        </w:rPr>
        <w:t>Наличие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рабочей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документации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позволяет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анализировать</w:t>
      </w:r>
      <w:r w:rsidRPr="00697AC0">
        <w:rPr>
          <w:rFonts w:cs="Times New Roman KK EK"/>
          <w:sz w:val="28"/>
          <w:szCs w:val="28"/>
        </w:rPr>
        <w:t xml:space="preserve">  </w:t>
      </w:r>
      <w:r w:rsidRPr="00697AC0">
        <w:rPr>
          <w:rFonts w:cs="Times New Roman CYR"/>
          <w:sz w:val="28"/>
          <w:szCs w:val="28"/>
        </w:rPr>
        <w:t>как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внутрифирменный</w:t>
      </w:r>
      <w:r w:rsidRPr="00697AC0">
        <w:rPr>
          <w:rFonts w:cs="Times New Roman KK EK"/>
          <w:sz w:val="28"/>
          <w:szCs w:val="28"/>
        </w:rPr>
        <w:t xml:space="preserve">, </w:t>
      </w:r>
      <w:r w:rsidRPr="00697AC0">
        <w:rPr>
          <w:rFonts w:cs="Times New Roman CYR"/>
          <w:sz w:val="28"/>
          <w:szCs w:val="28"/>
        </w:rPr>
        <w:t>так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и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внешний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контроль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качества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их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работы</w:t>
      </w:r>
      <w:r w:rsidRPr="00697AC0">
        <w:rPr>
          <w:rFonts w:cs="Times New Roman KK EK"/>
          <w:sz w:val="28"/>
          <w:szCs w:val="28"/>
        </w:rPr>
        <w:t>.</w:t>
      </w:r>
      <w:r w:rsidR="00CD61CC" w:rsidRPr="00697AC0">
        <w:rPr>
          <w:rFonts w:cs="Times New Roman KK EK"/>
          <w:sz w:val="28"/>
          <w:szCs w:val="28"/>
        </w:rPr>
        <w:t xml:space="preserve"> </w:t>
      </w:r>
    </w:p>
    <w:p w:rsidR="00CD61CC" w:rsidRPr="00697AC0" w:rsidRDefault="00CD61CC" w:rsidP="00697AC0">
      <w:pPr>
        <w:adjustRightInd w:val="0"/>
        <w:spacing w:line="360" w:lineRule="auto"/>
        <w:ind w:firstLine="709"/>
        <w:jc w:val="both"/>
        <w:rPr>
          <w:rFonts w:cs="Times New Roman KK EK"/>
          <w:sz w:val="28"/>
          <w:szCs w:val="28"/>
        </w:rPr>
      </w:pPr>
      <w:r w:rsidRPr="00697AC0">
        <w:rPr>
          <w:rFonts w:cs="Times New Roman CYR"/>
          <w:sz w:val="28"/>
          <w:szCs w:val="28"/>
        </w:rPr>
        <w:t>Рабочие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документы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должны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обеспечить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документальное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подтверждение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того</w:t>
      </w:r>
      <w:r w:rsidRPr="00697AC0">
        <w:rPr>
          <w:rFonts w:cs="Times New Roman KK EK"/>
          <w:sz w:val="28"/>
          <w:szCs w:val="28"/>
        </w:rPr>
        <w:t xml:space="preserve">, </w:t>
      </w:r>
      <w:r w:rsidRPr="00697AC0">
        <w:rPr>
          <w:rFonts w:cs="Times New Roman CYR"/>
          <w:sz w:val="28"/>
          <w:szCs w:val="28"/>
        </w:rPr>
        <w:t>что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проверка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проведена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надлежащим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образом</w:t>
      </w:r>
      <w:r w:rsidRPr="00697AC0">
        <w:rPr>
          <w:rFonts w:cs="Times New Roman KK EK"/>
          <w:sz w:val="28"/>
          <w:szCs w:val="28"/>
        </w:rPr>
        <w:t xml:space="preserve"> (</w:t>
      </w:r>
      <w:r w:rsidRPr="00697AC0">
        <w:rPr>
          <w:rFonts w:cs="Times New Roman CYR"/>
          <w:sz w:val="28"/>
          <w:szCs w:val="28"/>
        </w:rPr>
        <w:t>глубоко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и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качественно</w:t>
      </w:r>
      <w:r w:rsidRPr="00697AC0">
        <w:rPr>
          <w:rFonts w:cs="Times New Roman KK EK"/>
          <w:sz w:val="28"/>
          <w:szCs w:val="28"/>
        </w:rPr>
        <w:t xml:space="preserve">), </w:t>
      </w:r>
      <w:r w:rsidRPr="00697AC0">
        <w:rPr>
          <w:rFonts w:cs="Times New Roman CYR"/>
          <w:sz w:val="28"/>
          <w:szCs w:val="28"/>
        </w:rPr>
        <w:t>раскрывать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методы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аудита</w:t>
      </w:r>
      <w:r w:rsidRPr="00697AC0">
        <w:rPr>
          <w:rFonts w:cs="Times New Roman KK EK"/>
          <w:sz w:val="28"/>
          <w:szCs w:val="28"/>
        </w:rPr>
        <w:t xml:space="preserve">, </w:t>
      </w:r>
      <w:r w:rsidRPr="00697AC0">
        <w:rPr>
          <w:rFonts w:cs="Times New Roman CYR"/>
          <w:sz w:val="28"/>
          <w:szCs w:val="28"/>
        </w:rPr>
        <w:t>объем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проверенных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документов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и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подтверждать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полноту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и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качественность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аудиторского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заключения</w:t>
      </w:r>
      <w:r w:rsidRPr="00697AC0">
        <w:rPr>
          <w:rFonts w:cs="Times New Roman KK EK"/>
          <w:sz w:val="28"/>
          <w:szCs w:val="28"/>
        </w:rPr>
        <w:t xml:space="preserve">. </w:t>
      </w:r>
    </w:p>
    <w:p w:rsidR="00B61CE5" w:rsidRPr="00697AC0" w:rsidRDefault="00B61CE5" w:rsidP="00697AC0">
      <w:pPr>
        <w:adjustRightInd w:val="0"/>
        <w:spacing w:line="360" w:lineRule="auto"/>
        <w:ind w:firstLine="709"/>
        <w:jc w:val="both"/>
        <w:rPr>
          <w:rFonts w:cs="Times New Roman KK EK"/>
          <w:sz w:val="28"/>
          <w:szCs w:val="28"/>
        </w:rPr>
      </w:pPr>
      <w:r w:rsidRPr="00697AC0">
        <w:rPr>
          <w:rFonts w:cs="Times New Roman CYR"/>
          <w:sz w:val="28"/>
          <w:szCs w:val="28"/>
        </w:rPr>
        <w:t>На</w:t>
      </w:r>
      <w:r w:rsidRPr="00697AC0">
        <w:rPr>
          <w:rFonts w:cs="Times New Roman KK EK"/>
          <w:sz w:val="28"/>
          <w:szCs w:val="28"/>
        </w:rPr>
        <w:t xml:space="preserve"> завершающем </w:t>
      </w:r>
      <w:r w:rsidRPr="00697AC0">
        <w:rPr>
          <w:rFonts w:cs="Times New Roman CYR"/>
          <w:sz w:val="28"/>
          <w:szCs w:val="28"/>
        </w:rPr>
        <w:t>этапе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аудитор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должен</w:t>
      </w:r>
      <w:r w:rsidR="00C771CC" w:rsidRPr="00697AC0">
        <w:rPr>
          <w:rFonts w:cs="Times New Roman CYR"/>
          <w:sz w:val="28"/>
          <w:szCs w:val="28"/>
        </w:rPr>
        <w:t>,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на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базе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обобщения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всей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полученной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в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ходе</w:t>
      </w:r>
      <w:r w:rsidRPr="00697AC0">
        <w:rPr>
          <w:rFonts w:cs="Times New Roman KK EK"/>
          <w:sz w:val="28"/>
          <w:szCs w:val="28"/>
        </w:rPr>
        <w:t xml:space="preserve">  </w:t>
      </w:r>
      <w:r w:rsidRPr="00697AC0">
        <w:rPr>
          <w:rFonts w:cs="Times New Roman CYR"/>
          <w:sz w:val="28"/>
          <w:szCs w:val="28"/>
        </w:rPr>
        <w:t>проверки</w:t>
      </w:r>
      <w:r w:rsidRPr="00697AC0">
        <w:rPr>
          <w:rFonts w:cs="Times New Roman KK EK"/>
          <w:sz w:val="28"/>
          <w:szCs w:val="28"/>
        </w:rPr>
        <w:t xml:space="preserve">  </w:t>
      </w:r>
      <w:r w:rsidRPr="00697AC0">
        <w:rPr>
          <w:rFonts w:cs="Times New Roman CYR"/>
          <w:sz w:val="28"/>
          <w:szCs w:val="28"/>
        </w:rPr>
        <w:t>информации</w:t>
      </w:r>
      <w:r w:rsidR="00C771CC" w:rsidRPr="00697AC0">
        <w:rPr>
          <w:rFonts w:cs="Times New Roman CYR"/>
          <w:sz w:val="28"/>
          <w:szCs w:val="28"/>
        </w:rPr>
        <w:t>,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сформировать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свое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мнение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достоверности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sz w:val="28"/>
          <w:szCs w:val="28"/>
        </w:rPr>
        <w:t xml:space="preserve">финансовой </w:t>
      </w:r>
      <w:r w:rsidRPr="00697AC0">
        <w:rPr>
          <w:rFonts w:cs="Times New Roman CYR"/>
          <w:sz w:val="28"/>
          <w:szCs w:val="28"/>
        </w:rPr>
        <w:t>отчетности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sz w:val="28"/>
          <w:szCs w:val="28"/>
        </w:rPr>
        <w:t xml:space="preserve">проверяемого </w:t>
      </w:r>
      <w:r w:rsidRPr="00697AC0">
        <w:rPr>
          <w:rFonts w:cs="Times New Roman CYR"/>
          <w:sz w:val="28"/>
          <w:szCs w:val="28"/>
        </w:rPr>
        <w:t>субъекта</w:t>
      </w:r>
      <w:r w:rsidRPr="00697AC0">
        <w:rPr>
          <w:rFonts w:cs="Times New Roman KK EK"/>
          <w:sz w:val="28"/>
          <w:szCs w:val="28"/>
        </w:rPr>
        <w:t xml:space="preserve">, </w:t>
      </w:r>
      <w:r w:rsidRPr="00697AC0">
        <w:rPr>
          <w:rFonts w:cs="Times New Roman CYR"/>
          <w:sz w:val="28"/>
          <w:szCs w:val="28"/>
        </w:rPr>
        <w:t>документально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оформить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это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мнение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и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передать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его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sz w:val="28"/>
          <w:szCs w:val="28"/>
        </w:rPr>
        <w:t xml:space="preserve">данному </w:t>
      </w:r>
      <w:r w:rsidRPr="00697AC0">
        <w:rPr>
          <w:rFonts w:cs="Times New Roman CYR"/>
          <w:sz w:val="28"/>
          <w:szCs w:val="28"/>
        </w:rPr>
        <w:t>субъекту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в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виде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итоговых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документов</w:t>
      </w:r>
      <w:r w:rsidRPr="00697AC0">
        <w:rPr>
          <w:rFonts w:cs="Times New Roman KK EK"/>
          <w:sz w:val="28"/>
          <w:szCs w:val="28"/>
        </w:rPr>
        <w:t xml:space="preserve"> – «</w:t>
      </w:r>
      <w:r w:rsidRPr="00697AC0">
        <w:rPr>
          <w:rFonts w:cs="Times New Roman CYR"/>
          <w:sz w:val="28"/>
          <w:szCs w:val="28"/>
        </w:rPr>
        <w:t>Письменной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информации</w:t>
      </w:r>
      <w:r w:rsidRPr="00697AC0">
        <w:rPr>
          <w:rFonts w:cs="Times New Roman KK EK"/>
          <w:sz w:val="28"/>
          <w:szCs w:val="28"/>
        </w:rPr>
        <w:t xml:space="preserve"> (</w:t>
      </w:r>
      <w:r w:rsidRPr="00697AC0">
        <w:rPr>
          <w:rFonts w:cs="Times New Roman CYR"/>
          <w:sz w:val="28"/>
          <w:szCs w:val="28"/>
        </w:rPr>
        <w:t>отчета</w:t>
      </w:r>
      <w:r w:rsidRPr="00697AC0">
        <w:rPr>
          <w:rFonts w:cs="Times New Roman KK EK"/>
          <w:sz w:val="28"/>
          <w:szCs w:val="28"/>
        </w:rPr>
        <w:t xml:space="preserve">) </w:t>
      </w:r>
      <w:r w:rsidRPr="00697AC0">
        <w:rPr>
          <w:rFonts w:cs="Times New Roman CYR"/>
          <w:sz w:val="28"/>
          <w:szCs w:val="28"/>
        </w:rPr>
        <w:t>аудитора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руководству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sz w:val="28"/>
          <w:szCs w:val="28"/>
        </w:rPr>
        <w:t xml:space="preserve">компании </w:t>
      </w:r>
      <w:r w:rsidRPr="00697AC0">
        <w:rPr>
          <w:rFonts w:cs="Times New Roman CYR"/>
          <w:sz w:val="28"/>
          <w:szCs w:val="28"/>
        </w:rPr>
        <w:t>по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результатам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проведения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аудита</w:t>
      </w:r>
      <w:r w:rsidRPr="00697AC0">
        <w:rPr>
          <w:rFonts w:cs="Times New Roman KK EK"/>
          <w:sz w:val="28"/>
          <w:szCs w:val="28"/>
        </w:rPr>
        <w:t xml:space="preserve">» </w:t>
      </w:r>
      <w:r w:rsidRPr="00697AC0">
        <w:rPr>
          <w:rFonts w:cs="Times New Roman CYR"/>
          <w:sz w:val="28"/>
          <w:szCs w:val="28"/>
        </w:rPr>
        <w:t>и</w:t>
      </w:r>
      <w:r w:rsidRPr="00697AC0">
        <w:rPr>
          <w:rFonts w:cs="Times New Roman KK EK"/>
          <w:sz w:val="28"/>
          <w:szCs w:val="28"/>
        </w:rPr>
        <w:t xml:space="preserve"> «</w:t>
      </w:r>
      <w:r w:rsidRPr="00697AC0">
        <w:rPr>
          <w:rFonts w:cs="Times New Roman CYR"/>
          <w:sz w:val="28"/>
          <w:szCs w:val="28"/>
        </w:rPr>
        <w:t>Аудиторского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заключения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о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проверке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финансовой</w:t>
      </w:r>
      <w:r w:rsidRPr="00697AC0">
        <w:rPr>
          <w:rFonts w:cs="Times New Roman KK EK"/>
          <w:sz w:val="28"/>
          <w:szCs w:val="28"/>
        </w:rPr>
        <w:t xml:space="preserve"> </w:t>
      </w:r>
      <w:r w:rsidRPr="00697AC0">
        <w:rPr>
          <w:rFonts w:cs="Times New Roman CYR"/>
          <w:sz w:val="28"/>
          <w:szCs w:val="28"/>
        </w:rPr>
        <w:t>отчетности</w:t>
      </w:r>
      <w:r w:rsidRPr="00697AC0">
        <w:rPr>
          <w:rFonts w:cs="Times New Roman KK EK"/>
          <w:sz w:val="28"/>
          <w:szCs w:val="28"/>
        </w:rPr>
        <w:t>».</w:t>
      </w:r>
    </w:p>
    <w:p w:rsidR="00FB308D" w:rsidRPr="00697AC0" w:rsidRDefault="00B61CE5" w:rsidP="00697AC0">
      <w:pPr>
        <w:spacing w:line="360" w:lineRule="auto"/>
        <w:ind w:firstLine="709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Данная работа</w:t>
      </w:r>
      <w:r w:rsidR="00B42B90" w:rsidRPr="00697AC0">
        <w:rPr>
          <w:sz w:val="28"/>
          <w:szCs w:val="28"/>
        </w:rPr>
        <w:t xml:space="preserve"> осматривает суть краткосрочных активов в отчетности организации. К примеру</w:t>
      </w:r>
      <w:r w:rsidR="00C771CC" w:rsidRPr="00697AC0">
        <w:rPr>
          <w:sz w:val="28"/>
          <w:szCs w:val="28"/>
        </w:rPr>
        <w:t>,</w:t>
      </w:r>
      <w:r w:rsidR="00B42B90" w:rsidRPr="00697AC0">
        <w:rPr>
          <w:sz w:val="28"/>
          <w:szCs w:val="28"/>
        </w:rPr>
        <w:t xml:space="preserve"> денежные средства для любой организации являются самым ликвидным активом. Денежные средства  в свою очередь показывают платежеспособность, рентабельность организации. В этой работе показано как следует проводить аудит краткосрочных активов</w:t>
      </w:r>
      <w:r w:rsidR="00C771CC" w:rsidRPr="00697AC0">
        <w:rPr>
          <w:sz w:val="28"/>
          <w:szCs w:val="28"/>
        </w:rPr>
        <w:t>,</w:t>
      </w:r>
      <w:r w:rsidR="00D23020" w:rsidRPr="00697AC0">
        <w:rPr>
          <w:sz w:val="28"/>
          <w:szCs w:val="28"/>
        </w:rPr>
        <w:t xml:space="preserve"> ведь это не</w:t>
      </w:r>
      <w:r w:rsidR="00B42B90" w:rsidRPr="00697AC0">
        <w:rPr>
          <w:sz w:val="28"/>
          <w:szCs w:val="28"/>
        </w:rPr>
        <w:t>мало важно</w:t>
      </w:r>
      <w:r w:rsidR="00C07C7E" w:rsidRPr="00697AC0">
        <w:rPr>
          <w:sz w:val="28"/>
          <w:szCs w:val="28"/>
        </w:rPr>
        <w:t xml:space="preserve"> как для самих руководителей организации</w:t>
      </w:r>
      <w:r w:rsidR="00D23020" w:rsidRPr="00697AC0">
        <w:rPr>
          <w:sz w:val="28"/>
          <w:szCs w:val="28"/>
        </w:rPr>
        <w:t>,</w:t>
      </w:r>
      <w:r w:rsidR="00C07C7E" w:rsidRPr="00697AC0">
        <w:rPr>
          <w:sz w:val="28"/>
          <w:szCs w:val="28"/>
        </w:rPr>
        <w:t xml:space="preserve"> так и для внешних пользователей.</w:t>
      </w:r>
    </w:p>
    <w:p w:rsidR="00807891" w:rsidRPr="00697AC0" w:rsidRDefault="00807891" w:rsidP="00697AC0">
      <w:pPr>
        <w:pStyle w:val="a3"/>
        <w:tabs>
          <w:tab w:val="left" w:pos="3119"/>
        </w:tabs>
        <w:spacing w:line="360" w:lineRule="auto"/>
        <w:ind w:firstLine="709"/>
        <w:rPr>
          <w:rFonts w:cs="Times New Roman CYR"/>
        </w:rPr>
      </w:pPr>
    </w:p>
    <w:p w:rsidR="0008542A" w:rsidRPr="00EC6143" w:rsidRDefault="00EC6143" w:rsidP="00EC614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EC6143">
        <w:rPr>
          <w:b/>
          <w:sz w:val="28"/>
          <w:szCs w:val="28"/>
        </w:rPr>
        <w:t>Список использованной литературы</w:t>
      </w:r>
    </w:p>
    <w:p w:rsidR="0008542A" w:rsidRPr="00697AC0" w:rsidRDefault="0008542A" w:rsidP="00697AC0">
      <w:pPr>
        <w:spacing w:line="360" w:lineRule="auto"/>
        <w:ind w:firstLine="709"/>
        <w:jc w:val="both"/>
        <w:rPr>
          <w:sz w:val="28"/>
          <w:szCs w:val="28"/>
        </w:rPr>
      </w:pPr>
    </w:p>
    <w:p w:rsidR="0008542A" w:rsidRPr="00697AC0" w:rsidRDefault="0008542A" w:rsidP="00EC6143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1. Конституция Республик Казахстан от </w:t>
      </w:r>
      <w:smartTag w:uri="urn:schemas-microsoft-com:office:smarttags" w:element="date">
        <w:smartTagPr>
          <w:attr w:name="ls" w:val="trans"/>
          <w:attr w:name="Month" w:val="8"/>
          <w:attr w:name="Day" w:val="30"/>
          <w:attr w:name="Year" w:val="1995"/>
        </w:smartTagPr>
        <w:r w:rsidRPr="00697AC0">
          <w:rPr>
            <w:sz w:val="28"/>
            <w:szCs w:val="28"/>
          </w:rPr>
          <w:t>30 августа 1995 года</w:t>
        </w:r>
      </w:smartTag>
      <w:r w:rsidRPr="00697AC0">
        <w:rPr>
          <w:sz w:val="28"/>
          <w:szCs w:val="28"/>
        </w:rPr>
        <w:t xml:space="preserve">  по состоянию на </w:t>
      </w:r>
      <w:smartTag w:uri="urn:schemas-microsoft-com:office:smarttags" w:element="date">
        <w:smartTagPr>
          <w:attr w:name="ls" w:val="trans"/>
          <w:attr w:name="Month" w:val="01"/>
          <w:attr w:name="Day" w:val="1"/>
          <w:attr w:name="Year" w:val="2002"/>
        </w:smartTagPr>
        <w:r w:rsidRPr="00697AC0">
          <w:rPr>
            <w:sz w:val="28"/>
            <w:szCs w:val="28"/>
          </w:rPr>
          <w:t>1.01.2002</w:t>
        </w:r>
      </w:smartTag>
      <w:r w:rsidRPr="00697AC0">
        <w:rPr>
          <w:sz w:val="28"/>
          <w:szCs w:val="28"/>
        </w:rPr>
        <w:t xml:space="preserve"> года.</w:t>
      </w:r>
    </w:p>
    <w:p w:rsidR="0008542A" w:rsidRPr="00697AC0" w:rsidRDefault="00F63A0F" w:rsidP="00EC6143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2</w:t>
      </w:r>
      <w:r w:rsidR="0008542A" w:rsidRPr="00697AC0">
        <w:rPr>
          <w:sz w:val="28"/>
          <w:szCs w:val="28"/>
        </w:rPr>
        <w:t xml:space="preserve">. Закон Республики Казахстан от </w:t>
      </w:r>
      <w:smartTag w:uri="urn:schemas-microsoft-com:office:smarttags" w:element="date">
        <w:smartTagPr>
          <w:attr w:name="ls" w:val="trans"/>
          <w:attr w:name="Month" w:val="11"/>
          <w:attr w:name="Day" w:val="20"/>
          <w:attr w:name="Year" w:val="98"/>
        </w:smartTagPr>
        <w:r w:rsidR="0008542A" w:rsidRPr="00697AC0">
          <w:rPr>
            <w:sz w:val="28"/>
            <w:szCs w:val="28"/>
          </w:rPr>
          <w:t>20.11.98</w:t>
        </w:r>
      </w:smartTag>
      <w:r w:rsidR="0008542A" w:rsidRPr="00697AC0">
        <w:rPr>
          <w:sz w:val="28"/>
          <w:szCs w:val="28"/>
        </w:rPr>
        <w:t xml:space="preserve">г. № 304-1 «Об аудиторской деятельности» с </w:t>
      </w:r>
      <w:r w:rsidR="0085225B" w:rsidRPr="00697AC0">
        <w:rPr>
          <w:sz w:val="28"/>
          <w:szCs w:val="28"/>
        </w:rPr>
        <w:t xml:space="preserve"> изменениями и дополнениями от </w:t>
      </w:r>
      <w:smartTag w:uri="urn:schemas-microsoft-com:office:smarttags" w:element="date">
        <w:smartTagPr>
          <w:attr w:name="ls" w:val="trans"/>
          <w:attr w:name="Month" w:val="05"/>
          <w:attr w:name="Day" w:val="5"/>
          <w:attr w:name="Year" w:val="2006"/>
        </w:smartTagPr>
        <w:r w:rsidR="0085225B" w:rsidRPr="00697AC0">
          <w:rPr>
            <w:sz w:val="28"/>
            <w:szCs w:val="28"/>
          </w:rPr>
          <w:t>5.05.2006</w:t>
        </w:r>
      </w:smartTag>
      <w:r w:rsidR="0008542A" w:rsidRPr="00697AC0">
        <w:rPr>
          <w:sz w:val="28"/>
          <w:szCs w:val="28"/>
        </w:rPr>
        <w:t>г. № 139-II.</w:t>
      </w:r>
    </w:p>
    <w:p w:rsidR="0008542A" w:rsidRPr="00697AC0" w:rsidRDefault="00F63A0F" w:rsidP="00EC6143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3</w:t>
      </w:r>
      <w:r w:rsidR="00EC6143">
        <w:rPr>
          <w:sz w:val="28"/>
          <w:szCs w:val="28"/>
        </w:rPr>
        <w:t>.  Назарбаев Н.</w:t>
      </w:r>
      <w:r w:rsidR="0008542A" w:rsidRPr="00697AC0">
        <w:rPr>
          <w:sz w:val="28"/>
          <w:szCs w:val="28"/>
        </w:rPr>
        <w:t>А. Казахстан 2030 . Послание Президента страны народу Казахстана. «Раритет», Алматы, 2002 год</w:t>
      </w:r>
    </w:p>
    <w:p w:rsidR="0008542A" w:rsidRPr="00697AC0" w:rsidRDefault="0085225B" w:rsidP="00EC6143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4. </w:t>
      </w:r>
      <w:r w:rsidR="0008542A" w:rsidRPr="00697AC0">
        <w:rPr>
          <w:sz w:val="28"/>
          <w:szCs w:val="28"/>
        </w:rPr>
        <w:t xml:space="preserve"> </w:t>
      </w:r>
      <w:r w:rsidRPr="00697AC0">
        <w:rPr>
          <w:sz w:val="28"/>
          <w:szCs w:val="28"/>
        </w:rPr>
        <w:t xml:space="preserve">Закон Республики Казахстан «О бухгалтерском учете и финансовой отчетности» от </w:t>
      </w:r>
      <w:smartTag w:uri="urn:schemas-microsoft-com:office:smarttags" w:element="date">
        <w:smartTagPr>
          <w:attr w:name="ls" w:val="trans"/>
          <w:attr w:name="Month" w:val="2"/>
          <w:attr w:name="Day" w:val="28"/>
          <w:attr w:name="Year" w:val="2007"/>
        </w:smartTagPr>
        <w:r w:rsidRPr="00697AC0">
          <w:rPr>
            <w:sz w:val="28"/>
            <w:szCs w:val="28"/>
          </w:rPr>
          <w:t>28.02.2007</w:t>
        </w:r>
      </w:smartTag>
      <w:r w:rsidRPr="00697AC0">
        <w:rPr>
          <w:sz w:val="28"/>
          <w:szCs w:val="28"/>
        </w:rPr>
        <w:t xml:space="preserve">г. </w:t>
      </w:r>
      <w:r w:rsidRPr="00697AC0">
        <w:rPr>
          <w:sz w:val="28"/>
          <w:szCs w:val="28"/>
          <w:lang w:val="kk-KZ"/>
        </w:rPr>
        <w:t>№</w:t>
      </w:r>
      <w:r w:rsidRPr="00697AC0">
        <w:rPr>
          <w:sz w:val="28"/>
          <w:szCs w:val="28"/>
        </w:rPr>
        <w:t>234-</w:t>
      </w:r>
      <w:r w:rsidRPr="00697AC0">
        <w:rPr>
          <w:sz w:val="28"/>
          <w:szCs w:val="28"/>
          <w:lang w:val="en-US"/>
        </w:rPr>
        <w:t>III</w:t>
      </w:r>
    </w:p>
    <w:p w:rsidR="0008542A" w:rsidRPr="00697AC0" w:rsidRDefault="00F63A0F" w:rsidP="00EC6143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5</w:t>
      </w:r>
      <w:r w:rsidR="0008542A" w:rsidRPr="00697AC0">
        <w:rPr>
          <w:sz w:val="28"/>
          <w:szCs w:val="28"/>
        </w:rPr>
        <w:t xml:space="preserve">.  Положения  (стандарт) аудита 1 « Цель и общие  принципы  аудита  финансовой отчетности» утверждено приказом  Департамента методологии  бухгалтерского учета  и аудита  (ДМБУА) МФ РК от </w:t>
      </w:r>
      <w:smartTag w:uri="urn:schemas-microsoft-com:office:smarttags" w:element="date">
        <w:smartTagPr>
          <w:attr w:name="ls" w:val="trans"/>
          <w:attr w:name="Month" w:val="04"/>
          <w:attr w:name="Day" w:val="07"/>
          <w:attr w:name="Year" w:val="2003"/>
        </w:smartTagPr>
        <w:r w:rsidR="0008542A" w:rsidRPr="00697AC0">
          <w:rPr>
            <w:sz w:val="28"/>
            <w:szCs w:val="28"/>
          </w:rPr>
          <w:t>07.04.</w:t>
        </w:r>
        <w:r w:rsidRPr="00697AC0">
          <w:rPr>
            <w:sz w:val="28"/>
            <w:szCs w:val="28"/>
          </w:rPr>
          <w:t>2003</w:t>
        </w:r>
      </w:smartTag>
      <w:r w:rsidR="0008542A" w:rsidRPr="00697AC0">
        <w:rPr>
          <w:sz w:val="28"/>
          <w:szCs w:val="28"/>
        </w:rPr>
        <w:t xml:space="preserve"> г. № 56.</w:t>
      </w:r>
    </w:p>
    <w:p w:rsidR="0008542A" w:rsidRPr="00697AC0" w:rsidRDefault="00F63A0F" w:rsidP="00EC6143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6</w:t>
      </w:r>
      <w:r w:rsidR="0008542A" w:rsidRPr="00697AC0">
        <w:rPr>
          <w:sz w:val="28"/>
          <w:szCs w:val="28"/>
        </w:rPr>
        <w:t xml:space="preserve">. Положение (стандарт) аудита 2 « Условия проведенного аудита» утвержденного  </w:t>
      </w:r>
      <w:r w:rsidRPr="00697AC0">
        <w:rPr>
          <w:sz w:val="28"/>
          <w:szCs w:val="28"/>
        </w:rPr>
        <w:t xml:space="preserve">приказом ДМБАУ МФ РК от </w:t>
      </w:r>
      <w:smartTag w:uri="urn:schemas-microsoft-com:office:smarttags" w:element="date">
        <w:smartTagPr>
          <w:attr w:name="ls" w:val="trans"/>
          <w:attr w:name="Month" w:val="06"/>
          <w:attr w:name="Day" w:val="04"/>
          <w:attr w:name="Year" w:val="2003"/>
        </w:smartTagPr>
        <w:r w:rsidRPr="00697AC0">
          <w:rPr>
            <w:sz w:val="28"/>
            <w:szCs w:val="28"/>
          </w:rPr>
          <w:t>04.06.2003</w:t>
        </w:r>
      </w:smartTag>
      <w:r w:rsidR="0008542A" w:rsidRPr="00697AC0">
        <w:rPr>
          <w:sz w:val="28"/>
          <w:szCs w:val="28"/>
        </w:rPr>
        <w:t xml:space="preserve"> № </w:t>
      </w:r>
    </w:p>
    <w:p w:rsidR="0008542A" w:rsidRPr="00697AC0" w:rsidRDefault="00F63A0F" w:rsidP="00EC6143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7</w:t>
      </w:r>
      <w:r w:rsidR="0008542A" w:rsidRPr="00697AC0">
        <w:rPr>
          <w:sz w:val="28"/>
          <w:szCs w:val="28"/>
        </w:rPr>
        <w:t xml:space="preserve">. Положение (стандарт) аудита 11, «Первая аудиторская проверка, сальдо  счетов на начало периодов» утверждено приказом  МФ РК от </w:t>
      </w:r>
      <w:smartTag w:uri="urn:schemas-microsoft-com:office:smarttags" w:element="date">
        <w:smartTagPr>
          <w:attr w:name="ls" w:val="trans"/>
          <w:attr w:name="Month" w:val="05"/>
          <w:attr w:name="Day" w:val="19"/>
          <w:attr w:name="Year" w:val="2004"/>
        </w:smartTagPr>
        <w:r w:rsidR="0008542A" w:rsidRPr="00697AC0">
          <w:rPr>
            <w:sz w:val="28"/>
            <w:szCs w:val="28"/>
          </w:rPr>
          <w:t>19.05.</w:t>
        </w:r>
        <w:r w:rsidRPr="00697AC0">
          <w:rPr>
            <w:sz w:val="28"/>
            <w:szCs w:val="28"/>
          </w:rPr>
          <w:t>2004</w:t>
        </w:r>
      </w:smartTag>
      <w:r w:rsidR="0008542A" w:rsidRPr="00697AC0">
        <w:rPr>
          <w:sz w:val="28"/>
          <w:szCs w:val="28"/>
        </w:rPr>
        <w:t xml:space="preserve"> г. № 216.</w:t>
      </w:r>
    </w:p>
    <w:p w:rsidR="0008542A" w:rsidRPr="00697AC0" w:rsidRDefault="00F63A0F" w:rsidP="00EC6143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8</w:t>
      </w:r>
      <w:r w:rsidR="0008542A" w:rsidRPr="00697AC0">
        <w:rPr>
          <w:sz w:val="28"/>
          <w:szCs w:val="28"/>
        </w:rPr>
        <w:t xml:space="preserve"> Положение (стандарт) аудита 5 «Аудиторское заключение по финансовой отчетности» утверждено приказом ДМБУА МФ РК от </w:t>
      </w:r>
      <w:smartTag w:uri="urn:schemas-microsoft-com:office:smarttags" w:element="date">
        <w:smartTagPr>
          <w:attr w:name="ls" w:val="trans"/>
          <w:attr w:name="Month" w:val="05"/>
          <w:attr w:name="Day" w:val="20"/>
          <w:attr w:name="Year" w:val="2003"/>
        </w:smartTagPr>
        <w:r w:rsidR="0008542A" w:rsidRPr="00697AC0">
          <w:rPr>
            <w:sz w:val="28"/>
            <w:szCs w:val="28"/>
          </w:rPr>
          <w:t>20.05.</w:t>
        </w:r>
        <w:r w:rsidRPr="00697AC0">
          <w:rPr>
            <w:sz w:val="28"/>
            <w:szCs w:val="28"/>
          </w:rPr>
          <w:t>2003</w:t>
        </w:r>
      </w:smartTag>
      <w:r w:rsidR="0008542A" w:rsidRPr="00697AC0">
        <w:rPr>
          <w:sz w:val="28"/>
          <w:szCs w:val="28"/>
        </w:rPr>
        <w:t xml:space="preserve"> г.№ 83</w:t>
      </w:r>
    </w:p>
    <w:p w:rsidR="0008542A" w:rsidRPr="00697AC0" w:rsidRDefault="0035652D" w:rsidP="00EC6143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9. Ажибаева З.Н. Аудит: Учебник – Алматы: Экономика, 2004г.</w:t>
      </w:r>
    </w:p>
    <w:p w:rsidR="0035652D" w:rsidRPr="00697AC0" w:rsidRDefault="0035652D" w:rsidP="00EC6143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10. Аренс А., Лоббек Д.Ж. Аудит М.: Финансы и статистика, 2001-406с.</w:t>
      </w:r>
    </w:p>
    <w:p w:rsidR="0008542A" w:rsidRPr="00697AC0" w:rsidRDefault="00F63A0F" w:rsidP="00EC6143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11</w:t>
      </w:r>
      <w:r w:rsidR="0008542A" w:rsidRPr="00697AC0">
        <w:rPr>
          <w:sz w:val="28"/>
          <w:szCs w:val="28"/>
        </w:rPr>
        <w:t xml:space="preserve">. Альбрехт У., Венц Д.. Уильям Г. Мошенничество - луч света на темные стороны бизнеса. - С-Пб.: Питер-пресс, </w:t>
      </w:r>
      <w:r w:rsidRPr="00697AC0">
        <w:rPr>
          <w:sz w:val="28"/>
          <w:szCs w:val="28"/>
        </w:rPr>
        <w:t>2005</w:t>
      </w:r>
      <w:r w:rsidR="0008542A" w:rsidRPr="00697AC0">
        <w:rPr>
          <w:sz w:val="28"/>
          <w:szCs w:val="28"/>
        </w:rPr>
        <w:t>.</w:t>
      </w:r>
    </w:p>
    <w:p w:rsidR="0008542A" w:rsidRPr="00697AC0" w:rsidRDefault="00F63A0F" w:rsidP="00EC6143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12</w:t>
      </w:r>
      <w:r w:rsidR="0008542A" w:rsidRPr="00697AC0">
        <w:rPr>
          <w:sz w:val="28"/>
          <w:szCs w:val="28"/>
        </w:rPr>
        <w:t xml:space="preserve">. Соколов В.Я. Классификация ошибок в </w:t>
      </w:r>
      <w:r w:rsidR="0035652D" w:rsidRPr="00697AC0">
        <w:rPr>
          <w:sz w:val="28"/>
          <w:szCs w:val="28"/>
        </w:rPr>
        <w:t>аудите. - Бухгалтерский учет. №</w:t>
      </w:r>
      <w:r w:rsidR="0008542A" w:rsidRPr="00697AC0">
        <w:rPr>
          <w:sz w:val="28"/>
          <w:szCs w:val="28"/>
        </w:rPr>
        <w:t xml:space="preserve">3, </w:t>
      </w:r>
      <w:r w:rsidRPr="00697AC0">
        <w:rPr>
          <w:sz w:val="28"/>
          <w:szCs w:val="28"/>
        </w:rPr>
        <w:t>2005</w:t>
      </w:r>
      <w:r w:rsidR="0008542A" w:rsidRPr="00697AC0">
        <w:rPr>
          <w:sz w:val="28"/>
          <w:szCs w:val="28"/>
        </w:rPr>
        <w:t>.</w:t>
      </w:r>
    </w:p>
    <w:p w:rsidR="0085225B" w:rsidRPr="00697AC0" w:rsidRDefault="0085225B" w:rsidP="00EC6143">
      <w:pPr>
        <w:spacing w:line="360" w:lineRule="auto"/>
        <w:jc w:val="both"/>
        <w:rPr>
          <w:sz w:val="28"/>
          <w:szCs w:val="28"/>
          <w:lang w:val="en-US"/>
        </w:rPr>
      </w:pPr>
      <w:r w:rsidRPr="00697AC0">
        <w:rPr>
          <w:sz w:val="28"/>
          <w:szCs w:val="28"/>
        </w:rPr>
        <w:t xml:space="preserve">13. </w:t>
      </w:r>
      <w:r w:rsidR="00EC6143">
        <w:rPr>
          <w:sz w:val="28"/>
          <w:szCs w:val="28"/>
        </w:rPr>
        <w:t>Родостовец В.</w:t>
      </w:r>
      <w:r w:rsidRPr="00697AC0">
        <w:rPr>
          <w:sz w:val="28"/>
          <w:szCs w:val="28"/>
        </w:rPr>
        <w:t>К. Финансовый  и управленческий учет на предприятии</w:t>
      </w:r>
      <w:r w:rsidR="00502F43" w:rsidRPr="00697AC0">
        <w:rPr>
          <w:sz w:val="28"/>
          <w:szCs w:val="28"/>
        </w:rPr>
        <w:t xml:space="preserve">. Алматы. Центр Аудит. </w:t>
      </w:r>
      <w:smartTag w:uri="urn:schemas-microsoft-com:office:smarttags" w:element="metricconverter">
        <w:smartTagPr>
          <w:attr w:name="ProductID" w:val="1998 г"/>
        </w:smartTagPr>
        <w:r w:rsidR="00502F43" w:rsidRPr="00697AC0">
          <w:rPr>
            <w:sz w:val="28"/>
            <w:szCs w:val="28"/>
          </w:rPr>
          <w:t>1998 г</w:t>
        </w:r>
      </w:smartTag>
      <w:r w:rsidRPr="00697AC0">
        <w:rPr>
          <w:sz w:val="28"/>
          <w:szCs w:val="28"/>
        </w:rPr>
        <w:t>.</w:t>
      </w:r>
    </w:p>
    <w:p w:rsidR="0085225B" w:rsidRPr="00697AC0" w:rsidRDefault="0085225B" w:rsidP="00EC6143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 xml:space="preserve">14. </w:t>
      </w:r>
      <w:r w:rsidR="0035652D" w:rsidRPr="00697AC0">
        <w:rPr>
          <w:sz w:val="28"/>
          <w:szCs w:val="28"/>
        </w:rPr>
        <w:t>Абленов Д.О. Аудит: «Теория и практика». Учебник – Алматы: Экономика, 2005г.</w:t>
      </w:r>
    </w:p>
    <w:p w:rsidR="00502F43" w:rsidRPr="00697AC0" w:rsidRDefault="00502F43" w:rsidP="00EC6143">
      <w:pPr>
        <w:spacing w:line="360" w:lineRule="auto"/>
        <w:jc w:val="both"/>
        <w:rPr>
          <w:sz w:val="28"/>
          <w:szCs w:val="28"/>
        </w:rPr>
      </w:pPr>
      <w:r w:rsidRPr="00697AC0">
        <w:rPr>
          <w:sz w:val="28"/>
          <w:szCs w:val="28"/>
        </w:rPr>
        <w:t>15. Дюсембаев К.М. , Егембердиева С.К., Дюсембаева З.К. Аудит и анализ финансовой отчетности – Алматы: Каржы – Каражат, 1998-415с.</w:t>
      </w:r>
      <w:bookmarkStart w:id="0" w:name="_GoBack"/>
      <w:bookmarkEnd w:id="0"/>
    </w:p>
    <w:sectPr w:rsidR="00502F43" w:rsidRPr="00697AC0" w:rsidSect="00697AC0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550" w:rsidRDefault="00256550">
      <w:r>
        <w:separator/>
      </w:r>
    </w:p>
  </w:endnote>
  <w:endnote w:type="continuationSeparator" w:id="0">
    <w:p w:rsidR="00256550" w:rsidRDefault="002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K E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C21" w:rsidRDefault="00281C21" w:rsidP="000C720A">
    <w:pPr>
      <w:pStyle w:val="a7"/>
      <w:framePr w:wrap="around" w:vAnchor="text" w:hAnchor="margin" w:xAlign="center" w:y="1"/>
      <w:rPr>
        <w:rStyle w:val="a9"/>
      </w:rPr>
    </w:pPr>
  </w:p>
  <w:p w:rsidR="00281C21" w:rsidRDefault="00281C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C21" w:rsidRDefault="00D0618B" w:rsidP="000C720A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281C21" w:rsidRDefault="00281C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550" w:rsidRDefault="00256550">
      <w:r>
        <w:separator/>
      </w:r>
    </w:p>
  </w:footnote>
  <w:footnote w:type="continuationSeparator" w:id="0">
    <w:p w:rsidR="00256550" w:rsidRDefault="0025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4430E"/>
    <w:multiLevelType w:val="hybridMultilevel"/>
    <w:tmpl w:val="1E02B988"/>
    <w:lvl w:ilvl="0" w:tplc="79F425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">
    <w:nsid w:val="19DB16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">
    <w:nsid w:val="1A072BE0"/>
    <w:multiLevelType w:val="hybridMultilevel"/>
    <w:tmpl w:val="D57453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3CE1174"/>
    <w:multiLevelType w:val="hybridMultilevel"/>
    <w:tmpl w:val="86C82C00"/>
    <w:lvl w:ilvl="0" w:tplc="4232EAB4">
      <w:start w:val="1"/>
      <w:numFmt w:val="bullet"/>
      <w:lvlText w:val=""/>
      <w:lvlJc w:val="left"/>
      <w:pPr>
        <w:tabs>
          <w:tab w:val="num" w:pos="1800"/>
        </w:tabs>
        <w:ind w:left="1800" w:hanging="108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CF704FE"/>
    <w:multiLevelType w:val="hybridMultilevel"/>
    <w:tmpl w:val="D5D4BCCA"/>
    <w:lvl w:ilvl="0" w:tplc="290E607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348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9C683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AE4AE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888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81A72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2C090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24B6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18C3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7874360"/>
    <w:multiLevelType w:val="hybridMultilevel"/>
    <w:tmpl w:val="3BE64358"/>
    <w:lvl w:ilvl="0" w:tplc="F45E4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062B3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562B5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6EC8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60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A64D0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8B4D6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F402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8E51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82F6A32"/>
    <w:multiLevelType w:val="hybridMultilevel"/>
    <w:tmpl w:val="97682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A44C43"/>
    <w:multiLevelType w:val="multilevel"/>
    <w:tmpl w:val="CAA6CDB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5BB4610C"/>
    <w:multiLevelType w:val="hybridMultilevel"/>
    <w:tmpl w:val="90D263BA"/>
    <w:lvl w:ilvl="0" w:tplc="4232EAB4">
      <w:start w:val="1"/>
      <w:numFmt w:val="bullet"/>
      <w:lvlText w:val=""/>
      <w:lvlJc w:val="left"/>
      <w:pPr>
        <w:tabs>
          <w:tab w:val="num" w:pos="1800"/>
        </w:tabs>
        <w:ind w:left="1800" w:hanging="108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2522B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0">
    <w:nsid w:val="643A63B5"/>
    <w:multiLevelType w:val="multilevel"/>
    <w:tmpl w:val="1BB0A98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1">
    <w:nsid w:val="67433F97"/>
    <w:multiLevelType w:val="hybridMultilevel"/>
    <w:tmpl w:val="76980BF8"/>
    <w:lvl w:ilvl="0" w:tplc="79F425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2">
    <w:nsid w:val="68BF2B93"/>
    <w:multiLevelType w:val="multilevel"/>
    <w:tmpl w:val="4830D9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02"/>
        </w:tabs>
        <w:ind w:left="230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22"/>
        </w:tabs>
        <w:ind w:left="30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02"/>
        </w:tabs>
        <w:ind w:left="410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22"/>
        </w:tabs>
        <w:ind w:left="482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2"/>
        </w:tabs>
        <w:ind w:left="59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22"/>
        </w:tabs>
        <w:ind w:left="66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02"/>
        </w:tabs>
        <w:ind w:left="7702" w:hanging="1800"/>
      </w:pPr>
      <w:rPr>
        <w:rFonts w:cs="Times New Roman" w:hint="default"/>
      </w:rPr>
    </w:lvl>
  </w:abstractNum>
  <w:abstractNum w:abstractNumId="13">
    <w:nsid w:val="7D212A2A"/>
    <w:multiLevelType w:val="hybridMultilevel"/>
    <w:tmpl w:val="82AED446"/>
    <w:lvl w:ilvl="0" w:tplc="04190001">
      <w:start w:val="1"/>
      <w:numFmt w:val="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2"/>
  </w:num>
  <w:num w:numId="5">
    <w:abstractNumId w:val="1"/>
  </w:num>
  <w:num w:numId="6">
    <w:abstractNumId w:val="9"/>
  </w:num>
  <w:num w:numId="7">
    <w:abstractNumId w:val="2"/>
  </w:num>
  <w:num w:numId="8">
    <w:abstractNumId w:val="11"/>
  </w:num>
  <w:num w:numId="9">
    <w:abstractNumId w:val="0"/>
  </w:num>
  <w:num w:numId="10">
    <w:abstractNumId w:val="10"/>
  </w:num>
  <w:num w:numId="11">
    <w:abstractNumId w:val="7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000"/>
    <w:rsid w:val="00050960"/>
    <w:rsid w:val="00061DFB"/>
    <w:rsid w:val="0008542A"/>
    <w:rsid w:val="000C6187"/>
    <w:rsid w:val="000C720A"/>
    <w:rsid w:val="001077E0"/>
    <w:rsid w:val="00145F27"/>
    <w:rsid w:val="0017700B"/>
    <w:rsid w:val="00196E9D"/>
    <w:rsid w:val="001B3E1A"/>
    <w:rsid w:val="00234FB0"/>
    <w:rsid w:val="002427E9"/>
    <w:rsid w:val="00256550"/>
    <w:rsid w:val="00270A19"/>
    <w:rsid w:val="00281C21"/>
    <w:rsid w:val="00291663"/>
    <w:rsid w:val="002F724B"/>
    <w:rsid w:val="00312E87"/>
    <w:rsid w:val="00334163"/>
    <w:rsid w:val="00350BB4"/>
    <w:rsid w:val="0035652D"/>
    <w:rsid w:val="003610AF"/>
    <w:rsid w:val="003C1208"/>
    <w:rsid w:val="003D2969"/>
    <w:rsid w:val="004126EF"/>
    <w:rsid w:val="00443E1C"/>
    <w:rsid w:val="00485265"/>
    <w:rsid w:val="004B73A6"/>
    <w:rsid w:val="00502F43"/>
    <w:rsid w:val="005126BF"/>
    <w:rsid w:val="00527FE8"/>
    <w:rsid w:val="005E4B16"/>
    <w:rsid w:val="005F515C"/>
    <w:rsid w:val="006003E3"/>
    <w:rsid w:val="00641677"/>
    <w:rsid w:val="00671996"/>
    <w:rsid w:val="00697AC0"/>
    <w:rsid w:val="006B3118"/>
    <w:rsid w:val="006D1223"/>
    <w:rsid w:val="006E3141"/>
    <w:rsid w:val="007D7494"/>
    <w:rsid w:val="007D7AF1"/>
    <w:rsid w:val="00807891"/>
    <w:rsid w:val="00831108"/>
    <w:rsid w:val="00833B16"/>
    <w:rsid w:val="0085225B"/>
    <w:rsid w:val="00864012"/>
    <w:rsid w:val="00876662"/>
    <w:rsid w:val="008958B8"/>
    <w:rsid w:val="00896FF9"/>
    <w:rsid w:val="008A0688"/>
    <w:rsid w:val="008F5BE6"/>
    <w:rsid w:val="008F67C1"/>
    <w:rsid w:val="0091335A"/>
    <w:rsid w:val="0092643D"/>
    <w:rsid w:val="009772F9"/>
    <w:rsid w:val="00A457B4"/>
    <w:rsid w:val="00B16000"/>
    <w:rsid w:val="00B20FAC"/>
    <w:rsid w:val="00B263AA"/>
    <w:rsid w:val="00B42B90"/>
    <w:rsid w:val="00B6163F"/>
    <w:rsid w:val="00B61CE5"/>
    <w:rsid w:val="00B7061B"/>
    <w:rsid w:val="00BE290E"/>
    <w:rsid w:val="00C01465"/>
    <w:rsid w:val="00C07C7E"/>
    <w:rsid w:val="00C4284F"/>
    <w:rsid w:val="00C4447F"/>
    <w:rsid w:val="00C771CC"/>
    <w:rsid w:val="00C82BE8"/>
    <w:rsid w:val="00C9501A"/>
    <w:rsid w:val="00CD61CC"/>
    <w:rsid w:val="00CF190E"/>
    <w:rsid w:val="00D0618B"/>
    <w:rsid w:val="00D23020"/>
    <w:rsid w:val="00D45143"/>
    <w:rsid w:val="00E21DE0"/>
    <w:rsid w:val="00E37AD7"/>
    <w:rsid w:val="00E8307B"/>
    <w:rsid w:val="00EC3ADE"/>
    <w:rsid w:val="00EC6143"/>
    <w:rsid w:val="00F011C8"/>
    <w:rsid w:val="00F41399"/>
    <w:rsid w:val="00F63A0F"/>
    <w:rsid w:val="00F67E3F"/>
    <w:rsid w:val="00FB308D"/>
    <w:rsid w:val="00FB6422"/>
    <w:rsid w:val="00FC5A29"/>
    <w:rsid w:val="00FC649A"/>
    <w:rsid w:val="00F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96F1247-9062-48AC-88DB-0329AE6C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70A19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70A19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Subtitle"/>
    <w:basedOn w:val="a"/>
    <w:link w:val="a4"/>
    <w:uiPriority w:val="99"/>
    <w:qFormat/>
    <w:rsid w:val="003D2969"/>
    <w:pPr>
      <w:ind w:firstLine="720"/>
      <w:jc w:val="both"/>
    </w:pPr>
    <w:rPr>
      <w:sz w:val="28"/>
      <w:szCs w:val="28"/>
    </w:rPr>
  </w:style>
  <w:style w:type="character" w:customStyle="1" w:styleId="a4">
    <w:name w:val="Підзаголовок Знак"/>
    <w:link w:val="a3"/>
    <w:uiPriority w:val="11"/>
    <w:rPr>
      <w:rFonts w:ascii="Cambria" w:eastAsia="Times New Roman" w:hAnsi="Cambria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270A19"/>
    <w:pPr>
      <w:spacing w:after="120"/>
      <w:ind w:left="283"/>
    </w:pPr>
  </w:style>
  <w:style w:type="character" w:customStyle="1" w:styleId="a6">
    <w:name w:val="Основний текст з відступом Знак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270A1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270A19"/>
    <w:rPr>
      <w:rFonts w:cs="Times New Roman"/>
    </w:rPr>
  </w:style>
  <w:style w:type="paragraph" w:styleId="aa">
    <w:name w:val="Normal (Web)"/>
    <w:basedOn w:val="a"/>
    <w:uiPriority w:val="99"/>
    <w:rsid w:val="00E21DE0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rsid w:val="00F67E3F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locked/>
    <w:rsid w:val="00F67E3F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7512</Words>
  <Characters>42820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50232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Ирина</dc:creator>
  <cp:keywords/>
  <dc:description/>
  <cp:lastModifiedBy>Irina</cp:lastModifiedBy>
  <cp:revision>2</cp:revision>
  <dcterms:created xsi:type="dcterms:W3CDTF">2014-09-29T18:47:00Z</dcterms:created>
  <dcterms:modified xsi:type="dcterms:W3CDTF">2014-09-29T18:47:00Z</dcterms:modified>
</cp:coreProperties>
</file>