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55" w:rsidRDefault="001E13EF">
      <w:pPr>
        <w:pStyle w:val="1"/>
        <w:jc w:val="center"/>
      </w:pPr>
      <w:r>
        <w:t>Писемский а. ф. - Реалистическое творчество а. ф. писемского</w:t>
      </w:r>
    </w:p>
    <w:p w:rsidR="00A74A55" w:rsidRPr="001E13EF" w:rsidRDefault="001E13EF">
      <w:pPr>
        <w:pStyle w:val="a3"/>
      </w:pPr>
      <w:r>
        <w:t>    Перечисляя имена писателей-классиков девятнадцатого века, нельзя не сказать об Алексее Феофилактовиче Писемском. Начиная с 1850 года критики стали упоминать его имя рядом с именами Тургенева, Гончарова, Григоровича.</w:t>
      </w:r>
      <w:r>
        <w:br/>
        <w:t>    Известность писателя началась с повести “Тюфяк”. В этой повести значительно углубился реализм писателя в сравнении с его прежними произведениями, например, “Боярщиной”. Сюжет “Тюфяка” - трагически оканчивающаяся семейная драма. Она отличается от предшествующих повестей и литературными героями. Если прежде произведения были во множестве населены нравственными уродами, то в “Тюфяке” - это обыкновенные люди. Они не совершают злодейств, более того, часто руководствуются в своих поступках добрыми чувствами. Но между тем развязка “Тюфяка” не менее, а, пожалуй, более трагична и страшна. Автор объясняет семейную драму Бешметовых “непониманием” друг друга, “разницей в воспитании и решительной неопытностью в практической жизни”. Мне кажется, весь вопрос в том, откуда это непонимание, где его причина. Прочитав повесть, я пришел к выводу, что главная причина семейной драмы Бешметовых - в несовершенстве всего уклада жизни. Хотя автор подчеркивал, что в своей повести не касался “ничего общественного” и “ограничивался только одними семейными отношениями”, семейная драма в изображении художника-реалиста предстает перед нами как драма социальная. Это очень хорошо, как известно, почувствовал критик-демократ Писарев. В статье “Стоячая вода” он писал о героях Писемского: “...живые люди, выражающие собою в полной силе особенности той почвы, на которой они родились и выросли”, “жертвы уродливого порядка вещей”.</w:t>
      </w:r>
      <w:r>
        <w:br/>
        <w:t>    Далее Писемский все более крепнет как писатель-реалист. Появляется рассказ “Питерщик”, первый из цикла “Очерки из крестьянского быта”. Питерщиками называли крепостных крестьян, отпущенных на заработки в Петербург. Оброк они платили своему барину-помещику деньгами. Главный герой рассказа - питерщик Клементий - первым из героев Писемского выходит победителем из всех жизненных бурь, обрушившихся на него. Страшный удар, который ему суждено пережить, - смерть любимой жены. Клементий забывается в нелегком труде мастерового человека, в разгуле широкой натуры. Но разорившись, он вынужден вновь вернуться в деревню. Там его подстерегает другое несчастье - необходимость женитьбы на нелюбимой женщине, и это только потому, что “молодому мужику вдовым жить не приходится”. Эта ситуация показывает жизнь косного крестьянства, губительную силу его быта.</w:t>
      </w:r>
      <w:r>
        <w:br/>
        <w:t>    В 60-70-е годы писатель создал немало значительных произведений о наступлении капитализма в России. В его романах и повестях эта тема всегда была сопряжена с угнетением простого человека, с процветанием продажного бюрократического аппарата, с темными операциями финансовых дельцов, с организацией мошеннических акционерных обществ, дутых подрядов, с нравственным обнищанием общества. Поэтому я считаю, что современному читателю, вокруг которого сегодня сгущаются аналогичные пороки, Писемский будет интересен и полезен. Хоть он не достиг в своем творчестве таких вершин, как Салтыков-Щедрин, Достоевский, Толстой, - самобытное реалистическое творчество этого большого художника слова всегда будет неотъемлемой частью великой русской классической литературы.</w:t>
      </w:r>
      <w:bookmarkStart w:id="0" w:name="_GoBack"/>
      <w:bookmarkEnd w:id="0"/>
    </w:p>
    <w:sectPr w:rsidR="00A74A55" w:rsidRPr="001E13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3EF"/>
    <w:rsid w:val="001E13EF"/>
    <w:rsid w:val="0063613E"/>
    <w:rsid w:val="00A7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047EC-A175-4613-9FCE-15C0D26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2818</Characters>
  <Application>Microsoft Office Word</Application>
  <DocSecurity>0</DocSecurity>
  <Lines>23</Lines>
  <Paragraphs>6</Paragraphs>
  <ScaleCrop>false</ScaleCrop>
  <Company>diakov.net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Писемский а. ф. - Реалистическое творчество а. ф. писемского</dc:title>
  <dc:subject/>
  <dc:creator>Irina</dc:creator>
  <cp:keywords/>
  <dc:description/>
  <cp:lastModifiedBy>Irina</cp:lastModifiedBy>
  <cp:revision>2</cp:revision>
  <dcterms:created xsi:type="dcterms:W3CDTF">2014-07-12T20:01:00Z</dcterms:created>
  <dcterms:modified xsi:type="dcterms:W3CDTF">2014-07-12T20:01:00Z</dcterms:modified>
</cp:coreProperties>
</file>