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8A" w:rsidRDefault="00AD5162">
      <w:pPr>
        <w:pStyle w:val="1"/>
        <w:jc w:val="center"/>
      </w:pPr>
      <w:r>
        <w:t>Поиск: Р›РёС‚РµСЂР°С‚СѓСЂРЅС‹Р№ РіРµСЂРѕР№ Р РќРЎРђР РћР’</w:t>
      </w:r>
    </w:p>
    <w:p w:rsidR="0053158A" w:rsidRPr="00AD5162" w:rsidRDefault="00AD5162">
      <w:pPr>
        <w:pStyle w:val="a3"/>
      </w:pPr>
      <w:r>
        <w:t>ИНСАРОВ - герой романа И.С.Тургенева «Накануне» (1860). Как известно из воспоминаний писателя, прототипом И. был болгарин Катранов, студент филологического факультета Московского университета. И. по-настоящему героическая натура, он лишен эгоизма, вся его жизнь полностью подчинена общественным интересам. Ничто не может заставить его отступить от намеченной цели, даже возможность личной мести он приносит в жертву общему делу. Это придает цельность и определенность его характеру. Черты натуры И. рельефно вырисовываются при сравнении с другими персонажами романа - молодым ученым-историком Берсеневым и талантливым художником Шубиным, не способными принести родине практическую пользу: один занимается историей германского права, а другой ваяет вакханок и мечтает об Италии. Упрямый и целенаправленный И. с честью проходит испытание любовью, которое до него оказывалось не под силу ни одному тургеневскому герою: он смело отвечает на чувства Елены Стаховой, не страшась ответственности за ее жизнь и каких-либо других препятствий. В их союзе ему принадлежит ведущая роль: именно с появлением И. в жизни Елены появляется цель. При этом И. - единственный из центральных героев Тургенева, который соединился со своей возлюбленной и чье счастье заслуженно. Натура И. такова, что он вызывает симпатию и горячую привязанность даже у тех людей, которые могли бы его ненавидеть. Так, Берсенев, любящий Елену и знающий о ее любви к И., остается всецело преданным ему, ухаживает за ним во время его болезни. Неожиданная смерть И. вносит в роман мотивы платы за счастье, трагизма человеческой жизни. Хотя он умирает не в схватке с турками, а на руках у жены в итальянской гостинице, влияние И. на Елену столь значительно, что после смерти мужа она отправляется в Болгарию продолжать его дело. В образе И. Тургенев воплотил идею объединения всех сил ради блага родины. Между тем критика восприняла героя иначе. Н.А.Добролюбов в работе «Когда же придет настоящий день?» (1860) отвергал тургеневского героя, противопоставляя ему революционную программу «русских Инсаровых», которые должны бороться с внутренними турками», т. е., по мнению критика, почти с половиной русского общества. Такая трактовка образа И. стала причиной разрыва Тургенева с журналом «Современник». Недоброжелательные оценки исходили также из противоположного лагеря: например, М.И.Драган счел героя сухим и схематичным. Наше время оказалось более милостивым к И. Этот образ, ставший достаточно популярным, неоднократно воплощался в кино и на сцене. В 1961 году в Ленинградском Малом оперном театре был поставлен балет «Накануне» на музыку И.Шварца (Инсаров - Н.Боярчиков). На экране герой Тургенева появлялся в фильмах 1915, 1928, 1959 и 1985 годов.</w:t>
      </w:r>
    </w:p>
    <w:p w:rsidR="0053158A" w:rsidRDefault="00AD5162">
      <w:pPr>
        <w:pStyle w:val="a3"/>
      </w:pPr>
      <w:r>
        <w:t xml:space="preserve">Лит.: Добролюбов Н.А. Когда же придет настоящий день? // Добролюбов Н.А. Избр. соч. М.; Л., 1934; Конышев Е.М. Проблема положительного героя в романе И.С.Тургенева «Накануне» // И.С.Тургенев: Мировоззрение и творчество. Проблемы изучения. Межвуз. сб. науч. трудов. Орел, 1991; Гурбанов А. Болгарский революционер в романе Тургенева // Днестр. 1960. № 1. </w:t>
      </w:r>
      <w:bookmarkStart w:id="0" w:name="_GoBack"/>
      <w:bookmarkEnd w:id="0"/>
    </w:p>
    <w:sectPr w:rsidR="00531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162"/>
    <w:rsid w:val="001A5443"/>
    <w:rsid w:val="0053158A"/>
    <w:rsid w:val="00A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6199A-8CFD-43E3-8FBA-90494BC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 РќРЎРђР РћР’</dc:title>
  <dc:subject/>
  <dc:creator>admin</dc:creator>
  <cp:keywords/>
  <dc:description/>
  <cp:lastModifiedBy>admin</cp:lastModifiedBy>
  <cp:revision>2</cp:revision>
  <dcterms:created xsi:type="dcterms:W3CDTF">2014-07-12T02:44:00Z</dcterms:created>
  <dcterms:modified xsi:type="dcterms:W3CDTF">2014-07-12T02:44:00Z</dcterms:modified>
</cp:coreProperties>
</file>