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33D" w:rsidRDefault="007F236A">
      <w:pPr>
        <w:pStyle w:val="1"/>
        <w:jc w:val="center"/>
      </w:pPr>
      <w:r>
        <w:t>Сочинения на свободную тему - Герои и время в литературе 19 века</w:t>
      </w:r>
    </w:p>
    <w:p w:rsidR="00CA633D" w:rsidRPr="007F236A" w:rsidRDefault="007F236A">
      <w:pPr>
        <w:pStyle w:val="a3"/>
      </w:pPr>
      <w:r>
        <w:t>Классическая русская литература всегда была отражением окружающей жизни, концентрированным рассказом о проблемах, стоящих перед русским обществом в переломные периоды истории. Благодаря произведениям А. С. Пушкина «Евгений Онегин», М. Ю. Лермонтова «Герой нашего времени», Н. В. Гоголя «Мертвые души», М.Е. Салтыкова-Щедрина «Господа Головлевы» и творениям других талантливых писателей, мы можем увидеть правдивый, яркий портрет их современников, проследить эволюцию развития русского общества. От пассивного и разочаровавшегося во всем бездельника Евгения Онегина к тщетно пытающемуся отыскать свое место в жизни Григорию Александровичу Печорину, к авантюристу и стяжателю Чичикову и совершенно опустившемуся, потерявшему человеческий облик Иудушке Головлеву проводят нас русские писатели XIX века. Они размышляли о времени, путях развития современного им общества, пытались художественными средствами передать собирательный портрет поколения, подчеркнуть его индивидуальность, характерное отличие от предыдущих, создавая тем самым летопись времени, а в целом получалась правдивая и образная картина гибели дворянского класса, некогда принесшего России прогресс, культуру, а впоследствии ставшего главным препятствием в ее движении вперед. Читая художественные произведения XIX века, наблюдаешь не только события, сыгравшие главную роль в определенные периоды времени, а узнаешь о людях, так или иначе вершивших нашу историю. Движение времени не остановить, оно неумолимо течет, меняя нас, представления о жизни, идеалы. Смена формаций не происходит сама по себе, без участия и борьбы человека, но она же меняет и людей, так как каждое время имеет «своих героев», отражающих нравственные принципы и цели, к которым они стремятся. Очень интересно проследить эту «эволюцию» по художественным произведениям XIX века. Увидеть, что «потерял» или «нашел» герой в результате этого поступательного движения. Если перейти к конкретному разговору о персонаже, как в капле воды отразившем целое поколение, то хочется остановиться на Евгении Онегине, стоящем почти у истоков становления русского буржуазного общества. И каков же получается портрет? Не очень привлекательный, хотя внешне герой прекрасен. Подобный ветреной Венере, Когда, надев мужской наряд, Богиня едет в маскарад. Внутренний же мир его беден. Он много читал, «все без толку», «был угрюм». Кто жил и мыслил, тот не может В душе не презирать людей... Отъезд в деревню не утешает Евгения, как он на то надеялся. Скука везде одинаково сопровождает безделье. Онегин машинально делает добро крестьянам, но не задумывается о них. Один, среди своих владений, Чтоб только время проводить, Сперва задумал наш Евгений Порядок новый учредить. В своей глуши мудрец пустынный, Ярем он барщины старинной Оброком легким заменил; И раб судьбу благословил. Привычка ни в чем не утруждать себя делает Евгения Онегина одиноким, а потом и вовсе несчастным. Он отказывается от любви Татьяны Лариной, так объясняя свой поступок: «Но я не создан для блаженства; Ему чужда душа моя; Напрасны ваши совершенства: Их вовсе не достоин я». Но и на искреннюю дружбу Онегин тоже не способен. Убив на дуэли приятеля, он уезжает странствовать, страдая от длинной жизни, на которую он обречен. Онегин взором сожаленья Глядит на дымные струи И мыслит, грустью отуманен: Зачем я пулей в грудь не ранен? Зачем не хилый я старик, Я молод, жизнь моя крепка; Чего мне ждать? тоска, тоска!.. И совершенно логичным вытекает конец романа, когда, встретив Татьяну в свете, Онегин полюбил ее искренне и глубоко, но безнадежно: она замужем и никогда не ответит на чувство Евгения. Я вас люблю (к чему лукавить?). Но я другому отдана; Я буду век ему верна. Онегин не разглядел свою судьбу, леность ума или душевная черствость помешали ему понять Татьяну при первом знакомстве, он оттолкнул чистую и искреннюю любовь, теперь платит отсутствием счастья, безрадостным течением лет. Образ Евгения Онегина, созданный гением Пушкина, начал галерею «лишних людей» в русской литературе XIX века, достойно продолженной другими писателями.</w:t>
      </w:r>
      <w:bookmarkStart w:id="0" w:name="_GoBack"/>
      <w:bookmarkEnd w:id="0"/>
    </w:p>
    <w:sectPr w:rsidR="00CA633D" w:rsidRPr="007F23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236A"/>
    <w:rsid w:val="007F236A"/>
    <w:rsid w:val="008873EB"/>
    <w:rsid w:val="00CA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991B67-904B-48D0-BCC0-8645EE4EA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612</Words>
  <Characters>3492</Characters>
  <Application>Microsoft Office Word</Application>
  <DocSecurity>0</DocSecurity>
  <Lines>29</Lines>
  <Paragraphs>8</Paragraphs>
  <ScaleCrop>false</ScaleCrop>
  <Company>diakov.net</Company>
  <LinksUpToDate>false</LinksUpToDate>
  <CharactersWithSpaces>4096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Герои и время в литературе 19 века</dc:title>
  <dc:subject/>
  <dc:creator>Irina</dc:creator>
  <cp:keywords/>
  <dc:description/>
  <cp:lastModifiedBy>Irina</cp:lastModifiedBy>
  <cp:revision>2</cp:revision>
  <dcterms:created xsi:type="dcterms:W3CDTF">2014-08-30T06:39:00Z</dcterms:created>
  <dcterms:modified xsi:type="dcterms:W3CDTF">2014-08-30T06:39:00Z</dcterms:modified>
</cp:coreProperties>
</file>