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E2" w:rsidRDefault="00A12D85">
      <w:pPr>
        <w:pStyle w:val="1"/>
        <w:jc w:val="center"/>
      </w:pPr>
      <w:r>
        <w:t>Лермонтов м. ю. - Тема родины в лирике м. ю. лермонтова</w:t>
      </w:r>
    </w:p>
    <w:p w:rsidR="008506E2" w:rsidRPr="00A12D85" w:rsidRDefault="00A12D85">
      <w:pPr>
        <w:pStyle w:val="a3"/>
        <w:spacing w:after="240" w:afterAutospacing="0"/>
      </w:pPr>
      <w:r>
        <w:t>Важное место в творчестве М. Ю. Лермонтова занимает тема Родины. Она проходит через все его творчество и является одной из центральных в лирике поэта.</w:t>
      </w:r>
      <w:r>
        <w:br/>
        <w:t>В ранний период творчества родина осмысляется Лермонтовым в философско-романтическом контексте, как земля, давшая жизнь и страдание. Таково стихотворение “Я видел тень блаженства”:</w:t>
      </w:r>
      <w:r>
        <w:br/>
        <w:t>...я родину люблю</w:t>
      </w:r>
      <w:r>
        <w:br/>
        <w:t>И больше многих: среди ее полей</w:t>
      </w:r>
      <w:r>
        <w:br/>
        <w:t>Есть место, где я горесть начал знать,</w:t>
      </w:r>
      <w:r>
        <w:br/>
        <w:t>Есть место, где я буду отдыхать.</w:t>
      </w:r>
      <w:r>
        <w:br/>
        <w:t>В другом юношеском стихотворении Лермонтова “Ангел” (1832) реальной основой поэтических видений “небесной родины” являются воспоминания поэта о матери. Земной мир, “мир печали и слез”, безоговорочно отступает перед небесным:</w:t>
      </w:r>
      <w:r>
        <w:br/>
        <w:t>По небу полуночи ангел летел...</w:t>
      </w:r>
      <w:r>
        <w:br/>
        <w:t>Он душу младую в объятиях нес</w:t>
      </w:r>
      <w:r>
        <w:br/>
        <w:t>Для мира печали и слез...</w:t>
      </w:r>
      <w:r>
        <w:br/>
        <w:t>И звуков небес заменить не могли</w:t>
      </w:r>
      <w:r>
        <w:br/>
        <w:t>Ей скучные песни земли.</w:t>
      </w:r>
      <w:r>
        <w:br/>
        <w:t>На противопоставлении основано более позднее стихотворение Лермонтова “Бородино”, написанное в 1837 году в честь 25-летия Бородинской битвы. Поэт противопоставил идеализированное прошлое настоящему и устами старого солдата вынес приговор современному Лермонтову поколению: “Богатыри- не вы”. Это произведение, прославляющее русское оружие, является реалистическим описанием великой битвы. Поэт открыл новый источник своей веры в Родину:</w:t>
      </w:r>
      <w:r>
        <w:br/>
        <w:t>Уж постоим мы головою</w:t>
      </w:r>
      <w:r>
        <w:br/>
        <w:t>За родину свою.</w:t>
      </w:r>
      <w:r>
        <w:br/>
        <w:t>Простой, отнюдь не выдающийся человек, умирающий от пулевого ранения в грудь, дает поручение боевому товарищу в стихотворений “Завещание” (1841) передать привет “родному краю”.</w:t>
      </w:r>
      <w:r>
        <w:br/>
        <w:t>Чувством патриотизма проникнуто стихотворение “Родина”, написанное в 1841 году, один из немногих образцов реалистической поэзии в творчестве Лермонтова. Уже в начале стихотворения поэт признается в любви к родине:</w:t>
      </w:r>
      <w:r>
        <w:br/>
        <w:t>Люблю отчизну я, но странною любовью!</w:t>
      </w:r>
      <w:r>
        <w:br/>
        <w:t>Не победит ее рассудок мой.</w:t>
      </w:r>
      <w:r>
        <w:br/>
        <w:t>Ни слава, купленная кровью,</w:t>
      </w:r>
      <w:r>
        <w:br/>
        <w:t>Ни полный гордого доверия покой,</w:t>
      </w:r>
      <w:r>
        <w:br/>
        <w:t>Ни темной старины заветные преданья</w:t>
      </w:r>
      <w:r>
        <w:br/>
        <w:t>Не шевелят во мне отрадного мечтанья.</w:t>
      </w:r>
      <w:r>
        <w:br/>
        <w:t>Новая, без патетики любовь к Отчизне непривычна поэту, он сам называет ее “странною”. О русской деревне рассказывается при помощи прозаизмов вплоть до “говора пьяных мужичков”. “Родина”- свидетельство приятия русской жизни как она есть.</w:t>
      </w:r>
      <w:r>
        <w:br/>
        <w:t>Кроме конкретного воплощения образа Родины, в творчестве Лермонтова есть и романтический идеал. Родная сторона наделила лирического героя стихотворения “Листок” жизненной энергией. Дубовый листок, “оторванный от ветки родимой”, “засох”, “увял”. Автор презирает людей, у которых нет родины, нет “страдания”. Этот мотив звучит в стихотворении “Тучи”:</w:t>
      </w:r>
      <w:r>
        <w:br/>
        <w:t>Вечно холодные, вечно свободные,</w:t>
      </w:r>
      <w:r>
        <w:br/>
        <w:t>Нет у вас родины, нет вам изгнания.</w:t>
      </w:r>
      <w:r>
        <w:br/>
        <w:t>Тучи являются здесь символом абсолютной свободы. Требовательная любовь к родине оборачивалась горьким обличением ее современного общественного и нравственного состояния в стихотворении “Прощай, немытая Россия...” (1841). Это протест Лермонтова против “страны рабов, страны господ”, преклонения народа перед “голубыми мундирами”. Лирический герой стихотворения выражает предположение:</w:t>
      </w:r>
      <w:r>
        <w:br/>
        <w:t>Быть может, за стеной Кавказа</w:t>
      </w:r>
      <w:r>
        <w:br/>
        <w:t>Сокроюсь от твоих пашей,</w:t>
      </w:r>
      <w:r>
        <w:br/>
        <w:t>От их всевидящего глаза,</w:t>
      </w:r>
      <w:r>
        <w:br/>
        <w:t>От их всеслышащих ушей.</w:t>
      </w:r>
      <w:r>
        <w:br/>
        <w:t>Так возникает образ Кавказа, поэтической родины Лермонтова. Поэта восхищают “ущелья”, “южные горы”, “степь”. Эти образы напоминают ему умершую мать и “пару божественных глаз”, и он признается:</w:t>
      </w:r>
      <w:r>
        <w:br/>
        <w:t>Как сладкую песню отчизны моей,</w:t>
      </w:r>
      <w:r>
        <w:br/>
        <w:t>Люблю я Кавказ.</w:t>
      </w:r>
      <w:r>
        <w:br/>
        <w:t>Об этом явлении “любви” к Кавказу, получившем широкое отражение в творчестве поэта, писал русский критик В. Белинский: “Кавказ взял достойную дань с музы Лермонтова”.</w:t>
      </w:r>
      <w:r>
        <w:br/>
        <w:t>Таким образом, тема родины для Лермонтова оказывается шире темы России. Своей малой родиной Лермонтов считал Пензенское имение Тарханы, описание которого представлено в стихотворении “Как часто, пестрою толпою окружен...” (1840). Герой “памятью к недавней старине летит... вольной, вольной птицей”:</w:t>
      </w:r>
      <w:r>
        <w:br/>
        <w:t>И вижу я себя ребенком, и кругом</w:t>
      </w:r>
      <w:r>
        <w:br/>
        <w:t>Родные все места: высокий барский дом</w:t>
      </w:r>
      <w:r>
        <w:br/>
        <w:t>И сад с разрушенной теплицей;</w:t>
      </w:r>
      <w:r>
        <w:br/>
        <w:t>Зеленой сетью трав подернут спящий пруд,</w:t>
      </w:r>
      <w:r>
        <w:br/>
        <w:t>А за прудом село дымится - и встают</w:t>
      </w:r>
      <w:r>
        <w:br/>
        <w:t>Вдали туманы над полями.</w:t>
      </w:r>
      <w:r>
        <w:br/>
        <w:t>Воспоминания об этих местах для героя “как свежий островок” “на влажной пустыне морей”.</w:t>
      </w:r>
      <w:r>
        <w:br/>
        <w:t>Кроме того, своей малой Родиной Лермонтов считает и Москву. “Москва моя родина”, - пишет Лермонтов в одном из писем. Поэт признается в любви к древней русской столице еще в ученическом сочинении “Панорама Москвы”, в раннем наброске “Кто видел Кремль в час утра золотой”:</w:t>
      </w:r>
      <w:r>
        <w:br/>
        <w:t>Кто видел Кремль в час утра золотой,</w:t>
      </w:r>
      <w:r>
        <w:br/>
        <w:t>Когда лежит над городом туман,</w:t>
      </w:r>
      <w:r>
        <w:br/>
        <w:t>Когда меж храмов с гордой простотой,</w:t>
      </w:r>
      <w:r>
        <w:br/>
        <w:t>Как царь, белеет башня великан?</w:t>
      </w:r>
      <w:r>
        <w:br/>
        <w:t>На протяжении всего своего творчества Лермонтов использовал как реалистический, так и романтический методы изображения действительности, создавая образ Родины в своих произведениях. Для него понятие “родина” шире, чем понятие “Россия”. В его творчестве нашли отражение образы Кавказа, “малой родины” - имения Тарханы, Москвы. К этим местам он испытывал чувство глубокой любви, патриотизма, но при этом Лермонтов всегда оставался гордой, одинокой личностью, противопоставленной миру людей, обществу, что было обусловлено временем жизни поэта - периодом реакции, наступившей в стране после поражения восстания декабристов, а также особенностями внутреннего мира самого поэта. В. Белинский, отмечая национальный характер творчества М. Ю. Лермонтова, писал: “Это поэт чисто русский, народный, в высшем, благороднейшем значении этого слова”.</w:t>
      </w:r>
      <w:bookmarkStart w:id="0" w:name="_GoBack"/>
      <w:bookmarkEnd w:id="0"/>
    </w:p>
    <w:sectPr w:rsidR="008506E2" w:rsidRPr="00A12D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D85"/>
    <w:rsid w:val="008506E2"/>
    <w:rsid w:val="00A12D85"/>
    <w:rsid w:val="00F0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F6F4A-0B81-4093-9014-49F222F9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Тема родины в лирике м. ю. лермонтова</dc:title>
  <dc:subject/>
  <dc:creator>admin</dc:creator>
  <cp:keywords/>
  <dc:description/>
  <cp:lastModifiedBy>admin</cp:lastModifiedBy>
  <cp:revision>2</cp:revision>
  <dcterms:created xsi:type="dcterms:W3CDTF">2014-06-22T12:58:00Z</dcterms:created>
  <dcterms:modified xsi:type="dcterms:W3CDTF">2014-06-22T12:58:00Z</dcterms:modified>
</cp:coreProperties>
</file>