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9D1" w:rsidRDefault="00297552">
      <w:pPr>
        <w:pStyle w:val="1"/>
        <w:jc w:val="center"/>
      </w:pPr>
      <w:r>
        <w:t>Шолохов м. а. - Трудовое крестьянство в романе поднятая целина м. шолохова</w:t>
      </w:r>
    </w:p>
    <w:p w:rsidR="003339D1" w:rsidRPr="00297552" w:rsidRDefault="00297552">
      <w:pPr>
        <w:pStyle w:val="a3"/>
        <w:spacing w:after="240" w:afterAutospacing="0"/>
      </w:pPr>
      <w:r>
        <w:t>    “Поднятая целина” М.А. Шолохова была рождена жизнью великой эпохи и вошла в историю литературы как правдивая летопись времени великого перелома, неотразимо воздействующая на умы и сердца миллионов людей. Роман писался “по горячим следам событий, в тысяча девятьсот тридцатом году, когда еще были свежи воспоминания о событиях, происходивших в деревне и коренным образом перевернувших ее: ликвидация кулачества как класса, сплошная коллективизация, массовое движение крестьянства в колхозы”.</w:t>
      </w:r>
      <w:r>
        <w:br/>
        <w:t>    В “Поднятой целине” отражаются события, которые происходили на Дону в разгар коллективизации. В романе показана жизнь народа в переломное время. Рушился старый порядок, основанный на власти собственности и единоличном хозяйстве, складывались новые начала коллективного хозяйствования крестьян. Происходил сложный и мучительный процесс ломки привычного уклада. Шолохов находит близкую формулу, характеризующую состояние жизни хутора: “Жизнь в Гремячем Логу стала на дыбы, как норовистый конь перед трудным препятствием”.</w:t>
      </w:r>
      <w:r>
        <w:br/>
        <w:t>    Хутор живет тревожными ожиданиями. Этим настроением проникнуты первые страницы романа. Появление таинственного всадника, въехавшего в хутор под покровом опускающихся сумерек, не ослабляет смутного предчувствия обновления жизни. Но как только Давыдов на вопрос любопытствующего старика ответил, что приехал “насчет колхозов”, тот немедленно повернул от крыльца. В жизнь хутора вторглось что-то новое, незнакомое.</w:t>
      </w:r>
      <w:r>
        <w:br/>
        <w:t>    В Гремячем Логу каждый по-своему выражал отношение к колхозам, понимал, что наступают серьезные перемены.</w:t>
      </w:r>
      <w:r>
        <w:br/>
        <w:t>    Любишкин, бывший красный партизан, встречает весть о создании колхоза с радостью, ибо уже давно понял, что, если жить по-старому, из нищеты и кабалы не выбиться. А хозяйственный Кондрат Майданников неспешно все сначала взвесил, прежде чем прийти к решению о вступлении в колхоз. В своей речи на собрании он рассуждает: “Можно мне так дальше жить?.. Какое ж вы, вашу матушку, имеете право меня от колхоза отговаривать, отпихивать? Неужели мне там хуже этого будет? Брешете! И всем вам так, какие из середняков”.</w:t>
      </w:r>
      <w:r>
        <w:br/>
        <w:t>    Яков Лукич Островнов, этот, по определению председателя сельсовета Разметнова, “культурный хозяин”, с ненавистью поверяет бывшему офицеру Половцеву: “Конец приходит нашей жизни. Наживал, пригоршни мозолей да гроб нажил, а теперь отдай все в общий котел, и скотину и птицу, и дом, стало быть?”</w:t>
      </w:r>
      <w:r>
        <w:br/>
        <w:t>    Зато краснознаменец Нагульнов взволнованно признается Давыдову: “Это - даже верная мысля: всех собрать в колхоз. Это будет прелесть, а не жизнь! Но казаки - народ закостенелый, я вам скажу, и его придется ломать...”</w:t>
      </w:r>
      <w:r>
        <w:br/>
        <w:t>    Обитатели Гремячего Лога предстают перед нами в массовых сценах: на собрании, на полевом стане, во время “бабьего бунта”, при распределении реквизированного у кулаков имущества. В сценах, связанных с важными событиями жизни Гремячего Лога, наиболее рельефно отражаются те перемены, которые пришли в деревню. Шолохов рисует внешний облик массы, воспроизводит голоса и реплики людей, высвечивает их лица и жесты. Все это создает целостный образ обитателей хутора.</w:t>
      </w:r>
      <w:r>
        <w:br/>
        <w:t>    Коллективизация в “Поднятой целине” изображается как всенародное движение, как процесс социального обновления жизни. Массовые сцены отражают глубочайший переворот, происходящий в социальном укладе жизни, в отношениях людей, в духовном мире человека.</w:t>
      </w:r>
      <w:r>
        <w:br/>
        <w:t>    Трудным было расставание с привычным укладом жизни даже у Кондрата Майданникова, этого работящего земледельца и рачительного хозяина. Шолохов исследует психологию людей, участников преобразования деревни, показывает драматизм и сложность их переживаний. Хотя Майданников в своей речи на собрании доказал экономическую выгоду колхоза, но ему было нелегко отвести собственных быков на общественный двор. Ночь накануне вступления в колхоз была у него бессонной.</w:t>
      </w:r>
      <w:r>
        <w:br/>
        <w:t>    Шолохов проявляет особо активный интерес к таким фактам народной жизни и психологии казаков, которые предвещают успешное осуществление преобразований. Исконная любовь к труду, уважение к работящему человеку являются коренной чертой народной психологии. Труд, а не собственность - решающее начало крестьянской жизни. Поэтому, расставаясь с прошлым, размышляя о будущем, Майданников прежде всего озабочен тем, чтобы организовать работу в колхозе, увлечь ею людей. Колхоз был только организован, а уже добровольная работа кузнеца Ипполита Шалого поощряется премией. Примечателен, однако, не только сам факт премирования, но и то, что среди колхозников это вызывает горячее одобрение.</w:t>
      </w:r>
      <w:r>
        <w:br/>
        <w:t>    Когда бригаду Любишкина упрекнули в вялой работе на пахоте и Давыдову пришлось своим примером доказать возможность выполнения установленных норм, Антип Грач, которого тоже коснулись упреки, с достоинством и легкой обидой заметил: “Наша порода в работе не из последних”.</w:t>
      </w:r>
      <w:r>
        <w:br/>
        <w:t>    Молодежь стремится раскрыть духовное богатство простого человека труда, красоту его нравственного мира, скрытых подчас за внешней скованностью жестов, грубостью языка. Таковы в романе Кондрат Майдан-ников и Любишкин, Ипполит Шалый и Антип Грач, Иван Аржанов. Изменяющаяся обстановка в жизни хутора способствует проявлению их лучших качеств.</w:t>
      </w:r>
      <w:r>
        <w:br/>
        <w:t>    Интересен в этом отношении образ Ивана Аржанова. Неказистый на вид, он производил впечатление человека угрюмого и замкнутого. Каково же было удивление Давыдова, когда упорно молчаливый возница наконец заговорил. Знаменательно то, что впервые Аржанов открыл душу Давыдову, с появлением которого в жизни хутора произошли изменения, замеченные этим наблюдательным человеком и оставившие следы в его давно уже закрытом наглухо от людей сердце. Хотя беседа Давыдова с возницей не утрачивала шутливого оттенка, становилось все явственней, что за иносказаниями Аржанова скрываются суждения, затрагивающие серьезные проблемы.</w:t>
      </w:r>
      <w:r>
        <w:br/>
        <w:t>    Шолохов нарисовал в “Поднятой целине” историческую, правдивую картину жизни народа в дни глубоких преобразований, которые коснулись экономического уклада и социальных отношений в деревне, сознания и психологии миллионов людей</w:t>
      </w:r>
      <w:r>
        <w:br/>
      </w:r>
      <w:r>
        <w:br/>
      </w:r>
      <w:bookmarkStart w:id="0" w:name="_GoBack"/>
      <w:bookmarkEnd w:id="0"/>
    </w:p>
    <w:sectPr w:rsidR="003339D1" w:rsidRPr="00297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552"/>
    <w:rsid w:val="00297552"/>
    <w:rsid w:val="002F0271"/>
    <w:rsid w:val="0033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7AEA-F40B-4A8E-875E-837B9D70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5099</Characters>
  <Application>Microsoft Office Word</Application>
  <DocSecurity>0</DocSecurity>
  <Lines>42</Lines>
  <Paragraphs>11</Paragraphs>
  <ScaleCrop>false</ScaleCrop>
  <Company>diakov.net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Трудовое крестьянство в романе поднятая целина м. шолохова</dc:title>
  <dc:subject/>
  <dc:creator>Irina</dc:creator>
  <cp:keywords/>
  <dc:description/>
  <cp:lastModifiedBy>Irina</cp:lastModifiedBy>
  <cp:revision>2</cp:revision>
  <dcterms:created xsi:type="dcterms:W3CDTF">2014-08-29T09:03:00Z</dcterms:created>
  <dcterms:modified xsi:type="dcterms:W3CDTF">2014-08-29T09:03:00Z</dcterms:modified>
</cp:coreProperties>
</file>