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86D" w:rsidRDefault="0092586D" w:rsidP="006E2439">
      <w:pPr>
        <w:jc w:val="center"/>
        <w:rPr>
          <w:sz w:val="28"/>
          <w:szCs w:val="28"/>
        </w:rPr>
      </w:pPr>
    </w:p>
    <w:p w:rsidR="006E2439" w:rsidRPr="00140FC3" w:rsidRDefault="006E2439" w:rsidP="006E2439">
      <w:pPr>
        <w:jc w:val="center"/>
        <w:rPr>
          <w:sz w:val="28"/>
          <w:szCs w:val="28"/>
        </w:rPr>
      </w:pPr>
      <w:r w:rsidRPr="00140FC3">
        <w:rPr>
          <w:sz w:val="28"/>
          <w:szCs w:val="28"/>
        </w:rPr>
        <w:t>СОДЕРЖАНИЕ</w:t>
      </w:r>
    </w:p>
    <w:p w:rsidR="006E2439" w:rsidRPr="00140FC3" w:rsidRDefault="006E2439" w:rsidP="006E2439">
      <w:pPr>
        <w:jc w:val="center"/>
        <w:rPr>
          <w:sz w:val="28"/>
          <w:szCs w:val="28"/>
        </w:rPr>
      </w:pPr>
    </w:p>
    <w:p w:rsidR="006E2439" w:rsidRPr="00140FC3" w:rsidRDefault="006E2439" w:rsidP="006E2439">
      <w:pPr>
        <w:jc w:val="center"/>
        <w:rPr>
          <w:sz w:val="28"/>
          <w:szCs w:val="28"/>
        </w:rPr>
      </w:pPr>
    </w:p>
    <w:p w:rsidR="006E2439" w:rsidRPr="00140FC3" w:rsidRDefault="006E2439" w:rsidP="006E2439">
      <w:pPr>
        <w:rPr>
          <w:sz w:val="28"/>
          <w:szCs w:val="28"/>
        </w:rPr>
      </w:pPr>
      <w:r w:rsidRPr="00140FC3">
        <w:rPr>
          <w:sz w:val="28"/>
          <w:szCs w:val="28"/>
        </w:rPr>
        <w:t>Введение………………………………………………………………</w:t>
      </w:r>
      <w:r>
        <w:rPr>
          <w:sz w:val="28"/>
          <w:szCs w:val="28"/>
          <w:lang w:val="kk-KZ"/>
        </w:rPr>
        <w:t>.......</w:t>
      </w:r>
      <w:r w:rsidRPr="00140FC3">
        <w:rPr>
          <w:sz w:val="28"/>
          <w:szCs w:val="28"/>
        </w:rPr>
        <w:t>…</w:t>
      </w:r>
      <w:r w:rsidRPr="00140FC3">
        <w:rPr>
          <w:sz w:val="28"/>
          <w:szCs w:val="28"/>
          <w:lang w:val="kk-KZ"/>
        </w:rPr>
        <w:t>.</w:t>
      </w:r>
      <w:r w:rsidRPr="00140FC3">
        <w:rPr>
          <w:sz w:val="28"/>
          <w:szCs w:val="28"/>
        </w:rPr>
        <w:t>….. 3</w:t>
      </w:r>
    </w:p>
    <w:p w:rsidR="006E2439" w:rsidRPr="00140FC3" w:rsidRDefault="006E2439" w:rsidP="006E2439">
      <w:pPr>
        <w:rPr>
          <w:sz w:val="28"/>
          <w:szCs w:val="28"/>
        </w:rPr>
      </w:pPr>
    </w:p>
    <w:p w:rsidR="006E2439" w:rsidRPr="00140FC3" w:rsidRDefault="006E2439" w:rsidP="006E2439">
      <w:pPr>
        <w:rPr>
          <w:sz w:val="28"/>
          <w:szCs w:val="28"/>
        </w:rPr>
      </w:pPr>
      <w:r w:rsidRPr="00140FC3">
        <w:rPr>
          <w:sz w:val="28"/>
          <w:szCs w:val="28"/>
        </w:rPr>
        <w:t xml:space="preserve">Глава I. Инвестиции, их экономическая сущность, классификация и                                                                       </w:t>
      </w:r>
    </w:p>
    <w:p w:rsidR="006E2439" w:rsidRPr="00140FC3" w:rsidRDefault="006E2439" w:rsidP="006E2439">
      <w:pPr>
        <w:rPr>
          <w:sz w:val="28"/>
          <w:szCs w:val="28"/>
          <w:lang w:val="kk-KZ"/>
        </w:rPr>
      </w:pPr>
      <w:r w:rsidRPr="00140FC3">
        <w:rPr>
          <w:sz w:val="28"/>
          <w:szCs w:val="28"/>
        </w:rPr>
        <w:t xml:space="preserve">               структура……………………………………………………</w:t>
      </w:r>
      <w:r w:rsidRPr="00140FC3">
        <w:rPr>
          <w:sz w:val="28"/>
          <w:szCs w:val="28"/>
          <w:lang w:val="kk-KZ"/>
        </w:rPr>
        <w:t>.</w:t>
      </w:r>
      <w:r w:rsidRPr="00140FC3">
        <w:rPr>
          <w:sz w:val="28"/>
          <w:szCs w:val="28"/>
        </w:rPr>
        <w:t>……</w:t>
      </w:r>
      <w:r>
        <w:rPr>
          <w:sz w:val="28"/>
          <w:szCs w:val="28"/>
          <w:lang w:val="kk-KZ"/>
        </w:rPr>
        <w:t>........</w:t>
      </w:r>
      <w:r w:rsidRPr="00140FC3">
        <w:rPr>
          <w:sz w:val="28"/>
          <w:szCs w:val="28"/>
        </w:rPr>
        <w:t xml:space="preserve">. </w:t>
      </w:r>
      <w:r w:rsidRPr="00140FC3">
        <w:rPr>
          <w:sz w:val="28"/>
          <w:szCs w:val="28"/>
          <w:lang w:val="kk-KZ"/>
        </w:rPr>
        <w:t>4</w:t>
      </w:r>
    </w:p>
    <w:p w:rsidR="006E2439" w:rsidRPr="00140FC3" w:rsidRDefault="006E2439" w:rsidP="006E2439">
      <w:pPr>
        <w:rPr>
          <w:sz w:val="28"/>
          <w:szCs w:val="28"/>
        </w:rPr>
      </w:pPr>
    </w:p>
    <w:p w:rsidR="006E2439" w:rsidRPr="00140FC3" w:rsidRDefault="006E2439" w:rsidP="006E2439">
      <w:pPr>
        <w:numPr>
          <w:ilvl w:val="1"/>
          <w:numId w:val="12"/>
        </w:numPr>
        <w:rPr>
          <w:sz w:val="28"/>
          <w:szCs w:val="28"/>
        </w:rPr>
      </w:pPr>
      <w:r w:rsidRPr="00140FC3">
        <w:rPr>
          <w:sz w:val="28"/>
          <w:szCs w:val="28"/>
        </w:rPr>
        <w:t>Эволюция понятий………………………………………</w:t>
      </w:r>
      <w:r>
        <w:rPr>
          <w:sz w:val="28"/>
          <w:szCs w:val="28"/>
          <w:lang w:val="kk-KZ"/>
        </w:rPr>
        <w:t>.........</w:t>
      </w:r>
      <w:r w:rsidRPr="00140FC3">
        <w:rPr>
          <w:sz w:val="28"/>
          <w:szCs w:val="28"/>
        </w:rPr>
        <w:t>……</w:t>
      </w:r>
      <w:r w:rsidRPr="00140FC3">
        <w:rPr>
          <w:sz w:val="28"/>
          <w:szCs w:val="28"/>
          <w:lang w:val="kk-KZ"/>
        </w:rPr>
        <w:t>.</w:t>
      </w:r>
      <w:r w:rsidRPr="00140FC3">
        <w:rPr>
          <w:sz w:val="28"/>
          <w:szCs w:val="28"/>
        </w:rPr>
        <w:t xml:space="preserve">. </w:t>
      </w:r>
      <w:r w:rsidRPr="00140FC3">
        <w:rPr>
          <w:sz w:val="28"/>
          <w:szCs w:val="28"/>
          <w:lang w:val="kk-KZ"/>
        </w:rPr>
        <w:t>4</w:t>
      </w:r>
    </w:p>
    <w:p w:rsidR="006E2439" w:rsidRPr="00140FC3" w:rsidRDefault="006E2439" w:rsidP="006E2439">
      <w:pPr>
        <w:ind w:left="570"/>
        <w:rPr>
          <w:sz w:val="28"/>
          <w:szCs w:val="28"/>
        </w:rPr>
      </w:pPr>
    </w:p>
    <w:p w:rsidR="006E2439" w:rsidRPr="00140FC3" w:rsidRDefault="006E2439" w:rsidP="006E2439">
      <w:pPr>
        <w:numPr>
          <w:ilvl w:val="1"/>
          <w:numId w:val="12"/>
        </w:numPr>
        <w:rPr>
          <w:sz w:val="28"/>
          <w:szCs w:val="28"/>
        </w:rPr>
      </w:pPr>
      <w:r w:rsidRPr="00140FC3">
        <w:rPr>
          <w:sz w:val="28"/>
          <w:szCs w:val="28"/>
        </w:rPr>
        <w:t>Классификация инвестиций и их структура……………</w:t>
      </w:r>
      <w:r>
        <w:rPr>
          <w:sz w:val="28"/>
          <w:szCs w:val="28"/>
          <w:lang w:val="kk-KZ"/>
        </w:rPr>
        <w:t>............</w:t>
      </w:r>
      <w:r w:rsidRPr="00140FC3">
        <w:rPr>
          <w:sz w:val="28"/>
          <w:szCs w:val="28"/>
        </w:rPr>
        <w:t xml:space="preserve">… </w:t>
      </w:r>
      <w:r w:rsidRPr="00140FC3">
        <w:rPr>
          <w:sz w:val="28"/>
          <w:szCs w:val="28"/>
          <w:lang w:val="kk-KZ"/>
        </w:rPr>
        <w:t>10</w:t>
      </w:r>
    </w:p>
    <w:p w:rsidR="006E2439" w:rsidRPr="00140FC3" w:rsidRDefault="006E2439" w:rsidP="006E2439">
      <w:pPr>
        <w:rPr>
          <w:sz w:val="28"/>
          <w:szCs w:val="28"/>
        </w:rPr>
      </w:pPr>
    </w:p>
    <w:p w:rsidR="006E2439" w:rsidRPr="00140FC3" w:rsidRDefault="006E2439" w:rsidP="006E2439">
      <w:pPr>
        <w:rPr>
          <w:sz w:val="28"/>
          <w:szCs w:val="28"/>
          <w:lang w:val="kk-KZ"/>
        </w:rPr>
      </w:pPr>
      <w:r w:rsidRPr="00140FC3">
        <w:rPr>
          <w:sz w:val="28"/>
          <w:szCs w:val="28"/>
        </w:rPr>
        <w:t>Глава II. Инвестиционная политика Республики Казахстан………</w:t>
      </w:r>
      <w:r>
        <w:rPr>
          <w:sz w:val="28"/>
          <w:szCs w:val="28"/>
          <w:lang w:val="kk-KZ"/>
        </w:rPr>
        <w:t>..............</w:t>
      </w:r>
      <w:r w:rsidRPr="00140FC3">
        <w:rPr>
          <w:sz w:val="28"/>
          <w:szCs w:val="28"/>
        </w:rPr>
        <w:t>.. 1</w:t>
      </w:r>
      <w:r w:rsidRPr="00140FC3">
        <w:rPr>
          <w:sz w:val="28"/>
          <w:szCs w:val="28"/>
          <w:lang w:val="kk-KZ"/>
        </w:rPr>
        <w:t>5</w:t>
      </w:r>
    </w:p>
    <w:p w:rsidR="006E2439" w:rsidRPr="00140FC3" w:rsidRDefault="006E2439" w:rsidP="006E2439">
      <w:pPr>
        <w:rPr>
          <w:sz w:val="28"/>
          <w:szCs w:val="28"/>
        </w:rPr>
      </w:pPr>
    </w:p>
    <w:p w:rsidR="006E2439" w:rsidRPr="00140FC3" w:rsidRDefault="006E2439" w:rsidP="006E2439">
      <w:pPr>
        <w:numPr>
          <w:ilvl w:val="1"/>
          <w:numId w:val="13"/>
        </w:numPr>
        <w:rPr>
          <w:sz w:val="28"/>
          <w:szCs w:val="28"/>
        </w:rPr>
      </w:pPr>
      <w:r w:rsidRPr="00140FC3">
        <w:rPr>
          <w:sz w:val="28"/>
          <w:szCs w:val="28"/>
        </w:rPr>
        <w:t>Инвестиционная деятельность в Республике Казахстан…</w:t>
      </w:r>
      <w:r>
        <w:rPr>
          <w:sz w:val="28"/>
          <w:szCs w:val="28"/>
          <w:lang w:val="kk-KZ"/>
        </w:rPr>
        <w:t>............</w:t>
      </w:r>
      <w:r w:rsidRPr="00140FC3">
        <w:rPr>
          <w:sz w:val="28"/>
          <w:szCs w:val="28"/>
        </w:rPr>
        <w:t xml:space="preserve"> 1</w:t>
      </w:r>
      <w:r w:rsidRPr="00140FC3">
        <w:rPr>
          <w:sz w:val="28"/>
          <w:szCs w:val="28"/>
          <w:lang w:val="kk-KZ"/>
        </w:rPr>
        <w:t>5</w:t>
      </w:r>
    </w:p>
    <w:p w:rsidR="006E2439" w:rsidRPr="00140FC3" w:rsidRDefault="006E2439" w:rsidP="006E2439">
      <w:pPr>
        <w:ind w:left="570"/>
        <w:rPr>
          <w:sz w:val="28"/>
          <w:szCs w:val="28"/>
        </w:rPr>
      </w:pPr>
    </w:p>
    <w:p w:rsidR="006E2439" w:rsidRPr="00140FC3" w:rsidRDefault="006E2439" w:rsidP="006E2439">
      <w:pPr>
        <w:numPr>
          <w:ilvl w:val="1"/>
          <w:numId w:val="13"/>
        </w:numPr>
        <w:rPr>
          <w:sz w:val="28"/>
          <w:szCs w:val="28"/>
        </w:rPr>
      </w:pPr>
      <w:r w:rsidRPr="00140FC3">
        <w:rPr>
          <w:sz w:val="28"/>
          <w:szCs w:val="28"/>
        </w:rPr>
        <w:t xml:space="preserve">Иностранные инвестиции в Республике </w:t>
      </w:r>
      <w:r w:rsidRPr="00140FC3">
        <w:rPr>
          <w:sz w:val="28"/>
          <w:szCs w:val="28"/>
          <w:lang w:val="kk-KZ"/>
        </w:rPr>
        <w:t>...................</w:t>
      </w:r>
      <w:r w:rsidRPr="00140FC3">
        <w:rPr>
          <w:sz w:val="28"/>
          <w:szCs w:val="28"/>
        </w:rPr>
        <w:t>…</w:t>
      </w:r>
      <w:r>
        <w:rPr>
          <w:sz w:val="28"/>
          <w:szCs w:val="28"/>
          <w:lang w:val="kk-KZ"/>
        </w:rPr>
        <w:t>..........</w:t>
      </w:r>
      <w:r w:rsidRPr="00140FC3">
        <w:rPr>
          <w:sz w:val="28"/>
          <w:szCs w:val="28"/>
        </w:rPr>
        <w:t>…… 1</w:t>
      </w:r>
      <w:r w:rsidRPr="00140FC3">
        <w:rPr>
          <w:sz w:val="28"/>
          <w:szCs w:val="28"/>
          <w:lang w:val="kk-KZ"/>
        </w:rPr>
        <w:t>7</w:t>
      </w:r>
    </w:p>
    <w:p w:rsidR="006E2439" w:rsidRPr="00140FC3" w:rsidRDefault="006E2439" w:rsidP="006E2439">
      <w:pPr>
        <w:ind w:left="1290"/>
        <w:rPr>
          <w:sz w:val="28"/>
          <w:szCs w:val="28"/>
        </w:rPr>
      </w:pPr>
    </w:p>
    <w:p w:rsidR="006E2439" w:rsidRPr="00140FC3" w:rsidRDefault="006E2439" w:rsidP="006E2439">
      <w:pPr>
        <w:numPr>
          <w:ilvl w:val="1"/>
          <w:numId w:val="13"/>
        </w:numPr>
        <w:rPr>
          <w:sz w:val="28"/>
          <w:szCs w:val="28"/>
        </w:rPr>
      </w:pPr>
      <w:r w:rsidRPr="00140FC3">
        <w:rPr>
          <w:sz w:val="28"/>
          <w:szCs w:val="28"/>
        </w:rPr>
        <w:t>Принципы стратегии экономического роста Республики</w:t>
      </w:r>
    </w:p>
    <w:p w:rsidR="006E2439" w:rsidRPr="00140FC3" w:rsidRDefault="006E2439" w:rsidP="006E2439">
      <w:pPr>
        <w:ind w:left="1290"/>
        <w:rPr>
          <w:sz w:val="28"/>
          <w:szCs w:val="28"/>
          <w:lang w:val="kk-KZ"/>
        </w:rPr>
      </w:pPr>
      <w:r w:rsidRPr="00140FC3">
        <w:rPr>
          <w:sz w:val="28"/>
          <w:szCs w:val="28"/>
        </w:rPr>
        <w:t>Казахстан до 2030 года……………………………………</w:t>
      </w:r>
      <w:r>
        <w:rPr>
          <w:sz w:val="28"/>
          <w:szCs w:val="28"/>
          <w:lang w:val="kk-KZ"/>
        </w:rPr>
        <w:t>.......</w:t>
      </w:r>
      <w:r w:rsidRPr="00140FC3">
        <w:rPr>
          <w:sz w:val="28"/>
          <w:szCs w:val="28"/>
        </w:rPr>
        <w:t>…</w:t>
      </w:r>
      <w:r w:rsidRPr="00140FC3">
        <w:rPr>
          <w:sz w:val="28"/>
          <w:szCs w:val="28"/>
          <w:lang w:val="kk-KZ"/>
        </w:rPr>
        <w:t>...</w:t>
      </w:r>
      <w:r w:rsidRPr="00140FC3">
        <w:rPr>
          <w:sz w:val="28"/>
          <w:szCs w:val="28"/>
        </w:rPr>
        <w:t xml:space="preserve"> 2</w:t>
      </w:r>
      <w:r w:rsidRPr="00140FC3">
        <w:rPr>
          <w:sz w:val="28"/>
          <w:szCs w:val="28"/>
          <w:lang w:val="kk-KZ"/>
        </w:rPr>
        <w:t>2</w:t>
      </w:r>
    </w:p>
    <w:p w:rsidR="006E2439" w:rsidRPr="00140FC3" w:rsidRDefault="006E2439" w:rsidP="006E2439">
      <w:pPr>
        <w:ind w:left="1290" w:hanging="1290"/>
        <w:rPr>
          <w:sz w:val="28"/>
          <w:szCs w:val="28"/>
        </w:rPr>
      </w:pPr>
    </w:p>
    <w:p w:rsidR="006E2439" w:rsidRPr="00140FC3" w:rsidRDefault="006E2439" w:rsidP="006E2439">
      <w:pPr>
        <w:ind w:left="1290" w:hanging="1290"/>
        <w:rPr>
          <w:sz w:val="28"/>
          <w:szCs w:val="28"/>
          <w:lang w:val="kk-KZ"/>
        </w:rPr>
      </w:pPr>
      <w:r w:rsidRPr="00140FC3">
        <w:rPr>
          <w:sz w:val="28"/>
          <w:szCs w:val="28"/>
        </w:rPr>
        <w:t>Заключение………………………………………………………………</w:t>
      </w:r>
      <w:r>
        <w:rPr>
          <w:sz w:val="28"/>
          <w:szCs w:val="28"/>
          <w:lang w:val="kk-KZ"/>
        </w:rPr>
        <w:t>.......</w:t>
      </w:r>
      <w:r w:rsidRPr="00140FC3">
        <w:rPr>
          <w:sz w:val="28"/>
          <w:szCs w:val="28"/>
        </w:rPr>
        <w:t>…. 2</w:t>
      </w:r>
      <w:r w:rsidRPr="00140FC3">
        <w:rPr>
          <w:sz w:val="28"/>
          <w:szCs w:val="28"/>
          <w:lang w:val="kk-KZ"/>
        </w:rPr>
        <w:t>5</w:t>
      </w:r>
    </w:p>
    <w:p w:rsidR="006E2439" w:rsidRDefault="006E2439" w:rsidP="006E2439">
      <w:pPr>
        <w:rPr>
          <w:b/>
          <w:sz w:val="28"/>
          <w:szCs w:val="28"/>
        </w:rPr>
      </w:pPr>
    </w:p>
    <w:p w:rsidR="006E2439" w:rsidRPr="00101325" w:rsidRDefault="006E2439" w:rsidP="006E2439">
      <w:pPr>
        <w:rPr>
          <w:sz w:val="28"/>
          <w:szCs w:val="28"/>
        </w:rPr>
      </w:pPr>
      <w:r w:rsidRPr="00101325">
        <w:rPr>
          <w:sz w:val="28"/>
          <w:szCs w:val="28"/>
        </w:rPr>
        <w:t>Список используемых литератур………………………</w:t>
      </w:r>
      <w:r>
        <w:rPr>
          <w:sz w:val="28"/>
          <w:szCs w:val="28"/>
        </w:rPr>
        <w:t>…...</w:t>
      </w:r>
      <w:r w:rsidRPr="00101325">
        <w:rPr>
          <w:sz w:val="28"/>
          <w:szCs w:val="28"/>
        </w:rPr>
        <w:t>…………………..26</w:t>
      </w:r>
    </w:p>
    <w:p w:rsidR="006E2439" w:rsidRDefault="006E2439" w:rsidP="007A0169">
      <w:pPr>
        <w:ind w:firstLine="360"/>
        <w:jc w:val="center"/>
        <w:rPr>
          <w:b/>
          <w:sz w:val="28"/>
          <w:szCs w:val="28"/>
        </w:rPr>
      </w:pPr>
    </w:p>
    <w:p w:rsidR="006E2439" w:rsidRDefault="006E2439" w:rsidP="007A0169">
      <w:pPr>
        <w:ind w:firstLine="360"/>
        <w:jc w:val="center"/>
        <w:rPr>
          <w:b/>
          <w:sz w:val="28"/>
          <w:szCs w:val="28"/>
        </w:rPr>
      </w:pPr>
    </w:p>
    <w:p w:rsidR="006E2439" w:rsidRDefault="006E2439" w:rsidP="007A0169">
      <w:pPr>
        <w:ind w:firstLine="360"/>
        <w:jc w:val="center"/>
        <w:rPr>
          <w:b/>
          <w:sz w:val="28"/>
          <w:szCs w:val="28"/>
        </w:rPr>
      </w:pPr>
    </w:p>
    <w:p w:rsidR="006E2439" w:rsidRDefault="006E2439" w:rsidP="007A0169">
      <w:pPr>
        <w:ind w:firstLine="360"/>
        <w:jc w:val="center"/>
        <w:rPr>
          <w:b/>
          <w:sz w:val="28"/>
          <w:szCs w:val="28"/>
        </w:rPr>
      </w:pPr>
    </w:p>
    <w:p w:rsidR="006E2439" w:rsidRDefault="006E2439" w:rsidP="007A0169">
      <w:pPr>
        <w:ind w:firstLine="360"/>
        <w:jc w:val="center"/>
        <w:rPr>
          <w:b/>
          <w:sz w:val="28"/>
          <w:szCs w:val="28"/>
        </w:rPr>
      </w:pPr>
    </w:p>
    <w:p w:rsidR="006E2439" w:rsidRDefault="006E2439" w:rsidP="007A0169">
      <w:pPr>
        <w:ind w:firstLine="360"/>
        <w:jc w:val="center"/>
        <w:rPr>
          <w:b/>
          <w:sz w:val="28"/>
          <w:szCs w:val="28"/>
        </w:rPr>
      </w:pPr>
    </w:p>
    <w:p w:rsidR="006E2439" w:rsidRDefault="006E2439" w:rsidP="007A0169">
      <w:pPr>
        <w:ind w:firstLine="360"/>
        <w:jc w:val="center"/>
        <w:rPr>
          <w:b/>
          <w:sz w:val="28"/>
          <w:szCs w:val="28"/>
        </w:rPr>
      </w:pPr>
    </w:p>
    <w:p w:rsidR="006E2439" w:rsidRDefault="006E2439" w:rsidP="007A0169">
      <w:pPr>
        <w:ind w:firstLine="360"/>
        <w:jc w:val="center"/>
        <w:rPr>
          <w:b/>
          <w:sz w:val="28"/>
          <w:szCs w:val="28"/>
        </w:rPr>
      </w:pPr>
    </w:p>
    <w:p w:rsidR="006E2439" w:rsidRDefault="006E2439" w:rsidP="007A0169">
      <w:pPr>
        <w:ind w:firstLine="360"/>
        <w:jc w:val="center"/>
        <w:rPr>
          <w:b/>
          <w:sz w:val="28"/>
          <w:szCs w:val="28"/>
        </w:rPr>
      </w:pPr>
    </w:p>
    <w:p w:rsidR="006E2439" w:rsidRDefault="006E2439" w:rsidP="007A0169">
      <w:pPr>
        <w:ind w:firstLine="360"/>
        <w:jc w:val="center"/>
        <w:rPr>
          <w:b/>
          <w:sz w:val="28"/>
          <w:szCs w:val="28"/>
        </w:rPr>
      </w:pPr>
    </w:p>
    <w:p w:rsidR="006E2439" w:rsidRDefault="006E2439" w:rsidP="007A0169">
      <w:pPr>
        <w:ind w:firstLine="360"/>
        <w:jc w:val="center"/>
        <w:rPr>
          <w:b/>
          <w:sz w:val="28"/>
          <w:szCs w:val="28"/>
        </w:rPr>
      </w:pPr>
    </w:p>
    <w:p w:rsidR="006E2439" w:rsidRDefault="006E2439" w:rsidP="007A0169">
      <w:pPr>
        <w:ind w:firstLine="360"/>
        <w:jc w:val="center"/>
        <w:rPr>
          <w:b/>
          <w:sz w:val="28"/>
          <w:szCs w:val="28"/>
        </w:rPr>
      </w:pPr>
    </w:p>
    <w:p w:rsidR="006E2439" w:rsidRDefault="006E2439" w:rsidP="007A0169">
      <w:pPr>
        <w:ind w:firstLine="360"/>
        <w:jc w:val="center"/>
        <w:rPr>
          <w:b/>
          <w:sz w:val="28"/>
          <w:szCs w:val="28"/>
        </w:rPr>
      </w:pPr>
    </w:p>
    <w:p w:rsidR="006E2439" w:rsidRDefault="006E2439" w:rsidP="007A0169">
      <w:pPr>
        <w:ind w:firstLine="360"/>
        <w:jc w:val="center"/>
        <w:rPr>
          <w:b/>
          <w:sz w:val="28"/>
          <w:szCs w:val="28"/>
        </w:rPr>
      </w:pPr>
    </w:p>
    <w:p w:rsidR="006E2439" w:rsidRDefault="006E2439" w:rsidP="007A0169">
      <w:pPr>
        <w:ind w:firstLine="360"/>
        <w:jc w:val="center"/>
        <w:rPr>
          <w:b/>
          <w:sz w:val="28"/>
          <w:szCs w:val="28"/>
        </w:rPr>
      </w:pPr>
    </w:p>
    <w:p w:rsidR="006E2439" w:rsidRDefault="006E2439" w:rsidP="007A0169">
      <w:pPr>
        <w:ind w:firstLine="360"/>
        <w:jc w:val="center"/>
        <w:rPr>
          <w:b/>
          <w:sz w:val="28"/>
          <w:szCs w:val="28"/>
        </w:rPr>
      </w:pPr>
    </w:p>
    <w:p w:rsidR="006E2439" w:rsidRDefault="006E2439" w:rsidP="007A0169">
      <w:pPr>
        <w:ind w:firstLine="360"/>
        <w:jc w:val="center"/>
        <w:rPr>
          <w:b/>
          <w:sz w:val="28"/>
          <w:szCs w:val="28"/>
        </w:rPr>
      </w:pPr>
    </w:p>
    <w:p w:rsidR="006E2439" w:rsidRDefault="006E2439" w:rsidP="007A0169">
      <w:pPr>
        <w:ind w:firstLine="360"/>
        <w:jc w:val="center"/>
        <w:rPr>
          <w:b/>
          <w:sz w:val="28"/>
          <w:szCs w:val="28"/>
        </w:rPr>
      </w:pPr>
    </w:p>
    <w:p w:rsidR="006E2439" w:rsidRDefault="006E2439" w:rsidP="007A0169">
      <w:pPr>
        <w:ind w:firstLine="360"/>
        <w:jc w:val="center"/>
        <w:rPr>
          <w:b/>
          <w:sz w:val="28"/>
          <w:szCs w:val="28"/>
        </w:rPr>
      </w:pPr>
    </w:p>
    <w:p w:rsidR="006E2439" w:rsidRDefault="006E2439" w:rsidP="007A0169">
      <w:pPr>
        <w:ind w:firstLine="360"/>
        <w:jc w:val="center"/>
        <w:rPr>
          <w:b/>
          <w:sz w:val="28"/>
          <w:szCs w:val="28"/>
        </w:rPr>
      </w:pPr>
    </w:p>
    <w:p w:rsidR="006E2439" w:rsidRDefault="006E2439" w:rsidP="007A0169">
      <w:pPr>
        <w:ind w:firstLine="360"/>
        <w:jc w:val="center"/>
        <w:rPr>
          <w:b/>
          <w:sz w:val="28"/>
          <w:szCs w:val="28"/>
        </w:rPr>
      </w:pPr>
    </w:p>
    <w:p w:rsidR="007A0169" w:rsidRPr="007A0169" w:rsidRDefault="00F556E1" w:rsidP="007A0169">
      <w:pPr>
        <w:ind w:firstLine="360"/>
        <w:jc w:val="center"/>
        <w:rPr>
          <w:b/>
          <w:sz w:val="28"/>
          <w:szCs w:val="28"/>
        </w:rPr>
      </w:pPr>
      <w:r>
        <w:rPr>
          <w:b/>
          <w:sz w:val="28"/>
          <w:szCs w:val="28"/>
          <w:lang w:val="en-US"/>
        </w:rPr>
        <w:t xml:space="preserve">  </w:t>
      </w:r>
      <w:r w:rsidR="007A0169">
        <w:rPr>
          <w:b/>
          <w:sz w:val="28"/>
          <w:szCs w:val="28"/>
        </w:rPr>
        <w:t xml:space="preserve">Введение </w:t>
      </w:r>
    </w:p>
    <w:p w:rsidR="007A0169" w:rsidRDefault="007A0169" w:rsidP="007A0169">
      <w:pPr>
        <w:ind w:firstLine="360"/>
        <w:rPr>
          <w:sz w:val="28"/>
          <w:szCs w:val="28"/>
        </w:rPr>
      </w:pPr>
    </w:p>
    <w:p w:rsidR="007A0169" w:rsidRDefault="007A0169" w:rsidP="007A0169">
      <w:pPr>
        <w:ind w:firstLine="360"/>
        <w:rPr>
          <w:sz w:val="28"/>
          <w:szCs w:val="28"/>
        </w:rPr>
      </w:pPr>
      <w:r>
        <w:rPr>
          <w:sz w:val="28"/>
          <w:szCs w:val="28"/>
        </w:rPr>
        <w:t xml:space="preserve">Экономический рост основывается на высоком уровне иностранных инвестиций и повсеместной поддержке малого и среднего бизнеса, способствующий развитию отечественного частного сектора, наряду с развитой рыночной экономикой. В малых и средних предприятиях, способных быстро адаптироваться к изменениям в ситуации, в долгосрочном прогнозировании Казахстана должно производиться 40-50% ВВП. </w:t>
      </w:r>
    </w:p>
    <w:p w:rsidR="005A63AC" w:rsidRDefault="005A63AC" w:rsidP="007A0169">
      <w:pPr>
        <w:ind w:firstLine="360"/>
        <w:rPr>
          <w:sz w:val="28"/>
          <w:szCs w:val="28"/>
        </w:rPr>
      </w:pPr>
      <w:r>
        <w:rPr>
          <w:sz w:val="28"/>
          <w:szCs w:val="28"/>
        </w:rPr>
        <w:t>Объем инвестиций является стоимостью объекта, поэтому конкурентоспособность его определяется по ценовому фактору.</w:t>
      </w:r>
    </w:p>
    <w:p w:rsidR="005A63AC" w:rsidRDefault="005A63AC" w:rsidP="007A0169">
      <w:pPr>
        <w:ind w:firstLine="360"/>
        <w:rPr>
          <w:sz w:val="28"/>
          <w:szCs w:val="28"/>
        </w:rPr>
      </w:pPr>
      <w:r>
        <w:rPr>
          <w:sz w:val="28"/>
          <w:szCs w:val="28"/>
        </w:rPr>
        <w:t xml:space="preserve">Особенностью вложений является их длительное и глубокое воздействие на экономику предприятий, кластеров, целых отраслей и всего народного хозяйства. Под влиянием инвестиционных затрат </w:t>
      </w:r>
      <w:r w:rsidR="00DA622E">
        <w:rPr>
          <w:sz w:val="28"/>
          <w:szCs w:val="28"/>
        </w:rPr>
        <w:t xml:space="preserve">происходят, как правило, сдвиги в темпах и пропорциях развития, инновационном уровне производства, территориальной организации, размещении новых предприятий и формировании профессиональных кадров, инфраструктуре и  т.д. В то же время это отвлекает из текущего оборота больший объем материальных, финансовых и людских ресурсов, нацеливает на заемное привлечение средств национальных и зарубежных держателей государственного либо частного капитала. Однако полная экономическая отдача от этих вложений наступает через годы. И поэтому оценивать эффект надо не только по конечному результату, но и по ходу его внедрения, т.е. на определенных этапах реализации. </w:t>
      </w:r>
      <w:r>
        <w:rPr>
          <w:sz w:val="28"/>
          <w:szCs w:val="28"/>
        </w:rPr>
        <w:t xml:space="preserve"> </w:t>
      </w:r>
    </w:p>
    <w:p w:rsidR="004F1D64" w:rsidRDefault="00C279F5" w:rsidP="00781EE1">
      <w:pPr>
        <w:ind w:firstLine="360"/>
        <w:rPr>
          <w:sz w:val="28"/>
          <w:szCs w:val="28"/>
        </w:rPr>
      </w:pPr>
      <w:r>
        <w:rPr>
          <w:sz w:val="28"/>
          <w:szCs w:val="28"/>
        </w:rPr>
        <w:t>Казахстан признан мировым сообществом страной с рыночной экономикой. В первые годы независимости курс от плановой, советской формы ведения хозяйствования был взят на либерально-смешанную по степени государственного регулирования. Возникли частные предприятия, стал развиваться малый и средний бизнес. Все это послужило толчком</w:t>
      </w:r>
      <w:r w:rsidR="00891AF6">
        <w:rPr>
          <w:sz w:val="28"/>
          <w:szCs w:val="28"/>
        </w:rPr>
        <w:t xml:space="preserve"> к формированию класса национальных буржуа. Впечатляют показатели экономического роста: если в </w:t>
      </w:r>
      <w:smartTag w:uri="urn:schemas-microsoft-com:office:smarttags" w:element="metricconverter">
        <w:smartTagPr>
          <w:attr w:name="ProductID" w:val="1995 г"/>
        </w:smartTagPr>
        <w:r w:rsidR="00891AF6">
          <w:rPr>
            <w:sz w:val="28"/>
            <w:szCs w:val="28"/>
          </w:rPr>
          <w:t>1995 г</w:t>
        </w:r>
      </w:smartTag>
      <w:r w:rsidR="00891AF6">
        <w:rPr>
          <w:sz w:val="28"/>
          <w:szCs w:val="28"/>
        </w:rPr>
        <w:t>. ВВП на душу населения был немногим более 700$, то в конце 2004г. уже - 2700$, в 2005 - 3000$, а к 2010г. достигнет 5800$</w:t>
      </w:r>
      <w:r w:rsidR="004E2EC0">
        <w:rPr>
          <w:sz w:val="28"/>
          <w:szCs w:val="28"/>
        </w:rPr>
        <w:t>. К 2015г. Казахстан намерен выйти на уровень 9000$ ВВП на душу населения, хотя по покупательской способности страна уже подошла к уровню среднеразвитой страны.</w:t>
      </w:r>
      <w:r w:rsidR="00891AF6">
        <w:rPr>
          <w:sz w:val="20"/>
          <w:szCs w:val="20"/>
          <w:vertAlign w:val="superscript"/>
        </w:rPr>
        <w:t xml:space="preserve"> </w:t>
      </w:r>
    </w:p>
    <w:p w:rsidR="00C279F5" w:rsidRDefault="00891AF6" w:rsidP="00781EE1">
      <w:pPr>
        <w:ind w:firstLine="360"/>
        <w:rPr>
          <w:sz w:val="28"/>
        </w:rPr>
      </w:pPr>
      <w:r>
        <w:rPr>
          <w:sz w:val="20"/>
          <w:szCs w:val="20"/>
          <w:vertAlign w:val="superscript"/>
        </w:rPr>
        <w:t xml:space="preserve"> </w:t>
      </w:r>
      <w:r w:rsidR="0090681D">
        <w:rPr>
          <w:sz w:val="28"/>
        </w:rPr>
        <w:t>Сегодня общая сумма только прямых иностранных инвестиций  Казахстан составляет приблизительно 6,8 млрд долларов США.</w:t>
      </w:r>
    </w:p>
    <w:p w:rsidR="0090681D" w:rsidRDefault="0090681D" w:rsidP="0090681D">
      <w:pPr>
        <w:jc w:val="both"/>
        <w:rPr>
          <w:sz w:val="28"/>
        </w:rPr>
      </w:pPr>
      <w:r>
        <w:rPr>
          <w:sz w:val="28"/>
        </w:rPr>
        <w:t xml:space="preserve">При этом нельзя не подчеркнуть, что основной поток прямых иностранных инвестиций в суммарном выражении вовлечен в нефтегазовый комплекс. За прошедшие четыре года в данную область вложено более половины всех иностранных капиталов. Возрастают объемы инвестиций, вкладываемых в металлургический комплекс: с 0,2 миллиона долларов в 1993 году до 453 миллионов в </w:t>
      </w:r>
      <w:r w:rsidRPr="006F2B8D">
        <w:rPr>
          <w:sz w:val="28"/>
        </w:rPr>
        <w:t>2003</w:t>
      </w:r>
      <w:r>
        <w:rPr>
          <w:sz w:val="28"/>
        </w:rPr>
        <w:t xml:space="preserve"> году. Растут также инвестиции и в других отраслях экономики, объем которых за этот период вырос в 1,5 раза. Все эти цифры говорят о том, что сегодня в Казахстане можно не только вести предпринимательскую деятельность, но и достаточно надежно защитить имущественные интересы предпринимателя.</w:t>
      </w:r>
    </w:p>
    <w:p w:rsidR="0090681D" w:rsidRDefault="0090681D" w:rsidP="0090681D">
      <w:pPr>
        <w:pStyle w:val="1"/>
        <w:tabs>
          <w:tab w:val="clear" w:pos="4677"/>
          <w:tab w:val="clear" w:pos="9355"/>
        </w:tabs>
        <w:jc w:val="both"/>
        <w:rPr>
          <w:sz w:val="28"/>
          <w:lang w:val="ru-RU"/>
        </w:rPr>
      </w:pPr>
    </w:p>
    <w:p w:rsidR="0090681D" w:rsidRDefault="0090681D" w:rsidP="0090681D">
      <w:pPr>
        <w:jc w:val="both"/>
        <w:rPr>
          <w:sz w:val="28"/>
        </w:rPr>
      </w:pPr>
    </w:p>
    <w:p w:rsidR="0090681D" w:rsidRPr="00173E12" w:rsidRDefault="0090681D" w:rsidP="00781EE1">
      <w:pPr>
        <w:ind w:firstLine="360"/>
        <w:rPr>
          <w:sz w:val="28"/>
          <w:szCs w:val="28"/>
        </w:rPr>
      </w:pPr>
    </w:p>
    <w:p w:rsidR="0024410C" w:rsidRDefault="0024410C" w:rsidP="00781EE1">
      <w:pPr>
        <w:ind w:firstLine="360"/>
        <w:rPr>
          <w:sz w:val="28"/>
          <w:szCs w:val="28"/>
        </w:rPr>
      </w:pPr>
    </w:p>
    <w:p w:rsidR="0024410C" w:rsidRDefault="0024410C" w:rsidP="00781EE1">
      <w:pPr>
        <w:ind w:firstLine="360"/>
        <w:rPr>
          <w:sz w:val="28"/>
          <w:szCs w:val="28"/>
        </w:rPr>
      </w:pPr>
    </w:p>
    <w:p w:rsidR="0024410C" w:rsidRDefault="0024410C" w:rsidP="00781EE1">
      <w:pPr>
        <w:ind w:firstLine="360"/>
        <w:rPr>
          <w:sz w:val="28"/>
          <w:szCs w:val="28"/>
        </w:rPr>
      </w:pPr>
    </w:p>
    <w:p w:rsidR="0024410C" w:rsidRDefault="0024410C" w:rsidP="00781EE1">
      <w:pPr>
        <w:ind w:firstLine="360"/>
        <w:rPr>
          <w:sz w:val="28"/>
          <w:szCs w:val="28"/>
        </w:rPr>
      </w:pPr>
    </w:p>
    <w:p w:rsidR="0024410C" w:rsidRDefault="0024410C" w:rsidP="00781EE1">
      <w:pPr>
        <w:ind w:firstLine="360"/>
        <w:rPr>
          <w:sz w:val="28"/>
          <w:szCs w:val="28"/>
        </w:rPr>
      </w:pPr>
    </w:p>
    <w:p w:rsidR="0024410C" w:rsidRDefault="0024410C" w:rsidP="00781EE1">
      <w:pPr>
        <w:ind w:firstLine="360"/>
        <w:rPr>
          <w:sz w:val="28"/>
          <w:szCs w:val="28"/>
        </w:rPr>
      </w:pPr>
    </w:p>
    <w:p w:rsidR="0024410C" w:rsidRDefault="0024410C" w:rsidP="00781EE1">
      <w:pPr>
        <w:ind w:firstLine="360"/>
        <w:rPr>
          <w:sz w:val="28"/>
          <w:szCs w:val="28"/>
        </w:rPr>
      </w:pPr>
    </w:p>
    <w:p w:rsidR="0024410C" w:rsidRDefault="0024410C" w:rsidP="00781EE1">
      <w:pPr>
        <w:ind w:firstLine="360"/>
        <w:rPr>
          <w:sz w:val="28"/>
          <w:szCs w:val="28"/>
        </w:rPr>
      </w:pPr>
    </w:p>
    <w:p w:rsidR="0024410C" w:rsidRDefault="0024410C" w:rsidP="00781EE1">
      <w:pPr>
        <w:ind w:firstLine="360"/>
        <w:rPr>
          <w:sz w:val="28"/>
          <w:szCs w:val="28"/>
        </w:rPr>
      </w:pPr>
    </w:p>
    <w:p w:rsidR="0024410C" w:rsidRDefault="0024410C" w:rsidP="00781EE1">
      <w:pPr>
        <w:ind w:firstLine="360"/>
        <w:rPr>
          <w:sz w:val="28"/>
          <w:szCs w:val="28"/>
        </w:rPr>
      </w:pPr>
    </w:p>
    <w:p w:rsidR="0024410C" w:rsidRDefault="0024410C" w:rsidP="00781EE1">
      <w:pPr>
        <w:ind w:firstLine="360"/>
        <w:rPr>
          <w:sz w:val="28"/>
          <w:szCs w:val="28"/>
        </w:rPr>
      </w:pPr>
    </w:p>
    <w:p w:rsidR="0090681D" w:rsidRDefault="0090681D" w:rsidP="0090681D">
      <w:pPr>
        <w:ind w:firstLine="360"/>
        <w:rPr>
          <w:b/>
          <w:sz w:val="32"/>
          <w:szCs w:val="32"/>
        </w:rPr>
      </w:pPr>
    </w:p>
    <w:p w:rsidR="0090681D" w:rsidRDefault="0090681D" w:rsidP="0090681D">
      <w:pPr>
        <w:ind w:firstLine="360"/>
        <w:rPr>
          <w:b/>
          <w:sz w:val="32"/>
          <w:szCs w:val="32"/>
        </w:rPr>
      </w:pPr>
    </w:p>
    <w:p w:rsidR="0090681D" w:rsidRDefault="0090681D" w:rsidP="0090681D">
      <w:pPr>
        <w:ind w:firstLine="360"/>
        <w:rPr>
          <w:b/>
          <w:sz w:val="32"/>
          <w:szCs w:val="32"/>
        </w:rPr>
      </w:pPr>
    </w:p>
    <w:p w:rsidR="0090681D" w:rsidRDefault="0090681D" w:rsidP="0090681D">
      <w:pPr>
        <w:ind w:firstLine="360"/>
        <w:rPr>
          <w:b/>
          <w:sz w:val="32"/>
          <w:szCs w:val="32"/>
        </w:rPr>
      </w:pPr>
    </w:p>
    <w:p w:rsidR="0090681D" w:rsidRDefault="0090681D" w:rsidP="0090681D">
      <w:pPr>
        <w:ind w:firstLine="360"/>
        <w:rPr>
          <w:b/>
          <w:sz w:val="32"/>
          <w:szCs w:val="32"/>
        </w:rPr>
      </w:pPr>
    </w:p>
    <w:p w:rsidR="0090681D" w:rsidRDefault="0090681D" w:rsidP="0090681D">
      <w:pPr>
        <w:ind w:firstLine="360"/>
        <w:rPr>
          <w:b/>
          <w:sz w:val="32"/>
          <w:szCs w:val="32"/>
        </w:rPr>
      </w:pPr>
    </w:p>
    <w:p w:rsidR="0090681D" w:rsidRDefault="0090681D" w:rsidP="0090681D">
      <w:pPr>
        <w:ind w:firstLine="360"/>
        <w:rPr>
          <w:b/>
          <w:sz w:val="32"/>
          <w:szCs w:val="32"/>
        </w:rPr>
      </w:pPr>
    </w:p>
    <w:p w:rsidR="0090681D" w:rsidRDefault="0090681D" w:rsidP="0090681D">
      <w:pPr>
        <w:ind w:firstLine="360"/>
        <w:rPr>
          <w:b/>
          <w:sz w:val="32"/>
          <w:szCs w:val="32"/>
        </w:rPr>
      </w:pPr>
    </w:p>
    <w:p w:rsidR="0090681D" w:rsidRDefault="0090681D" w:rsidP="0090681D">
      <w:pPr>
        <w:ind w:firstLine="360"/>
        <w:rPr>
          <w:b/>
          <w:sz w:val="32"/>
          <w:szCs w:val="32"/>
        </w:rPr>
      </w:pPr>
    </w:p>
    <w:p w:rsidR="0090681D" w:rsidRDefault="0090681D" w:rsidP="0090681D">
      <w:pPr>
        <w:ind w:firstLine="360"/>
        <w:rPr>
          <w:b/>
          <w:sz w:val="32"/>
          <w:szCs w:val="32"/>
        </w:rPr>
      </w:pPr>
    </w:p>
    <w:p w:rsidR="0090681D" w:rsidRDefault="0090681D" w:rsidP="0090681D">
      <w:pPr>
        <w:ind w:firstLine="360"/>
        <w:rPr>
          <w:b/>
          <w:sz w:val="32"/>
          <w:szCs w:val="32"/>
        </w:rPr>
      </w:pPr>
    </w:p>
    <w:p w:rsidR="0090681D" w:rsidRDefault="0090681D" w:rsidP="0090681D">
      <w:pPr>
        <w:ind w:firstLine="360"/>
        <w:rPr>
          <w:b/>
          <w:sz w:val="32"/>
          <w:szCs w:val="32"/>
        </w:rPr>
      </w:pPr>
    </w:p>
    <w:p w:rsidR="0090681D" w:rsidRDefault="0090681D" w:rsidP="0090681D">
      <w:pPr>
        <w:ind w:firstLine="360"/>
        <w:rPr>
          <w:b/>
          <w:sz w:val="32"/>
          <w:szCs w:val="32"/>
        </w:rPr>
      </w:pPr>
    </w:p>
    <w:p w:rsidR="0090681D" w:rsidRDefault="0090681D" w:rsidP="0090681D">
      <w:pPr>
        <w:ind w:firstLine="360"/>
        <w:rPr>
          <w:b/>
          <w:sz w:val="32"/>
          <w:szCs w:val="32"/>
        </w:rPr>
      </w:pPr>
    </w:p>
    <w:p w:rsidR="0090681D" w:rsidRDefault="0090681D" w:rsidP="0090681D">
      <w:pPr>
        <w:ind w:firstLine="360"/>
        <w:rPr>
          <w:b/>
          <w:sz w:val="32"/>
          <w:szCs w:val="32"/>
        </w:rPr>
      </w:pPr>
    </w:p>
    <w:p w:rsidR="0090681D" w:rsidRDefault="0090681D" w:rsidP="0090681D">
      <w:pPr>
        <w:ind w:firstLine="360"/>
        <w:rPr>
          <w:b/>
          <w:sz w:val="32"/>
          <w:szCs w:val="32"/>
        </w:rPr>
      </w:pPr>
    </w:p>
    <w:p w:rsidR="0090681D" w:rsidRDefault="0090681D" w:rsidP="0090681D">
      <w:pPr>
        <w:ind w:firstLine="360"/>
        <w:rPr>
          <w:b/>
          <w:sz w:val="32"/>
          <w:szCs w:val="32"/>
        </w:rPr>
      </w:pPr>
    </w:p>
    <w:p w:rsidR="0090681D" w:rsidRDefault="0090681D" w:rsidP="0090681D">
      <w:pPr>
        <w:ind w:firstLine="360"/>
        <w:rPr>
          <w:b/>
          <w:sz w:val="32"/>
          <w:szCs w:val="32"/>
        </w:rPr>
      </w:pPr>
    </w:p>
    <w:p w:rsidR="0090681D" w:rsidRDefault="0090681D" w:rsidP="0090681D">
      <w:pPr>
        <w:ind w:firstLine="360"/>
        <w:rPr>
          <w:b/>
          <w:sz w:val="32"/>
          <w:szCs w:val="32"/>
        </w:rPr>
      </w:pPr>
    </w:p>
    <w:p w:rsidR="0090681D" w:rsidRDefault="0090681D" w:rsidP="0090681D">
      <w:pPr>
        <w:ind w:firstLine="360"/>
        <w:rPr>
          <w:b/>
          <w:sz w:val="32"/>
          <w:szCs w:val="32"/>
        </w:rPr>
      </w:pPr>
    </w:p>
    <w:p w:rsidR="0090681D" w:rsidRDefault="0090681D" w:rsidP="0090681D">
      <w:pPr>
        <w:ind w:firstLine="360"/>
        <w:rPr>
          <w:b/>
          <w:sz w:val="32"/>
          <w:szCs w:val="32"/>
        </w:rPr>
      </w:pPr>
    </w:p>
    <w:p w:rsidR="0090681D" w:rsidRDefault="0090681D" w:rsidP="0090681D">
      <w:pPr>
        <w:ind w:firstLine="360"/>
        <w:rPr>
          <w:b/>
          <w:sz w:val="32"/>
          <w:szCs w:val="32"/>
        </w:rPr>
      </w:pPr>
    </w:p>
    <w:p w:rsidR="0090681D" w:rsidRDefault="0090681D" w:rsidP="0090681D">
      <w:pPr>
        <w:ind w:firstLine="360"/>
        <w:rPr>
          <w:b/>
          <w:sz w:val="32"/>
          <w:szCs w:val="32"/>
        </w:rPr>
      </w:pPr>
    </w:p>
    <w:p w:rsidR="0090681D" w:rsidRDefault="0090681D" w:rsidP="0090681D">
      <w:pPr>
        <w:ind w:firstLine="360"/>
        <w:rPr>
          <w:b/>
          <w:sz w:val="32"/>
          <w:szCs w:val="32"/>
        </w:rPr>
      </w:pPr>
    </w:p>
    <w:p w:rsidR="0090681D" w:rsidRDefault="0090681D" w:rsidP="0090681D">
      <w:pPr>
        <w:ind w:firstLine="360"/>
        <w:rPr>
          <w:b/>
          <w:sz w:val="32"/>
          <w:szCs w:val="32"/>
        </w:rPr>
      </w:pPr>
    </w:p>
    <w:p w:rsidR="0090681D" w:rsidRDefault="0090681D" w:rsidP="0090681D">
      <w:pPr>
        <w:ind w:firstLine="360"/>
        <w:rPr>
          <w:b/>
          <w:sz w:val="32"/>
          <w:szCs w:val="32"/>
        </w:rPr>
      </w:pPr>
    </w:p>
    <w:p w:rsidR="0090681D" w:rsidRDefault="0024410C" w:rsidP="0090681D">
      <w:pPr>
        <w:ind w:firstLine="360"/>
        <w:rPr>
          <w:b/>
          <w:sz w:val="32"/>
          <w:szCs w:val="32"/>
        </w:rPr>
      </w:pPr>
      <w:r w:rsidRPr="0024410C">
        <w:rPr>
          <w:b/>
          <w:sz w:val="32"/>
          <w:szCs w:val="32"/>
        </w:rPr>
        <w:t xml:space="preserve">Глава </w:t>
      </w:r>
      <w:r w:rsidRPr="0024410C">
        <w:rPr>
          <w:b/>
          <w:sz w:val="32"/>
          <w:szCs w:val="32"/>
          <w:lang w:val="en-US"/>
        </w:rPr>
        <w:t>I</w:t>
      </w:r>
      <w:r w:rsidRPr="0024410C">
        <w:rPr>
          <w:b/>
          <w:sz w:val="32"/>
          <w:szCs w:val="32"/>
        </w:rPr>
        <w:t xml:space="preserve">.  </w:t>
      </w:r>
      <w:r w:rsidR="0090681D">
        <w:rPr>
          <w:b/>
          <w:sz w:val="32"/>
          <w:szCs w:val="32"/>
        </w:rPr>
        <w:t>Инвестиции, их экономическая сущность, классификация и структура.</w:t>
      </w:r>
    </w:p>
    <w:p w:rsidR="0090681D" w:rsidRDefault="0090681D" w:rsidP="00781EE1">
      <w:pPr>
        <w:ind w:firstLine="360"/>
        <w:rPr>
          <w:b/>
          <w:sz w:val="32"/>
          <w:szCs w:val="32"/>
        </w:rPr>
      </w:pPr>
    </w:p>
    <w:p w:rsidR="0024410C" w:rsidRDefault="0024410C" w:rsidP="0024410C">
      <w:pPr>
        <w:numPr>
          <w:ilvl w:val="1"/>
          <w:numId w:val="1"/>
        </w:numPr>
        <w:rPr>
          <w:b/>
          <w:sz w:val="28"/>
          <w:szCs w:val="28"/>
        </w:rPr>
      </w:pPr>
      <w:r>
        <w:rPr>
          <w:b/>
          <w:sz w:val="28"/>
          <w:szCs w:val="28"/>
        </w:rPr>
        <w:t>Эволюция понятий.</w:t>
      </w:r>
    </w:p>
    <w:p w:rsidR="0024410C" w:rsidRDefault="0024410C" w:rsidP="0024410C">
      <w:pPr>
        <w:ind w:left="360"/>
        <w:rPr>
          <w:b/>
          <w:sz w:val="28"/>
          <w:szCs w:val="28"/>
        </w:rPr>
      </w:pPr>
    </w:p>
    <w:p w:rsidR="0024410C" w:rsidRDefault="0024410C" w:rsidP="0024410C">
      <w:pPr>
        <w:ind w:left="180" w:firstLine="360"/>
        <w:rPr>
          <w:sz w:val="28"/>
          <w:szCs w:val="28"/>
        </w:rPr>
      </w:pPr>
      <w:r>
        <w:rPr>
          <w:sz w:val="28"/>
          <w:szCs w:val="28"/>
        </w:rPr>
        <w:t>Понятие «инвестиции» в нашем экономическом словаре</w:t>
      </w:r>
      <w:r w:rsidR="001F490D">
        <w:rPr>
          <w:sz w:val="28"/>
          <w:szCs w:val="28"/>
        </w:rPr>
        <w:t xml:space="preserve"> относительно новое. В прежней экономической науке оно обозначало лишь «капитальные вложения» и имело смысл «единовременных затрат по основным фондам». </w:t>
      </w:r>
      <w:r w:rsidR="00431355">
        <w:rPr>
          <w:sz w:val="28"/>
          <w:szCs w:val="28"/>
        </w:rPr>
        <w:t xml:space="preserve">Да и сейчас, при переходе к рыночным условиям хозяйствования, под инвестициями часто понимают любые вложения в материальные и нематериальные активы, реальный капитал. Более точной является формулировка, считающая инвестиции «затратами денежных средств, направленных на воспроизводство капитала (модернизацию и расширение производства)». По известному определению Дж.М.Кейнса, «инвестиции – это текущий прирост ценности капитального имущества в результате производственной </w:t>
      </w:r>
      <w:r w:rsidR="003D6BCE">
        <w:rPr>
          <w:sz w:val="28"/>
          <w:szCs w:val="28"/>
        </w:rPr>
        <w:t>деятельности данного периода, или та часть дохода за данный период, которая не была использована на потребление</w:t>
      </w:r>
      <w:r w:rsidR="00431355">
        <w:rPr>
          <w:sz w:val="28"/>
          <w:szCs w:val="28"/>
        </w:rPr>
        <w:t>»</w:t>
      </w:r>
      <w:r w:rsidR="003D6BCE">
        <w:rPr>
          <w:sz w:val="28"/>
          <w:szCs w:val="28"/>
        </w:rPr>
        <w:t>, т.е. создала, таким образом, некоторый социальный эффект для населения – предприятия – общества.</w:t>
      </w:r>
    </w:p>
    <w:p w:rsidR="003D6BCE" w:rsidRDefault="003D6BCE" w:rsidP="0024410C">
      <w:pPr>
        <w:ind w:left="180" w:firstLine="360"/>
        <w:rPr>
          <w:sz w:val="28"/>
          <w:szCs w:val="28"/>
        </w:rPr>
      </w:pPr>
      <w:r>
        <w:rPr>
          <w:sz w:val="28"/>
          <w:szCs w:val="28"/>
        </w:rPr>
        <w:t xml:space="preserve">Следовательно, в обновленной и практической плоскости понятию «инвестиции» можно дать следующее определение. </w:t>
      </w:r>
    </w:p>
    <w:p w:rsidR="003D6BCE" w:rsidRDefault="003D6BCE" w:rsidP="0024410C">
      <w:pPr>
        <w:ind w:left="180" w:firstLine="360"/>
        <w:rPr>
          <w:sz w:val="28"/>
          <w:szCs w:val="28"/>
        </w:rPr>
      </w:pPr>
      <w:r>
        <w:rPr>
          <w:sz w:val="28"/>
          <w:szCs w:val="28"/>
        </w:rPr>
        <w:t>Инвестиции – это все виды материально-имущественных ценностей и прав на них, а также прав на интеллектуальную собственность, вкладываемых инвесторами в объекты предпринимательской деятельности в целях получения прибыли (дохода).</w:t>
      </w:r>
    </w:p>
    <w:p w:rsidR="003D6BCE" w:rsidRPr="00357E8A" w:rsidRDefault="003D6BCE" w:rsidP="0024410C">
      <w:pPr>
        <w:ind w:left="180" w:firstLine="360"/>
        <w:rPr>
          <w:sz w:val="28"/>
          <w:szCs w:val="28"/>
        </w:rPr>
      </w:pPr>
      <w:r>
        <w:rPr>
          <w:sz w:val="28"/>
          <w:szCs w:val="28"/>
        </w:rPr>
        <w:t xml:space="preserve">Имеется и более лаконичное определение этого же понятия, </w:t>
      </w:r>
      <w:r w:rsidR="004879DA">
        <w:rPr>
          <w:sz w:val="28"/>
          <w:szCs w:val="28"/>
        </w:rPr>
        <w:t xml:space="preserve">не отличающееся по содержанию от вышеприведенного: </w:t>
      </w:r>
      <w:r w:rsidR="004879DA" w:rsidRPr="004879DA">
        <w:rPr>
          <w:i/>
          <w:sz w:val="28"/>
          <w:szCs w:val="28"/>
        </w:rPr>
        <w:t>Инвестиции – это ценности, вкладываемые в объекты предпринимательской и других видов деятельности, в результате которой образуется прибыль или социальный эффект.</w:t>
      </w:r>
      <w:r w:rsidR="00357E8A">
        <w:rPr>
          <w:sz w:val="28"/>
          <w:szCs w:val="28"/>
        </w:rPr>
        <w:t>[</w:t>
      </w:r>
      <w:r w:rsidR="00357E8A" w:rsidRPr="00357E8A">
        <w:rPr>
          <w:sz w:val="28"/>
          <w:szCs w:val="28"/>
        </w:rPr>
        <w:t xml:space="preserve">1, </w:t>
      </w:r>
      <w:r w:rsidR="00357E8A">
        <w:rPr>
          <w:sz w:val="28"/>
          <w:szCs w:val="28"/>
        </w:rPr>
        <w:t>с</w:t>
      </w:r>
      <w:r w:rsidR="00357E8A" w:rsidRPr="00357E8A">
        <w:rPr>
          <w:sz w:val="28"/>
          <w:szCs w:val="28"/>
        </w:rPr>
        <w:t>.8</w:t>
      </w:r>
      <w:r w:rsidR="00357E8A">
        <w:rPr>
          <w:sz w:val="28"/>
          <w:szCs w:val="28"/>
        </w:rPr>
        <w:t>]</w:t>
      </w:r>
    </w:p>
    <w:p w:rsidR="004879DA" w:rsidRDefault="004879DA" w:rsidP="0024410C">
      <w:pPr>
        <w:ind w:left="180" w:firstLine="360"/>
        <w:rPr>
          <w:sz w:val="28"/>
          <w:szCs w:val="28"/>
        </w:rPr>
      </w:pPr>
      <w:r>
        <w:rPr>
          <w:sz w:val="28"/>
          <w:szCs w:val="28"/>
        </w:rPr>
        <w:t>К инвестициям, по сути, относятся:</w:t>
      </w:r>
    </w:p>
    <w:p w:rsidR="004879DA" w:rsidRDefault="004879DA" w:rsidP="004879DA">
      <w:pPr>
        <w:numPr>
          <w:ilvl w:val="0"/>
          <w:numId w:val="2"/>
        </w:numPr>
        <w:rPr>
          <w:sz w:val="28"/>
          <w:szCs w:val="28"/>
        </w:rPr>
      </w:pPr>
      <w:r>
        <w:rPr>
          <w:sz w:val="28"/>
          <w:szCs w:val="28"/>
        </w:rPr>
        <w:t>денежные средства, целевые банковские вклады, акции и другие ценные бумаги;</w:t>
      </w:r>
    </w:p>
    <w:p w:rsidR="004879DA" w:rsidRDefault="004879DA" w:rsidP="004879DA">
      <w:pPr>
        <w:numPr>
          <w:ilvl w:val="0"/>
          <w:numId w:val="2"/>
        </w:numPr>
        <w:rPr>
          <w:sz w:val="28"/>
          <w:szCs w:val="28"/>
        </w:rPr>
      </w:pPr>
      <w:r>
        <w:rPr>
          <w:sz w:val="28"/>
          <w:szCs w:val="28"/>
        </w:rPr>
        <w:t>движимое и недвижимое имущество (здания, сооружения, оборудование и другие материальные ценности);</w:t>
      </w:r>
    </w:p>
    <w:p w:rsidR="004879DA" w:rsidRDefault="004879DA" w:rsidP="004879DA">
      <w:pPr>
        <w:numPr>
          <w:ilvl w:val="0"/>
          <w:numId w:val="2"/>
        </w:numPr>
        <w:rPr>
          <w:sz w:val="28"/>
          <w:szCs w:val="28"/>
        </w:rPr>
      </w:pPr>
      <w:r>
        <w:rPr>
          <w:sz w:val="28"/>
          <w:szCs w:val="28"/>
        </w:rPr>
        <w:t>авторские права, права на пользование землей;</w:t>
      </w:r>
    </w:p>
    <w:p w:rsidR="004879DA" w:rsidRDefault="004879DA" w:rsidP="004879DA">
      <w:pPr>
        <w:numPr>
          <w:ilvl w:val="0"/>
          <w:numId w:val="2"/>
        </w:numPr>
        <w:rPr>
          <w:sz w:val="28"/>
          <w:szCs w:val="28"/>
        </w:rPr>
      </w:pPr>
      <w:r>
        <w:rPr>
          <w:sz w:val="28"/>
          <w:szCs w:val="28"/>
        </w:rPr>
        <w:t>имущественные права, существующий опыт и другие интеллектуальные ценности.</w:t>
      </w:r>
    </w:p>
    <w:p w:rsidR="004879DA" w:rsidRDefault="00D173A4" w:rsidP="004879DA">
      <w:pPr>
        <w:ind w:left="540"/>
        <w:rPr>
          <w:sz w:val="28"/>
          <w:szCs w:val="28"/>
        </w:rPr>
      </w:pPr>
      <w:r>
        <w:rPr>
          <w:sz w:val="28"/>
          <w:szCs w:val="28"/>
        </w:rPr>
        <w:t xml:space="preserve"> </w:t>
      </w:r>
      <w:r w:rsidR="004879DA">
        <w:rPr>
          <w:sz w:val="28"/>
          <w:szCs w:val="28"/>
        </w:rPr>
        <w:t>Другими словами, инвестиции – это цепочка метаморфоз, т.е. превращения ресурсов (ценностей) во вложения (затраты) и получение дохода (эффекта) в результате этих вложений.</w:t>
      </w:r>
    </w:p>
    <w:p w:rsidR="00D173A4" w:rsidRDefault="00D173A4" w:rsidP="00D173A4">
      <w:pPr>
        <w:ind w:left="180" w:firstLine="360"/>
        <w:rPr>
          <w:sz w:val="28"/>
          <w:szCs w:val="28"/>
        </w:rPr>
      </w:pPr>
      <w:r>
        <w:rPr>
          <w:sz w:val="28"/>
          <w:szCs w:val="28"/>
        </w:rPr>
        <w:t>С точки зрения финансового определения инвестиции представляют из себя все виды активов (средств), которые вкладываются в хозяйственную деятельность с целью получения дохода. По экономическому же определению инвестиции – это совокупность затрат на создание новых, реконструкцию, расширение и техническое перевооружение действующих основных фондов и оборотного капитала (по этому определению, экономическому, понятие «инвестиции» совпадает с понятием «капитальные вложения»).</w:t>
      </w:r>
    </w:p>
    <w:p w:rsidR="00D173A4" w:rsidRDefault="00D173A4" w:rsidP="00D173A4">
      <w:pPr>
        <w:ind w:left="180" w:firstLine="360"/>
        <w:rPr>
          <w:sz w:val="28"/>
          <w:szCs w:val="28"/>
        </w:rPr>
      </w:pPr>
      <w:r>
        <w:rPr>
          <w:sz w:val="28"/>
          <w:szCs w:val="28"/>
        </w:rPr>
        <w:t>В укрупненном плане все инвестиции можно подразделить на две основные группы:</w:t>
      </w:r>
    </w:p>
    <w:p w:rsidR="00D173A4" w:rsidRDefault="00D173A4" w:rsidP="00D173A4">
      <w:pPr>
        <w:numPr>
          <w:ilvl w:val="0"/>
          <w:numId w:val="3"/>
        </w:numPr>
        <w:rPr>
          <w:sz w:val="28"/>
          <w:szCs w:val="28"/>
        </w:rPr>
      </w:pPr>
      <w:r>
        <w:rPr>
          <w:sz w:val="28"/>
          <w:szCs w:val="28"/>
        </w:rPr>
        <w:t>реальные;</w:t>
      </w:r>
    </w:p>
    <w:p w:rsidR="00D173A4" w:rsidRDefault="00D173A4" w:rsidP="00D173A4">
      <w:pPr>
        <w:numPr>
          <w:ilvl w:val="0"/>
          <w:numId w:val="3"/>
        </w:numPr>
        <w:rPr>
          <w:sz w:val="28"/>
          <w:szCs w:val="28"/>
        </w:rPr>
      </w:pPr>
      <w:r>
        <w:rPr>
          <w:sz w:val="28"/>
          <w:szCs w:val="28"/>
        </w:rPr>
        <w:t>портфельные.</w:t>
      </w:r>
    </w:p>
    <w:p w:rsidR="007F34C6" w:rsidRDefault="007F34C6" w:rsidP="007F34C6">
      <w:pPr>
        <w:ind w:left="180" w:firstLine="360"/>
        <w:jc w:val="both"/>
        <w:rPr>
          <w:sz w:val="28"/>
          <w:szCs w:val="28"/>
        </w:rPr>
      </w:pPr>
      <w:r>
        <w:rPr>
          <w:i/>
          <w:sz w:val="28"/>
          <w:szCs w:val="28"/>
        </w:rPr>
        <w:t xml:space="preserve">Реальные инвестиции </w:t>
      </w:r>
      <w:r>
        <w:rPr>
          <w:sz w:val="28"/>
          <w:szCs w:val="28"/>
        </w:rPr>
        <w:t>представляют собой, в основном, долгосрочные капитальные вложения в конкретный проект и обычно связаны с приобретением реальных активов. В качестве вложений может быть использован и заемный капитал, в т.ч. банковский кредит, при котором банк также становится субъектом, осуществляющим реальное инвестирование.</w:t>
      </w:r>
    </w:p>
    <w:p w:rsidR="00D173A4" w:rsidRDefault="007F34C6" w:rsidP="007F34C6">
      <w:pPr>
        <w:ind w:left="180" w:firstLine="360"/>
        <w:jc w:val="both"/>
        <w:rPr>
          <w:sz w:val="28"/>
          <w:szCs w:val="28"/>
        </w:rPr>
      </w:pPr>
      <w:r>
        <w:rPr>
          <w:sz w:val="28"/>
          <w:szCs w:val="28"/>
        </w:rPr>
        <w:t xml:space="preserve">Поскольку реальные инвестиции непосредственно участвуют в производственном процессе (в виде вложений средств по возведению зданий, сооружений, приобретению оборудования, товарно-материальных запасов и т.д.), их иногда называют </w:t>
      </w:r>
      <w:r w:rsidRPr="007F34C6">
        <w:rPr>
          <w:i/>
          <w:sz w:val="28"/>
          <w:szCs w:val="28"/>
        </w:rPr>
        <w:t>прямыми инвестициями.</w:t>
      </w:r>
      <w:r>
        <w:rPr>
          <w:sz w:val="28"/>
          <w:szCs w:val="28"/>
        </w:rPr>
        <w:t xml:space="preserve"> </w:t>
      </w:r>
    </w:p>
    <w:p w:rsidR="00287628" w:rsidRDefault="007F34C6" w:rsidP="00287628">
      <w:pPr>
        <w:ind w:left="180" w:firstLine="360"/>
        <w:jc w:val="both"/>
        <w:rPr>
          <w:sz w:val="28"/>
          <w:szCs w:val="28"/>
        </w:rPr>
      </w:pPr>
      <w:r>
        <w:rPr>
          <w:i/>
          <w:sz w:val="28"/>
          <w:szCs w:val="28"/>
        </w:rPr>
        <w:t xml:space="preserve">Портфельные инвестиции </w:t>
      </w:r>
      <w:r>
        <w:rPr>
          <w:sz w:val="28"/>
          <w:szCs w:val="28"/>
        </w:rPr>
        <w:t>представляют собой вложения капитала в проекты, связанные с формированием инвестиционного портфеля и приобретением ценных бумаг и других активов. В данном процессе инвестор должен стремиться к формированию и управлению оптимальным инвестиционным портфелем, который создается, как правило, посредством операций купли и продажи ценных бумаг на фондовом рынке. А портфель представляет из себя совокупность собранных воедино различных инвестиционных ценностей.</w:t>
      </w:r>
    </w:p>
    <w:p w:rsidR="007F34C6" w:rsidRDefault="007F34C6" w:rsidP="00287628">
      <w:pPr>
        <w:ind w:left="180" w:firstLine="360"/>
        <w:jc w:val="both"/>
        <w:rPr>
          <w:sz w:val="28"/>
          <w:szCs w:val="28"/>
        </w:rPr>
      </w:pPr>
      <w:r w:rsidRPr="00B032DD">
        <w:rPr>
          <w:sz w:val="28"/>
          <w:szCs w:val="28"/>
        </w:rPr>
        <w:t xml:space="preserve">Вложения, направляемые на формирование финансового имущества, приобретение прав на участие в делах других фирм, например, приобретение их акций, других ценных бумаг, а также долговых прав, называются </w:t>
      </w:r>
      <w:r w:rsidRPr="00B032DD">
        <w:rPr>
          <w:i/>
          <w:sz w:val="28"/>
          <w:szCs w:val="28"/>
        </w:rPr>
        <w:t xml:space="preserve">финансовыми </w:t>
      </w:r>
      <w:r w:rsidR="00B032DD" w:rsidRPr="00B032DD">
        <w:rPr>
          <w:i/>
          <w:sz w:val="28"/>
          <w:szCs w:val="28"/>
        </w:rPr>
        <w:t>инвестициями</w:t>
      </w:r>
      <w:r w:rsidR="00B032DD">
        <w:rPr>
          <w:sz w:val="28"/>
          <w:szCs w:val="28"/>
        </w:rPr>
        <w:t>. Различают также интеллектуальные (нематериальные) инвестиции, которые представляют из себя затраты на покупку патентов, лицензий, ноу-хау, подготовку и переподготовку персонала, вложения в научно-исследовательские и опытно-конструкторские разработки, рекламу и др.</w:t>
      </w:r>
    </w:p>
    <w:p w:rsidR="00287628" w:rsidRDefault="009F2B66" w:rsidP="009F2B66">
      <w:pPr>
        <w:ind w:left="180" w:firstLine="360"/>
        <w:rPr>
          <w:sz w:val="28"/>
          <w:szCs w:val="28"/>
        </w:rPr>
      </w:pPr>
      <w:r>
        <w:rPr>
          <w:sz w:val="28"/>
          <w:szCs w:val="28"/>
        </w:rPr>
        <w:t xml:space="preserve">Кроме вышеназванных, </w:t>
      </w:r>
      <w:r>
        <w:rPr>
          <w:i/>
          <w:sz w:val="28"/>
          <w:szCs w:val="28"/>
        </w:rPr>
        <w:t xml:space="preserve">нетто-инвестиции, брутто-инвестиции и валовые инвестиции. Нетто-инвестиции </w:t>
      </w:r>
      <w:r>
        <w:rPr>
          <w:sz w:val="28"/>
          <w:szCs w:val="28"/>
        </w:rPr>
        <w:t xml:space="preserve">– это начальные инвестиции, осуществляемые на основании инвестиционного проекта или при покупке фирмы (предприятия). Нетто-инвестиции вместе с реинвестициями образуют брутто-инвестиции. А </w:t>
      </w:r>
      <w:r>
        <w:rPr>
          <w:i/>
          <w:sz w:val="28"/>
          <w:szCs w:val="28"/>
        </w:rPr>
        <w:t xml:space="preserve">реинвестиции </w:t>
      </w:r>
      <w:r>
        <w:rPr>
          <w:sz w:val="28"/>
          <w:szCs w:val="28"/>
        </w:rPr>
        <w:t>– это вновь освободившиеся инвестиционные ресурсы, которые используются на приобретение или изготовление новых средств производства и другие цели. Реинвестиции могут быть использованы на обновление действующих основных фондов, рационализацию и модернизацию технологического оборудования или процессов, изменение объема выпуска продукции (производства), диверсификацию, направленную на изменение</w:t>
      </w:r>
      <w:r w:rsidR="00287628">
        <w:rPr>
          <w:sz w:val="28"/>
          <w:szCs w:val="28"/>
        </w:rPr>
        <w:t xml:space="preserve"> номенклатуры, создание новых видов продукции, организацию новых рынков сбыта и др.</w:t>
      </w:r>
    </w:p>
    <w:p w:rsidR="00287628" w:rsidRDefault="00287628" w:rsidP="009F2B66">
      <w:pPr>
        <w:ind w:left="180" w:firstLine="360"/>
        <w:rPr>
          <w:sz w:val="28"/>
          <w:szCs w:val="28"/>
        </w:rPr>
      </w:pPr>
      <w:r>
        <w:rPr>
          <w:i/>
          <w:sz w:val="28"/>
          <w:szCs w:val="28"/>
        </w:rPr>
        <w:t xml:space="preserve">Валовые инвестиции </w:t>
      </w:r>
      <w:r>
        <w:rPr>
          <w:sz w:val="28"/>
          <w:szCs w:val="28"/>
        </w:rPr>
        <w:t>– это сумма новых инвестиций, увеличивающих размер основного капитала и направляемых на его модернизацию (возмещение средств, направляемых на восстановление износа основного капитала).</w:t>
      </w:r>
      <w:r w:rsidR="00357E8A">
        <w:rPr>
          <w:sz w:val="28"/>
          <w:szCs w:val="28"/>
        </w:rPr>
        <w:t xml:space="preserve"> [7, с. 165]</w:t>
      </w:r>
    </w:p>
    <w:p w:rsidR="00287628" w:rsidRDefault="00287628" w:rsidP="009F2B66">
      <w:pPr>
        <w:ind w:left="180" w:firstLine="360"/>
        <w:rPr>
          <w:sz w:val="28"/>
          <w:szCs w:val="28"/>
        </w:rPr>
      </w:pPr>
      <w:r>
        <w:rPr>
          <w:sz w:val="28"/>
          <w:szCs w:val="28"/>
        </w:rPr>
        <w:t>Инвестиции, как отечественные, так и иностранные, могут выступать в различных формах, в виде:</w:t>
      </w:r>
    </w:p>
    <w:p w:rsidR="009F2B66" w:rsidRDefault="00287628" w:rsidP="00287628">
      <w:pPr>
        <w:numPr>
          <w:ilvl w:val="0"/>
          <w:numId w:val="4"/>
        </w:numPr>
        <w:rPr>
          <w:sz w:val="28"/>
          <w:szCs w:val="28"/>
        </w:rPr>
      </w:pPr>
      <w:r>
        <w:rPr>
          <w:sz w:val="28"/>
          <w:szCs w:val="28"/>
        </w:rPr>
        <w:t>движимого и недвижимого имущества;</w:t>
      </w:r>
    </w:p>
    <w:p w:rsidR="00287628" w:rsidRDefault="00287628" w:rsidP="00287628">
      <w:pPr>
        <w:numPr>
          <w:ilvl w:val="0"/>
          <w:numId w:val="4"/>
        </w:numPr>
        <w:rPr>
          <w:sz w:val="28"/>
          <w:szCs w:val="28"/>
        </w:rPr>
      </w:pPr>
      <w:r>
        <w:rPr>
          <w:sz w:val="28"/>
          <w:szCs w:val="28"/>
        </w:rPr>
        <w:t>денежных средств, целевых банковских вкладов, акций, облигаций и иных ценных бумаг;</w:t>
      </w:r>
    </w:p>
    <w:p w:rsidR="00287628" w:rsidRDefault="00287628" w:rsidP="00287628">
      <w:pPr>
        <w:numPr>
          <w:ilvl w:val="0"/>
          <w:numId w:val="4"/>
        </w:numPr>
        <w:rPr>
          <w:sz w:val="28"/>
          <w:szCs w:val="28"/>
        </w:rPr>
      </w:pPr>
      <w:r>
        <w:rPr>
          <w:sz w:val="28"/>
          <w:szCs w:val="28"/>
        </w:rPr>
        <w:t>имущественных прав, вытекающих из авторского, лицензий, патентов «ноу-хау», программных продуктов, результатов опытов, другой интеллектуальной собственности;</w:t>
      </w:r>
    </w:p>
    <w:p w:rsidR="00287628" w:rsidRDefault="00287628" w:rsidP="00287628">
      <w:pPr>
        <w:numPr>
          <w:ilvl w:val="0"/>
          <w:numId w:val="4"/>
        </w:numPr>
        <w:rPr>
          <w:sz w:val="28"/>
          <w:szCs w:val="28"/>
        </w:rPr>
      </w:pPr>
      <w:r>
        <w:rPr>
          <w:sz w:val="28"/>
          <w:szCs w:val="28"/>
        </w:rPr>
        <w:t>прав на пользование землей и другими природными ресурсами, а также – имущественных.</w:t>
      </w:r>
    </w:p>
    <w:p w:rsidR="00D263B9" w:rsidRDefault="00D263B9" w:rsidP="00D263B9">
      <w:pPr>
        <w:ind w:left="360" w:firstLine="180"/>
        <w:rPr>
          <w:sz w:val="28"/>
          <w:szCs w:val="28"/>
        </w:rPr>
      </w:pPr>
      <w:r>
        <w:rPr>
          <w:sz w:val="28"/>
          <w:szCs w:val="28"/>
        </w:rPr>
        <w:t>Эффективность от использования инвестиций зависит как от страны-импортера капиталов, так и экспортера их. В нынешнее время, характеризуемое терроризмом и борьбой за контроль над добычей энергоносителей, не все участники проектов преследуют только гуманистические цели. Порой их стратегические задачи определяются получением непомерной прибыли. В этом случае в «черном теле» держится коллектив, не происходят в должном объеме социальные и иные выплаты. Бывает, что иностранные инве</w:t>
      </w:r>
      <w:r w:rsidR="00B30ACF">
        <w:rPr>
          <w:sz w:val="28"/>
          <w:szCs w:val="28"/>
        </w:rPr>
        <w:t xml:space="preserve">сторы, приобретая превалирующую часть пакета приоритетных государствообразующих предприятий, тем самым не только исключают возможность добросовестной конкуренции, но и, практически, уничтожают конкурента. </w:t>
      </w:r>
    </w:p>
    <w:p w:rsidR="008B4456" w:rsidRDefault="00EF366A" w:rsidP="00D263B9">
      <w:pPr>
        <w:ind w:left="360" w:firstLine="180"/>
        <w:rPr>
          <w:sz w:val="28"/>
          <w:szCs w:val="28"/>
        </w:rPr>
      </w:pPr>
      <w:r>
        <w:rPr>
          <w:sz w:val="28"/>
          <w:szCs w:val="28"/>
        </w:rPr>
        <w:t xml:space="preserve">В 60-х годах прошлого века, еще до принятия «Типовой методики определения экономической эффективности капитальных вложений» их эффективность в отрасли характеризовалась отношением экономии, полученной за счет снижения себестоимости продукции, к капитальным вложениям. Однако показатель </w:t>
      </w:r>
      <w:r w:rsidR="00D80FA0">
        <w:rPr>
          <w:sz w:val="28"/>
          <w:szCs w:val="28"/>
        </w:rPr>
        <w:t>снижения себестоимости продукции не может в полной мере отразить эффект капиталовложений, так как он не выражает экономии той части труда на производство продукции, которая является прибавочной для общества. С ростом капитальных вложений растет, в основном, объем производства продукции, и часто бывает так, что параллельно повышается и ее себестоимость. В таких случаях рассматриваемый метод просто беспомощен из-за линейности, т.е. узости подхода. Это было учтено в «Типовой методике …», где показателем экономической эффективности капитальных вложений является отношение прироста национального дохода (чистого продукта) к вызвавшим этот прирост капитальным вложениям. «Типовая методика …» преодолена ог</w:t>
      </w:r>
      <w:r w:rsidR="002C5C8E">
        <w:rPr>
          <w:sz w:val="28"/>
          <w:szCs w:val="28"/>
        </w:rPr>
        <w:t xml:space="preserve">раниченность прежней теории эффективности и совершила «прорыв» в экономической мысли. Ее основы были разработаны высокоавторитетной научной школой под руководством известного ученого, академика Т.С. Хачатурова. Современные методы оценки эффективности инвестиций появились позже «Типовой методики …». Они также </w:t>
      </w:r>
      <w:r w:rsidR="00EF5442">
        <w:rPr>
          <w:sz w:val="28"/>
          <w:szCs w:val="28"/>
        </w:rPr>
        <w:t>базируются на концепции абсолютной и сравнительной эффективности, дисконтирования затрат во времени, приведенных затрат. Различия касаются отдельных терминов, частных вопросов оценки (учет изменений цен, инфляции, курса валюты и др.) применительно к условиям рыночной экономики. Но это обстоятельство не отменяет научный приоритет советской школы эффективности капитальных вложений по концептуальным основам теории эффективности.</w:t>
      </w:r>
    </w:p>
    <w:p w:rsidR="00EF5442" w:rsidRDefault="00EF5442" w:rsidP="00D263B9">
      <w:pPr>
        <w:ind w:left="360" w:firstLine="180"/>
        <w:rPr>
          <w:sz w:val="28"/>
          <w:szCs w:val="28"/>
        </w:rPr>
      </w:pPr>
      <w:r>
        <w:rPr>
          <w:sz w:val="28"/>
          <w:szCs w:val="28"/>
        </w:rPr>
        <w:t>Показатель общей (абсолютной) экономической эффективности инвестиций определяется по экономике в целом. По отдельным предприятиям, фирмам и конкретным инвестиционным проектам оценка эффективности может определяться отношением прироста прибыли к инвестициям, вызвавшим этот прирост.</w:t>
      </w:r>
    </w:p>
    <w:p w:rsidR="00EF5442" w:rsidRDefault="00EF5442" w:rsidP="00D263B9">
      <w:pPr>
        <w:ind w:left="360" w:firstLine="180"/>
        <w:rPr>
          <w:sz w:val="28"/>
          <w:szCs w:val="28"/>
        </w:rPr>
      </w:pPr>
      <w:r>
        <w:rPr>
          <w:sz w:val="28"/>
          <w:szCs w:val="28"/>
        </w:rPr>
        <w:t>В любых условиях хозяйствования в инвестиционной сфере экономической эффективности инвестиций, который определяется по формуле :</w:t>
      </w:r>
    </w:p>
    <w:p w:rsidR="00EF5442" w:rsidRDefault="00061C76" w:rsidP="00061C76">
      <w:pPr>
        <w:ind w:left="360" w:firstLine="180"/>
        <w:jc w:val="center"/>
        <w:rPr>
          <w:b/>
          <w:sz w:val="28"/>
          <w:szCs w:val="28"/>
          <w:lang w:val="en-US"/>
        </w:rPr>
      </w:pPr>
      <w:r>
        <w:rPr>
          <w:b/>
          <w:sz w:val="28"/>
          <w:szCs w:val="28"/>
        </w:rPr>
        <w:t>С</w:t>
      </w:r>
      <w:r w:rsidRPr="00061C76">
        <w:rPr>
          <w:b/>
          <w:sz w:val="20"/>
          <w:szCs w:val="20"/>
          <w:vertAlign w:val="subscript"/>
          <w:lang w:val="en-US"/>
        </w:rPr>
        <w:t>I</w:t>
      </w:r>
      <w:r>
        <w:rPr>
          <w:b/>
          <w:sz w:val="20"/>
          <w:szCs w:val="20"/>
          <w:vertAlign w:val="subscript"/>
          <w:lang w:val="en-US"/>
        </w:rPr>
        <w:t xml:space="preserve"> </w:t>
      </w:r>
      <w:r>
        <w:rPr>
          <w:b/>
          <w:sz w:val="28"/>
          <w:szCs w:val="28"/>
          <w:lang w:val="en-US"/>
        </w:rPr>
        <w:t>+ E</w:t>
      </w:r>
      <w:r>
        <w:rPr>
          <w:b/>
          <w:sz w:val="20"/>
          <w:szCs w:val="20"/>
          <w:vertAlign w:val="subscript"/>
          <w:lang w:val="en-US"/>
        </w:rPr>
        <w:t>H</w:t>
      </w:r>
      <w:r>
        <w:rPr>
          <w:b/>
          <w:sz w:val="28"/>
          <w:szCs w:val="28"/>
          <w:lang w:val="en-US"/>
        </w:rPr>
        <w:t>X K</w:t>
      </w:r>
      <w:r>
        <w:rPr>
          <w:b/>
          <w:sz w:val="20"/>
          <w:szCs w:val="20"/>
          <w:vertAlign w:val="subscript"/>
          <w:lang w:val="en-US"/>
        </w:rPr>
        <w:t>I</w:t>
      </w:r>
      <w:r>
        <w:rPr>
          <w:b/>
          <w:sz w:val="28"/>
          <w:szCs w:val="28"/>
          <w:lang w:val="en-US"/>
        </w:rPr>
        <w:t xml:space="preserve"> &gt; min.,</w:t>
      </w:r>
    </w:p>
    <w:p w:rsidR="00061C76" w:rsidRDefault="00061C76" w:rsidP="00061C76">
      <w:pPr>
        <w:ind w:left="360" w:firstLine="180"/>
        <w:rPr>
          <w:sz w:val="28"/>
          <w:szCs w:val="28"/>
        </w:rPr>
      </w:pPr>
      <w:r>
        <w:rPr>
          <w:sz w:val="28"/>
          <w:szCs w:val="28"/>
        </w:rPr>
        <w:t xml:space="preserve">где:    </w:t>
      </w:r>
      <w:r>
        <w:rPr>
          <w:b/>
          <w:sz w:val="28"/>
          <w:szCs w:val="28"/>
        </w:rPr>
        <w:t>С</w:t>
      </w:r>
      <w:r>
        <w:rPr>
          <w:b/>
          <w:sz w:val="20"/>
          <w:szCs w:val="20"/>
          <w:vertAlign w:val="subscript"/>
          <w:lang w:val="en-US"/>
        </w:rPr>
        <w:t>I</w:t>
      </w:r>
      <w:r>
        <w:rPr>
          <w:sz w:val="28"/>
          <w:szCs w:val="28"/>
        </w:rPr>
        <w:t xml:space="preserve"> </w:t>
      </w:r>
      <w:r w:rsidRPr="00061C76">
        <w:rPr>
          <w:sz w:val="28"/>
          <w:szCs w:val="28"/>
        </w:rPr>
        <w:t xml:space="preserve">– </w:t>
      </w:r>
      <w:r>
        <w:rPr>
          <w:sz w:val="28"/>
          <w:szCs w:val="28"/>
        </w:rPr>
        <w:t>текущие затраты (себестоимость) по вариантам;</w:t>
      </w:r>
    </w:p>
    <w:p w:rsidR="00061C76" w:rsidRDefault="00061C76" w:rsidP="00061C76">
      <w:pPr>
        <w:ind w:left="360" w:firstLine="180"/>
        <w:rPr>
          <w:sz w:val="28"/>
          <w:szCs w:val="28"/>
        </w:rPr>
      </w:pPr>
      <w:r>
        <w:rPr>
          <w:sz w:val="28"/>
          <w:szCs w:val="28"/>
        </w:rPr>
        <w:t xml:space="preserve">           </w:t>
      </w:r>
      <w:r>
        <w:rPr>
          <w:b/>
          <w:sz w:val="28"/>
          <w:szCs w:val="28"/>
          <w:lang w:val="en-US"/>
        </w:rPr>
        <w:t>E</w:t>
      </w:r>
      <w:r>
        <w:rPr>
          <w:b/>
          <w:sz w:val="20"/>
          <w:szCs w:val="20"/>
          <w:vertAlign w:val="subscript"/>
          <w:lang w:val="en-US"/>
        </w:rPr>
        <w:t>H</w:t>
      </w:r>
      <w:r w:rsidRPr="00061C76">
        <w:rPr>
          <w:b/>
          <w:sz w:val="20"/>
          <w:szCs w:val="20"/>
          <w:vertAlign w:val="subscript"/>
        </w:rPr>
        <w:t xml:space="preserve"> </w:t>
      </w:r>
      <w:r>
        <w:rPr>
          <w:b/>
          <w:sz w:val="20"/>
          <w:szCs w:val="20"/>
          <w:vertAlign w:val="subscript"/>
        </w:rPr>
        <w:t xml:space="preserve"> </w:t>
      </w:r>
      <w:r w:rsidRPr="00061C76">
        <w:rPr>
          <w:sz w:val="28"/>
          <w:szCs w:val="28"/>
        </w:rPr>
        <w:t>-</w:t>
      </w:r>
      <w:r>
        <w:rPr>
          <w:sz w:val="28"/>
          <w:szCs w:val="28"/>
        </w:rPr>
        <w:t xml:space="preserve"> </w:t>
      </w:r>
      <w:r w:rsidRPr="00061C76">
        <w:rPr>
          <w:sz w:val="28"/>
          <w:szCs w:val="28"/>
        </w:rPr>
        <w:t>нормативный</w:t>
      </w:r>
      <w:r>
        <w:rPr>
          <w:sz w:val="28"/>
          <w:szCs w:val="28"/>
        </w:rPr>
        <w:t xml:space="preserve"> коэффициент сравнительной экономической                       эффективности инвестиций;</w:t>
      </w:r>
    </w:p>
    <w:p w:rsidR="002A7A00" w:rsidRDefault="00061C76" w:rsidP="00061C76">
      <w:pPr>
        <w:ind w:left="360" w:firstLine="180"/>
        <w:rPr>
          <w:sz w:val="28"/>
          <w:szCs w:val="28"/>
        </w:rPr>
      </w:pPr>
      <w:r>
        <w:rPr>
          <w:b/>
          <w:sz w:val="28"/>
          <w:szCs w:val="28"/>
        </w:rPr>
        <w:t xml:space="preserve">            </w:t>
      </w:r>
      <w:r>
        <w:rPr>
          <w:b/>
          <w:sz w:val="28"/>
          <w:szCs w:val="28"/>
          <w:lang w:val="en-US"/>
        </w:rPr>
        <w:t>K</w:t>
      </w:r>
      <w:r>
        <w:rPr>
          <w:b/>
          <w:sz w:val="20"/>
          <w:szCs w:val="20"/>
          <w:vertAlign w:val="subscript"/>
          <w:lang w:val="en-US"/>
        </w:rPr>
        <w:t>I</w:t>
      </w:r>
      <w:r w:rsidRPr="00061C76">
        <w:rPr>
          <w:b/>
          <w:sz w:val="20"/>
          <w:szCs w:val="20"/>
          <w:vertAlign w:val="subscript"/>
        </w:rPr>
        <w:t xml:space="preserve"> </w:t>
      </w:r>
      <w:r w:rsidRPr="00061C76">
        <w:rPr>
          <w:sz w:val="28"/>
          <w:szCs w:val="28"/>
        </w:rPr>
        <w:t>– размер</w:t>
      </w:r>
      <w:r>
        <w:rPr>
          <w:sz w:val="28"/>
          <w:szCs w:val="28"/>
        </w:rPr>
        <w:t xml:space="preserve"> капитальных вложений по тем же вариантам (соответственно с С</w:t>
      </w:r>
      <w:r>
        <w:rPr>
          <w:sz w:val="20"/>
          <w:szCs w:val="20"/>
          <w:vertAlign w:val="subscript"/>
        </w:rPr>
        <w:t>I</w:t>
      </w:r>
      <w:r>
        <w:rPr>
          <w:sz w:val="28"/>
          <w:szCs w:val="28"/>
        </w:rPr>
        <w:t>)</w:t>
      </w:r>
      <w:r w:rsidR="002A7A00">
        <w:rPr>
          <w:sz w:val="28"/>
          <w:szCs w:val="28"/>
        </w:rPr>
        <w:t>.</w:t>
      </w:r>
    </w:p>
    <w:p w:rsidR="00EF5442" w:rsidRDefault="002A7A00" w:rsidP="002A7A00">
      <w:pPr>
        <w:ind w:left="360" w:firstLine="180"/>
        <w:rPr>
          <w:sz w:val="28"/>
          <w:szCs w:val="28"/>
        </w:rPr>
      </w:pPr>
      <w:r>
        <w:rPr>
          <w:sz w:val="28"/>
          <w:szCs w:val="28"/>
        </w:rPr>
        <w:t>К сожалению, при всех достоинствах и положительной роли показателей общей (абсолютной) экономической эффективности инвестиций, они оказались недостаточно востребованными при рыночных взаимоотношениях. На переходном этапе к</w:t>
      </w:r>
      <w:r w:rsidR="00061C76" w:rsidRPr="00061C76">
        <w:rPr>
          <w:sz w:val="28"/>
          <w:szCs w:val="28"/>
        </w:rPr>
        <w:t xml:space="preserve"> </w:t>
      </w:r>
      <w:r>
        <w:rPr>
          <w:sz w:val="28"/>
          <w:szCs w:val="28"/>
        </w:rPr>
        <w:t>рыночным условиям их можно было с успехом применять при определении экономической эффективности, или использовать на практике, рассчитывая инфляционные рисковые прогнозы, суммы налично-денежного оборота, курсы валюты и др.</w:t>
      </w:r>
      <w:r w:rsidR="00224F6B">
        <w:rPr>
          <w:sz w:val="28"/>
          <w:szCs w:val="28"/>
        </w:rPr>
        <w:t xml:space="preserve"> [5,с. </w:t>
      </w:r>
      <w:r w:rsidR="00857898">
        <w:rPr>
          <w:sz w:val="28"/>
          <w:szCs w:val="28"/>
        </w:rPr>
        <w:t>117</w:t>
      </w:r>
      <w:r w:rsidR="00224F6B">
        <w:rPr>
          <w:sz w:val="28"/>
          <w:szCs w:val="28"/>
        </w:rPr>
        <w:t>]</w:t>
      </w:r>
    </w:p>
    <w:p w:rsidR="002A7A00" w:rsidRDefault="002A7A00" w:rsidP="002A7A00">
      <w:pPr>
        <w:ind w:left="360" w:firstLine="180"/>
        <w:rPr>
          <w:sz w:val="28"/>
          <w:szCs w:val="28"/>
        </w:rPr>
      </w:pPr>
      <w:r>
        <w:rPr>
          <w:sz w:val="28"/>
          <w:szCs w:val="28"/>
        </w:rPr>
        <w:t>Полный же переход к рыночной экономике требует обновления и совершенствования критериев и методов оценки эффективности инвестиций.</w:t>
      </w:r>
    </w:p>
    <w:p w:rsidR="00EF5442" w:rsidRDefault="002A7A00" w:rsidP="00064F17">
      <w:pPr>
        <w:ind w:left="360" w:firstLine="180"/>
        <w:rPr>
          <w:sz w:val="28"/>
          <w:szCs w:val="28"/>
        </w:rPr>
      </w:pPr>
      <w:r>
        <w:rPr>
          <w:sz w:val="28"/>
          <w:szCs w:val="28"/>
        </w:rPr>
        <w:t>Традиционная группа оценки состоит из трех основных методов оценки инвес</w:t>
      </w:r>
      <w:r w:rsidR="00064F17">
        <w:rPr>
          <w:sz w:val="28"/>
          <w:szCs w:val="28"/>
        </w:rPr>
        <w:t>тиций:</w:t>
      </w:r>
    </w:p>
    <w:p w:rsidR="00064F17" w:rsidRDefault="00064F17" w:rsidP="00064F17">
      <w:pPr>
        <w:numPr>
          <w:ilvl w:val="0"/>
          <w:numId w:val="6"/>
        </w:numPr>
        <w:rPr>
          <w:sz w:val="28"/>
          <w:szCs w:val="28"/>
        </w:rPr>
      </w:pPr>
      <w:r>
        <w:rPr>
          <w:sz w:val="28"/>
          <w:szCs w:val="28"/>
        </w:rPr>
        <w:t>расчета срока окупаемости инвестиций;</w:t>
      </w:r>
    </w:p>
    <w:p w:rsidR="00064F17" w:rsidRDefault="00064F17" w:rsidP="00064F17">
      <w:pPr>
        <w:numPr>
          <w:ilvl w:val="0"/>
          <w:numId w:val="6"/>
        </w:numPr>
        <w:rPr>
          <w:sz w:val="28"/>
          <w:szCs w:val="28"/>
        </w:rPr>
      </w:pPr>
      <w:r>
        <w:rPr>
          <w:sz w:val="28"/>
          <w:szCs w:val="28"/>
        </w:rPr>
        <w:t>метода определения средней (расчетной, простой или годовой) нормы прибыли;</w:t>
      </w:r>
    </w:p>
    <w:p w:rsidR="00064F17" w:rsidRDefault="00064F17" w:rsidP="00064F17">
      <w:pPr>
        <w:numPr>
          <w:ilvl w:val="0"/>
          <w:numId w:val="6"/>
        </w:numPr>
        <w:rPr>
          <w:sz w:val="28"/>
          <w:szCs w:val="28"/>
        </w:rPr>
      </w:pPr>
      <w:r>
        <w:rPr>
          <w:sz w:val="28"/>
          <w:szCs w:val="28"/>
        </w:rPr>
        <w:t>метода нахождения точки безубыточности.</w:t>
      </w:r>
    </w:p>
    <w:p w:rsidR="00A50D58" w:rsidRDefault="00064F17" w:rsidP="00064F17">
      <w:pPr>
        <w:ind w:left="360" w:firstLine="180"/>
        <w:rPr>
          <w:sz w:val="28"/>
          <w:szCs w:val="28"/>
        </w:rPr>
      </w:pPr>
      <w:r>
        <w:rPr>
          <w:sz w:val="28"/>
          <w:szCs w:val="28"/>
        </w:rPr>
        <w:t xml:space="preserve">Существуют различные и довольно простые подходы к расчету срока окупаемости. Так, например, этот срок определяется путем деления суммы инвестиционных затрат на величину годовых (желательно, среднегодовых) поступлений (доходов). Этот способ применяется в тех случаях, когда поступающие доходы равны по годам. </w:t>
      </w:r>
      <w:r w:rsidR="00A50D58">
        <w:rPr>
          <w:sz w:val="28"/>
          <w:szCs w:val="28"/>
        </w:rPr>
        <w:t>Рассмотрим его на условном примере: срок окупаемости инвестиций можно определить и как отношение величины инвестиционных издержек к ожидаемой чистой прибыли или к разности между доходами и затратами (без амортизации).</w:t>
      </w:r>
    </w:p>
    <w:p w:rsidR="00064F17" w:rsidRDefault="00A50D58" w:rsidP="00064F17">
      <w:pPr>
        <w:ind w:left="360" w:firstLine="180"/>
        <w:rPr>
          <w:sz w:val="28"/>
          <w:szCs w:val="28"/>
        </w:rPr>
      </w:pPr>
      <w:r>
        <w:rPr>
          <w:sz w:val="28"/>
          <w:szCs w:val="28"/>
        </w:rPr>
        <w:t>Недостатком метода расчета срока окупаемости инвестиций является то, что он игнорирует определенную часть периода функционирования проекта – время освоения, т.е. срока изготовления проектно-технической документации и строительного процесса, а также не учитывает различий в цене денег во времени и денежных доходов, поступаемых после окончания срока окупаемости. Это недостаток учета нетрудно устранить путем расчета каждого из слагаемых (годовых)кумулятивных сумм доходов с использованием коэффициента дисконтирования.</w:t>
      </w:r>
    </w:p>
    <w:p w:rsidR="00A50D58" w:rsidRDefault="00A50D58" w:rsidP="00064F17">
      <w:pPr>
        <w:ind w:left="360" w:firstLine="180"/>
        <w:rPr>
          <w:sz w:val="28"/>
          <w:szCs w:val="28"/>
        </w:rPr>
      </w:pPr>
      <w:r>
        <w:rPr>
          <w:sz w:val="28"/>
          <w:szCs w:val="28"/>
        </w:rPr>
        <w:t>Метод определения средней (расчетной, простой или годовой) нормы прибыли базируется на использовании бухгалтерского показателя – прибыли, который называют еще методом бухгалтер</w:t>
      </w:r>
      <w:r w:rsidR="00B06482">
        <w:rPr>
          <w:sz w:val="28"/>
          <w:szCs w:val="28"/>
        </w:rPr>
        <w:t>ской рентабельности инвестиций. Средняя норма прибыли определяется отношением средней величины прибыли, согласно бухгалтерского отчета, к средней величине инвестиционных затрат.</w:t>
      </w:r>
      <w:r w:rsidR="00357E8A">
        <w:rPr>
          <w:sz w:val="28"/>
          <w:szCs w:val="28"/>
        </w:rPr>
        <w:t xml:space="preserve"> [14, с. 217]</w:t>
      </w:r>
    </w:p>
    <w:p w:rsidR="005B2B45" w:rsidRDefault="005B2B45" w:rsidP="00064F17">
      <w:pPr>
        <w:ind w:left="360" w:firstLine="180"/>
        <w:rPr>
          <w:sz w:val="28"/>
          <w:szCs w:val="28"/>
        </w:rPr>
      </w:pPr>
      <w:r>
        <w:rPr>
          <w:sz w:val="28"/>
          <w:szCs w:val="28"/>
        </w:rPr>
        <w:t>Важную роль в оценке инвестпроекта играет определение «точки безубыточности» и метода ее нахождения. Точка безубыточности определяется алгебраическим или графическим путем. При ней доходы от реализации инвестиционного проекта, производимой продукции или оказания услуг соответственны производственным издержкам. Дело в том, что при оценке инвестиционных проектов в условиях рынка при наличии неполной определенности и риска нередко приходится встречать и анализировать три переменные величины:</w:t>
      </w:r>
    </w:p>
    <w:p w:rsidR="005B2B45" w:rsidRDefault="005B2B45" w:rsidP="005B2B45">
      <w:pPr>
        <w:numPr>
          <w:ilvl w:val="0"/>
          <w:numId w:val="7"/>
        </w:numPr>
        <w:rPr>
          <w:sz w:val="28"/>
          <w:szCs w:val="28"/>
        </w:rPr>
      </w:pPr>
      <w:r>
        <w:rPr>
          <w:sz w:val="28"/>
          <w:szCs w:val="28"/>
        </w:rPr>
        <w:t>производственные издержки (полная себестоимость);</w:t>
      </w:r>
    </w:p>
    <w:p w:rsidR="005B2B45" w:rsidRDefault="005B2B45" w:rsidP="005B2B45">
      <w:pPr>
        <w:numPr>
          <w:ilvl w:val="0"/>
          <w:numId w:val="7"/>
        </w:numPr>
        <w:rPr>
          <w:sz w:val="28"/>
          <w:szCs w:val="28"/>
        </w:rPr>
      </w:pPr>
      <w:r>
        <w:rPr>
          <w:sz w:val="28"/>
          <w:szCs w:val="28"/>
        </w:rPr>
        <w:t>доходы от реализации проекта, продажи продукции, оказания услуг;</w:t>
      </w:r>
    </w:p>
    <w:p w:rsidR="005B2B45" w:rsidRDefault="005B2B45" w:rsidP="005B2B45">
      <w:pPr>
        <w:numPr>
          <w:ilvl w:val="0"/>
          <w:numId w:val="7"/>
        </w:numPr>
        <w:rPr>
          <w:sz w:val="28"/>
          <w:szCs w:val="28"/>
        </w:rPr>
      </w:pPr>
      <w:r>
        <w:rPr>
          <w:sz w:val="28"/>
          <w:szCs w:val="28"/>
        </w:rPr>
        <w:t>инвестиции.</w:t>
      </w:r>
    </w:p>
    <w:p w:rsidR="005B2B45" w:rsidRDefault="005B2B45" w:rsidP="005B2B45">
      <w:pPr>
        <w:ind w:left="360" w:firstLine="180"/>
        <w:rPr>
          <w:sz w:val="28"/>
          <w:szCs w:val="28"/>
        </w:rPr>
      </w:pPr>
      <w:r>
        <w:rPr>
          <w:sz w:val="28"/>
          <w:szCs w:val="28"/>
        </w:rPr>
        <w:t>Целью построения (нахождения) точки безубыточности является необходимость определения точки равновесия, т.е. состояния производства, при котором объем производства и соответствующий объем реализации ниже этой точки, фирма будет терпеть убытки, а если доходы равны расходам, она ведет дела безубыточно. Анализом безубыточности определяется та минимальная проектная мощность или объем производства, ниже которой хозяйствующий субъект (фирма) будет нести убытки.</w:t>
      </w:r>
    </w:p>
    <w:p w:rsidR="002B67C7" w:rsidRDefault="002B67C7" w:rsidP="005B2B45">
      <w:pPr>
        <w:ind w:left="360" w:firstLine="180"/>
        <w:rPr>
          <w:sz w:val="28"/>
          <w:szCs w:val="28"/>
        </w:rPr>
      </w:pPr>
      <w:r>
        <w:rPr>
          <w:sz w:val="28"/>
          <w:szCs w:val="28"/>
        </w:rPr>
        <w:t>В  рыночных условиях хозяйствования на практике различают три вида эффективности инвестиций: экономическую, коммерческую и бюджетную.</w:t>
      </w:r>
    </w:p>
    <w:p w:rsidR="002B67C7" w:rsidRDefault="002B67C7" w:rsidP="005B2B45">
      <w:pPr>
        <w:ind w:left="360" w:firstLine="180"/>
        <w:rPr>
          <w:sz w:val="28"/>
          <w:szCs w:val="28"/>
        </w:rPr>
      </w:pPr>
      <w:r>
        <w:rPr>
          <w:i/>
          <w:sz w:val="28"/>
          <w:szCs w:val="28"/>
        </w:rPr>
        <w:t xml:space="preserve">Экономическая эффективность учитывает затраты и результаты по организации и осуществлению инвестиционного процесса. </w:t>
      </w:r>
      <w:r>
        <w:rPr>
          <w:sz w:val="28"/>
          <w:szCs w:val="28"/>
        </w:rPr>
        <w:t>При этом показатели эффективности выходят за пределы непосредственных интересов участников конкретного инвестиционного проекта и допускают его финансовую оценку. Так, затраты социального, экономического, политического и иного характера, которые поддаются стоимостной оценке, рассматриваются в виде дополнительных показателей соответствующего уровня экономической эффективности и учитываются в процессе принятия  решения по реализации инвестиционного проекта и возможностях оказания ему государственной поддержки.</w:t>
      </w:r>
    </w:p>
    <w:p w:rsidR="00D07E81" w:rsidRPr="00D07E81" w:rsidRDefault="002B67C7" w:rsidP="005B2B45">
      <w:pPr>
        <w:ind w:left="360" w:firstLine="180"/>
        <w:rPr>
          <w:sz w:val="28"/>
          <w:szCs w:val="28"/>
        </w:rPr>
      </w:pPr>
      <w:r>
        <w:rPr>
          <w:sz w:val="28"/>
          <w:szCs w:val="28"/>
        </w:rPr>
        <w:t>В показателях экономической эффективности должны быть отражены</w:t>
      </w:r>
      <w:r w:rsidR="00D07E81" w:rsidRPr="00D07E81">
        <w:rPr>
          <w:sz w:val="28"/>
          <w:szCs w:val="28"/>
        </w:rPr>
        <w:t xml:space="preserve"> интересы как каждого участника организации, осуществляющего инвестиционный процесс, так и общества в целом.</w:t>
      </w:r>
      <w:r w:rsidR="00357E8A">
        <w:rPr>
          <w:sz w:val="28"/>
          <w:szCs w:val="28"/>
        </w:rPr>
        <w:t xml:space="preserve"> [1, с. 16]</w:t>
      </w:r>
    </w:p>
    <w:p w:rsidR="00D07E81" w:rsidRDefault="00D07E81" w:rsidP="005B2B45">
      <w:pPr>
        <w:ind w:left="360" w:firstLine="180"/>
        <w:rPr>
          <w:sz w:val="28"/>
          <w:szCs w:val="28"/>
        </w:rPr>
      </w:pPr>
      <w:r>
        <w:rPr>
          <w:sz w:val="28"/>
          <w:szCs w:val="28"/>
        </w:rPr>
        <w:t>Экономическая оценка является как бы обобщающей с учетом результатов всех других видов оценки (технической, коммерческой, финансовой, институциональной, социальной и др.).</w:t>
      </w:r>
    </w:p>
    <w:p w:rsidR="002B67C7" w:rsidRDefault="00D07E81" w:rsidP="005B2B45">
      <w:pPr>
        <w:ind w:left="360" w:firstLine="180"/>
        <w:rPr>
          <w:sz w:val="28"/>
          <w:szCs w:val="28"/>
        </w:rPr>
      </w:pPr>
      <w:r>
        <w:rPr>
          <w:sz w:val="28"/>
          <w:szCs w:val="28"/>
        </w:rPr>
        <w:t xml:space="preserve">Эффективность, которая определяется соотношением финансовых издержек и результатов, обеспечивающих получение требуемой нормы доходности от реализации инвестиционного проекта, называется коммерческой эффективностью. Или финансовым обоснованием. Расчет коммерческой эффективности осуществляется по инвестиционному проекту в целом, а также в разрезе каждого участника этого проекта с учетом </w:t>
      </w:r>
      <w:r w:rsidR="009777DF">
        <w:rPr>
          <w:sz w:val="28"/>
          <w:szCs w:val="28"/>
        </w:rPr>
        <w:t>доли его вклада в данный проект. В качестве эффекта в разрезе каждого конкретного периода времени инвестиционного процесса выступает реальный денежный поток, составляющий разность между величинами притока и оттока или разность между приведенными поступлениями и расходами (затратами).</w:t>
      </w:r>
      <w:r w:rsidR="00857898">
        <w:rPr>
          <w:sz w:val="28"/>
          <w:szCs w:val="28"/>
        </w:rPr>
        <w:t xml:space="preserve"> </w:t>
      </w:r>
    </w:p>
    <w:p w:rsidR="009777DF" w:rsidRPr="002B67C7" w:rsidRDefault="009777DF" w:rsidP="005B2B45">
      <w:pPr>
        <w:ind w:left="360" w:firstLine="180"/>
        <w:rPr>
          <w:sz w:val="28"/>
          <w:szCs w:val="28"/>
        </w:rPr>
      </w:pPr>
      <w:r>
        <w:rPr>
          <w:sz w:val="28"/>
          <w:szCs w:val="28"/>
        </w:rPr>
        <w:t>Касательно показателей бюджетной эффективности надо отметить, что в них находят свое отражение результаты влияния инвестиционного проекта на доходы и расходы республиканского и местного бюджета. Основным показателем этого вида эффективности, используемого при обосновании финансовой поддержки рассматриваемого проекта, является бюджетный эффект.</w:t>
      </w:r>
    </w:p>
    <w:p w:rsidR="005B2B45" w:rsidRDefault="005B2B45" w:rsidP="005B2B45">
      <w:pPr>
        <w:ind w:left="360" w:firstLine="180"/>
        <w:rPr>
          <w:sz w:val="28"/>
          <w:szCs w:val="28"/>
        </w:rPr>
      </w:pPr>
    </w:p>
    <w:p w:rsidR="00A50D58" w:rsidRDefault="00A50D58" w:rsidP="00064F17">
      <w:pPr>
        <w:ind w:left="360" w:firstLine="180"/>
        <w:rPr>
          <w:sz w:val="28"/>
          <w:szCs w:val="28"/>
        </w:rPr>
      </w:pPr>
    </w:p>
    <w:p w:rsidR="00A50D58" w:rsidRDefault="00A50D58" w:rsidP="00064F17">
      <w:pPr>
        <w:ind w:left="360" w:firstLine="180"/>
        <w:rPr>
          <w:sz w:val="28"/>
          <w:szCs w:val="28"/>
        </w:rPr>
      </w:pPr>
    </w:p>
    <w:p w:rsidR="00A50D58" w:rsidRDefault="00A50D58" w:rsidP="00064F17">
      <w:pPr>
        <w:ind w:left="360" w:firstLine="180"/>
        <w:rPr>
          <w:sz w:val="28"/>
          <w:szCs w:val="28"/>
        </w:rPr>
      </w:pPr>
    </w:p>
    <w:p w:rsidR="009777DF" w:rsidRDefault="009777DF" w:rsidP="00064F17">
      <w:pPr>
        <w:ind w:left="360" w:firstLine="180"/>
        <w:rPr>
          <w:sz w:val="28"/>
          <w:szCs w:val="28"/>
        </w:rPr>
      </w:pPr>
    </w:p>
    <w:p w:rsidR="009777DF" w:rsidRDefault="009777DF" w:rsidP="00064F17">
      <w:pPr>
        <w:ind w:left="360" w:firstLine="180"/>
        <w:rPr>
          <w:sz w:val="28"/>
          <w:szCs w:val="28"/>
        </w:rPr>
      </w:pPr>
    </w:p>
    <w:p w:rsidR="009777DF" w:rsidRDefault="009777DF" w:rsidP="00064F17">
      <w:pPr>
        <w:ind w:left="360" w:firstLine="180"/>
        <w:rPr>
          <w:sz w:val="28"/>
          <w:szCs w:val="28"/>
        </w:rPr>
      </w:pPr>
    </w:p>
    <w:p w:rsidR="009777DF" w:rsidRDefault="009777DF" w:rsidP="00064F17">
      <w:pPr>
        <w:ind w:left="360" w:firstLine="180"/>
        <w:rPr>
          <w:sz w:val="28"/>
          <w:szCs w:val="28"/>
        </w:rPr>
      </w:pPr>
    </w:p>
    <w:p w:rsidR="009777DF" w:rsidRDefault="009777DF" w:rsidP="00064F17">
      <w:pPr>
        <w:ind w:left="360" w:firstLine="180"/>
        <w:rPr>
          <w:sz w:val="28"/>
          <w:szCs w:val="28"/>
        </w:rPr>
      </w:pPr>
    </w:p>
    <w:p w:rsidR="009777DF" w:rsidRDefault="009777DF" w:rsidP="00064F17">
      <w:pPr>
        <w:ind w:left="360" w:firstLine="180"/>
        <w:rPr>
          <w:sz w:val="28"/>
          <w:szCs w:val="28"/>
        </w:rPr>
      </w:pPr>
    </w:p>
    <w:p w:rsidR="009777DF" w:rsidRDefault="009777DF" w:rsidP="00064F17">
      <w:pPr>
        <w:ind w:left="360" w:firstLine="180"/>
        <w:rPr>
          <w:sz w:val="28"/>
          <w:szCs w:val="28"/>
        </w:rPr>
      </w:pPr>
    </w:p>
    <w:p w:rsidR="009777DF" w:rsidRDefault="009777DF" w:rsidP="00064F17">
      <w:pPr>
        <w:ind w:left="360" w:firstLine="180"/>
        <w:rPr>
          <w:sz w:val="28"/>
          <w:szCs w:val="28"/>
        </w:rPr>
      </w:pPr>
    </w:p>
    <w:p w:rsidR="009777DF" w:rsidRDefault="009777DF" w:rsidP="00064F17">
      <w:pPr>
        <w:ind w:left="360" w:firstLine="180"/>
        <w:rPr>
          <w:sz w:val="28"/>
          <w:szCs w:val="28"/>
        </w:rPr>
      </w:pPr>
    </w:p>
    <w:p w:rsidR="009777DF" w:rsidRDefault="009777DF" w:rsidP="00064F17">
      <w:pPr>
        <w:ind w:left="360" w:firstLine="180"/>
        <w:rPr>
          <w:sz w:val="28"/>
          <w:szCs w:val="28"/>
        </w:rPr>
      </w:pPr>
    </w:p>
    <w:p w:rsidR="009777DF" w:rsidRDefault="009777DF" w:rsidP="00064F17">
      <w:pPr>
        <w:ind w:left="360" w:firstLine="180"/>
        <w:rPr>
          <w:sz w:val="28"/>
          <w:szCs w:val="28"/>
        </w:rPr>
      </w:pPr>
    </w:p>
    <w:p w:rsidR="009777DF" w:rsidRDefault="009777DF" w:rsidP="00064F17">
      <w:pPr>
        <w:ind w:left="360" w:firstLine="180"/>
        <w:rPr>
          <w:sz w:val="28"/>
          <w:szCs w:val="28"/>
        </w:rPr>
      </w:pPr>
    </w:p>
    <w:p w:rsidR="009777DF" w:rsidRDefault="009777DF" w:rsidP="00064F17">
      <w:pPr>
        <w:ind w:left="360" w:firstLine="180"/>
        <w:rPr>
          <w:sz w:val="28"/>
          <w:szCs w:val="28"/>
        </w:rPr>
      </w:pPr>
    </w:p>
    <w:p w:rsidR="00A50D58" w:rsidRDefault="00A50D58" w:rsidP="00064F17">
      <w:pPr>
        <w:ind w:left="360" w:firstLine="180"/>
        <w:rPr>
          <w:sz w:val="28"/>
          <w:szCs w:val="28"/>
        </w:rPr>
      </w:pPr>
    </w:p>
    <w:p w:rsidR="009777DF" w:rsidRPr="00A50D58" w:rsidRDefault="009777DF" w:rsidP="00064F17">
      <w:pPr>
        <w:ind w:left="360" w:firstLine="180"/>
        <w:rPr>
          <w:sz w:val="28"/>
          <w:szCs w:val="28"/>
        </w:rPr>
      </w:pPr>
    </w:p>
    <w:p w:rsidR="0050356D" w:rsidRDefault="0050356D" w:rsidP="0050356D">
      <w:pPr>
        <w:jc w:val="both"/>
        <w:rPr>
          <w:b/>
          <w:sz w:val="28"/>
        </w:rPr>
      </w:pPr>
      <w:r>
        <w:rPr>
          <w:b/>
          <w:sz w:val="28"/>
        </w:rPr>
        <w:t>1. 2. Классификация инвестиций и их структура.</w:t>
      </w:r>
    </w:p>
    <w:p w:rsidR="0050356D" w:rsidRDefault="0050356D" w:rsidP="0050356D">
      <w:pPr>
        <w:pStyle w:val="BodyText21"/>
        <w:jc w:val="both"/>
        <w:rPr>
          <w:sz w:val="28"/>
        </w:rPr>
      </w:pPr>
    </w:p>
    <w:p w:rsidR="0050356D" w:rsidRDefault="0050356D" w:rsidP="0050356D">
      <w:pPr>
        <w:pStyle w:val="BodyText21"/>
        <w:ind w:firstLine="720"/>
        <w:jc w:val="both"/>
        <w:rPr>
          <w:sz w:val="28"/>
        </w:rPr>
      </w:pPr>
      <w:r>
        <w:rPr>
          <w:sz w:val="28"/>
        </w:rPr>
        <w:t>Для учета, анализа и повышения эффективности инвестиции необходимо их научно – обоснованная классификация как на макро-, так и на микроуровне. Продуманная и в научном плане обоснованная классификация инвестиций позволяет не только их грамотно учитывать, но и анализировать уровень их использования со всех сторон и на этой основе получать объективную информацию для разработки и реализации эффективной инвестиционной политики. В бытность плановой экономики и на практике наибольшее распространение получила классификация капитальных вложений по следующим признакам:</w:t>
      </w:r>
    </w:p>
    <w:p w:rsidR="0050356D" w:rsidRDefault="0050356D" w:rsidP="0050356D">
      <w:pPr>
        <w:pStyle w:val="41"/>
        <w:ind w:firstLine="720"/>
        <w:jc w:val="both"/>
        <w:outlineLvl w:val="3"/>
        <w:rPr>
          <w:b w:val="0"/>
          <w:sz w:val="28"/>
        </w:rPr>
      </w:pPr>
      <w:r>
        <w:rPr>
          <w:sz w:val="28"/>
        </w:rPr>
        <w:t xml:space="preserve">По признаку целевого назначения будущих объектов – </w:t>
      </w:r>
      <w:r>
        <w:rPr>
          <w:b w:val="0"/>
          <w:sz w:val="28"/>
        </w:rPr>
        <w:t>это их распределение по отраслям народного хозяйства – отраслевая структура, которая в свою очередь образует два подразделения – вложения в объекты производственного назначения и объекты непроизводственного назначения.</w:t>
      </w:r>
    </w:p>
    <w:p w:rsidR="0050356D" w:rsidRDefault="0050356D" w:rsidP="0050356D">
      <w:pPr>
        <w:ind w:firstLine="720"/>
        <w:jc w:val="both"/>
        <w:rPr>
          <w:sz w:val="28"/>
        </w:rPr>
      </w:pPr>
      <w:r>
        <w:rPr>
          <w:b/>
          <w:sz w:val="28"/>
        </w:rPr>
        <w:t xml:space="preserve">По формам воспроизводства основных фондов </w:t>
      </w:r>
      <w:r>
        <w:rPr>
          <w:sz w:val="28"/>
        </w:rPr>
        <w:t>– на новое строительство, на расширение и реконструкцию действующих предприятий, и на техническое перевооружение.</w:t>
      </w:r>
    </w:p>
    <w:p w:rsidR="0050356D" w:rsidRDefault="0050356D" w:rsidP="0050356D">
      <w:pPr>
        <w:pStyle w:val="41"/>
        <w:ind w:firstLine="720"/>
        <w:jc w:val="both"/>
        <w:outlineLvl w:val="3"/>
        <w:rPr>
          <w:b w:val="0"/>
          <w:sz w:val="28"/>
        </w:rPr>
      </w:pPr>
      <w:r>
        <w:rPr>
          <w:sz w:val="28"/>
        </w:rPr>
        <w:t xml:space="preserve">По источникам финансирования </w:t>
      </w:r>
      <w:r>
        <w:rPr>
          <w:b w:val="0"/>
          <w:sz w:val="28"/>
        </w:rPr>
        <w:t>– на централизованные и децентрализованные.</w:t>
      </w:r>
    </w:p>
    <w:p w:rsidR="0050356D" w:rsidRDefault="0050356D" w:rsidP="0050356D">
      <w:pPr>
        <w:pStyle w:val="41"/>
        <w:ind w:firstLine="720"/>
        <w:jc w:val="both"/>
        <w:outlineLvl w:val="3"/>
        <w:rPr>
          <w:b w:val="0"/>
          <w:sz w:val="28"/>
        </w:rPr>
      </w:pPr>
      <w:r>
        <w:rPr>
          <w:sz w:val="28"/>
        </w:rPr>
        <w:t xml:space="preserve">По направлению использования – </w:t>
      </w:r>
      <w:r>
        <w:rPr>
          <w:b w:val="0"/>
          <w:sz w:val="28"/>
        </w:rPr>
        <w:t>на производственные и непроизводственные.</w:t>
      </w:r>
    </w:p>
    <w:p w:rsidR="0050356D" w:rsidRDefault="0050356D" w:rsidP="0050356D">
      <w:pPr>
        <w:ind w:firstLine="360"/>
        <w:jc w:val="both"/>
        <w:rPr>
          <w:sz w:val="28"/>
        </w:rPr>
      </w:pPr>
      <w:r>
        <w:rPr>
          <w:sz w:val="28"/>
        </w:rPr>
        <w:t xml:space="preserve">    По объектам их приложения – инвестиции в имущество (материальные инвестиции) – инвестиции в здания, сооружения, оборудование, запасы материалов:, Финансовые инвестиции (приобретение акций, облигаций, и других ценных бумаг). Нематериальные инвестиции (инвестиции в подготовку кадров, исследования и разработки, рекламу).</w:t>
      </w:r>
    </w:p>
    <w:p w:rsidR="0050356D" w:rsidRDefault="0050356D" w:rsidP="0050356D">
      <w:pPr>
        <w:tabs>
          <w:tab w:val="left" w:pos="240"/>
        </w:tabs>
        <w:ind w:firstLine="360"/>
        <w:jc w:val="both"/>
        <w:rPr>
          <w:b/>
          <w:sz w:val="28"/>
        </w:rPr>
      </w:pPr>
      <w:r>
        <w:rPr>
          <w:sz w:val="28"/>
        </w:rPr>
        <w:t xml:space="preserve">В иностранной литературе приводится классификация портфельных инвестиций </w:t>
      </w:r>
    </w:p>
    <w:p w:rsidR="0050356D" w:rsidRDefault="0050356D" w:rsidP="0050356D">
      <w:pPr>
        <w:tabs>
          <w:tab w:val="left" w:pos="240"/>
        </w:tabs>
        <w:ind w:firstLine="360"/>
        <w:jc w:val="both"/>
        <w:rPr>
          <w:sz w:val="28"/>
        </w:rPr>
      </w:pPr>
      <w:r>
        <w:rPr>
          <w:b/>
          <w:sz w:val="28"/>
        </w:rPr>
        <w:tab/>
        <w:t>По признаку их  влияния и контроля на фирму</w:t>
      </w:r>
      <w:r>
        <w:rPr>
          <w:sz w:val="28"/>
        </w:rPr>
        <w:t xml:space="preserve">, акции которой приобретены инвестором. Исходя из этого признака все портфельные инвестиции классифицируются на: </w:t>
      </w:r>
    </w:p>
    <w:p w:rsidR="0050356D" w:rsidRDefault="0050356D" w:rsidP="0050356D">
      <w:pPr>
        <w:tabs>
          <w:tab w:val="left" w:pos="240"/>
        </w:tabs>
        <w:ind w:firstLine="360"/>
        <w:jc w:val="both"/>
        <w:rPr>
          <w:sz w:val="28"/>
        </w:rPr>
      </w:pPr>
      <w:r>
        <w:rPr>
          <w:sz w:val="28"/>
        </w:rPr>
        <w:t>- оказывающие существенное влияние (приобретение более 20%, но менее 50% акций, имеющих право голоса;</w:t>
      </w:r>
    </w:p>
    <w:p w:rsidR="0050356D" w:rsidRDefault="0050356D" w:rsidP="0050356D">
      <w:pPr>
        <w:tabs>
          <w:tab w:val="left" w:pos="240"/>
        </w:tabs>
        <w:ind w:firstLine="360"/>
        <w:jc w:val="both"/>
        <w:rPr>
          <w:sz w:val="28"/>
        </w:rPr>
      </w:pPr>
      <w:r>
        <w:rPr>
          <w:sz w:val="28"/>
        </w:rPr>
        <w:t>- обеспечивающие контроль (владение инвестором более 50% акций с правом голоса);</w:t>
      </w:r>
    </w:p>
    <w:p w:rsidR="0050356D" w:rsidRDefault="0050356D" w:rsidP="0050356D">
      <w:pPr>
        <w:tabs>
          <w:tab w:val="left" w:pos="240"/>
        </w:tabs>
        <w:ind w:firstLine="360"/>
        <w:jc w:val="both"/>
        <w:rPr>
          <w:sz w:val="28"/>
        </w:rPr>
      </w:pPr>
      <w:r>
        <w:rPr>
          <w:sz w:val="28"/>
        </w:rPr>
        <w:t>- не позволяющие установить контроль и не оказывающие существенного влияния (владение менее 20% акций с правом голоса);</w:t>
      </w:r>
    </w:p>
    <w:p w:rsidR="0050356D" w:rsidRDefault="0050356D" w:rsidP="0050356D">
      <w:pPr>
        <w:tabs>
          <w:tab w:val="left" w:pos="240"/>
        </w:tabs>
        <w:ind w:firstLine="360"/>
        <w:jc w:val="both"/>
        <w:rPr>
          <w:sz w:val="28"/>
        </w:rPr>
      </w:pPr>
      <w:r>
        <w:rPr>
          <w:sz w:val="28"/>
        </w:rPr>
        <w:t>- не позволяющие установить контроль, но оказывающие существенное влияние (владение более 20%, но менее 50% акций с правом голоса);</w:t>
      </w:r>
    </w:p>
    <w:p w:rsidR="0050356D" w:rsidRDefault="0050356D" w:rsidP="0050356D">
      <w:pPr>
        <w:tabs>
          <w:tab w:val="left" w:pos="240"/>
        </w:tabs>
        <w:ind w:firstLine="360"/>
        <w:jc w:val="both"/>
        <w:rPr>
          <w:sz w:val="28"/>
        </w:rPr>
      </w:pPr>
      <w:r>
        <w:rPr>
          <w:sz w:val="28"/>
        </w:rPr>
        <w:t>- обеспечивающие контроль (владение более 20%, но менее 50% акций материнской компании и 100% акций дочерней компании.</w:t>
      </w:r>
    </w:p>
    <w:p w:rsidR="0050356D" w:rsidRDefault="0050356D" w:rsidP="0050356D">
      <w:pPr>
        <w:tabs>
          <w:tab w:val="left" w:pos="240"/>
        </w:tabs>
        <w:ind w:firstLine="360"/>
        <w:jc w:val="both"/>
        <w:rPr>
          <w:sz w:val="28"/>
        </w:rPr>
      </w:pPr>
      <w:r>
        <w:rPr>
          <w:sz w:val="28"/>
        </w:rPr>
        <w:tab/>
        <w:t>Данная классификация важна для формирования оптимальной структуры портфельных инвестиций на предприятии.</w:t>
      </w:r>
    </w:p>
    <w:p w:rsidR="0050356D" w:rsidRDefault="0050356D" w:rsidP="0050356D">
      <w:pPr>
        <w:tabs>
          <w:tab w:val="left" w:pos="240"/>
        </w:tabs>
        <w:ind w:firstLine="360"/>
        <w:jc w:val="both"/>
        <w:rPr>
          <w:b/>
          <w:sz w:val="28"/>
        </w:rPr>
      </w:pPr>
      <w:r>
        <w:rPr>
          <w:sz w:val="28"/>
        </w:rPr>
        <w:tab/>
        <w:t xml:space="preserve">Наиболее комплексная классификация инвестиций приводится в работе Н.А.Бланка, в которой все инвестиции классифицируются по следующим признакам: </w:t>
      </w:r>
      <w:r>
        <w:rPr>
          <w:b/>
          <w:sz w:val="28"/>
        </w:rPr>
        <w:t xml:space="preserve">по объектам вложения, характеру участия в инвестировании, периоду инвестирования; формам собственности инвестиционных ресурсов, региональному признаку. </w:t>
      </w:r>
    </w:p>
    <w:p w:rsidR="0050356D" w:rsidRDefault="0050356D" w:rsidP="0050356D">
      <w:pPr>
        <w:tabs>
          <w:tab w:val="left" w:pos="240"/>
        </w:tabs>
        <w:ind w:firstLine="360"/>
        <w:jc w:val="both"/>
        <w:rPr>
          <w:b/>
          <w:sz w:val="28"/>
        </w:rPr>
      </w:pPr>
    </w:p>
    <w:p w:rsidR="0050356D" w:rsidRDefault="0050356D" w:rsidP="0050356D">
      <w:pPr>
        <w:pStyle w:val="2"/>
        <w:jc w:val="both"/>
        <w:rPr>
          <w:sz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567"/>
        <w:gridCol w:w="284"/>
        <w:gridCol w:w="425"/>
        <w:gridCol w:w="832"/>
        <w:gridCol w:w="444"/>
        <w:gridCol w:w="425"/>
        <w:gridCol w:w="929"/>
        <w:gridCol w:w="347"/>
        <w:gridCol w:w="425"/>
        <w:gridCol w:w="881"/>
        <w:gridCol w:w="536"/>
        <w:gridCol w:w="426"/>
        <w:gridCol w:w="425"/>
        <w:gridCol w:w="1341"/>
        <w:gridCol w:w="785"/>
      </w:tblGrid>
      <w:tr w:rsidR="0050356D">
        <w:trPr>
          <w:gridBefore w:val="2"/>
          <w:gridAfter w:val="2"/>
          <w:wBefore w:w="1702" w:type="dxa"/>
          <w:wAfter w:w="2126" w:type="dxa"/>
          <w:trHeight w:val="188"/>
        </w:trPr>
        <w:tc>
          <w:tcPr>
            <w:tcW w:w="6379" w:type="dxa"/>
            <w:gridSpan w:val="12"/>
          </w:tcPr>
          <w:p w:rsidR="0050356D" w:rsidRDefault="0050356D" w:rsidP="00D9775D">
            <w:pPr>
              <w:tabs>
                <w:tab w:val="left" w:pos="240"/>
              </w:tabs>
              <w:ind w:firstLine="360"/>
              <w:jc w:val="both"/>
              <w:rPr>
                <w:sz w:val="20"/>
              </w:rPr>
            </w:pPr>
            <w:r>
              <w:rPr>
                <w:sz w:val="20"/>
              </w:rPr>
              <w:t>ПРИЗНАКИ КЛАССИФИКАЦИИ ИНВЕСТИЦИЙ</w:t>
            </w:r>
          </w:p>
        </w:tc>
      </w:tr>
      <w:tr w:rsidR="0050356D">
        <w:trPr>
          <w:gridBefore w:val="10"/>
          <w:gridAfter w:val="5"/>
          <w:wBefore w:w="5813" w:type="dxa"/>
          <w:wAfter w:w="3513" w:type="dxa"/>
          <w:trHeight w:val="463"/>
        </w:trPr>
        <w:tc>
          <w:tcPr>
            <w:tcW w:w="881" w:type="dxa"/>
            <w:tcBorders>
              <w:bottom w:val="nil"/>
              <w:right w:val="nil"/>
            </w:tcBorders>
          </w:tcPr>
          <w:p w:rsidR="0050356D" w:rsidRDefault="0050356D" w:rsidP="00D9775D">
            <w:pPr>
              <w:tabs>
                <w:tab w:val="left" w:pos="240"/>
              </w:tabs>
              <w:ind w:firstLine="360"/>
              <w:jc w:val="both"/>
              <w:rPr>
                <w:b/>
                <w:sz w:val="20"/>
              </w:rPr>
            </w:pPr>
          </w:p>
          <w:p w:rsidR="0050356D" w:rsidRDefault="0050356D" w:rsidP="00D9775D">
            <w:pPr>
              <w:tabs>
                <w:tab w:val="left" w:pos="240"/>
              </w:tabs>
              <w:ind w:firstLine="360"/>
              <w:jc w:val="both"/>
              <w:rPr>
                <w:b/>
                <w:sz w:val="20"/>
              </w:rPr>
            </w:pPr>
          </w:p>
        </w:tc>
      </w:tr>
      <w:tr w:rsidR="0050356D">
        <w:trPr>
          <w:gridBefore w:val="1"/>
          <w:wBefore w:w="1135" w:type="dxa"/>
          <w:cantSplit/>
          <w:trHeight w:val="263"/>
        </w:trPr>
        <w:tc>
          <w:tcPr>
            <w:tcW w:w="2108" w:type="dxa"/>
            <w:gridSpan w:val="4"/>
            <w:tcBorders>
              <w:bottom w:val="nil"/>
            </w:tcBorders>
          </w:tcPr>
          <w:p w:rsidR="0050356D" w:rsidRDefault="0050356D" w:rsidP="00D9775D">
            <w:pPr>
              <w:tabs>
                <w:tab w:val="left" w:pos="240"/>
              </w:tabs>
              <w:ind w:firstLine="360"/>
              <w:jc w:val="both"/>
              <w:rPr>
                <w:b/>
                <w:sz w:val="20"/>
              </w:rPr>
            </w:pPr>
          </w:p>
        </w:tc>
        <w:tc>
          <w:tcPr>
            <w:tcW w:w="1798" w:type="dxa"/>
            <w:gridSpan w:val="3"/>
            <w:tcBorders>
              <w:bottom w:val="nil"/>
            </w:tcBorders>
          </w:tcPr>
          <w:p w:rsidR="0050356D" w:rsidRDefault="0050356D" w:rsidP="00D9775D">
            <w:pPr>
              <w:tabs>
                <w:tab w:val="left" w:pos="240"/>
              </w:tabs>
              <w:ind w:firstLine="360"/>
              <w:jc w:val="both"/>
              <w:rPr>
                <w:b/>
                <w:sz w:val="20"/>
              </w:rPr>
            </w:pPr>
          </w:p>
        </w:tc>
        <w:tc>
          <w:tcPr>
            <w:tcW w:w="5166" w:type="dxa"/>
            <w:gridSpan w:val="8"/>
            <w:tcBorders>
              <w:bottom w:val="nil"/>
            </w:tcBorders>
          </w:tcPr>
          <w:p w:rsidR="0050356D" w:rsidRDefault="0050356D" w:rsidP="00D9775D">
            <w:pPr>
              <w:tabs>
                <w:tab w:val="left" w:pos="240"/>
              </w:tabs>
              <w:ind w:firstLine="360"/>
              <w:jc w:val="both"/>
              <w:rPr>
                <w:b/>
                <w:sz w:val="20"/>
              </w:rPr>
            </w:pPr>
          </w:p>
        </w:tc>
      </w:tr>
      <w:tr w:rsidR="0050356D">
        <w:trPr>
          <w:gridAfter w:val="1"/>
          <w:wAfter w:w="785" w:type="dxa"/>
          <w:trHeight w:val="150"/>
        </w:trPr>
        <w:tc>
          <w:tcPr>
            <w:tcW w:w="1986" w:type="dxa"/>
            <w:gridSpan w:val="3"/>
          </w:tcPr>
          <w:p w:rsidR="0050356D" w:rsidRDefault="00074F1F" w:rsidP="00D9775D">
            <w:pPr>
              <w:tabs>
                <w:tab w:val="left" w:pos="240"/>
              </w:tabs>
              <w:jc w:val="both"/>
              <w:rPr>
                <w:sz w:val="20"/>
              </w:rPr>
            </w:pPr>
            <w:r>
              <w:rPr>
                <w:noProof/>
                <w:sz w:val="20"/>
              </w:rPr>
              <w:pict>
                <v:line id="_x0000_s1033" style="position:absolute;left:0;text-align:left;z-index:251658752;mso-position-horizontal-relative:text;mso-position-vertical-relative:text" from="411.75pt,43.5pt" to="459.75pt,79.5pt" o:allowincell="f"/>
              </w:pict>
            </w:r>
            <w:r>
              <w:rPr>
                <w:noProof/>
                <w:sz w:val="20"/>
              </w:rPr>
              <w:pict>
                <v:line id="_x0000_s1032" style="position:absolute;left:0;text-align:left;flip:x;z-index:251657728;mso-position-horizontal-relative:text;mso-position-vertical-relative:text" from="368.55pt,43.5pt" to="404.55pt,79.5pt" o:allowincell="f"/>
              </w:pict>
            </w:r>
            <w:r>
              <w:rPr>
                <w:noProof/>
                <w:sz w:val="20"/>
              </w:rPr>
              <w:pict>
                <v:line id="_x0000_s1034" style="position:absolute;left:0;text-align:left;z-index:251659776;mso-position-horizontal-relative:text;mso-position-vertical-relative:text" from="325.35pt,43.5pt" to="325.35pt,241.5pt" o:allowincell="f"/>
              </w:pict>
            </w:r>
            <w:r w:rsidR="0050356D">
              <w:rPr>
                <w:sz w:val="20"/>
              </w:rPr>
              <w:t>По объектам вложения</w:t>
            </w:r>
          </w:p>
        </w:tc>
        <w:tc>
          <w:tcPr>
            <w:tcW w:w="425" w:type="dxa"/>
            <w:tcBorders>
              <w:top w:val="nil"/>
              <w:bottom w:val="nil"/>
            </w:tcBorders>
          </w:tcPr>
          <w:p w:rsidR="0050356D" w:rsidRDefault="0050356D" w:rsidP="00D9775D">
            <w:pPr>
              <w:jc w:val="both"/>
              <w:rPr>
                <w:b/>
                <w:sz w:val="20"/>
              </w:rPr>
            </w:pPr>
          </w:p>
        </w:tc>
        <w:tc>
          <w:tcPr>
            <w:tcW w:w="1276" w:type="dxa"/>
            <w:gridSpan w:val="2"/>
          </w:tcPr>
          <w:p w:rsidR="0050356D" w:rsidRDefault="0050356D" w:rsidP="00D9775D">
            <w:pPr>
              <w:pStyle w:val="1"/>
              <w:tabs>
                <w:tab w:val="clear" w:pos="4677"/>
                <w:tab w:val="clear" w:pos="9355"/>
              </w:tabs>
              <w:jc w:val="both"/>
              <w:rPr>
                <w:sz w:val="20"/>
                <w:lang w:val="ru-RU"/>
              </w:rPr>
            </w:pPr>
            <w:r>
              <w:rPr>
                <w:sz w:val="20"/>
                <w:lang w:val="ru-RU"/>
              </w:rPr>
              <w:t>По характеру участия в инвестиции</w:t>
            </w:r>
          </w:p>
        </w:tc>
        <w:tc>
          <w:tcPr>
            <w:tcW w:w="425" w:type="dxa"/>
            <w:tcBorders>
              <w:top w:val="nil"/>
              <w:bottom w:val="nil"/>
            </w:tcBorders>
          </w:tcPr>
          <w:p w:rsidR="0050356D" w:rsidRDefault="0050356D" w:rsidP="00D9775D">
            <w:pPr>
              <w:jc w:val="both"/>
              <w:rPr>
                <w:b/>
                <w:sz w:val="20"/>
              </w:rPr>
            </w:pPr>
          </w:p>
        </w:tc>
        <w:tc>
          <w:tcPr>
            <w:tcW w:w="1276" w:type="dxa"/>
            <w:gridSpan w:val="2"/>
          </w:tcPr>
          <w:p w:rsidR="0050356D" w:rsidRDefault="0050356D" w:rsidP="00D9775D">
            <w:pPr>
              <w:pStyle w:val="1"/>
              <w:tabs>
                <w:tab w:val="clear" w:pos="4677"/>
                <w:tab w:val="clear" w:pos="9355"/>
              </w:tabs>
              <w:jc w:val="both"/>
              <w:rPr>
                <w:sz w:val="20"/>
                <w:lang w:val="ru-RU"/>
              </w:rPr>
            </w:pPr>
            <w:r>
              <w:rPr>
                <w:sz w:val="20"/>
                <w:lang w:val="ru-RU"/>
              </w:rPr>
              <w:t>По периоду инвес –</w:t>
            </w:r>
          </w:p>
          <w:p w:rsidR="0050356D" w:rsidRDefault="0050356D" w:rsidP="00D9775D">
            <w:pPr>
              <w:pStyle w:val="1"/>
              <w:tabs>
                <w:tab w:val="clear" w:pos="4677"/>
                <w:tab w:val="clear" w:pos="9355"/>
              </w:tabs>
              <w:jc w:val="both"/>
              <w:rPr>
                <w:sz w:val="20"/>
                <w:lang w:val="ru-RU"/>
              </w:rPr>
            </w:pPr>
            <w:r>
              <w:rPr>
                <w:sz w:val="20"/>
                <w:lang w:val="ru-RU"/>
              </w:rPr>
              <w:t>тирования</w:t>
            </w:r>
          </w:p>
        </w:tc>
        <w:tc>
          <w:tcPr>
            <w:tcW w:w="425" w:type="dxa"/>
            <w:tcBorders>
              <w:top w:val="nil"/>
              <w:bottom w:val="nil"/>
            </w:tcBorders>
          </w:tcPr>
          <w:p w:rsidR="0050356D" w:rsidRDefault="0050356D" w:rsidP="00D9775D">
            <w:pPr>
              <w:jc w:val="both"/>
              <w:rPr>
                <w:b/>
                <w:sz w:val="20"/>
              </w:rPr>
            </w:pPr>
          </w:p>
        </w:tc>
        <w:tc>
          <w:tcPr>
            <w:tcW w:w="1417" w:type="dxa"/>
            <w:gridSpan w:val="2"/>
          </w:tcPr>
          <w:p w:rsidR="0050356D" w:rsidRDefault="0050356D" w:rsidP="00D9775D">
            <w:pPr>
              <w:jc w:val="both"/>
              <w:rPr>
                <w:sz w:val="20"/>
              </w:rPr>
            </w:pPr>
            <w:r>
              <w:rPr>
                <w:sz w:val="20"/>
              </w:rPr>
              <w:t>По формам собственности</w:t>
            </w:r>
          </w:p>
        </w:tc>
        <w:tc>
          <w:tcPr>
            <w:tcW w:w="426" w:type="dxa"/>
            <w:tcBorders>
              <w:top w:val="nil"/>
              <w:bottom w:val="nil"/>
            </w:tcBorders>
          </w:tcPr>
          <w:p w:rsidR="0050356D" w:rsidRDefault="0050356D" w:rsidP="00D9775D">
            <w:pPr>
              <w:jc w:val="both"/>
              <w:rPr>
                <w:b/>
                <w:sz w:val="20"/>
              </w:rPr>
            </w:pPr>
          </w:p>
        </w:tc>
        <w:tc>
          <w:tcPr>
            <w:tcW w:w="1766" w:type="dxa"/>
            <w:gridSpan w:val="2"/>
          </w:tcPr>
          <w:p w:rsidR="0050356D" w:rsidRDefault="0050356D" w:rsidP="00D9775D">
            <w:pPr>
              <w:jc w:val="both"/>
              <w:rPr>
                <w:sz w:val="20"/>
              </w:rPr>
            </w:pPr>
            <w:r>
              <w:rPr>
                <w:sz w:val="20"/>
              </w:rPr>
              <w:t>По региональному признаку</w:t>
            </w:r>
          </w:p>
        </w:tc>
      </w:tr>
    </w:tbl>
    <w:p w:rsidR="0050356D" w:rsidRDefault="00074F1F" w:rsidP="0050356D">
      <w:pPr>
        <w:tabs>
          <w:tab w:val="left" w:pos="240"/>
        </w:tabs>
        <w:jc w:val="both"/>
        <w:rPr>
          <w:b/>
          <w:sz w:val="20"/>
        </w:rPr>
      </w:pPr>
      <w:r>
        <w:rPr>
          <w:noProof/>
          <w:sz w:val="20"/>
        </w:rPr>
        <w:pict>
          <v:line id="_x0000_s1031" style="position:absolute;left:0;text-align:left;z-index:251656704;mso-position-horizontal-relative:text;mso-position-vertical-relative:text" from="240pt,1.3pt" to="282pt,37.3pt" o:allowincell="f"/>
        </w:pict>
      </w:r>
      <w:r>
        <w:rPr>
          <w:noProof/>
          <w:sz w:val="20"/>
        </w:rPr>
        <w:pict>
          <v:line id="_x0000_s1030" style="position:absolute;left:0;text-align:left;flip:x;z-index:251655680;mso-position-horizontal-relative:text;mso-position-vertical-relative:text" from="228pt,1.3pt" to="240pt,37.3pt" o:allowincell="f"/>
        </w:pict>
      </w:r>
      <w:r>
        <w:rPr>
          <w:noProof/>
          <w:sz w:val="20"/>
        </w:rPr>
        <w:pict>
          <v:line id="_x0000_s1029" style="position:absolute;left:0;text-align:left;z-index:251654656;mso-position-horizontal-relative:text;mso-position-vertical-relative:text" from="2in,1.3pt" to="168pt,37.3pt" o:allowincell="f"/>
        </w:pict>
      </w:r>
      <w:r>
        <w:rPr>
          <w:noProof/>
          <w:sz w:val="20"/>
        </w:rPr>
        <w:pict>
          <v:line id="_x0000_s1028" style="position:absolute;left:0;text-align:left;flip:x;z-index:251653632;mso-position-horizontal-relative:text;mso-position-vertical-relative:text" from="120pt,1.3pt" to="2in,37.3pt" o:allowincell="f"/>
        </w:pict>
      </w:r>
      <w:r>
        <w:rPr>
          <w:noProof/>
          <w:sz w:val="20"/>
        </w:rPr>
        <w:pict>
          <v:line id="_x0000_s1027" style="position:absolute;left:0;text-align:left;z-index:251652608;mso-position-horizontal-relative:text;mso-position-vertical-relative:text" from="48pt,1.3pt" to="82.45pt,35.55pt" o:allowincell="f"/>
        </w:pict>
      </w:r>
      <w:r>
        <w:rPr>
          <w:noProof/>
          <w:sz w:val="20"/>
        </w:rPr>
        <w:pict>
          <v:line id="_x0000_s1026" style="position:absolute;left:0;text-align:left;flip:x;z-index:251651584;mso-position-horizontal-relative:text;mso-position-vertical-relative:text" from="12pt,1.3pt" to="48pt,37.3pt" o:allowincell="f"/>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3"/>
        <w:gridCol w:w="251"/>
      </w:tblGrid>
      <w:tr w:rsidR="0050356D">
        <w:trPr>
          <w:trHeight w:val="1077"/>
        </w:trPr>
        <w:tc>
          <w:tcPr>
            <w:tcW w:w="1123" w:type="dxa"/>
            <w:tcBorders>
              <w:right w:val="single" w:sz="4" w:space="0" w:color="auto"/>
            </w:tcBorders>
          </w:tcPr>
          <w:p w:rsidR="0050356D" w:rsidRDefault="0050356D" w:rsidP="00D9775D">
            <w:pPr>
              <w:pStyle w:val="2"/>
              <w:framePr w:hSpace="180" w:wrap="auto" w:vAnchor="text" w:hAnchor="page" w:x="8473" w:y="470"/>
              <w:ind w:firstLine="0"/>
              <w:jc w:val="both"/>
              <w:rPr>
                <w:sz w:val="20"/>
              </w:rPr>
            </w:pPr>
            <w:r>
              <w:rPr>
                <w:sz w:val="20"/>
              </w:rPr>
              <w:t>Инве-</w:t>
            </w:r>
          </w:p>
          <w:p w:rsidR="0050356D" w:rsidRDefault="0050356D" w:rsidP="00D9775D">
            <w:pPr>
              <w:pStyle w:val="2"/>
              <w:framePr w:hSpace="180" w:wrap="auto" w:vAnchor="text" w:hAnchor="page" w:x="8473" w:y="470"/>
              <w:ind w:firstLine="0"/>
              <w:jc w:val="both"/>
              <w:rPr>
                <w:sz w:val="20"/>
              </w:rPr>
            </w:pPr>
            <w:r>
              <w:rPr>
                <w:sz w:val="20"/>
              </w:rPr>
              <w:t>стиции</w:t>
            </w:r>
          </w:p>
          <w:p w:rsidR="0050356D" w:rsidRDefault="0050356D" w:rsidP="00D9775D">
            <w:pPr>
              <w:pStyle w:val="2"/>
              <w:framePr w:hSpace="180" w:wrap="auto" w:vAnchor="text" w:hAnchor="page" w:x="8473" w:y="470"/>
              <w:ind w:firstLine="0"/>
              <w:jc w:val="both"/>
              <w:rPr>
                <w:sz w:val="20"/>
              </w:rPr>
            </w:pPr>
            <w:r>
              <w:rPr>
                <w:sz w:val="20"/>
              </w:rPr>
              <w:t>за рубежом</w:t>
            </w:r>
          </w:p>
        </w:tc>
        <w:tc>
          <w:tcPr>
            <w:tcW w:w="251" w:type="dxa"/>
            <w:tcBorders>
              <w:top w:val="nil"/>
              <w:left w:val="nil"/>
              <w:bottom w:val="nil"/>
              <w:right w:val="nil"/>
            </w:tcBorders>
          </w:tcPr>
          <w:p w:rsidR="0050356D" w:rsidRDefault="0050356D" w:rsidP="00D9775D">
            <w:pPr>
              <w:framePr w:hSpace="180" w:wrap="auto" w:vAnchor="text" w:hAnchor="page" w:x="8473" w:y="470"/>
              <w:jc w:val="both"/>
              <w:rPr>
                <w:sz w:val="20"/>
              </w:rPr>
            </w:pPr>
          </w:p>
          <w:p w:rsidR="0050356D" w:rsidRDefault="0050356D" w:rsidP="00D9775D">
            <w:pPr>
              <w:framePr w:hSpace="180" w:wrap="auto" w:vAnchor="text" w:hAnchor="page" w:x="8473" w:y="470"/>
              <w:jc w:val="both"/>
              <w:rPr>
                <w:sz w:val="20"/>
              </w:rPr>
            </w:pPr>
          </w:p>
          <w:p w:rsidR="0050356D" w:rsidRDefault="0050356D" w:rsidP="00D9775D">
            <w:pPr>
              <w:framePr w:hSpace="180" w:wrap="auto" w:vAnchor="text" w:hAnchor="page" w:x="8473" w:y="470"/>
              <w:jc w:val="both"/>
              <w:rPr>
                <w:sz w:val="20"/>
              </w:rPr>
            </w:pPr>
          </w:p>
          <w:p w:rsidR="0050356D" w:rsidRDefault="0050356D" w:rsidP="00D9775D">
            <w:pPr>
              <w:pStyle w:val="2"/>
              <w:framePr w:hSpace="180" w:wrap="auto" w:vAnchor="text" w:hAnchor="page" w:x="8473" w:y="470"/>
              <w:ind w:firstLine="0"/>
              <w:jc w:val="both"/>
              <w:rPr>
                <w:sz w:val="20"/>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tblGrid>
      <w:tr w:rsidR="0050356D">
        <w:trPr>
          <w:trHeight w:val="538"/>
        </w:trPr>
        <w:tc>
          <w:tcPr>
            <w:tcW w:w="1101" w:type="dxa"/>
          </w:tcPr>
          <w:p w:rsidR="0050356D" w:rsidRDefault="0050356D" w:rsidP="00D9775D">
            <w:pPr>
              <w:pStyle w:val="3"/>
              <w:framePr w:wrap="notBeside" w:x="10489" w:y="470"/>
              <w:jc w:val="both"/>
              <w:rPr>
                <w:sz w:val="20"/>
              </w:rPr>
            </w:pPr>
            <w:r>
              <w:rPr>
                <w:sz w:val="20"/>
              </w:rPr>
              <w:t>Инвестиции внутри страны</w:t>
            </w:r>
          </w:p>
          <w:p w:rsidR="0050356D" w:rsidRDefault="0050356D" w:rsidP="00D9775D">
            <w:pPr>
              <w:framePr w:hSpace="180" w:wrap="notBeside" w:vAnchor="text" w:hAnchor="page" w:x="10489" w:y="470"/>
              <w:tabs>
                <w:tab w:val="left" w:pos="240"/>
              </w:tabs>
              <w:ind w:firstLine="360"/>
              <w:jc w:val="both"/>
              <w:rPr>
                <w:b/>
                <w:sz w:val="20"/>
              </w:rPr>
            </w:pPr>
          </w:p>
        </w:tc>
      </w:tr>
    </w:tbl>
    <w:p w:rsidR="0050356D" w:rsidRDefault="0050356D" w:rsidP="0050356D">
      <w:pPr>
        <w:tabs>
          <w:tab w:val="left" w:pos="240"/>
        </w:tabs>
        <w:ind w:firstLine="360"/>
        <w:jc w:val="both"/>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2"/>
        <w:gridCol w:w="350"/>
        <w:gridCol w:w="838"/>
        <w:gridCol w:w="400"/>
        <w:gridCol w:w="800"/>
        <w:gridCol w:w="263"/>
        <w:gridCol w:w="700"/>
        <w:gridCol w:w="238"/>
        <w:gridCol w:w="870"/>
        <w:gridCol w:w="238"/>
        <w:gridCol w:w="938"/>
      </w:tblGrid>
      <w:tr w:rsidR="0050356D">
        <w:trPr>
          <w:cantSplit/>
          <w:trHeight w:val="117"/>
        </w:trPr>
        <w:tc>
          <w:tcPr>
            <w:tcW w:w="1152" w:type="dxa"/>
          </w:tcPr>
          <w:p w:rsidR="0050356D" w:rsidRDefault="0050356D" w:rsidP="00D9775D">
            <w:pPr>
              <w:framePr w:hSpace="180" w:wrap="auto" w:vAnchor="text" w:hAnchor="margin" w:x="-318" w:y="196"/>
              <w:tabs>
                <w:tab w:val="left" w:pos="240"/>
              </w:tabs>
              <w:jc w:val="both"/>
              <w:rPr>
                <w:sz w:val="20"/>
              </w:rPr>
            </w:pPr>
            <w:r>
              <w:rPr>
                <w:sz w:val="20"/>
              </w:rPr>
              <w:t>Ре-</w:t>
            </w:r>
          </w:p>
          <w:p w:rsidR="0050356D" w:rsidRDefault="0050356D" w:rsidP="00D9775D">
            <w:pPr>
              <w:framePr w:hSpace="180" w:wrap="auto" w:vAnchor="text" w:hAnchor="margin" w:x="-318" w:y="196"/>
              <w:tabs>
                <w:tab w:val="left" w:pos="240"/>
              </w:tabs>
              <w:jc w:val="both"/>
              <w:rPr>
                <w:sz w:val="20"/>
              </w:rPr>
            </w:pPr>
            <w:r>
              <w:rPr>
                <w:sz w:val="20"/>
              </w:rPr>
              <w:t>аль-</w:t>
            </w:r>
          </w:p>
          <w:p w:rsidR="0050356D" w:rsidRDefault="0050356D" w:rsidP="00D9775D">
            <w:pPr>
              <w:framePr w:hSpace="180" w:wrap="auto" w:vAnchor="text" w:hAnchor="margin" w:x="-318" w:y="196"/>
              <w:tabs>
                <w:tab w:val="left" w:pos="240"/>
              </w:tabs>
              <w:jc w:val="both"/>
              <w:rPr>
                <w:sz w:val="20"/>
              </w:rPr>
            </w:pPr>
            <w:r>
              <w:rPr>
                <w:sz w:val="20"/>
              </w:rPr>
              <w:t xml:space="preserve">ные </w:t>
            </w:r>
          </w:p>
          <w:p w:rsidR="0050356D" w:rsidRDefault="0050356D" w:rsidP="00D9775D">
            <w:pPr>
              <w:framePr w:hSpace="180" w:wrap="auto" w:vAnchor="text" w:hAnchor="margin" w:x="-318" w:y="196"/>
              <w:tabs>
                <w:tab w:val="left" w:pos="240"/>
              </w:tabs>
              <w:jc w:val="both"/>
              <w:rPr>
                <w:sz w:val="20"/>
              </w:rPr>
            </w:pPr>
            <w:r>
              <w:rPr>
                <w:sz w:val="20"/>
              </w:rPr>
              <w:t xml:space="preserve">  </w:t>
            </w:r>
          </w:p>
          <w:p w:rsidR="0050356D" w:rsidRDefault="0050356D" w:rsidP="00D9775D">
            <w:pPr>
              <w:framePr w:hSpace="180" w:wrap="auto" w:vAnchor="text" w:hAnchor="margin" w:x="-318" w:y="196"/>
              <w:tabs>
                <w:tab w:val="left" w:pos="240"/>
              </w:tabs>
              <w:ind w:firstLine="360"/>
              <w:jc w:val="both"/>
              <w:rPr>
                <w:b/>
                <w:sz w:val="20"/>
              </w:rPr>
            </w:pPr>
          </w:p>
          <w:p w:rsidR="0050356D" w:rsidRDefault="0050356D" w:rsidP="00D9775D">
            <w:pPr>
              <w:framePr w:hSpace="180" w:wrap="auto" w:vAnchor="text" w:hAnchor="margin" w:x="-318" w:y="196"/>
              <w:tabs>
                <w:tab w:val="left" w:pos="240"/>
              </w:tabs>
              <w:ind w:firstLine="360"/>
              <w:jc w:val="both"/>
              <w:rPr>
                <w:b/>
                <w:sz w:val="20"/>
              </w:rPr>
            </w:pPr>
          </w:p>
          <w:p w:rsidR="0050356D" w:rsidRDefault="0050356D" w:rsidP="00D9775D">
            <w:pPr>
              <w:framePr w:hSpace="180" w:wrap="auto" w:vAnchor="text" w:hAnchor="margin" w:x="-318" w:y="196"/>
              <w:tabs>
                <w:tab w:val="left" w:pos="240"/>
              </w:tabs>
              <w:ind w:firstLine="360"/>
              <w:jc w:val="both"/>
              <w:rPr>
                <w:b/>
                <w:sz w:val="20"/>
              </w:rPr>
            </w:pPr>
          </w:p>
          <w:p w:rsidR="0050356D" w:rsidRDefault="0050356D" w:rsidP="00D9775D">
            <w:pPr>
              <w:framePr w:hSpace="180" w:wrap="auto" w:vAnchor="text" w:hAnchor="margin" w:x="-318" w:y="196"/>
              <w:tabs>
                <w:tab w:val="left" w:pos="240"/>
              </w:tabs>
              <w:ind w:firstLine="360"/>
              <w:jc w:val="both"/>
              <w:rPr>
                <w:b/>
                <w:sz w:val="20"/>
              </w:rPr>
            </w:pPr>
          </w:p>
          <w:p w:rsidR="0050356D" w:rsidRDefault="0050356D" w:rsidP="00D9775D">
            <w:pPr>
              <w:framePr w:hSpace="180" w:wrap="auto" w:vAnchor="text" w:hAnchor="margin" w:x="-318" w:y="196"/>
              <w:tabs>
                <w:tab w:val="left" w:pos="240"/>
              </w:tabs>
              <w:ind w:firstLine="360"/>
              <w:jc w:val="both"/>
              <w:rPr>
                <w:b/>
                <w:sz w:val="20"/>
              </w:rPr>
            </w:pPr>
          </w:p>
        </w:tc>
        <w:tc>
          <w:tcPr>
            <w:tcW w:w="350" w:type="dxa"/>
            <w:tcBorders>
              <w:top w:val="nil"/>
              <w:bottom w:val="nil"/>
            </w:tcBorders>
          </w:tcPr>
          <w:p w:rsidR="0050356D" w:rsidRDefault="0050356D" w:rsidP="00D9775D">
            <w:pPr>
              <w:framePr w:hSpace="180" w:wrap="auto" w:vAnchor="text" w:hAnchor="margin" w:x="-318" w:y="196"/>
              <w:jc w:val="both"/>
              <w:rPr>
                <w:b/>
                <w:sz w:val="20"/>
              </w:rPr>
            </w:pPr>
          </w:p>
        </w:tc>
        <w:tc>
          <w:tcPr>
            <w:tcW w:w="838" w:type="dxa"/>
          </w:tcPr>
          <w:p w:rsidR="0050356D" w:rsidRDefault="0050356D" w:rsidP="00D9775D">
            <w:pPr>
              <w:pStyle w:val="1"/>
              <w:framePr w:hSpace="180" w:wrap="auto" w:vAnchor="text" w:hAnchor="margin" w:x="-318" w:y="196"/>
              <w:tabs>
                <w:tab w:val="clear" w:pos="4677"/>
                <w:tab w:val="clear" w:pos="9355"/>
              </w:tabs>
              <w:jc w:val="both"/>
              <w:rPr>
                <w:sz w:val="20"/>
                <w:lang w:val="ru-RU"/>
              </w:rPr>
            </w:pPr>
            <w:r>
              <w:rPr>
                <w:sz w:val="20"/>
                <w:lang w:val="ru-RU"/>
              </w:rPr>
              <w:t xml:space="preserve">Фи- </w:t>
            </w:r>
          </w:p>
          <w:p w:rsidR="0050356D" w:rsidRDefault="0050356D" w:rsidP="00D9775D">
            <w:pPr>
              <w:framePr w:hSpace="180" w:wrap="auto" w:vAnchor="text" w:hAnchor="margin" w:x="-318" w:y="196"/>
              <w:jc w:val="both"/>
              <w:rPr>
                <w:sz w:val="20"/>
              </w:rPr>
            </w:pPr>
            <w:r>
              <w:rPr>
                <w:sz w:val="20"/>
              </w:rPr>
              <w:t>нан-</w:t>
            </w:r>
          </w:p>
          <w:p w:rsidR="0050356D" w:rsidRDefault="0050356D" w:rsidP="00D9775D">
            <w:pPr>
              <w:framePr w:hSpace="180" w:wrap="auto" w:vAnchor="text" w:hAnchor="margin" w:x="-318" w:y="196"/>
              <w:jc w:val="both"/>
              <w:rPr>
                <w:sz w:val="20"/>
              </w:rPr>
            </w:pPr>
            <w:r>
              <w:rPr>
                <w:sz w:val="20"/>
              </w:rPr>
              <w:t>совые</w:t>
            </w:r>
          </w:p>
        </w:tc>
        <w:tc>
          <w:tcPr>
            <w:tcW w:w="400" w:type="dxa"/>
            <w:tcBorders>
              <w:top w:val="nil"/>
              <w:bottom w:val="nil"/>
            </w:tcBorders>
          </w:tcPr>
          <w:p w:rsidR="0050356D" w:rsidRDefault="0050356D" w:rsidP="00D9775D">
            <w:pPr>
              <w:framePr w:hSpace="180" w:wrap="auto" w:vAnchor="text" w:hAnchor="margin" w:x="-318" w:y="196"/>
              <w:jc w:val="both"/>
              <w:rPr>
                <w:b/>
                <w:sz w:val="20"/>
              </w:rPr>
            </w:pPr>
          </w:p>
        </w:tc>
        <w:tc>
          <w:tcPr>
            <w:tcW w:w="800" w:type="dxa"/>
          </w:tcPr>
          <w:p w:rsidR="0050356D" w:rsidRDefault="0050356D" w:rsidP="00D9775D">
            <w:pPr>
              <w:framePr w:hSpace="180" w:wrap="auto" w:vAnchor="text" w:hAnchor="margin" w:x="-318" w:y="196"/>
              <w:jc w:val="both"/>
              <w:rPr>
                <w:sz w:val="20"/>
              </w:rPr>
            </w:pPr>
            <w:r>
              <w:rPr>
                <w:sz w:val="20"/>
              </w:rPr>
              <w:t xml:space="preserve">Не- </w:t>
            </w:r>
          </w:p>
          <w:p w:rsidR="0050356D" w:rsidRDefault="0050356D" w:rsidP="00D9775D">
            <w:pPr>
              <w:framePr w:hSpace="180" w:wrap="auto" w:vAnchor="text" w:hAnchor="margin" w:x="-318" w:y="196"/>
              <w:jc w:val="both"/>
              <w:rPr>
                <w:sz w:val="20"/>
              </w:rPr>
            </w:pPr>
            <w:r>
              <w:rPr>
                <w:sz w:val="20"/>
              </w:rPr>
              <w:t>пря-</w:t>
            </w:r>
          </w:p>
          <w:p w:rsidR="0050356D" w:rsidRDefault="0050356D" w:rsidP="00D9775D">
            <w:pPr>
              <w:framePr w:hSpace="180" w:wrap="auto" w:vAnchor="text" w:hAnchor="margin" w:x="-318" w:y="196"/>
              <w:jc w:val="both"/>
              <w:rPr>
                <w:sz w:val="20"/>
              </w:rPr>
            </w:pPr>
            <w:r>
              <w:rPr>
                <w:sz w:val="20"/>
              </w:rPr>
              <w:t>мые</w:t>
            </w:r>
          </w:p>
        </w:tc>
        <w:tc>
          <w:tcPr>
            <w:tcW w:w="263" w:type="dxa"/>
            <w:tcBorders>
              <w:top w:val="nil"/>
              <w:bottom w:val="nil"/>
            </w:tcBorders>
          </w:tcPr>
          <w:p w:rsidR="0050356D" w:rsidRDefault="0050356D" w:rsidP="00D9775D">
            <w:pPr>
              <w:framePr w:hSpace="180" w:wrap="auto" w:vAnchor="text" w:hAnchor="margin" w:x="-318" w:y="196"/>
              <w:jc w:val="both"/>
              <w:rPr>
                <w:b/>
                <w:sz w:val="20"/>
              </w:rPr>
            </w:pPr>
          </w:p>
        </w:tc>
        <w:tc>
          <w:tcPr>
            <w:tcW w:w="700" w:type="dxa"/>
          </w:tcPr>
          <w:p w:rsidR="0050356D" w:rsidRDefault="0050356D" w:rsidP="00D9775D">
            <w:pPr>
              <w:framePr w:hSpace="180" w:wrap="auto" w:vAnchor="text" w:hAnchor="margin" w:x="-318" w:y="196"/>
              <w:jc w:val="both"/>
              <w:rPr>
                <w:sz w:val="20"/>
              </w:rPr>
            </w:pPr>
            <w:r>
              <w:rPr>
                <w:sz w:val="20"/>
              </w:rPr>
              <w:t>Пря-</w:t>
            </w:r>
          </w:p>
          <w:p w:rsidR="0050356D" w:rsidRDefault="0050356D" w:rsidP="00D9775D">
            <w:pPr>
              <w:framePr w:hSpace="180" w:wrap="auto" w:vAnchor="text" w:hAnchor="margin" w:x="-318" w:y="196"/>
              <w:jc w:val="both"/>
              <w:rPr>
                <w:sz w:val="20"/>
              </w:rPr>
            </w:pPr>
            <w:r>
              <w:rPr>
                <w:sz w:val="20"/>
              </w:rPr>
              <w:t>мые</w:t>
            </w:r>
          </w:p>
        </w:tc>
        <w:tc>
          <w:tcPr>
            <w:tcW w:w="238" w:type="dxa"/>
            <w:tcBorders>
              <w:top w:val="nil"/>
              <w:bottom w:val="nil"/>
            </w:tcBorders>
          </w:tcPr>
          <w:p w:rsidR="0050356D" w:rsidRDefault="0050356D" w:rsidP="00D9775D">
            <w:pPr>
              <w:framePr w:hSpace="180" w:wrap="auto" w:vAnchor="text" w:hAnchor="margin" w:x="-318" w:y="196"/>
              <w:jc w:val="both"/>
              <w:rPr>
                <w:b/>
                <w:sz w:val="20"/>
              </w:rPr>
            </w:pPr>
          </w:p>
        </w:tc>
        <w:tc>
          <w:tcPr>
            <w:tcW w:w="870" w:type="dxa"/>
          </w:tcPr>
          <w:p w:rsidR="0050356D" w:rsidRDefault="0050356D" w:rsidP="00D9775D">
            <w:pPr>
              <w:framePr w:hSpace="180" w:wrap="auto" w:vAnchor="text" w:hAnchor="margin" w:x="-318" w:y="196"/>
              <w:jc w:val="both"/>
              <w:rPr>
                <w:sz w:val="20"/>
              </w:rPr>
            </w:pPr>
            <w:r>
              <w:rPr>
                <w:sz w:val="20"/>
              </w:rPr>
              <w:t>Дол-</w:t>
            </w:r>
          </w:p>
          <w:p w:rsidR="0050356D" w:rsidRDefault="0050356D" w:rsidP="00D9775D">
            <w:pPr>
              <w:framePr w:hSpace="180" w:wrap="auto" w:vAnchor="text" w:hAnchor="margin" w:x="-318" w:y="196"/>
              <w:jc w:val="both"/>
              <w:rPr>
                <w:sz w:val="20"/>
              </w:rPr>
            </w:pPr>
            <w:r>
              <w:rPr>
                <w:sz w:val="20"/>
              </w:rPr>
              <w:t>го-</w:t>
            </w:r>
          </w:p>
          <w:p w:rsidR="0050356D" w:rsidRDefault="0050356D" w:rsidP="00D9775D">
            <w:pPr>
              <w:framePr w:hSpace="180" w:wrap="auto" w:vAnchor="text" w:hAnchor="margin" w:x="-318" w:y="196"/>
              <w:jc w:val="both"/>
              <w:rPr>
                <w:sz w:val="20"/>
              </w:rPr>
            </w:pPr>
            <w:r>
              <w:rPr>
                <w:sz w:val="20"/>
              </w:rPr>
              <w:t>сро-</w:t>
            </w:r>
          </w:p>
          <w:p w:rsidR="0050356D" w:rsidRDefault="0050356D" w:rsidP="00D9775D">
            <w:pPr>
              <w:framePr w:hSpace="180" w:wrap="auto" w:vAnchor="text" w:hAnchor="margin" w:x="-318" w:y="196"/>
              <w:jc w:val="both"/>
              <w:rPr>
                <w:sz w:val="20"/>
              </w:rPr>
            </w:pPr>
            <w:r>
              <w:rPr>
                <w:sz w:val="20"/>
              </w:rPr>
              <w:t>чные</w:t>
            </w:r>
          </w:p>
          <w:p w:rsidR="0050356D" w:rsidRDefault="0050356D" w:rsidP="00D9775D">
            <w:pPr>
              <w:framePr w:hSpace="180" w:wrap="auto" w:vAnchor="text" w:hAnchor="margin" w:x="-318" w:y="196"/>
              <w:jc w:val="both"/>
              <w:rPr>
                <w:sz w:val="20"/>
              </w:rPr>
            </w:pPr>
          </w:p>
        </w:tc>
        <w:tc>
          <w:tcPr>
            <w:tcW w:w="238" w:type="dxa"/>
            <w:tcBorders>
              <w:top w:val="nil"/>
              <w:bottom w:val="nil"/>
            </w:tcBorders>
          </w:tcPr>
          <w:p w:rsidR="0050356D" w:rsidRDefault="0050356D" w:rsidP="00D9775D">
            <w:pPr>
              <w:framePr w:hSpace="180" w:wrap="auto" w:vAnchor="text" w:hAnchor="margin" w:x="-318" w:y="196"/>
              <w:jc w:val="both"/>
              <w:rPr>
                <w:b/>
                <w:sz w:val="20"/>
              </w:rPr>
            </w:pPr>
          </w:p>
        </w:tc>
        <w:tc>
          <w:tcPr>
            <w:tcW w:w="938" w:type="dxa"/>
          </w:tcPr>
          <w:p w:rsidR="0050356D" w:rsidRDefault="0050356D" w:rsidP="00D9775D">
            <w:pPr>
              <w:framePr w:hSpace="180" w:wrap="auto" w:vAnchor="text" w:hAnchor="margin" w:x="-318" w:y="196"/>
              <w:jc w:val="both"/>
              <w:rPr>
                <w:sz w:val="20"/>
              </w:rPr>
            </w:pPr>
            <w:r>
              <w:rPr>
                <w:sz w:val="20"/>
              </w:rPr>
              <w:t>Крат-</w:t>
            </w:r>
          </w:p>
          <w:p w:rsidR="0050356D" w:rsidRDefault="0050356D" w:rsidP="00D9775D">
            <w:pPr>
              <w:framePr w:hSpace="180" w:wrap="auto" w:vAnchor="text" w:hAnchor="margin" w:x="-318" w:y="196"/>
              <w:jc w:val="both"/>
              <w:rPr>
                <w:sz w:val="20"/>
              </w:rPr>
            </w:pPr>
            <w:r>
              <w:rPr>
                <w:sz w:val="20"/>
              </w:rPr>
              <w:t>косро-</w:t>
            </w:r>
          </w:p>
          <w:p w:rsidR="0050356D" w:rsidRDefault="0050356D" w:rsidP="00D9775D">
            <w:pPr>
              <w:framePr w:hSpace="180" w:wrap="auto" w:vAnchor="text" w:hAnchor="margin" w:x="-318" w:y="196"/>
              <w:jc w:val="both"/>
              <w:rPr>
                <w:sz w:val="20"/>
              </w:rPr>
            </w:pPr>
            <w:r>
              <w:rPr>
                <w:sz w:val="20"/>
              </w:rPr>
              <w:t>чные</w:t>
            </w:r>
          </w:p>
        </w:tc>
      </w:tr>
    </w:tbl>
    <w:p w:rsidR="0050356D" w:rsidRDefault="0050356D" w:rsidP="0050356D">
      <w:pPr>
        <w:tabs>
          <w:tab w:val="left" w:pos="240"/>
        </w:tabs>
        <w:ind w:firstLine="360"/>
        <w:jc w:val="both"/>
        <w:rPr>
          <w:b/>
          <w:sz w:val="20"/>
        </w:rPr>
      </w:pPr>
    </w:p>
    <w:p w:rsidR="0050356D" w:rsidRDefault="0050356D" w:rsidP="0050356D">
      <w:pPr>
        <w:pStyle w:val="2"/>
        <w:jc w:val="both"/>
        <w:rPr>
          <w:sz w:val="20"/>
        </w:rPr>
      </w:pPr>
    </w:p>
    <w:p w:rsidR="0050356D" w:rsidRDefault="0050356D" w:rsidP="0050356D">
      <w:pPr>
        <w:pStyle w:val="2"/>
        <w:jc w:val="both"/>
        <w:rPr>
          <w:sz w:val="20"/>
        </w:rPr>
      </w:pPr>
    </w:p>
    <w:p w:rsidR="0050356D" w:rsidRDefault="0050356D" w:rsidP="0050356D">
      <w:pPr>
        <w:pStyle w:val="2"/>
        <w:jc w:val="both"/>
        <w:rPr>
          <w:sz w:val="20"/>
        </w:rPr>
      </w:pPr>
    </w:p>
    <w:p w:rsidR="0050356D" w:rsidRDefault="0050356D" w:rsidP="0050356D">
      <w:pPr>
        <w:pStyle w:val="2"/>
        <w:jc w:val="both"/>
        <w:rPr>
          <w:sz w:val="20"/>
        </w:rPr>
      </w:pPr>
    </w:p>
    <w:p w:rsidR="0050356D" w:rsidRDefault="0050356D" w:rsidP="0050356D">
      <w:pPr>
        <w:pStyle w:val="2"/>
        <w:jc w:val="both"/>
        <w:rPr>
          <w:sz w:val="20"/>
        </w:rPr>
      </w:pPr>
    </w:p>
    <w:p w:rsidR="0050356D" w:rsidRDefault="0050356D" w:rsidP="0050356D">
      <w:pPr>
        <w:pStyle w:val="2"/>
        <w:jc w:val="both"/>
        <w:rPr>
          <w:sz w:val="20"/>
        </w:rPr>
      </w:pPr>
    </w:p>
    <w:p w:rsidR="0050356D" w:rsidRDefault="0050356D" w:rsidP="0050356D">
      <w:pPr>
        <w:pStyle w:val="2"/>
        <w:jc w:val="both"/>
        <w:rPr>
          <w:sz w:val="20"/>
        </w:rPr>
      </w:pPr>
    </w:p>
    <w:p w:rsidR="0050356D" w:rsidRDefault="0050356D" w:rsidP="0050356D">
      <w:pPr>
        <w:pStyle w:val="2"/>
        <w:jc w:val="both"/>
        <w:rPr>
          <w:sz w:val="20"/>
        </w:rPr>
      </w:pPr>
    </w:p>
    <w:p w:rsidR="0050356D" w:rsidRDefault="00074F1F" w:rsidP="0050356D">
      <w:pPr>
        <w:pStyle w:val="2"/>
        <w:jc w:val="both"/>
        <w:rPr>
          <w:sz w:val="20"/>
        </w:rPr>
      </w:pPr>
      <w:r>
        <w:rPr>
          <w:noProof/>
          <w:sz w:val="20"/>
        </w:rPr>
        <w:pict>
          <v:line id="_x0000_s1035" style="position:absolute;left:0;text-align:left;flip:x;z-index:251660800" from="238.95pt,6.95pt" to="322.95pt,51.95pt" o:allowincell="f"/>
        </w:pict>
      </w:r>
      <w:r>
        <w:rPr>
          <w:noProof/>
          <w:sz w:val="20"/>
        </w:rPr>
        <w:pict>
          <v:line id="_x0000_s1036" style="position:absolute;left:0;text-align:left;z-index:251661824" from="325.35pt,6.95pt" to="325.35pt,51.95pt" o:allowincell="f"/>
        </w:pict>
      </w:r>
      <w:r>
        <w:rPr>
          <w:noProof/>
          <w:sz w:val="20"/>
        </w:rPr>
        <w:pict>
          <v:line id="_x0000_s1037" style="position:absolute;left:0;text-align:left;z-index:251662848" from="325.35pt,6.95pt" to="463.35pt,51.95pt" o:allowincell="f"/>
        </w:pict>
      </w:r>
      <w:r>
        <w:rPr>
          <w:noProof/>
          <w:sz w:val="20"/>
        </w:rPr>
        <w:pict>
          <v:line id="_x0000_s1038" style="position:absolute;left:0;text-align:left;z-index:251663872" from="325.35pt,6.95pt" to="391.35pt,51.95pt" o:allowincell="f"/>
        </w:pict>
      </w:r>
    </w:p>
    <w:p w:rsidR="0050356D" w:rsidRDefault="0050356D" w:rsidP="0050356D">
      <w:pPr>
        <w:pStyle w:val="2"/>
        <w:jc w:val="both"/>
        <w:rPr>
          <w:sz w:val="20"/>
        </w:rPr>
      </w:pPr>
    </w:p>
    <w:p w:rsidR="0050356D" w:rsidRDefault="0050356D" w:rsidP="0050356D">
      <w:pPr>
        <w:pStyle w:val="2"/>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tblGrid>
      <w:tr w:rsidR="0050356D">
        <w:trPr>
          <w:trHeight w:val="248"/>
        </w:trPr>
        <w:tc>
          <w:tcPr>
            <w:tcW w:w="1481" w:type="dxa"/>
          </w:tcPr>
          <w:p w:rsidR="0050356D" w:rsidRDefault="0050356D" w:rsidP="00D9775D">
            <w:pPr>
              <w:pStyle w:val="2"/>
              <w:framePr w:hSpace="180" w:wrap="notBeside" w:vAnchor="text" w:hAnchor="page" w:x="5593" w:y="306"/>
              <w:ind w:firstLine="0"/>
              <w:jc w:val="both"/>
              <w:rPr>
                <w:sz w:val="20"/>
              </w:rPr>
            </w:pPr>
            <w:r>
              <w:rPr>
                <w:sz w:val="20"/>
              </w:rPr>
              <w:t>Совместные</w:t>
            </w:r>
          </w:p>
          <w:p w:rsidR="0050356D" w:rsidRDefault="0050356D" w:rsidP="00D9775D">
            <w:pPr>
              <w:pStyle w:val="2"/>
              <w:framePr w:hSpace="180" w:wrap="notBeside" w:vAnchor="text" w:hAnchor="page" w:x="5593" w:y="306"/>
              <w:ind w:firstLine="0"/>
              <w:jc w:val="both"/>
              <w:rPr>
                <w:sz w:val="20"/>
              </w:rPr>
            </w:pPr>
          </w:p>
        </w:tc>
      </w:tr>
    </w:tbl>
    <w:tbl>
      <w:tblPr>
        <w:tblpPr w:leftFromText="180" w:rightFromText="180" w:vertAnchor="text" w:horzAnchor="page" w:tblpX="7174"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3"/>
      </w:tblGrid>
      <w:tr w:rsidR="0050356D">
        <w:trPr>
          <w:trHeight w:val="264"/>
        </w:trPr>
        <w:tc>
          <w:tcPr>
            <w:tcW w:w="1643" w:type="dxa"/>
          </w:tcPr>
          <w:p w:rsidR="0050356D" w:rsidRDefault="0050356D" w:rsidP="0050356D">
            <w:pPr>
              <w:pStyle w:val="2"/>
              <w:ind w:firstLine="0"/>
              <w:jc w:val="both"/>
              <w:rPr>
                <w:sz w:val="20"/>
              </w:rPr>
            </w:pPr>
            <w:r>
              <w:rPr>
                <w:sz w:val="20"/>
              </w:rPr>
              <w:t>Иностранные</w:t>
            </w:r>
          </w:p>
          <w:p w:rsidR="0050356D" w:rsidRDefault="0050356D" w:rsidP="0050356D">
            <w:pPr>
              <w:pStyle w:val="2"/>
              <w:ind w:firstLine="0"/>
              <w:jc w:val="both"/>
              <w:rPr>
                <w:sz w:val="28"/>
              </w:rPr>
            </w:pPr>
          </w:p>
        </w:tc>
      </w:tr>
    </w:tbl>
    <w:tbl>
      <w:tblPr>
        <w:tblpPr w:leftFromText="180" w:rightFromText="180" w:vertAnchor="text" w:horzAnchor="page" w:tblpX="8794"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2"/>
      </w:tblGrid>
      <w:tr w:rsidR="0050356D">
        <w:trPr>
          <w:trHeight w:val="186"/>
        </w:trPr>
        <w:tc>
          <w:tcPr>
            <w:tcW w:w="1382" w:type="dxa"/>
          </w:tcPr>
          <w:p w:rsidR="0050356D" w:rsidRDefault="0050356D" w:rsidP="0050356D">
            <w:pPr>
              <w:pStyle w:val="2"/>
              <w:ind w:firstLine="0"/>
              <w:jc w:val="both"/>
              <w:rPr>
                <w:sz w:val="20"/>
              </w:rPr>
            </w:pPr>
            <w:r>
              <w:rPr>
                <w:sz w:val="20"/>
              </w:rPr>
              <w:t>Государственные</w:t>
            </w:r>
          </w:p>
        </w:tc>
      </w:tr>
    </w:tbl>
    <w:tbl>
      <w:tblPr>
        <w:tblpPr w:leftFromText="180" w:rightFromText="180" w:vertAnchor="text" w:horzAnchor="page" w:tblpX="10054"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7"/>
      </w:tblGrid>
      <w:tr w:rsidR="0050356D">
        <w:trPr>
          <w:trHeight w:val="188"/>
        </w:trPr>
        <w:tc>
          <w:tcPr>
            <w:tcW w:w="1327" w:type="dxa"/>
          </w:tcPr>
          <w:p w:rsidR="0050356D" w:rsidRDefault="0050356D" w:rsidP="0050356D">
            <w:pPr>
              <w:pStyle w:val="2"/>
              <w:ind w:firstLine="0"/>
              <w:jc w:val="both"/>
              <w:rPr>
                <w:sz w:val="20"/>
              </w:rPr>
            </w:pPr>
            <w:r>
              <w:rPr>
                <w:sz w:val="20"/>
              </w:rPr>
              <w:t>Частные</w:t>
            </w:r>
          </w:p>
          <w:p w:rsidR="0050356D" w:rsidRDefault="0050356D" w:rsidP="0050356D">
            <w:pPr>
              <w:pStyle w:val="2"/>
              <w:ind w:firstLine="0"/>
              <w:jc w:val="both"/>
              <w:rPr>
                <w:sz w:val="20"/>
              </w:rPr>
            </w:pPr>
          </w:p>
        </w:tc>
      </w:tr>
    </w:tbl>
    <w:p w:rsidR="0050356D" w:rsidRDefault="0050356D" w:rsidP="0050356D">
      <w:pPr>
        <w:pStyle w:val="2"/>
        <w:jc w:val="both"/>
        <w:rPr>
          <w:sz w:val="20"/>
        </w:rPr>
      </w:pPr>
    </w:p>
    <w:p w:rsidR="0050356D" w:rsidRDefault="0050356D" w:rsidP="0050356D">
      <w:pPr>
        <w:pStyle w:val="2"/>
        <w:jc w:val="both"/>
        <w:rPr>
          <w:sz w:val="20"/>
        </w:rPr>
      </w:pPr>
    </w:p>
    <w:p w:rsidR="0050356D" w:rsidRDefault="0050356D" w:rsidP="0050356D">
      <w:pPr>
        <w:pStyle w:val="2"/>
        <w:jc w:val="both"/>
        <w:rPr>
          <w:sz w:val="28"/>
        </w:rPr>
      </w:pPr>
    </w:p>
    <w:p w:rsidR="0050356D" w:rsidRDefault="0050356D" w:rsidP="0050356D">
      <w:pPr>
        <w:pStyle w:val="2"/>
        <w:jc w:val="both"/>
        <w:rPr>
          <w:sz w:val="28"/>
        </w:rPr>
      </w:pPr>
      <w:r>
        <w:rPr>
          <w:sz w:val="28"/>
        </w:rPr>
        <w:tab/>
      </w:r>
    </w:p>
    <w:p w:rsidR="0050356D" w:rsidRDefault="0050356D" w:rsidP="00224F6B">
      <w:pPr>
        <w:pStyle w:val="2"/>
        <w:jc w:val="both"/>
        <w:rPr>
          <w:sz w:val="28"/>
        </w:rPr>
      </w:pPr>
      <w:r>
        <w:rPr>
          <w:sz w:val="28"/>
        </w:rPr>
        <w:tab/>
        <w:t>В научной литературе приводятся и другие классификации инвестиций. Все эти классификации имеют право на жизнь как в практическом плане, но особенно в научном, так как они позволяют более детально представить инвестиции и более глубоко проводить анализ с целью повышения эффективности их использования. Но в современных условиях этих классификаций явно недостаточно.</w:t>
      </w:r>
      <w:r w:rsidR="00224F6B">
        <w:rPr>
          <w:sz w:val="28"/>
        </w:rPr>
        <w:t xml:space="preserve"> [</w:t>
      </w:r>
      <w:r w:rsidR="00A240A6">
        <w:rPr>
          <w:sz w:val="28"/>
        </w:rPr>
        <w:t>4, с. 89</w:t>
      </w:r>
      <w:r w:rsidR="00224F6B">
        <w:rPr>
          <w:sz w:val="28"/>
        </w:rPr>
        <w:t>]</w:t>
      </w:r>
    </w:p>
    <w:p w:rsidR="0050356D" w:rsidRDefault="0050356D" w:rsidP="0050356D">
      <w:pPr>
        <w:tabs>
          <w:tab w:val="left" w:pos="240"/>
        </w:tabs>
        <w:ind w:firstLine="360"/>
        <w:jc w:val="both"/>
        <w:rPr>
          <w:sz w:val="28"/>
        </w:rPr>
      </w:pPr>
      <w:r>
        <w:rPr>
          <w:sz w:val="28"/>
        </w:rPr>
        <w:t xml:space="preserve">   Эффективность использования инвестиций в значительной степени зависит от их структуры. Под структурой инвестиций понимаются их состав по видам, направлению использования и их доли в общих инвестициях.</w:t>
      </w:r>
    </w:p>
    <w:p w:rsidR="0050356D" w:rsidRDefault="0050356D" w:rsidP="0050356D">
      <w:pPr>
        <w:tabs>
          <w:tab w:val="left" w:pos="240"/>
        </w:tabs>
        <w:ind w:firstLine="360"/>
        <w:jc w:val="both"/>
        <w:rPr>
          <w:sz w:val="28"/>
        </w:rPr>
      </w:pPr>
      <w:r>
        <w:rPr>
          <w:sz w:val="28"/>
        </w:rPr>
        <w:tab/>
        <w:t xml:space="preserve">Различают </w:t>
      </w:r>
      <w:r>
        <w:rPr>
          <w:b/>
          <w:sz w:val="28"/>
        </w:rPr>
        <w:t>общие и частные структуры инвестиций.</w:t>
      </w:r>
    </w:p>
    <w:p w:rsidR="0050356D" w:rsidRDefault="0050356D" w:rsidP="0050356D">
      <w:pPr>
        <w:tabs>
          <w:tab w:val="left" w:pos="240"/>
        </w:tabs>
        <w:ind w:firstLine="360"/>
        <w:jc w:val="both"/>
        <w:rPr>
          <w:sz w:val="28"/>
        </w:rPr>
      </w:pPr>
      <w:r>
        <w:rPr>
          <w:sz w:val="28"/>
        </w:rPr>
        <w:tab/>
        <w:t xml:space="preserve">К </w:t>
      </w:r>
      <w:r>
        <w:rPr>
          <w:b/>
          <w:sz w:val="28"/>
        </w:rPr>
        <w:t>общим</w:t>
      </w:r>
      <w:r>
        <w:rPr>
          <w:sz w:val="28"/>
        </w:rPr>
        <w:t xml:space="preserve"> структурам инвестиций можно отнести их распределение на реальные и портфельные (капиталообразующие и финансовые).В общем объеме инвестиций наибольшую долю составляют капиталообразующие инвестиции. Так в </w:t>
      </w:r>
      <w:r w:rsidRPr="006F2B8D">
        <w:rPr>
          <w:sz w:val="28"/>
        </w:rPr>
        <w:t>2006</w:t>
      </w:r>
      <w:r>
        <w:rPr>
          <w:sz w:val="28"/>
        </w:rPr>
        <w:t xml:space="preserve"> году, из общего объема инвестиций доля капиталообразующих составила 81%, а финансовых- лишь 19% . В некоторые частные структуры включаются следующие виды структур капитальных вложений: технологическая, воспроизводственная, отраслевая и территориальная.</w:t>
      </w:r>
      <w:r w:rsidR="00A240A6">
        <w:rPr>
          <w:sz w:val="28"/>
        </w:rPr>
        <w:t xml:space="preserve"> [3, с. 145]</w:t>
      </w:r>
    </w:p>
    <w:p w:rsidR="0050356D" w:rsidRDefault="0050356D" w:rsidP="0050356D">
      <w:pPr>
        <w:tabs>
          <w:tab w:val="left" w:pos="240"/>
        </w:tabs>
        <w:ind w:firstLine="360"/>
        <w:jc w:val="both"/>
        <w:rPr>
          <w:sz w:val="28"/>
        </w:rPr>
      </w:pPr>
      <w:r>
        <w:rPr>
          <w:sz w:val="28"/>
        </w:rPr>
        <w:tab/>
        <w:t xml:space="preserve">Под </w:t>
      </w:r>
      <w:r>
        <w:rPr>
          <w:b/>
          <w:sz w:val="28"/>
        </w:rPr>
        <w:t>технологической структурой</w:t>
      </w:r>
      <w:r>
        <w:rPr>
          <w:sz w:val="28"/>
        </w:rPr>
        <w:t xml:space="preserve"> – понимаются состав затрат на сооружение какого-либо объекта по видам затрат и их доля в общей сметной стоимости, т.е. показывается, какая доля капитальных вложений в их общей величине направляется на строительно-монтажные работы (СМР), на приобретение машин , оборудования и их монтаж, на проектно-изыскательские и другие затраты. Технологическая структура капитальных вложений оказывает самое существенное влияние на эффективность их использования. Совершенствование этой структуры заключается в повышении доли машин и оборудования в сметной стоимости проекта до оптимального уровня. По сути, технологическая структура капитальных вложений формирует соотношение между активной и пассивной частями основных производственных фондов будущего предприятия.</w:t>
      </w:r>
    </w:p>
    <w:p w:rsidR="0050356D" w:rsidRDefault="0050356D" w:rsidP="0050356D">
      <w:pPr>
        <w:pStyle w:val="2"/>
        <w:jc w:val="both"/>
        <w:rPr>
          <w:sz w:val="28"/>
        </w:rPr>
      </w:pPr>
      <w:r>
        <w:rPr>
          <w:sz w:val="28"/>
        </w:rPr>
        <w:tab/>
        <w:t>Увеличение доли машин и оборудования, т.е. активной части основных производственных фондов будущего предприятия, способствует увеличению его производственной мощности, а следовательно, снижению капитальных вложений на единицу продукции. Экономическая эффективность достигается  и за счет повышения уровня механизации и автоматизации труда и снижения условно-постоянных затрат на единицу продукции. Анализ технологической структуры капитальных вложений имеет важное значение, как в научном, так и  практическом плане.</w:t>
      </w:r>
    </w:p>
    <w:p w:rsidR="0050356D" w:rsidRDefault="0050356D" w:rsidP="0050356D">
      <w:pPr>
        <w:tabs>
          <w:tab w:val="left" w:pos="240"/>
        </w:tabs>
        <w:ind w:firstLine="360"/>
        <w:jc w:val="both"/>
        <w:rPr>
          <w:sz w:val="28"/>
        </w:rPr>
      </w:pPr>
      <w:r>
        <w:rPr>
          <w:b/>
          <w:sz w:val="28"/>
        </w:rPr>
        <w:tab/>
        <w:t>Воспроизводственная структура</w:t>
      </w:r>
      <w:r>
        <w:rPr>
          <w:sz w:val="28"/>
        </w:rPr>
        <w:t xml:space="preserve"> -  также оказывает существенное влияние на эффективность их использования. </w:t>
      </w:r>
    </w:p>
    <w:p w:rsidR="0050356D" w:rsidRDefault="0050356D" w:rsidP="0050356D">
      <w:pPr>
        <w:tabs>
          <w:tab w:val="left" w:pos="240"/>
        </w:tabs>
        <w:ind w:firstLine="360"/>
        <w:jc w:val="both"/>
        <w:rPr>
          <w:sz w:val="28"/>
        </w:rPr>
      </w:pPr>
      <w:r>
        <w:rPr>
          <w:sz w:val="28"/>
        </w:rPr>
        <w:tab/>
        <w:t xml:space="preserve">Под воспроизводственной структурой капитальных вложений понимаются их распределение и соотношение в общей сметной стоимости по формам воспроизводства основных производственных фондов. Можно определить, какая доля капитальных вложений в их общей величине направляется на: новое строительство, реконструкцию и техническое перевооружение действующего производства. Теория и практика свидетельствует о том, что реконструкция и техническое перевооружение производства намного выгоднее, чем новое строительство, по многим причинам: </w:t>
      </w:r>
    </w:p>
    <w:p w:rsidR="0050356D" w:rsidRDefault="0050356D" w:rsidP="0050356D">
      <w:pPr>
        <w:tabs>
          <w:tab w:val="left" w:pos="240"/>
        </w:tabs>
        <w:ind w:firstLine="360"/>
        <w:jc w:val="both"/>
        <w:rPr>
          <w:sz w:val="28"/>
        </w:rPr>
      </w:pPr>
      <w:r>
        <w:rPr>
          <w:sz w:val="28"/>
        </w:rPr>
        <w:tab/>
        <w:t>Во–первых, сокращается срок ввода в действие дополнительных производственных мощностей;</w:t>
      </w:r>
    </w:p>
    <w:p w:rsidR="0050356D" w:rsidRDefault="0050356D" w:rsidP="0050356D">
      <w:pPr>
        <w:tabs>
          <w:tab w:val="left" w:pos="240"/>
        </w:tabs>
        <w:ind w:firstLine="360"/>
        <w:jc w:val="both"/>
        <w:rPr>
          <w:sz w:val="28"/>
        </w:rPr>
      </w:pPr>
      <w:r>
        <w:rPr>
          <w:sz w:val="28"/>
        </w:rPr>
        <w:tab/>
        <w:t>Во–вторых, в значительной мере сокращаются удельные капитальные вложения;</w:t>
      </w:r>
    </w:p>
    <w:p w:rsidR="0050356D" w:rsidRDefault="0050356D" w:rsidP="0050356D">
      <w:pPr>
        <w:tabs>
          <w:tab w:val="left" w:pos="240"/>
        </w:tabs>
        <w:ind w:firstLine="360"/>
        <w:jc w:val="both"/>
        <w:rPr>
          <w:sz w:val="28"/>
        </w:rPr>
      </w:pPr>
      <w:r>
        <w:rPr>
          <w:sz w:val="28"/>
        </w:rPr>
        <w:tab/>
        <w:t>Динамика изменения воспроизводственной структуры реальных инвестиций в основной капитал может показать определенные сдвиги или тенденции  как в позитивном, так и в негативном плане. Негативный аспект заключается в том, что повышение доли реальных инвестиций в новое строительство автоматически может привести к снижению их доли, направляемой на расширение, реконструкцию и техническое перевооружение производства, что может отрицательно отразиться на техническом уровне производства и на эффективности инвестиций, а следовательно, и на  экономике в целом. Позитивный же аспект в этой тенденции, видится в том, что за анализируемый период, например, довольно бурно протекал процесс создания малых предприятий и именно за счет  этого повысилась доля инвестиций, направляемых на новое строительство. Создание малого бизнеса в РК и повышение его роли в экономике являются необходимым и прогрессивным процессом.</w:t>
      </w:r>
    </w:p>
    <w:p w:rsidR="0050356D" w:rsidRDefault="0050356D" w:rsidP="0050356D">
      <w:pPr>
        <w:tabs>
          <w:tab w:val="left" w:pos="240"/>
        </w:tabs>
        <w:ind w:firstLine="360"/>
        <w:jc w:val="both"/>
        <w:rPr>
          <w:sz w:val="28"/>
        </w:rPr>
      </w:pPr>
      <w:r>
        <w:rPr>
          <w:sz w:val="28"/>
        </w:rPr>
        <w:t xml:space="preserve">     Важное значение для экономики республики имеет также распределение реальных инвестиций по отраслям экономики РК, так как именно от этого распределения в значительной степени зависит ее будущее. Экономическая эффективность капитальных вложений существенно зависит от отраслевой и территориальной (региональной) их структуры.</w:t>
      </w:r>
    </w:p>
    <w:p w:rsidR="0050356D" w:rsidRDefault="0050356D" w:rsidP="0050356D">
      <w:pPr>
        <w:tabs>
          <w:tab w:val="left" w:pos="240"/>
        </w:tabs>
        <w:ind w:firstLine="360"/>
        <w:jc w:val="both"/>
        <w:rPr>
          <w:sz w:val="28"/>
        </w:rPr>
      </w:pPr>
      <w:r>
        <w:rPr>
          <w:b/>
          <w:sz w:val="28"/>
        </w:rPr>
        <w:tab/>
        <w:t xml:space="preserve">Под отраслевой структурой </w:t>
      </w:r>
      <w:r>
        <w:rPr>
          <w:sz w:val="28"/>
        </w:rPr>
        <w:t>– понимается их распределение и соотношение по отраслям промышленности и экономики в целом. Ее совершенствование заключается в обеспечении пропорциональности и в более быстром развитии тех отраслей, которые обеспечивают ускорение НТП во всем народном хозяйстве РК.</w:t>
      </w:r>
    </w:p>
    <w:p w:rsidR="005C1494" w:rsidRDefault="0050356D" w:rsidP="005C1494">
      <w:pPr>
        <w:tabs>
          <w:tab w:val="left" w:pos="240"/>
        </w:tabs>
        <w:ind w:firstLine="360"/>
        <w:jc w:val="both"/>
        <w:rPr>
          <w:sz w:val="28"/>
        </w:rPr>
      </w:pPr>
      <w:r>
        <w:rPr>
          <w:sz w:val="28"/>
        </w:rPr>
        <w:tab/>
        <w:t>От планирования отраслевой структуры капитальных вложений зависит очень многое, прежде всего сбалансированность в развитии всех отраслей, оптимальность его отраслевой структуры, ускорение научно-технического прогресса и эффективность функционирования всей экономики республики. Государство при помощи например, бюджетных средств и других рычагов может существенно влиять на тенденцию изменения отраслевой структуры инвестиций в прогрессивном направлении.</w:t>
      </w:r>
    </w:p>
    <w:p w:rsidR="005C1494" w:rsidRDefault="0050356D" w:rsidP="005C1494">
      <w:pPr>
        <w:tabs>
          <w:tab w:val="left" w:pos="240"/>
        </w:tabs>
        <w:ind w:firstLine="360"/>
        <w:jc w:val="both"/>
        <w:rPr>
          <w:sz w:val="28"/>
        </w:rPr>
      </w:pPr>
      <w:r>
        <w:rPr>
          <w:sz w:val="28"/>
        </w:rPr>
        <w:t>Важное значение для эффективности инвестиций в экономике имеет структура инвестиций по источникам финансирования и формам собственности.</w:t>
      </w:r>
    </w:p>
    <w:p w:rsidR="0050356D" w:rsidRDefault="0050356D" w:rsidP="005C1494">
      <w:pPr>
        <w:tabs>
          <w:tab w:val="left" w:pos="240"/>
        </w:tabs>
        <w:ind w:firstLine="360"/>
        <w:jc w:val="both"/>
        <w:rPr>
          <w:sz w:val="28"/>
        </w:rPr>
      </w:pPr>
      <w:r>
        <w:rPr>
          <w:sz w:val="28"/>
        </w:rPr>
        <w:t xml:space="preserve">Под структурой инвестиций </w:t>
      </w:r>
      <w:r>
        <w:rPr>
          <w:b/>
          <w:sz w:val="28"/>
        </w:rPr>
        <w:t>по формам собственности</w:t>
      </w:r>
      <w:r>
        <w:rPr>
          <w:sz w:val="28"/>
        </w:rPr>
        <w:t xml:space="preserve"> понимаются их распределение и соотношение по формам собственности в общей их сумме, т. е. кому они принадлежат: государству, муниципальным органам, частным юридическим или физическим лицам, или к смешанной форме собственности. Существует мнение, что повышение доли частных инвестиций в общей их сумме положительно влияет на уровень их использования, а следовательно, и на экономику республики.</w:t>
      </w:r>
    </w:p>
    <w:p w:rsidR="0050356D" w:rsidRDefault="0050356D" w:rsidP="005C1494">
      <w:pPr>
        <w:tabs>
          <w:tab w:val="left" w:pos="240"/>
        </w:tabs>
        <w:ind w:firstLine="360"/>
        <w:jc w:val="both"/>
        <w:rPr>
          <w:sz w:val="28"/>
        </w:rPr>
      </w:pPr>
      <w:r>
        <w:rPr>
          <w:sz w:val="28"/>
        </w:rPr>
        <w:tab/>
        <w:t xml:space="preserve">Под структурой инвестиций </w:t>
      </w:r>
      <w:r>
        <w:rPr>
          <w:b/>
          <w:sz w:val="28"/>
        </w:rPr>
        <w:t xml:space="preserve"> по источникам финансирования </w:t>
      </w:r>
      <w:r>
        <w:rPr>
          <w:sz w:val="28"/>
        </w:rPr>
        <w:t xml:space="preserve"> соответственно понимаются их распределение и соотношение в разрезе источников финансирования. Совершенствование этой структуры инвестиций заключается в повышении доли внебюджетных средств до оптимального уровня. На основе динамики изменений по годам можно представить и проанализировать те изменения, которые произошли под влиянием  таких факторов, как в негативных так и в позитивных отношениях. (Например, все большую роль, как источник финансирования стали играть амортизационные отчисления).</w:t>
      </w:r>
      <w:r w:rsidR="00A240A6">
        <w:rPr>
          <w:sz w:val="28"/>
        </w:rPr>
        <w:t xml:space="preserve"> [13, с. 325]</w:t>
      </w:r>
    </w:p>
    <w:p w:rsidR="0050356D" w:rsidRDefault="0050356D" w:rsidP="0050356D">
      <w:pPr>
        <w:pStyle w:val="41"/>
        <w:ind w:firstLine="720"/>
        <w:jc w:val="both"/>
        <w:outlineLvl w:val="3"/>
        <w:rPr>
          <w:b w:val="0"/>
          <w:sz w:val="28"/>
        </w:rPr>
      </w:pPr>
      <w:r>
        <w:rPr>
          <w:b w:val="0"/>
          <w:sz w:val="28"/>
        </w:rPr>
        <w:t>Эффективность использования инвестиций на предприятии, его финансовое положение также в значительной  мере зависят от их структуры на предприятии. Под общей структурой инвестиций на предприятии понимается соотношение между реальными и портфельными инвестициями в их общей сумме. Ее  совершенствование заключается в том, чтобы получить максимум отдачи как от портфельных, так и реальных инвестиций. Это означает, что доля инвестиций в наиболее эффективные проекты должна стремиться к максимуму. В современных условиях важное значение для предприятий имеет как структура реальных, так и структура портфельных инвестиций. Под структурой портфельных инвестиций понимаются их распределение и соотношение по видам ценных бумаг, приобретаемых предприятием, а также по вложениям в активы других предприятий.</w:t>
      </w:r>
      <w:r w:rsidR="00A240A6">
        <w:rPr>
          <w:b w:val="0"/>
          <w:sz w:val="28"/>
        </w:rPr>
        <w:t xml:space="preserve"> [12, с. 314]</w:t>
      </w:r>
    </w:p>
    <w:p w:rsidR="0050356D" w:rsidRDefault="0050356D" w:rsidP="0050356D">
      <w:pPr>
        <w:pStyle w:val="2"/>
        <w:tabs>
          <w:tab w:val="clear" w:pos="240"/>
        </w:tabs>
        <w:ind w:firstLine="720"/>
        <w:jc w:val="both"/>
        <w:rPr>
          <w:sz w:val="28"/>
        </w:rPr>
      </w:pPr>
      <w:r>
        <w:rPr>
          <w:sz w:val="28"/>
        </w:rPr>
        <w:t xml:space="preserve">В данный момент, когда доля государственных инвестиций резко снижается, а доля инвестиций предприятий в общей их величине увеличивается, общая эффективность инвестиций все в большей мере зависит от эффективности их использования непосредственно на предприятии, а, по сути, от общей структуры инвестиций на предприятии. </w:t>
      </w:r>
    </w:p>
    <w:p w:rsidR="0050356D" w:rsidRDefault="0050356D" w:rsidP="0050356D">
      <w:pPr>
        <w:ind w:firstLine="720"/>
        <w:jc w:val="both"/>
        <w:rPr>
          <w:sz w:val="28"/>
        </w:rPr>
      </w:pPr>
      <w:r>
        <w:rPr>
          <w:sz w:val="28"/>
        </w:rPr>
        <w:t>Обобщая все вышесказанное, можно сделать вывод – анализ структуры инвестиций по различным направлениям имеет научное и практическое значение. Практическая значимость данного анализа заключается в том, что он позволяет определить тенденцию изменения структуры инвестиций и на этой основе разработать более действенную и эффективную инвестиционную политику. Теоретическая значимость анализа структуры инвестиций заключается в том, что на основе этого анализа выявляются новые факторы, ранее не известные, влияющие на инвестиционную деятельность и эффективность использования инвестиций, что также очень важно для разработки инвестиционной политики.</w:t>
      </w:r>
    </w:p>
    <w:p w:rsidR="0090681D" w:rsidRDefault="0090681D" w:rsidP="0090681D">
      <w:pPr>
        <w:pStyle w:val="51"/>
        <w:ind w:firstLine="0"/>
        <w:jc w:val="both"/>
        <w:outlineLvl w:val="4"/>
        <w:rPr>
          <w:b/>
          <w:i w:val="0"/>
          <w:u w:val="none"/>
        </w:rPr>
      </w:pPr>
    </w:p>
    <w:p w:rsidR="0090681D" w:rsidRDefault="0090681D" w:rsidP="0090681D">
      <w:pPr>
        <w:pStyle w:val="51"/>
        <w:ind w:firstLine="0"/>
        <w:jc w:val="both"/>
        <w:outlineLvl w:val="4"/>
        <w:rPr>
          <w:b/>
          <w:i w:val="0"/>
          <w:u w:val="none"/>
        </w:rPr>
      </w:pPr>
    </w:p>
    <w:p w:rsidR="0090681D" w:rsidRDefault="0090681D" w:rsidP="0090681D">
      <w:pPr>
        <w:pStyle w:val="51"/>
        <w:ind w:firstLine="0"/>
        <w:jc w:val="both"/>
        <w:outlineLvl w:val="4"/>
        <w:rPr>
          <w:b/>
          <w:i w:val="0"/>
          <w:u w:val="none"/>
        </w:rPr>
      </w:pPr>
    </w:p>
    <w:p w:rsidR="0090681D" w:rsidRDefault="0090681D" w:rsidP="0090681D"/>
    <w:p w:rsidR="0090681D" w:rsidRDefault="0090681D" w:rsidP="0090681D"/>
    <w:p w:rsidR="0090681D" w:rsidRDefault="0090681D" w:rsidP="0090681D"/>
    <w:p w:rsidR="005C1494" w:rsidRDefault="005C1494" w:rsidP="0090681D"/>
    <w:p w:rsidR="005C1494" w:rsidRDefault="005C1494" w:rsidP="0090681D"/>
    <w:p w:rsidR="00224F6B" w:rsidRDefault="00224F6B" w:rsidP="0090681D"/>
    <w:p w:rsidR="00224F6B" w:rsidRDefault="00224F6B" w:rsidP="0090681D"/>
    <w:p w:rsidR="00224F6B" w:rsidRDefault="00224F6B" w:rsidP="0090681D"/>
    <w:p w:rsidR="00224F6B" w:rsidRDefault="00224F6B" w:rsidP="0090681D"/>
    <w:p w:rsidR="00224F6B" w:rsidRDefault="00224F6B" w:rsidP="0090681D"/>
    <w:p w:rsidR="00224F6B" w:rsidRDefault="00224F6B" w:rsidP="0090681D"/>
    <w:p w:rsidR="00224F6B" w:rsidRDefault="00224F6B" w:rsidP="0090681D"/>
    <w:p w:rsidR="00224F6B" w:rsidRDefault="00224F6B" w:rsidP="0090681D"/>
    <w:p w:rsidR="00224F6B" w:rsidRDefault="00224F6B" w:rsidP="0090681D"/>
    <w:p w:rsidR="00224F6B" w:rsidRDefault="00224F6B" w:rsidP="0090681D"/>
    <w:p w:rsidR="00ED1F0B" w:rsidRDefault="00ED1F0B" w:rsidP="00ED1F0B">
      <w:pPr>
        <w:pStyle w:val="51"/>
        <w:ind w:firstLine="0"/>
        <w:jc w:val="both"/>
        <w:outlineLvl w:val="4"/>
        <w:rPr>
          <w:b/>
          <w:i w:val="0"/>
          <w:u w:val="none"/>
        </w:rPr>
      </w:pPr>
      <w:r>
        <w:rPr>
          <w:b/>
          <w:i w:val="0"/>
          <w:u w:val="none"/>
        </w:rPr>
        <w:t xml:space="preserve">Глава </w:t>
      </w:r>
      <w:r>
        <w:rPr>
          <w:b/>
          <w:i w:val="0"/>
          <w:u w:val="none"/>
          <w:lang w:val="en-US"/>
        </w:rPr>
        <w:t>II</w:t>
      </w:r>
      <w:r w:rsidR="0034748F">
        <w:rPr>
          <w:b/>
          <w:i w:val="0"/>
          <w:u w:val="none"/>
        </w:rPr>
        <w:t>.</w:t>
      </w:r>
      <w:r>
        <w:rPr>
          <w:b/>
          <w:i w:val="0"/>
          <w:u w:val="none"/>
        </w:rPr>
        <w:t xml:space="preserve"> Инвестиционная политика РК</w:t>
      </w:r>
    </w:p>
    <w:p w:rsidR="00ED1F0B" w:rsidRDefault="00ED1F0B" w:rsidP="00ED1F0B">
      <w:pPr>
        <w:jc w:val="both"/>
        <w:rPr>
          <w:b/>
          <w:sz w:val="28"/>
        </w:rPr>
      </w:pPr>
    </w:p>
    <w:p w:rsidR="00ED1F0B" w:rsidRPr="00157B0E" w:rsidRDefault="00ED1F0B" w:rsidP="00ED1F0B">
      <w:pPr>
        <w:jc w:val="both"/>
        <w:rPr>
          <w:b/>
          <w:sz w:val="28"/>
        </w:rPr>
      </w:pPr>
      <w:r>
        <w:rPr>
          <w:b/>
          <w:sz w:val="28"/>
        </w:rPr>
        <w:t xml:space="preserve">2. 1. Инвестиционная деятельность в </w:t>
      </w:r>
      <w:r w:rsidR="0034748F">
        <w:rPr>
          <w:b/>
          <w:sz w:val="28"/>
        </w:rPr>
        <w:t>Республике Казахстан.</w:t>
      </w:r>
    </w:p>
    <w:p w:rsidR="00ED1F0B" w:rsidRPr="00157B0E" w:rsidRDefault="00ED1F0B" w:rsidP="00ED1F0B">
      <w:pPr>
        <w:jc w:val="both"/>
        <w:rPr>
          <w:b/>
          <w:sz w:val="28"/>
        </w:rPr>
      </w:pPr>
    </w:p>
    <w:p w:rsidR="00ED1F0B" w:rsidRDefault="00ED1F0B" w:rsidP="00ED1F0B">
      <w:pPr>
        <w:pStyle w:val="Web"/>
        <w:spacing w:before="0" w:after="0"/>
        <w:ind w:firstLine="720"/>
        <w:jc w:val="both"/>
        <w:rPr>
          <w:rFonts w:ascii="Times New Roman" w:hAnsi="Times New Roman"/>
          <w:sz w:val="28"/>
        </w:rPr>
      </w:pPr>
      <w:r>
        <w:rPr>
          <w:rFonts w:ascii="Times New Roman" w:hAnsi="Times New Roman"/>
          <w:sz w:val="28"/>
        </w:rPr>
        <w:t>На современном этапе развития Казахстана как нового независимого государства, ориентирующегося на рыночные отношения, главным направлением экономических реформ становится выработка и реализация инвестиционной политики государства, нацеленной на обеспечение высоких темпов экономического роста и повышение эффективности экономики.</w:t>
      </w:r>
    </w:p>
    <w:p w:rsidR="00ED1F0B" w:rsidRDefault="00ED1F0B" w:rsidP="00ED1F0B">
      <w:pPr>
        <w:pStyle w:val="Web"/>
        <w:spacing w:before="0" w:after="0"/>
        <w:ind w:firstLine="720"/>
        <w:jc w:val="both"/>
        <w:rPr>
          <w:rFonts w:ascii="Times New Roman" w:hAnsi="Times New Roman"/>
          <w:sz w:val="28"/>
        </w:rPr>
      </w:pPr>
      <w:r>
        <w:rPr>
          <w:rFonts w:ascii="Times New Roman" w:hAnsi="Times New Roman"/>
          <w:sz w:val="28"/>
        </w:rPr>
        <w:t>Для решения этих задач, а также для обеспечения структурных преобразований экономики на основе программы действий правительства по углублению реформ и в условиях ограниченности внутренних источников финансирования исключительно важное значение приобретает привлечение иностранного капитала в экономику республики. Привлечение и эффективное использование иностранных инвестиций в экономику республики является основой, одним из направлений взаимовыгодного экономического сотрудничества Казахстана с зарубежными странами.</w:t>
      </w:r>
      <w:r>
        <w:rPr>
          <w:rFonts w:ascii="Times New Roman" w:hAnsi="Times New Roman"/>
          <w:sz w:val="28"/>
        </w:rPr>
        <w:tab/>
      </w:r>
    </w:p>
    <w:p w:rsidR="00ED1F0B" w:rsidRDefault="00ED1F0B" w:rsidP="00ED1F0B">
      <w:pPr>
        <w:ind w:firstLine="240"/>
        <w:jc w:val="both"/>
        <w:rPr>
          <w:sz w:val="28"/>
        </w:rPr>
      </w:pPr>
    </w:p>
    <w:p w:rsidR="00ED1F0B" w:rsidRDefault="00ED1F0B" w:rsidP="00ED1F0B">
      <w:pPr>
        <w:ind w:firstLine="720"/>
        <w:jc w:val="both"/>
        <w:rPr>
          <w:sz w:val="28"/>
        </w:rPr>
      </w:pPr>
      <w:r>
        <w:rPr>
          <w:sz w:val="28"/>
        </w:rPr>
        <w:t>В процессе перехода  Республики Казахстан на рыночные отношения параллельно создавалась и нормативно – законодательная база в области инвестиций.</w:t>
      </w:r>
    </w:p>
    <w:p w:rsidR="00ED1F0B" w:rsidRDefault="00ED1F0B" w:rsidP="00ED1F0B">
      <w:pPr>
        <w:ind w:firstLine="720"/>
        <w:jc w:val="both"/>
        <w:rPr>
          <w:sz w:val="28"/>
        </w:rPr>
      </w:pPr>
      <w:r>
        <w:rPr>
          <w:sz w:val="28"/>
        </w:rPr>
        <w:t>28 февраля 1997 года №75- 1  ЗРК вышел Закон “О государственной поддержке прямых инвестиций”, в котором регулировались отношения, возникающие в процессе поддержке прямых инвестиций в РК, и в котором определялся единственный государственный орган, уполномоченный осуществлять государственную поддержку и представлять РК – “Агентство РК по инвестициям”, председатель которого назначается и освобождается от должности только Правительством РК.</w:t>
      </w:r>
    </w:p>
    <w:p w:rsidR="00ED1F0B" w:rsidRDefault="00ED1F0B" w:rsidP="00ED1F0B">
      <w:pPr>
        <w:ind w:firstLine="720"/>
        <w:jc w:val="both"/>
        <w:rPr>
          <w:sz w:val="28"/>
        </w:rPr>
      </w:pPr>
      <w:r>
        <w:rPr>
          <w:sz w:val="28"/>
        </w:rPr>
        <w:t>Кроме того 5 апреля 1997 года  №3444 Указом Президента  “Об утверждении перечня приоритетных секторов экономики для привлечения прямых отечественных и иностранных инвестиций “, был определен список наиболее приоритетных и важных производств для привлечения инвестиций до 200</w:t>
      </w:r>
      <w:r w:rsidRPr="006F2B8D">
        <w:rPr>
          <w:sz w:val="28"/>
        </w:rPr>
        <w:t>7</w:t>
      </w:r>
      <w:r>
        <w:rPr>
          <w:sz w:val="28"/>
        </w:rPr>
        <w:t xml:space="preserve"> года . В частности, такие отрасли как:</w:t>
      </w:r>
    </w:p>
    <w:p w:rsidR="00ED1F0B" w:rsidRDefault="00ED1F0B" w:rsidP="00ED1F0B">
      <w:pPr>
        <w:ind w:firstLine="240"/>
        <w:jc w:val="both"/>
        <w:rPr>
          <w:sz w:val="28"/>
        </w:rPr>
      </w:pPr>
      <w:r>
        <w:rPr>
          <w:sz w:val="28"/>
        </w:rPr>
        <w:t>1. Производственная инфраструктура.</w:t>
      </w:r>
    </w:p>
    <w:p w:rsidR="00ED1F0B" w:rsidRDefault="00ED1F0B" w:rsidP="00ED1F0B">
      <w:pPr>
        <w:ind w:firstLine="240"/>
        <w:jc w:val="both"/>
        <w:rPr>
          <w:sz w:val="28"/>
        </w:rPr>
      </w:pPr>
      <w:r>
        <w:rPr>
          <w:sz w:val="28"/>
        </w:rPr>
        <w:t>2. Обрабатывающая промышленность.</w:t>
      </w:r>
    </w:p>
    <w:p w:rsidR="00ED1F0B" w:rsidRPr="006F2B8D" w:rsidRDefault="00ED1F0B" w:rsidP="00ED1F0B">
      <w:pPr>
        <w:ind w:firstLine="240"/>
        <w:jc w:val="both"/>
        <w:rPr>
          <w:sz w:val="28"/>
        </w:rPr>
      </w:pPr>
      <w:r>
        <w:rPr>
          <w:sz w:val="28"/>
        </w:rPr>
        <w:t>3. Объекты г. Астана</w:t>
      </w:r>
    </w:p>
    <w:p w:rsidR="00ED1F0B" w:rsidRDefault="00ED1F0B" w:rsidP="00ED1F0B">
      <w:pPr>
        <w:ind w:firstLine="240"/>
        <w:jc w:val="both"/>
        <w:rPr>
          <w:sz w:val="28"/>
        </w:rPr>
      </w:pPr>
      <w:r>
        <w:rPr>
          <w:sz w:val="28"/>
        </w:rPr>
        <w:t>4. Жилье, объекты социальной сферы и туризма.</w:t>
      </w:r>
    </w:p>
    <w:p w:rsidR="00ED1F0B" w:rsidRDefault="00ED1F0B" w:rsidP="00ED1F0B">
      <w:pPr>
        <w:ind w:firstLine="240"/>
        <w:jc w:val="both"/>
        <w:rPr>
          <w:sz w:val="28"/>
        </w:rPr>
      </w:pPr>
      <w:r>
        <w:rPr>
          <w:sz w:val="28"/>
        </w:rPr>
        <w:t>5. Сельское хозяйство.</w:t>
      </w:r>
    </w:p>
    <w:p w:rsidR="00ED1F0B" w:rsidRDefault="00ED1F0B" w:rsidP="00ED1F0B">
      <w:pPr>
        <w:ind w:firstLine="720"/>
        <w:jc w:val="both"/>
        <w:rPr>
          <w:sz w:val="28"/>
        </w:rPr>
      </w:pPr>
      <w:r>
        <w:rPr>
          <w:sz w:val="28"/>
        </w:rPr>
        <w:t>Указом Президента РК от 6 марта 2000 года №349 были утверждены правила предоставления льгот и преференций при осуществлении инвестиционной деятельности.</w:t>
      </w:r>
      <w:r w:rsidR="00A240A6">
        <w:rPr>
          <w:sz w:val="28"/>
        </w:rPr>
        <w:t xml:space="preserve"> [6, с. 27]</w:t>
      </w:r>
    </w:p>
    <w:p w:rsidR="00ED1F0B" w:rsidRDefault="00ED1F0B" w:rsidP="00ED1F0B">
      <w:pPr>
        <w:ind w:firstLine="720"/>
        <w:jc w:val="both"/>
        <w:rPr>
          <w:sz w:val="28"/>
        </w:rPr>
      </w:pPr>
      <w:r>
        <w:rPr>
          <w:sz w:val="28"/>
        </w:rPr>
        <w:t>Но иностранных предпринимателей не устраивала неполнота и нестабильность нормативно-правовой базы хозяйственной деятельности, действовавшая система бухгалтерского учета и отчетности, высокий уровень налогообложения (несовершенство налоговой системы в РК) и ее изменчивость, дороговизна кредита, коррупция чиновников и самоуправство местных властей, криминал в экономике, отсутствие гарантий безопасности и несоответствие бухгалтерского учета международным стандартам. Все это сыграло и большую положительную роль.</w:t>
      </w:r>
    </w:p>
    <w:p w:rsidR="00ED1F0B" w:rsidRDefault="00ED1F0B" w:rsidP="00ED1F0B">
      <w:pPr>
        <w:ind w:firstLine="720"/>
        <w:jc w:val="both"/>
        <w:rPr>
          <w:sz w:val="28"/>
        </w:rPr>
      </w:pPr>
      <w:r>
        <w:rPr>
          <w:sz w:val="28"/>
        </w:rPr>
        <w:t>Так как бухгалтерский учет – это международный учет бизнеса, то его надо было в первую очередь усовершенствовать и привести к международному образцу, так как действующий  до 1996 года в РК не соответствовал этому.</w:t>
      </w:r>
    </w:p>
    <w:p w:rsidR="00ED1F0B" w:rsidRDefault="00ED1F0B" w:rsidP="00ED1F0B">
      <w:pPr>
        <w:ind w:firstLine="720"/>
        <w:jc w:val="both"/>
        <w:rPr>
          <w:sz w:val="28"/>
        </w:rPr>
      </w:pPr>
      <w:r>
        <w:rPr>
          <w:sz w:val="28"/>
        </w:rPr>
        <w:t>Первым и важным этапом реформирования системы бухгалтерского учета было отменено старое положение и Указом Президента, имеющим силу Закона, 26 декабря 1995 года №2732 было введено новое Положение  о бухучете и отчетности с 1 января 1996 года, которое регулировало систему бухгалтерского учета и финансовую отчетность. Кроме того, Национальная комиссия по бухучету была преобразована в Департамент бухгалтерского учета и аудита при Министерстве финансов  Республики Казахстан. Был принят и введен с 1 января 1997 года новый Генеральный план счетов хозяйственно-финансовой деятельности, на основе разработанных к нему Стандартов и Методических указаний к ним – все это позволило приблизить систему бухгалтерского учета к международному уровню.</w:t>
      </w:r>
    </w:p>
    <w:p w:rsidR="00ED1F0B" w:rsidRDefault="00ED1F0B" w:rsidP="00ED1F0B">
      <w:pPr>
        <w:ind w:firstLine="720"/>
        <w:jc w:val="both"/>
        <w:rPr>
          <w:sz w:val="28"/>
        </w:rPr>
      </w:pPr>
      <w:r>
        <w:rPr>
          <w:sz w:val="28"/>
        </w:rPr>
        <w:t>Следующим этапом было совершенствование налоговой системы, так как все налоги в конечном итоге отражаются на финансовом результате – чистой прибыли, остающейся в распоряжении предприятия и которая является одним из источников для осуществления инвестиций.</w:t>
      </w:r>
    </w:p>
    <w:p w:rsidR="00ED1F0B" w:rsidRDefault="00ED1F0B" w:rsidP="00ED1F0B">
      <w:pPr>
        <w:ind w:firstLine="720"/>
        <w:jc w:val="both"/>
        <w:rPr>
          <w:sz w:val="28"/>
        </w:rPr>
      </w:pPr>
      <w:r>
        <w:rPr>
          <w:sz w:val="28"/>
        </w:rPr>
        <w:t>В РК был принят новый налоговый кодекс, который разработан в области налогообложения с учетом лучших наработок в этой области как в нашей республике так и за рубежом, что несомненно улучшило правовую базу налогообложения.</w:t>
      </w:r>
    </w:p>
    <w:p w:rsidR="00ED1F0B" w:rsidRDefault="00ED1F0B" w:rsidP="00ED1F0B">
      <w:pPr>
        <w:ind w:firstLine="720"/>
        <w:jc w:val="both"/>
        <w:rPr>
          <w:sz w:val="28"/>
        </w:rPr>
      </w:pPr>
      <w:r>
        <w:rPr>
          <w:sz w:val="28"/>
        </w:rPr>
        <w:t>Закон РК “О налогах и других обязательных платежах в бюджет” № 2235 от 24 апреля 1995 года, предусмотрел в основном одинаковые ставки налогов, как для резидентов, так и для нерезидентов и других инвесторов.</w:t>
      </w:r>
    </w:p>
    <w:p w:rsidR="00ED1F0B" w:rsidRDefault="00ED1F0B" w:rsidP="00ED1F0B">
      <w:pPr>
        <w:ind w:firstLine="720"/>
        <w:jc w:val="both"/>
        <w:rPr>
          <w:sz w:val="28"/>
        </w:rPr>
      </w:pPr>
      <w:r>
        <w:rPr>
          <w:sz w:val="28"/>
        </w:rPr>
        <w:t>На улучшение инвестиционной деятельности влияет также и уровень развития малого и среднего бизнеса в республике, так как экономика любого государства не может нормально функционировать и развиваться без оптимального сочетания крупного, среднего и малого бизнеса, причем малый бизнес играет все возрастающую роль в экономике республики. Поэтому было принято ряд постановлений, направленных на развитие, улучшение и защиту среднего и малого бизнеса (на поддержку малого предпринимательства).</w:t>
      </w:r>
    </w:p>
    <w:p w:rsidR="00ED1F0B" w:rsidRDefault="00ED1F0B" w:rsidP="00ED1F0B">
      <w:pPr>
        <w:ind w:firstLine="720"/>
        <w:jc w:val="both"/>
        <w:rPr>
          <w:sz w:val="28"/>
        </w:rPr>
      </w:pPr>
      <w:r>
        <w:rPr>
          <w:sz w:val="28"/>
        </w:rPr>
        <w:t>Но эффективное использование инвестиционных ресурсов не мыслимо без Рынка ценных бумаг и в частности – Фондового Рынка, который в Казахстане, по сути, отсутствует, а значит, это является еще одной проблемой которую необходимо решить.</w:t>
      </w:r>
    </w:p>
    <w:p w:rsidR="00ED1F0B" w:rsidRDefault="00ED1F0B" w:rsidP="00ED1F0B">
      <w:pPr>
        <w:ind w:firstLine="720"/>
        <w:jc w:val="both"/>
        <w:rPr>
          <w:sz w:val="28"/>
        </w:rPr>
      </w:pPr>
      <w:r>
        <w:rPr>
          <w:sz w:val="28"/>
        </w:rPr>
        <w:t>И вот, в целях реализации стратегии развития Казахстана до 2030 года, 28 января 1998 года за №3834 был принят Указ Президента РК, в котором была принята программа действий и в том числе в области инвестиционной политики, определены цели и приоритеты. В Указе рассмотрены вопросы по обеспечению благоприятного инвестиционного климата в Республике в условиях рыночной экономики, (наряду с экономическими и социальными вопросами), а также освещены вопросы, связанные с обеспечением эффективной защиты иностранных инвестиций. В разделе “Благоприятный инвестиционный климат” принято решение об ускоренном развитии Фондового Рынка, защите и поддержке малого бизнеса, и др.</w:t>
      </w:r>
    </w:p>
    <w:p w:rsidR="00ED1F0B" w:rsidRDefault="00ED1F0B" w:rsidP="00ED1F0B">
      <w:pPr>
        <w:ind w:firstLine="720"/>
        <w:jc w:val="both"/>
        <w:rPr>
          <w:sz w:val="28"/>
        </w:rPr>
      </w:pPr>
      <w:r>
        <w:rPr>
          <w:sz w:val="28"/>
        </w:rPr>
        <w:t>Таким образом, в политическом и правовом плане в Республике Казахстан создан весьма благоприятный инвестиционный климат.</w:t>
      </w:r>
    </w:p>
    <w:p w:rsidR="00ED1F0B" w:rsidRDefault="00ED1F0B" w:rsidP="00ED1F0B">
      <w:pPr>
        <w:ind w:firstLine="240"/>
        <w:jc w:val="both"/>
        <w:rPr>
          <w:sz w:val="28"/>
        </w:rPr>
      </w:pPr>
    </w:p>
    <w:p w:rsidR="00ED1F0B" w:rsidRDefault="00ED1F0B" w:rsidP="00ED1F0B">
      <w:pPr>
        <w:ind w:firstLine="240"/>
        <w:jc w:val="both"/>
        <w:rPr>
          <w:sz w:val="28"/>
        </w:rPr>
      </w:pPr>
      <w:r>
        <w:rPr>
          <w:b/>
          <w:sz w:val="28"/>
        </w:rPr>
        <w:t xml:space="preserve">2.2. Иностранные инвестиции в </w:t>
      </w:r>
      <w:r w:rsidR="0034748F">
        <w:rPr>
          <w:b/>
          <w:sz w:val="28"/>
        </w:rPr>
        <w:t>Республике Казахстан.</w:t>
      </w:r>
    </w:p>
    <w:p w:rsidR="00ED1F0B" w:rsidRDefault="00ED1F0B" w:rsidP="00ED1F0B">
      <w:pPr>
        <w:ind w:firstLine="720"/>
        <w:jc w:val="both"/>
        <w:rPr>
          <w:sz w:val="28"/>
        </w:rPr>
      </w:pPr>
    </w:p>
    <w:p w:rsidR="00ED1F0B" w:rsidRDefault="00ED1F0B" w:rsidP="00ED1F0B">
      <w:pPr>
        <w:ind w:firstLine="720"/>
        <w:jc w:val="both"/>
        <w:rPr>
          <w:sz w:val="28"/>
        </w:rPr>
      </w:pPr>
      <w:r>
        <w:rPr>
          <w:sz w:val="28"/>
        </w:rPr>
        <w:t>Иностранные инвестиции играют очень важную роль в экономике любого государства или отдельной республики. Уже не первое десятилетие прямые иностранные инвестиции растут быстрее, чем международная торговля. Основными инвесторами, вложившими в экономику Республики Казахстан свои капиталы являются такие крупные страны как США, Германия, Великобритания, Япония, Южная Корея, Франция и др. Эти страны не только оживляют инвестиционный климат в РК, но и  помогают развитию отечественной экономики.</w:t>
      </w:r>
    </w:p>
    <w:p w:rsidR="00ED1F0B" w:rsidRDefault="00ED1F0B" w:rsidP="00ED1F0B">
      <w:pPr>
        <w:pStyle w:val="Web"/>
        <w:spacing w:before="0" w:after="0"/>
        <w:ind w:firstLine="720"/>
        <w:jc w:val="both"/>
        <w:rPr>
          <w:rFonts w:ascii="Times New Roman" w:hAnsi="Times New Roman"/>
          <w:sz w:val="28"/>
        </w:rPr>
      </w:pPr>
      <w:r>
        <w:rPr>
          <w:rFonts w:ascii="Times New Roman" w:hAnsi="Times New Roman"/>
          <w:sz w:val="28"/>
        </w:rPr>
        <w:t>Привлечение иностранных инвестиций создает условия для реального улучшения производственной структуры экономики Казахстана, создания нового высокотехнологичного производства, модернизации основных фондов и технического перевооружения многих предприятий, эффективного использования имеющегося потенциала квалифицированных специалистов и рабочих республики, внедрения передовых достижений в области менеджмента, маркетинга и ноу-хау, наполнения внутреннего рынка качественными товарами отечественного производства с одновременным увеличением объемов экспорта в зарубежные страны.</w:t>
      </w:r>
      <w:r w:rsidR="00A240A6">
        <w:rPr>
          <w:rFonts w:ascii="Times New Roman" w:hAnsi="Times New Roman"/>
          <w:sz w:val="28"/>
        </w:rPr>
        <w:t xml:space="preserve"> [10, с. 281]</w:t>
      </w:r>
    </w:p>
    <w:p w:rsidR="00ED1F0B" w:rsidRDefault="00ED1F0B" w:rsidP="00ED1F0B">
      <w:pPr>
        <w:pStyle w:val="Web"/>
        <w:spacing w:before="0" w:after="0"/>
        <w:ind w:firstLine="720"/>
        <w:jc w:val="both"/>
        <w:rPr>
          <w:rFonts w:ascii="Times New Roman" w:hAnsi="Times New Roman"/>
          <w:sz w:val="28"/>
        </w:rPr>
      </w:pPr>
      <w:r>
        <w:rPr>
          <w:rFonts w:ascii="Times New Roman" w:hAnsi="Times New Roman"/>
          <w:sz w:val="28"/>
        </w:rPr>
        <w:t>С точки зрения политиков и экономистов республики, с участием иностранного капитала можно решать следующие задачи:</w:t>
      </w:r>
    </w:p>
    <w:p w:rsidR="00ED1F0B" w:rsidRDefault="00ED1F0B" w:rsidP="00ED1F0B">
      <w:pPr>
        <w:numPr>
          <w:ilvl w:val="0"/>
          <w:numId w:val="10"/>
        </w:numPr>
        <w:spacing w:before="100" w:after="100"/>
        <w:jc w:val="both"/>
        <w:rPr>
          <w:sz w:val="28"/>
        </w:rPr>
      </w:pPr>
      <w:r>
        <w:rPr>
          <w:sz w:val="28"/>
        </w:rPr>
        <w:t xml:space="preserve">повысить эффективность экспортного потенциала, преодолеть его сырьевую направленность; </w:t>
      </w:r>
    </w:p>
    <w:p w:rsidR="00ED1F0B" w:rsidRDefault="00ED1F0B" w:rsidP="00ED1F0B">
      <w:pPr>
        <w:numPr>
          <w:ilvl w:val="0"/>
          <w:numId w:val="10"/>
        </w:numPr>
        <w:spacing w:before="100" w:after="100"/>
        <w:jc w:val="both"/>
        <w:rPr>
          <w:sz w:val="28"/>
        </w:rPr>
      </w:pPr>
      <w:r>
        <w:rPr>
          <w:sz w:val="28"/>
        </w:rPr>
        <w:t xml:space="preserve">усилить экспортную экспансию страны и упрочить ее позиции на внешних рынках; </w:t>
      </w:r>
    </w:p>
    <w:p w:rsidR="00ED1F0B" w:rsidRDefault="00ED1F0B" w:rsidP="00ED1F0B">
      <w:pPr>
        <w:numPr>
          <w:ilvl w:val="0"/>
          <w:numId w:val="10"/>
        </w:numPr>
        <w:spacing w:before="100" w:after="100"/>
        <w:jc w:val="both"/>
        <w:rPr>
          <w:sz w:val="28"/>
        </w:rPr>
      </w:pPr>
      <w:r>
        <w:rPr>
          <w:sz w:val="28"/>
        </w:rPr>
        <w:t xml:space="preserve">развить импортозамещающие производства; </w:t>
      </w:r>
    </w:p>
    <w:p w:rsidR="00ED1F0B" w:rsidRDefault="00ED1F0B" w:rsidP="00ED1F0B">
      <w:pPr>
        <w:numPr>
          <w:ilvl w:val="0"/>
          <w:numId w:val="10"/>
        </w:numPr>
        <w:spacing w:before="100" w:after="100"/>
        <w:jc w:val="both"/>
        <w:rPr>
          <w:sz w:val="28"/>
        </w:rPr>
      </w:pPr>
      <w:r>
        <w:rPr>
          <w:sz w:val="28"/>
        </w:rPr>
        <w:t xml:space="preserve">повысить научно-технический уровень производства с помощью новой техники и технологий, методов управления и сбыта продукции; </w:t>
      </w:r>
    </w:p>
    <w:p w:rsidR="00ED1F0B" w:rsidRDefault="00ED1F0B" w:rsidP="00ED1F0B">
      <w:pPr>
        <w:numPr>
          <w:ilvl w:val="0"/>
          <w:numId w:val="10"/>
        </w:numPr>
        <w:spacing w:before="100" w:after="100"/>
        <w:jc w:val="both"/>
        <w:rPr>
          <w:sz w:val="28"/>
        </w:rPr>
      </w:pPr>
      <w:r>
        <w:rPr>
          <w:sz w:val="28"/>
        </w:rPr>
        <w:t xml:space="preserve">увеличить налоговые поступления в государственный бюджет; </w:t>
      </w:r>
    </w:p>
    <w:p w:rsidR="00ED1F0B" w:rsidRDefault="00ED1F0B" w:rsidP="00ED1F0B">
      <w:pPr>
        <w:numPr>
          <w:ilvl w:val="0"/>
          <w:numId w:val="10"/>
        </w:numPr>
        <w:spacing w:before="100" w:after="100"/>
        <w:jc w:val="both"/>
        <w:rPr>
          <w:sz w:val="28"/>
        </w:rPr>
      </w:pPr>
      <w:r>
        <w:rPr>
          <w:sz w:val="28"/>
        </w:rPr>
        <w:t xml:space="preserve">содействовать развитию отсталых и депрессивных районов; </w:t>
      </w:r>
    </w:p>
    <w:p w:rsidR="00ED1F0B" w:rsidRDefault="00ED1F0B" w:rsidP="00ED1F0B">
      <w:pPr>
        <w:numPr>
          <w:ilvl w:val="0"/>
          <w:numId w:val="10"/>
        </w:numPr>
        <w:spacing w:before="100" w:after="100"/>
        <w:jc w:val="both"/>
        <w:rPr>
          <w:sz w:val="28"/>
        </w:rPr>
      </w:pPr>
      <w:r>
        <w:rPr>
          <w:sz w:val="28"/>
        </w:rPr>
        <w:t xml:space="preserve">создать новые рабочие места в национальной экономике; </w:t>
      </w:r>
    </w:p>
    <w:p w:rsidR="00ED1F0B" w:rsidRDefault="00ED1F0B" w:rsidP="00ED1F0B">
      <w:pPr>
        <w:numPr>
          <w:ilvl w:val="0"/>
          <w:numId w:val="10"/>
        </w:numPr>
        <w:spacing w:before="100" w:after="100"/>
        <w:jc w:val="both"/>
        <w:rPr>
          <w:sz w:val="28"/>
        </w:rPr>
      </w:pPr>
      <w:r>
        <w:rPr>
          <w:sz w:val="28"/>
        </w:rPr>
        <w:t xml:space="preserve">использовать современный производственный и управленческий опыт через обучение и переподготовку кадров; </w:t>
      </w:r>
    </w:p>
    <w:p w:rsidR="00ED1F0B" w:rsidRDefault="00ED1F0B" w:rsidP="00ED1F0B">
      <w:pPr>
        <w:numPr>
          <w:ilvl w:val="0"/>
          <w:numId w:val="10"/>
        </w:numPr>
        <w:spacing w:before="100" w:after="100"/>
        <w:jc w:val="both"/>
        <w:rPr>
          <w:sz w:val="28"/>
        </w:rPr>
      </w:pPr>
      <w:r>
        <w:rPr>
          <w:sz w:val="28"/>
        </w:rPr>
        <w:t xml:space="preserve">достигнуть экономической самостоятельности Казахстана. </w:t>
      </w:r>
    </w:p>
    <w:p w:rsidR="00ED1F0B" w:rsidRDefault="00ED1F0B" w:rsidP="00ED1F0B">
      <w:pPr>
        <w:pStyle w:val="Web"/>
        <w:spacing w:before="0" w:after="0"/>
        <w:ind w:firstLine="720"/>
        <w:jc w:val="both"/>
        <w:rPr>
          <w:rFonts w:ascii="Times New Roman" w:hAnsi="Times New Roman"/>
          <w:sz w:val="28"/>
        </w:rPr>
      </w:pPr>
      <w:r>
        <w:rPr>
          <w:rFonts w:ascii="Times New Roman" w:hAnsi="Times New Roman"/>
          <w:sz w:val="28"/>
        </w:rPr>
        <w:t>Казахстан стремится создать благоприятный социальный, финансово-экономический, правовой режим для деятельности иностранных инвесторов и соответствующий их интересам инвестиционный климат, решать одновременно свои проблемы и достигать поставленных целей.</w:t>
      </w:r>
      <w:r w:rsidR="00A240A6">
        <w:rPr>
          <w:rFonts w:ascii="Times New Roman" w:hAnsi="Times New Roman"/>
          <w:sz w:val="28"/>
        </w:rPr>
        <w:t xml:space="preserve"> [11, с. </w:t>
      </w:r>
      <w:r w:rsidR="00165AD7">
        <w:rPr>
          <w:rFonts w:ascii="Times New Roman" w:hAnsi="Times New Roman"/>
          <w:sz w:val="28"/>
        </w:rPr>
        <w:t>207</w:t>
      </w:r>
      <w:r w:rsidR="00A240A6">
        <w:rPr>
          <w:rFonts w:ascii="Times New Roman" w:hAnsi="Times New Roman"/>
          <w:sz w:val="28"/>
        </w:rPr>
        <w:t>]</w:t>
      </w:r>
      <w:r>
        <w:rPr>
          <w:rFonts w:ascii="Times New Roman" w:hAnsi="Times New Roman"/>
          <w:sz w:val="28"/>
        </w:rPr>
        <w:t xml:space="preserve"> В связи с этим был разработан и введен в действие 27 декабря </w:t>
      </w:r>
      <w:smartTag w:uri="urn:schemas-microsoft-com:office:smarttags" w:element="metricconverter">
        <w:smartTagPr>
          <w:attr w:name="ProductID" w:val="1994 г"/>
        </w:smartTagPr>
        <w:r>
          <w:rPr>
            <w:rFonts w:ascii="Times New Roman" w:hAnsi="Times New Roman"/>
            <w:sz w:val="28"/>
          </w:rPr>
          <w:t>1994 г</w:t>
        </w:r>
      </w:smartTag>
      <w:r>
        <w:rPr>
          <w:rFonts w:ascii="Times New Roman" w:hAnsi="Times New Roman"/>
          <w:sz w:val="28"/>
        </w:rPr>
        <w:t>. Закон Республики Казахстан "Об иностранных инвестициях", который определил правовой режим, формы осуществления и объекты вложений иностранных инвестиций в Республике Казахстан.</w:t>
      </w:r>
    </w:p>
    <w:p w:rsidR="00ED1F0B" w:rsidRDefault="00ED1F0B" w:rsidP="00ED1F0B">
      <w:pPr>
        <w:pStyle w:val="Web"/>
        <w:spacing w:before="0" w:after="0"/>
        <w:ind w:firstLine="720"/>
        <w:jc w:val="both"/>
        <w:rPr>
          <w:rFonts w:ascii="Times New Roman" w:hAnsi="Times New Roman"/>
          <w:sz w:val="28"/>
        </w:rPr>
      </w:pPr>
      <w:r>
        <w:rPr>
          <w:rFonts w:ascii="Times New Roman" w:hAnsi="Times New Roman"/>
          <w:sz w:val="28"/>
        </w:rPr>
        <w:t xml:space="preserve">В феврале </w:t>
      </w:r>
      <w:smartTag w:uri="urn:schemas-microsoft-com:office:smarttags" w:element="metricconverter">
        <w:smartTagPr>
          <w:attr w:name="ProductID" w:val="1997 г"/>
        </w:smartTagPr>
        <w:r>
          <w:rPr>
            <w:rFonts w:ascii="Times New Roman" w:hAnsi="Times New Roman"/>
            <w:sz w:val="28"/>
          </w:rPr>
          <w:t>1997 г</w:t>
        </w:r>
      </w:smartTag>
      <w:r>
        <w:rPr>
          <w:rFonts w:ascii="Times New Roman" w:hAnsi="Times New Roman"/>
          <w:sz w:val="28"/>
        </w:rPr>
        <w:t>. был принят Закон Республики Казахстан "О государственной поддержке прямых инвестиций", который четко определил положение инвесторов, делающих вливания в приоритетные сектора экономики Казахстана, а также перечень льгот и преференций, предоставляемых иностранным инвесторам.</w:t>
      </w:r>
    </w:p>
    <w:p w:rsidR="00ED1F0B" w:rsidRDefault="00ED1F0B" w:rsidP="00ED1F0B">
      <w:pPr>
        <w:pStyle w:val="Web"/>
        <w:spacing w:before="0" w:after="0"/>
        <w:ind w:firstLine="720"/>
        <w:jc w:val="both"/>
        <w:rPr>
          <w:rFonts w:ascii="Times New Roman" w:hAnsi="Times New Roman"/>
          <w:sz w:val="28"/>
        </w:rPr>
      </w:pPr>
      <w:r>
        <w:rPr>
          <w:rFonts w:ascii="Times New Roman" w:hAnsi="Times New Roman"/>
          <w:sz w:val="28"/>
        </w:rPr>
        <w:t>Кроме того, были разработаны и введены в действие другие нормативные правовые акты, регулирующие инвестиционную деятельность в Казахстане с целью привлечения иностранных инвестиций.</w:t>
      </w:r>
    </w:p>
    <w:p w:rsidR="00ED1F0B" w:rsidRPr="00157B0E" w:rsidRDefault="00ED1F0B" w:rsidP="00ED1F0B">
      <w:pPr>
        <w:pStyle w:val="Web"/>
        <w:spacing w:before="0" w:after="0"/>
        <w:ind w:firstLine="720"/>
        <w:jc w:val="both"/>
        <w:rPr>
          <w:rFonts w:ascii="Times New Roman" w:hAnsi="Times New Roman"/>
          <w:sz w:val="28"/>
        </w:rPr>
      </w:pPr>
      <w:r>
        <w:rPr>
          <w:rFonts w:ascii="Times New Roman" w:hAnsi="Times New Roman"/>
          <w:sz w:val="28"/>
        </w:rPr>
        <w:t>Необходимость привлечения в экономику страны крупномасштабных инвестиционных ресурсов, рационального и эффективного использования иностранных и отечественных инвестиций потребовала создания единого государственного органа. В соответствии с Законом Республики Казахстан "О государственной поддержке прямых иностранных инвестиций" был создан Государственный комитет Республики Казахстан по инвестициям, ныне Комитет по инвестициям Министерства иностранных дел Республики Казахстан, основным предназначением которого является содействие инвестиционной активности в целях динамичного развития экономики и общества.</w:t>
      </w:r>
    </w:p>
    <w:p w:rsidR="00ED1F0B" w:rsidRDefault="00ED1F0B" w:rsidP="00ED1F0B">
      <w:pPr>
        <w:pStyle w:val="Web"/>
        <w:spacing w:before="0" w:after="0"/>
        <w:ind w:firstLine="720"/>
        <w:jc w:val="both"/>
        <w:rPr>
          <w:rFonts w:ascii="Times New Roman" w:hAnsi="Times New Roman"/>
          <w:sz w:val="28"/>
        </w:rPr>
      </w:pPr>
      <w:r>
        <w:rPr>
          <w:rFonts w:ascii="Times New Roman" w:hAnsi="Times New Roman"/>
          <w:sz w:val="28"/>
        </w:rPr>
        <w:t>Принятые законодательные акты и организационные меры способствовали созданию благоприятного инвестиционного климата и притоку иностранных инвестиций в экономику Казахстана.</w:t>
      </w:r>
    </w:p>
    <w:p w:rsidR="00ED1F0B" w:rsidRDefault="00ED1F0B" w:rsidP="00ED1F0B">
      <w:pPr>
        <w:pStyle w:val="Web"/>
        <w:spacing w:before="0" w:after="0"/>
        <w:ind w:firstLine="720"/>
        <w:jc w:val="both"/>
        <w:rPr>
          <w:rFonts w:ascii="Times New Roman" w:hAnsi="Times New Roman"/>
          <w:sz w:val="28"/>
        </w:rPr>
      </w:pPr>
      <w:r>
        <w:rPr>
          <w:rFonts w:ascii="Times New Roman" w:hAnsi="Times New Roman"/>
          <w:b/>
          <w:sz w:val="28"/>
        </w:rPr>
        <w:t>Инвестиционный климат</w:t>
      </w:r>
      <w:r>
        <w:rPr>
          <w:rFonts w:ascii="Times New Roman" w:hAnsi="Times New Roman"/>
          <w:sz w:val="28"/>
        </w:rPr>
        <w:t xml:space="preserve"> - критерий зрелости рыночных реформ, доверия мирового сообщества к устойчивости прав собственности, к обстановке в данной стране в целом. В 1996 году ведущие рейтинговые агентства объявили о присвоении Казахстану кредитных рейтингов. Осенью 1996 года для выхода на международный финансовый рынок в результате проведенных кредитно-рейтинговых презентаций тремя ведущими международными агентствами Казахстану впервые присвоены рейтинговые оценки на уровне ВВ. Среди стран СНГ и Балтики Казахстан является вторым государством после России, получившим международный кредитный рейтинг. Насколько казахстанская политика устраивает зарубежных инвесторов, можно судить по итогам состоявшегося в начале декабря </w:t>
      </w:r>
      <w:smartTag w:uri="urn:schemas-microsoft-com:office:smarttags" w:element="metricconverter">
        <w:smartTagPr>
          <w:attr w:name="ProductID" w:val="1998 г"/>
        </w:smartTagPr>
        <w:r>
          <w:rPr>
            <w:rFonts w:ascii="Times New Roman" w:hAnsi="Times New Roman"/>
            <w:sz w:val="28"/>
          </w:rPr>
          <w:t>1998 г</w:t>
        </w:r>
      </w:smartTag>
      <w:r>
        <w:rPr>
          <w:rFonts w:ascii="Times New Roman" w:hAnsi="Times New Roman"/>
          <w:sz w:val="28"/>
        </w:rPr>
        <w:t xml:space="preserve">. в Лондоне инвестиционного саммита, в ходе которого Казахстан был назван одной из самых привлекательных для вложения инвестиций стран СНГ. </w:t>
      </w:r>
    </w:p>
    <w:p w:rsidR="00ED1F0B" w:rsidRDefault="00ED1F0B" w:rsidP="00ED1F0B">
      <w:pPr>
        <w:pStyle w:val="Web"/>
        <w:spacing w:before="0" w:after="0"/>
        <w:ind w:firstLine="720"/>
        <w:jc w:val="both"/>
        <w:rPr>
          <w:rFonts w:ascii="Times New Roman" w:hAnsi="Times New Roman"/>
          <w:sz w:val="28"/>
        </w:rPr>
      </w:pPr>
      <w:r>
        <w:rPr>
          <w:rFonts w:ascii="Times New Roman" w:hAnsi="Times New Roman"/>
          <w:sz w:val="28"/>
        </w:rPr>
        <w:t>На данном этапе главным направлением экономических реформ в Казахстане становиться выработка и реализация инвестиционной политики государства, нацеленная на обеспечение высоких темпов экономического роста.</w:t>
      </w:r>
    </w:p>
    <w:p w:rsidR="00ED1F0B" w:rsidRDefault="00ED1F0B" w:rsidP="00ED1F0B">
      <w:pPr>
        <w:ind w:firstLine="720"/>
        <w:jc w:val="both"/>
        <w:rPr>
          <w:sz w:val="28"/>
        </w:rPr>
      </w:pPr>
    </w:p>
    <w:p w:rsidR="00ED1F0B" w:rsidRDefault="00ED1F0B" w:rsidP="00ED1F0B">
      <w:pPr>
        <w:ind w:firstLine="720"/>
        <w:jc w:val="both"/>
        <w:rPr>
          <w:sz w:val="28"/>
        </w:rPr>
      </w:pPr>
      <w:r>
        <w:rPr>
          <w:sz w:val="28"/>
        </w:rPr>
        <w:t>Иностранные инвестиции разделяют на государственные и частные.</w:t>
      </w:r>
    </w:p>
    <w:p w:rsidR="00ED1F0B" w:rsidRDefault="00ED1F0B" w:rsidP="00ED1F0B">
      <w:pPr>
        <w:ind w:firstLine="240"/>
        <w:jc w:val="both"/>
        <w:rPr>
          <w:sz w:val="28"/>
        </w:rPr>
      </w:pPr>
      <w:r>
        <w:rPr>
          <w:sz w:val="28"/>
        </w:rPr>
        <w:t>Под государственными инвестициями понимаются главным образом займы, кредиты, которые одно государство или группа государств предоставляют другому государству и которые регулируются международными соглашениями, к которым применяются нормы международного права.</w:t>
      </w:r>
    </w:p>
    <w:p w:rsidR="00ED1F0B" w:rsidRDefault="00ED1F0B" w:rsidP="00ED1F0B">
      <w:pPr>
        <w:ind w:firstLine="720"/>
        <w:jc w:val="both"/>
        <w:rPr>
          <w:sz w:val="28"/>
        </w:rPr>
      </w:pPr>
      <w:r>
        <w:rPr>
          <w:sz w:val="28"/>
        </w:rPr>
        <w:t>Под частными инвестициями понимают инвестиции, осуществляемые частными предприятиями, гражданами одной страны в предметы инвестиций, расположенные на территории другой страны.</w:t>
      </w:r>
    </w:p>
    <w:p w:rsidR="00ED1F0B" w:rsidRDefault="00ED1F0B" w:rsidP="00ED1F0B">
      <w:pPr>
        <w:ind w:firstLine="661"/>
        <w:jc w:val="both"/>
        <w:rPr>
          <w:sz w:val="28"/>
        </w:rPr>
      </w:pPr>
      <w:r>
        <w:rPr>
          <w:sz w:val="28"/>
        </w:rPr>
        <w:t>Иностранные инвесторы имеют право на осуществление инвестиций в РК в следующих формах:</w:t>
      </w:r>
    </w:p>
    <w:p w:rsidR="00ED1F0B" w:rsidRDefault="00ED1F0B" w:rsidP="00ED1F0B">
      <w:pPr>
        <w:numPr>
          <w:ilvl w:val="0"/>
          <w:numId w:val="8"/>
        </w:numPr>
        <w:jc w:val="both"/>
        <w:rPr>
          <w:sz w:val="28"/>
        </w:rPr>
      </w:pPr>
      <w:r>
        <w:rPr>
          <w:sz w:val="28"/>
        </w:rPr>
        <w:t>Долевое участие в предприятиях, создаваемых совместно с казахскими юридическими лицами и гражданами РК.</w:t>
      </w:r>
    </w:p>
    <w:p w:rsidR="00ED1F0B" w:rsidRDefault="00ED1F0B" w:rsidP="00ED1F0B">
      <w:pPr>
        <w:numPr>
          <w:ilvl w:val="0"/>
          <w:numId w:val="8"/>
        </w:numPr>
        <w:jc w:val="both"/>
        <w:rPr>
          <w:sz w:val="28"/>
        </w:rPr>
      </w:pPr>
      <w:r>
        <w:rPr>
          <w:sz w:val="28"/>
        </w:rPr>
        <w:t>Учреждение предприятий, полностью принадлежащих иностранным инвесторам.</w:t>
      </w:r>
    </w:p>
    <w:p w:rsidR="00ED1F0B" w:rsidRDefault="00ED1F0B" w:rsidP="00ED1F0B">
      <w:pPr>
        <w:numPr>
          <w:ilvl w:val="0"/>
          <w:numId w:val="8"/>
        </w:numPr>
        <w:jc w:val="both"/>
        <w:rPr>
          <w:sz w:val="28"/>
        </w:rPr>
      </w:pPr>
      <w:r>
        <w:rPr>
          <w:sz w:val="28"/>
        </w:rPr>
        <w:t>Приобретение прав пользования землей и иными природными ресурсами, государственными предприятиями.</w:t>
      </w:r>
    </w:p>
    <w:p w:rsidR="00ED1F0B" w:rsidRDefault="00ED1F0B" w:rsidP="00ED1F0B">
      <w:pPr>
        <w:numPr>
          <w:ilvl w:val="0"/>
          <w:numId w:val="8"/>
        </w:numPr>
        <w:jc w:val="both"/>
        <w:rPr>
          <w:sz w:val="28"/>
        </w:rPr>
      </w:pPr>
      <w:r>
        <w:rPr>
          <w:sz w:val="28"/>
        </w:rPr>
        <w:t>Приобретение иных имущественных прав и другое.</w:t>
      </w:r>
    </w:p>
    <w:p w:rsidR="00ED1F0B" w:rsidRDefault="00ED1F0B" w:rsidP="00ED1F0B">
      <w:pPr>
        <w:pStyle w:val="BodyText21"/>
        <w:ind w:firstLine="661"/>
        <w:jc w:val="both"/>
        <w:rPr>
          <w:sz w:val="28"/>
        </w:rPr>
      </w:pPr>
      <w:r>
        <w:rPr>
          <w:sz w:val="28"/>
        </w:rPr>
        <w:t>Основной формой является долевое участие в создании совместных и зарубежных предприятий.</w:t>
      </w:r>
    </w:p>
    <w:p w:rsidR="00ED1F0B" w:rsidRDefault="00ED1F0B" w:rsidP="00ED1F0B">
      <w:pPr>
        <w:ind w:firstLine="661"/>
        <w:jc w:val="both"/>
        <w:rPr>
          <w:sz w:val="28"/>
        </w:rPr>
      </w:pPr>
      <w:r>
        <w:rPr>
          <w:sz w:val="28"/>
        </w:rPr>
        <w:t>В соответствии с действующим законодательством РК иностранные инвесторы на территории РК  обеспечиваются полной и безусловной правовой защитой.</w:t>
      </w:r>
    </w:p>
    <w:p w:rsidR="00ED1F0B" w:rsidRDefault="00ED1F0B" w:rsidP="00ED1F0B">
      <w:pPr>
        <w:ind w:firstLine="661"/>
        <w:jc w:val="both"/>
        <w:rPr>
          <w:sz w:val="28"/>
        </w:rPr>
      </w:pPr>
      <w:r>
        <w:rPr>
          <w:sz w:val="28"/>
        </w:rPr>
        <w:t>Иностранные инвестиции могут вкладываться в любые объекты и виды деятельности, не запрещенные для таких инвестиций законодательством РК.</w:t>
      </w:r>
    </w:p>
    <w:p w:rsidR="00ED1F0B" w:rsidRDefault="00ED1F0B" w:rsidP="00ED1F0B">
      <w:pPr>
        <w:ind w:firstLine="661"/>
        <w:jc w:val="both"/>
        <w:rPr>
          <w:sz w:val="28"/>
        </w:rPr>
      </w:pPr>
      <w:r>
        <w:rPr>
          <w:sz w:val="28"/>
        </w:rPr>
        <w:t xml:space="preserve">В соответствии с Законом “Об индивидуальном предпринимательстве”, принятым 19 июня 1997 года иностранные организации могут быть субъектами малого предпринимательства, т. е. численность работающих в этих фирмах не более 50 человек и стоимость активов за год не более 60 тысяч месячных расчетных показателей. </w:t>
      </w:r>
    </w:p>
    <w:p w:rsidR="00ED1F0B" w:rsidRDefault="00ED1F0B" w:rsidP="00ED1F0B">
      <w:pPr>
        <w:pStyle w:val="BodyText21"/>
        <w:ind w:firstLine="661"/>
        <w:jc w:val="both"/>
        <w:rPr>
          <w:sz w:val="28"/>
        </w:rPr>
      </w:pPr>
      <w:r>
        <w:rPr>
          <w:sz w:val="28"/>
        </w:rPr>
        <w:t xml:space="preserve">Принятие Закона об инвестициях способствовало привлечению иностранных инвестиций в экономику РК, что оказало влияние на повышение производительного потенциала и послужило важным инструментом в передаче технических и управленческих навыков из – за границы. </w:t>
      </w:r>
    </w:p>
    <w:p w:rsidR="00ED1F0B" w:rsidRDefault="00ED1F0B" w:rsidP="00ED1F0B">
      <w:pPr>
        <w:ind w:firstLine="661"/>
        <w:jc w:val="both"/>
        <w:rPr>
          <w:sz w:val="28"/>
        </w:rPr>
      </w:pPr>
      <w:r>
        <w:rPr>
          <w:sz w:val="28"/>
        </w:rPr>
        <w:t>Взносы в уставный капитал иностранными инвесторами могут вноситься в установленном законодательством РК порядке в виде зданий, сооружений, оборудования и других материальных ценностей, право пользования землей, водой и другими природными ресурсами, а также иными имущественными правами, включая право на интеллектуальную собственность.</w:t>
      </w:r>
      <w:r w:rsidR="00165AD7">
        <w:rPr>
          <w:sz w:val="28"/>
        </w:rPr>
        <w:t xml:space="preserve"> [8, с. 36]</w:t>
      </w:r>
    </w:p>
    <w:p w:rsidR="00ED1F0B" w:rsidRDefault="00ED1F0B" w:rsidP="00ED1F0B">
      <w:pPr>
        <w:ind w:firstLine="661"/>
        <w:jc w:val="both"/>
        <w:rPr>
          <w:sz w:val="28"/>
        </w:rPr>
      </w:pPr>
      <w:r>
        <w:rPr>
          <w:sz w:val="28"/>
        </w:rPr>
        <w:t>В целях упорядочения заключения контрактов с иностранными инвесторами установлены единые правила, понятия и процедура оформления контрактов, что нашло отражение в Постановлении № 1 – 206 от 21 марта 1997 года “Об утверждении Рамочного контракта о государственной поддержке и предоставления мер стимулирования инвестору осуществляющему инвестиционную деятельность в приоритетные сектора экономики РК”.</w:t>
      </w:r>
    </w:p>
    <w:p w:rsidR="00ED1F0B" w:rsidRDefault="00ED1F0B" w:rsidP="00ED1F0B">
      <w:pPr>
        <w:ind w:firstLine="663"/>
        <w:jc w:val="both"/>
        <w:rPr>
          <w:sz w:val="28"/>
        </w:rPr>
      </w:pPr>
    </w:p>
    <w:p w:rsidR="00ED1F0B" w:rsidRDefault="000C782A" w:rsidP="00ED1F0B">
      <w:pPr>
        <w:pStyle w:val="Web"/>
        <w:spacing w:before="0" w:after="0"/>
        <w:ind w:firstLine="663"/>
        <w:jc w:val="both"/>
        <w:rPr>
          <w:rFonts w:ascii="Times New Roman" w:hAnsi="Times New Roman"/>
          <w:sz w:val="28"/>
        </w:rPr>
      </w:pPr>
      <w:r>
        <w:rPr>
          <w:rFonts w:ascii="Times New Roman" w:hAnsi="Times New Roman"/>
          <w:sz w:val="28"/>
        </w:rPr>
        <w:t>За 1998 - 2005</w:t>
      </w:r>
      <w:r w:rsidR="00ED1F0B">
        <w:rPr>
          <w:rFonts w:ascii="Times New Roman" w:hAnsi="Times New Roman"/>
          <w:sz w:val="28"/>
        </w:rPr>
        <w:t xml:space="preserve"> гг. приток в Казахстан иностранных прямых инвестиций, без учета погашения кредитов, предоставленных прямыми инвесторами, составил 12,8 млрд. долл., из которых 10,2 млрд. долл. - инвестиции в виде кредитов, денежных запросов и реинвестированного дохода, полученные отдельными предприятиями и организациями (79,2%), 1,9 млрд. долл. - иностранный акционерный капитал (14,9%) и 0,7 млрд. долл. - взносы в бюджет иностранными инвесторами (5,8%). </w:t>
      </w:r>
      <w:r w:rsidR="00165AD7">
        <w:rPr>
          <w:rFonts w:ascii="Times New Roman" w:hAnsi="Times New Roman"/>
          <w:sz w:val="28"/>
        </w:rPr>
        <w:t>[10, с. 259]</w:t>
      </w:r>
    </w:p>
    <w:p w:rsidR="00ED1F0B" w:rsidRDefault="00ED1F0B" w:rsidP="00ED1F0B">
      <w:pPr>
        <w:pStyle w:val="Web"/>
        <w:spacing w:before="0" w:after="0"/>
        <w:ind w:firstLine="663"/>
        <w:jc w:val="both"/>
        <w:rPr>
          <w:rFonts w:ascii="Times New Roman" w:hAnsi="Times New Roman"/>
          <w:sz w:val="28"/>
        </w:rPr>
      </w:pPr>
      <w:r>
        <w:rPr>
          <w:rFonts w:ascii="Times New Roman" w:hAnsi="Times New Roman"/>
          <w:sz w:val="28"/>
        </w:rPr>
        <w:t>Наибольший удельный вес среди предприятий, осуществляющих в отчетном периоде внешнеэкономические операции с инвестициями, занимают предприятия с частной формой собственности (рисунок 1). Приток прямых иностранных инвестиций в Казахстане осуществляется посредством создания совместных предприятий, дочерних предприятий, приватизации государственных предприятий с участием иностранного капитала, передачи в управление иностранным фирмам крупных промышленных предприятий и инвестирования банковского сектора.</w:t>
      </w:r>
    </w:p>
    <w:p w:rsidR="00ED1F0B" w:rsidRDefault="00ED1F0B" w:rsidP="00ED1F0B">
      <w:pPr>
        <w:pStyle w:val="Web"/>
        <w:spacing w:before="0" w:after="0"/>
        <w:jc w:val="right"/>
      </w:pPr>
      <w:r>
        <w:rPr>
          <w:rStyle w:val="a7"/>
        </w:rPr>
        <w:t>Рисунок 1</w:t>
      </w:r>
      <w:r>
        <w:rPr>
          <w:b/>
        </w:rPr>
        <w:br/>
      </w:r>
      <w:r>
        <w:rPr>
          <w:rStyle w:val="a7"/>
        </w:rPr>
        <w:t>Распределение предприятий, осуществляющих внешнеэкономические</w:t>
      </w:r>
      <w:r>
        <w:rPr>
          <w:b/>
        </w:rPr>
        <w:br/>
      </w:r>
      <w:r>
        <w:rPr>
          <w:rStyle w:val="a7"/>
        </w:rPr>
        <w:t>операции с инвестициями, по формам собственности</w:t>
      </w:r>
      <w:r>
        <w:rPr>
          <w:b/>
        </w:rPr>
        <w:br/>
      </w:r>
      <w:r w:rsidR="000C782A">
        <w:rPr>
          <w:rStyle w:val="a7"/>
        </w:rPr>
        <w:t>по состоянию на 1.01.2005</w:t>
      </w:r>
      <w:r>
        <w:rPr>
          <w:rStyle w:val="a7"/>
        </w:rPr>
        <w:t xml:space="preserve"> г.</w:t>
      </w:r>
    </w:p>
    <w:p w:rsidR="00ED1F0B" w:rsidRDefault="00ED1F0B" w:rsidP="00ED1F0B">
      <w:pPr>
        <w:pStyle w:val="Web"/>
        <w:spacing w:before="0" w:after="0" w:line="360" w:lineRule="auto"/>
        <w:ind w:firstLine="720"/>
        <w:jc w:val="both"/>
        <w:rPr>
          <w:rFonts w:ascii="Times New Roman" w:hAnsi="Times New Roman"/>
          <w:sz w:val="28"/>
        </w:rPr>
      </w:pPr>
    </w:p>
    <w:p w:rsidR="00ED1F0B" w:rsidRDefault="00074F1F" w:rsidP="00ED1F0B">
      <w:pPr>
        <w:pStyle w:val="Web"/>
        <w:spacing w:before="0" w:after="0" w:line="360" w:lineRule="auto"/>
        <w:ind w:firstLine="720"/>
        <w:jc w:val="both"/>
        <w:rPr>
          <w:rFonts w:ascii="Times New Roman" w:hAnsi="Times New Roman"/>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0pt;height:202.5pt" fillcolor="window">
            <v:imagedata r:id="rId7" o:title=""/>
          </v:shape>
        </w:pict>
      </w:r>
    </w:p>
    <w:p w:rsidR="00ED1F0B" w:rsidRDefault="00ED1F0B" w:rsidP="00ED1F0B">
      <w:pPr>
        <w:pStyle w:val="Web"/>
        <w:spacing w:before="0" w:after="0" w:line="360" w:lineRule="auto"/>
        <w:ind w:firstLine="720"/>
        <w:jc w:val="both"/>
        <w:rPr>
          <w:rFonts w:ascii="Times New Roman" w:hAnsi="Times New Roman"/>
          <w:sz w:val="28"/>
        </w:rPr>
      </w:pPr>
    </w:p>
    <w:p w:rsidR="00ED1F0B" w:rsidRDefault="00ED1F0B" w:rsidP="00ED1F0B">
      <w:pPr>
        <w:pStyle w:val="Web"/>
        <w:spacing w:before="0" w:after="0" w:line="360" w:lineRule="auto"/>
        <w:ind w:firstLine="720"/>
        <w:jc w:val="both"/>
        <w:rPr>
          <w:rFonts w:ascii="Times New Roman" w:hAnsi="Times New Roman"/>
          <w:sz w:val="28"/>
        </w:rPr>
      </w:pPr>
    </w:p>
    <w:p w:rsidR="00ED1F0B" w:rsidRDefault="000C782A" w:rsidP="00ED1F0B">
      <w:pPr>
        <w:pStyle w:val="Web"/>
        <w:spacing w:before="0" w:after="0"/>
        <w:ind w:firstLine="720"/>
        <w:jc w:val="both"/>
        <w:rPr>
          <w:rFonts w:ascii="Times New Roman" w:hAnsi="Times New Roman"/>
          <w:sz w:val="28"/>
        </w:rPr>
      </w:pPr>
      <w:r>
        <w:rPr>
          <w:rFonts w:ascii="Times New Roman" w:hAnsi="Times New Roman"/>
          <w:sz w:val="28"/>
        </w:rPr>
        <w:t>За период с 1998 по 2005</w:t>
      </w:r>
      <w:r w:rsidR="00ED1F0B">
        <w:rPr>
          <w:rFonts w:ascii="Times New Roman" w:hAnsi="Times New Roman"/>
          <w:sz w:val="28"/>
        </w:rPr>
        <w:t xml:space="preserve"> гг. объем иностранных прямых инвестиций, с учетом погашения по обязательствам, составил 9157,2 млн. долларов. До </w:t>
      </w:r>
      <w:smartTag w:uri="urn:schemas-microsoft-com:office:smarttags" w:element="metricconverter">
        <w:smartTagPr>
          <w:attr w:name="ProductID" w:val="1997 г"/>
        </w:smartTagPr>
        <w:r w:rsidR="00ED1F0B">
          <w:rPr>
            <w:rFonts w:ascii="Times New Roman" w:hAnsi="Times New Roman"/>
            <w:sz w:val="28"/>
          </w:rPr>
          <w:t>1997 г</w:t>
        </w:r>
      </w:smartTag>
      <w:r w:rsidR="00ED1F0B">
        <w:rPr>
          <w:rFonts w:ascii="Times New Roman" w:hAnsi="Times New Roman"/>
          <w:sz w:val="28"/>
        </w:rPr>
        <w:t xml:space="preserve">. Казахстан не производил погашение кредитов и других обязательств по иностранным прямым инвестициям. Начиная с </w:t>
      </w:r>
      <w:smartTag w:uri="urn:schemas-microsoft-com:office:smarttags" w:element="metricconverter">
        <w:smartTagPr>
          <w:attr w:name="ProductID" w:val="1997 г"/>
        </w:smartTagPr>
        <w:r w:rsidR="00ED1F0B">
          <w:rPr>
            <w:rFonts w:ascii="Times New Roman" w:hAnsi="Times New Roman"/>
            <w:sz w:val="28"/>
          </w:rPr>
          <w:t>1997 г</w:t>
        </w:r>
      </w:smartTag>
      <w:r w:rsidR="00ED1F0B">
        <w:rPr>
          <w:rFonts w:ascii="Times New Roman" w:hAnsi="Times New Roman"/>
          <w:sz w:val="28"/>
        </w:rPr>
        <w:t xml:space="preserve">. республика приступила к погашению кредитов и других обязательств по иностранным прямым инвестициям. Доля погашения принятых обязательств по иностранным прямым инвестициям в </w:t>
      </w:r>
      <w:smartTag w:uri="urn:schemas-microsoft-com:office:smarttags" w:element="metricconverter">
        <w:smartTagPr>
          <w:attr w:name="ProductID" w:val="1998 г"/>
        </w:smartTagPr>
        <w:r w:rsidR="00ED1F0B">
          <w:rPr>
            <w:rFonts w:ascii="Times New Roman" w:hAnsi="Times New Roman"/>
            <w:sz w:val="28"/>
          </w:rPr>
          <w:t>1998 г</w:t>
        </w:r>
      </w:smartTag>
      <w:r w:rsidR="00ED1F0B">
        <w:rPr>
          <w:rFonts w:ascii="Times New Roman" w:hAnsi="Times New Roman"/>
          <w:sz w:val="28"/>
        </w:rPr>
        <w:t xml:space="preserve">. составила: - 7,5%, в </w:t>
      </w:r>
      <w:smartTag w:uri="urn:schemas-microsoft-com:office:smarttags" w:element="metricconverter">
        <w:smartTagPr>
          <w:attr w:name="ProductID" w:val="1998 г"/>
        </w:smartTagPr>
        <w:r w:rsidR="00ED1F0B">
          <w:rPr>
            <w:rFonts w:ascii="Times New Roman" w:hAnsi="Times New Roman"/>
            <w:sz w:val="28"/>
          </w:rPr>
          <w:t>1998 г</w:t>
        </w:r>
      </w:smartTag>
      <w:r w:rsidR="00ED1F0B">
        <w:rPr>
          <w:rFonts w:ascii="Times New Roman" w:hAnsi="Times New Roman"/>
          <w:sz w:val="28"/>
        </w:rPr>
        <w:t xml:space="preserve">. – 18,0%, в </w:t>
      </w:r>
      <w:smartTag w:uri="urn:schemas-microsoft-com:office:smarttags" w:element="metricconverter">
        <w:smartTagPr>
          <w:attr w:name="ProductID" w:val="2000 г"/>
        </w:smartTagPr>
        <w:r w:rsidR="00ED1F0B">
          <w:rPr>
            <w:rFonts w:ascii="Times New Roman" w:hAnsi="Times New Roman"/>
            <w:sz w:val="28"/>
          </w:rPr>
          <w:t>2000 г</w:t>
        </w:r>
      </w:smartTag>
      <w:r w:rsidR="00ED1F0B">
        <w:rPr>
          <w:rFonts w:ascii="Times New Roman" w:hAnsi="Times New Roman"/>
          <w:sz w:val="28"/>
        </w:rPr>
        <w:t xml:space="preserve">. - 25,0%, в </w:t>
      </w:r>
      <w:smartTag w:uri="urn:schemas-microsoft-com:office:smarttags" w:element="metricconverter">
        <w:smartTagPr>
          <w:attr w:name="ProductID" w:val="2002 г"/>
        </w:smartTagPr>
        <w:r w:rsidR="00ED1F0B">
          <w:rPr>
            <w:rFonts w:ascii="Times New Roman" w:hAnsi="Times New Roman"/>
            <w:sz w:val="28"/>
          </w:rPr>
          <w:t>2002 г</w:t>
        </w:r>
      </w:smartTag>
      <w:r w:rsidR="00ED1F0B">
        <w:rPr>
          <w:rFonts w:ascii="Times New Roman" w:hAnsi="Times New Roman"/>
          <w:sz w:val="28"/>
        </w:rPr>
        <w:t xml:space="preserve">. – </w:t>
      </w:r>
      <w:r>
        <w:rPr>
          <w:rFonts w:ascii="Times New Roman" w:hAnsi="Times New Roman"/>
          <w:sz w:val="28"/>
        </w:rPr>
        <w:t xml:space="preserve">24,6%, в 2004г. – 51,4% и в </w:t>
      </w:r>
      <w:smartTag w:uri="urn:schemas-microsoft-com:office:smarttags" w:element="metricconverter">
        <w:smartTagPr>
          <w:attr w:name="ProductID" w:val="2005 г"/>
        </w:smartTagPr>
        <w:r>
          <w:rPr>
            <w:rFonts w:ascii="Times New Roman" w:hAnsi="Times New Roman"/>
            <w:sz w:val="28"/>
          </w:rPr>
          <w:t>2005</w:t>
        </w:r>
        <w:r w:rsidR="00ED1F0B">
          <w:rPr>
            <w:rFonts w:ascii="Times New Roman" w:hAnsi="Times New Roman"/>
            <w:sz w:val="28"/>
          </w:rPr>
          <w:t xml:space="preserve"> г</w:t>
        </w:r>
      </w:smartTag>
      <w:r w:rsidR="00ED1F0B">
        <w:rPr>
          <w:rFonts w:ascii="Times New Roman" w:hAnsi="Times New Roman"/>
          <w:sz w:val="28"/>
        </w:rPr>
        <w:t xml:space="preserve">. – 76,5%. </w:t>
      </w:r>
      <w:r>
        <w:rPr>
          <w:rFonts w:ascii="Times New Roman" w:hAnsi="Times New Roman"/>
          <w:sz w:val="28"/>
        </w:rPr>
        <w:t>В целом за период с 1997 по 2005</w:t>
      </w:r>
      <w:r w:rsidR="00ED1F0B">
        <w:rPr>
          <w:rFonts w:ascii="Times New Roman" w:hAnsi="Times New Roman"/>
          <w:sz w:val="28"/>
        </w:rPr>
        <w:t xml:space="preserve"> гг. сумма погашения составила 2683,7 млн. долларов.</w:t>
      </w:r>
      <w:r w:rsidR="00165AD7">
        <w:rPr>
          <w:rFonts w:ascii="Times New Roman" w:hAnsi="Times New Roman"/>
          <w:sz w:val="28"/>
        </w:rPr>
        <w:t xml:space="preserve"> [1, с. 328]</w:t>
      </w:r>
    </w:p>
    <w:p w:rsidR="00ED1F0B" w:rsidRDefault="00ED1F0B" w:rsidP="00ED1F0B">
      <w:pPr>
        <w:pStyle w:val="Web"/>
        <w:spacing w:before="0" w:after="0"/>
        <w:ind w:firstLine="720"/>
        <w:jc w:val="both"/>
        <w:rPr>
          <w:rFonts w:ascii="Times New Roman" w:hAnsi="Times New Roman"/>
          <w:sz w:val="28"/>
        </w:rPr>
      </w:pPr>
      <w:r>
        <w:rPr>
          <w:rFonts w:ascii="Times New Roman" w:hAnsi="Times New Roman"/>
          <w:sz w:val="28"/>
        </w:rPr>
        <w:t xml:space="preserve">Поступление ИПИ в Казахстан в разрезе стран-доноров за период с 1998 по 2006 гг. приведено в </w:t>
      </w:r>
      <w:hyperlink r:id="rId8" w:tgtFrame="_blank" w:history="1">
        <w:r>
          <w:rPr>
            <w:rStyle w:val="a6"/>
            <w:rFonts w:ascii="Times New Roman" w:hAnsi="Times New Roman"/>
            <w:sz w:val="28"/>
          </w:rPr>
          <w:t>рис.3</w:t>
        </w:r>
      </w:hyperlink>
      <w:r w:rsidR="000C782A">
        <w:rPr>
          <w:rFonts w:ascii="Times New Roman" w:hAnsi="Times New Roman"/>
          <w:sz w:val="28"/>
        </w:rPr>
        <w:t>. За 1998 - 2005</w:t>
      </w:r>
      <w:r>
        <w:rPr>
          <w:rFonts w:ascii="Times New Roman" w:hAnsi="Times New Roman"/>
          <w:sz w:val="28"/>
        </w:rPr>
        <w:t xml:space="preserve"> гг. от отдельных стран-доноров в Казахстан поступило ИПИ в виде кредитов, денежных запросов, реинвестированного дохода (без учета акционерного капитала и погашения по обязательствам) в объеме 9381,7 млн. доллар</w:t>
      </w:r>
      <w:r w:rsidR="000C782A">
        <w:rPr>
          <w:rFonts w:ascii="Times New Roman" w:hAnsi="Times New Roman"/>
          <w:sz w:val="28"/>
        </w:rPr>
        <w:t xml:space="preserve">ов. Наибольшие объемы ИПИ в </w:t>
      </w:r>
      <w:smartTag w:uri="urn:schemas-microsoft-com:office:smarttags" w:element="metricconverter">
        <w:smartTagPr>
          <w:attr w:name="ProductID" w:val="2005 г"/>
        </w:smartTagPr>
        <w:r w:rsidR="000C782A">
          <w:rPr>
            <w:rFonts w:ascii="Times New Roman" w:hAnsi="Times New Roman"/>
            <w:sz w:val="28"/>
          </w:rPr>
          <w:t>2005</w:t>
        </w:r>
        <w:r>
          <w:rPr>
            <w:rFonts w:ascii="Times New Roman" w:hAnsi="Times New Roman"/>
            <w:sz w:val="28"/>
          </w:rPr>
          <w:t xml:space="preserve"> г</w:t>
        </w:r>
      </w:smartTag>
      <w:r>
        <w:rPr>
          <w:rFonts w:ascii="Times New Roman" w:hAnsi="Times New Roman"/>
          <w:sz w:val="28"/>
        </w:rPr>
        <w:t>. получены Казахстаном от США -993,5 млн. долларов, Великобритании - 464,2 млн. долларов, Италии - 351,0 млн. долларов, Российской Федерации - 163,2 млн. долларов, Канады - 144,9 млн. долларов и Нидерландов - 109,9 млн. долларов. На рисунке 3 представлены доли поступивших иностранных прямых инвестиций по странам-донорам, среди которых 5</w:t>
      </w:r>
      <w:r w:rsidR="000C782A">
        <w:rPr>
          <w:rFonts w:ascii="Times New Roman" w:hAnsi="Times New Roman"/>
          <w:sz w:val="28"/>
        </w:rPr>
        <w:t xml:space="preserve">3,0% от всех поступлений за </w:t>
      </w:r>
      <w:smartTag w:uri="urn:schemas-microsoft-com:office:smarttags" w:element="metricconverter">
        <w:smartTagPr>
          <w:attr w:name="ProductID" w:val="2005 г"/>
        </w:smartTagPr>
        <w:r w:rsidR="000C782A">
          <w:rPr>
            <w:rFonts w:ascii="Times New Roman" w:hAnsi="Times New Roman"/>
            <w:sz w:val="28"/>
          </w:rPr>
          <w:t>2005</w:t>
        </w:r>
        <w:r>
          <w:rPr>
            <w:rFonts w:ascii="Times New Roman" w:hAnsi="Times New Roman"/>
            <w:sz w:val="28"/>
          </w:rPr>
          <w:t xml:space="preserve"> г</w:t>
        </w:r>
      </w:smartTag>
      <w:r>
        <w:rPr>
          <w:rFonts w:ascii="Times New Roman" w:hAnsi="Times New Roman"/>
          <w:sz w:val="28"/>
        </w:rPr>
        <w:t>. составляют прямые инвестиции стран США (36,1%) и Великобритании (16,9%).</w:t>
      </w:r>
    </w:p>
    <w:p w:rsidR="00ED1F0B" w:rsidRDefault="00ED1F0B" w:rsidP="00ED1F0B">
      <w:pPr>
        <w:pStyle w:val="Web"/>
        <w:spacing w:before="0" w:after="0"/>
        <w:jc w:val="right"/>
        <w:rPr>
          <w:rFonts w:ascii="Times New Roman" w:hAnsi="Times New Roman"/>
          <w:sz w:val="28"/>
        </w:rPr>
      </w:pPr>
      <w:r>
        <w:rPr>
          <w:rStyle w:val="a7"/>
          <w:rFonts w:ascii="Times New Roman" w:hAnsi="Times New Roman"/>
          <w:sz w:val="28"/>
        </w:rPr>
        <w:t xml:space="preserve">Рисунок 3 </w:t>
      </w:r>
      <w:r>
        <w:rPr>
          <w:rFonts w:ascii="Times New Roman" w:hAnsi="Times New Roman"/>
          <w:b/>
          <w:sz w:val="28"/>
        </w:rPr>
        <w:br/>
      </w:r>
      <w:r>
        <w:rPr>
          <w:rStyle w:val="a7"/>
          <w:rFonts w:ascii="Times New Roman" w:hAnsi="Times New Roman"/>
          <w:sz w:val="28"/>
        </w:rPr>
        <w:t>Иностранные прямые инвестиции</w:t>
      </w:r>
      <w:r w:rsidR="000C782A">
        <w:rPr>
          <w:rStyle w:val="a7"/>
          <w:rFonts w:ascii="Times New Roman" w:hAnsi="Times New Roman"/>
          <w:sz w:val="28"/>
        </w:rPr>
        <w:t xml:space="preserve"> в разрезе стран-доноров за </w:t>
      </w:r>
      <w:smartTag w:uri="urn:schemas-microsoft-com:office:smarttags" w:element="metricconverter">
        <w:smartTagPr>
          <w:attr w:name="ProductID" w:val="2005 г"/>
        </w:smartTagPr>
        <w:r w:rsidR="000C782A">
          <w:rPr>
            <w:rStyle w:val="a7"/>
            <w:rFonts w:ascii="Times New Roman" w:hAnsi="Times New Roman"/>
            <w:sz w:val="28"/>
          </w:rPr>
          <w:t>2005</w:t>
        </w:r>
        <w:r>
          <w:rPr>
            <w:rStyle w:val="a7"/>
            <w:rFonts w:ascii="Times New Roman" w:hAnsi="Times New Roman"/>
            <w:sz w:val="28"/>
          </w:rPr>
          <w:t xml:space="preserve"> г</w:t>
        </w:r>
      </w:smartTag>
      <w:r>
        <w:rPr>
          <w:rStyle w:val="a7"/>
          <w:rFonts w:ascii="Times New Roman" w:hAnsi="Times New Roman"/>
          <w:sz w:val="28"/>
        </w:rPr>
        <w:t>.</w:t>
      </w:r>
    </w:p>
    <w:p w:rsidR="00ED1F0B" w:rsidRDefault="00074F1F" w:rsidP="00ED1F0B">
      <w:pPr>
        <w:rPr>
          <w:rFonts w:ascii="Arial" w:eastAsia="Arial Unicode MS" w:hAnsi="Arial"/>
          <w:color w:val="000000"/>
          <w:sz w:val="18"/>
        </w:rPr>
      </w:pPr>
      <w:r>
        <w:rPr>
          <w:rFonts w:ascii="Arial" w:hAnsi="Arial"/>
          <w:sz w:val="18"/>
        </w:rPr>
        <w:pict>
          <v:shape id="_x0000_i1026" type="#_x0000_t75" alt="" style="width:375.75pt;height:324.75pt" fillcolor="window">
            <v:imagedata r:id="rId9" o:title=""/>
          </v:shape>
        </w:pict>
      </w:r>
    </w:p>
    <w:p w:rsidR="00ED1F0B" w:rsidRDefault="00ED1F0B" w:rsidP="00ED1F0B">
      <w:pPr>
        <w:pStyle w:val="Web"/>
        <w:spacing w:before="0" w:after="0" w:line="360" w:lineRule="auto"/>
        <w:jc w:val="both"/>
        <w:rPr>
          <w:rFonts w:ascii="Times New Roman" w:hAnsi="Times New Roman"/>
          <w:b/>
          <w:sz w:val="28"/>
        </w:rPr>
      </w:pPr>
    </w:p>
    <w:p w:rsidR="00ED1F0B" w:rsidRDefault="00ED1F0B" w:rsidP="00ED1F0B">
      <w:pPr>
        <w:ind w:firstLine="661"/>
        <w:jc w:val="both"/>
        <w:rPr>
          <w:sz w:val="28"/>
        </w:rPr>
      </w:pPr>
    </w:p>
    <w:p w:rsidR="00ED1F0B" w:rsidRDefault="00ED1F0B" w:rsidP="00ED1F0B">
      <w:pPr>
        <w:ind w:firstLine="661"/>
        <w:jc w:val="both"/>
        <w:rPr>
          <w:sz w:val="28"/>
        </w:rPr>
      </w:pPr>
      <w:r>
        <w:rPr>
          <w:sz w:val="28"/>
        </w:rPr>
        <w:t>Согласно данным Национального Агентства по Статистике в 1998 году в РК действовало 1475 предприятий с иностранным участием из которых почти 60 % в форме совместных предприятий.</w:t>
      </w:r>
      <w:r w:rsidR="00165AD7">
        <w:rPr>
          <w:sz w:val="28"/>
        </w:rPr>
        <w:t xml:space="preserve"> [2, с. 176]</w:t>
      </w:r>
    </w:p>
    <w:p w:rsidR="00ED1F0B" w:rsidRDefault="00ED1F0B" w:rsidP="00ED1F0B">
      <w:pPr>
        <w:ind w:firstLine="240"/>
        <w:jc w:val="both"/>
        <w:rPr>
          <w:sz w:val="28"/>
        </w:rPr>
      </w:pPr>
      <w:r>
        <w:rPr>
          <w:sz w:val="28"/>
        </w:rPr>
        <w:t>В привлечении прямых иностранных инвестиций в 1998 году лидировала нефтегазовая отрасль (64, 9 %), вторым идет энергетический комплекс (8, 7 %).</w:t>
      </w:r>
    </w:p>
    <w:p w:rsidR="00ED1F0B" w:rsidRDefault="00ED1F0B" w:rsidP="00ED1F0B">
      <w:pPr>
        <w:ind w:firstLine="720"/>
        <w:jc w:val="both"/>
        <w:rPr>
          <w:sz w:val="28"/>
        </w:rPr>
      </w:pPr>
      <w:r>
        <w:rPr>
          <w:sz w:val="28"/>
        </w:rPr>
        <w:t>Между тем потребность РК в притоке иностранных инвестиций очень велика. Только в ключевые отрасли промышленности требуется десятки миллиардов долларов (обрабатывающая, топливная, металлургическая).</w:t>
      </w:r>
    </w:p>
    <w:p w:rsidR="00ED1F0B" w:rsidRDefault="00ED1F0B" w:rsidP="00ED1F0B">
      <w:pPr>
        <w:ind w:firstLine="720"/>
        <w:jc w:val="both"/>
        <w:rPr>
          <w:sz w:val="28"/>
        </w:rPr>
      </w:pPr>
      <w:r>
        <w:rPr>
          <w:sz w:val="28"/>
        </w:rPr>
        <w:t xml:space="preserve">Большой круг инвестиционных проблем в легкой и пищевой промышленностях, а также в сельском хозяйстве. </w:t>
      </w:r>
    </w:p>
    <w:p w:rsidR="00ED1F0B" w:rsidRDefault="00ED1F0B" w:rsidP="00ED1F0B">
      <w:pPr>
        <w:ind w:firstLine="720"/>
        <w:jc w:val="both"/>
        <w:rPr>
          <w:sz w:val="28"/>
        </w:rPr>
      </w:pPr>
      <w:r>
        <w:rPr>
          <w:sz w:val="28"/>
        </w:rPr>
        <w:t>В 2006 году РК получил прямых инвестиций на общую сумму  около  2, 5 миллиарда долларов. А объем иностранных инвестиции к 2007 году составит не меньше, чем 1, 5 – 2 миллиарда долларов.</w:t>
      </w:r>
    </w:p>
    <w:p w:rsidR="00ED1F0B" w:rsidRDefault="00ED1F0B" w:rsidP="00ED1F0B">
      <w:pPr>
        <w:ind w:firstLine="720"/>
        <w:jc w:val="both"/>
        <w:rPr>
          <w:sz w:val="28"/>
        </w:rPr>
      </w:pPr>
      <w:r>
        <w:rPr>
          <w:sz w:val="28"/>
        </w:rPr>
        <w:t>Иностранные инвестиции не могут быть национализированы, экспроприированы или подвергнуты иным мерам, имеющим такие же последствия, как национализация или экспроприация, за исключением случаев, когда такая экспроприация осуществляется в общественных интересах, с соблюдением надлежащего законного порядка и производится без дискриминации с выплатой немедленной адекватной и эффективной компенсации.</w:t>
      </w:r>
      <w:r w:rsidR="00165AD7">
        <w:rPr>
          <w:sz w:val="28"/>
        </w:rPr>
        <w:t xml:space="preserve"> [4, с. 367]</w:t>
      </w:r>
    </w:p>
    <w:p w:rsidR="00ED1F0B" w:rsidRDefault="00ED1F0B" w:rsidP="00ED1F0B">
      <w:pPr>
        <w:jc w:val="both"/>
        <w:rPr>
          <w:b/>
          <w:sz w:val="28"/>
        </w:rPr>
      </w:pPr>
    </w:p>
    <w:p w:rsidR="00ED1F0B" w:rsidRDefault="00ED1F0B" w:rsidP="00ED1F0B">
      <w:pPr>
        <w:jc w:val="both"/>
        <w:rPr>
          <w:b/>
          <w:sz w:val="28"/>
        </w:rPr>
      </w:pPr>
      <w:r>
        <w:rPr>
          <w:b/>
          <w:sz w:val="28"/>
        </w:rPr>
        <w:t>2. 3</w:t>
      </w:r>
      <w:r w:rsidR="0034748F">
        <w:rPr>
          <w:b/>
          <w:sz w:val="28"/>
        </w:rPr>
        <w:t>.</w:t>
      </w:r>
      <w:r>
        <w:rPr>
          <w:b/>
          <w:sz w:val="28"/>
        </w:rPr>
        <w:t xml:space="preserve"> Принципы стратегии экономического роста РК до 2030 года</w:t>
      </w:r>
      <w:r w:rsidR="0034748F">
        <w:rPr>
          <w:b/>
          <w:sz w:val="28"/>
        </w:rPr>
        <w:t>.</w:t>
      </w:r>
    </w:p>
    <w:p w:rsidR="00ED1F0B" w:rsidRDefault="00ED1F0B" w:rsidP="00ED1F0B">
      <w:pPr>
        <w:jc w:val="both"/>
        <w:rPr>
          <w:b/>
          <w:sz w:val="28"/>
        </w:rPr>
      </w:pPr>
    </w:p>
    <w:p w:rsidR="00ED1F0B" w:rsidRDefault="00ED1F0B" w:rsidP="00ED1F0B">
      <w:pPr>
        <w:pStyle w:val="BodyText21"/>
        <w:jc w:val="both"/>
        <w:rPr>
          <w:sz w:val="28"/>
        </w:rPr>
      </w:pPr>
      <w:r>
        <w:rPr>
          <w:sz w:val="28"/>
        </w:rPr>
        <w:t>Мировая общественность в последнее время относится к Казахстану с большим доверием. Это основано на социальной и политической стабильности, на созданной законодательной базе, - и это позволяет надеяться на большой приток инвестиций в приоритетные отрасли экономики и повышение ее экономического потенциала.</w:t>
      </w:r>
    </w:p>
    <w:p w:rsidR="00ED1F0B" w:rsidRDefault="00ED1F0B" w:rsidP="00ED1F0B">
      <w:pPr>
        <w:ind w:firstLine="240"/>
        <w:jc w:val="both"/>
        <w:rPr>
          <w:sz w:val="28"/>
        </w:rPr>
      </w:pPr>
      <w:r>
        <w:rPr>
          <w:sz w:val="28"/>
        </w:rPr>
        <w:t xml:space="preserve">30 июня 1998 года Указом Президента РК образован СОВЕТ ИНОСТРАННЫХ ИНВЕСТОРОВ – консультативно – совещательный орган при Президенте РК.  Он призван разрабатывать рекомендации по улучшению инвестиционного климата, стратегии привлечения иностранных инвестиций в экономику РК. При этом большую роль в осуществлении отбора инвестиционных проектов и включения их в Программу государственных инвестиций играют Министерство финансов, Министерство экономики, Агентство по стратегическому планированию РК. </w:t>
      </w:r>
    </w:p>
    <w:p w:rsidR="00ED1F0B" w:rsidRDefault="00ED1F0B" w:rsidP="00ED1F0B">
      <w:pPr>
        <w:ind w:firstLine="240"/>
        <w:jc w:val="both"/>
        <w:rPr>
          <w:sz w:val="28"/>
        </w:rPr>
      </w:pPr>
      <w:r>
        <w:rPr>
          <w:sz w:val="28"/>
        </w:rPr>
        <w:t>В Указе Президента РК от 28 января 1998 года № 3834 “О мерах по реализации стратегии развития Казахстана до 2030 года”, принятым в г. Астане определены кроме общих вопросов развития экономики РК, еще и  принципы стратегии экономического роста:</w:t>
      </w:r>
    </w:p>
    <w:p w:rsidR="00ED1F0B" w:rsidRDefault="00ED1F0B" w:rsidP="00ED1F0B">
      <w:pPr>
        <w:numPr>
          <w:ilvl w:val="0"/>
          <w:numId w:val="9"/>
        </w:numPr>
        <w:jc w:val="both"/>
        <w:rPr>
          <w:sz w:val="28"/>
        </w:rPr>
      </w:pPr>
      <w:r>
        <w:rPr>
          <w:sz w:val="28"/>
        </w:rPr>
        <w:t>Ограниченное прямое вмешательство государства в экономику. Возложить на Агентство по стратегическому планированию и реформам РК  координацию деятельности государственных органов по выполнению стратегических планов развития республики и контроль за их реализацией.</w:t>
      </w:r>
    </w:p>
    <w:p w:rsidR="00ED1F0B" w:rsidRDefault="00ED1F0B" w:rsidP="00ED1F0B">
      <w:pPr>
        <w:numPr>
          <w:ilvl w:val="0"/>
          <w:numId w:val="9"/>
        </w:numPr>
        <w:jc w:val="both"/>
        <w:rPr>
          <w:sz w:val="28"/>
        </w:rPr>
      </w:pPr>
      <w:r>
        <w:rPr>
          <w:sz w:val="28"/>
        </w:rPr>
        <w:t>Макроэкономическая стабильность. Ее целью является  снизить уровень среднегодовой инфляции, сохранить управляемый бюджетный дефицит и устойчивый курс тенге.</w:t>
      </w:r>
    </w:p>
    <w:p w:rsidR="00ED1F0B" w:rsidRDefault="00ED1F0B" w:rsidP="00ED1F0B">
      <w:pPr>
        <w:ind w:left="240"/>
        <w:jc w:val="both"/>
        <w:rPr>
          <w:sz w:val="28"/>
        </w:rPr>
      </w:pPr>
      <w:r>
        <w:rPr>
          <w:sz w:val="28"/>
        </w:rPr>
        <w:t xml:space="preserve">      Приоритетным является:</w:t>
      </w:r>
    </w:p>
    <w:p w:rsidR="00ED1F0B" w:rsidRDefault="00ED1F0B" w:rsidP="00ED1F0B">
      <w:pPr>
        <w:numPr>
          <w:ilvl w:val="1"/>
          <w:numId w:val="9"/>
        </w:numPr>
        <w:jc w:val="both"/>
        <w:rPr>
          <w:sz w:val="28"/>
        </w:rPr>
      </w:pPr>
      <w:r>
        <w:rPr>
          <w:sz w:val="28"/>
        </w:rPr>
        <w:t>Ужесточение денежно-кредитной политики;</w:t>
      </w:r>
    </w:p>
    <w:p w:rsidR="00ED1F0B" w:rsidRDefault="00ED1F0B" w:rsidP="00ED1F0B">
      <w:pPr>
        <w:numPr>
          <w:ilvl w:val="1"/>
          <w:numId w:val="9"/>
        </w:numPr>
        <w:jc w:val="both"/>
        <w:rPr>
          <w:sz w:val="28"/>
        </w:rPr>
      </w:pPr>
      <w:r>
        <w:rPr>
          <w:sz w:val="28"/>
        </w:rPr>
        <w:t>Развитие финансовых институтов и углубление финансовых рынков;</w:t>
      </w:r>
    </w:p>
    <w:p w:rsidR="00ED1F0B" w:rsidRDefault="00ED1F0B" w:rsidP="00ED1F0B">
      <w:pPr>
        <w:numPr>
          <w:ilvl w:val="1"/>
          <w:numId w:val="9"/>
        </w:numPr>
        <w:jc w:val="both"/>
        <w:rPr>
          <w:sz w:val="28"/>
        </w:rPr>
      </w:pPr>
      <w:r>
        <w:rPr>
          <w:sz w:val="28"/>
        </w:rPr>
        <w:t>Повышение эффективности налоговой и бюджетной политики и не инфляционное финансирование бюджетного дефицита;</w:t>
      </w:r>
    </w:p>
    <w:p w:rsidR="00ED1F0B" w:rsidRDefault="00ED1F0B" w:rsidP="00ED1F0B">
      <w:pPr>
        <w:numPr>
          <w:ilvl w:val="1"/>
          <w:numId w:val="9"/>
        </w:numPr>
        <w:jc w:val="both"/>
        <w:rPr>
          <w:sz w:val="28"/>
        </w:rPr>
      </w:pPr>
      <w:r>
        <w:rPr>
          <w:sz w:val="28"/>
        </w:rPr>
        <w:t>Координация денежно-кредитной политики с налоговой и бюджетной политикой и пенсионной реформой;</w:t>
      </w:r>
    </w:p>
    <w:p w:rsidR="00ED1F0B" w:rsidRDefault="00ED1F0B" w:rsidP="00ED1F0B">
      <w:pPr>
        <w:numPr>
          <w:ilvl w:val="1"/>
          <w:numId w:val="9"/>
        </w:numPr>
        <w:jc w:val="both"/>
        <w:rPr>
          <w:sz w:val="28"/>
        </w:rPr>
      </w:pPr>
      <w:r>
        <w:rPr>
          <w:sz w:val="28"/>
        </w:rPr>
        <w:t>Укрепление платежного баланса.</w:t>
      </w:r>
    </w:p>
    <w:p w:rsidR="00ED1F0B" w:rsidRDefault="00ED1F0B" w:rsidP="00ED1F0B">
      <w:pPr>
        <w:numPr>
          <w:ilvl w:val="0"/>
          <w:numId w:val="9"/>
        </w:numPr>
        <w:jc w:val="both"/>
        <w:rPr>
          <w:sz w:val="28"/>
        </w:rPr>
      </w:pPr>
      <w:r>
        <w:rPr>
          <w:sz w:val="28"/>
        </w:rPr>
        <w:t>Либерализация цен.</w:t>
      </w:r>
    </w:p>
    <w:p w:rsidR="00ED1F0B" w:rsidRDefault="00ED1F0B" w:rsidP="00ED1F0B">
      <w:pPr>
        <w:numPr>
          <w:ilvl w:val="0"/>
          <w:numId w:val="9"/>
        </w:numPr>
        <w:jc w:val="both"/>
        <w:rPr>
          <w:sz w:val="28"/>
        </w:rPr>
      </w:pPr>
      <w:r>
        <w:rPr>
          <w:sz w:val="28"/>
        </w:rPr>
        <w:t>Открытая экономика и свободная торговля. Целью ее является – завершить в основном структурные реформы в экономике. Приоритетным является:</w:t>
      </w:r>
    </w:p>
    <w:p w:rsidR="00ED1F0B" w:rsidRDefault="00ED1F0B" w:rsidP="00ED1F0B">
      <w:pPr>
        <w:numPr>
          <w:ilvl w:val="1"/>
          <w:numId w:val="9"/>
        </w:numPr>
        <w:jc w:val="both"/>
        <w:rPr>
          <w:sz w:val="28"/>
        </w:rPr>
      </w:pPr>
      <w:r>
        <w:rPr>
          <w:sz w:val="28"/>
        </w:rPr>
        <w:t>ускоренное развитие экспортной транспортной инфраструктуры и коммуникаций;</w:t>
      </w:r>
    </w:p>
    <w:p w:rsidR="00ED1F0B" w:rsidRDefault="00ED1F0B" w:rsidP="00ED1F0B">
      <w:pPr>
        <w:numPr>
          <w:ilvl w:val="1"/>
          <w:numId w:val="9"/>
        </w:numPr>
        <w:jc w:val="both"/>
        <w:rPr>
          <w:sz w:val="28"/>
        </w:rPr>
      </w:pPr>
      <w:r>
        <w:rPr>
          <w:sz w:val="28"/>
        </w:rPr>
        <w:t>рост внешней торговли с улучшением структуры и географии экспорта и импорта;</w:t>
      </w:r>
    </w:p>
    <w:p w:rsidR="00ED1F0B" w:rsidRDefault="00ED1F0B" w:rsidP="00ED1F0B">
      <w:pPr>
        <w:numPr>
          <w:ilvl w:val="1"/>
          <w:numId w:val="9"/>
        </w:numPr>
        <w:jc w:val="both"/>
        <w:rPr>
          <w:sz w:val="28"/>
        </w:rPr>
      </w:pPr>
      <w:r>
        <w:rPr>
          <w:sz w:val="28"/>
        </w:rPr>
        <w:t>усиление государственного контроля на отдельных рынках при ограничении государственного регулирования на других рынках.</w:t>
      </w:r>
    </w:p>
    <w:p w:rsidR="00ED1F0B" w:rsidRDefault="00ED1F0B" w:rsidP="00ED1F0B">
      <w:pPr>
        <w:numPr>
          <w:ilvl w:val="0"/>
          <w:numId w:val="9"/>
        </w:numPr>
        <w:jc w:val="both"/>
        <w:rPr>
          <w:sz w:val="28"/>
        </w:rPr>
      </w:pPr>
      <w:r>
        <w:rPr>
          <w:sz w:val="28"/>
        </w:rPr>
        <w:t>Укрепление институтов частной собственности. Оздоровление и укрепление отечественной банковской системы и стимулирование кредитования частного сектора. Развитие фондового рынка Казахстана. Совершенствование форм и методов финансирования частного сектора.</w:t>
      </w:r>
    </w:p>
    <w:p w:rsidR="00ED1F0B" w:rsidRDefault="00ED1F0B" w:rsidP="00ED1F0B">
      <w:pPr>
        <w:numPr>
          <w:ilvl w:val="0"/>
          <w:numId w:val="9"/>
        </w:numPr>
        <w:jc w:val="both"/>
        <w:rPr>
          <w:sz w:val="28"/>
        </w:rPr>
      </w:pPr>
      <w:r>
        <w:rPr>
          <w:sz w:val="28"/>
        </w:rPr>
        <w:t>Приватизация.</w:t>
      </w:r>
    </w:p>
    <w:p w:rsidR="00ED1F0B" w:rsidRDefault="00ED1F0B" w:rsidP="00ED1F0B">
      <w:pPr>
        <w:numPr>
          <w:ilvl w:val="0"/>
          <w:numId w:val="9"/>
        </w:numPr>
        <w:jc w:val="both"/>
        <w:rPr>
          <w:sz w:val="28"/>
        </w:rPr>
      </w:pPr>
      <w:r>
        <w:rPr>
          <w:sz w:val="28"/>
        </w:rPr>
        <w:t>Обеспечение эффективной защиты иностранных инвестиций. Жесткое пресечение финансовых махинаций со средствами индивидуальных инвесторов, формирование благоприятных условий для прекращения оттока и начала репатриации капитала. Развитие международной компании “Инвестирование в Казахстан”.</w:t>
      </w:r>
    </w:p>
    <w:p w:rsidR="00ED1F0B" w:rsidRDefault="00ED1F0B" w:rsidP="00ED1F0B">
      <w:pPr>
        <w:numPr>
          <w:ilvl w:val="0"/>
          <w:numId w:val="9"/>
        </w:numPr>
        <w:jc w:val="both"/>
        <w:rPr>
          <w:sz w:val="28"/>
        </w:rPr>
      </w:pPr>
      <w:r>
        <w:rPr>
          <w:sz w:val="28"/>
        </w:rPr>
        <w:t>Разработка энергетических и других природных ресурсов. Целью является формирование экспортоориентированного, технологически связанного топливно-энергетического комплекса. Создание эффективных энерготехнологий с использованием разнообразных энергоресурсов. Создание евразийской сети экспортных нефтепроводов и газопроводов. Рост объемов добычи нефти и газа, повышение конкурентоспособности и внедрение передовых технологий и др.</w:t>
      </w:r>
    </w:p>
    <w:p w:rsidR="00ED1F0B" w:rsidRDefault="00ED1F0B" w:rsidP="00ED1F0B">
      <w:pPr>
        <w:numPr>
          <w:ilvl w:val="0"/>
          <w:numId w:val="9"/>
        </w:numPr>
        <w:jc w:val="both"/>
        <w:rPr>
          <w:sz w:val="28"/>
        </w:rPr>
      </w:pPr>
      <w:r>
        <w:rPr>
          <w:sz w:val="28"/>
        </w:rPr>
        <w:t>Формирование индустриальной технологической стратегии.</w:t>
      </w:r>
    </w:p>
    <w:p w:rsidR="00ED1F0B" w:rsidRDefault="00ED1F0B" w:rsidP="00ED1F0B">
      <w:pPr>
        <w:numPr>
          <w:ilvl w:val="0"/>
          <w:numId w:val="9"/>
        </w:numPr>
        <w:jc w:val="both"/>
        <w:rPr>
          <w:sz w:val="28"/>
        </w:rPr>
      </w:pPr>
      <w:r>
        <w:rPr>
          <w:sz w:val="28"/>
        </w:rPr>
        <w:t xml:space="preserve">Диверсификация производства. Целью этого является Формирование экспортоориентированного промышленного комплекса страны, базирующейся на производстве продукции преимущественно из отечественных минерально-сырьевых ресурсов и продукции производственно-технического назначения. Развитие машиностроительных производств, ориентированных на нужды отечественных производителей. Подготовка и расширение рынков сбыта казахстанской продукции. </w:t>
      </w:r>
      <w:r w:rsidR="00165AD7">
        <w:rPr>
          <w:sz w:val="28"/>
        </w:rPr>
        <w:t>[9, с. 97]</w:t>
      </w:r>
    </w:p>
    <w:p w:rsidR="00ED1F0B" w:rsidRDefault="00ED1F0B" w:rsidP="00ED1F0B">
      <w:pPr>
        <w:ind w:left="240"/>
        <w:jc w:val="both"/>
        <w:rPr>
          <w:sz w:val="28"/>
        </w:rPr>
      </w:pPr>
    </w:p>
    <w:p w:rsidR="00ED1F0B" w:rsidRDefault="00ED1F0B" w:rsidP="00ED1F0B">
      <w:pPr>
        <w:ind w:left="240"/>
        <w:jc w:val="both"/>
        <w:rPr>
          <w:sz w:val="28"/>
        </w:rPr>
      </w:pPr>
    </w:p>
    <w:p w:rsidR="00ED1F0B" w:rsidRDefault="00ED1F0B" w:rsidP="00ED1F0B">
      <w:pPr>
        <w:ind w:left="240"/>
        <w:jc w:val="both"/>
        <w:rPr>
          <w:b/>
          <w:sz w:val="28"/>
        </w:rPr>
      </w:pPr>
    </w:p>
    <w:p w:rsidR="00ED1F0B" w:rsidRDefault="00ED1F0B" w:rsidP="00ED1F0B">
      <w:pPr>
        <w:ind w:left="240"/>
        <w:jc w:val="both"/>
        <w:rPr>
          <w:b/>
          <w:sz w:val="28"/>
        </w:rPr>
      </w:pPr>
    </w:p>
    <w:p w:rsidR="00ED1F0B" w:rsidRDefault="00ED1F0B" w:rsidP="00ED1F0B">
      <w:pPr>
        <w:ind w:left="240"/>
        <w:jc w:val="both"/>
        <w:rPr>
          <w:b/>
          <w:sz w:val="28"/>
        </w:rPr>
      </w:pPr>
    </w:p>
    <w:p w:rsidR="00ED1F0B" w:rsidRDefault="00ED1F0B" w:rsidP="00ED1F0B">
      <w:pPr>
        <w:ind w:left="240"/>
        <w:jc w:val="both"/>
        <w:rPr>
          <w:b/>
          <w:sz w:val="28"/>
        </w:rPr>
      </w:pPr>
    </w:p>
    <w:p w:rsidR="00ED1F0B" w:rsidRDefault="00ED1F0B" w:rsidP="00ED1F0B">
      <w:pPr>
        <w:ind w:left="240"/>
        <w:jc w:val="both"/>
        <w:rPr>
          <w:b/>
          <w:sz w:val="28"/>
        </w:rPr>
      </w:pPr>
    </w:p>
    <w:p w:rsidR="00ED1F0B" w:rsidRDefault="00ED1F0B" w:rsidP="00ED1F0B">
      <w:pPr>
        <w:ind w:left="240"/>
        <w:jc w:val="both"/>
        <w:rPr>
          <w:b/>
          <w:sz w:val="28"/>
        </w:rPr>
      </w:pPr>
    </w:p>
    <w:p w:rsidR="00ED1F0B" w:rsidRDefault="00ED1F0B" w:rsidP="00ED1F0B">
      <w:pPr>
        <w:ind w:left="240"/>
        <w:jc w:val="both"/>
        <w:rPr>
          <w:b/>
          <w:sz w:val="28"/>
        </w:rPr>
      </w:pPr>
    </w:p>
    <w:p w:rsidR="00ED1F0B" w:rsidRDefault="00ED1F0B" w:rsidP="00ED1F0B">
      <w:pPr>
        <w:ind w:left="240"/>
        <w:jc w:val="both"/>
        <w:rPr>
          <w:b/>
          <w:sz w:val="28"/>
        </w:rPr>
      </w:pPr>
    </w:p>
    <w:p w:rsidR="00ED1F0B" w:rsidRDefault="00ED1F0B" w:rsidP="00ED1F0B">
      <w:pPr>
        <w:ind w:left="240"/>
        <w:jc w:val="both"/>
        <w:rPr>
          <w:b/>
          <w:sz w:val="28"/>
        </w:rPr>
      </w:pPr>
    </w:p>
    <w:p w:rsidR="00ED1F0B" w:rsidRDefault="00ED1F0B" w:rsidP="00ED1F0B">
      <w:pPr>
        <w:ind w:left="240"/>
        <w:jc w:val="both"/>
        <w:rPr>
          <w:b/>
          <w:sz w:val="28"/>
        </w:rPr>
      </w:pPr>
    </w:p>
    <w:p w:rsidR="00ED1F0B" w:rsidRDefault="00ED1F0B" w:rsidP="00ED1F0B">
      <w:pPr>
        <w:ind w:left="240"/>
        <w:jc w:val="both"/>
        <w:rPr>
          <w:b/>
          <w:sz w:val="28"/>
        </w:rPr>
      </w:pPr>
    </w:p>
    <w:p w:rsidR="0050356D" w:rsidRDefault="0050356D" w:rsidP="0050356D">
      <w:pPr>
        <w:pStyle w:val="51"/>
        <w:ind w:firstLine="0"/>
        <w:jc w:val="both"/>
        <w:outlineLvl w:val="4"/>
        <w:rPr>
          <w:b/>
          <w:i w:val="0"/>
          <w:u w:val="none"/>
        </w:rPr>
      </w:pPr>
    </w:p>
    <w:p w:rsidR="0050356D" w:rsidRDefault="0050356D" w:rsidP="0050356D">
      <w:pPr>
        <w:pStyle w:val="51"/>
        <w:ind w:firstLine="0"/>
        <w:jc w:val="both"/>
        <w:outlineLvl w:val="4"/>
        <w:rPr>
          <w:b/>
          <w:i w:val="0"/>
          <w:u w:val="none"/>
        </w:rPr>
      </w:pPr>
    </w:p>
    <w:p w:rsidR="0050356D" w:rsidRDefault="0050356D" w:rsidP="0050356D">
      <w:pPr>
        <w:pStyle w:val="51"/>
        <w:ind w:firstLine="0"/>
        <w:jc w:val="both"/>
        <w:outlineLvl w:val="4"/>
        <w:rPr>
          <w:b/>
          <w:i w:val="0"/>
          <w:u w:val="none"/>
        </w:rPr>
      </w:pPr>
    </w:p>
    <w:p w:rsidR="00702F26" w:rsidRDefault="00702F26" w:rsidP="00702F26">
      <w:pPr>
        <w:ind w:left="240"/>
        <w:jc w:val="center"/>
        <w:rPr>
          <w:b/>
          <w:sz w:val="28"/>
        </w:rPr>
      </w:pPr>
      <w:r>
        <w:rPr>
          <w:b/>
          <w:sz w:val="28"/>
        </w:rPr>
        <w:t>ЗАКЛЮЧЕНИЕ</w:t>
      </w:r>
    </w:p>
    <w:p w:rsidR="00702F26" w:rsidRDefault="00702F26" w:rsidP="00702F26">
      <w:pPr>
        <w:ind w:left="240"/>
        <w:jc w:val="both"/>
        <w:rPr>
          <w:b/>
          <w:sz w:val="28"/>
          <w:u w:val="single"/>
        </w:rPr>
      </w:pPr>
    </w:p>
    <w:p w:rsidR="00702F26" w:rsidRDefault="00702F26" w:rsidP="00702F26">
      <w:pPr>
        <w:ind w:left="240" w:firstLine="480"/>
        <w:jc w:val="both"/>
        <w:rPr>
          <w:sz w:val="28"/>
        </w:rPr>
      </w:pPr>
      <w:r>
        <w:rPr>
          <w:sz w:val="28"/>
        </w:rPr>
        <w:t xml:space="preserve"> В последние годы в Казахстане инвестиции и инвестиционная политика стали актуальным объектом многих научных разработок и исследований.</w:t>
      </w:r>
    </w:p>
    <w:p w:rsidR="00702F26" w:rsidRDefault="00702F26" w:rsidP="00702F26">
      <w:pPr>
        <w:ind w:left="240"/>
        <w:jc w:val="both"/>
        <w:rPr>
          <w:sz w:val="28"/>
        </w:rPr>
      </w:pPr>
      <w:r>
        <w:rPr>
          <w:sz w:val="28"/>
        </w:rPr>
        <w:t xml:space="preserve">    Ситуация в экономической жизни, на пороге XXI века, изменяется стремительно.</w:t>
      </w:r>
    </w:p>
    <w:p w:rsidR="00702F26" w:rsidRDefault="00702F26" w:rsidP="00702F26">
      <w:pPr>
        <w:ind w:left="240"/>
        <w:jc w:val="both"/>
        <w:rPr>
          <w:sz w:val="28"/>
        </w:rPr>
      </w:pPr>
      <w:r>
        <w:rPr>
          <w:sz w:val="28"/>
        </w:rPr>
        <w:t xml:space="preserve">     Разразившийся глобальный финансовый кризис конца 90-х годов потребовал переосмысления многих вопросов в области экономической политики в Казахстане в том числе и инвестиционной.</w:t>
      </w:r>
    </w:p>
    <w:p w:rsidR="00702F26" w:rsidRDefault="00702F26" w:rsidP="00702F26">
      <w:pPr>
        <w:ind w:left="240"/>
        <w:jc w:val="both"/>
        <w:rPr>
          <w:sz w:val="28"/>
        </w:rPr>
      </w:pPr>
      <w:r>
        <w:rPr>
          <w:sz w:val="28"/>
        </w:rPr>
        <w:t xml:space="preserve">     В настоящее время не всякое приобретение собственности иностранцами на территории РК можно считать инвестициями, а скорее наоборот. Продажа (часто ниже номинальной цены) производственных  объектов  - особенно сырьевых, является для государства дезинвестицией. А “портфельные инвестиции” по большей части формируют спекулятивный капитал “горячие деньги”, которые быстро приходят на рынок и в случае неблагоприятной конъюнктуры быстро уходят с него. Поэтому необходимо выработать стратегию заимствований и разумные критерии отбора проектов инвестирования. Правительство Республики в последнее время много делает для этого, свидетельством тому  являются последние  принятые законодательные акты – Указы и постановления в области инвестиций.</w:t>
      </w:r>
    </w:p>
    <w:p w:rsidR="00702F26" w:rsidRDefault="00702F26" w:rsidP="00702F26">
      <w:pPr>
        <w:ind w:left="240"/>
        <w:jc w:val="both"/>
        <w:rPr>
          <w:sz w:val="28"/>
        </w:rPr>
      </w:pPr>
      <w:r>
        <w:rPr>
          <w:sz w:val="28"/>
        </w:rPr>
        <w:t xml:space="preserve">     В данной работе показана суть государственных и иностранных инвестиций, их структура и классификация, а также разумное применение их в экономике, и сформирование благоприятного  инвестиционного климата.</w:t>
      </w:r>
    </w:p>
    <w:p w:rsidR="00702F26" w:rsidRDefault="00702F26" w:rsidP="00702F26">
      <w:pPr>
        <w:ind w:firstLine="720"/>
        <w:jc w:val="both"/>
        <w:rPr>
          <w:sz w:val="28"/>
        </w:rPr>
      </w:pPr>
      <w:r>
        <w:rPr>
          <w:sz w:val="28"/>
        </w:rPr>
        <w:t>Необходимо также изыскивать внутренние (национальные) источники инвестиций, которые являются самыми надежными – самофинансирование и окупаемость.</w:t>
      </w:r>
    </w:p>
    <w:p w:rsidR="00702F26" w:rsidRPr="00157B0E" w:rsidRDefault="00702F26" w:rsidP="00702F26">
      <w:pPr>
        <w:ind w:firstLine="240"/>
        <w:jc w:val="both"/>
        <w:rPr>
          <w:sz w:val="28"/>
        </w:rPr>
      </w:pPr>
    </w:p>
    <w:p w:rsidR="00EF5442" w:rsidRDefault="00EF5442" w:rsidP="00D263B9">
      <w:pPr>
        <w:ind w:left="360" w:firstLine="180"/>
        <w:rPr>
          <w:sz w:val="28"/>
          <w:szCs w:val="28"/>
        </w:rPr>
      </w:pPr>
    </w:p>
    <w:p w:rsidR="00EF5442" w:rsidRDefault="00EF5442" w:rsidP="00D263B9">
      <w:pPr>
        <w:ind w:left="360" w:firstLine="180"/>
        <w:rPr>
          <w:sz w:val="28"/>
          <w:szCs w:val="28"/>
        </w:rPr>
      </w:pPr>
    </w:p>
    <w:p w:rsidR="00EF5442" w:rsidRPr="00515683" w:rsidRDefault="00EF5442" w:rsidP="00D263B9">
      <w:pPr>
        <w:ind w:left="360" w:firstLine="180"/>
        <w:rPr>
          <w:sz w:val="28"/>
          <w:szCs w:val="28"/>
        </w:rPr>
      </w:pPr>
    </w:p>
    <w:p w:rsidR="004879DA" w:rsidRPr="004879DA" w:rsidRDefault="004879DA" w:rsidP="004879DA">
      <w:pPr>
        <w:ind w:left="540"/>
        <w:rPr>
          <w:sz w:val="28"/>
          <w:szCs w:val="28"/>
        </w:rPr>
      </w:pPr>
      <w:r>
        <w:rPr>
          <w:sz w:val="28"/>
          <w:szCs w:val="28"/>
        </w:rPr>
        <w:t xml:space="preserve">  </w:t>
      </w:r>
    </w:p>
    <w:p w:rsidR="007A0169" w:rsidRDefault="00522146" w:rsidP="00781EE1">
      <w:pPr>
        <w:ind w:firstLine="360"/>
        <w:rPr>
          <w:sz w:val="28"/>
          <w:szCs w:val="28"/>
        </w:rPr>
      </w:pPr>
      <w:r>
        <w:rPr>
          <w:sz w:val="28"/>
          <w:szCs w:val="28"/>
        </w:rPr>
        <w:t xml:space="preserve">                                         </w:t>
      </w:r>
    </w:p>
    <w:p w:rsidR="00161BA1" w:rsidRDefault="00161BA1" w:rsidP="00781EE1">
      <w:pPr>
        <w:ind w:firstLine="360"/>
        <w:rPr>
          <w:sz w:val="28"/>
          <w:szCs w:val="28"/>
        </w:rPr>
      </w:pPr>
    </w:p>
    <w:p w:rsidR="00161BA1" w:rsidRDefault="00161BA1" w:rsidP="00781EE1">
      <w:pPr>
        <w:ind w:firstLine="360"/>
        <w:rPr>
          <w:sz w:val="28"/>
          <w:szCs w:val="28"/>
        </w:rPr>
      </w:pPr>
    </w:p>
    <w:p w:rsidR="00161BA1" w:rsidRDefault="00161BA1" w:rsidP="00781EE1">
      <w:pPr>
        <w:ind w:firstLine="360"/>
        <w:rPr>
          <w:sz w:val="28"/>
          <w:szCs w:val="28"/>
        </w:rPr>
      </w:pPr>
    </w:p>
    <w:p w:rsidR="00161BA1" w:rsidRDefault="00161BA1" w:rsidP="00781EE1">
      <w:pPr>
        <w:ind w:firstLine="360"/>
        <w:rPr>
          <w:sz w:val="28"/>
          <w:szCs w:val="28"/>
        </w:rPr>
      </w:pPr>
    </w:p>
    <w:p w:rsidR="00161BA1" w:rsidRDefault="00161BA1" w:rsidP="00781EE1">
      <w:pPr>
        <w:ind w:firstLine="360"/>
        <w:rPr>
          <w:sz w:val="28"/>
          <w:szCs w:val="28"/>
        </w:rPr>
      </w:pPr>
    </w:p>
    <w:p w:rsidR="00161BA1" w:rsidRDefault="00161BA1" w:rsidP="00781EE1">
      <w:pPr>
        <w:ind w:firstLine="360"/>
        <w:rPr>
          <w:sz w:val="28"/>
          <w:szCs w:val="28"/>
        </w:rPr>
      </w:pPr>
    </w:p>
    <w:p w:rsidR="00161BA1" w:rsidRDefault="00161BA1" w:rsidP="00781EE1">
      <w:pPr>
        <w:ind w:firstLine="360"/>
        <w:rPr>
          <w:sz w:val="28"/>
          <w:szCs w:val="28"/>
        </w:rPr>
      </w:pPr>
    </w:p>
    <w:p w:rsidR="0020388F" w:rsidRDefault="0020388F" w:rsidP="0020388F">
      <w:pPr>
        <w:jc w:val="center"/>
        <w:rPr>
          <w:b/>
          <w:sz w:val="28"/>
          <w:szCs w:val="28"/>
        </w:rPr>
      </w:pPr>
      <w:r>
        <w:rPr>
          <w:b/>
          <w:sz w:val="28"/>
          <w:szCs w:val="28"/>
        </w:rPr>
        <w:t>Список использованной литературы</w:t>
      </w:r>
    </w:p>
    <w:p w:rsidR="0020388F" w:rsidRDefault="0020388F" w:rsidP="0020388F">
      <w:pPr>
        <w:jc w:val="center"/>
        <w:rPr>
          <w:b/>
          <w:sz w:val="28"/>
          <w:szCs w:val="28"/>
        </w:rPr>
      </w:pPr>
    </w:p>
    <w:p w:rsidR="0020388F" w:rsidRDefault="0020388F" w:rsidP="0020388F">
      <w:pPr>
        <w:jc w:val="center"/>
        <w:rPr>
          <w:b/>
          <w:sz w:val="28"/>
          <w:szCs w:val="28"/>
        </w:rPr>
      </w:pPr>
    </w:p>
    <w:p w:rsidR="0020388F" w:rsidRDefault="0020388F" w:rsidP="0020388F">
      <w:pPr>
        <w:numPr>
          <w:ilvl w:val="0"/>
          <w:numId w:val="11"/>
        </w:numPr>
        <w:rPr>
          <w:sz w:val="28"/>
          <w:szCs w:val="28"/>
        </w:rPr>
      </w:pPr>
      <w:r>
        <w:rPr>
          <w:sz w:val="28"/>
          <w:szCs w:val="28"/>
        </w:rPr>
        <w:t>Баймуратов У.А. Инвестиции и инновации: нелинейный синтез – Алматы: Экономика, 2005.</w:t>
      </w:r>
    </w:p>
    <w:p w:rsidR="0020388F" w:rsidRDefault="0020388F" w:rsidP="0020388F">
      <w:pPr>
        <w:rPr>
          <w:sz w:val="28"/>
          <w:szCs w:val="28"/>
        </w:rPr>
      </w:pPr>
    </w:p>
    <w:p w:rsidR="0020388F" w:rsidRDefault="0020388F" w:rsidP="0020388F">
      <w:pPr>
        <w:numPr>
          <w:ilvl w:val="0"/>
          <w:numId w:val="11"/>
        </w:numPr>
        <w:rPr>
          <w:sz w:val="28"/>
          <w:szCs w:val="28"/>
        </w:rPr>
      </w:pPr>
      <w:r>
        <w:rPr>
          <w:sz w:val="28"/>
          <w:szCs w:val="28"/>
        </w:rPr>
        <w:t>Бердалиев К.Е. Основы управления экономикой Кахахстана – Алматы: Экономика, 1998.</w:t>
      </w:r>
    </w:p>
    <w:p w:rsidR="0020388F" w:rsidRDefault="0020388F" w:rsidP="0020388F">
      <w:pPr>
        <w:rPr>
          <w:sz w:val="28"/>
          <w:szCs w:val="28"/>
        </w:rPr>
      </w:pPr>
    </w:p>
    <w:p w:rsidR="0020388F" w:rsidRDefault="0020388F" w:rsidP="0020388F">
      <w:pPr>
        <w:numPr>
          <w:ilvl w:val="0"/>
          <w:numId w:val="11"/>
        </w:numPr>
        <w:rPr>
          <w:sz w:val="28"/>
          <w:szCs w:val="28"/>
        </w:rPr>
      </w:pPr>
      <w:r>
        <w:rPr>
          <w:sz w:val="28"/>
          <w:szCs w:val="28"/>
        </w:rPr>
        <w:t>Бочаров В.В. Инвестиционный менеджмент – СПб: Питер, 2004.</w:t>
      </w:r>
    </w:p>
    <w:p w:rsidR="0020388F" w:rsidRDefault="0020388F" w:rsidP="0020388F">
      <w:pPr>
        <w:rPr>
          <w:sz w:val="28"/>
          <w:szCs w:val="28"/>
        </w:rPr>
      </w:pPr>
    </w:p>
    <w:p w:rsidR="0020388F" w:rsidRDefault="0020388F" w:rsidP="0020388F">
      <w:pPr>
        <w:numPr>
          <w:ilvl w:val="0"/>
          <w:numId w:val="11"/>
        </w:numPr>
        <w:rPr>
          <w:sz w:val="28"/>
          <w:szCs w:val="28"/>
        </w:rPr>
      </w:pPr>
      <w:r>
        <w:rPr>
          <w:sz w:val="28"/>
          <w:szCs w:val="28"/>
        </w:rPr>
        <w:t>Вахрин П.И. Организация и финансиров</w:t>
      </w:r>
      <w:r w:rsidR="00857898">
        <w:rPr>
          <w:sz w:val="28"/>
          <w:szCs w:val="28"/>
        </w:rPr>
        <w:t>ание инвестиций. – М.: ДИС, 1999</w:t>
      </w:r>
      <w:r>
        <w:rPr>
          <w:sz w:val="28"/>
          <w:szCs w:val="28"/>
        </w:rPr>
        <w:t>.</w:t>
      </w:r>
    </w:p>
    <w:p w:rsidR="0020388F" w:rsidRDefault="0020388F" w:rsidP="0020388F">
      <w:pPr>
        <w:rPr>
          <w:sz w:val="28"/>
          <w:szCs w:val="28"/>
        </w:rPr>
      </w:pPr>
    </w:p>
    <w:p w:rsidR="0020388F" w:rsidRDefault="0020388F" w:rsidP="0020388F">
      <w:pPr>
        <w:numPr>
          <w:ilvl w:val="0"/>
          <w:numId w:val="11"/>
        </w:numPr>
        <w:rPr>
          <w:sz w:val="28"/>
          <w:szCs w:val="28"/>
        </w:rPr>
      </w:pPr>
      <w:r>
        <w:rPr>
          <w:sz w:val="28"/>
          <w:szCs w:val="28"/>
        </w:rPr>
        <w:t>Идрисов А.Б. Планирование и анализ эффективности инвестиций. – М.: Закон и право, 1999.</w:t>
      </w:r>
    </w:p>
    <w:p w:rsidR="0020388F" w:rsidRDefault="0020388F" w:rsidP="0020388F">
      <w:pPr>
        <w:rPr>
          <w:sz w:val="28"/>
          <w:szCs w:val="28"/>
        </w:rPr>
      </w:pPr>
    </w:p>
    <w:p w:rsidR="0020388F" w:rsidRDefault="0020388F" w:rsidP="0020388F">
      <w:pPr>
        <w:numPr>
          <w:ilvl w:val="0"/>
          <w:numId w:val="11"/>
        </w:numPr>
        <w:rPr>
          <w:sz w:val="28"/>
          <w:szCs w:val="28"/>
        </w:rPr>
      </w:pPr>
      <w:r>
        <w:rPr>
          <w:sz w:val="28"/>
          <w:szCs w:val="28"/>
        </w:rPr>
        <w:t>Инвестиционная деятельность. Сборник законодательных актов (журнал). – Алматы, 2000.</w:t>
      </w:r>
    </w:p>
    <w:p w:rsidR="0020388F" w:rsidRDefault="0020388F" w:rsidP="0020388F">
      <w:pPr>
        <w:rPr>
          <w:sz w:val="28"/>
          <w:szCs w:val="28"/>
        </w:rPr>
      </w:pPr>
    </w:p>
    <w:p w:rsidR="0020388F" w:rsidRDefault="0020388F" w:rsidP="0020388F">
      <w:pPr>
        <w:numPr>
          <w:ilvl w:val="0"/>
          <w:numId w:val="11"/>
        </w:numPr>
        <w:rPr>
          <w:sz w:val="28"/>
          <w:szCs w:val="28"/>
        </w:rPr>
      </w:pPr>
      <w:r>
        <w:rPr>
          <w:sz w:val="28"/>
          <w:szCs w:val="28"/>
        </w:rPr>
        <w:t>Курс экономической теории: Учебник. Под ред. проф. Чепурина М.Н., проф. Кисел</w:t>
      </w:r>
      <w:r w:rsidR="00857898">
        <w:rPr>
          <w:sz w:val="28"/>
          <w:szCs w:val="28"/>
        </w:rPr>
        <w:t>евой Е.А. – Алматы: Кайнар, 1995</w:t>
      </w:r>
      <w:r>
        <w:rPr>
          <w:sz w:val="28"/>
          <w:szCs w:val="28"/>
        </w:rPr>
        <w:t>.</w:t>
      </w:r>
    </w:p>
    <w:p w:rsidR="0020388F" w:rsidRDefault="0020388F" w:rsidP="0020388F">
      <w:pPr>
        <w:rPr>
          <w:sz w:val="28"/>
          <w:szCs w:val="28"/>
        </w:rPr>
      </w:pPr>
    </w:p>
    <w:p w:rsidR="0020388F" w:rsidRDefault="0020388F" w:rsidP="0020388F">
      <w:pPr>
        <w:numPr>
          <w:ilvl w:val="0"/>
          <w:numId w:val="11"/>
        </w:numPr>
        <w:rPr>
          <w:sz w:val="28"/>
          <w:szCs w:val="28"/>
        </w:rPr>
      </w:pPr>
      <w:r>
        <w:rPr>
          <w:sz w:val="28"/>
          <w:szCs w:val="28"/>
        </w:rPr>
        <w:t>Ма</w:t>
      </w:r>
      <w:r w:rsidR="00165AD7">
        <w:rPr>
          <w:sz w:val="28"/>
          <w:szCs w:val="28"/>
        </w:rPr>
        <w:t>мыров Н.К., Ихданов Ж.Б. Государ</w:t>
      </w:r>
      <w:r>
        <w:rPr>
          <w:sz w:val="28"/>
          <w:szCs w:val="28"/>
        </w:rPr>
        <w:t xml:space="preserve">ственное регулирование экономики в условиях Казахстана. Учебное </w:t>
      </w:r>
      <w:r w:rsidRPr="00165AD7">
        <w:rPr>
          <w:sz w:val="28"/>
          <w:szCs w:val="28"/>
        </w:rPr>
        <w:t>пособие – Алматы:</w:t>
      </w:r>
      <w:r>
        <w:rPr>
          <w:sz w:val="28"/>
          <w:szCs w:val="28"/>
        </w:rPr>
        <w:t xml:space="preserve"> Экономика, 1998.</w:t>
      </w:r>
    </w:p>
    <w:p w:rsidR="0020388F" w:rsidRDefault="0020388F" w:rsidP="0020388F">
      <w:pPr>
        <w:rPr>
          <w:sz w:val="28"/>
          <w:szCs w:val="28"/>
        </w:rPr>
      </w:pPr>
    </w:p>
    <w:p w:rsidR="0020388F" w:rsidRDefault="0020388F" w:rsidP="0020388F">
      <w:pPr>
        <w:numPr>
          <w:ilvl w:val="0"/>
          <w:numId w:val="11"/>
        </w:numPr>
        <w:rPr>
          <w:sz w:val="28"/>
          <w:szCs w:val="28"/>
        </w:rPr>
      </w:pPr>
      <w:r>
        <w:rPr>
          <w:sz w:val="28"/>
          <w:szCs w:val="28"/>
        </w:rPr>
        <w:t>Назарбаев Н.А. Казахстан – 2030: Процветание, безопасность и улучшение благосостояния всех казахстанцев: Послание Президента страны народу Казахстана – Алматы: Білім, 1998.</w:t>
      </w:r>
    </w:p>
    <w:p w:rsidR="0020388F" w:rsidRDefault="0020388F" w:rsidP="0020388F">
      <w:pPr>
        <w:rPr>
          <w:sz w:val="28"/>
          <w:szCs w:val="28"/>
        </w:rPr>
      </w:pPr>
    </w:p>
    <w:p w:rsidR="0020388F" w:rsidRPr="004052C4" w:rsidRDefault="0020388F" w:rsidP="0020388F">
      <w:pPr>
        <w:numPr>
          <w:ilvl w:val="0"/>
          <w:numId w:val="11"/>
        </w:numPr>
        <w:rPr>
          <w:sz w:val="28"/>
          <w:szCs w:val="28"/>
        </w:rPr>
      </w:pPr>
      <w:r>
        <w:rPr>
          <w:sz w:val="28"/>
          <w:szCs w:val="28"/>
        </w:rPr>
        <w:t xml:space="preserve"> Нургалиев К.Р., Нургалиев А.К. Экономика Казахстана: Учебное пособие – </w:t>
      </w:r>
      <w:r>
        <w:rPr>
          <w:sz w:val="28"/>
          <w:szCs w:val="28"/>
          <w:lang w:val="kk-KZ"/>
        </w:rPr>
        <w:t>А</w:t>
      </w:r>
      <w:r>
        <w:rPr>
          <w:sz w:val="28"/>
          <w:szCs w:val="28"/>
        </w:rPr>
        <w:t>лматы:</w:t>
      </w:r>
      <w:r>
        <w:rPr>
          <w:sz w:val="28"/>
          <w:szCs w:val="28"/>
          <w:lang w:val="kk-KZ"/>
        </w:rPr>
        <w:t xml:space="preserve"> Қазақ университеті, 2005.</w:t>
      </w:r>
    </w:p>
    <w:p w:rsidR="0020388F" w:rsidRPr="009F4C4D" w:rsidRDefault="0020388F" w:rsidP="0020388F">
      <w:pPr>
        <w:rPr>
          <w:sz w:val="28"/>
          <w:szCs w:val="28"/>
        </w:rPr>
      </w:pPr>
    </w:p>
    <w:p w:rsidR="0020388F" w:rsidRDefault="0020388F" w:rsidP="0020388F">
      <w:pPr>
        <w:numPr>
          <w:ilvl w:val="0"/>
          <w:numId w:val="11"/>
        </w:numPr>
        <w:rPr>
          <w:sz w:val="28"/>
          <w:szCs w:val="28"/>
        </w:rPr>
      </w:pPr>
      <w:r w:rsidRPr="004052C4">
        <w:rPr>
          <w:sz w:val="28"/>
          <w:szCs w:val="28"/>
        </w:rPr>
        <w:t xml:space="preserve"> </w:t>
      </w:r>
      <w:r>
        <w:rPr>
          <w:sz w:val="28"/>
          <w:szCs w:val="28"/>
        </w:rPr>
        <w:t>Рогачева А.А. Социально-экономические приоритеты в системе финансовых координат. – Алматы: Кайнар, 1999.</w:t>
      </w:r>
    </w:p>
    <w:p w:rsidR="0020388F" w:rsidRDefault="0020388F" w:rsidP="0020388F">
      <w:pPr>
        <w:rPr>
          <w:sz w:val="28"/>
          <w:szCs w:val="28"/>
        </w:rPr>
      </w:pPr>
    </w:p>
    <w:p w:rsidR="0020388F" w:rsidRDefault="0020388F" w:rsidP="0020388F">
      <w:pPr>
        <w:numPr>
          <w:ilvl w:val="0"/>
          <w:numId w:val="11"/>
        </w:numPr>
        <w:rPr>
          <w:sz w:val="28"/>
          <w:szCs w:val="28"/>
        </w:rPr>
      </w:pPr>
      <w:r w:rsidRPr="004052C4">
        <w:rPr>
          <w:sz w:val="28"/>
          <w:szCs w:val="28"/>
        </w:rPr>
        <w:t xml:space="preserve"> </w:t>
      </w:r>
      <w:r>
        <w:rPr>
          <w:sz w:val="28"/>
          <w:szCs w:val="28"/>
        </w:rPr>
        <w:t>Сергеев П.В. Мировая экономика – М.: Закон и право, 2000.</w:t>
      </w:r>
    </w:p>
    <w:p w:rsidR="0020388F" w:rsidRDefault="0020388F" w:rsidP="0020388F">
      <w:pPr>
        <w:rPr>
          <w:sz w:val="28"/>
          <w:szCs w:val="28"/>
        </w:rPr>
      </w:pPr>
    </w:p>
    <w:p w:rsidR="0020388F" w:rsidRDefault="0020388F" w:rsidP="0020388F">
      <w:pPr>
        <w:numPr>
          <w:ilvl w:val="0"/>
          <w:numId w:val="11"/>
        </w:numPr>
        <w:rPr>
          <w:sz w:val="28"/>
          <w:szCs w:val="28"/>
        </w:rPr>
      </w:pPr>
      <w:r w:rsidRPr="004052C4">
        <w:rPr>
          <w:sz w:val="28"/>
          <w:szCs w:val="28"/>
        </w:rPr>
        <w:t xml:space="preserve"> </w:t>
      </w:r>
      <w:r>
        <w:rPr>
          <w:sz w:val="28"/>
          <w:szCs w:val="28"/>
        </w:rPr>
        <w:t xml:space="preserve">Сергеев И.В., Веретенникова И.И. Организация и финансирование </w:t>
      </w:r>
      <w:r w:rsidRPr="004052C4">
        <w:rPr>
          <w:sz w:val="28"/>
          <w:szCs w:val="28"/>
        </w:rPr>
        <w:t xml:space="preserve"> </w:t>
      </w:r>
      <w:r>
        <w:rPr>
          <w:sz w:val="28"/>
          <w:szCs w:val="28"/>
        </w:rPr>
        <w:t>инвестиций. – М.: ДИС, 2000.</w:t>
      </w:r>
    </w:p>
    <w:p w:rsidR="0020388F" w:rsidRDefault="0020388F" w:rsidP="0020388F">
      <w:pPr>
        <w:rPr>
          <w:sz w:val="28"/>
          <w:szCs w:val="28"/>
        </w:rPr>
      </w:pPr>
    </w:p>
    <w:p w:rsidR="0020388F" w:rsidRDefault="0020388F" w:rsidP="0020388F">
      <w:pPr>
        <w:numPr>
          <w:ilvl w:val="0"/>
          <w:numId w:val="11"/>
        </w:numPr>
        <w:rPr>
          <w:sz w:val="28"/>
          <w:szCs w:val="28"/>
        </w:rPr>
      </w:pPr>
      <w:r w:rsidRPr="004052C4">
        <w:rPr>
          <w:sz w:val="28"/>
          <w:szCs w:val="28"/>
        </w:rPr>
        <w:t xml:space="preserve"> Экономика. Учебник / Под ред. д</w:t>
      </w:r>
      <w:r>
        <w:rPr>
          <w:sz w:val="28"/>
          <w:szCs w:val="28"/>
        </w:rPr>
        <w:t>оц. А.С. Булатова. – М.: БЕК, 1999.</w:t>
      </w:r>
      <w:r w:rsidRPr="004052C4">
        <w:rPr>
          <w:sz w:val="28"/>
          <w:szCs w:val="28"/>
        </w:rPr>
        <w:t xml:space="preserve"> </w:t>
      </w:r>
    </w:p>
    <w:p w:rsidR="0020388F" w:rsidRPr="00B42F1E" w:rsidRDefault="0020388F" w:rsidP="0020388F">
      <w:pPr>
        <w:ind w:left="360"/>
        <w:rPr>
          <w:sz w:val="28"/>
          <w:szCs w:val="28"/>
        </w:rPr>
      </w:pPr>
    </w:p>
    <w:p w:rsidR="00161BA1" w:rsidRPr="007A0169" w:rsidRDefault="00161BA1" w:rsidP="00781EE1">
      <w:pPr>
        <w:ind w:firstLine="360"/>
        <w:rPr>
          <w:sz w:val="28"/>
          <w:szCs w:val="28"/>
        </w:rPr>
      </w:pPr>
      <w:bookmarkStart w:id="0" w:name="_GoBack"/>
      <w:bookmarkEnd w:id="0"/>
    </w:p>
    <w:sectPr w:rsidR="00161BA1" w:rsidRPr="007A0169" w:rsidSect="00D263B9">
      <w:footerReference w:type="even" r:id="rId10"/>
      <w:footerReference w:type="default" r:id="rId11"/>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58D" w:rsidRDefault="0036658D">
      <w:r>
        <w:separator/>
      </w:r>
    </w:p>
  </w:endnote>
  <w:endnote w:type="continuationSeparator" w:id="0">
    <w:p w:rsidR="0036658D" w:rsidRDefault="00366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3B9" w:rsidRDefault="00D263B9" w:rsidP="00077E2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263B9" w:rsidRDefault="00D263B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3B9" w:rsidRDefault="00D263B9" w:rsidP="00077E2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2586D">
      <w:rPr>
        <w:rStyle w:val="a4"/>
        <w:noProof/>
      </w:rPr>
      <w:t>3</w:t>
    </w:r>
    <w:r>
      <w:rPr>
        <w:rStyle w:val="a4"/>
      </w:rPr>
      <w:fldChar w:fldCharType="end"/>
    </w:r>
  </w:p>
  <w:p w:rsidR="00D263B9" w:rsidRDefault="00D263B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58D" w:rsidRDefault="0036658D">
      <w:r>
        <w:separator/>
      </w:r>
    </w:p>
  </w:footnote>
  <w:footnote w:type="continuationSeparator" w:id="0">
    <w:p w:rsidR="0036658D" w:rsidRDefault="003665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8215B"/>
    <w:multiLevelType w:val="multilevel"/>
    <w:tmpl w:val="99B416C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1290"/>
        </w:tabs>
        <w:ind w:left="129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
    <w:nsid w:val="1FFE7EBC"/>
    <w:multiLevelType w:val="multilevel"/>
    <w:tmpl w:val="4A3432BC"/>
    <w:lvl w:ilvl="0">
      <w:start w:val="1"/>
      <w:numFmt w:val="decimal"/>
      <w:lvlText w:val="%1."/>
      <w:lvlJc w:val="left"/>
      <w:pPr>
        <w:tabs>
          <w:tab w:val="num" w:pos="600"/>
        </w:tabs>
        <w:ind w:left="600" w:hanging="360"/>
      </w:pPr>
      <w:rPr>
        <w:rFonts w:hint="default"/>
      </w:rPr>
    </w:lvl>
    <w:lvl w:ilvl="1">
      <w:start w:val="1"/>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49B1234"/>
    <w:multiLevelType w:val="hybridMultilevel"/>
    <w:tmpl w:val="30DE1D4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29236042"/>
    <w:multiLevelType w:val="multilevel"/>
    <w:tmpl w:val="3C6681C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364073ED"/>
    <w:multiLevelType w:val="hybridMultilevel"/>
    <w:tmpl w:val="2234761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38E86E06"/>
    <w:multiLevelType w:val="hybridMultilevel"/>
    <w:tmpl w:val="A3768B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7BB0EE9"/>
    <w:multiLevelType w:val="hybridMultilevel"/>
    <w:tmpl w:val="E8FCC35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48D848FE"/>
    <w:multiLevelType w:val="multilevel"/>
    <w:tmpl w:val="F4F88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611DAD"/>
    <w:multiLevelType w:val="multilevel"/>
    <w:tmpl w:val="78B89932"/>
    <w:lvl w:ilvl="0">
      <w:start w:val="1"/>
      <w:numFmt w:val="decimal"/>
      <w:lvlText w:val="%1."/>
      <w:lvlJc w:val="left"/>
      <w:pPr>
        <w:tabs>
          <w:tab w:val="num" w:pos="1021"/>
        </w:tabs>
        <w:ind w:left="1021" w:hanging="360"/>
      </w:pPr>
    </w:lvl>
    <w:lvl w:ilvl="1">
      <w:start w:val="1"/>
      <w:numFmt w:val="lowerLetter"/>
      <w:lvlText w:val="%2."/>
      <w:lvlJc w:val="left"/>
      <w:pPr>
        <w:tabs>
          <w:tab w:val="num" w:pos="1741"/>
        </w:tabs>
        <w:ind w:left="1741" w:hanging="360"/>
      </w:pPr>
    </w:lvl>
    <w:lvl w:ilvl="2">
      <w:start w:val="1"/>
      <w:numFmt w:val="lowerRoman"/>
      <w:lvlText w:val="%3."/>
      <w:lvlJc w:val="right"/>
      <w:pPr>
        <w:tabs>
          <w:tab w:val="num" w:pos="2461"/>
        </w:tabs>
        <w:ind w:left="2461" w:hanging="180"/>
      </w:pPr>
    </w:lvl>
    <w:lvl w:ilvl="3">
      <w:start w:val="1"/>
      <w:numFmt w:val="decimal"/>
      <w:lvlText w:val="%4."/>
      <w:lvlJc w:val="left"/>
      <w:pPr>
        <w:tabs>
          <w:tab w:val="num" w:pos="3181"/>
        </w:tabs>
        <w:ind w:left="3181" w:hanging="360"/>
      </w:pPr>
    </w:lvl>
    <w:lvl w:ilvl="4">
      <w:start w:val="1"/>
      <w:numFmt w:val="lowerLetter"/>
      <w:lvlText w:val="%5."/>
      <w:lvlJc w:val="left"/>
      <w:pPr>
        <w:tabs>
          <w:tab w:val="num" w:pos="3901"/>
        </w:tabs>
        <w:ind w:left="3901" w:hanging="360"/>
      </w:pPr>
    </w:lvl>
    <w:lvl w:ilvl="5">
      <w:start w:val="1"/>
      <w:numFmt w:val="lowerRoman"/>
      <w:lvlText w:val="%6."/>
      <w:lvlJc w:val="right"/>
      <w:pPr>
        <w:tabs>
          <w:tab w:val="num" w:pos="4621"/>
        </w:tabs>
        <w:ind w:left="4621" w:hanging="180"/>
      </w:pPr>
    </w:lvl>
    <w:lvl w:ilvl="6">
      <w:start w:val="1"/>
      <w:numFmt w:val="decimal"/>
      <w:lvlText w:val="%7."/>
      <w:lvlJc w:val="left"/>
      <w:pPr>
        <w:tabs>
          <w:tab w:val="num" w:pos="5341"/>
        </w:tabs>
        <w:ind w:left="5341" w:hanging="360"/>
      </w:pPr>
    </w:lvl>
    <w:lvl w:ilvl="7">
      <w:start w:val="1"/>
      <w:numFmt w:val="lowerLetter"/>
      <w:lvlText w:val="%8."/>
      <w:lvlJc w:val="left"/>
      <w:pPr>
        <w:tabs>
          <w:tab w:val="num" w:pos="6061"/>
        </w:tabs>
        <w:ind w:left="6061" w:hanging="360"/>
      </w:pPr>
    </w:lvl>
    <w:lvl w:ilvl="8">
      <w:start w:val="1"/>
      <w:numFmt w:val="lowerRoman"/>
      <w:lvlText w:val="%9."/>
      <w:lvlJc w:val="right"/>
      <w:pPr>
        <w:tabs>
          <w:tab w:val="num" w:pos="6781"/>
        </w:tabs>
        <w:ind w:left="6781" w:hanging="180"/>
      </w:pPr>
    </w:lvl>
  </w:abstractNum>
  <w:abstractNum w:abstractNumId="9">
    <w:nsid w:val="56EB4E9E"/>
    <w:multiLevelType w:val="multilevel"/>
    <w:tmpl w:val="916078F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90"/>
        </w:tabs>
        <w:ind w:left="129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nsid w:val="5F836102"/>
    <w:multiLevelType w:val="hybridMultilevel"/>
    <w:tmpl w:val="CEA8AF6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6CE14493"/>
    <w:multiLevelType w:val="hybridMultilevel"/>
    <w:tmpl w:val="EC76FD52"/>
    <w:lvl w:ilvl="0" w:tplc="04190001">
      <w:start w:val="1"/>
      <w:numFmt w:val="bullet"/>
      <w:lvlText w:val=""/>
      <w:lvlJc w:val="left"/>
      <w:pPr>
        <w:tabs>
          <w:tab w:val="num" w:pos="1410"/>
        </w:tabs>
        <w:ind w:left="1410" w:hanging="360"/>
      </w:pPr>
      <w:rPr>
        <w:rFonts w:ascii="Symbol" w:hAnsi="Symbol" w:hint="default"/>
      </w:rPr>
    </w:lvl>
    <w:lvl w:ilvl="1" w:tplc="04190003" w:tentative="1">
      <w:start w:val="1"/>
      <w:numFmt w:val="bullet"/>
      <w:lvlText w:val="o"/>
      <w:lvlJc w:val="left"/>
      <w:pPr>
        <w:tabs>
          <w:tab w:val="num" w:pos="2130"/>
        </w:tabs>
        <w:ind w:left="2130" w:hanging="360"/>
      </w:pPr>
      <w:rPr>
        <w:rFonts w:ascii="Courier New" w:hAnsi="Courier New" w:cs="Courier New" w:hint="default"/>
      </w:rPr>
    </w:lvl>
    <w:lvl w:ilvl="2" w:tplc="04190005" w:tentative="1">
      <w:start w:val="1"/>
      <w:numFmt w:val="bullet"/>
      <w:lvlText w:val=""/>
      <w:lvlJc w:val="left"/>
      <w:pPr>
        <w:tabs>
          <w:tab w:val="num" w:pos="2850"/>
        </w:tabs>
        <w:ind w:left="2850" w:hanging="360"/>
      </w:pPr>
      <w:rPr>
        <w:rFonts w:ascii="Wingdings" w:hAnsi="Wingdings" w:hint="default"/>
      </w:rPr>
    </w:lvl>
    <w:lvl w:ilvl="3" w:tplc="04190001" w:tentative="1">
      <w:start w:val="1"/>
      <w:numFmt w:val="bullet"/>
      <w:lvlText w:val=""/>
      <w:lvlJc w:val="left"/>
      <w:pPr>
        <w:tabs>
          <w:tab w:val="num" w:pos="3570"/>
        </w:tabs>
        <w:ind w:left="3570" w:hanging="360"/>
      </w:pPr>
      <w:rPr>
        <w:rFonts w:ascii="Symbol" w:hAnsi="Symbol" w:hint="default"/>
      </w:rPr>
    </w:lvl>
    <w:lvl w:ilvl="4" w:tplc="04190003" w:tentative="1">
      <w:start w:val="1"/>
      <w:numFmt w:val="bullet"/>
      <w:lvlText w:val="o"/>
      <w:lvlJc w:val="left"/>
      <w:pPr>
        <w:tabs>
          <w:tab w:val="num" w:pos="4290"/>
        </w:tabs>
        <w:ind w:left="4290" w:hanging="360"/>
      </w:pPr>
      <w:rPr>
        <w:rFonts w:ascii="Courier New" w:hAnsi="Courier New" w:cs="Courier New" w:hint="default"/>
      </w:rPr>
    </w:lvl>
    <w:lvl w:ilvl="5" w:tplc="04190005" w:tentative="1">
      <w:start w:val="1"/>
      <w:numFmt w:val="bullet"/>
      <w:lvlText w:val=""/>
      <w:lvlJc w:val="left"/>
      <w:pPr>
        <w:tabs>
          <w:tab w:val="num" w:pos="5010"/>
        </w:tabs>
        <w:ind w:left="5010" w:hanging="360"/>
      </w:pPr>
      <w:rPr>
        <w:rFonts w:ascii="Wingdings" w:hAnsi="Wingdings" w:hint="default"/>
      </w:rPr>
    </w:lvl>
    <w:lvl w:ilvl="6" w:tplc="04190001" w:tentative="1">
      <w:start w:val="1"/>
      <w:numFmt w:val="bullet"/>
      <w:lvlText w:val=""/>
      <w:lvlJc w:val="left"/>
      <w:pPr>
        <w:tabs>
          <w:tab w:val="num" w:pos="5730"/>
        </w:tabs>
        <w:ind w:left="5730" w:hanging="360"/>
      </w:pPr>
      <w:rPr>
        <w:rFonts w:ascii="Symbol" w:hAnsi="Symbol" w:hint="default"/>
      </w:rPr>
    </w:lvl>
    <w:lvl w:ilvl="7" w:tplc="04190003" w:tentative="1">
      <w:start w:val="1"/>
      <w:numFmt w:val="bullet"/>
      <w:lvlText w:val="o"/>
      <w:lvlJc w:val="left"/>
      <w:pPr>
        <w:tabs>
          <w:tab w:val="num" w:pos="6450"/>
        </w:tabs>
        <w:ind w:left="6450" w:hanging="360"/>
      </w:pPr>
      <w:rPr>
        <w:rFonts w:ascii="Courier New" w:hAnsi="Courier New" w:cs="Courier New" w:hint="default"/>
      </w:rPr>
    </w:lvl>
    <w:lvl w:ilvl="8" w:tplc="04190005" w:tentative="1">
      <w:start w:val="1"/>
      <w:numFmt w:val="bullet"/>
      <w:lvlText w:val=""/>
      <w:lvlJc w:val="left"/>
      <w:pPr>
        <w:tabs>
          <w:tab w:val="num" w:pos="7170"/>
        </w:tabs>
        <w:ind w:left="7170" w:hanging="360"/>
      </w:pPr>
      <w:rPr>
        <w:rFonts w:ascii="Wingdings" w:hAnsi="Wingdings" w:hint="default"/>
      </w:rPr>
    </w:lvl>
  </w:abstractNum>
  <w:abstractNum w:abstractNumId="12">
    <w:nsid w:val="747B5362"/>
    <w:multiLevelType w:val="hybridMultilevel"/>
    <w:tmpl w:val="4CBEA8F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6"/>
  </w:num>
  <w:num w:numId="3">
    <w:abstractNumId w:val="4"/>
  </w:num>
  <w:num w:numId="4">
    <w:abstractNumId w:val="11"/>
  </w:num>
  <w:num w:numId="5">
    <w:abstractNumId w:val="12"/>
  </w:num>
  <w:num w:numId="6">
    <w:abstractNumId w:val="10"/>
  </w:num>
  <w:num w:numId="7">
    <w:abstractNumId w:val="2"/>
  </w:num>
  <w:num w:numId="8">
    <w:abstractNumId w:val="8"/>
  </w:num>
  <w:num w:numId="9">
    <w:abstractNumId w:val="1"/>
  </w:num>
  <w:num w:numId="10">
    <w:abstractNumId w:val="7"/>
  </w:num>
  <w:num w:numId="11">
    <w:abstractNumId w:val="5"/>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0169"/>
    <w:rsid w:val="00061C76"/>
    <w:rsid w:val="00064F17"/>
    <w:rsid w:val="00074F1F"/>
    <w:rsid w:val="00077E2E"/>
    <w:rsid w:val="000C782A"/>
    <w:rsid w:val="000F1FF0"/>
    <w:rsid w:val="00161BA1"/>
    <w:rsid w:val="00165AD7"/>
    <w:rsid w:val="00173E12"/>
    <w:rsid w:val="001F490D"/>
    <w:rsid w:val="0020388F"/>
    <w:rsid w:val="00224F6B"/>
    <w:rsid w:val="0024410C"/>
    <w:rsid w:val="00287628"/>
    <w:rsid w:val="002A7A00"/>
    <w:rsid w:val="002B67C7"/>
    <w:rsid w:val="002B7787"/>
    <w:rsid w:val="002C5C8E"/>
    <w:rsid w:val="0034748F"/>
    <w:rsid w:val="00357E8A"/>
    <w:rsid w:val="0036658D"/>
    <w:rsid w:val="003D6BCE"/>
    <w:rsid w:val="00431355"/>
    <w:rsid w:val="004514DF"/>
    <w:rsid w:val="004879DA"/>
    <w:rsid w:val="004C7E07"/>
    <w:rsid w:val="004E2EC0"/>
    <w:rsid w:val="004F1D64"/>
    <w:rsid w:val="0050356D"/>
    <w:rsid w:val="00515683"/>
    <w:rsid w:val="00522146"/>
    <w:rsid w:val="005842CA"/>
    <w:rsid w:val="005A63AC"/>
    <w:rsid w:val="005B2B45"/>
    <w:rsid w:val="005C1494"/>
    <w:rsid w:val="00636B84"/>
    <w:rsid w:val="006E2439"/>
    <w:rsid w:val="00702F26"/>
    <w:rsid w:val="00781EE1"/>
    <w:rsid w:val="007A0169"/>
    <w:rsid w:val="007F34C6"/>
    <w:rsid w:val="00857898"/>
    <w:rsid w:val="008604CA"/>
    <w:rsid w:val="00891AF6"/>
    <w:rsid w:val="008B4456"/>
    <w:rsid w:val="0090681D"/>
    <w:rsid w:val="00923D85"/>
    <w:rsid w:val="0092586D"/>
    <w:rsid w:val="009777DF"/>
    <w:rsid w:val="009F2B66"/>
    <w:rsid w:val="00A240A6"/>
    <w:rsid w:val="00A50D58"/>
    <w:rsid w:val="00AD221F"/>
    <w:rsid w:val="00B032DD"/>
    <w:rsid w:val="00B06482"/>
    <w:rsid w:val="00B30ACF"/>
    <w:rsid w:val="00C279F5"/>
    <w:rsid w:val="00CD1651"/>
    <w:rsid w:val="00D07E81"/>
    <w:rsid w:val="00D173A4"/>
    <w:rsid w:val="00D263B9"/>
    <w:rsid w:val="00D80FA0"/>
    <w:rsid w:val="00D9775D"/>
    <w:rsid w:val="00DA622E"/>
    <w:rsid w:val="00ED1F0B"/>
    <w:rsid w:val="00EF366A"/>
    <w:rsid w:val="00EF5442"/>
    <w:rsid w:val="00F2119E"/>
    <w:rsid w:val="00F55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1"/>
    <o:shapelayout v:ext="edit">
      <o:idmap v:ext="edit" data="1"/>
    </o:shapelayout>
  </w:shapeDefaults>
  <w:decimalSymbol w:val=","/>
  <w:listSeparator w:val=";"/>
  <w15:chartTrackingRefBased/>
  <w15:docId w15:val="{81AF1E00-FAEE-4CD2-B9BC-3E8B4111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263B9"/>
    <w:pPr>
      <w:tabs>
        <w:tab w:val="center" w:pos="4677"/>
        <w:tab w:val="right" w:pos="9355"/>
      </w:tabs>
    </w:pPr>
  </w:style>
  <w:style w:type="character" w:styleId="a4">
    <w:name w:val="page number"/>
    <w:basedOn w:val="a0"/>
    <w:rsid w:val="00D263B9"/>
  </w:style>
  <w:style w:type="character" w:styleId="a5">
    <w:name w:val="Emphasis"/>
    <w:basedOn w:val="a0"/>
    <w:qFormat/>
    <w:rsid w:val="0050356D"/>
    <w:rPr>
      <w:i/>
      <w:iCs/>
    </w:rPr>
  </w:style>
  <w:style w:type="paragraph" w:customStyle="1" w:styleId="BodyText21">
    <w:name w:val="Body Text 21"/>
    <w:basedOn w:val="a"/>
    <w:rsid w:val="0050356D"/>
    <w:pPr>
      <w:ind w:firstLine="240"/>
    </w:pPr>
    <w:rPr>
      <w:szCs w:val="20"/>
    </w:rPr>
  </w:style>
  <w:style w:type="paragraph" w:customStyle="1" w:styleId="1">
    <w:name w:val="Верхний колонтитул1"/>
    <w:basedOn w:val="a"/>
    <w:rsid w:val="0050356D"/>
    <w:pPr>
      <w:tabs>
        <w:tab w:val="center" w:pos="4677"/>
        <w:tab w:val="right" w:pos="9355"/>
      </w:tabs>
    </w:pPr>
    <w:rPr>
      <w:szCs w:val="20"/>
      <w:lang w:val="en-US"/>
    </w:rPr>
  </w:style>
  <w:style w:type="paragraph" w:customStyle="1" w:styleId="41">
    <w:name w:val="Заголовок 41"/>
    <w:basedOn w:val="a"/>
    <w:next w:val="a"/>
    <w:rsid w:val="0050356D"/>
    <w:pPr>
      <w:keepNext/>
      <w:ind w:firstLine="240"/>
    </w:pPr>
    <w:rPr>
      <w:b/>
      <w:szCs w:val="20"/>
    </w:rPr>
  </w:style>
  <w:style w:type="paragraph" w:styleId="2">
    <w:name w:val="Body Text Indent 2"/>
    <w:basedOn w:val="a"/>
    <w:rsid w:val="0050356D"/>
    <w:pPr>
      <w:tabs>
        <w:tab w:val="left" w:pos="240"/>
      </w:tabs>
      <w:ind w:firstLine="360"/>
    </w:pPr>
    <w:rPr>
      <w:szCs w:val="20"/>
    </w:rPr>
  </w:style>
  <w:style w:type="paragraph" w:styleId="3">
    <w:name w:val="Body Text 3"/>
    <w:basedOn w:val="a"/>
    <w:rsid w:val="0050356D"/>
    <w:pPr>
      <w:framePr w:hSpace="180" w:wrap="notBeside" w:vAnchor="text" w:hAnchor="page" w:x="10420" w:y="196"/>
      <w:tabs>
        <w:tab w:val="left" w:pos="240"/>
      </w:tabs>
    </w:pPr>
    <w:rPr>
      <w:szCs w:val="20"/>
    </w:rPr>
  </w:style>
  <w:style w:type="paragraph" w:customStyle="1" w:styleId="51">
    <w:name w:val="Заголовок 51"/>
    <w:basedOn w:val="a"/>
    <w:next w:val="a"/>
    <w:rsid w:val="0050356D"/>
    <w:pPr>
      <w:keepNext/>
      <w:ind w:firstLine="360"/>
    </w:pPr>
    <w:rPr>
      <w:i/>
      <w:sz w:val="32"/>
      <w:szCs w:val="20"/>
      <w:u w:val="single"/>
    </w:rPr>
  </w:style>
  <w:style w:type="character" w:styleId="a6">
    <w:name w:val="Hyperlink"/>
    <w:basedOn w:val="a0"/>
    <w:rsid w:val="00ED1F0B"/>
    <w:rPr>
      <w:strike w:val="0"/>
      <w:dstrike w:val="0"/>
      <w:color w:val="A3A3A3"/>
      <w:u w:val="none"/>
      <w:effect w:val="none"/>
    </w:rPr>
  </w:style>
  <w:style w:type="character" w:styleId="a7">
    <w:name w:val="Strong"/>
    <w:basedOn w:val="a0"/>
    <w:qFormat/>
    <w:rsid w:val="00ED1F0B"/>
    <w:rPr>
      <w:b/>
      <w:bCs/>
    </w:rPr>
  </w:style>
  <w:style w:type="paragraph" w:customStyle="1" w:styleId="Web">
    <w:name w:val="Обычный (Web)"/>
    <w:basedOn w:val="a"/>
    <w:rsid w:val="00ED1F0B"/>
    <w:pPr>
      <w:spacing w:before="100" w:after="100"/>
    </w:pPr>
    <w:rPr>
      <w:rFonts w:ascii="Arial" w:eastAsia="Arial Unicode MS" w:hAnsi="Arial"/>
      <w:color w:val="000000"/>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c.kz/tables/ipitbl3.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7933</Words>
  <Characters>45221</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Организация</Company>
  <LinksUpToDate>false</LinksUpToDate>
  <CharactersWithSpaces>53048</CharactersWithSpaces>
  <SharedDoc>false</SharedDoc>
  <HLinks>
    <vt:vector size="6" baseType="variant">
      <vt:variant>
        <vt:i4>4194307</vt:i4>
      </vt:variant>
      <vt:variant>
        <vt:i4>3</vt:i4>
      </vt:variant>
      <vt:variant>
        <vt:i4>0</vt:i4>
      </vt:variant>
      <vt:variant>
        <vt:i4>5</vt:i4>
      </vt:variant>
      <vt:variant>
        <vt:lpwstr>http://www.fic.kz/tables/ipitbl3.html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Customer</dc:creator>
  <cp:keywords/>
  <dc:description/>
  <cp:lastModifiedBy>admin</cp:lastModifiedBy>
  <cp:revision>2</cp:revision>
  <cp:lastPrinted>2008-11-24T19:20:00Z</cp:lastPrinted>
  <dcterms:created xsi:type="dcterms:W3CDTF">2014-05-21T00:07:00Z</dcterms:created>
  <dcterms:modified xsi:type="dcterms:W3CDTF">2014-05-21T00:07:00Z</dcterms:modified>
</cp:coreProperties>
</file>