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3A" w:rsidRDefault="0086153A">
      <w:pPr>
        <w:pStyle w:val="1"/>
        <w:rPr>
          <w:noProof/>
          <w:lang w:val="en-US"/>
        </w:rPr>
      </w:pPr>
    </w:p>
    <w:p w:rsidR="0086153A" w:rsidRDefault="0086153A">
      <w:pPr>
        <w:pStyle w:val="1"/>
        <w:rPr>
          <w:noProof/>
          <w:lang w:val="en-US"/>
        </w:rPr>
      </w:pPr>
    </w:p>
    <w:p w:rsidR="0086153A" w:rsidRDefault="0086153A">
      <w:pPr>
        <w:pStyle w:val="1"/>
        <w:rPr>
          <w:noProof/>
          <w:lang w:val="en-US"/>
        </w:rPr>
      </w:pPr>
    </w:p>
    <w:p w:rsidR="0086153A" w:rsidRDefault="0086153A">
      <w:pPr>
        <w:pStyle w:val="1"/>
        <w:rPr>
          <w:noProof/>
          <w:lang w:val="en-US"/>
        </w:rPr>
      </w:pPr>
    </w:p>
    <w:p w:rsidR="0086153A" w:rsidRDefault="0086153A">
      <w:pPr>
        <w:pStyle w:val="1"/>
        <w:rPr>
          <w:noProof/>
          <w:lang w:val="en-US"/>
        </w:rPr>
      </w:pPr>
    </w:p>
    <w:p w:rsidR="0086153A" w:rsidRDefault="006D2DD8">
      <w:pPr>
        <w:pStyle w:val="1"/>
        <w:rPr>
          <w:noProof/>
        </w:rPr>
      </w:pPr>
      <w:r>
        <w:rPr>
          <w:noProof/>
        </w:rPr>
        <w:t xml:space="preserve">Реферат з біології </w:t>
      </w:r>
    </w:p>
    <w:p w:rsidR="0086153A" w:rsidRDefault="006D2DD8">
      <w:pPr>
        <w:spacing w:line="360" w:lineRule="auto"/>
        <w:jc w:val="center"/>
        <w:rPr>
          <w:rFonts w:ascii="Arial" w:hAnsi="Arial" w:cs="Arial"/>
          <w:b/>
          <w:bCs/>
          <w:noProof/>
          <w:sz w:val="28"/>
          <w:szCs w:val="32"/>
          <w:lang w:val="uk-UA"/>
        </w:rPr>
      </w:pPr>
      <w:r>
        <w:rPr>
          <w:rFonts w:ascii="Arial" w:hAnsi="Arial" w:cs="Arial"/>
          <w:b/>
          <w:bCs/>
          <w:noProof/>
          <w:sz w:val="28"/>
          <w:szCs w:val="32"/>
          <w:lang w:val="uk-UA"/>
        </w:rPr>
        <w:t>на тему:</w:t>
      </w:r>
    </w:p>
    <w:p w:rsidR="0086153A" w:rsidRDefault="006D2DD8">
      <w:pPr>
        <w:spacing w:line="360" w:lineRule="auto"/>
        <w:jc w:val="center"/>
        <w:rPr>
          <w:rFonts w:ascii="Arial" w:hAnsi="Arial" w:cs="Arial"/>
          <w:b/>
          <w:bCs/>
          <w:i/>
          <w:iCs/>
          <w:noProof/>
          <w:sz w:val="48"/>
          <w:szCs w:val="32"/>
          <w:lang w:val="uk-UA"/>
        </w:rPr>
      </w:pPr>
      <w:r>
        <w:rPr>
          <w:rFonts w:ascii="Arial" w:hAnsi="Arial" w:cs="Arial"/>
          <w:b/>
          <w:bCs/>
          <w:i/>
          <w:iCs/>
          <w:noProof/>
          <w:sz w:val="48"/>
          <w:szCs w:val="32"/>
          <w:lang w:val="uk-UA"/>
        </w:rPr>
        <w:t>Характеристика рослин:</w:t>
      </w:r>
    </w:p>
    <w:p w:rsidR="0086153A" w:rsidRDefault="006D2DD8">
      <w:pPr>
        <w:spacing w:line="360" w:lineRule="auto"/>
        <w:jc w:val="center"/>
        <w:rPr>
          <w:rFonts w:eastAsia="Arial Unicode MS"/>
          <w:noProof/>
          <w:lang w:val="uk-UA"/>
        </w:rPr>
      </w:pPr>
      <w:r>
        <w:rPr>
          <w:b/>
          <w:bCs/>
          <w:noProof/>
          <w:sz w:val="40"/>
          <w:szCs w:val="32"/>
          <w:lang w:val="uk-UA"/>
        </w:rPr>
        <w:t>ГІРЧАК ПЕРЦЕВИЙ</w:t>
      </w:r>
      <w:r>
        <w:rPr>
          <w:b/>
          <w:bCs/>
          <w:noProof/>
          <w:sz w:val="40"/>
          <w:szCs w:val="32"/>
          <w:lang w:val="uk-UA"/>
        </w:rPr>
        <w:br/>
        <w:t>ГІРЧИЦЯ САРЕПТСЬКА</w:t>
      </w:r>
      <w:r>
        <w:rPr>
          <w:b/>
          <w:bCs/>
          <w:noProof/>
          <w:sz w:val="40"/>
          <w:szCs w:val="32"/>
          <w:lang w:val="uk-UA"/>
        </w:rPr>
        <w:br/>
        <w:t>ГЛЕЧИКИ ЖОВТІ</w:t>
      </w:r>
      <w:r>
        <w:rPr>
          <w:b/>
          <w:bCs/>
          <w:noProof/>
          <w:sz w:val="40"/>
          <w:szCs w:val="32"/>
          <w:lang w:val="uk-UA"/>
        </w:rPr>
        <w:br/>
      </w:r>
      <w:r>
        <w:rPr>
          <w:b/>
          <w:bCs/>
          <w:noProof/>
          <w:sz w:val="32"/>
          <w:szCs w:val="32"/>
          <w:lang w:val="uk-UA"/>
        </w:rPr>
        <w:br w:type="page"/>
        <w:t>ГІРЧАК ПЕРЦЕВИЙ</w:t>
      </w:r>
      <w:r>
        <w:rPr>
          <w:b/>
          <w:bCs/>
          <w:noProof/>
          <w:sz w:val="32"/>
          <w:szCs w:val="32"/>
          <w:lang w:val="uk-UA"/>
        </w:rPr>
        <w:br/>
        <w:t>(водяний перець, г</w:t>
      </w:r>
      <w:r>
        <w:rPr>
          <w:b/>
          <w:bCs/>
          <w:noProof/>
          <w:sz w:val="32"/>
          <w:szCs w:val="32"/>
        </w:rPr>
        <w:t>i</w:t>
      </w:r>
      <w:r>
        <w:rPr>
          <w:b/>
          <w:bCs/>
          <w:noProof/>
          <w:sz w:val="32"/>
          <w:szCs w:val="32"/>
          <w:lang w:val="uk-UA"/>
        </w:rPr>
        <w:t xml:space="preserve">рчак, горцяк, горчак, дрясен, </w:t>
      </w:r>
      <w:r>
        <w:rPr>
          <w:b/>
          <w:bCs/>
          <w:noProof/>
          <w:sz w:val="32"/>
          <w:szCs w:val="32"/>
          <w:lang w:val="uk-UA"/>
        </w:rPr>
        <w:br/>
        <w:t>почечуйник, чередник, собачий перець)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b/>
          <w:bCs/>
          <w:noProof/>
          <w:sz w:val="32"/>
          <w:szCs w:val="32"/>
        </w:rPr>
        <w:t>Polygonum</w:t>
      </w:r>
      <w:r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</w:rPr>
        <w:t>hydropiper</w:t>
      </w:r>
      <w:r>
        <w:rPr>
          <w:b/>
          <w:bCs/>
          <w:noProof/>
          <w:sz w:val="32"/>
          <w:szCs w:val="32"/>
          <w:lang w:val="uk-UA"/>
        </w:rPr>
        <w:br/>
      </w:r>
      <w:r w:rsidR="002610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2.25pt;height:189pt">
            <v:imagedata r:id="rId4" o:title=""/>
          </v:shape>
        </w:pict>
      </w:r>
    </w:p>
    <w:p w:rsidR="0086153A" w:rsidRDefault="0086153A">
      <w:pPr>
        <w:spacing w:line="360" w:lineRule="auto"/>
        <w:rPr>
          <w:noProof/>
          <w:sz w:val="28"/>
          <w:szCs w:val="28"/>
          <w:lang w:val="uk-UA"/>
        </w:rPr>
      </w:pPr>
    </w:p>
    <w:p w:rsidR="0086153A" w:rsidRDefault="006D2DD8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Однорiчна трав'яниста рослина родини гречкових. Стебло прямостояче, вiд основи - розгалужене. Листки видовженоланце-топодібні, чергові. Квiтки двостатевi, дрiбнi, зiбранi на верхiвцi стебла у довгу пониклу колосоподібну китицю. Цвiте у липнi - жовтнi. Плід - горiшок.</w:t>
      </w: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Росте по берегах рiчок, у вологих лiсах, канавах, на луках.</w:t>
      </w: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лiкарських потреб збирають траву на початку цвiтiння.</w:t>
      </w:r>
      <w:r>
        <w:rPr>
          <w:noProof/>
          <w:sz w:val="28"/>
          <w:szCs w:val="28"/>
        </w:rPr>
        <w:br/>
        <w:t>Трава мiстить глiкозиди (полiгопiперин), флавоноїди (гiперозид, iзорамнетин, кверцетин, кемпферол), вiтамiни, органiчнi кислоти, дубильнi i смолистi речовини, мiнеральнi речовини (Fe, Mn, Mg, Ti, Ag).</w:t>
      </w:r>
      <w:r>
        <w:rPr>
          <w:noProof/>
          <w:sz w:val="28"/>
          <w:szCs w:val="28"/>
        </w:rPr>
        <w:br/>
        <w:t>Галеновi препарати гiрчака проявляють антисептичний, знеболюючий, заспокійливий вплив.</w:t>
      </w:r>
    </w:p>
    <w:p w:rsidR="0086153A" w:rsidRDefault="006D2DD8">
      <w:pPr>
        <w:spacing w:line="360" w:lineRule="auto"/>
        <w:ind w:firstLine="708"/>
        <w:rPr>
          <w:rFonts w:eastAsia="Arial Unicode MS"/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Застосовують при кровотечах, вузлуват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й форм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 xml:space="preserve"> зобу, гн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йних ранах, екзем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, виразках гом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лки, злояк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сних пухлинах, нервових розладах.</w:t>
      </w:r>
      <w:r>
        <w:rPr>
          <w:noProof/>
          <w:sz w:val="28"/>
          <w:szCs w:val="28"/>
          <w:lang w:val="uk-UA"/>
        </w:rPr>
        <w:br/>
      </w:r>
      <w:r>
        <w:rPr>
          <w:noProof/>
          <w:sz w:val="28"/>
          <w:szCs w:val="28"/>
        </w:rPr>
        <w:t>Внутрiшньо - настiй трави (1:10) п'ють по 2 ст ложки тричі на день. Настоянку трави (1:4, на 40% розчинi спирту) приймати по 40 крапель тричі на день. Порошок подрiбненої трави вживати по 1 г тричі на день.</w:t>
      </w:r>
      <w:r>
        <w:rPr>
          <w:noProof/>
          <w:sz w:val="28"/>
          <w:szCs w:val="28"/>
        </w:rPr>
        <w:br/>
        <w:t>Зовнiшньо - свiжий сік трави служить для змащування виразок гомiлки. Свiжу подрiбнену траву прикладають до потилицi при головному болю.</w:t>
      </w:r>
      <w:r>
        <w:rPr>
          <w:noProof/>
          <w:sz w:val="28"/>
          <w:szCs w:val="28"/>
        </w:rPr>
        <w:br/>
        <w:t>Не рекомендується користуватися препаратами гiрчака при гломерулонефритi.</w:t>
      </w:r>
    </w:p>
    <w:p w:rsidR="0086153A" w:rsidRDefault="006D2DD8">
      <w:pPr>
        <w:spacing w:line="360" w:lineRule="auto"/>
        <w:jc w:val="center"/>
        <w:rPr>
          <w:rFonts w:eastAsia="Arial Unicode MS"/>
          <w:noProof/>
        </w:rPr>
      </w:pPr>
      <w:r>
        <w:rPr>
          <w:rFonts w:eastAsia="Arial Unicode MS"/>
          <w:noProof/>
        </w:rPr>
        <w:br w:type="page"/>
      </w:r>
    </w:p>
    <w:p w:rsidR="0086153A" w:rsidRDefault="006D2DD8">
      <w:pPr>
        <w:spacing w:line="360" w:lineRule="auto"/>
        <w:jc w:val="center"/>
        <w:rPr>
          <w:rFonts w:eastAsia="Arial Unicode MS"/>
          <w:noProof/>
        </w:rPr>
      </w:pPr>
      <w:r>
        <w:rPr>
          <w:b/>
          <w:bCs/>
          <w:noProof/>
          <w:sz w:val="32"/>
          <w:szCs w:val="32"/>
        </w:rPr>
        <w:t>ГІРЧИЦЯ САРЕПТСЬКА</w:t>
      </w:r>
      <w:r>
        <w:rPr>
          <w:b/>
          <w:bCs/>
          <w:noProof/>
          <w:sz w:val="32"/>
          <w:szCs w:val="32"/>
        </w:rPr>
        <w:br/>
        <w:t>Brassica juncea</w:t>
      </w:r>
      <w:r>
        <w:rPr>
          <w:b/>
          <w:bCs/>
          <w:noProof/>
          <w:sz w:val="32"/>
          <w:szCs w:val="32"/>
        </w:rPr>
        <w:br/>
      </w:r>
      <w:r w:rsidR="002610A6">
        <w:rPr>
          <w:noProof/>
        </w:rPr>
        <w:pict>
          <v:shape id="_x0000_i1026" type="#_x0000_t75" alt="" style="width:89.25pt;height:220.5pt">
            <v:imagedata r:id="rId5" o:title=""/>
          </v:shape>
        </w:pict>
      </w:r>
    </w:p>
    <w:p w:rsidR="0086153A" w:rsidRDefault="0086153A">
      <w:pPr>
        <w:spacing w:line="360" w:lineRule="auto"/>
        <w:rPr>
          <w:noProof/>
          <w:sz w:val="28"/>
          <w:szCs w:val="28"/>
          <w:lang w:val="uk-UA"/>
        </w:rPr>
      </w:pP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Однорічна трав'яниста рослина родини капустяних (хрестоцвітих). Стебло пряме, розгалужене, голе до 60 см заввишки. Листки на черешках, зісподу по жилках з розсіяними жорсткими волосками. Квітки правильні, двостатеві, 4-пелюсткові, жовті, зібрані в китицеподібне суцвіття. Цвіте у травні - червні. Плід - стручок з довгим носиком.</w:t>
      </w: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Розводиться і трапляється здичавілою на забур'янених місцях. </w:t>
      </w:r>
      <w:r>
        <w:rPr>
          <w:noProof/>
          <w:sz w:val="28"/>
          <w:szCs w:val="28"/>
        </w:rPr>
        <w:br/>
        <w:t xml:space="preserve">Для виготовлення галенових препаратів використовують насіння, яке збирають коли дозрівають нижні й серединні стручки. </w:t>
      </w:r>
    </w:p>
    <w:p w:rsidR="0086153A" w:rsidRDefault="006D2DD8">
      <w:pPr>
        <w:spacing w:line="360" w:lineRule="auto"/>
        <w:ind w:firstLine="708"/>
        <w:rPr>
          <w:rFonts w:eastAsia="Arial Unicode MS"/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Насіння гірчиці містить жирну олію, білки, слиз, глікозид синігрин, який під впливом ферменту мирозину в присутності води розкладається на сульфат калію, глюкозу й гірчичну ефірну олію, яка подразнює шкіру.</w:t>
      </w:r>
      <w:r>
        <w:rPr>
          <w:noProof/>
          <w:sz w:val="28"/>
          <w:szCs w:val="28"/>
          <w:lang w:val="uk-UA"/>
        </w:rPr>
        <w:br/>
      </w:r>
      <w:r>
        <w:rPr>
          <w:noProof/>
          <w:sz w:val="28"/>
          <w:szCs w:val="28"/>
        </w:rPr>
        <w:t>Галенові препарати гірчиці збуджують апетит, посилюють виделення шлункового соку, проявляють антисептичні й протизапальні властивості. Місцево застосовують гірчичники (гірчичний порошок) для посилення кровоплину при простудних захворюваннях, ревматизмі, радикуліті.</w:t>
      </w:r>
      <w:r>
        <w:rPr>
          <w:noProof/>
          <w:sz w:val="28"/>
          <w:szCs w:val="28"/>
        </w:rPr>
        <w:br/>
        <w:t>Внутрішньо - настоянку гірчичного борошна на горілці (1:10, ностояти 10 днів). Пити по 30 крапель тричі на день перед їдою.</w:t>
      </w:r>
      <w:r>
        <w:rPr>
          <w:noProof/>
          <w:sz w:val="28"/>
          <w:szCs w:val="28"/>
        </w:rPr>
        <w:br/>
        <w:t>Зовнішньо - гірчичний спирт для розтирань; гірчичники на тіло при простудних захворюваннях, ревматизмі, радикуліті. Ванни для ніг при простуді (50 г гірчичного борошна на 500 мл теплої води) тривалістю 20 хв.</w:t>
      </w:r>
    </w:p>
    <w:p w:rsidR="0086153A" w:rsidRDefault="0086153A">
      <w:pPr>
        <w:spacing w:line="360" w:lineRule="auto"/>
        <w:jc w:val="center"/>
        <w:rPr>
          <w:noProof/>
        </w:rPr>
      </w:pPr>
    </w:p>
    <w:p w:rsidR="0086153A" w:rsidRDefault="006D2DD8">
      <w:pPr>
        <w:spacing w:line="360" w:lineRule="auto"/>
        <w:jc w:val="center"/>
        <w:rPr>
          <w:noProof/>
          <w:sz w:val="28"/>
          <w:szCs w:val="28"/>
          <w:lang w:val="uk-UA"/>
        </w:rPr>
      </w:pPr>
      <w:r>
        <w:rPr>
          <w:b/>
          <w:bCs/>
          <w:noProof/>
          <w:sz w:val="32"/>
          <w:szCs w:val="32"/>
        </w:rPr>
        <w:br w:type="page"/>
        <w:t>ГЛЕЧИКИ ЖОВТІ</w:t>
      </w:r>
      <w:r>
        <w:rPr>
          <w:b/>
          <w:bCs/>
          <w:noProof/>
          <w:sz w:val="32"/>
          <w:szCs w:val="32"/>
        </w:rPr>
        <w:br/>
        <w:t>(бабка, жовта водяна лiлiя, збанок, збанятник, кувшинка,</w:t>
      </w:r>
      <w:r>
        <w:rPr>
          <w:b/>
          <w:bCs/>
          <w:noProof/>
          <w:sz w:val="32"/>
          <w:szCs w:val="32"/>
        </w:rPr>
        <w:br/>
        <w:t>лопатень жовтий, лопушняк жовтий, латаття жовте,</w:t>
      </w:r>
      <w:r>
        <w:rPr>
          <w:b/>
          <w:bCs/>
          <w:noProof/>
          <w:sz w:val="32"/>
          <w:szCs w:val="32"/>
        </w:rPr>
        <w:br/>
        <w:t>мак водяний, товстушка)</w:t>
      </w:r>
      <w:r>
        <w:rPr>
          <w:b/>
          <w:bCs/>
          <w:noProof/>
          <w:sz w:val="32"/>
          <w:szCs w:val="32"/>
        </w:rPr>
        <w:br/>
        <w:t>Nuphar lutea</w:t>
      </w:r>
      <w:r>
        <w:rPr>
          <w:b/>
          <w:bCs/>
          <w:noProof/>
          <w:sz w:val="32"/>
          <w:szCs w:val="32"/>
        </w:rPr>
        <w:br/>
      </w: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Багаторiчна водяна рослина родини лататтєвих, має товсте повзуче кореневище. Листки плаваючi, шкiрястi, яйцеподібноовальнi. Квiтки одиничнi, великi, двостатевi. Цвiте у червнi - липнi. Плід - ягодоподiбний, гладенький.</w:t>
      </w: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Росте в стоячих i повiльно протікаючих водах.</w:t>
      </w:r>
      <w:r>
        <w:rPr>
          <w:noProof/>
          <w:sz w:val="28"/>
          <w:szCs w:val="28"/>
        </w:rPr>
        <w:br/>
        <w:t>Для лiкарських потреб заготовляють кореневища, якi пiд час цвiтiння i восени - виривають, попередньо пiдрiзавши ножем.</w:t>
      </w: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Кореневище м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стить алкалоїди (нуфаридин, нуфлеїн, т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об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нуфурадин), смоли, г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>рк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 xml:space="preserve"> дубильн</w:t>
      </w:r>
      <w:r>
        <w:rPr>
          <w:noProof/>
          <w:sz w:val="28"/>
          <w:szCs w:val="28"/>
        </w:rPr>
        <w:t>i</w:t>
      </w:r>
      <w:r>
        <w:rPr>
          <w:noProof/>
          <w:sz w:val="28"/>
          <w:szCs w:val="28"/>
          <w:lang w:val="uk-UA"/>
        </w:rPr>
        <w:t xml:space="preserve"> речовини, цукри.</w:t>
      </w:r>
      <w:r>
        <w:rPr>
          <w:noProof/>
          <w:sz w:val="28"/>
          <w:szCs w:val="28"/>
          <w:lang w:val="uk-UA"/>
        </w:rPr>
        <w:br/>
      </w:r>
      <w:r>
        <w:rPr>
          <w:noProof/>
          <w:sz w:val="28"/>
          <w:szCs w:val="28"/>
        </w:rPr>
        <w:t>Галеновi препарати бактерiостатично дiють на мікроорганізми фунгiстатично - на патогеннi гриби, проявляють протитрихомонадну i сперматоцидну активнiсть.</w:t>
      </w:r>
    </w:p>
    <w:p w:rsidR="0086153A" w:rsidRDefault="006D2DD8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Застосовують при трихомонадних урогенiтальних захворюваннях, при отитах, спричинених грампозитивними мікроорганізмами, для лiкування захворювань шкіри i слизових оболонок, та як протизаплiдний засiб. Вiдвар п'ють при запальних процесах травного тракту, ревматизмi, iмпотенцiї. Мiсцево - при трихомонадних кольпiтах, для запобiгання вагiтностi. Борошно кореневища - засiб для боротьби з тарганами.</w:t>
      </w:r>
      <w:r>
        <w:rPr>
          <w:noProof/>
          <w:sz w:val="28"/>
          <w:szCs w:val="28"/>
        </w:rPr>
        <w:br/>
        <w:t>Внутрiшньо - вiдвар кореневища глечиків жовтих (4 ст ложки сировини на 1 л окропу, кип'ятити 6 хвилин, охолодити, процiдити) приймати по 1 ст ложцi тричі на день.</w:t>
      </w:r>
    </w:p>
    <w:p w:rsidR="0086153A" w:rsidRDefault="006D2DD8">
      <w:pPr>
        <w:spacing w:line="360" w:lineRule="auto"/>
        <w:ind w:firstLine="708"/>
        <w:rPr>
          <w:rFonts w:eastAsia="Arial Unicode MS"/>
          <w:noProof/>
          <w:sz w:val="28"/>
          <w:szCs w:val="28"/>
        </w:rPr>
      </w:pPr>
      <w:r>
        <w:rPr>
          <w:noProof/>
          <w:sz w:val="28"/>
          <w:szCs w:val="28"/>
        </w:rPr>
        <w:t>Зовнiшньо - вiдвар кореневища (1:20) служить для спринцювань.</w:t>
      </w:r>
    </w:p>
    <w:p w:rsidR="0086153A" w:rsidRDefault="0086153A">
      <w:pPr>
        <w:spacing w:line="360" w:lineRule="auto"/>
        <w:rPr>
          <w:noProof/>
          <w:sz w:val="20"/>
          <w:szCs w:val="20"/>
        </w:rPr>
      </w:pPr>
    </w:p>
    <w:p w:rsidR="0086153A" w:rsidRDefault="0086153A">
      <w:pPr>
        <w:rPr>
          <w:noProof/>
        </w:rPr>
      </w:pPr>
      <w:bookmarkStart w:id="0" w:name="_GoBack"/>
      <w:bookmarkEnd w:id="0"/>
    </w:p>
    <w:sectPr w:rsidR="0086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D8"/>
    <w:rsid w:val="002610A6"/>
    <w:rsid w:val="006D2DD8"/>
    <w:rsid w:val="008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54DFB7C-5298-46BA-A9E3-09F51874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44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ГІРЧАК ПЕРЦЕВИЙ</vt:lpstr>
    </vt:vector>
  </TitlesOfParts>
  <Manager>Природничі науки</Manager>
  <Company>Природничі науки</Company>
  <LinksUpToDate>false</LinksUpToDate>
  <CharactersWithSpaces>4237</CharactersWithSpaces>
  <SharedDoc>false</SharedDoc>
  <HyperlinkBase>Природничі науки</HyperlinkBase>
  <HLinks>
    <vt:vector size="12" baseType="variant">
      <vt:variant>
        <vt:i4>67960837</vt:i4>
      </vt:variant>
      <vt:variant>
        <vt:i4>1734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стол\grigaonline.narod.ru\7-4.jpg</vt:lpwstr>
      </vt:variant>
      <vt:variant>
        <vt:lpwstr/>
      </vt:variant>
      <vt:variant>
        <vt:i4>67567621</vt:i4>
      </vt:variant>
      <vt:variant>
        <vt:i4>4510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стол\grigaonline.narod.ru\8-1.jpg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ГІРЧАК ПЕРЦЕВИЙ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2014-08-20T18:08:00Z</dcterms:created>
  <dcterms:modified xsi:type="dcterms:W3CDTF">2014-08-20T18:08:00Z</dcterms:modified>
  <cp:category>Природничі науки</cp:category>
</cp:coreProperties>
</file>