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Курсовая работа по экономике и планированию.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“Планирование работы участка энергопредприятия.”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СОДЕРЖАНИЕ.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1.Теоретическая часть.</w:t>
      </w:r>
      <w:r>
        <w:rPr>
          <w:sz w:val="24"/>
          <w:szCs w:val="24"/>
        </w:rPr>
        <w:t xml:space="preserve">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1.1Основные фонды.Показатели их использования.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1.2 Начисление годовой суммы амортизации по основным фонда участка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1.3 Расчет численности основных рабочих участка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1.4 Организация труда и заработной платы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1.5 Себестоимость продукции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1.6 Определение экономической эффективности мероприятий по внедрению новой техники и технологии. </w:t>
      </w:r>
    </w:p>
    <w:p w:rsidR="000604A4" w:rsidRDefault="000604A4">
      <w:pPr>
        <w:rPr>
          <w:b/>
          <w:bCs/>
          <w:sz w:val="24"/>
          <w:szCs w:val="24"/>
        </w:rPr>
      </w:pPr>
    </w:p>
    <w:p w:rsidR="000604A4" w:rsidRDefault="00F33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2.Расчетная часть.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2.1 Расчет стоимости основных фондов и начисление годовой суммы амортизации.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2.2Расчет годового баланса рабочего времени исполнителя.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2.3Расчет численности основных рабочих участка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2.4 Расчет годового фонда заработной платы основных рабочих участка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2.5 Расчет годового фонда заработной платы специалистов и служащих участка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2.6Расчет расходов на содержание и эксплуатацию оборудования для  составления калькуляции.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2.7 Расчет цеховых расходов. </w:t>
      </w:r>
    </w:p>
    <w:p w:rsidR="000604A4" w:rsidRDefault="000604A4">
      <w:pPr>
        <w:rPr>
          <w:b/>
          <w:bCs/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Выводы. </w:t>
      </w:r>
    </w:p>
    <w:p w:rsidR="000604A4" w:rsidRDefault="00F33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используемой литературы 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jc w:val="center"/>
        <w:rPr>
          <w:b/>
          <w:bCs/>
          <w:sz w:val="24"/>
          <w:szCs w:val="24"/>
        </w:rPr>
      </w:pPr>
    </w:p>
    <w:p w:rsidR="000604A4" w:rsidRDefault="000604A4">
      <w:pPr>
        <w:jc w:val="center"/>
        <w:rPr>
          <w:b/>
          <w:bCs/>
          <w:sz w:val="24"/>
          <w:szCs w:val="24"/>
        </w:rPr>
      </w:pPr>
    </w:p>
    <w:p w:rsidR="000604A4" w:rsidRDefault="00F3370F">
      <w:pPr>
        <w:pStyle w:val="3"/>
        <w:spacing w:line="240" w:lineRule="auto"/>
        <w:ind w:left="0" w:firstLine="0"/>
        <w:jc w:val="center"/>
        <w:outlineLvl w:val="2"/>
        <w:rPr>
          <w:b/>
          <w:bCs/>
        </w:rPr>
      </w:pPr>
      <w:r>
        <w:rPr>
          <w:b/>
          <w:bCs/>
        </w:rPr>
        <w:t>Введение.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>Рациональная система организации , планирования и управления имеет важное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>значение для повышения эффективности производства.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>В условиях рыночной экономики центр экономической деятельности перемещается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>к основному звену всей экономики - предприятию. Именно на этом уровне создаются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 xml:space="preserve">все,необходимые обществу блага и решаются вопросы рационального использования </w:t>
      </w:r>
    </w:p>
    <w:p w:rsidR="000604A4" w:rsidRDefault="00F3370F">
      <w:pPr>
        <w:pStyle w:val="3"/>
        <w:spacing w:line="240" w:lineRule="auto"/>
        <w:ind w:left="0" w:firstLine="0"/>
        <w:outlineLvl w:val="2"/>
      </w:pPr>
      <w:r>
        <w:t>ресурсов, а так же мероприятия по совершенствованию технологии , средств механизации</w:t>
      </w:r>
    </w:p>
    <w:p w:rsidR="000604A4" w:rsidRDefault="00F3370F">
      <w:pPr>
        <w:ind w:left="-709" w:firstLine="769"/>
        <w:rPr>
          <w:sz w:val="24"/>
          <w:szCs w:val="24"/>
        </w:rPr>
      </w:pPr>
      <w:r>
        <w:rPr>
          <w:sz w:val="24"/>
          <w:szCs w:val="24"/>
        </w:rPr>
        <w:t>и автоматизации производства, систем управления и снижение затрат до минимума.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Для разрешения этих вопросов разрабатываются бизнес-планы, применяется маркетинг ,осуществляется эффективное управление предприятием – менеджмент.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Все это требует глубоких экономических знаний, потому что в условиях рыночных отношений сможет выжить лишь тот, кто наиболее грамотно определит требования рынка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и организует производство, нужных рынку товаров.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Наиболее важной задачей, стоящей перед управлением , является обеспечение целенаправленного развития производства. Постановка цели на определенный период времени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и выработка программы достижения этой цели обеспечивается посредством планирования.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C его помощью определяется главная цель развития производства , устанавливаются пропорции, темпы развития , материальные источники и трудовые ресурсы. Отсюда вытекает,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что из сущности управления вытекает такая его важнейшая функция , как планирование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Поставленные задачи сможет выполнить лишь тот, кто хорошо усвоил основы.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1.Теоретическая часть.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1.1Основные фонды. Показатели использования основных фондов участка</w:t>
      </w:r>
      <w:r>
        <w:rPr>
          <w:sz w:val="24"/>
          <w:szCs w:val="24"/>
        </w:rPr>
        <w:t>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К основным фондам относятся те средства поизводства , которые участвуют в нескольких производственных циклах и переносят свою стоимость на себестоимость готовой продукции постепенно.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Основные фонды подразделяются на </w:t>
      </w:r>
      <w:r>
        <w:rPr>
          <w:i/>
          <w:iCs/>
          <w:sz w:val="24"/>
          <w:szCs w:val="24"/>
        </w:rPr>
        <w:t>: производственные и непроизводственные.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Производстенными </w:t>
      </w:r>
      <w:r>
        <w:rPr>
          <w:sz w:val="24"/>
          <w:szCs w:val="24"/>
        </w:rPr>
        <w:t>считаются те основные фонды , которые , либо участвуют в выпуске продукции , либо создают условия для нормального ведения производстенного процесса.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К </w:t>
      </w:r>
      <w:r>
        <w:rPr>
          <w:i/>
          <w:iCs/>
          <w:sz w:val="24"/>
          <w:szCs w:val="24"/>
        </w:rPr>
        <w:t>непроизводственным</w:t>
      </w:r>
      <w:r>
        <w:rPr>
          <w:sz w:val="24"/>
          <w:szCs w:val="24"/>
        </w:rPr>
        <w:t xml:space="preserve"> основным фондам относятся жилые дома , больницы, дома кульуры и т.д.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назначения и способа применения существует следующая классификация основных фондов: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 . Здания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 . Сооружения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 . Машины и оборудование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4 . Транспортные средства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5 . Инструмент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6 . Производственный и хозяйственный инвентарь 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7 . прочие основные фонды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Основные фонды постепенно изнашиваются , т.е. утрачивают свою потребительскую</w:t>
      </w:r>
    </w:p>
    <w:p w:rsidR="000604A4" w:rsidRDefault="00F3370F">
      <w:pPr>
        <w:ind w:firstLine="6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cтоимость. Различают два вида износа </w:t>
      </w:r>
      <w:r>
        <w:rPr>
          <w:i/>
          <w:iCs/>
          <w:sz w:val="24"/>
          <w:szCs w:val="24"/>
        </w:rPr>
        <w:t xml:space="preserve">: моральный и физический.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Физический износ</w:t>
      </w:r>
      <w:r>
        <w:rPr>
          <w:sz w:val="24"/>
          <w:szCs w:val="24"/>
        </w:rPr>
        <w:t xml:space="preserve"> - это потеря основными фондами своих качеств и производственных возможностей под влиянием атмосферных воздействий , производственных факторов, а также естественных процессов , происходящих в конструктивных и строительных материалах.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Моральный износ</w:t>
      </w:r>
      <w:r>
        <w:rPr>
          <w:sz w:val="24"/>
          <w:szCs w:val="24"/>
        </w:rPr>
        <w:t xml:space="preserve"> - обесценивание действующих основных фондов. Он , как правило наступает раньше физического. Различают две формы морального износа 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 . Вследствии снижения стоимости их воспризводства в данное время , означает ,что аналогичные основные фонды в связи с совершенствованием их изготовления стали дешевле и , следовательно , созданные ранее , становятся более дешевыми.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 . Вызванная появлением новых , более прогрессивных и экономически более эффективных видов основных фондов.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Моральный износ второго типа может быть частичным или полным. Частичный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моральный износ может быть возмещен модернизацией оборудования. </w:t>
      </w: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 связи с физическим и моральным износом основных фондов , планирования и учета их объема требуется использование системы оценок. Существуют три вида оценки основных фондов в рублях :</w:t>
      </w:r>
    </w:p>
    <w:p w:rsidR="000604A4" w:rsidRDefault="00F337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 первоначальной стоимости ,</w:t>
      </w:r>
    </w:p>
    <w:p w:rsidR="000604A4" w:rsidRDefault="00F337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 восстановительной стоимости ,</w:t>
      </w:r>
    </w:p>
    <w:p w:rsidR="000604A4" w:rsidRDefault="00F337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 остаточной стоимости .</w:t>
      </w: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Первоначальной</w:t>
      </w:r>
      <w:r>
        <w:rPr>
          <w:sz w:val="24"/>
          <w:szCs w:val="24"/>
        </w:rPr>
        <w:t xml:space="preserve"> , называется стоимость основных фондов , расчитанная в ценах того периода , когда основные фонды приобретались или стоились: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Пс = Ц+ Зт+ Зм</w:t>
      </w:r>
      <w:r>
        <w:rPr>
          <w:sz w:val="24"/>
          <w:szCs w:val="24"/>
        </w:rPr>
        <w:t xml:space="preserve"> , где</w:t>
      </w:r>
    </w:p>
    <w:p w:rsidR="000604A4" w:rsidRDefault="00F3370F">
      <w:pPr>
        <w:pStyle w:val="5"/>
        <w:spacing w:line="240" w:lineRule="auto"/>
        <w:outlineLvl w:val="4"/>
      </w:pPr>
      <w:r>
        <w:rPr>
          <w:b/>
          <w:bCs/>
        </w:rPr>
        <w:t>Пс</w:t>
      </w:r>
      <w:r>
        <w:t xml:space="preserve">- первоначальная стоимость, </w:t>
      </w:r>
      <w:r>
        <w:rPr>
          <w:b/>
          <w:bCs/>
        </w:rPr>
        <w:t>Ц</w:t>
      </w:r>
      <w:r>
        <w:t>- цена основных фондов,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Зт</w:t>
      </w:r>
      <w:r>
        <w:rPr>
          <w:sz w:val="24"/>
          <w:szCs w:val="24"/>
        </w:rPr>
        <w:t xml:space="preserve"> - затраты на транспортировку от изготовителя до потребителя,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Зм</w:t>
      </w:r>
      <w:r>
        <w:rPr>
          <w:sz w:val="24"/>
          <w:szCs w:val="24"/>
        </w:rPr>
        <w:t>– затраты на установку основных фондов.</w:t>
      </w:r>
    </w:p>
    <w:p w:rsidR="000604A4" w:rsidRDefault="00F3370F">
      <w:pPr>
        <w:pStyle w:val="5"/>
        <w:spacing w:line="240" w:lineRule="auto"/>
        <w:outlineLvl w:val="4"/>
      </w:pPr>
      <w:r>
        <w:rPr>
          <w:i/>
          <w:iCs/>
        </w:rPr>
        <w:t xml:space="preserve"> Остаточной</w:t>
      </w:r>
      <w:r>
        <w:t xml:space="preserve"> называется стоимость основных фондов ,расчитанная путем вычитания из первоначальной стоимиости денежного выражения износа основных фондов:</w:t>
      </w:r>
    </w:p>
    <w:p w:rsidR="000604A4" w:rsidRDefault="00F3370F">
      <w:pPr>
        <w:ind w:left="6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Ос = Пс – Ас *t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Ос</w:t>
      </w:r>
      <w:r>
        <w:rPr>
          <w:sz w:val="24"/>
          <w:szCs w:val="24"/>
        </w:rPr>
        <w:t xml:space="preserve"> – остаточная стоимость, </w:t>
      </w:r>
      <w:r>
        <w:rPr>
          <w:b/>
          <w:bCs/>
          <w:sz w:val="24"/>
          <w:szCs w:val="24"/>
        </w:rPr>
        <w:t>Пс</w:t>
      </w:r>
      <w:r>
        <w:rPr>
          <w:sz w:val="24"/>
          <w:szCs w:val="24"/>
        </w:rPr>
        <w:t>- первоначальная стоимость,</w:t>
      </w:r>
    </w:p>
    <w:p w:rsidR="000604A4" w:rsidRDefault="00F3370F">
      <w:pPr>
        <w:pStyle w:val="5"/>
        <w:spacing w:line="240" w:lineRule="auto"/>
        <w:outlineLvl w:val="4"/>
      </w:pPr>
      <w:r>
        <w:rPr>
          <w:b/>
          <w:bCs/>
        </w:rPr>
        <w:t>Ас</w:t>
      </w:r>
      <w:r>
        <w:t xml:space="preserve">- годовая сумма амортизации, </w:t>
      </w:r>
      <w:r>
        <w:rPr>
          <w:b/>
          <w:bCs/>
        </w:rPr>
        <w:t>t</w:t>
      </w:r>
      <w:r>
        <w:t xml:space="preserve"> – кол-во лет начисления амортизации.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По решению правительства России одновременно на всех предприятиях различных форм собственности систематически проводится переоценка основаных фондов, цель которой - приблизить стоимость имеющихся основных фондов к действующим ценам . Переоценка проводится по формуле 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Вс = Пс* Кпересчета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Вс</w:t>
      </w:r>
      <w:r>
        <w:rPr>
          <w:sz w:val="24"/>
          <w:szCs w:val="24"/>
        </w:rPr>
        <w:t xml:space="preserve"> – восстановительная стоимость, </w:t>
      </w:r>
      <w:r>
        <w:rPr>
          <w:b/>
          <w:bCs/>
          <w:sz w:val="24"/>
          <w:szCs w:val="24"/>
        </w:rPr>
        <w:t>Пс</w:t>
      </w:r>
      <w:r>
        <w:rPr>
          <w:sz w:val="24"/>
          <w:szCs w:val="24"/>
        </w:rPr>
        <w:t>- первоначальная стоимость,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Кпересчета</w:t>
      </w:r>
      <w:r>
        <w:rPr>
          <w:sz w:val="24"/>
          <w:szCs w:val="24"/>
        </w:rPr>
        <w:t xml:space="preserve"> – коэфициент пересчета.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Коэфициент пересчета утверждает правительство по каждой группе основных фондов индивидуально , причем , величина коэфициента пересчета зависит от времени приобретения основных фондов, т.е. ,чем раньше приобретны основные фонды , тем коэфициент пересчета больше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Существуют показатели использования основных фондов , т.к. основные фонды являются очень доргостоящей частью имущества , поэтому за эффективностью их использования на предприятии ведется конроль. Контроль ведется с помощью расчета следующих показателей :</w:t>
      </w:r>
    </w:p>
    <w:p w:rsidR="000604A4" w:rsidRDefault="00F3370F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 Фондоотдача </w:t>
      </w:r>
      <w:r>
        <w:rPr>
          <w:sz w:val="24"/>
          <w:szCs w:val="24"/>
        </w:rPr>
        <w:t>, показывает , на сколько рублей выпущено продукции с одного рубля стоимости основных производственных фондов:</w:t>
      </w:r>
    </w:p>
    <w:p w:rsidR="000604A4" w:rsidRDefault="00F3370F">
      <w:pPr>
        <w:pStyle w:val="6"/>
        <w:spacing w:line="240" w:lineRule="auto"/>
        <w:outlineLvl w:val="5"/>
      </w:pPr>
      <w:r>
        <w:rPr>
          <w:b/>
          <w:bCs/>
        </w:rPr>
        <w:t>ФО=ВП / ПОФ</w:t>
      </w:r>
      <w:r>
        <w:t xml:space="preserve"> ,где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ФО</w:t>
      </w:r>
      <w:r>
        <w:rPr>
          <w:sz w:val="24"/>
          <w:szCs w:val="24"/>
        </w:rPr>
        <w:t xml:space="preserve">- фондоотдача, </w:t>
      </w:r>
      <w:r>
        <w:rPr>
          <w:b/>
          <w:bCs/>
          <w:sz w:val="24"/>
          <w:szCs w:val="24"/>
        </w:rPr>
        <w:t>ВП</w:t>
      </w:r>
      <w:r>
        <w:rPr>
          <w:sz w:val="24"/>
          <w:szCs w:val="24"/>
        </w:rPr>
        <w:t>-стоимость , выпущенной продукции,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ПОФ</w:t>
      </w:r>
      <w:r>
        <w:rPr>
          <w:sz w:val="24"/>
          <w:szCs w:val="24"/>
        </w:rPr>
        <w:t>- стоимость производственных основных фондов.</w:t>
      </w:r>
    </w:p>
    <w:p w:rsidR="000604A4" w:rsidRDefault="00F3370F">
      <w:pPr>
        <w:rPr>
          <w:sz w:val="24"/>
          <w:szCs w:val="24"/>
        </w:rPr>
      </w:pPr>
      <w:r>
        <w:rPr>
          <w:i/>
          <w:iCs/>
          <w:sz w:val="24"/>
          <w:szCs w:val="24"/>
        </w:rPr>
        <w:t>2. Фондоемкость продукции</w:t>
      </w:r>
      <w:r>
        <w:rPr>
          <w:sz w:val="24"/>
          <w:szCs w:val="24"/>
        </w:rPr>
        <w:t>- показатель, обратный фондоотдаче. Фондоемкость показывает , на сколько рублей надо иметь предприятию производственных основных фондов, чтобы обеспечить выпуск продукции стоимостью в один рубль 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ФЕ= ПОФ / ВП</w:t>
      </w:r>
      <w:r>
        <w:rPr>
          <w:sz w:val="24"/>
          <w:szCs w:val="24"/>
        </w:rPr>
        <w:t xml:space="preserve"> ,где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ФЕ</w:t>
      </w:r>
      <w:r>
        <w:rPr>
          <w:sz w:val="24"/>
          <w:szCs w:val="24"/>
        </w:rPr>
        <w:t xml:space="preserve"> – фондоемкость.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>
        <w:rPr>
          <w:i/>
          <w:iCs/>
          <w:sz w:val="24"/>
          <w:szCs w:val="24"/>
        </w:rPr>
        <w:t>Фондовооруженность труда</w:t>
      </w:r>
      <w:r>
        <w:rPr>
          <w:sz w:val="24"/>
          <w:szCs w:val="24"/>
        </w:rPr>
        <w:t xml:space="preserve"> показывает , какова стоимость основных фондов приходиться в среднем на одного работника 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Фтр= ПОФ / R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Фтр</w:t>
      </w:r>
      <w:r>
        <w:rPr>
          <w:sz w:val="24"/>
          <w:szCs w:val="24"/>
        </w:rPr>
        <w:t xml:space="preserve">- фондовооруженность труда , </w:t>
      </w:r>
      <w:r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 xml:space="preserve"> - численность работников.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Среднегодовая стоимость основных производственных фондов расчитывается следующим образом :</w:t>
      </w:r>
    </w:p>
    <w:p w:rsidR="000604A4" w:rsidRDefault="00A86FE5">
      <w:pPr>
        <w:rPr>
          <w:b/>
          <w:bCs/>
          <w:sz w:val="24"/>
          <w:szCs w:val="24"/>
        </w:rPr>
      </w:pPr>
      <w:r>
        <w:rPr>
          <w:noProof/>
        </w:rPr>
        <w:pict>
          <v:line id="_x0000_s1026" style="position:absolute;z-index:251657728;mso-position-horizontal-relative:text;mso-position-vertical-relative:text" from="216.9pt,10.25pt" to="303.3pt,10.25pt" o:allowincell="f"/>
        </w:pict>
      </w:r>
      <w:r>
        <w:rPr>
          <w:noProof/>
        </w:rPr>
        <w:pict>
          <v:line id="_x0000_s1027" style="position:absolute;z-index:251656704;mso-position-horizontal-relative:text;mso-position-vertical-relative:text" from="116.1pt,10.25pt" to="180.9pt,10.25pt" o:allowincell="f"/>
        </w:pict>
      </w:r>
      <w:r w:rsidR="00F3370F">
        <w:rPr>
          <w:b/>
          <w:bCs/>
          <w:sz w:val="24"/>
          <w:szCs w:val="24"/>
        </w:rPr>
        <w:t xml:space="preserve"> ПОФ ср = ПОФ н + ПОФ вв*Чм _ ПОФ выв(12-Чм) ,</w:t>
      </w:r>
      <w:r w:rsidR="00F3370F">
        <w:rPr>
          <w:sz w:val="24"/>
          <w:szCs w:val="24"/>
        </w:rPr>
        <w:t>где</w:t>
      </w:r>
    </w:p>
    <w:p w:rsidR="000604A4" w:rsidRDefault="00F3370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12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ПОФ н</w:t>
      </w:r>
      <w:r>
        <w:rPr>
          <w:sz w:val="24"/>
          <w:szCs w:val="24"/>
        </w:rPr>
        <w:t>- стоимость основных фондов на начало года 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ПОФ вв</w:t>
      </w:r>
      <w:r>
        <w:rPr>
          <w:sz w:val="24"/>
          <w:szCs w:val="24"/>
        </w:rPr>
        <w:t xml:space="preserve"> – стоимость основных фондов , вводимых в эксплуатацию в течении этого года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ПОФ выв</w:t>
      </w:r>
      <w:r>
        <w:rPr>
          <w:sz w:val="24"/>
          <w:szCs w:val="24"/>
        </w:rPr>
        <w:t xml:space="preserve"> – стоимость основных фондов , выводимых из эксплуатации в течении года.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 м</w:t>
      </w:r>
      <w:r>
        <w:rPr>
          <w:sz w:val="24"/>
          <w:szCs w:val="24"/>
        </w:rPr>
        <w:t xml:space="preserve"> - число месяцев работы , соответствующих фондов в данном году.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Следует отметить , что месяцами работы считаются те , в которых начисляется амортизация </w:t>
      </w: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Машины и оборудование наибольшим образом влияют на производительность труда, поэтому за их использованием следят с помощью отдельных показателей :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>.Коэфициент интенсивной нагрузки</w:t>
      </w:r>
      <w:r>
        <w:rPr>
          <w:sz w:val="24"/>
          <w:szCs w:val="24"/>
        </w:rPr>
        <w:t xml:space="preserve"> оборудования , он характеризует использование по производительности в еденицу времени :</w:t>
      </w:r>
    </w:p>
    <w:p w:rsidR="000604A4" w:rsidRDefault="00F33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Ки =(Пф / П техн . норм)*100% ; Пф=Qф / Тф ;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Ппл = Qпл / Тпл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Пф </w:t>
      </w:r>
      <w:r>
        <w:rPr>
          <w:sz w:val="24"/>
          <w:szCs w:val="24"/>
        </w:rPr>
        <w:t>–производительность фактическая в еденицу времени 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Ппл-</w:t>
      </w:r>
      <w:r>
        <w:rPr>
          <w:sz w:val="24"/>
          <w:szCs w:val="24"/>
        </w:rPr>
        <w:t xml:space="preserve"> плановая производительность в еденицу времени 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техн норм</w:t>
      </w:r>
      <w:r>
        <w:rPr>
          <w:sz w:val="24"/>
          <w:szCs w:val="24"/>
        </w:rPr>
        <w:t xml:space="preserve"> - производительность по технической норме , указаной в паспорте оборудования 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Qф</w:t>
      </w:r>
      <w:r>
        <w:rPr>
          <w:sz w:val="24"/>
          <w:szCs w:val="24"/>
        </w:rPr>
        <w:t>- общий объем продукции , выпущенный фактически за данный период времени;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Qпл-</w:t>
      </w:r>
      <w:r>
        <w:rPr>
          <w:sz w:val="24"/>
          <w:szCs w:val="24"/>
        </w:rPr>
        <w:t xml:space="preserve"> общий объем продукции , выпущенной по плану;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Тф </w:t>
      </w:r>
      <w:r>
        <w:rPr>
          <w:sz w:val="24"/>
          <w:szCs w:val="24"/>
        </w:rPr>
        <w:t>–время работы оборудования фактически за данный период времени ;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Т пл</w:t>
      </w:r>
      <w:r>
        <w:rPr>
          <w:sz w:val="24"/>
          <w:szCs w:val="24"/>
        </w:rPr>
        <w:t>- время работы оборудования по плану.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2.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Коэфициент экстенсивной нагрузки</w:t>
      </w:r>
      <w:r>
        <w:rPr>
          <w:sz w:val="24"/>
          <w:szCs w:val="24"/>
        </w:rPr>
        <w:t xml:space="preserve"> оборудования , он характеризует использование оборудования по времени :</w:t>
      </w:r>
    </w:p>
    <w:p w:rsidR="000604A4" w:rsidRDefault="00F33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Кэ= (Тф / Тпл)*100%; Кэ режим =(Тф / Т режим)*100%.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 Начисление годовой суммы амортизации по основным фондам участка.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Погашение стоимости основных фондов путем постепенного перенесения ее на себестоимость готовой продукции называется –</w:t>
      </w:r>
      <w:r>
        <w:rPr>
          <w:i/>
          <w:iCs/>
          <w:sz w:val="24"/>
          <w:szCs w:val="24"/>
        </w:rPr>
        <w:t>амортизацией.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Годовую сумму амортизации можно узнать по следующей формуле: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Ас =(Пс* На) / 100%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Ас-</w:t>
      </w:r>
      <w:r>
        <w:rPr>
          <w:sz w:val="24"/>
          <w:szCs w:val="24"/>
        </w:rPr>
        <w:t xml:space="preserve"> годовая сумма амортизации ; </w:t>
      </w:r>
      <w:r>
        <w:rPr>
          <w:b/>
          <w:bCs/>
          <w:sz w:val="24"/>
          <w:szCs w:val="24"/>
        </w:rPr>
        <w:t xml:space="preserve">Пс </w:t>
      </w:r>
      <w:r>
        <w:rPr>
          <w:sz w:val="24"/>
          <w:szCs w:val="24"/>
        </w:rPr>
        <w:t>– первоначальная стоимость;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На-</w:t>
      </w:r>
      <w:r>
        <w:rPr>
          <w:sz w:val="24"/>
          <w:szCs w:val="24"/>
        </w:rPr>
        <w:t xml:space="preserve"> норма амортизации в % , она показывает , сколько процентов от первоначальной стоимости основных фондов должно быть перенесено на себестоимость за год.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Для каждой группы основных фондов установлены свои нормы амортизации , величина которых зависит от срока службы данных основных фондов . Нормы амортизации собраны в справочнике , который утвержден постановлением правительства и которым руководствуются на предприятиях всех форм собственности.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Амортизационные отчисления включаются в себестоимость продукции и по мере ее реализации постепенно поступают в амортизационный фонд ,который делится на две части : одна предназначена для полного восстановления (реновации) выбывших в плановом порядке основных фондов ; другая образует особый целевой фонд предприятия , расходуемый в соответствии с планом на капитальный ремонт и модернизацию действующих основных фондов.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Реновация – это полное восстановление основных фондов , т.е. покупка новых основных фондов.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При начислении амортизации нужно помнить :</w:t>
      </w:r>
    </w:p>
    <w:p w:rsidR="000604A4" w:rsidRDefault="00F3370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Амортизация начисляется ежемесячно.</w:t>
      </w:r>
    </w:p>
    <w:p w:rsidR="000604A4" w:rsidRDefault="00F3370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Амортизация начисляется в течении нормативного срока службы основных фондов.</w:t>
      </w:r>
    </w:p>
    <w:p w:rsidR="000604A4" w:rsidRDefault="00F3370F">
      <w:pPr>
        <w:pStyle w:val="5"/>
        <w:spacing w:line="240" w:lineRule="auto"/>
        <w:outlineLvl w:val="4"/>
      </w:pPr>
      <w:r>
        <w:t>Если основные фонды списаны преждевременно , т.е. не доработав свой нормативный срок , в этом случае расчитывается недоамортизированная часть стоимости , которая списывается на убытки.</w:t>
      </w:r>
    </w:p>
    <w:p w:rsidR="000604A4" w:rsidRDefault="00F3370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 основным фондам , вводимым в эксплуатацию , начисление амортизации начинается с 1 числа месяца , следующего за месяцем ввода.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По основным фондам , выбывшим из эксплуатации , начисление амортизации прекращается с 1 числа месяца , следующего за месяцем выбытия.</w:t>
      </w:r>
    </w:p>
    <w:p w:rsidR="000604A4" w:rsidRDefault="00F3370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Амортизация не начисляется в период проведения реконструкции основных фондов с полной их остановкой , а также при переводе их на консервацию.</w:t>
      </w:r>
    </w:p>
    <w:p w:rsidR="000604A4" w:rsidRDefault="00F3370F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По основным фондам , сданным в аренду , амортизацию начисляют арендатор или арендодатель в соответствии с договором аренды.</w:t>
      </w: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По инициативе предприятия и с разрешения финансовых органов предприятие может использовать ускоренную амортизацию , суть которой заключается в том , что стоимость основных фондов переносится на себестоимость за меньший период времени. Для этого начисление амортизации производится по увеличенным нормам амортизации , причем нормы разрешается увеличивать не более , чем в 2 раза.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Ускоренную амортизацию разрешается применять только к активной части основных фондов , притом они должны быть куплены не раньше 1 января 1991 года.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jc w:val="center"/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 Расчет численности основных рабочих участка.</w:t>
      </w:r>
    </w:p>
    <w:p w:rsidR="000604A4" w:rsidRDefault="00F3370F">
      <w:pPr>
        <w:pStyle w:val="5"/>
        <w:spacing w:line="240" w:lineRule="auto"/>
        <w:outlineLvl w:val="4"/>
      </w:pPr>
      <w:r>
        <w:t xml:space="preserve"> Расчет численности рабочих является базой для расчета и разработки плана по труду и заработной платы.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Различают списочную , штатную и явочную численность работников. Под явочной численностью понимают фактическое число работников, занятых на предприяти в течении суток. Штатная численность больше явочной на число работников , необходимых в непрерывных производствах для подмены неработающих в выходные и праздничные дни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Списочный состав больше штатного на число временно отсутствующих в связи с очередными и дополнительными отпусками ,болезнями и прочими причинами. В списочный состав включают всех постоянных , временных и сезонных работников.При этом выделяют списочный состав на определенную дату и за определенный период.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 плане устанавливают среднесписочное число работников промышленно-производственного персонала и напроизводственного персонала по всему предприятию и численность по отдельным категориям работников по учаскам и цехам . Исходными материалами для расчета численности работников являются 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а)производсвенная программа , прогрессивные нормы выработки , времени и обслуживания , а также сведения о достигнутом уровне выполнения норм выработки и времени;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б) плановое задание по росту производительности труда;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в) графики сменности.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В зависимости от характера используемых норм и нормативов на отдельных участках производства применяют слеющие методы расчета численности основных рабочих и вспомогательных рабчих: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1.по нормативам численности,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2.по нормам выработки,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3.по нормам времени.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Метод определения потребности рабочих по нормативам численности применяется для рабочих , связанных с обслуживанием машин и оборудования , производительность которых не зависит от рабочих. Сначала устанавливают явочное число рабочих в смену и явочное число рабочих в сутки по формулам: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Rя в см =Нч*А</w:t>
      </w:r>
      <w:r>
        <w:rPr>
          <w:sz w:val="24"/>
          <w:szCs w:val="24"/>
        </w:rPr>
        <w:t xml:space="preserve"> ,где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Rя в см</w:t>
      </w:r>
      <w:r>
        <w:rPr>
          <w:sz w:val="24"/>
          <w:szCs w:val="24"/>
        </w:rPr>
        <w:t>-явочная численность в смену;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>
        <w:rPr>
          <w:sz w:val="24"/>
          <w:szCs w:val="24"/>
        </w:rPr>
        <w:t>- количество обслуживающих агрегатов;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Rя в сутки= Нч*А*С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Rя в сутки</w:t>
      </w:r>
      <w:r>
        <w:rPr>
          <w:sz w:val="24"/>
          <w:szCs w:val="24"/>
        </w:rPr>
        <w:t xml:space="preserve"> – явочная численность в сутки;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>-количество смен в сутках.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Затем определяют число подменных рабочих согласно графику сменности . Для рабочих мест , обслуживаемых непрерывно , с длительностью рабочего дня в 6 и 7 часов , подменная численность равна числу работников , занятых в одной смене.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Штатное число рабочих определяют по формуле 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Rшт= Нч*А*(С+1)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Rшт -</w:t>
      </w:r>
      <w:r>
        <w:rPr>
          <w:sz w:val="24"/>
          <w:szCs w:val="24"/>
        </w:rPr>
        <w:t xml:space="preserve"> штатное число рабочих.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Списочный состав = определяется по формуле :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Rсп Rя в сут * Rсп.сост</w:t>
      </w:r>
      <w:r>
        <w:rPr>
          <w:sz w:val="24"/>
          <w:szCs w:val="24"/>
        </w:rPr>
        <w:t>. ,где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Rсп.сост</w:t>
      </w:r>
      <w:r>
        <w:rPr>
          <w:sz w:val="24"/>
          <w:szCs w:val="24"/>
        </w:rPr>
        <w:t>- коэфициент списочного состава.</w:t>
      </w: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Rсп.сост.= Тк / Д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Тк- календарный фонд времени;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Д – действительный фонд времени.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Можно определить численность рабочих по норме времени и норме выработки , для рабочих , численность которых зависит от объема производства на данном участке.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Определяется по формуле :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R=(Q*Ht) / Д*Rвып.норм ; R=Q / Нв дн*Д*Rвып норм</w:t>
      </w:r>
      <w:r>
        <w:rPr>
          <w:sz w:val="24"/>
          <w:szCs w:val="24"/>
        </w:rPr>
        <w:t xml:space="preserve"> , где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</w:t>
      </w:r>
      <w:r>
        <w:rPr>
          <w:sz w:val="24"/>
          <w:szCs w:val="24"/>
        </w:rPr>
        <w:t>- производственная программа ,т.е. задание по выпуску продукции в натуральном выражении,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Ht</w:t>
      </w:r>
      <w:r>
        <w:rPr>
          <w:sz w:val="24"/>
          <w:szCs w:val="24"/>
        </w:rPr>
        <w:t>-норма времени на изготовление единицы продукции в минутах или часах 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>
        <w:rPr>
          <w:sz w:val="24"/>
          <w:szCs w:val="24"/>
        </w:rPr>
        <w:t>-действительный фонд рабочего времени 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Rвып.норм</w:t>
      </w:r>
      <w:r>
        <w:rPr>
          <w:sz w:val="24"/>
          <w:szCs w:val="24"/>
        </w:rPr>
        <w:t>- коэфициент выполнения норм ,</w:t>
      </w:r>
    </w:p>
    <w:p w:rsidR="000604A4" w:rsidRDefault="00F337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Нвыр.дн</w:t>
      </w:r>
      <w:r>
        <w:rPr>
          <w:sz w:val="24"/>
          <w:szCs w:val="24"/>
        </w:rPr>
        <w:t xml:space="preserve">.-норма выработки дневная. </w:t>
      </w:r>
    </w:p>
    <w:p w:rsidR="000604A4" w:rsidRDefault="000604A4">
      <w:pPr>
        <w:jc w:val="center"/>
        <w:rPr>
          <w:b/>
          <w:bCs/>
          <w:sz w:val="24"/>
          <w:szCs w:val="24"/>
        </w:rPr>
      </w:pPr>
    </w:p>
    <w:p w:rsidR="000604A4" w:rsidRDefault="000604A4">
      <w:pPr>
        <w:jc w:val="center"/>
        <w:rPr>
          <w:b/>
          <w:bCs/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1.4Организация труда и заработной платы.</w:t>
      </w:r>
    </w:p>
    <w:p w:rsidR="000604A4" w:rsidRDefault="00F3370F">
      <w:pPr>
        <w:pStyle w:val="5"/>
        <w:spacing w:line="240" w:lineRule="auto"/>
        <w:outlineLvl w:val="4"/>
      </w:pPr>
      <w:r>
        <w:t xml:space="preserve"> Под организацией труда понимается система мер , обеспечивающих соответствующую расстановку людей в процессе производства ,включающую разделение, методы и приемы ,нормирование , а также организацию рабочих мест и необходимые условия труда.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Эффективное использование средств труда в общественном производстве зависит от состава , квалификационного уровня и творческой активности кадров. Необходимо также создать такие условия - экономические и организационные , которые стимулировали бы качественный , производительный труд ,инициативу и предприимчивость , и наоборот , плохая работа , бездеятельность, безответственность должны самым непосредственным образом сказываться и на материальном вознаграждении , и на служебном положении.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Персонал энергопредприятия делится на промышленно-производственный и непромышленный(персонал жилищно-комунального хозяйства ,подсобного хозяйства , детских садов и т.д.). Общая численность персонала составляет штаты предприятия , а перечень всех должностей и рабочих мест , с указанием по ним количество работников и месячной заработной платы (окладов) , называется штатным расписанием.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Заработная плата - это выраженная в денежной форме часть национального дохода , которая поступает в распоряжение рабочих и служащих в соответствии с количеством и качеством затраченного труда.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Важнейшим принципом организации заработной платы является опереживающий рост производительности труда по сравнению с ростом заработной платы , а также простота и  ясность ее построения.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При организации заработной платы нужно продумать следующее: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1.Подобрать формы и системы оплаты труда для работников , таким образом , чтобы они стимулировали рост производительности труда и творческое отношение к своим обязанностям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2.Выбрать критерии для оценки труда работников.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3.Разработать положение об оплате труда и премировании работников.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4.Оформить организацию заработной платы либо в коллективном договоре , который заключает предприятие с работниками , либо в контрактах.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Существуют принципы оплаты труда в современных условиях:</w:t>
      </w:r>
    </w:p>
    <w:p w:rsidR="000604A4" w:rsidRDefault="00F3370F">
      <w:pPr>
        <w:ind w:firstLine="60"/>
        <w:rPr>
          <w:sz w:val="24"/>
          <w:szCs w:val="24"/>
        </w:rPr>
      </w:pPr>
      <w:r>
        <w:rPr>
          <w:sz w:val="24"/>
          <w:szCs w:val="24"/>
        </w:rPr>
        <w:t>1.Оплата труда должна производиться в соответствии с количеством и качеством затраченного труда , количество труда выражается либо количеством выпущенной продукции , либо количеством отработанного времени , качество труда регулируется с учетом образования , опыта , профессионального мастерства.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2.Размер заработной платы должен быть достаточным для того , чтобы работник мог соде ржать себя и свою семью , в противном случае работник вынужден будет искать дополнительную работу , что помешает ему с полной отдачей трудиться на основной работе.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3.Заработная плата включается в себестоимость , поэтому неоправданное завышение заработной платы увеличивает себестоимость, а значит , снижает прибыль , кроме того при увеличении заработной платы возрастают отчисления на социальные нужды во внебюджетные фонды , которые тоже включаются в себестоимость.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Следует отметить , что фонд заработной платы рабочих состоит из 2-х частей : основной и дополнитнльной заработной платы.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Основная заработная плата выплачивается за отработанное время с учетом количества , качества и условий труда. В нее включается : оплата по сдельным расценкам и тарифным ставкам , доплату за работу в ночное время и праздничные дни ,оплату за вредные условия труда , доплату за руководство бригадой и обучение учеников , премии и районную надбавку.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Дополнительная заработная плата выплачивается за неотработанное время , предусмотренное трудовым законодательством. В нее включают оплату очередных отпусков, выполнение государственных обязанностей , компенсации женщинам по уходу за детьми до 1,5 лет , оплата льготных часов подростков.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 Cебестоимость продукции.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Себестоимость , один , из важнейших показателей деятельности любого предриятия , характеризующий уровень производительности труда , степень использования</w:t>
      </w:r>
    </w:p>
    <w:p w:rsidR="000604A4" w:rsidRDefault="00F3370F">
      <w:pPr>
        <w:pStyle w:val="5"/>
        <w:spacing w:line="240" w:lineRule="auto"/>
        <w:outlineLvl w:val="4"/>
      </w:pPr>
      <w:r>
        <w:t>производственной мощности , экономичность расходования материалов , топлива , электроэнергии , целесообразность и бережливость расходования денежных средств.</w:t>
      </w: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pStyle w:val="5"/>
        <w:spacing w:line="240" w:lineRule="auto"/>
        <w:outlineLvl w:val="4"/>
      </w:pPr>
      <w:r>
        <w:t xml:space="preserve"> Себестоимость продукции энергетического предприятия – это выраженные в денежной форме затраты , прямо или косвенно связанные с изготовлением и реализацией продукции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Себестоимость рассчитывается для того ,чтобы 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1.Чтобы предприятие знало , в какую сумму ему самому обходиться производство каждого вида продукции.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2.Для установления цены.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3.Для расчета прибыли.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Нужно отметить : чем ниже себестоимость , тем выше прибыль . Поэтому каждое предприятие стемиться снизить себестоимость ,т.е. сократить расходы.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 себестоимости продукции достаточно полно отражаются рациональные затраты , связанные с использованием природных ресурсов , материалов , овеществленного и живого труда. Не включаются в себестоимость всякого рода штрафы , пени и другие подобные платежи.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Для планирования , анализа и учета все затраты группируют по экономическим элементам и калькуляционным статьям затрат. Группировка затрат позволяет установить структуру себестоимости ,т.е. долю отдельных элементов или статей затрат в общей сумме себестоимости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На основе поэлементной группировки затрат можно установить долю живого и овеществленного труда в общих расходах на производство и планировать воспроизводство основных и оборотных фондов. При поэлементной классификации затраты учитываются по экономическим элементам , характеризующим их сущность независимо от места их возникновения и назначения.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Существует следующая поэлементная класификация затрат: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1.материальные затраты;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2.затраты на оплату труда;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3.отчисления на социальные нужды;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4.амортизация;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5.прочие затраты.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Каждый элемент включает однородные по своему характеру расходы цехов , подразделений , служб и т.д..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Для конкретного руководства работой предприятий и их цехов необходимо знать и затраты на единицу продукции , учет которых ведут по калькуляционной классификации , предусматривающей группировку по статьям затрат , отражающим их целевое назначение в производстве и место осуществления.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Калькуляция – это таблица расчета стоимости продукции одного вида по статьям затрат.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В калькуляцию включаются следующие статьи затрат :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1.Топливо на технологические цели;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2.Вода на технологические цели;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3.Основная заработная плата производственных рабочих;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4.Дополнительная заработная плата производственных рабочих;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5.Отчисление на социальное страхование;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6.Расходы на содержание и эксплуатацию оборудования(в т.ч. амортизация производственного оборудования).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7.Расходы по подготовке и освоению производства;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8.Цеховые расходы;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9.Общезаводские расходы;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10.Покупная энергия.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По способу включения в себестоимость продукции различают затраты прямые, которые могут быть отнесены непосредственно на себестоимость того или иного вида продукции, и </w:t>
      </w:r>
      <w:r>
        <w:rPr>
          <w:i/>
          <w:iCs/>
          <w:sz w:val="24"/>
          <w:szCs w:val="24"/>
        </w:rPr>
        <w:t>косвенные</w:t>
      </w:r>
      <w:r>
        <w:rPr>
          <w:sz w:val="24"/>
          <w:szCs w:val="24"/>
        </w:rPr>
        <w:t xml:space="preserve"> ,являющиеся общими для нескольких видов продукции.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Для энергетики наиболее характерным является деление затрат на </w:t>
      </w:r>
      <w:r>
        <w:rPr>
          <w:i/>
          <w:iCs/>
          <w:sz w:val="24"/>
          <w:szCs w:val="24"/>
        </w:rPr>
        <w:t xml:space="preserve">условнопеременные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>условнопостоянные</w:t>
      </w:r>
      <w:r>
        <w:rPr>
          <w:sz w:val="24"/>
          <w:szCs w:val="24"/>
        </w:rPr>
        <w:t>.К условнопеременным относятся такие расходы , которые в основном зависят от объема производимой продукции(топливо и т.п.); условнопостоянные затраты от размера выпуска продукции почти не зависят (амортизационные отчисления,заработная плата и др.).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Различают себестоимость плановую , которая отражает предусмотренный планом уровень предстоящих затрат; фактическую(отчетную),которая определяется по данным бухгалтерского учета и отражает прошлые затраты ; нормативную (проектную) , которая составляется при проектировании на основе принятых прогрессивных норм (она может подсчитывать более укрупненно , чем плановая себестоимость).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1.6 Определение экономической эффективности мероприятий по внедрению новой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техники и технологии.</w:t>
      </w:r>
    </w:p>
    <w:p w:rsidR="000604A4" w:rsidRDefault="00F3370F">
      <w:pPr>
        <w:rPr>
          <w:sz w:val="24"/>
          <w:szCs w:val="24"/>
        </w:rPr>
      </w:pPr>
      <w:r>
        <w:t xml:space="preserve"> Интенсификация производства –это экономический процесс , основанный на примене</w:t>
      </w:r>
      <w:r>
        <w:rPr>
          <w:sz w:val="24"/>
          <w:szCs w:val="24"/>
        </w:rPr>
        <w:t>нии все более эффективных средств производства и совершенных форм организации труда, технологических процессов и др..При этом предусматривается более рациональное исполь зование основных производственных фондов, увеличение фондоотдачи на основе оптимальльной загрузки мощностей , роста производства без увеличения или с уменьшением численности работающих в результате повышения производительности труда , рационального использования трудовых ресурсов , повышение качества продукции , улучшение ее потребительских свойств при снижении затрат на единицу конечного продукта ,сокращения потерь и полного использования отходов и др..</w:t>
      </w:r>
    </w:p>
    <w:p w:rsidR="000604A4" w:rsidRDefault="00F3370F">
      <w:pPr>
        <w:ind w:left="600"/>
        <w:rPr>
          <w:sz w:val="24"/>
          <w:szCs w:val="24"/>
        </w:rPr>
      </w:pPr>
      <w:r>
        <w:rPr>
          <w:sz w:val="24"/>
          <w:szCs w:val="24"/>
        </w:rPr>
        <w:t>В свете новых задач разрабатывается комплексная методика измерения эффективности хозяйственных мероприятий , призванную создать единую методологическую и методическую основу для оценки капитальных вложений , новой техники , организационных , экономических и иных хозяйственных решений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Расчет экономической эффективности выполняют различными способами в зависимости от того эффекта , который может быть получен от внедрения мероприятия.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Осуществление мероприятий обычно связано с определенными затратами .Эти затраты могут быть текущими и единовременными. Текущие расходы ,вызванные внедрением мероприятия , систематически возобновляются. Они включаются в себестимость энергии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Единовременные затраты производятся однократно и могут быть капитальными (изменяющими стоимость основных фондов) и некапитальными (не изменяющими стоимость основных фондов).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Денежная экономия от реализации мероприятий может быть условно-годовой ,экономией до конца года и переходящей экономией 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Условно-годовая экономия получается исходя из того , что мероприятие применяется в течение 12 месяцев независимо от времени внедрения.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Экономией до конца года называется сумма экономии , которая может быть получена с момента внедрения мероприятий до конца планового года. 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Переходящая экономия исчисляется по мероприятиям , внедряемым не сначала планового года . Определяют ее как разность между среднегодовой себестоимостью и себестоимостью после проведения меропиятия , умноженную на количество продукции , изготовляемой в последующем расчетном периоде.</w:t>
      </w:r>
    </w:p>
    <w:p w:rsidR="000604A4" w:rsidRDefault="000604A4">
      <w:pPr>
        <w:ind w:left="600"/>
        <w:rPr>
          <w:sz w:val="24"/>
          <w:szCs w:val="24"/>
        </w:rPr>
      </w:pPr>
    </w:p>
    <w:p w:rsidR="000604A4" w:rsidRDefault="000604A4">
      <w:pPr>
        <w:ind w:left="600"/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2.Расчетная часть.</w:t>
      </w:r>
    </w:p>
    <w:p w:rsidR="000604A4" w:rsidRDefault="00F3370F">
      <w:pPr>
        <w:numPr>
          <w:ilvl w:val="1"/>
          <w:numId w:val="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стоимости основных фондов и начисление годовой суммы амортизации.</w:t>
      </w:r>
    </w:p>
    <w:p w:rsidR="000604A4" w:rsidRDefault="00F3370F">
      <w:pPr>
        <w:pStyle w:val="5"/>
        <w:spacing w:line="240" w:lineRule="auto"/>
        <w:outlineLvl w:val="4"/>
      </w:pPr>
      <w:r>
        <w:t xml:space="preserve"> Таблица №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134"/>
        <w:gridCol w:w="1984"/>
        <w:gridCol w:w="1533"/>
        <w:gridCol w:w="1689"/>
      </w:tblGrid>
      <w:tr w:rsidR="000604A4">
        <w:tc>
          <w:tcPr>
            <w:tcW w:w="251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основных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фондов</w:t>
            </w:r>
          </w:p>
        </w:tc>
        <w:tc>
          <w:tcPr>
            <w:tcW w:w="127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Первоначальная стоимость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единицы, 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, руб.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амортизации %</w:t>
            </w:r>
          </w:p>
        </w:tc>
        <w:tc>
          <w:tcPr>
            <w:tcW w:w="1689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амортизации ,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</w:t>
            </w:r>
          </w:p>
        </w:tc>
      </w:tr>
      <w:tr w:rsidR="000604A4">
        <w:trPr>
          <w:trHeight w:val="227"/>
        </w:trPr>
        <w:tc>
          <w:tcPr>
            <w:tcW w:w="25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04A4">
        <w:tc>
          <w:tcPr>
            <w:tcW w:w="2518" w:type="dxa"/>
          </w:tcPr>
          <w:p w:rsidR="000604A4" w:rsidRDefault="00F3370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Глав. Корпус</w:t>
            </w:r>
          </w:p>
          <w:p w:rsidR="000604A4" w:rsidRDefault="00F3370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Аварийный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Водозабор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3.Багерная насосная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4.Компрессорная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5.Газогенераторная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будка 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6.Ацетиленогенераторная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7.Насосная станция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8.Здание компрессор.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9.Стенд нат.испытан.</w:t>
            </w:r>
          </w:p>
        </w:tc>
        <w:tc>
          <w:tcPr>
            <w:tcW w:w="127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2308294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726000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373800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401650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116476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184658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2308294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726000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1869000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803300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232952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20004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184658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153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32,72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5,29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8,97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689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755273,796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5561,576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43923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98870,1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26830,22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38437,08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1794,358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33977,072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48300</w:t>
            </w:r>
          </w:p>
        </w:tc>
      </w:tr>
      <w:tr w:rsidR="000604A4">
        <w:tc>
          <w:tcPr>
            <w:tcW w:w="251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6467774</w:t>
            </w:r>
          </w:p>
        </w:tc>
        <w:tc>
          <w:tcPr>
            <w:tcW w:w="153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89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1052967,202</w:t>
            </w:r>
          </w:p>
        </w:tc>
      </w:tr>
    </w:tbl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Пояснения к расчету 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 . Чтобы найти первоначальную стоимость общую нужно первоначальную стоимость 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единицы умножить на количество единиц , т.е</w:t>
      </w:r>
      <w:r>
        <w:rPr>
          <w:b/>
          <w:bCs/>
          <w:sz w:val="24"/>
          <w:szCs w:val="24"/>
        </w:rPr>
        <w:t>. Пс.общ.=Пс.ед.* Кол-во ед</w:t>
      </w:r>
      <w:r>
        <w:rPr>
          <w:i/>
          <w:iCs/>
          <w:sz w:val="24"/>
          <w:szCs w:val="24"/>
        </w:rPr>
        <w:t>..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 . Чтобы найти годовую сумму амортизации нужно первоначальную стоимость общую умножить на норму амортизации и разделить на 100% , т.е</w:t>
      </w:r>
      <w:r>
        <w:rPr>
          <w:b/>
          <w:bCs/>
          <w:sz w:val="24"/>
          <w:szCs w:val="24"/>
        </w:rPr>
        <w:t>. Ас= (Пс. общ. *На)/100%.</w:t>
      </w:r>
      <w:r>
        <w:rPr>
          <w:i/>
          <w:iCs/>
          <w:sz w:val="24"/>
          <w:szCs w:val="24"/>
        </w:rPr>
        <w:t xml:space="preserve"> 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 Расчет годового баланса рабочего времени исполнителя.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Пояснения к расчету 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 . Чтобы найти номинальный фонд времени нужно из календарного фонда времени вычесть выходные и праздничные дни.</w:t>
      </w:r>
    </w:p>
    <w:p w:rsidR="000604A4" w:rsidRDefault="00F3370F">
      <w:pPr>
        <w:rPr>
          <w:sz w:val="24"/>
          <w:szCs w:val="24"/>
        </w:rPr>
      </w:pPr>
      <w:r>
        <w:rPr>
          <w:i/>
          <w:iCs/>
          <w:sz w:val="24"/>
          <w:szCs w:val="24"/>
        </w:rPr>
        <w:t>2 . Чтобы найти действительный фонд рабочего времени необходимо из номинального фонда времени вычесть итоговую сумму невыходов</w:t>
      </w:r>
      <w:r>
        <w:rPr>
          <w:sz w:val="24"/>
          <w:szCs w:val="24"/>
        </w:rPr>
        <w:t>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 xml:space="preserve"> Таблица №2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231"/>
      </w:tblGrid>
      <w:tr w:rsidR="000604A4">
        <w:trPr>
          <w:trHeight w:val="298"/>
        </w:trPr>
        <w:tc>
          <w:tcPr>
            <w:tcW w:w="7905" w:type="dxa"/>
          </w:tcPr>
          <w:p w:rsidR="000604A4" w:rsidRDefault="00F3370F">
            <w:pPr>
              <w:pStyle w:val="6"/>
              <w:spacing w:line="240" w:lineRule="auto"/>
              <w:outlineLvl w:val="5"/>
            </w:pPr>
            <w:r>
              <w:t>Показатели</w:t>
            </w:r>
          </w:p>
        </w:tc>
        <w:tc>
          <w:tcPr>
            <w:tcW w:w="2231" w:type="dxa"/>
          </w:tcPr>
          <w:p w:rsidR="000604A4" w:rsidRDefault="00F3370F">
            <w:pPr>
              <w:pStyle w:val="6"/>
              <w:spacing w:line="240" w:lineRule="auto"/>
              <w:outlineLvl w:val="5"/>
            </w:pPr>
            <w:r>
              <w:t>Дни</w:t>
            </w:r>
          </w:p>
        </w:tc>
      </w:tr>
      <w:tr w:rsidR="000604A4">
        <w:tc>
          <w:tcPr>
            <w:tcW w:w="7905" w:type="dxa"/>
          </w:tcPr>
          <w:p w:rsidR="000604A4" w:rsidRDefault="00F337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Календарный фонд времени</w:t>
            </w:r>
          </w:p>
          <w:p w:rsidR="000604A4" w:rsidRDefault="00F337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и праздничные дни</w:t>
            </w:r>
          </w:p>
          <w:p w:rsidR="000604A4" w:rsidRDefault="00F337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фонд времени</w:t>
            </w:r>
          </w:p>
          <w:p w:rsidR="000604A4" w:rsidRDefault="00F337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Планово-уважительные невыходы</w:t>
            </w:r>
          </w:p>
          <w:p w:rsidR="000604A4" w:rsidRDefault="00F3370F">
            <w:pPr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Очередной отпуск</w:t>
            </w:r>
          </w:p>
          <w:p w:rsidR="000604A4" w:rsidRDefault="00F3370F">
            <w:pPr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Болезнь</w:t>
            </w:r>
          </w:p>
          <w:p w:rsidR="000604A4" w:rsidRDefault="00F3370F">
            <w:pPr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Ученический отпуск</w:t>
            </w:r>
          </w:p>
          <w:p w:rsidR="000604A4" w:rsidRDefault="00F3370F">
            <w:pPr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по беременности и родам</w:t>
            </w:r>
          </w:p>
          <w:p w:rsidR="000604A4" w:rsidRDefault="00F3370F">
            <w:pPr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гос. обязанностей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 невыходов :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Действительный фонд рабочего времени</w:t>
            </w:r>
          </w:p>
        </w:tc>
        <w:tc>
          <w:tcPr>
            <w:tcW w:w="2231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 Расчет численности основных рабочих участка.</w:t>
      </w:r>
    </w:p>
    <w:p w:rsidR="000604A4" w:rsidRDefault="00F3370F">
      <w:pPr>
        <w:pStyle w:val="5"/>
        <w:spacing w:line="240" w:lineRule="auto"/>
        <w:outlineLvl w:val="4"/>
      </w:pPr>
      <w:r>
        <w:t xml:space="preserve"> Таблица №3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42"/>
        <w:gridCol w:w="1013"/>
        <w:gridCol w:w="613"/>
        <w:gridCol w:w="1413"/>
        <w:gridCol w:w="1013"/>
        <w:gridCol w:w="1260"/>
        <w:gridCol w:w="766"/>
        <w:gridCol w:w="1218"/>
        <w:gridCol w:w="808"/>
      </w:tblGrid>
      <w:tr w:rsidR="000604A4">
        <w:trPr>
          <w:trHeight w:val="400"/>
        </w:trPr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642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</w:t>
            </w:r>
          </w:p>
        </w:tc>
        <w:tc>
          <w:tcPr>
            <w:tcW w:w="101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61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1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Rя в смену</w:t>
            </w:r>
          </w:p>
        </w:tc>
        <w:tc>
          <w:tcPr>
            <w:tcW w:w="1013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26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Rя в сутки</w:t>
            </w:r>
          </w:p>
        </w:tc>
        <w:tc>
          <w:tcPr>
            <w:tcW w:w="76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шт</w:t>
            </w:r>
          </w:p>
        </w:tc>
        <w:tc>
          <w:tcPr>
            <w:tcW w:w="121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Ксп.сост.</w:t>
            </w:r>
          </w:p>
        </w:tc>
        <w:tc>
          <w:tcPr>
            <w:tcW w:w="80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Rсп</w:t>
            </w:r>
          </w:p>
        </w:tc>
      </w:tr>
      <w:tr w:rsidR="000604A4">
        <w:trPr>
          <w:trHeight w:val="197"/>
        </w:trPr>
        <w:tc>
          <w:tcPr>
            <w:tcW w:w="1384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04A4">
        <w:trPr>
          <w:cantSplit/>
          <w:trHeight w:val="200"/>
        </w:trPr>
        <w:tc>
          <w:tcPr>
            <w:tcW w:w="1384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1.Котельщик</w:t>
            </w:r>
          </w:p>
        </w:tc>
        <w:tc>
          <w:tcPr>
            <w:tcW w:w="64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0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604A4">
        <w:trPr>
          <w:cantSplit/>
          <w:trHeight w:val="620"/>
        </w:trPr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2.Машинист</w:t>
            </w:r>
          </w:p>
        </w:tc>
        <w:tc>
          <w:tcPr>
            <w:tcW w:w="64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6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0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604A4"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3.Оператор</w:t>
            </w:r>
          </w:p>
        </w:tc>
        <w:tc>
          <w:tcPr>
            <w:tcW w:w="64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6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0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604A4"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4.Наладчик</w:t>
            </w:r>
          </w:p>
        </w:tc>
        <w:tc>
          <w:tcPr>
            <w:tcW w:w="64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3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6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1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0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</w:tbl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Пояснения к расчету 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Рассмотрим на примере котельщика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1.Чтобы найти явочную численность в смену ,необходимо необходимо нормативную численность умножить на количество обслуживаемых агрегатов (Rя в см =Нч*А),т.е.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Rя в см = 1,3*3=4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2.Чтобы найти явочную численность в сутки , нужно нормативную численность умножить на количество обслуживаемых агрегатов и умножить на колиство смен в сутках (R я в сутки=Нч*А*С) , т.е. Rя в сутки=1,3*3*4=16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3.Чтобы найти штатную численность , нужно к количеству смен в сутках прибавить 1 и эту сумму умножить на нормативную численность и количество обслуживающих агрегатов(R шт=Нч*А*(С+1)), т.е. R шт =1,3*3*(4+1)=20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4.Чтобы рассчитать коэфициент списочного состава , необходимо календарный фонд времени разделить на действительный фонд времени , который уже вычислен в годовом балансе рабочего времени исполнителя(Ксп.сост.=Тк / Д) ,т.е.Ксп.сост.=365/215=1,7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5.Для вычисления списочной численности нужно явочную численность в сутки умножить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 коэфициент списочного состава (Rсп=Rя в сутки* Ксп.сост.) , т.е.Rсп=16*1,7=27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Для остальных рабочих расчет ведется аналогично.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 Расчет годового фонда заработной платы основных рабочих участка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Пояснения к расчету:</w:t>
      </w:r>
    </w:p>
    <w:p w:rsidR="000604A4" w:rsidRDefault="00F3370F">
      <w:pPr>
        <w:numPr>
          <w:ilvl w:val="0"/>
          <w:numId w:val="1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профессии , разряды , списочную численность берем берем по результатам расчета численности основных рабочих 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действительный фонд рабочего времени на одного работника в году берем из годового баланса рабочего времени исполнителя,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3.заработок по тарифу определяем путем умножения дневной тарифной ставки на списочную численность и на действительный фонд рабочего времени 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4.доплата за ночные составляет 12% от заработка по тарифу 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5.доплата за праздничные составляет 2,2% от заработка по тарифу,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6.премия в % на предприятии содержится в документе ,который называется”положение об оплате труда и премировании”.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7.премия в рублях определяется с помощью соответствующего % от заработка по тарифу.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8.итоговая сумма основной заработной платы включает в себя:заработок по тарифу доплату за ночные , доплату за праздничные и премию,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9.дополнительная заработная плата составляет 13% от итоговой суммы основной заработной платы 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10.доплата по районному коэфициенту составляет 15% от суммы основной и дополнительной заработной платы.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11.годовой фонд заработной платы включает в себя основную и дополнительную заработную плату и доплату по районному коэфициенту,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12.среднемесячная заработная плата на одного рабочего расчитывается так:</w:t>
      </w:r>
    </w:p>
    <w:p w:rsidR="000604A4" w:rsidRDefault="00A86FE5">
      <w:pPr>
        <w:rPr>
          <w:i/>
          <w:iCs/>
          <w:sz w:val="24"/>
          <w:szCs w:val="24"/>
        </w:rPr>
      </w:pPr>
      <w:r>
        <w:rPr>
          <w:noProof/>
        </w:rPr>
        <w:pict>
          <v:line id="_x0000_s1028" style="position:absolute;z-index:251658752;mso-position-horizontal-relative:text;mso-position-vertical-relative:text" from="8.1pt,12.05pt" to="195.3pt,12.05pt" o:allowincell="f"/>
        </w:pict>
      </w:r>
      <w:r w:rsidR="00F3370F">
        <w:rPr>
          <w:i/>
          <w:iCs/>
          <w:sz w:val="24"/>
          <w:szCs w:val="24"/>
        </w:rPr>
        <w:t xml:space="preserve"> годовой фонд зарплаты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списочная численность* 12месяцев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РЕШЕНИЕ: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Котельщик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1.Заработок по тарифу 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22*27*215=127710 руб 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2.доплата за ночные: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127710 – 100%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x - 12%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x=(127710*12)/100 =15325,2 руб 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3.доплата за праздничные: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127710 –100%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x - 2.2%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x= (127710*2.2)/100=2809.62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4.премия в рублях: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127710 – 100%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x - 40%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x=(127710*40)/100=51084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5.итоговая сумма основной заработной платы: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127710+15325.2+2809.62+51084=196928.82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6.дополнительная заработная плата: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196928.82 –100%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x -13%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x=(196928.82*13)/100=25600.75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7.итоговая сумма основной и дополнительной заработной платы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196928,82+25600,75=222529,57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8.доплата по районному коэфициенту: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222529,57 –100%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x - 15%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x=(222529.57*15)/100=33379.44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9.годовой фонд зарплаты: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222529.57+33379.44=255909.01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10. среднемесячная з/плата на одного работника: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254718.726/(27*12)=786.168 руб 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Для остальных рабочих заработная плата начисляется аналогично. 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 Расчет годового фонда заработной платы специалистов и служащих участка.</w:t>
      </w:r>
    </w:p>
    <w:p w:rsidR="000604A4" w:rsidRDefault="00F3370F">
      <w:pPr>
        <w:pStyle w:val="7"/>
        <w:outlineLvl w:val="6"/>
      </w:pPr>
      <w:r>
        <w:t>Таблица № 5</w:t>
      </w:r>
    </w:p>
    <w:p w:rsidR="000604A4" w:rsidRDefault="000604A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68"/>
        <w:gridCol w:w="1126"/>
        <w:gridCol w:w="1126"/>
        <w:gridCol w:w="991"/>
        <w:gridCol w:w="1276"/>
        <w:gridCol w:w="1134"/>
        <w:gridCol w:w="1134"/>
        <w:gridCol w:w="1134"/>
      </w:tblGrid>
      <w:tr w:rsidR="000604A4">
        <w:trPr>
          <w:cantSplit/>
          <w:trHeight w:val="420"/>
        </w:trPr>
        <w:tc>
          <w:tcPr>
            <w:tcW w:w="1384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68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</w:t>
            </w:r>
          </w:p>
        </w:tc>
        <w:tc>
          <w:tcPr>
            <w:tcW w:w="1126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26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все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шт.ед.</w:t>
            </w:r>
          </w:p>
        </w:tc>
        <w:tc>
          <w:tcPr>
            <w:tcW w:w="2267" w:type="dxa"/>
            <w:gridSpan w:val="2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Премия</w:t>
            </w:r>
          </w:p>
        </w:tc>
        <w:tc>
          <w:tcPr>
            <w:tcW w:w="1134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+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премия</w:t>
            </w:r>
          </w:p>
        </w:tc>
        <w:tc>
          <w:tcPr>
            <w:tcW w:w="1134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коэф.</w:t>
            </w:r>
          </w:p>
        </w:tc>
        <w:tc>
          <w:tcPr>
            <w:tcW w:w="1134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Оплаты</w:t>
            </w:r>
          </w:p>
        </w:tc>
      </w:tr>
      <w:tr w:rsidR="000604A4">
        <w:trPr>
          <w:cantSplit/>
          <w:trHeight w:val="400"/>
        </w:trPr>
        <w:tc>
          <w:tcPr>
            <w:tcW w:w="1384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 .</w:t>
            </w:r>
          </w:p>
        </w:tc>
        <w:tc>
          <w:tcPr>
            <w:tcW w:w="1134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</w:tr>
      <w:tr w:rsidR="000604A4"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мастер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Электрик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Нормиров</w:t>
            </w:r>
          </w:p>
        </w:tc>
        <w:tc>
          <w:tcPr>
            <w:tcW w:w="868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126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134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24768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12036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7452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7044</w:t>
            </w:r>
          </w:p>
        </w:tc>
      </w:tr>
      <w:tr w:rsidR="000604A4">
        <w:tc>
          <w:tcPr>
            <w:tcW w:w="138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6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12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</w:t>
            </w:r>
          </w:p>
        </w:tc>
        <w:tc>
          <w:tcPr>
            <w:tcW w:w="991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27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7809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107724</w:t>
            </w:r>
          </w:p>
        </w:tc>
      </w:tr>
    </w:tbl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Пояснения к расчету 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1.Чтобы найти месячный оклад на все штатные единицы , необходимо месячный должностной оклад умножить на количество штатных единиц.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2.Чтобы найти премию в рублях , нужно месячный оклад на все штатные единицы умножить на % премии и разделить на 100%.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3.Чтобы узнать месячный должностной оклад на все штатные единицы с премией , нужно месячный оклад на все штатные единицы сложить спремией в рублях.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4.Чтобы найти доплату по районному коэфициенту , нужно месячный должностной оклад на все штатные единицы с премией умножить на ставку районного коэфициента и разделить на 100%.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5.Чтобы найти годовой фонд заработной платы , необходимо сложить месячный должностной оклад на все штатные штатные единицы с премией и доплату по районному коэфициенту и умножить эту сумму на 12 месяцев.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Начальник участка.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Месячный оклад на все штатные единицы = 960*1=960 руб 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Премия в рублях =(960*87%) / 100%=835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Месячный должностной оклад на все штатные единицы с премией = 960+835=1795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Доплата по районному коэфициенту = (1795*15%) / 100% = 269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Годовой фонд з/платы = (1795+269)*12=24768 руб.</w:t>
      </w: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 Расчет расходов на содержание и эксплуатацию оборудования для составления</w:t>
      </w: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калькуляции.</w:t>
      </w:r>
    </w:p>
    <w:p w:rsidR="000604A4" w:rsidRDefault="00F3370F">
      <w:pPr>
        <w:pStyle w:val="7"/>
        <w:outlineLvl w:val="6"/>
      </w:pPr>
      <w:r>
        <w:t xml:space="preserve"> Таблица № 6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940"/>
      </w:tblGrid>
      <w:tr w:rsidR="000604A4">
        <w:tc>
          <w:tcPr>
            <w:tcW w:w="7196" w:type="dxa"/>
          </w:tcPr>
          <w:p w:rsidR="000604A4" w:rsidRDefault="00F3370F">
            <w:pPr>
              <w:pStyle w:val="5"/>
              <w:spacing w:line="240" w:lineRule="auto"/>
              <w:outlineLvl w:val="4"/>
            </w:pPr>
            <w:r>
              <w:t>Статьи затрат</w:t>
            </w:r>
          </w:p>
        </w:tc>
        <w:tc>
          <w:tcPr>
            <w:tcW w:w="294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, руб .</w:t>
            </w:r>
          </w:p>
        </w:tc>
      </w:tr>
      <w:tr w:rsidR="000604A4">
        <w:tc>
          <w:tcPr>
            <w:tcW w:w="7196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04A4">
        <w:tc>
          <w:tcPr>
            <w:tcW w:w="719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1.Амортизация оборудования и транспортных средств , инструмента и хоз.инвентаря.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2.Эксплуатация о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борудования и транспортных средств , инструмента и хоз.инвентаря.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3.Текущий ремонт оборудования и транспортных средств , инструмента и хоз. инвентаря.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120503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16815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44840</w:t>
            </w:r>
          </w:p>
        </w:tc>
      </w:tr>
      <w:tr w:rsidR="000604A4">
        <w:tc>
          <w:tcPr>
            <w:tcW w:w="7196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940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182158</w:t>
            </w:r>
          </w:p>
        </w:tc>
      </w:tr>
    </w:tbl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Пояснение к расчету: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1.Амортизация оборудования и транспортных средств , инструмента и хоз.инвентаря берется из таблицы № 1 начисления амортизации.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2.Затраты на эксплуатацию принимаем в размере 1,5% от общей первоначальной стоимости данных групп основных фондов.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3.Текущий ремонт принимаем в размере 4% от общей первоначальной стоимости данных</w:t>
      </w:r>
    </w:p>
    <w:p w:rsidR="000604A4" w:rsidRDefault="00F3370F">
      <w:pPr>
        <w:pStyle w:val="a6"/>
      </w:pPr>
      <w:r>
        <w:t>групп основных фондов , первоначальная стоимость определяется из таблицы начисления амортизации.</w:t>
      </w: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2.7 Расчет цеховых расходов.</w:t>
      </w:r>
    </w:p>
    <w:p w:rsidR="000604A4" w:rsidRDefault="00F3370F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7.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798"/>
      </w:tblGrid>
      <w:tr w:rsidR="000604A4">
        <w:tc>
          <w:tcPr>
            <w:tcW w:w="733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2798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, руб.</w:t>
            </w:r>
          </w:p>
        </w:tc>
      </w:tr>
      <w:tr w:rsidR="000604A4">
        <w:tc>
          <w:tcPr>
            <w:tcW w:w="733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1.Содержание аппарата управления цеха и прочего персонала.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2.Амортизация.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3.Содержание зданий и сооружений.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4.Текущий ремент зданий и сооружений.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5.Охрана труда и техника безопасности в цехе.</w:t>
            </w:r>
          </w:p>
        </w:tc>
        <w:tc>
          <w:tcPr>
            <w:tcW w:w="2798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149197,74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1005916,114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49580,08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61975,1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296890,251</w:t>
            </w:r>
          </w:p>
        </w:tc>
      </w:tr>
      <w:tr w:rsidR="000604A4">
        <w:tc>
          <w:tcPr>
            <w:tcW w:w="7338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798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1563559,285</w:t>
            </w:r>
          </w:p>
        </w:tc>
      </w:tr>
      <w:tr w:rsidR="000604A4">
        <w:trPr>
          <w:cantSplit/>
          <w:trHeight w:val="90"/>
        </w:trPr>
        <w:tc>
          <w:tcPr>
            <w:tcW w:w="10136" w:type="dxa"/>
            <w:gridSpan w:val="2"/>
            <w:tcBorders>
              <w:left w:val="nil"/>
              <w:bottom w:val="nil"/>
              <w:right w:val="nil"/>
            </w:tcBorders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</w:tr>
    </w:tbl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Пояснения к расчету: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1.Содержание аппарата управления включает в себя итоговую сумму годового фонда заработной платы специалистов и служащих участка плюс 38,5% от этой суммы в качестве отчислений на социальные нужды.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2.Амортизация берется из таблицы начисления амортизации по всем группам основных фондов 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3.Расходы на содержание зданий и сооружений и других основных фондов принимаем в размере 0,8% от их парвоначальной стоимости общей.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4.Расходы на текущий ремонт зданий , сооружений и других основных фондов принимаем в размере 1% от их первоначальной стоимости общей.</w:t>
      </w:r>
    </w:p>
    <w:p w:rsidR="000604A4" w:rsidRDefault="00F3370F">
      <w:pPr>
        <w:rPr>
          <w:sz w:val="24"/>
          <w:szCs w:val="24"/>
        </w:rPr>
      </w:pPr>
      <w:r>
        <w:rPr>
          <w:sz w:val="24"/>
          <w:szCs w:val="24"/>
        </w:rPr>
        <w:t>5.Первоначальная стоимость зданий , сооружений и других основных фондов определяется из таблицы расчета амортизации , затраты на охрану труда принрмаем в размере 10% от годового фонда заработной платы всех основных рабочих участка.</w:t>
      </w: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Исходные данные для составления калькуляции себестоимости продукции: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1.Топливо.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402"/>
        <w:gridCol w:w="3666"/>
        <w:gridCol w:w="2534"/>
      </w:tblGrid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Ед.изм.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Расход на 100квт/ч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Цена за тыс.м3</w:t>
            </w:r>
          </w:p>
        </w:tc>
      </w:tr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Газ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Тыс.м3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2,72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2000</w:t>
            </w:r>
          </w:p>
        </w:tc>
      </w:tr>
    </w:tbl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2.Вспомогательные материалы.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402"/>
        <w:gridCol w:w="3666"/>
        <w:gridCol w:w="2534"/>
      </w:tblGrid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Ед.изм.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Расход на 100квт/ч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Цена за тн</w:t>
            </w:r>
          </w:p>
        </w:tc>
      </w:tr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1.Мазут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тн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0,52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230</w:t>
            </w:r>
          </w:p>
        </w:tc>
      </w:tr>
    </w:tbl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3.Вода на технологические цели.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402"/>
        <w:gridCol w:w="3666"/>
        <w:gridCol w:w="2534"/>
      </w:tblGrid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Ед.изм.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Расход на 100квт/ч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Цена за литр</w:t>
            </w:r>
          </w:p>
        </w:tc>
      </w:tr>
      <w:tr w:rsidR="000604A4"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Вода техническая</w:t>
            </w:r>
          </w:p>
        </w:tc>
        <w:tc>
          <w:tcPr>
            <w:tcW w:w="1402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М3</w:t>
            </w:r>
          </w:p>
        </w:tc>
        <w:tc>
          <w:tcPr>
            <w:tcW w:w="3666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40,4</w:t>
            </w:r>
          </w:p>
        </w:tc>
        <w:tc>
          <w:tcPr>
            <w:tcW w:w="2534" w:type="dxa"/>
          </w:tcPr>
          <w:p w:rsidR="000604A4" w:rsidRDefault="00F3370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</w:tr>
    </w:tbl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4.Годовая основная заработная плата рабочих 2627346,35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5.Годовая дополнительная заработная плата рабочих 341554,6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6.Годовые расходы на содержение и эксплуатацию оборудования 182158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7.Годовая сумма цеховых расходов 1563559 руб.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8.Годовой выпуск готовой продукции 50000 квт/ч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9.Расходы на соцыальные нужды 38,5%</w:t>
      </w:r>
    </w:p>
    <w:p w:rsidR="000604A4" w:rsidRDefault="000604A4">
      <w:pPr>
        <w:rPr>
          <w:b/>
          <w:bCs/>
          <w:i/>
          <w:iCs/>
          <w:sz w:val="24"/>
          <w:szCs w:val="24"/>
        </w:rPr>
      </w:pPr>
    </w:p>
    <w:p w:rsidR="000604A4" w:rsidRDefault="00F3370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Расчет калькуляции себестоимости продукции участка.</w:t>
      </w:r>
    </w:p>
    <w:p w:rsidR="000604A4" w:rsidRDefault="00F3370F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8.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3"/>
        <w:gridCol w:w="1111"/>
        <w:gridCol w:w="6"/>
        <w:gridCol w:w="1435"/>
        <w:gridCol w:w="992"/>
        <w:gridCol w:w="1134"/>
        <w:gridCol w:w="992"/>
        <w:gridCol w:w="1522"/>
      </w:tblGrid>
      <w:tr w:rsidR="000604A4">
        <w:trPr>
          <w:cantSplit/>
          <w:trHeight w:val="340"/>
        </w:trPr>
        <w:tc>
          <w:tcPr>
            <w:tcW w:w="2943" w:type="dxa"/>
            <w:gridSpan w:val="2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1111" w:type="dxa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441" w:type="dxa"/>
            <w:gridSpan w:val="2"/>
            <w:vMerge w:val="restart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 .</w:t>
            </w:r>
          </w:p>
        </w:tc>
        <w:tc>
          <w:tcPr>
            <w:tcW w:w="2126" w:type="dxa"/>
            <w:gridSpan w:val="2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100квт/ч</w:t>
            </w:r>
          </w:p>
        </w:tc>
        <w:tc>
          <w:tcPr>
            <w:tcW w:w="2514" w:type="dxa"/>
            <w:gridSpan w:val="2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50000квт/ч</w:t>
            </w:r>
          </w:p>
        </w:tc>
      </w:tr>
      <w:tr w:rsidR="000604A4">
        <w:trPr>
          <w:cantSplit/>
          <w:trHeight w:val="220"/>
        </w:trPr>
        <w:tc>
          <w:tcPr>
            <w:tcW w:w="2943" w:type="dxa"/>
            <w:gridSpan w:val="2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22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604A4">
        <w:tc>
          <w:tcPr>
            <w:tcW w:w="2943" w:type="dxa"/>
            <w:gridSpan w:val="2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gridSpan w:val="2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04A4">
        <w:trPr>
          <w:trHeight w:val="1200"/>
        </w:trPr>
        <w:tc>
          <w:tcPr>
            <w:tcW w:w="2943" w:type="dxa"/>
            <w:gridSpan w:val="2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1.Сырье и осн . мат-лы: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1.1Газ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2Вспом.мат-лы: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2.1Мазут</w:t>
            </w:r>
          </w:p>
        </w:tc>
        <w:tc>
          <w:tcPr>
            <w:tcW w:w="1111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Тыс.м3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</w:p>
        </w:tc>
        <w:tc>
          <w:tcPr>
            <w:tcW w:w="1441" w:type="dxa"/>
            <w:gridSpan w:val="2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5440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52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2720000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59800</w:t>
            </w:r>
          </w:p>
        </w:tc>
      </w:tr>
      <w:tr w:rsidR="000604A4">
        <w:trPr>
          <w:trHeight w:val="160"/>
        </w:trPr>
        <w:tc>
          <w:tcPr>
            <w:tcW w:w="2943" w:type="dxa"/>
            <w:gridSpan w:val="2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статье:</w:t>
            </w:r>
          </w:p>
        </w:tc>
        <w:tc>
          <w:tcPr>
            <w:tcW w:w="1111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5559,6</w:t>
            </w: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2779800</w:t>
            </w:r>
          </w:p>
        </w:tc>
      </w:tr>
      <w:tr w:rsidR="000604A4">
        <w:trPr>
          <w:trHeight w:val="360"/>
        </w:trPr>
        <w:tc>
          <w:tcPr>
            <w:tcW w:w="294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3.Вода на технол.цели</w:t>
            </w:r>
          </w:p>
        </w:tc>
        <w:tc>
          <w:tcPr>
            <w:tcW w:w="1120" w:type="dxa"/>
            <w:gridSpan w:val="3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435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363,6</w:t>
            </w:r>
          </w:p>
        </w:tc>
        <w:tc>
          <w:tcPr>
            <w:tcW w:w="99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</w:t>
            </w:r>
          </w:p>
        </w:tc>
        <w:tc>
          <w:tcPr>
            <w:tcW w:w="152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181800</w:t>
            </w:r>
          </w:p>
        </w:tc>
      </w:tr>
      <w:tr w:rsidR="000604A4">
        <w:trPr>
          <w:trHeight w:val="120"/>
        </w:trPr>
        <w:tc>
          <w:tcPr>
            <w:tcW w:w="294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статье:</w:t>
            </w:r>
          </w:p>
        </w:tc>
        <w:tc>
          <w:tcPr>
            <w:tcW w:w="1120" w:type="dxa"/>
            <w:gridSpan w:val="3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363,6</w:t>
            </w:r>
          </w:p>
        </w:tc>
        <w:tc>
          <w:tcPr>
            <w:tcW w:w="99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181800</w:t>
            </w:r>
          </w:p>
        </w:tc>
      </w:tr>
      <w:tr w:rsidR="000604A4">
        <w:trPr>
          <w:trHeight w:val="120"/>
        </w:trPr>
        <w:tc>
          <w:tcPr>
            <w:tcW w:w="294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4.Основн.з/пл произв.раб.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5.Дополн.з/пл произ.раб.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6.Отчисления на соц.нуж.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7.Расчет на сод.и экспл.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оборудования.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8.Цеховые расходы</w:t>
            </w:r>
          </w:p>
        </w:tc>
        <w:tc>
          <w:tcPr>
            <w:tcW w:w="1120" w:type="dxa"/>
            <w:gridSpan w:val="3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0604A4">
            <w:pPr>
              <w:rPr>
                <w:sz w:val="24"/>
                <w:szCs w:val="24"/>
              </w:rPr>
            </w:pP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35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52,55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22,86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31,27</w:t>
            </w:r>
          </w:p>
        </w:tc>
        <w:tc>
          <w:tcPr>
            <w:tcW w:w="99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26275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3415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11430</w:t>
            </w:r>
          </w:p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</w:t>
            </w:r>
          </w:p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15635</w:t>
            </w:r>
          </w:p>
        </w:tc>
      </w:tr>
      <w:tr w:rsidR="000604A4">
        <w:trPr>
          <w:trHeight w:val="120"/>
        </w:trPr>
        <w:tc>
          <w:tcPr>
            <w:tcW w:w="2940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цеховая себестоим.</w:t>
            </w:r>
          </w:p>
        </w:tc>
        <w:tc>
          <w:tcPr>
            <w:tcW w:w="1120" w:type="dxa"/>
            <w:gridSpan w:val="3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35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6040,35</w:t>
            </w:r>
          </w:p>
        </w:tc>
        <w:tc>
          <w:tcPr>
            <w:tcW w:w="99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604A4" w:rsidRDefault="00F337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3020175</w:t>
            </w:r>
          </w:p>
        </w:tc>
      </w:tr>
      <w:tr w:rsidR="000604A4">
        <w:trPr>
          <w:trHeight w:val="140"/>
        </w:trPr>
        <w:tc>
          <w:tcPr>
            <w:tcW w:w="2940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604A4" w:rsidRDefault="000604A4">
            <w:pPr>
              <w:jc w:val="right"/>
              <w:rPr>
                <w:sz w:val="24"/>
                <w:szCs w:val="24"/>
              </w:rPr>
            </w:pPr>
          </w:p>
        </w:tc>
      </w:tr>
    </w:tbl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Пояснение к расчету: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1.Чтобы составить калькуляцию нужно иметь перечень всех видов сырья , доп.мат-лов и др. , необходимых для производства данного вида продукции в соответствии с технологией.Эти данные записываются в колонку 1 по соответствующим статьям затрат.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2.В колонке 2 записываются единицы измерения соответствующих видов сырья , мат-лов и т.д..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3.В колонке 3 записываются цены по каждому виду сырья , мат-лов и др. за ту единицу измерения , которая указана во 2 колонке.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4.В 4 колонке записывается то количество соответсвующего вида сырья и т.д. , которое расходуется для получения 100квт/ч электроэнергии в соответствии с технологией.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5.В колонке 5 записывается сумма расходов на оплату того количества соответсвующего вида сырья и т.д. которое записано в колонке4 (к5=К3*К4)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6.В колонке 6 записывается записывается то кол-во сырья и т.д небходимое для получения общего запланированного количества готовой продукции за год (К6=К4*500)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7.В колонке 7 записывается сумма затрат на оплату сырья и т.д.,количество которых записано в колонке 6 (К7= К3*К6)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8.По комплексным статьям затрат , а также по статьям “основная заработная плата”,”дополнительная заработная плата”,”отчисления на социальные нужды” расчет производится другим способом: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а)сначала по каждой из этих статей в отдельности определяется общая сумма затрат на весь запланированный объем выпуска продукции , обычно эту общую сумму расчитывают с помощью составления специальной сметы.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б) сумма , расчитанная с помощью сметы , записывается в колонку 7.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в) чтобы определить долю указанных выше расходов , приходящихся на 1 единицу готовой продукции ,нужно суммы из колонки 7 разделить на общий объем выпуска продукции.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Выводы.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  <w:gridCol w:w="1665"/>
      </w:tblGrid>
      <w:tr w:rsidR="000604A4">
        <w:tc>
          <w:tcPr>
            <w:tcW w:w="6487" w:type="dxa"/>
          </w:tcPr>
          <w:p w:rsidR="000604A4" w:rsidRDefault="00F3370F">
            <w:pPr>
              <w:pStyle w:val="5"/>
              <w:spacing w:line="240" w:lineRule="auto"/>
              <w:outlineLvl w:val="4"/>
            </w:pPr>
            <w:r>
              <w:t>Наименование показателей</w:t>
            </w:r>
          </w:p>
        </w:tc>
        <w:tc>
          <w:tcPr>
            <w:tcW w:w="1985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665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604A4">
        <w:tc>
          <w:tcPr>
            <w:tcW w:w="6487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604A4" w:rsidRDefault="00F3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04A4">
        <w:tc>
          <w:tcPr>
            <w:tcW w:w="6487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1.Годовой объем выпуска продукции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2.Первоначальная стоимость всех основных фондов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3.Годовая сумма амортизации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4.Численность основных рабочих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5.Численность специалистов и служащих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6.Среднемесячная зар/плата на одного рабочего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7.Цеховая себестоимость 100квт/ч</w:t>
            </w:r>
          </w:p>
        </w:tc>
        <w:tc>
          <w:tcPr>
            <w:tcW w:w="1985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Квт/ч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65" w:type="dxa"/>
          </w:tcPr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7318510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1126419,114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3180,93</w:t>
            </w:r>
          </w:p>
          <w:p w:rsidR="000604A4" w:rsidRDefault="00F33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6040,35</w:t>
            </w:r>
          </w:p>
        </w:tc>
      </w:tr>
    </w:tbl>
    <w:p w:rsidR="000604A4" w:rsidRDefault="000604A4">
      <w:pPr>
        <w:jc w:val="both"/>
        <w:rPr>
          <w:sz w:val="24"/>
          <w:szCs w:val="24"/>
        </w:rPr>
      </w:pPr>
    </w:p>
    <w:p w:rsidR="000604A4" w:rsidRDefault="00F3370F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того , чтобы снизить себестоимость и увеличить прибыль необходимо использовать дешевые материальные ресурсы не в ущерб качеству , оптимальная численность рабочих, соответсвие заработной платы результатам труда , правильное начисление амортизации , сокращение эксплутационных затрат , применение ресурсо-сберегающих безотходных технологий , сокращение эксплутационных затрат , командировочных расходов.</w:t>
      </w:r>
    </w:p>
    <w:p w:rsidR="000604A4" w:rsidRDefault="000604A4">
      <w:pPr>
        <w:rPr>
          <w:sz w:val="24"/>
          <w:szCs w:val="24"/>
        </w:rPr>
      </w:pPr>
    </w:p>
    <w:p w:rsidR="000604A4" w:rsidRDefault="000604A4">
      <w:pPr>
        <w:rPr>
          <w:sz w:val="24"/>
          <w:szCs w:val="24"/>
        </w:rPr>
      </w:pPr>
    </w:p>
    <w:p w:rsidR="000604A4" w:rsidRDefault="00F3370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Список используемой литературы:</w:t>
      </w:r>
    </w:p>
    <w:p w:rsidR="000604A4" w:rsidRDefault="000604A4">
      <w:pPr>
        <w:rPr>
          <w:i/>
          <w:iCs/>
          <w:sz w:val="24"/>
          <w:szCs w:val="24"/>
        </w:rPr>
      </w:pP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1.Алексеев Ю.П. , Кузьмин В.Г. , Мелехин В.Г. , Савашинская В.И. ,”Организация планирование и управление в энергетике . –М.”Высшая школа” 1982г.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2.Гроцештейн И.М., Маликова Р.Д. “Экономика , организация и планирование производства в цветной металлургии” – М. Металлургия , 1985г.</w:t>
      </w:r>
    </w:p>
    <w:p w:rsidR="000604A4" w:rsidRDefault="00F337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3.Прузнер С.Л. “Экономика ,организация и планирование энергетического производства”, М.Энергоатомиздат ,1984г.</w:t>
      </w:r>
      <w:bookmarkStart w:id="0" w:name="_GoBack"/>
      <w:bookmarkEnd w:id="0"/>
    </w:p>
    <w:sectPr w:rsidR="000604A4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13E6"/>
    <w:multiLevelType w:val="multilevel"/>
    <w:tmpl w:val="32B0F58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9D4719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C0C673B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00A0391"/>
    <w:multiLevelType w:val="singleLevel"/>
    <w:tmpl w:val="240AED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>
    <w:nsid w:val="1052409C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1354468"/>
    <w:multiLevelType w:val="multilevel"/>
    <w:tmpl w:val="3CA03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9F3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AC04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8C14AF6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C2B63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C5A4D61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1FF837E2"/>
    <w:multiLevelType w:val="singleLevel"/>
    <w:tmpl w:val="1A269B54"/>
    <w:lvl w:ilvl="0">
      <w:start w:val="3"/>
      <w:numFmt w:val="upperLetter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>
    <w:nsid w:val="22E8579A"/>
    <w:multiLevelType w:val="singleLevel"/>
    <w:tmpl w:val="240AED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>
    <w:nsid w:val="252A6FD0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75B7B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823B74"/>
    <w:multiLevelType w:val="singleLevel"/>
    <w:tmpl w:val="1652CAD2"/>
    <w:lvl w:ilvl="0">
      <w:start w:val="12"/>
      <w:numFmt w:val="decimal"/>
      <w:lvlText w:val="%1"/>
      <w:lvlJc w:val="left"/>
      <w:pPr>
        <w:tabs>
          <w:tab w:val="num" w:pos="4800"/>
        </w:tabs>
        <w:ind w:left="4800" w:hanging="2220"/>
      </w:pPr>
      <w:rPr>
        <w:rFonts w:hint="default"/>
      </w:rPr>
    </w:lvl>
  </w:abstractNum>
  <w:abstractNum w:abstractNumId="16">
    <w:nsid w:val="3A022A14"/>
    <w:multiLevelType w:val="multilevel"/>
    <w:tmpl w:val="287A44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17">
    <w:nsid w:val="3EBD0D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811E1D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6405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A795187"/>
    <w:multiLevelType w:val="singleLevel"/>
    <w:tmpl w:val="CA0811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1">
    <w:nsid w:val="4CE250D3"/>
    <w:multiLevelType w:val="multilevel"/>
    <w:tmpl w:val="041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B37FB7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2123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B534603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5DC50A83"/>
    <w:multiLevelType w:val="singleLevel"/>
    <w:tmpl w:val="240AED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6">
    <w:nsid w:val="5DE72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07A7F18"/>
    <w:multiLevelType w:val="singleLevel"/>
    <w:tmpl w:val="A836D4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</w:abstractNum>
  <w:abstractNum w:abstractNumId="28">
    <w:nsid w:val="64084474"/>
    <w:multiLevelType w:val="singleLevel"/>
    <w:tmpl w:val="A836D4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</w:abstractNum>
  <w:abstractNum w:abstractNumId="29">
    <w:nsid w:val="670B6CF5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8670921"/>
    <w:multiLevelType w:val="singleLevel"/>
    <w:tmpl w:val="240AED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6EC00DC9"/>
    <w:multiLevelType w:val="multilevel"/>
    <w:tmpl w:val="B8FC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1466328"/>
    <w:multiLevelType w:val="singleLevel"/>
    <w:tmpl w:val="240AED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3">
    <w:nsid w:val="7A3756C8"/>
    <w:multiLevelType w:val="singleLevel"/>
    <w:tmpl w:val="0A7C8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</w:abstractNum>
  <w:abstractNum w:abstractNumId="34">
    <w:nsid w:val="7B303FA5"/>
    <w:multiLevelType w:val="singleLevel"/>
    <w:tmpl w:val="CC103E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i/>
        <w:iCs/>
      </w:rPr>
    </w:lvl>
  </w:abstractNum>
  <w:abstractNum w:abstractNumId="35">
    <w:nsid w:val="7ED80A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32"/>
  </w:num>
  <w:num w:numId="4">
    <w:abstractNumId w:val="16"/>
  </w:num>
  <w:num w:numId="5">
    <w:abstractNumId w:val="15"/>
  </w:num>
  <w:num w:numId="6">
    <w:abstractNumId w:val="5"/>
  </w:num>
  <w:num w:numId="7">
    <w:abstractNumId w:val="35"/>
  </w:num>
  <w:num w:numId="8">
    <w:abstractNumId w:val="20"/>
  </w:num>
  <w:num w:numId="9">
    <w:abstractNumId w:val="0"/>
  </w:num>
  <w:num w:numId="10">
    <w:abstractNumId w:val="21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14"/>
  </w:num>
  <w:num w:numId="16">
    <w:abstractNumId w:val="23"/>
  </w:num>
  <w:num w:numId="17">
    <w:abstractNumId w:val="19"/>
  </w:num>
  <w:num w:numId="18">
    <w:abstractNumId w:val="26"/>
  </w:num>
  <w:num w:numId="19">
    <w:abstractNumId w:val="7"/>
  </w:num>
  <w:num w:numId="20">
    <w:abstractNumId w:val="30"/>
  </w:num>
  <w:num w:numId="21">
    <w:abstractNumId w:val="25"/>
  </w:num>
  <w:num w:numId="22">
    <w:abstractNumId w:val="33"/>
  </w:num>
  <w:num w:numId="23">
    <w:abstractNumId w:val="34"/>
  </w:num>
  <w:num w:numId="24">
    <w:abstractNumId w:val="28"/>
  </w:num>
  <w:num w:numId="25">
    <w:abstractNumId w:val="27"/>
  </w:num>
  <w:num w:numId="26">
    <w:abstractNumId w:val="9"/>
  </w:num>
  <w:num w:numId="27">
    <w:abstractNumId w:val="1"/>
  </w:num>
  <w:num w:numId="28">
    <w:abstractNumId w:val="18"/>
  </w:num>
  <w:num w:numId="29">
    <w:abstractNumId w:val="29"/>
  </w:num>
  <w:num w:numId="30">
    <w:abstractNumId w:val="22"/>
  </w:num>
  <w:num w:numId="31">
    <w:abstractNumId w:val="31"/>
  </w:num>
  <w:num w:numId="32">
    <w:abstractNumId w:val="8"/>
  </w:num>
  <w:num w:numId="33">
    <w:abstractNumId w:val="4"/>
  </w:num>
  <w:num w:numId="34">
    <w:abstractNumId w:val="24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70F"/>
    <w:rsid w:val="000604A4"/>
    <w:rsid w:val="00A86FE5"/>
    <w:rsid w:val="00F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60B18DB-C339-4113-873C-930AA26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line="480" w:lineRule="auto"/>
      <w:jc w:val="center"/>
    </w:pPr>
    <w:rPr>
      <w:b/>
      <w:bCs/>
      <w:sz w:val="40"/>
      <w:szCs w:val="40"/>
      <w:lang w:val="en-US"/>
    </w:rPr>
  </w:style>
  <w:style w:type="paragraph" w:customStyle="1" w:styleId="2">
    <w:name w:val="заголовок 2"/>
    <w:basedOn w:val="a"/>
    <w:next w:val="a"/>
    <w:uiPriority w:val="99"/>
    <w:pPr>
      <w:keepNext/>
      <w:spacing w:line="480" w:lineRule="auto"/>
    </w:pPr>
    <w:rPr>
      <w:b/>
      <w:bCs/>
      <w:sz w:val="32"/>
      <w:szCs w:val="32"/>
    </w:rPr>
  </w:style>
  <w:style w:type="paragraph" w:customStyle="1" w:styleId="3">
    <w:name w:val="заголовок 3"/>
    <w:basedOn w:val="a"/>
    <w:next w:val="a"/>
    <w:uiPriority w:val="99"/>
    <w:pPr>
      <w:keepNext/>
      <w:spacing w:line="480" w:lineRule="auto"/>
      <w:ind w:left="-709" w:right="-1333" w:firstLine="709"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ind w:left="-709" w:right="-908" w:firstLine="709"/>
    </w:pPr>
    <w:rPr>
      <w:sz w:val="24"/>
      <w:szCs w:val="24"/>
    </w:rPr>
  </w:style>
  <w:style w:type="paragraph" w:customStyle="1" w:styleId="5">
    <w:name w:val="заголовок 5"/>
    <w:basedOn w:val="a"/>
    <w:next w:val="a"/>
    <w:uiPriority w:val="99"/>
    <w:pPr>
      <w:keepNext/>
      <w:spacing w:line="480" w:lineRule="auto"/>
    </w:pPr>
    <w:rPr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spacing w:line="480" w:lineRule="auto"/>
      <w:jc w:val="center"/>
    </w:pPr>
    <w:rPr>
      <w:sz w:val="24"/>
      <w:szCs w:val="24"/>
    </w:rPr>
  </w:style>
  <w:style w:type="paragraph" w:customStyle="1" w:styleId="7">
    <w:name w:val="заголовок 7"/>
    <w:basedOn w:val="a"/>
    <w:next w:val="a"/>
    <w:uiPriority w:val="99"/>
    <w:pPr>
      <w:keepNext/>
      <w:jc w:val="right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spacing w:line="480" w:lineRule="auto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5606</Words>
  <Characters>31960</Characters>
  <Application>Microsoft Office Word</Application>
  <DocSecurity>0</DocSecurity>
  <Lines>266</Lines>
  <Paragraphs>74</Paragraphs>
  <ScaleCrop>false</ScaleCrop>
  <Company>SUGRES</Company>
  <LinksUpToDate>false</LinksUpToDate>
  <CharactersWithSpaces>37492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государственный</dc:title>
  <dc:subject/>
  <dc:creator>Buhg_R3MM</dc:creator>
  <cp:keywords/>
  <dc:description/>
  <cp:lastModifiedBy>admin</cp:lastModifiedBy>
  <cp:revision>2</cp:revision>
  <cp:lastPrinted>1998-02-25T07:09:00Z</cp:lastPrinted>
  <dcterms:created xsi:type="dcterms:W3CDTF">2014-04-17T09:06:00Z</dcterms:created>
  <dcterms:modified xsi:type="dcterms:W3CDTF">2014-04-17T09:06:00Z</dcterms:modified>
</cp:coreProperties>
</file>