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8A" w:rsidRDefault="00416D8A">
      <w:pPr>
        <w:pStyle w:val="2"/>
        <w:jc w:val="both"/>
      </w:pPr>
    </w:p>
    <w:p w:rsidR="005119AE" w:rsidRDefault="005119AE">
      <w:pPr>
        <w:pStyle w:val="2"/>
        <w:jc w:val="both"/>
      </w:pPr>
      <w:r>
        <w:t>Вечные темы в лирике Ф. И. Тютчева и А. А. Фета</w:t>
      </w:r>
    </w:p>
    <w:p w:rsidR="005119AE" w:rsidRDefault="005119AE">
      <w:pPr>
        <w:jc w:val="both"/>
        <w:rPr>
          <w:sz w:val="27"/>
          <w:szCs w:val="27"/>
        </w:rPr>
      </w:pPr>
      <w:r>
        <w:rPr>
          <w:sz w:val="27"/>
          <w:szCs w:val="27"/>
        </w:rPr>
        <w:t xml:space="preserve">Автор: </w:t>
      </w:r>
      <w:r>
        <w:rPr>
          <w:i/>
          <w:iCs/>
          <w:sz w:val="27"/>
          <w:szCs w:val="27"/>
        </w:rPr>
        <w:t>Тютчев и Фет</w:t>
      </w:r>
    </w:p>
    <w:p w:rsidR="005119AE" w:rsidRPr="00416D8A" w:rsidRDefault="005119AE">
      <w:pPr>
        <w:pStyle w:val="a3"/>
        <w:jc w:val="both"/>
        <w:rPr>
          <w:sz w:val="27"/>
          <w:szCs w:val="27"/>
        </w:rPr>
      </w:pPr>
      <w:r>
        <w:rPr>
          <w:sz w:val="27"/>
          <w:szCs w:val="27"/>
        </w:rPr>
        <w:t xml:space="preserve">Девятнадцатый век щедро одарил человечество бесценными духовными сокровищами. Среди замечательных писателей и поэтов этого поистине золотого века достойное место принадлежит А. А. Фету и Ф. И. Тютчеву. </w:t>
      </w:r>
    </w:p>
    <w:p w:rsidR="005119AE" w:rsidRDefault="005119AE">
      <w:pPr>
        <w:pStyle w:val="a3"/>
        <w:jc w:val="both"/>
        <w:rPr>
          <w:sz w:val="27"/>
          <w:szCs w:val="27"/>
        </w:rPr>
      </w:pPr>
      <w:r>
        <w:rPr>
          <w:sz w:val="27"/>
          <w:szCs w:val="27"/>
        </w:rPr>
        <w:t xml:space="preserve">Тютчев написал свое первое стихотворение в одиннадцать лет. За годы своей долгой литературной жизни он стал крупнейшим представителем русской философской лирики. Все пережитое и передуманное им нашло воплощение в его стихах. </w:t>
      </w:r>
    </w:p>
    <w:p w:rsidR="005119AE" w:rsidRDefault="005119AE">
      <w:pPr>
        <w:pStyle w:val="a3"/>
        <w:jc w:val="both"/>
        <w:rPr>
          <w:sz w:val="27"/>
          <w:szCs w:val="27"/>
        </w:rPr>
      </w:pPr>
      <w:r>
        <w:rPr>
          <w:sz w:val="27"/>
          <w:szCs w:val="27"/>
        </w:rPr>
        <w:t xml:space="preserve">Фет родился поэтом. Замечательная художественная одаренность составляла суть его сути, душу его души. Уже с детства он был “жаден до стихов”, испытывал ни с чем не сравнимое наслаждение, читая Пушкина. </w:t>
      </w:r>
    </w:p>
    <w:p w:rsidR="005119AE" w:rsidRDefault="005119AE">
      <w:pPr>
        <w:pStyle w:val="a3"/>
        <w:jc w:val="both"/>
        <w:rPr>
          <w:sz w:val="27"/>
          <w:szCs w:val="27"/>
        </w:rPr>
      </w:pPr>
      <w:r>
        <w:rPr>
          <w:sz w:val="27"/>
          <w:szCs w:val="27"/>
        </w:rPr>
        <w:t xml:space="preserve">Поэзия Фета и Тютчева — это выражение богатой внутренней жизни авторов, результат неутомимой работы мысли, вся палитра чувств, их волновавших. </w:t>
      </w:r>
    </w:p>
    <w:p w:rsidR="005119AE" w:rsidRDefault="005119AE">
      <w:pPr>
        <w:pStyle w:val="a3"/>
        <w:jc w:val="both"/>
        <w:rPr>
          <w:sz w:val="27"/>
          <w:szCs w:val="27"/>
        </w:rPr>
      </w:pPr>
      <w:r>
        <w:rPr>
          <w:sz w:val="27"/>
          <w:szCs w:val="27"/>
        </w:rPr>
        <w:t>Вечные темы: природа, любовь и красота - основные темы произведений Фета и Тютчева. Наиболее ярко в лирике Тютчева изображена природа. Для каждого времени года он нашел такие краски, такие рифмы и сравнения, что они запоминаются на всю жизнь. Еще с детства живут в памяти сказочные строки:</w:t>
      </w:r>
    </w:p>
    <w:p w:rsidR="005119AE" w:rsidRDefault="005119AE">
      <w:pPr>
        <w:pStyle w:val="a3"/>
        <w:jc w:val="both"/>
        <w:rPr>
          <w:sz w:val="27"/>
          <w:szCs w:val="27"/>
        </w:rPr>
      </w:pPr>
      <w:r>
        <w:rPr>
          <w:sz w:val="27"/>
          <w:szCs w:val="27"/>
        </w:rPr>
        <w:t xml:space="preserve">Чародейкою Зимою </w:t>
      </w:r>
    </w:p>
    <w:p w:rsidR="005119AE" w:rsidRDefault="005119AE">
      <w:pPr>
        <w:pStyle w:val="a3"/>
        <w:jc w:val="both"/>
        <w:rPr>
          <w:sz w:val="27"/>
          <w:szCs w:val="27"/>
        </w:rPr>
      </w:pPr>
      <w:r>
        <w:rPr>
          <w:sz w:val="27"/>
          <w:szCs w:val="27"/>
        </w:rPr>
        <w:t xml:space="preserve">Околдован, лес стоят... </w:t>
      </w:r>
    </w:p>
    <w:p w:rsidR="005119AE" w:rsidRDefault="005119AE">
      <w:pPr>
        <w:pStyle w:val="a3"/>
        <w:jc w:val="both"/>
        <w:rPr>
          <w:sz w:val="27"/>
          <w:szCs w:val="27"/>
        </w:rPr>
      </w:pPr>
      <w:r>
        <w:rPr>
          <w:sz w:val="27"/>
          <w:szCs w:val="27"/>
        </w:rPr>
        <w:t xml:space="preserve">Сном волшебным очарован, </w:t>
      </w:r>
    </w:p>
    <w:p w:rsidR="005119AE" w:rsidRDefault="005119AE">
      <w:pPr>
        <w:pStyle w:val="a3"/>
        <w:jc w:val="both"/>
        <w:rPr>
          <w:sz w:val="27"/>
          <w:szCs w:val="27"/>
        </w:rPr>
      </w:pPr>
      <w:r>
        <w:rPr>
          <w:sz w:val="27"/>
          <w:szCs w:val="27"/>
        </w:rPr>
        <w:t xml:space="preserve">Весь опутан, весь окован </w:t>
      </w:r>
    </w:p>
    <w:p w:rsidR="005119AE" w:rsidRDefault="005119AE">
      <w:pPr>
        <w:pStyle w:val="a3"/>
        <w:jc w:val="both"/>
        <w:rPr>
          <w:sz w:val="27"/>
          <w:szCs w:val="27"/>
        </w:rPr>
      </w:pPr>
      <w:r>
        <w:rPr>
          <w:sz w:val="27"/>
          <w:szCs w:val="27"/>
        </w:rPr>
        <w:t>Легкой цепью пуховой...</w:t>
      </w:r>
    </w:p>
    <w:p w:rsidR="005119AE" w:rsidRDefault="005119AE">
      <w:pPr>
        <w:pStyle w:val="a3"/>
        <w:jc w:val="both"/>
        <w:rPr>
          <w:sz w:val="27"/>
          <w:szCs w:val="27"/>
        </w:rPr>
      </w:pPr>
      <w:r>
        <w:rPr>
          <w:sz w:val="27"/>
          <w:szCs w:val="27"/>
        </w:rPr>
        <w:t xml:space="preserve">Потом приходит пора, когда “еще в полях белеет снег”: </w:t>
      </w:r>
    </w:p>
    <w:p w:rsidR="005119AE" w:rsidRDefault="005119AE">
      <w:pPr>
        <w:pStyle w:val="a3"/>
        <w:jc w:val="both"/>
        <w:rPr>
          <w:sz w:val="27"/>
          <w:szCs w:val="27"/>
        </w:rPr>
      </w:pPr>
      <w:r>
        <w:rPr>
          <w:sz w:val="27"/>
          <w:szCs w:val="27"/>
        </w:rPr>
        <w:t xml:space="preserve">Еще природа не проснулась, </w:t>
      </w:r>
    </w:p>
    <w:p w:rsidR="005119AE" w:rsidRDefault="005119AE">
      <w:pPr>
        <w:pStyle w:val="a3"/>
        <w:jc w:val="both"/>
        <w:rPr>
          <w:sz w:val="27"/>
          <w:szCs w:val="27"/>
        </w:rPr>
      </w:pPr>
      <w:r>
        <w:rPr>
          <w:sz w:val="27"/>
          <w:szCs w:val="27"/>
        </w:rPr>
        <w:t xml:space="preserve">Но сквозь редеющего сна </w:t>
      </w:r>
    </w:p>
    <w:p w:rsidR="005119AE" w:rsidRDefault="005119AE">
      <w:pPr>
        <w:pStyle w:val="a3"/>
        <w:jc w:val="both"/>
        <w:rPr>
          <w:sz w:val="27"/>
          <w:szCs w:val="27"/>
        </w:rPr>
      </w:pPr>
      <w:r>
        <w:rPr>
          <w:sz w:val="27"/>
          <w:szCs w:val="27"/>
        </w:rPr>
        <w:t xml:space="preserve">Весну послышала она, </w:t>
      </w:r>
    </w:p>
    <w:p w:rsidR="005119AE" w:rsidRDefault="005119AE">
      <w:pPr>
        <w:pStyle w:val="a3"/>
        <w:jc w:val="both"/>
        <w:rPr>
          <w:sz w:val="27"/>
          <w:szCs w:val="27"/>
        </w:rPr>
      </w:pPr>
      <w:r>
        <w:rPr>
          <w:sz w:val="27"/>
          <w:szCs w:val="27"/>
        </w:rPr>
        <w:t>И ей невольно улыбнулась...</w:t>
      </w:r>
    </w:p>
    <w:p w:rsidR="005119AE" w:rsidRDefault="005119AE">
      <w:pPr>
        <w:pStyle w:val="a3"/>
        <w:jc w:val="both"/>
        <w:rPr>
          <w:sz w:val="27"/>
          <w:szCs w:val="27"/>
        </w:rPr>
      </w:pPr>
      <w:r>
        <w:rPr>
          <w:sz w:val="27"/>
          <w:szCs w:val="27"/>
        </w:rPr>
        <w:t>А какая веселая, озорная майская гроза изображена Тютчевым: “Первый гром... грохочет”, “гремят раскаты молодые”, “все вторит весело громам”. Великолепно описан летний вечер, который опускается на землю после знойного дня:</w:t>
      </w:r>
    </w:p>
    <w:p w:rsidR="005119AE" w:rsidRDefault="005119AE">
      <w:pPr>
        <w:pStyle w:val="a3"/>
        <w:jc w:val="both"/>
        <w:rPr>
          <w:sz w:val="27"/>
          <w:szCs w:val="27"/>
        </w:rPr>
      </w:pPr>
      <w:r>
        <w:rPr>
          <w:sz w:val="27"/>
          <w:szCs w:val="27"/>
        </w:rPr>
        <w:t xml:space="preserve">И сладкий трепет, как струя, </w:t>
      </w:r>
    </w:p>
    <w:p w:rsidR="005119AE" w:rsidRDefault="005119AE">
      <w:pPr>
        <w:pStyle w:val="a3"/>
        <w:jc w:val="both"/>
        <w:rPr>
          <w:sz w:val="27"/>
          <w:szCs w:val="27"/>
        </w:rPr>
      </w:pPr>
      <w:r>
        <w:rPr>
          <w:sz w:val="27"/>
          <w:szCs w:val="27"/>
        </w:rPr>
        <w:t xml:space="preserve">По жилам пробежал природы, </w:t>
      </w:r>
    </w:p>
    <w:p w:rsidR="005119AE" w:rsidRDefault="005119AE">
      <w:pPr>
        <w:pStyle w:val="a3"/>
        <w:jc w:val="both"/>
        <w:rPr>
          <w:sz w:val="27"/>
          <w:szCs w:val="27"/>
        </w:rPr>
      </w:pPr>
      <w:r>
        <w:rPr>
          <w:sz w:val="27"/>
          <w:szCs w:val="27"/>
        </w:rPr>
        <w:t xml:space="preserve">Как бы горячих ног ея </w:t>
      </w:r>
    </w:p>
    <w:p w:rsidR="005119AE" w:rsidRDefault="005119AE">
      <w:pPr>
        <w:pStyle w:val="a3"/>
        <w:jc w:val="both"/>
        <w:rPr>
          <w:sz w:val="27"/>
          <w:szCs w:val="27"/>
        </w:rPr>
      </w:pPr>
      <w:r>
        <w:rPr>
          <w:sz w:val="27"/>
          <w:szCs w:val="27"/>
        </w:rPr>
        <w:t>Коснулись ключевые воды.</w:t>
      </w:r>
    </w:p>
    <w:p w:rsidR="005119AE" w:rsidRDefault="005119AE">
      <w:pPr>
        <w:pStyle w:val="a3"/>
        <w:jc w:val="both"/>
        <w:rPr>
          <w:sz w:val="27"/>
          <w:szCs w:val="27"/>
        </w:rPr>
      </w:pPr>
      <w:r>
        <w:rPr>
          <w:sz w:val="27"/>
          <w:szCs w:val="27"/>
        </w:rPr>
        <w:t xml:space="preserve">И, наконец, “умильная таинственная прелесть” осени, “туманная и тихая лазурь над грустно сиротеющей землею”, когда лежит на всем </w:t>
      </w:r>
    </w:p>
    <w:p w:rsidR="005119AE" w:rsidRDefault="005119AE">
      <w:pPr>
        <w:pStyle w:val="a3"/>
        <w:jc w:val="both"/>
        <w:rPr>
          <w:sz w:val="27"/>
          <w:szCs w:val="27"/>
        </w:rPr>
      </w:pPr>
      <w:r>
        <w:rPr>
          <w:sz w:val="27"/>
          <w:szCs w:val="27"/>
        </w:rPr>
        <w:t xml:space="preserve">Та кроткая улыбка увяданья, </w:t>
      </w:r>
    </w:p>
    <w:p w:rsidR="005119AE" w:rsidRDefault="005119AE">
      <w:pPr>
        <w:pStyle w:val="a3"/>
        <w:jc w:val="both"/>
        <w:rPr>
          <w:sz w:val="27"/>
          <w:szCs w:val="27"/>
        </w:rPr>
      </w:pPr>
      <w:r>
        <w:rPr>
          <w:sz w:val="27"/>
          <w:szCs w:val="27"/>
        </w:rPr>
        <w:t xml:space="preserve">Что в существе разумном мы зовем </w:t>
      </w:r>
    </w:p>
    <w:p w:rsidR="005119AE" w:rsidRDefault="005119AE">
      <w:pPr>
        <w:pStyle w:val="a3"/>
        <w:jc w:val="both"/>
        <w:rPr>
          <w:sz w:val="27"/>
          <w:szCs w:val="27"/>
        </w:rPr>
      </w:pPr>
      <w:r>
        <w:rPr>
          <w:sz w:val="27"/>
          <w:szCs w:val="27"/>
        </w:rPr>
        <w:t>Божественной стыдливостью страданья.</w:t>
      </w:r>
    </w:p>
    <w:p w:rsidR="005119AE" w:rsidRDefault="005119AE">
      <w:pPr>
        <w:pStyle w:val="a3"/>
        <w:jc w:val="both"/>
        <w:rPr>
          <w:sz w:val="27"/>
          <w:szCs w:val="27"/>
        </w:rPr>
      </w:pPr>
      <w:r>
        <w:rPr>
          <w:sz w:val="27"/>
          <w:szCs w:val="27"/>
        </w:rPr>
        <w:t>Идея торжества природы и человека пронизывает всю лирику Тютчева. Для него природа</w:t>
      </w:r>
    </w:p>
    <w:p w:rsidR="005119AE" w:rsidRDefault="005119AE">
      <w:pPr>
        <w:pStyle w:val="a3"/>
        <w:jc w:val="both"/>
        <w:rPr>
          <w:sz w:val="27"/>
          <w:szCs w:val="27"/>
        </w:rPr>
      </w:pPr>
      <w:r>
        <w:rPr>
          <w:sz w:val="27"/>
          <w:szCs w:val="27"/>
        </w:rPr>
        <w:t xml:space="preserve">Не слепок, не бездушный лик - </w:t>
      </w:r>
    </w:p>
    <w:p w:rsidR="005119AE" w:rsidRDefault="005119AE">
      <w:pPr>
        <w:pStyle w:val="a3"/>
        <w:jc w:val="both"/>
        <w:rPr>
          <w:sz w:val="27"/>
          <w:szCs w:val="27"/>
        </w:rPr>
      </w:pPr>
      <w:r>
        <w:rPr>
          <w:sz w:val="27"/>
          <w:szCs w:val="27"/>
        </w:rPr>
        <w:t xml:space="preserve">В ней есть душа, в ней есть свобода, </w:t>
      </w:r>
    </w:p>
    <w:p w:rsidR="005119AE" w:rsidRDefault="005119AE">
      <w:pPr>
        <w:pStyle w:val="a3"/>
        <w:jc w:val="both"/>
        <w:rPr>
          <w:sz w:val="27"/>
          <w:szCs w:val="27"/>
        </w:rPr>
      </w:pPr>
      <w:r>
        <w:rPr>
          <w:sz w:val="27"/>
          <w:szCs w:val="27"/>
        </w:rPr>
        <w:t>В ней есть любовь, в ней есть язык.</w:t>
      </w:r>
    </w:p>
    <w:p w:rsidR="005119AE" w:rsidRDefault="005119AE">
      <w:pPr>
        <w:pStyle w:val="a3"/>
        <w:jc w:val="both"/>
        <w:rPr>
          <w:sz w:val="27"/>
          <w:szCs w:val="27"/>
        </w:rPr>
      </w:pPr>
      <w:r>
        <w:rPr>
          <w:sz w:val="27"/>
          <w:szCs w:val="27"/>
        </w:rPr>
        <w:t xml:space="preserve">Однако существует и трагическое различие. “Созвучье полное в природе”: после бурь и гроз всегда наступает успокоение, а в душе человека бури, обогащая ее многообразием чувств, часто оставляют после себя боль утраты и опустошенность. </w:t>
      </w:r>
    </w:p>
    <w:p w:rsidR="005119AE" w:rsidRDefault="005119AE">
      <w:pPr>
        <w:pStyle w:val="a3"/>
        <w:jc w:val="both"/>
        <w:rPr>
          <w:sz w:val="27"/>
          <w:szCs w:val="27"/>
        </w:rPr>
      </w:pPr>
      <w:r>
        <w:rPr>
          <w:sz w:val="27"/>
          <w:szCs w:val="27"/>
        </w:rPr>
        <w:t xml:space="preserve">Фет — один из замечательнейших поэтов-пейзажистов. В его стихах весна сходит на землю “невестою-царицей”. Фет описывает природу детально, ни один штрих не ускользает от его пристального взгляда: </w:t>
      </w:r>
    </w:p>
    <w:p w:rsidR="005119AE" w:rsidRDefault="005119AE">
      <w:pPr>
        <w:pStyle w:val="a3"/>
        <w:jc w:val="both"/>
        <w:rPr>
          <w:sz w:val="27"/>
          <w:szCs w:val="27"/>
        </w:rPr>
      </w:pPr>
      <w:r>
        <w:rPr>
          <w:sz w:val="27"/>
          <w:szCs w:val="27"/>
        </w:rPr>
        <w:t xml:space="preserve">Шепот, робкое дыханье, </w:t>
      </w:r>
    </w:p>
    <w:p w:rsidR="005119AE" w:rsidRDefault="005119AE">
      <w:pPr>
        <w:pStyle w:val="a3"/>
        <w:jc w:val="both"/>
        <w:rPr>
          <w:sz w:val="27"/>
          <w:szCs w:val="27"/>
        </w:rPr>
      </w:pPr>
      <w:r>
        <w:rPr>
          <w:sz w:val="27"/>
          <w:szCs w:val="27"/>
        </w:rPr>
        <w:t xml:space="preserve">Трели соловья, </w:t>
      </w:r>
    </w:p>
    <w:p w:rsidR="005119AE" w:rsidRDefault="005119AE">
      <w:pPr>
        <w:pStyle w:val="a3"/>
        <w:jc w:val="both"/>
        <w:rPr>
          <w:sz w:val="27"/>
          <w:szCs w:val="27"/>
        </w:rPr>
      </w:pPr>
      <w:r>
        <w:rPr>
          <w:sz w:val="27"/>
          <w:szCs w:val="27"/>
        </w:rPr>
        <w:t xml:space="preserve">Серебро и колыханье </w:t>
      </w:r>
    </w:p>
    <w:p w:rsidR="005119AE" w:rsidRDefault="005119AE">
      <w:pPr>
        <w:pStyle w:val="a3"/>
        <w:jc w:val="both"/>
        <w:rPr>
          <w:sz w:val="27"/>
          <w:szCs w:val="27"/>
        </w:rPr>
      </w:pPr>
      <w:r>
        <w:rPr>
          <w:sz w:val="27"/>
          <w:szCs w:val="27"/>
        </w:rPr>
        <w:t>Сонного ручья...</w:t>
      </w:r>
    </w:p>
    <w:p w:rsidR="005119AE" w:rsidRDefault="005119AE">
      <w:pPr>
        <w:pStyle w:val="a3"/>
        <w:jc w:val="both"/>
        <w:rPr>
          <w:sz w:val="27"/>
          <w:szCs w:val="27"/>
        </w:rPr>
      </w:pPr>
      <w:r>
        <w:rPr>
          <w:sz w:val="27"/>
          <w:szCs w:val="27"/>
        </w:rPr>
        <w:t xml:space="preserve">Природа у него очеловечена, как ни у одного из его предшественников, Цветы в стихах Фета улыбаются, пруд грезит, березы ждут, ива “дружна с мучительными снами”, “изрыдалась осенняя ночь ледяными слезами”, звезды, которым так много строк посвятил Фет, говорят человеку: </w:t>
      </w:r>
    </w:p>
    <w:p w:rsidR="005119AE" w:rsidRDefault="005119AE">
      <w:pPr>
        <w:pStyle w:val="a3"/>
        <w:jc w:val="both"/>
        <w:rPr>
          <w:sz w:val="27"/>
          <w:szCs w:val="27"/>
        </w:rPr>
      </w:pPr>
      <w:r>
        <w:rPr>
          <w:sz w:val="27"/>
          <w:szCs w:val="27"/>
        </w:rPr>
        <w:t xml:space="preserve">Вот почему, когда дышать так трудно, </w:t>
      </w:r>
    </w:p>
    <w:p w:rsidR="005119AE" w:rsidRDefault="005119AE">
      <w:pPr>
        <w:pStyle w:val="a3"/>
        <w:jc w:val="both"/>
        <w:rPr>
          <w:sz w:val="27"/>
          <w:szCs w:val="27"/>
        </w:rPr>
      </w:pPr>
      <w:r>
        <w:rPr>
          <w:sz w:val="27"/>
          <w:szCs w:val="27"/>
        </w:rPr>
        <w:t xml:space="preserve">Тебе отрадно так поднять чело </w:t>
      </w:r>
    </w:p>
    <w:p w:rsidR="005119AE" w:rsidRDefault="005119AE">
      <w:pPr>
        <w:pStyle w:val="a3"/>
        <w:jc w:val="both"/>
        <w:rPr>
          <w:sz w:val="27"/>
          <w:szCs w:val="27"/>
        </w:rPr>
      </w:pPr>
      <w:r>
        <w:rPr>
          <w:sz w:val="27"/>
          <w:szCs w:val="27"/>
        </w:rPr>
        <w:t xml:space="preserve">С лица земли, где все темно и скудно, </w:t>
      </w:r>
    </w:p>
    <w:p w:rsidR="005119AE" w:rsidRDefault="005119AE">
      <w:pPr>
        <w:pStyle w:val="a3"/>
        <w:jc w:val="both"/>
        <w:rPr>
          <w:sz w:val="27"/>
          <w:szCs w:val="27"/>
        </w:rPr>
      </w:pPr>
      <w:r>
        <w:rPr>
          <w:sz w:val="27"/>
          <w:szCs w:val="27"/>
        </w:rPr>
        <w:t>К нам, в нашу глубь, где пышно и светло.</w:t>
      </w:r>
    </w:p>
    <w:p w:rsidR="005119AE" w:rsidRDefault="005119AE">
      <w:pPr>
        <w:pStyle w:val="a3"/>
        <w:jc w:val="both"/>
        <w:rPr>
          <w:sz w:val="27"/>
          <w:szCs w:val="27"/>
        </w:rPr>
      </w:pPr>
      <w:r>
        <w:rPr>
          <w:sz w:val="27"/>
          <w:szCs w:val="27"/>
        </w:rPr>
        <w:t xml:space="preserve">Лучшими в лирике Тютчева, на мой взгляд, являются стихи о любви. В ранних произведениях любовь — радость, восторг, “весна в груди”. В более поздних все чаще звучат трагические ноты. Все, о чем писал поэт, было пережито и перечувствовано ки самим. Наиболее трогательным является “Денисьевский цикл”, посвященный Е. А. Денисьевой, самой большой любви поэта. Любимая для Тютчева — “неразгаданная тайна”, “живая прелесть дышит в ней”. Поэт восклицает: “Земное ль в ней очарованье иль неземная благодать?”. Но эта любовь трагична. Она не вынесла “насилья пошлости людской”. И болью отзываются в душе </w:t>
      </w:r>
    </w:p>
    <w:p w:rsidR="005119AE" w:rsidRDefault="005119AE">
      <w:pPr>
        <w:pStyle w:val="a3"/>
        <w:jc w:val="both"/>
        <w:rPr>
          <w:sz w:val="27"/>
          <w:szCs w:val="27"/>
        </w:rPr>
      </w:pPr>
      <w:r>
        <w:rPr>
          <w:sz w:val="27"/>
          <w:szCs w:val="27"/>
        </w:rPr>
        <w:t>строки:</w:t>
      </w:r>
    </w:p>
    <w:p w:rsidR="005119AE" w:rsidRDefault="005119AE">
      <w:pPr>
        <w:pStyle w:val="a3"/>
        <w:jc w:val="both"/>
        <w:rPr>
          <w:sz w:val="27"/>
          <w:szCs w:val="27"/>
        </w:rPr>
      </w:pPr>
      <w:r>
        <w:rPr>
          <w:sz w:val="27"/>
          <w:szCs w:val="27"/>
        </w:rPr>
        <w:t xml:space="preserve">О, как убийственно мы любим, </w:t>
      </w:r>
    </w:p>
    <w:p w:rsidR="005119AE" w:rsidRDefault="005119AE">
      <w:pPr>
        <w:pStyle w:val="a3"/>
        <w:jc w:val="both"/>
        <w:rPr>
          <w:sz w:val="27"/>
          <w:szCs w:val="27"/>
        </w:rPr>
      </w:pPr>
      <w:r>
        <w:rPr>
          <w:sz w:val="27"/>
          <w:szCs w:val="27"/>
        </w:rPr>
        <w:t xml:space="preserve">Как в буйной слепоте страстей </w:t>
      </w:r>
    </w:p>
    <w:p w:rsidR="005119AE" w:rsidRDefault="005119AE">
      <w:pPr>
        <w:pStyle w:val="a3"/>
        <w:jc w:val="both"/>
        <w:rPr>
          <w:sz w:val="27"/>
          <w:szCs w:val="27"/>
        </w:rPr>
      </w:pPr>
      <w:r>
        <w:rPr>
          <w:sz w:val="27"/>
          <w:szCs w:val="27"/>
        </w:rPr>
        <w:t xml:space="preserve">Мы то всего вернее губим, </w:t>
      </w:r>
    </w:p>
    <w:p w:rsidR="005119AE" w:rsidRDefault="005119AE">
      <w:pPr>
        <w:pStyle w:val="a3"/>
        <w:jc w:val="both"/>
        <w:rPr>
          <w:sz w:val="27"/>
          <w:szCs w:val="27"/>
        </w:rPr>
      </w:pPr>
      <w:r>
        <w:rPr>
          <w:sz w:val="27"/>
          <w:szCs w:val="27"/>
        </w:rPr>
        <w:t>Что сердцу нашему милей!</w:t>
      </w:r>
    </w:p>
    <w:p w:rsidR="005119AE" w:rsidRDefault="005119AE">
      <w:pPr>
        <w:pStyle w:val="a3"/>
        <w:jc w:val="both"/>
        <w:rPr>
          <w:sz w:val="27"/>
          <w:szCs w:val="27"/>
        </w:rPr>
      </w:pPr>
      <w:r>
        <w:rPr>
          <w:sz w:val="27"/>
          <w:szCs w:val="27"/>
        </w:rPr>
        <w:t xml:space="preserve">Е. А. Денисьева умерла, но поэт до конца дней помнил о женщине, “судьбы не одолевшей, но и себя не давшей победить”, оставшейся его “живой души безжизненным кумиром”. </w:t>
      </w:r>
    </w:p>
    <w:p w:rsidR="005119AE" w:rsidRDefault="005119AE">
      <w:pPr>
        <w:pStyle w:val="a3"/>
        <w:jc w:val="both"/>
        <w:rPr>
          <w:sz w:val="27"/>
          <w:szCs w:val="27"/>
        </w:rPr>
      </w:pPr>
      <w:r>
        <w:rPr>
          <w:sz w:val="27"/>
          <w:szCs w:val="27"/>
        </w:rPr>
        <w:t xml:space="preserve">Основополагающей для всего творчества Фета является тема любви. Этому способствовали драматические обстоятельства, имевшие место в дни его ранней молодости. Находясь на службе в Херсонской области, Фет познакомился с Марией Лазич - девушкой из небогатой семьи. Они полюбили друг друга, но будущий поэт, не имевший никаких средств к жизни, не смог на ней жениться. Девушка вскоре трагически погибла. Всю жизнь, до конца дней Фет не мог ее забыть. Очевидно, жизненная драма внутри, как подземный ключ, питала его лирику. Поэт всю жизнь был связан невидимой нитью со своей погибшей возлюбленной: </w:t>
      </w:r>
    </w:p>
    <w:p w:rsidR="005119AE" w:rsidRDefault="005119AE">
      <w:pPr>
        <w:pStyle w:val="a3"/>
        <w:jc w:val="both"/>
        <w:rPr>
          <w:sz w:val="27"/>
          <w:szCs w:val="27"/>
        </w:rPr>
      </w:pPr>
      <w:r>
        <w:rPr>
          <w:sz w:val="27"/>
          <w:szCs w:val="27"/>
        </w:rPr>
        <w:t xml:space="preserve">И хоть жизнь без тебя </w:t>
      </w:r>
    </w:p>
    <w:p w:rsidR="005119AE" w:rsidRDefault="005119AE">
      <w:pPr>
        <w:pStyle w:val="a3"/>
        <w:jc w:val="both"/>
        <w:rPr>
          <w:sz w:val="27"/>
          <w:szCs w:val="27"/>
        </w:rPr>
      </w:pPr>
      <w:r>
        <w:rPr>
          <w:sz w:val="27"/>
          <w:szCs w:val="27"/>
        </w:rPr>
        <w:t xml:space="preserve">Суждено мне влачить, </w:t>
      </w:r>
    </w:p>
    <w:p w:rsidR="005119AE" w:rsidRDefault="005119AE">
      <w:pPr>
        <w:pStyle w:val="a3"/>
        <w:jc w:val="both"/>
        <w:rPr>
          <w:sz w:val="27"/>
          <w:szCs w:val="27"/>
        </w:rPr>
      </w:pPr>
      <w:r>
        <w:rPr>
          <w:sz w:val="27"/>
          <w:szCs w:val="27"/>
        </w:rPr>
        <w:t xml:space="preserve">Но мы вместе с тобой, </w:t>
      </w:r>
    </w:p>
    <w:p w:rsidR="005119AE" w:rsidRDefault="005119AE">
      <w:pPr>
        <w:pStyle w:val="a3"/>
        <w:jc w:val="both"/>
        <w:rPr>
          <w:sz w:val="27"/>
          <w:szCs w:val="27"/>
        </w:rPr>
      </w:pPr>
      <w:r>
        <w:rPr>
          <w:sz w:val="27"/>
          <w:szCs w:val="27"/>
        </w:rPr>
        <w:t>Нас нельзя разлучить.</w:t>
      </w:r>
    </w:p>
    <w:p w:rsidR="005119AE" w:rsidRDefault="005119AE">
      <w:pPr>
        <w:pStyle w:val="a3"/>
        <w:jc w:val="both"/>
        <w:rPr>
          <w:sz w:val="27"/>
          <w:szCs w:val="27"/>
        </w:rPr>
      </w:pPr>
      <w:r>
        <w:rPr>
          <w:sz w:val="27"/>
          <w:szCs w:val="27"/>
        </w:rPr>
        <w:t>Он дал торжественное обещание: “Я пронесу твой свет через жизнь земную”, и, действительно, поэт навсегда сохранил в памяти свежесть чувств, образ своей единственной и надежду на воссоединение с ней. Уже на закате жизни он писал:</w:t>
      </w:r>
    </w:p>
    <w:p w:rsidR="005119AE" w:rsidRDefault="005119AE">
      <w:pPr>
        <w:pStyle w:val="a3"/>
        <w:jc w:val="both"/>
        <w:rPr>
          <w:sz w:val="27"/>
          <w:szCs w:val="27"/>
        </w:rPr>
      </w:pPr>
      <w:r>
        <w:rPr>
          <w:sz w:val="27"/>
          <w:szCs w:val="27"/>
        </w:rPr>
        <w:t xml:space="preserve">Мелькнет ли красота иная на мгновенье, </w:t>
      </w:r>
    </w:p>
    <w:p w:rsidR="005119AE" w:rsidRDefault="005119AE">
      <w:pPr>
        <w:pStyle w:val="a3"/>
        <w:jc w:val="both"/>
        <w:rPr>
          <w:sz w:val="27"/>
          <w:szCs w:val="27"/>
        </w:rPr>
      </w:pPr>
      <w:r>
        <w:rPr>
          <w:sz w:val="27"/>
          <w:szCs w:val="27"/>
        </w:rPr>
        <w:t xml:space="preserve">Мне чудится, вот-вот тебя я узнаю; </w:t>
      </w:r>
    </w:p>
    <w:p w:rsidR="005119AE" w:rsidRDefault="005119AE">
      <w:pPr>
        <w:pStyle w:val="a3"/>
        <w:jc w:val="both"/>
        <w:rPr>
          <w:sz w:val="27"/>
          <w:szCs w:val="27"/>
        </w:rPr>
      </w:pPr>
      <w:r>
        <w:rPr>
          <w:sz w:val="27"/>
          <w:szCs w:val="27"/>
        </w:rPr>
        <w:t xml:space="preserve">И нежности былой я слышу дуновенье, </w:t>
      </w:r>
    </w:p>
    <w:p w:rsidR="005119AE" w:rsidRDefault="005119AE">
      <w:pPr>
        <w:pStyle w:val="a3"/>
        <w:jc w:val="both"/>
        <w:rPr>
          <w:sz w:val="27"/>
          <w:szCs w:val="27"/>
        </w:rPr>
      </w:pPr>
      <w:r>
        <w:rPr>
          <w:sz w:val="27"/>
          <w:szCs w:val="27"/>
        </w:rPr>
        <w:t>И, содрогаясь, я пою.</w:t>
      </w:r>
    </w:p>
    <w:p w:rsidR="005119AE" w:rsidRDefault="005119AE">
      <w:pPr>
        <w:pStyle w:val="a3"/>
        <w:jc w:val="both"/>
        <w:rPr>
          <w:sz w:val="27"/>
          <w:szCs w:val="27"/>
        </w:rPr>
      </w:pPr>
      <w:r>
        <w:rPr>
          <w:sz w:val="27"/>
          <w:szCs w:val="27"/>
        </w:rPr>
        <w:t xml:space="preserve">Но страдания не опустошили душу поэта. Целебной силой явилась для него природа, которая помогла забыть “всю злобу гнетущую”. </w:t>
      </w:r>
    </w:p>
    <w:p w:rsidR="005119AE" w:rsidRDefault="005119AE">
      <w:pPr>
        <w:pStyle w:val="a3"/>
        <w:jc w:val="both"/>
        <w:rPr>
          <w:sz w:val="27"/>
          <w:szCs w:val="27"/>
        </w:rPr>
      </w:pPr>
      <w:r>
        <w:rPr>
          <w:sz w:val="27"/>
          <w:szCs w:val="27"/>
        </w:rPr>
        <w:t xml:space="preserve">Многие стихи Фета связаны с раздумьями о смерти. В некоторых из них присутствуют мотивы блаженства-небытия: </w:t>
      </w:r>
    </w:p>
    <w:p w:rsidR="005119AE" w:rsidRDefault="005119AE">
      <w:pPr>
        <w:pStyle w:val="a3"/>
        <w:jc w:val="both"/>
        <w:rPr>
          <w:sz w:val="27"/>
          <w:szCs w:val="27"/>
        </w:rPr>
      </w:pPr>
      <w:r>
        <w:rPr>
          <w:sz w:val="27"/>
          <w:szCs w:val="27"/>
        </w:rPr>
        <w:t xml:space="preserve">Если жизнь базар крикливый бога, </w:t>
      </w:r>
    </w:p>
    <w:p w:rsidR="005119AE" w:rsidRDefault="005119AE">
      <w:pPr>
        <w:pStyle w:val="a3"/>
        <w:jc w:val="both"/>
        <w:rPr>
          <w:sz w:val="27"/>
          <w:szCs w:val="27"/>
        </w:rPr>
      </w:pPr>
      <w:r>
        <w:rPr>
          <w:sz w:val="27"/>
          <w:szCs w:val="27"/>
        </w:rPr>
        <w:t>То только смерть его бессмертный храм.</w:t>
      </w:r>
    </w:p>
    <w:p w:rsidR="005119AE" w:rsidRDefault="005119AE">
      <w:pPr>
        <w:pStyle w:val="a3"/>
        <w:jc w:val="both"/>
        <w:rPr>
          <w:sz w:val="27"/>
          <w:szCs w:val="27"/>
        </w:rPr>
      </w:pPr>
      <w:r>
        <w:rPr>
          <w:sz w:val="27"/>
          <w:szCs w:val="27"/>
        </w:rPr>
        <w:t>Фету свойствен ясный и мужественный взгляд на мир, он не боится смерти, не боится жизни. Он, несмотря на внутренний трагизм, а, может быть, благодаря ему, один из самых “солнечных” поэтов. Еще мне хочется отметить особую музыкальность произведений Фета. Недаром так много чудесных романсов написано на его стихи. Один из них мне кажется особенно прекрасным:</w:t>
      </w:r>
    </w:p>
    <w:p w:rsidR="005119AE" w:rsidRDefault="005119AE">
      <w:pPr>
        <w:pStyle w:val="a3"/>
        <w:jc w:val="both"/>
        <w:rPr>
          <w:sz w:val="27"/>
          <w:szCs w:val="27"/>
        </w:rPr>
      </w:pPr>
      <w:r>
        <w:rPr>
          <w:sz w:val="27"/>
          <w:szCs w:val="27"/>
        </w:rPr>
        <w:t xml:space="preserve">Сияла ночь. Луной был полон сад. Лежали </w:t>
      </w:r>
    </w:p>
    <w:p w:rsidR="005119AE" w:rsidRDefault="005119AE">
      <w:pPr>
        <w:pStyle w:val="a3"/>
        <w:jc w:val="both"/>
        <w:rPr>
          <w:sz w:val="27"/>
          <w:szCs w:val="27"/>
        </w:rPr>
      </w:pPr>
      <w:r>
        <w:rPr>
          <w:sz w:val="27"/>
          <w:szCs w:val="27"/>
        </w:rPr>
        <w:t>Лучи у наших ног в гостиной без огней...</w:t>
      </w:r>
    </w:p>
    <w:p w:rsidR="005119AE" w:rsidRDefault="005119AE">
      <w:pPr>
        <w:pStyle w:val="a3"/>
        <w:jc w:val="both"/>
        <w:rPr>
          <w:sz w:val="27"/>
          <w:szCs w:val="27"/>
        </w:rPr>
      </w:pPr>
      <w:r>
        <w:rPr>
          <w:sz w:val="27"/>
          <w:szCs w:val="27"/>
        </w:rPr>
        <w:t xml:space="preserve">В произведениях Тютчева любовь к природе, любовь к женщине неразрывно связаны с любовью к Родине, к родному народу. Поэт уверен, что “гордый взор иноплеменный” никогда не оценит в полной мере “край родной долготерпенья”. Горечь звучит в его словах, но верой в русский народ, в его особую судьбу проникнуты строки: </w:t>
      </w:r>
    </w:p>
    <w:p w:rsidR="005119AE" w:rsidRDefault="005119AE">
      <w:pPr>
        <w:pStyle w:val="a3"/>
        <w:jc w:val="both"/>
        <w:rPr>
          <w:sz w:val="27"/>
          <w:szCs w:val="27"/>
        </w:rPr>
      </w:pPr>
      <w:r>
        <w:rPr>
          <w:sz w:val="27"/>
          <w:szCs w:val="27"/>
        </w:rPr>
        <w:t xml:space="preserve">Умом Россию не понять. </w:t>
      </w:r>
    </w:p>
    <w:p w:rsidR="005119AE" w:rsidRDefault="005119AE">
      <w:pPr>
        <w:pStyle w:val="a3"/>
        <w:jc w:val="both"/>
        <w:rPr>
          <w:sz w:val="27"/>
          <w:szCs w:val="27"/>
        </w:rPr>
      </w:pPr>
      <w:r>
        <w:rPr>
          <w:sz w:val="27"/>
          <w:szCs w:val="27"/>
        </w:rPr>
        <w:t xml:space="preserve">Аршином общим не измерить: </w:t>
      </w:r>
    </w:p>
    <w:p w:rsidR="005119AE" w:rsidRDefault="005119AE">
      <w:pPr>
        <w:pStyle w:val="a3"/>
        <w:jc w:val="both"/>
        <w:rPr>
          <w:sz w:val="27"/>
          <w:szCs w:val="27"/>
        </w:rPr>
      </w:pPr>
      <w:r>
        <w:rPr>
          <w:sz w:val="27"/>
          <w:szCs w:val="27"/>
        </w:rPr>
        <w:t xml:space="preserve">У ней особенная стать- </w:t>
      </w:r>
    </w:p>
    <w:p w:rsidR="005119AE" w:rsidRDefault="005119AE">
      <w:pPr>
        <w:pStyle w:val="a3"/>
        <w:jc w:val="both"/>
        <w:rPr>
          <w:sz w:val="27"/>
          <w:szCs w:val="27"/>
        </w:rPr>
      </w:pPr>
      <w:r>
        <w:rPr>
          <w:sz w:val="27"/>
          <w:szCs w:val="27"/>
        </w:rPr>
        <w:t>В Россию можно только верить.</w:t>
      </w:r>
    </w:p>
    <w:p w:rsidR="005119AE" w:rsidRDefault="005119AE">
      <w:pPr>
        <w:pStyle w:val="a3"/>
        <w:jc w:val="both"/>
        <w:rPr>
          <w:sz w:val="27"/>
          <w:szCs w:val="27"/>
        </w:rPr>
      </w:pPr>
      <w:r>
        <w:rPr>
          <w:sz w:val="27"/>
          <w:szCs w:val="27"/>
        </w:rPr>
        <w:t xml:space="preserve">Поэзия Тютчева в наше время помогает нам увидеть красоту родного края, осознать мощь и величие русского языка, поверить в русский народ. </w:t>
      </w:r>
    </w:p>
    <w:p w:rsidR="005119AE" w:rsidRDefault="005119AE">
      <w:pPr>
        <w:pStyle w:val="a3"/>
        <w:jc w:val="both"/>
        <w:rPr>
          <w:sz w:val="27"/>
          <w:szCs w:val="27"/>
        </w:rPr>
      </w:pPr>
      <w:r>
        <w:rPr>
          <w:sz w:val="27"/>
          <w:szCs w:val="27"/>
        </w:rPr>
        <w:t>Ведь это нам, русским людям, завещал поэт своей “души высокий строй”. И теперь от нас зависит</w:t>
      </w:r>
    </w:p>
    <w:p w:rsidR="005119AE" w:rsidRDefault="005119AE">
      <w:pPr>
        <w:pStyle w:val="a3"/>
        <w:jc w:val="both"/>
        <w:rPr>
          <w:sz w:val="27"/>
          <w:szCs w:val="27"/>
        </w:rPr>
      </w:pPr>
      <w:r>
        <w:rPr>
          <w:sz w:val="27"/>
          <w:szCs w:val="27"/>
        </w:rPr>
        <w:t xml:space="preserve">Достойны ль мы священного залога? </w:t>
      </w:r>
    </w:p>
    <w:p w:rsidR="005119AE" w:rsidRDefault="005119AE">
      <w:pPr>
        <w:pStyle w:val="a3"/>
        <w:jc w:val="both"/>
        <w:rPr>
          <w:sz w:val="27"/>
          <w:szCs w:val="27"/>
        </w:rPr>
      </w:pPr>
      <w:r>
        <w:rPr>
          <w:sz w:val="27"/>
          <w:szCs w:val="27"/>
        </w:rPr>
        <w:t xml:space="preserve">Иль не про нас сказало божество: </w:t>
      </w:r>
    </w:p>
    <w:p w:rsidR="005119AE" w:rsidRDefault="005119AE">
      <w:pPr>
        <w:pStyle w:val="a3"/>
        <w:jc w:val="both"/>
        <w:rPr>
          <w:sz w:val="27"/>
          <w:szCs w:val="27"/>
        </w:rPr>
      </w:pPr>
      <w:r>
        <w:rPr>
          <w:sz w:val="27"/>
          <w:szCs w:val="27"/>
        </w:rPr>
        <w:t>“Лишь сердцем чистые, те узрят бога!”</w:t>
      </w:r>
      <w:bookmarkStart w:id="0" w:name="_GoBack"/>
      <w:bookmarkEnd w:id="0"/>
    </w:p>
    <w:sectPr w:rsidR="00511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D8A"/>
    <w:rsid w:val="00416D8A"/>
    <w:rsid w:val="005119AE"/>
    <w:rsid w:val="00B84D41"/>
    <w:rsid w:val="00CC0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3DBFE-C2F1-4F97-8696-55D1B09F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Вечные темы в лирике Ф. И. Тютчева и А. А. Фета - CoolReferat.com</vt:lpstr>
    </vt:vector>
  </TitlesOfParts>
  <Company>*</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Вечные темы в лирике Ф. И. Тютчева и А. А. Фета - CoolReferat.com</dc:title>
  <dc:subject/>
  <dc:creator>Admin</dc:creator>
  <cp:keywords/>
  <dc:description/>
  <cp:lastModifiedBy>Irina</cp:lastModifiedBy>
  <cp:revision>2</cp:revision>
  <dcterms:created xsi:type="dcterms:W3CDTF">2014-08-16T20:38:00Z</dcterms:created>
  <dcterms:modified xsi:type="dcterms:W3CDTF">2014-08-16T20:38:00Z</dcterms:modified>
</cp:coreProperties>
</file>