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33" w:rsidRDefault="00EF5033" w:rsidP="004B3985">
      <w:pPr>
        <w:jc w:val="center"/>
        <w:rPr>
          <w:sz w:val="28"/>
        </w:rPr>
      </w:pPr>
    </w:p>
    <w:p w:rsidR="0027380B" w:rsidRDefault="0027380B" w:rsidP="004B3985">
      <w:pPr>
        <w:jc w:val="center"/>
        <w:rPr>
          <w:sz w:val="28"/>
        </w:rPr>
      </w:pPr>
      <w:r>
        <w:rPr>
          <w:sz w:val="28"/>
        </w:rPr>
        <w:t>Министерство сельского хозяйства Российской Федерации</w:t>
      </w:r>
    </w:p>
    <w:p w:rsidR="0027380B" w:rsidRDefault="0027380B" w:rsidP="004B3985">
      <w:pPr>
        <w:jc w:val="center"/>
        <w:rPr>
          <w:sz w:val="28"/>
        </w:rPr>
      </w:pPr>
      <w:r>
        <w:rPr>
          <w:sz w:val="28"/>
        </w:rPr>
        <w:t>ФГОУ ВПО «Оренбургский Государственный аграрный университет»</w:t>
      </w:r>
    </w:p>
    <w:p w:rsidR="0027380B" w:rsidRDefault="0027380B" w:rsidP="004B3985">
      <w:pPr>
        <w:jc w:val="center"/>
        <w:rPr>
          <w:sz w:val="28"/>
        </w:rPr>
      </w:pPr>
      <w:r>
        <w:rPr>
          <w:sz w:val="28"/>
        </w:rPr>
        <w:t>Институт управления</w:t>
      </w:r>
    </w:p>
    <w:p w:rsidR="0027380B" w:rsidRDefault="0027380B" w:rsidP="004B3985">
      <w:pPr>
        <w:jc w:val="center"/>
        <w:rPr>
          <w:sz w:val="28"/>
        </w:rPr>
      </w:pPr>
    </w:p>
    <w:p w:rsidR="0027380B" w:rsidRDefault="0027380B" w:rsidP="004B3985">
      <w:pPr>
        <w:jc w:val="center"/>
        <w:rPr>
          <w:sz w:val="28"/>
        </w:rPr>
      </w:pPr>
    </w:p>
    <w:p w:rsidR="0027380B" w:rsidRDefault="0027380B" w:rsidP="004B3985">
      <w:pPr>
        <w:jc w:val="center"/>
        <w:rPr>
          <w:sz w:val="28"/>
        </w:rPr>
      </w:pPr>
      <w:r>
        <w:rPr>
          <w:sz w:val="28"/>
        </w:rPr>
        <w:t>Кафедра коммерции и организации экономической деятельности</w:t>
      </w:r>
    </w:p>
    <w:p w:rsidR="0027380B" w:rsidRDefault="0027380B" w:rsidP="004B3985">
      <w:pPr>
        <w:jc w:val="center"/>
        <w:rPr>
          <w:sz w:val="28"/>
        </w:rPr>
      </w:pPr>
    </w:p>
    <w:p w:rsidR="0027380B" w:rsidRDefault="0027380B" w:rsidP="004B3985">
      <w:pPr>
        <w:jc w:val="center"/>
        <w:rPr>
          <w:sz w:val="28"/>
        </w:rPr>
      </w:pPr>
    </w:p>
    <w:p w:rsidR="0027380B" w:rsidRDefault="0027380B" w:rsidP="004B3985">
      <w:pPr>
        <w:jc w:val="center"/>
        <w:rPr>
          <w:sz w:val="28"/>
        </w:rPr>
      </w:pPr>
    </w:p>
    <w:p w:rsidR="0027380B" w:rsidRDefault="0027380B" w:rsidP="004B3985">
      <w:pPr>
        <w:jc w:val="center"/>
        <w:rPr>
          <w:sz w:val="28"/>
        </w:rPr>
      </w:pPr>
    </w:p>
    <w:p w:rsidR="0027380B" w:rsidRPr="004B3985" w:rsidRDefault="0027380B" w:rsidP="004B3985">
      <w:pPr>
        <w:jc w:val="center"/>
        <w:rPr>
          <w:b/>
          <w:sz w:val="44"/>
          <w:szCs w:val="44"/>
        </w:rPr>
      </w:pPr>
      <w:r w:rsidRPr="004B3985">
        <w:rPr>
          <w:b/>
          <w:sz w:val="44"/>
          <w:szCs w:val="44"/>
        </w:rPr>
        <w:t>Курсовая работа</w:t>
      </w:r>
    </w:p>
    <w:p w:rsidR="0027380B" w:rsidRPr="00501D8F" w:rsidRDefault="0027380B" w:rsidP="004B3985">
      <w:pPr>
        <w:jc w:val="center"/>
        <w:rPr>
          <w:b/>
          <w:sz w:val="36"/>
          <w:szCs w:val="36"/>
        </w:rPr>
      </w:pPr>
      <w:r w:rsidRPr="00501D8F">
        <w:rPr>
          <w:b/>
          <w:sz w:val="36"/>
          <w:szCs w:val="36"/>
        </w:rPr>
        <w:t>на тему: «Экономическая безопасность России»</w:t>
      </w:r>
    </w:p>
    <w:p w:rsidR="0027380B" w:rsidRDefault="0027380B" w:rsidP="004B3985">
      <w:pPr>
        <w:jc w:val="center"/>
        <w:rPr>
          <w:sz w:val="28"/>
        </w:rPr>
      </w:pPr>
    </w:p>
    <w:p w:rsidR="0027380B" w:rsidRDefault="0027380B" w:rsidP="004B3985">
      <w:pPr>
        <w:jc w:val="center"/>
        <w:rPr>
          <w:sz w:val="28"/>
        </w:rPr>
      </w:pPr>
    </w:p>
    <w:p w:rsidR="0027380B" w:rsidRDefault="0027380B" w:rsidP="004B3985">
      <w:pPr>
        <w:jc w:val="center"/>
        <w:rPr>
          <w:sz w:val="28"/>
        </w:rPr>
      </w:pPr>
    </w:p>
    <w:p w:rsidR="0027380B" w:rsidRDefault="0027380B" w:rsidP="004B3985">
      <w:pPr>
        <w:rPr>
          <w:sz w:val="28"/>
        </w:rPr>
      </w:pPr>
      <w:r>
        <w:rPr>
          <w:sz w:val="28"/>
        </w:rPr>
        <w:t xml:space="preserve">                                                                                                     Выполнила:</w:t>
      </w:r>
    </w:p>
    <w:p w:rsidR="0027380B" w:rsidRDefault="0027380B" w:rsidP="004B3985">
      <w:pPr>
        <w:jc w:val="center"/>
        <w:rPr>
          <w:sz w:val="28"/>
        </w:rPr>
      </w:pPr>
      <w:r>
        <w:rPr>
          <w:sz w:val="28"/>
        </w:rPr>
        <w:t xml:space="preserve">                                                                                                Студентка 12 гр. - ГМУ</w:t>
      </w:r>
    </w:p>
    <w:p w:rsidR="0027380B" w:rsidRDefault="0027380B" w:rsidP="004B3985">
      <w:pPr>
        <w:jc w:val="center"/>
        <w:rPr>
          <w:sz w:val="28"/>
        </w:rPr>
      </w:pPr>
      <w:r>
        <w:rPr>
          <w:sz w:val="28"/>
        </w:rPr>
        <w:t xml:space="preserve">                                                                                       Перепёлкина А.С.</w:t>
      </w:r>
    </w:p>
    <w:p w:rsidR="0027380B" w:rsidRDefault="0027380B" w:rsidP="004B3985">
      <w:pPr>
        <w:jc w:val="right"/>
        <w:rPr>
          <w:sz w:val="28"/>
        </w:rPr>
      </w:pPr>
    </w:p>
    <w:p w:rsidR="0027380B" w:rsidRDefault="0027380B" w:rsidP="004B3985">
      <w:pPr>
        <w:jc w:val="center"/>
        <w:rPr>
          <w:sz w:val="28"/>
        </w:rPr>
      </w:pPr>
      <w:r>
        <w:rPr>
          <w:sz w:val="28"/>
        </w:rPr>
        <w:t xml:space="preserve">                                                                                                   Научный руководитель:</w:t>
      </w:r>
    </w:p>
    <w:p w:rsidR="0027380B" w:rsidRDefault="0027380B" w:rsidP="004B3985">
      <w:pPr>
        <w:rPr>
          <w:sz w:val="28"/>
        </w:rPr>
      </w:pPr>
      <w:r>
        <w:rPr>
          <w:sz w:val="28"/>
        </w:rPr>
        <w:t xml:space="preserve">                                                                                                     доцент, к.э.н.,</w:t>
      </w:r>
    </w:p>
    <w:p w:rsidR="0027380B" w:rsidRDefault="0027380B" w:rsidP="004B3985">
      <w:pPr>
        <w:jc w:val="center"/>
        <w:rPr>
          <w:sz w:val="28"/>
        </w:rPr>
      </w:pPr>
      <w:r>
        <w:rPr>
          <w:sz w:val="28"/>
        </w:rPr>
        <w:t xml:space="preserve">                                                                               Брискер О.П.</w:t>
      </w:r>
    </w:p>
    <w:p w:rsidR="0027380B" w:rsidRDefault="0027380B" w:rsidP="004B3985">
      <w:pPr>
        <w:jc w:val="center"/>
        <w:rPr>
          <w:sz w:val="28"/>
        </w:rPr>
      </w:pPr>
      <w:r>
        <w:rPr>
          <w:sz w:val="28"/>
        </w:rPr>
        <w:t xml:space="preserve">  </w:t>
      </w:r>
    </w:p>
    <w:p w:rsidR="0027380B" w:rsidRDefault="0027380B" w:rsidP="004B3985">
      <w:pPr>
        <w:jc w:val="center"/>
        <w:rPr>
          <w:sz w:val="28"/>
        </w:rPr>
      </w:pPr>
      <w:r>
        <w:rPr>
          <w:sz w:val="28"/>
        </w:rPr>
        <w:lastRenderedPageBreak/>
        <w:t>Оренбург 2009</w:t>
      </w:r>
      <w:r>
        <w:rPr>
          <w:sz w:val="28"/>
        </w:rPr>
        <w:br w:type="page"/>
      </w:r>
    </w:p>
    <w:p w:rsidR="0027380B" w:rsidRDefault="0027380B" w:rsidP="00524747">
      <w:pPr>
        <w:jc w:val="center"/>
        <w:rPr>
          <w:b/>
          <w:sz w:val="32"/>
          <w:szCs w:val="32"/>
        </w:rPr>
      </w:pPr>
      <w:r w:rsidRPr="00B3650C">
        <w:rPr>
          <w:b/>
          <w:sz w:val="32"/>
          <w:szCs w:val="32"/>
        </w:rPr>
        <w:t>Содержание к рабо</w:t>
      </w:r>
      <w:r>
        <w:rPr>
          <w:b/>
          <w:sz w:val="32"/>
          <w:szCs w:val="32"/>
        </w:rPr>
        <w:t>те:</w:t>
      </w:r>
    </w:p>
    <w:p w:rsidR="0027380B" w:rsidRPr="008B1B6F" w:rsidRDefault="0027380B" w:rsidP="006B7A94">
      <w:pPr>
        <w:spacing w:line="240" w:lineRule="auto"/>
        <w:jc w:val="both"/>
        <w:rPr>
          <w:sz w:val="28"/>
          <w:szCs w:val="28"/>
        </w:rPr>
      </w:pPr>
      <w:r w:rsidRPr="008B1B6F">
        <w:rPr>
          <w:sz w:val="28"/>
          <w:szCs w:val="28"/>
        </w:rPr>
        <w:t>Введение</w:t>
      </w:r>
    </w:p>
    <w:p w:rsidR="0027380B" w:rsidRDefault="0027380B" w:rsidP="006B7A94">
      <w:pPr>
        <w:spacing w:line="240" w:lineRule="auto"/>
        <w:jc w:val="both"/>
        <w:rPr>
          <w:sz w:val="28"/>
          <w:szCs w:val="28"/>
        </w:rPr>
      </w:pPr>
      <w:r w:rsidRPr="008B1B6F">
        <w:rPr>
          <w:sz w:val="28"/>
          <w:szCs w:val="28"/>
        </w:rPr>
        <w:t>Глава 1.</w:t>
      </w:r>
      <w:r>
        <w:rPr>
          <w:b/>
          <w:sz w:val="28"/>
          <w:szCs w:val="28"/>
        </w:rPr>
        <w:t xml:space="preserve"> </w:t>
      </w:r>
      <w:r>
        <w:rPr>
          <w:sz w:val="28"/>
          <w:szCs w:val="28"/>
        </w:rPr>
        <w:t xml:space="preserve"> Понятие и структура экономической безопасности России.</w:t>
      </w:r>
    </w:p>
    <w:p w:rsidR="0027380B" w:rsidRPr="00524747" w:rsidRDefault="0027380B" w:rsidP="006B7A94">
      <w:pPr>
        <w:pStyle w:val="11"/>
        <w:numPr>
          <w:ilvl w:val="1"/>
          <w:numId w:val="21"/>
        </w:numPr>
        <w:spacing w:line="360" w:lineRule="auto"/>
        <w:jc w:val="both"/>
        <w:rPr>
          <w:sz w:val="28"/>
          <w:szCs w:val="28"/>
        </w:rPr>
      </w:pPr>
      <w:r w:rsidRPr="00524747">
        <w:rPr>
          <w:sz w:val="28"/>
          <w:szCs w:val="28"/>
        </w:rPr>
        <w:t>Сущность и виды экономической безопасности.</w:t>
      </w:r>
    </w:p>
    <w:p w:rsidR="0027380B" w:rsidRDefault="0027380B" w:rsidP="006B7A94">
      <w:pPr>
        <w:pStyle w:val="11"/>
        <w:numPr>
          <w:ilvl w:val="1"/>
          <w:numId w:val="21"/>
        </w:numPr>
        <w:spacing w:line="360" w:lineRule="auto"/>
        <w:jc w:val="both"/>
        <w:rPr>
          <w:sz w:val="28"/>
          <w:szCs w:val="28"/>
        </w:rPr>
      </w:pPr>
      <w:r>
        <w:rPr>
          <w:sz w:val="28"/>
          <w:szCs w:val="28"/>
        </w:rPr>
        <w:t>Структура системы экономической безопасности.</w:t>
      </w:r>
    </w:p>
    <w:p w:rsidR="0027380B" w:rsidRDefault="0027380B" w:rsidP="006B7A94">
      <w:pPr>
        <w:pStyle w:val="11"/>
        <w:numPr>
          <w:ilvl w:val="1"/>
          <w:numId w:val="21"/>
        </w:numPr>
        <w:spacing w:line="360" w:lineRule="auto"/>
        <w:jc w:val="both"/>
        <w:rPr>
          <w:sz w:val="28"/>
          <w:szCs w:val="28"/>
        </w:rPr>
      </w:pPr>
      <w:r>
        <w:rPr>
          <w:sz w:val="28"/>
          <w:szCs w:val="28"/>
        </w:rPr>
        <w:t>Показатели экономической безопасности России.</w:t>
      </w:r>
    </w:p>
    <w:p w:rsidR="0027380B" w:rsidRDefault="0027380B" w:rsidP="006B7A94">
      <w:pPr>
        <w:spacing w:line="240" w:lineRule="auto"/>
        <w:jc w:val="both"/>
        <w:rPr>
          <w:sz w:val="28"/>
          <w:szCs w:val="28"/>
        </w:rPr>
      </w:pPr>
      <w:r w:rsidRPr="00524747">
        <w:rPr>
          <w:sz w:val="28"/>
          <w:szCs w:val="28"/>
        </w:rPr>
        <w:t>Глава 2.</w:t>
      </w:r>
      <w:r>
        <w:rPr>
          <w:sz w:val="28"/>
          <w:szCs w:val="28"/>
        </w:rPr>
        <w:t xml:space="preserve"> Проблемы экономической безопасности России.</w:t>
      </w:r>
    </w:p>
    <w:p w:rsidR="0027380B" w:rsidRDefault="0027380B" w:rsidP="006B7A94">
      <w:pPr>
        <w:spacing w:line="240" w:lineRule="auto"/>
        <w:jc w:val="both"/>
        <w:rPr>
          <w:sz w:val="28"/>
          <w:szCs w:val="28"/>
        </w:rPr>
      </w:pPr>
      <w:r>
        <w:rPr>
          <w:sz w:val="28"/>
          <w:szCs w:val="28"/>
        </w:rPr>
        <w:t xml:space="preserve">           2.1 Военно-экономическая безопасность.</w:t>
      </w:r>
    </w:p>
    <w:p w:rsidR="0027380B" w:rsidRDefault="0027380B" w:rsidP="006B7A94">
      <w:pPr>
        <w:spacing w:line="240" w:lineRule="auto"/>
        <w:ind w:left="675"/>
        <w:jc w:val="both"/>
        <w:rPr>
          <w:sz w:val="28"/>
          <w:szCs w:val="28"/>
        </w:rPr>
      </w:pPr>
      <w:r w:rsidRPr="008B1B6F">
        <w:rPr>
          <w:sz w:val="28"/>
          <w:szCs w:val="28"/>
        </w:rPr>
        <w:t>2.2 Внутриэкономическая безопасность.</w:t>
      </w:r>
    </w:p>
    <w:p w:rsidR="0027380B" w:rsidRDefault="0027380B" w:rsidP="006B7A94">
      <w:pPr>
        <w:spacing w:line="240" w:lineRule="auto"/>
        <w:ind w:left="675"/>
        <w:jc w:val="both"/>
        <w:rPr>
          <w:sz w:val="28"/>
          <w:szCs w:val="28"/>
        </w:rPr>
      </w:pPr>
      <w:r>
        <w:rPr>
          <w:sz w:val="28"/>
          <w:szCs w:val="28"/>
        </w:rPr>
        <w:t>2.3 Внешнеэкономическая безопасность.</w:t>
      </w:r>
    </w:p>
    <w:p w:rsidR="0027380B" w:rsidRDefault="0027380B" w:rsidP="006B7A94">
      <w:pPr>
        <w:spacing w:line="240" w:lineRule="auto"/>
        <w:jc w:val="both"/>
        <w:rPr>
          <w:sz w:val="28"/>
          <w:szCs w:val="28"/>
        </w:rPr>
      </w:pPr>
      <w:r>
        <w:rPr>
          <w:sz w:val="28"/>
          <w:szCs w:val="28"/>
        </w:rPr>
        <w:t>Глава 3. Механизм обеспечения экономической безопасности.</w:t>
      </w:r>
    </w:p>
    <w:p w:rsidR="0027380B" w:rsidRDefault="0027380B" w:rsidP="006B7A94">
      <w:pPr>
        <w:spacing w:line="240" w:lineRule="auto"/>
        <w:jc w:val="both"/>
        <w:rPr>
          <w:sz w:val="28"/>
          <w:szCs w:val="28"/>
        </w:rPr>
      </w:pPr>
      <w:r>
        <w:rPr>
          <w:sz w:val="28"/>
          <w:szCs w:val="28"/>
        </w:rPr>
        <w:t xml:space="preserve">           3.1 Мониторинг, разработка критериев и параметров экономической                                      </w:t>
      </w:r>
    </w:p>
    <w:p w:rsidR="0027380B" w:rsidRDefault="0027380B" w:rsidP="006B7A94">
      <w:pPr>
        <w:spacing w:line="240" w:lineRule="auto"/>
        <w:jc w:val="both"/>
        <w:rPr>
          <w:sz w:val="28"/>
          <w:szCs w:val="28"/>
        </w:rPr>
      </w:pPr>
      <w:r>
        <w:rPr>
          <w:sz w:val="28"/>
          <w:szCs w:val="28"/>
        </w:rPr>
        <w:t xml:space="preserve">                 безопасности.</w:t>
      </w:r>
    </w:p>
    <w:p w:rsidR="0027380B" w:rsidRDefault="0027380B" w:rsidP="006B7A94">
      <w:pPr>
        <w:spacing w:line="240" w:lineRule="auto"/>
        <w:jc w:val="both"/>
        <w:rPr>
          <w:sz w:val="28"/>
          <w:szCs w:val="28"/>
        </w:rPr>
      </w:pPr>
      <w:r>
        <w:rPr>
          <w:sz w:val="28"/>
          <w:szCs w:val="28"/>
        </w:rPr>
        <w:t xml:space="preserve">           3.2  Необходимые меры для повышения экономической безопасности   </w:t>
      </w:r>
    </w:p>
    <w:p w:rsidR="0027380B" w:rsidRDefault="0027380B" w:rsidP="006B7A94">
      <w:pPr>
        <w:spacing w:line="240" w:lineRule="auto"/>
        <w:jc w:val="both"/>
        <w:rPr>
          <w:sz w:val="28"/>
          <w:szCs w:val="28"/>
        </w:rPr>
      </w:pPr>
      <w:r>
        <w:rPr>
          <w:sz w:val="28"/>
          <w:szCs w:val="28"/>
        </w:rPr>
        <w:t xml:space="preserve">                 России.</w:t>
      </w:r>
    </w:p>
    <w:p w:rsidR="0027380B" w:rsidRDefault="0027380B" w:rsidP="006B7A94">
      <w:pPr>
        <w:spacing w:line="240" w:lineRule="auto"/>
        <w:jc w:val="both"/>
        <w:rPr>
          <w:sz w:val="28"/>
          <w:szCs w:val="28"/>
        </w:rPr>
      </w:pPr>
      <w:r>
        <w:rPr>
          <w:sz w:val="28"/>
          <w:szCs w:val="28"/>
        </w:rPr>
        <w:t xml:space="preserve">           3.3  Деятельность государства по обеспечению экономической безо-</w:t>
      </w:r>
    </w:p>
    <w:p w:rsidR="0027380B" w:rsidRDefault="0027380B" w:rsidP="006B7A94">
      <w:pPr>
        <w:spacing w:line="240" w:lineRule="auto"/>
        <w:jc w:val="both"/>
        <w:rPr>
          <w:sz w:val="28"/>
          <w:szCs w:val="28"/>
        </w:rPr>
      </w:pPr>
      <w:r>
        <w:rPr>
          <w:sz w:val="28"/>
          <w:szCs w:val="28"/>
        </w:rPr>
        <w:t xml:space="preserve">                 пасности качество жизни населения.</w:t>
      </w:r>
    </w:p>
    <w:p w:rsidR="0027380B" w:rsidRDefault="0027380B" w:rsidP="006B7A94">
      <w:pPr>
        <w:spacing w:line="240" w:lineRule="auto"/>
        <w:jc w:val="both"/>
        <w:rPr>
          <w:sz w:val="28"/>
          <w:szCs w:val="28"/>
        </w:rPr>
      </w:pPr>
      <w:r>
        <w:rPr>
          <w:sz w:val="28"/>
          <w:szCs w:val="28"/>
        </w:rPr>
        <w:t>Заключение</w:t>
      </w:r>
    </w:p>
    <w:p w:rsidR="0027380B" w:rsidRDefault="0027380B" w:rsidP="006B7A94">
      <w:pPr>
        <w:spacing w:line="240" w:lineRule="auto"/>
        <w:jc w:val="both"/>
        <w:rPr>
          <w:sz w:val="28"/>
          <w:szCs w:val="28"/>
        </w:rPr>
      </w:pPr>
      <w:r>
        <w:rPr>
          <w:sz w:val="28"/>
          <w:szCs w:val="28"/>
        </w:rPr>
        <w:t>Список используемой литературы</w:t>
      </w:r>
    </w:p>
    <w:p w:rsidR="0027380B" w:rsidRPr="008B1B6F" w:rsidRDefault="0027380B" w:rsidP="008B1B6F">
      <w:pPr>
        <w:jc w:val="both"/>
        <w:rPr>
          <w:sz w:val="28"/>
          <w:szCs w:val="28"/>
        </w:rPr>
      </w:pPr>
    </w:p>
    <w:p w:rsidR="0027380B" w:rsidRPr="00524747" w:rsidRDefault="0027380B" w:rsidP="00524747">
      <w:pPr>
        <w:jc w:val="both"/>
        <w:rPr>
          <w:sz w:val="28"/>
          <w:szCs w:val="28"/>
        </w:rPr>
      </w:pPr>
    </w:p>
    <w:p w:rsidR="0027380B" w:rsidRPr="006B7A94" w:rsidRDefault="0027380B" w:rsidP="006B7A94">
      <w:pPr>
        <w:jc w:val="center"/>
        <w:rPr>
          <w:b/>
          <w:sz w:val="28"/>
          <w:szCs w:val="28"/>
        </w:rPr>
      </w:pPr>
      <w:r>
        <w:br w:type="page"/>
      </w:r>
      <w:r w:rsidRPr="006B7A94">
        <w:rPr>
          <w:b/>
          <w:sz w:val="28"/>
          <w:szCs w:val="28"/>
        </w:rPr>
        <w:t>Введение</w:t>
      </w:r>
    </w:p>
    <w:p w:rsidR="0027380B" w:rsidRDefault="0027380B" w:rsidP="004825BB">
      <w:pPr>
        <w:keepNext/>
        <w:spacing w:line="360" w:lineRule="auto"/>
        <w:ind w:left="-227" w:firstLine="340"/>
        <w:jc w:val="both"/>
        <w:rPr>
          <w:sz w:val="28"/>
        </w:rPr>
      </w:pPr>
      <w:r>
        <w:rPr>
          <w:sz w:val="28"/>
        </w:rPr>
        <w:t xml:space="preserve">Потребность в защите от нежелательных внешних воздействий и радикальных внутренних изменений, иначе говоря, потребность в безопасности – это базовая, основополагающая потребность, как жизни отдельного человека, семьи, так и различных объединений людей, включая общество и государство. В  условиях формирования рыночной экономики сфера безопасного существования настолько сузилась, что постоянное и массовое неудовлетворение этой потребности оказывает негативное воздействие на развитие функционирование отдельных граждан, семей, организаций, государства и общества в целом, усугубляя кризисное состояние всех сфер его жизнедеятельности.  </w:t>
      </w:r>
    </w:p>
    <w:p w:rsidR="0027380B" w:rsidRDefault="0027380B" w:rsidP="004825BB">
      <w:pPr>
        <w:keepNext/>
        <w:spacing w:line="360" w:lineRule="auto"/>
        <w:ind w:left="-227" w:firstLine="340"/>
        <w:jc w:val="both"/>
        <w:rPr>
          <w:sz w:val="28"/>
        </w:rPr>
      </w:pPr>
      <w:r>
        <w:rPr>
          <w:sz w:val="28"/>
        </w:rPr>
        <w:t>Сегодня наиболее актуальными являются вопросы, связанные с угрозами национальной безопасности Российской Федерации. Экономическая безопасность – одна из важнейших составляющих национальной безопасности страны.</w:t>
      </w:r>
    </w:p>
    <w:p w:rsidR="0027380B" w:rsidRDefault="0027380B" w:rsidP="004825BB">
      <w:pPr>
        <w:keepNext/>
        <w:keepLines/>
        <w:spacing w:line="360" w:lineRule="auto"/>
        <w:ind w:left="-227" w:firstLine="340"/>
        <w:jc w:val="both"/>
        <w:rPr>
          <w:sz w:val="28"/>
        </w:rPr>
      </w:pPr>
      <w:r>
        <w:rPr>
          <w:sz w:val="28"/>
        </w:rPr>
        <w:t>Экономическая безопасность государства представляет  собой сложную и многоплановую конструкцию. Будучи частью системы национальной безопасности, она одновременно составляет основу для формирования всех входящих в ее структуру элементов:</w:t>
      </w:r>
    </w:p>
    <w:p w:rsidR="0027380B" w:rsidRPr="004825BB" w:rsidRDefault="0027380B" w:rsidP="004825BB">
      <w:pPr>
        <w:pStyle w:val="11"/>
        <w:keepNext/>
        <w:keepLines/>
        <w:numPr>
          <w:ilvl w:val="0"/>
          <w:numId w:val="1"/>
        </w:numPr>
        <w:spacing w:line="360" w:lineRule="auto"/>
        <w:jc w:val="both"/>
        <w:rPr>
          <w:b/>
          <w:sz w:val="28"/>
        </w:rPr>
      </w:pPr>
      <w:r>
        <w:rPr>
          <w:sz w:val="28"/>
        </w:rPr>
        <w:t>Военной,</w:t>
      </w:r>
    </w:p>
    <w:p w:rsidR="0027380B" w:rsidRPr="004825BB" w:rsidRDefault="0027380B" w:rsidP="004825BB">
      <w:pPr>
        <w:pStyle w:val="11"/>
        <w:keepNext/>
        <w:keepLines/>
        <w:numPr>
          <w:ilvl w:val="0"/>
          <w:numId w:val="1"/>
        </w:numPr>
        <w:spacing w:line="360" w:lineRule="auto"/>
        <w:jc w:val="both"/>
        <w:rPr>
          <w:b/>
          <w:sz w:val="28"/>
        </w:rPr>
      </w:pPr>
      <w:r>
        <w:rPr>
          <w:sz w:val="28"/>
        </w:rPr>
        <w:t>Технологической,</w:t>
      </w:r>
    </w:p>
    <w:p w:rsidR="0027380B" w:rsidRPr="004825BB" w:rsidRDefault="0027380B" w:rsidP="004825BB">
      <w:pPr>
        <w:pStyle w:val="11"/>
        <w:keepNext/>
        <w:keepLines/>
        <w:numPr>
          <w:ilvl w:val="0"/>
          <w:numId w:val="1"/>
        </w:numPr>
        <w:spacing w:line="360" w:lineRule="auto"/>
        <w:jc w:val="both"/>
        <w:rPr>
          <w:b/>
          <w:sz w:val="28"/>
        </w:rPr>
      </w:pPr>
      <w:r>
        <w:rPr>
          <w:sz w:val="28"/>
        </w:rPr>
        <w:t>Продовольственной,</w:t>
      </w:r>
    </w:p>
    <w:p w:rsidR="0027380B" w:rsidRPr="004825BB" w:rsidRDefault="0027380B" w:rsidP="004825BB">
      <w:pPr>
        <w:pStyle w:val="11"/>
        <w:keepNext/>
        <w:keepLines/>
        <w:numPr>
          <w:ilvl w:val="0"/>
          <w:numId w:val="1"/>
        </w:numPr>
        <w:spacing w:line="360" w:lineRule="auto"/>
        <w:jc w:val="both"/>
        <w:rPr>
          <w:b/>
          <w:sz w:val="28"/>
        </w:rPr>
      </w:pPr>
      <w:r w:rsidRPr="004825BB">
        <w:rPr>
          <w:sz w:val="28"/>
        </w:rPr>
        <w:t>Экологической безопасно</w:t>
      </w:r>
      <w:r>
        <w:rPr>
          <w:sz w:val="28"/>
        </w:rPr>
        <w:t>сти и др.</w:t>
      </w:r>
    </w:p>
    <w:p w:rsidR="0027380B" w:rsidRDefault="0027380B" w:rsidP="004825BB">
      <w:pPr>
        <w:spacing w:line="360" w:lineRule="auto"/>
        <w:ind w:firstLine="284"/>
        <w:jc w:val="both"/>
        <w:rPr>
          <w:sz w:val="28"/>
        </w:rPr>
      </w:pPr>
      <w:r>
        <w:rPr>
          <w:sz w:val="28"/>
        </w:rPr>
        <w:t>В настоящее время объектом безопасности становится экономика на всех уровнях с ее задачами устойчивости, неуязвимости, баланса очевидных выгод и определенного ущерба, привносимого процессом «втягивания» в международные рыночные отношения и экономические связи. Кризисное состояние экономики проявляется через существенное сокращение производства, снижение инвестиционной активности, разрушение научно-технического потенциала, стагнацию аграрного сектора, уменьшение доходной части федерального бюджета и т.д.</w:t>
      </w:r>
    </w:p>
    <w:p w:rsidR="0027380B" w:rsidRDefault="0027380B" w:rsidP="004825BB">
      <w:pPr>
        <w:spacing w:line="360" w:lineRule="auto"/>
        <w:ind w:firstLine="284"/>
        <w:jc w:val="both"/>
        <w:rPr>
          <w:sz w:val="28"/>
        </w:rPr>
      </w:pPr>
      <w:r>
        <w:rPr>
          <w:sz w:val="28"/>
        </w:rPr>
        <w:t>Расширение делового сотрудничества с хозяйствующими субъектами в стране и за ее пределами актуализирует  задачи преодоления негативных обстоятельств, препятствующих нормальному функционированию экономики, ее устойчивому развитию.</w:t>
      </w:r>
    </w:p>
    <w:p w:rsidR="0027380B" w:rsidRDefault="0027380B" w:rsidP="004825BB">
      <w:pPr>
        <w:spacing w:line="360" w:lineRule="auto"/>
        <w:ind w:firstLine="284"/>
        <w:jc w:val="both"/>
        <w:rPr>
          <w:sz w:val="28"/>
        </w:rPr>
      </w:pPr>
      <w:r>
        <w:rPr>
          <w:sz w:val="28"/>
        </w:rPr>
        <w:t>Состояние экономики, оценка негативных последствий принимаемых политических и хозяйственных решений, в том числе по реформированию и перестройке, выявление причинно-следственных связей кризисных явлений обусловили рассмотрение факторов экономической безопасности в рамках государственной экономической политики.</w:t>
      </w:r>
    </w:p>
    <w:p w:rsidR="0027380B" w:rsidRDefault="0027380B" w:rsidP="004825BB">
      <w:pPr>
        <w:spacing w:line="360" w:lineRule="auto"/>
        <w:ind w:firstLine="284"/>
        <w:jc w:val="both"/>
        <w:rPr>
          <w:sz w:val="28"/>
        </w:rPr>
      </w:pPr>
      <w:r>
        <w:rPr>
          <w:sz w:val="28"/>
        </w:rPr>
        <w:t>В самом общем виде экономическая безопасность зависит от совокупности факторов оптимального соотношения в масштабах структур государства, состояния экономики общества, содержания института власти и культуры общественной жизни. Она понимается как многоуровневое явление: экономическая безопасность личности; экономическая безопасность региона или сферы хозяйственной деятельности; экономическая безопасность субъекта хозяйствования; экономическая безопасность страны в целом.</w:t>
      </w:r>
    </w:p>
    <w:p w:rsidR="0027380B" w:rsidRDefault="0027380B" w:rsidP="004825BB">
      <w:pPr>
        <w:spacing w:line="360" w:lineRule="auto"/>
        <w:ind w:firstLine="284"/>
        <w:jc w:val="both"/>
        <w:rPr>
          <w:sz w:val="28"/>
        </w:rPr>
      </w:pPr>
      <w:r>
        <w:rPr>
          <w:sz w:val="28"/>
        </w:rPr>
        <w:t>Из-за отсутствия целостной системы обеспечения экономической безопасности, прогноз и модели дальнейшего социально-экономического развития страны в значительной степени основывались на международных программах, разработанных Международным банком реконструкции и развития (МБРР) и Международным валютным фондом (МВФ).</w:t>
      </w:r>
    </w:p>
    <w:p w:rsidR="0027380B" w:rsidRDefault="0027380B" w:rsidP="004825BB">
      <w:pPr>
        <w:spacing w:line="360" w:lineRule="auto"/>
        <w:ind w:firstLine="284"/>
        <w:jc w:val="both"/>
        <w:rPr>
          <w:sz w:val="28"/>
        </w:rPr>
      </w:pPr>
      <w:r>
        <w:rPr>
          <w:sz w:val="28"/>
        </w:rPr>
        <w:t>Проведение неадекватной хозяйственным условиям политики реформирования еще больше усугубило положение.  Открытость экономики позволила зарубежным производителям захватить российский рынок, вследствие чего в экономике России начался резкий спад производства, который все еще продолжается. Под угрозой находится национальная безопасность России. Резкое падение уровня доходов и жизни населения представляет угрозу государственности России. Всему этой виной – состояние экономики. Как его оценить, как принимать решения по выводу её из затянувшегося кризиса? Проблема экономической безопасности в зарубежной литературе рассматривается, по-видимому, достаточно давно, так как начало этому положил ещё Ф.Рузвельт в 1934 году началом использования термина экономическая безопасность. В СССР эти проблемы никогда не рассматривались. С началом перестройки в нашу страну стали проникать идеи экономической безопасности.</w:t>
      </w:r>
    </w:p>
    <w:p w:rsidR="0027380B" w:rsidRDefault="0027380B" w:rsidP="004825BB">
      <w:pPr>
        <w:spacing w:line="360" w:lineRule="auto"/>
        <w:ind w:firstLine="284"/>
        <w:jc w:val="both"/>
        <w:rPr>
          <w:sz w:val="28"/>
        </w:rPr>
      </w:pPr>
      <w:r>
        <w:rPr>
          <w:sz w:val="28"/>
        </w:rPr>
        <w:t>В 90-х годах в статьях экономистов и в средствах массовой информации стал звучать термин «экономическая безопасность». Первые статьи по проблемам экономической безопасности России появились в конце 1994 года. Наиболее полно теоретическую сторону вопроса рассмотрели в журнале Вопросы экономики №12 за 1994 год Л.Абалкин, А.Архипов и др. Позже в полемику по этому вопросу вступили и другие крупнейшие российские экономисты.</w:t>
      </w:r>
    </w:p>
    <w:p w:rsidR="0027380B" w:rsidRDefault="0027380B" w:rsidP="004825BB">
      <w:pPr>
        <w:spacing w:line="360" w:lineRule="auto"/>
        <w:ind w:firstLine="284"/>
        <w:jc w:val="both"/>
        <w:rPr>
          <w:sz w:val="28"/>
        </w:rPr>
      </w:pPr>
      <w:r>
        <w:rPr>
          <w:sz w:val="28"/>
        </w:rPr>
        <w:t>Проблемы обеспечения экономической безопасности России как непременного условия ее возрождения привлекают к себе все более пристальное внимание политических деятелей, ученых, самых широких слоев населения.</w:t>
      </w:r>
      <w:r>
        <w:rPr>
          <w:sz w:val="28"/>
        </w:rPr>
        <w:br w:type="page"/>
      </w:r>
    </w:p>
    <w:p w:rsidR="0027380B" w:rsidRPr="001C54C4" w:rsidRDefault="0027380B" w:rsidP="004825BB">
      <w:pPr>
        <w:jc w:val="center"/>
        <w:rPr>
          <w:sz w:val="32"/>
          <w:szCs w:val="32"/>
        </w:rPr>
      </w:pPr>
      <w:r w:rsidRPr="001C54C4">
        <w:rPr>
          <w:b/>
          <w:sz w:val="32"/>
          <w:szCs w:val="32"/>
        </w:rPr>
        <w:t>Глава 1. Понятие и структура экономической безопасности России.</w:t>
      </w:r>
    </w:p>
    <w:p w:rsidR="0027380B" w:rsidRPr="001C54C4" w:rsidRDefault="0027380B" w:rsidP="004825BB">
      <w:pPr>
        <w:pStyle w:val="11"/>
        <w:numPr>
          <w:ilvl w:val="1"/>
          <w:numId w:val="2"/>
        </w:numPr>
        <w:tabs>
          <w:tab w:val="left" w:pos="3270"/>
        </w:tabs>
        <w:jc w:val="center"/>
        <w:rPr>
          <w:b/>
          <w:sz w:val="28"/>
          <w:szCs w:val="28"/>
        </w:rPr>
      </w:pPr>
      <w:r w:rsidRPr="001C54C4">
        <w:rPr>
          <w:b/>
          <w:sz w:val="28"/>
          <w:szCs w:val="28"/>
        </w:rPr>
        <w:t>Сущность и виды экономической безопасности.</w:t>
      </w:r>
    </w:p>
    <w:p w:rsidR="0027380B" w:rsidRDefault="0027380B" w:rsidP="00743692">
      <w:pPr>
        <w:pStyle w:val="12"/>
        <w:spacing w:line="360" w:lineRule="auto"/>
        <w:ind w:firstLine="284"/>
        <w:jc w:val="both"/>
        <w:rPr>
          <w:sz w:val="28"/>
          <w:szCs w:val="28"/>
        </w:rPr>
      </w:pPr>
      <w:r w:rsidRPr="00743692">
        <w:rPr>
          <w:sz w:val="28"/>
          <w:szCs w:val="28"/>
        </w:rPr>
        <w:t>Прежде чем конструировать понятие экономической безопасности, определим его важнейшие компоненты: признание особых национально-государственных интересов и целей России (эти интересы существуют как в рамках границ страны, так и вовне); поддержание государственного суверенитета и самостоятельного развития; международное положение России, ее место в мировой торговле, в международной финансовой и банковской системах, важнейших рынках товаров и услуг, ценных бумаг; самосохранение, самозащита и саморазвитие России как единого федеративного многонационального государства.</w:t>
      </w:r>
      <w:r>
        <w:rPr>
          <w:sz w:val="28"/>
          <w:szCs w:val="28"/>
        </w:rPr>
        <w:t xml:space="preserve"> Сущность экономической безопасности можно определить как такое состояние экономики и институтов власти, при котором обеспечивается гарантированная защита национальных интересов, социально направленное развитие страны в целом, достаточный оборонный потенциал даже при наиболее неблагоприятных условиях развития внутренних и внешних процессов.</w:t>
      </w:r>
    </w:p>
    <w:p w:rsidR="0027380B" w:rsidRDefault="0027380B" w:rsidP="00743692">
      <w:pPr>
        <w:pStyle w:val="12"/>
        <w:spacing w:line="360" w:lineRule="auto"/>
        <w:ind w:firstLine="284"/>
        <w:jc w:val="both"/>
        <w:rPr>
          <w:sz w:val="28"/>
          <w:szCs w:val="28"/>
        </w:rPr>
      </w:pPr>
      <w:r>
        <w:rPr>
          <w:sz w:val="28"/>
          <w:szCs w:val="28"/>
        </w:rPr>
        <w:t xml:space="preserve">Важнейшими составляющими компонентами экономической безопасности являются: финансовая, энергетическая, военная, или, точнее, оборонная, оборонно-промышленная, информационная и продовольственная безопасность. </w:t>
      </w:r>
    </w:p>
    <w:p w:rsidR="0027380B" w:rsidRDefault="0027380B" w:rsidP="00743692">
      <w:pPr>
        <w:pStyle w:val="12"/>
        <w:spacing w:line="360" w:lineRule="auto"/>
        <w:ind w:firstLine="284"/>
        <w:jc w:val="both"/>
        <w:rPr>
          <w:sz w:val="28"/>
          <w:szCs w:val="28"/>
        </w:rPr>
      </w:pPr>
      <w:r w:rsidRPr="00202FEE">
        <w:rPr>
          <w:sz w:val="28"/>
          <w:szCs w:val="28"/>
        </w:rPr>
        <w:t>Финансовая безопасность</w:t>
      </w:r>
      <w:r>
        <w:rPr>
          <w:sz w:val="28"/>
          <w:szCs w:val="28"/>
        </w:rPr>
        <w:t xml:space="preserve"> является частью экономической и в целом национальной безопасности.  Возникает вопрос: не дублирует ли это понятие сложившуюся терминологию?</w:t>
      </w:r>
    </w:p>
    <w:p w:rsidR="0027380B" w:rsidRDefault="0027380B" w:rsidP="00743692">
      <w:pPr>
        <w:pStyle w:val="12"/>
        <w:spacing w:line="360" w:lineRule="auto"/>
        <w:ind w:firstLine="284"/>
        <w:jc w:val="both"/>
        <w:rPr>
          <w:sz w:val="28"/>
          <w:szCs w:val="28"/>
        </w:rPr>
      </w:pPr>
      <w:r>
        <w:rPr>
          <w:sz w:val="28"/>
          <w:szCs w:val="28"/>
        </w:rPr>
        <w:t xml:space="preserve">Нам представляется, что специальное рассмотрение этого термина нацелено на необходимость анализа и прогнозирования широкой совокупности факторов, характеризующих устойчивость финансово-банковской системы, выявление угроз и слабых мест в функционировании с тем, чтобы сделать более структурированным и прозрачным функционирование всех элементов этой системы. Для экономики и социальной жизни человека опасны как недооценка, так и переоценка значимости финансовой системы и инструментов налогово-бюджетной и денежно-кредитной политики. Финансовая безопасность – это такое состояние финансово-банковской системы, при которой государство может в определенных пределах гарантировать общеэкономические условия функционирования  государственных учреждений власти и рыночных институтов. </w:t>
      </w:r>
    </w:p>
    <w:p w:rsidR="0027380B" w:rsidRDefault="0027380B" w:rsidP="00743692">
      <w:pPr>
        <w:pStyle w:val="12"/>
        <w:spacing w:line="360" w:lineRule="auto"/>
        <w:ind w:firstLine="284"/>
        <w:jc w:val="both"/>
        <w:rPr>
          <w:sz w:val="28"/>
          <w:szCs w:val="28"/>
        </w:rPr>
      </w:pPr>
      <w:r w:rsidRPr="00202FEE">
        <w:rPr>
          <w:sz w:val="28"/>
          <w:szCs w:val="28"/>
        </w:rPr>
        <w:t>Энергетическая безопасность.</w:t>
      </w:r>
      <w:r>
        <w:rPr>
          <w:b/>
          <w:sz w:val="28"/>
          <w:szCs w:val="28"/>
        </w:rPr>
        <w:t xml:space="preserve"> </w:t>
      </w:r>
      <w:r>
        <w:rPr>
          <w:sz w:val="28"/>
          <w:szCs w:val="28"/>
        </w:rPr>
        <w:t>Целесообразность выделения энергетической безопасности в специальный раздел экономической безопасности обусловлено тем, что безопасное состояние топливно-энергетических отраслей, которые производят, по данным за 1999г.,28,2% всей промышленной продукции и создают около 40% всех доходов федерального бюджета и более 40% всего экспорта.</w:t>
      </w:r>
    </w:p>
    <w:p w:rsidR="0027380B" w:rsidRDefault="0027380B" w:rsidP="00743692">
      <w:pPr>
        <w:pStyle w:val="12"/>
        <w:spacing w:line="360" w:lineRule="auto"/>
        <w:ind w:firstLine="284"/>
        <w:jc w:val="both"/>
        <w:rPr>
          <w:sz w:val="28"/>
          <w:szCs w:val="28"/>
        </w:rPr>
      </w:pPr>
      <w:r>
        <w:rPr>
          <w:sz w:val="28"/>
          <w:szCs w:val="28"/>
        </w:rPr>
        <w:t>Энергия – такой универсальный, структурообразующий товар, не поступление которого на общероссийский рынок нарушает весь ход воспроизводства, останавливает работу компьютеров, Интернета, может резко подорвать функционирование как отраслей старой, традиционной экономики, так и новой экономики высоких технологий. Их большая доходность сразу резко снизится, что подтверждают законы перелива капитала и невозможность длительного извлечения сверхприбыли от инновационных технологий.</w:t>
      </w:r>
    </w:p>
    <w:p w:rsidR="0027380B" w:rsidRDefault="0027380B" w:rsidP="00743692">
      <w:pPr>
        <w:pStyle w:val="12"/>
        <w:spacing w:line="360" w:lineRule="auto"/>
        <w:ind w:firstLine="284"/>
        <w:jc w:val="both"/>
        <w:rPr>
          <w:sz w:val="28"/>
          <w:szCs w:val="28"/>
        </w:rPr>
      </w:pPr>
      <w:r>
        <w:rPr>
          <w:sz w:val="28"/>
          <w:szCs w:val="28"/>
        </w:rPr>
        <w:t xml:space="preserve">Для России с ее огромными объемами добычи газа, нефти, угля, выпуска электроэнергии все труднее поддерживать достигнутые объемы производства. Все больше требуется инвестиций на разведку полезных ископаемых и добычу природного сырья. Поэтому для безопасного развития топливно-энергетических отраслей, безаварийного их функционирования первостепенное значение приобретает их модернизация. </w:t>
      </w:r>
    </w:p>
    <w:p w:rsidR="0027380B" w:rsidRDefault="0027380B" w:rsidP="00743692">
      <w:pPr>
        <w:pStyle w:val="12"/>
        <w:spacing w:line="360" w:lineRule="auto"/>
        <w:ind w:firstLine="284"/>
        <w:jc w:val="both"/>
        <w:rPr>
          <w:sz w:val="28"/>
          <w:szCs w:val="28"/>
        </w:rPr>
      </w:pPr>
      <w:r>
        <w:rPr>
          <w:sz w:val="28"/>
          <w:szCs w:val="28"/>
        </w:rPr>
        <w:t>Расчеты показывают, что нельзя обеспечить устойчивый экономический рост без сокращения энергоёмкости и топливоемкости ВВП. Финансово-экономические возможности страны не позволяют непрерывно увеличивать объемы сырья в меру необходимого среднегодового роста ВВП в 5-10%. При самых благоприятных условиях развития топливно-энергетического комплекса среднегодовой прирост его продукции может составить 2-3%.</w:t>
      </w:r>
    </w:p>
    <w:p w:rsidR="0027380B" w:rsidRDefault="0027380B" w:rsidP="00743692">
      <w:pPr>
        <w:pStyle w:val="12"/>
        <w:spacing w:line="360" w:lineRule="auto"/>
        <w:ind w:firstLine="284"/>
        <w:jc w:val="both"/>
        <w:rPr>
          <w:sz w:val="28"/>
          <w:szCs w:val="28"/>
        </w:rPr>
      </w:pPr>
      <w:r w:rsidRPr="00202FEE">
        <w:rPr>
          <w:sz w:val="28"/>
          <w:szCs w:val="28"/>
        </w:rPr>
        <w:t>Оборонная безопасность</w:t>
      </w:r>
      <w:r>
        <w:rPr>
          <w:b/>
          <w:sz w:val="28"/>
          <w:szCs w:val="28"/>
        </w:rPr>
        <w:t xml:space="preserve"> </w:t>
      </w:r>
      <w:r>
        <w:rPr>
          <w:sz w:val="28"/>
          <w:szCs w:val="28"/>
        </w:rPr>
        <w:t>– это характеристика состояния структуры армии, ее боеготовность к отражению внешних угроз. Такая характеристика есть не пассивное описания состояния армии, а активная оценка важнейших элементов ее структуры под углом зрения способности вести боевые действия для отражения внешних угроз. Поэтому необходима разработка системы геополитических интересов России, определение условий крепости ее геополитического статуса и на этой основе аналитическая оценка следующих составляющих частей оборонной безопасности под углом зрения современных угроз национальной безопасности: количественного и качественного состава армии, ее структуры, ее боевой и моральной готовности, управляемости войск, взаимодействия различных родов войск и т.д.; состояния и качества оборонных сооружений, обустройство границ и т.д.; состояния и качественного состава всех видов вооружения.</w:t>
      </w:r>
    </w:p>
    <w:p w:rsidR="0027380B" w:rsidRDefault="0027380B" w:rsidP="00743692">
      <w:pPr>
        <w:pStyle w:val="12"/>
        <w:spacing w:line="360" w:lineRule="auto"/>
        <w:ind w:firstLine="284"/>
        <w:jc w:val="both"/>
        <w:rPr>
          <w:sz w:val="28"/>
          <w:szCs w:val="28"/>
        </w:rPr>
      </w:pPr>
      <w:r w:rsidRPr="00202FEE">
        <w:rPr>
          <w:sz w:val="28"/>
          <w:szCs w:val="28"/>
        </w:rPr>
        <w:t>Оборонно-промышленная безопасность</w:t>
      </w:r>
      <w:r>
        <w:rPr>
          <w:b/>
          <w:sz w:val="28"/>
          <w:szCs w:val="28"/>
        </w:rPr>
        <w:t xml:space="preserve"> </w:t>
      </w:r>
      <w:r>
        <w:rPr>
          <w:sz w:val="28"/>
          <w:szCs w:val="28"/>
        </w:rPr>
        <w:t>– это состояние военно-промышленного комплекса, его способности к поддержанию военной (оборонной) безопасности при самом неблагоприятном развитии международной ситуации и угрозах понижения геополитического статуса России. Аналитическая характеристика оборонно-промышленной безопасности с позиции структуры современных угроз состоит в следующих оценках: состояние мощностей, способных производить вооружение, по количеству и качеству соответствующее требованиям военной доктрины; состояние квалифицированных кадров; состояние научно-исследовательских и конструкторских организаций, способных разрабатывать новые, современные виды вооружений.</w:t>
      </w:r>
    </w:p>
    <w:p w:rsidR="0027380B" w:rsidRDefault="0027380B" w:rsidP="00743692">
      <w:pPr>
        <w:pStyle w:val="12"/>
        <w:spacing w:line="360" w:lineRule="auto"/>
        <w:ind w:firstLine="284"/>
        <w:jc w:val="both"/>
        <w:rPr>
          <w:sz w:val="28"/>
          <w:szCs w:val="28"/>
        </w:rPr>
      </w:pPr>
      <w:r>
        <w:rPr>
          <w:sz w:val="28"/>
          <w:szCs w:val="28"/>
        </w:rPr>
        <w:t>Оборонно-промышленная безопасность – это сфера деятельности промышленности и соответствующих ведомств Министерства промышленности и науки и его агентов.</w:t>
      </w:r>
    </w:p>
    <w:p w:rsidR="0027380B" w:rsidRPr="00202FEE" w:rsidRDefault="0027380B" w:rsidP="00DF2A69">
      <w:pPr>
        <w:pStyle w:val="12"/>
        <w:spacing w:line="360" w:lineRule="auto"/>
        <w:ind w:firstLine="284"/>
        <w:jc w:val="center"/>
        <w:rPr>
          <w:b/>
          <w:sz w:val="28"/>
          <w:szCs w:val="28"/>
        </w:rPr>
      </w:pPr>
      <w:r w:rsidRPr="00202FEE">
        <w:rPr>
          <w:b/>
          <w:sz w:val="28"/>
          <w:szCs w:val="28"/>
        </w:rPr>
        <w:t>1.2.Структура системы экономической безопасности.</w:t>
      </w:r>
    </w:p>
    <w:p w:rsidR="0027380B" w:rsidRDefault="0027380B" w:rsidP="00743692">
      <w:pPr>
        <w:pStyle w:val="12"/>
        <w:spacing w:line="360" w:lineRule="auto"/>
        <w:ind w:firstLine="284"/>
        <w:jc w:val="both"/>
        <w:rPr>
          <w:sz w:val="28"/>
          <w:szCs w:val="28"/>
        </w:rPr>
      </w:pPr>
      <w:r>
        <w:rPr>
          <w:sz w:val="28"/>
          <w:szCs w:val="28"/>
        </w:rPr>
        <w:t>Система экономической безопасности включает в себя следующие семь блоков, соответствующих основным ее категориям и понятиям:</w:t>
      </w:r>
    </w:p>
    <w:p w:rsidR="0027380B" w:rsidRDefault="00992631" w:rsidP="00743692">
      <w:pPr>
        <w:pStyle w:val="12"/>
        <w:spacing w:line="360" w:lineRule="auto"/>
        <w:ind w:firstLine="284"/>
        <w:jc w:val="both"/>
      </w:pPr>
      <w:r>
        <w:rPr>
          <w:noProof/>
        </w:rPr>
        <w:pict>
          <v:shapetype id="_x0000_t109" coordsize="21600,21600" o:spt="109" path="m,l,21600r21600,l21600,xe">
            <v:stroke joinstyle="miter"/>
            <v:path gradientshapeok="t" o:connecttype="rect"/>
          </v:shapetype>
          <v:shape id="_x0000_s1026" type="#_x0000_t109" style="position:absolute;left:0;text-align:left;margin-left:209.7pt;margin-top:6pt;width:169.5pt;height:47.25pt;z-index:251652096">
            <v:textbox>
              <w:txbxContent>
                <w:p w:rsidR="0027380B" w:rsidRDefault="0027380B" w:rsidP="00DF2A69">
                  <w:pPr>
                    <w:jc w:val="center"/>
                  </w:pPr>
                  <w:r>
                    <w:t>Национальные интересы России в сфере экономики</w:t>
                  </w:r>
                </w:p>
              </w:txbxContent>
            </v:textbox>
          </v:shape>
        </w:pict>
      </w:r>
      <w:r>
        <w:rPr>
          <w:noProof/>
        </w:rPr>
        <w:pict>
          <v:shape id="_x0000_s1027" type="#_x0000_t109" style="position:absolute;left:0;text-align:left;margin-left:1.2pt;margin-top:6pt;width:169.5pt;height:47.25pt;z-index:-251667456">
            <v:textbox>
              <w:txbxContent>
                <w:p w:rsidR="0027380B" w:rsidRDefault="0027380B" w:rsidP="00DF2A69">
                  <w:pPr>
                    <w:jc w:val="center"/>
                  </w:pPr>
                  <w:r>
                    <w:t>Концепция национальной безопасности</w:t>
                  </w:r>
                </w:p>
              </w:txbxContent>
            </v:textbox>
          </v:shape>
        </w:pict>
      </w:r>
    </w:p>
    <w:p w:rsidR="0027380B" w:rsidRPr="00DF2A69" w:rsidRDefault="00992631" w:rsidP="00DF2A69">
      <w:pPr>
        <w:tabs>
          <w:tab w:val="left" w:pos="300"/>
          <w:tab w:val="left" w:pos="975"/>
          <w:tab w:val="left" w:pos="5700"/>
        </w:tabs>
      </w:pPr>
      <w:r>
        <w:rPr>
          <w:noProof/>
        </w:rPr>
        <w:pict>
          <v:shapetype id="_x0000_t32" coordsize="21600,21600" o:spt="32" o:oned="t" path="m,l21600,21600e" filled="f">
            <v:path arrowok="t" fillok="f" o:connecttype="none"/>
            <o:lock v:ext="edit" shapetype="t"/>
          </v:shapetype>
          <v:shape id="_x0000_s1028" type="#_x0000_t32" style="position:absolute;margin-left:379.2pt;margin-top:6.1pt;width:39pt;height:0;z-index:251657216" o:connectortype="straight">
            <v:stroke endarrow="block"/>
          </v:shape>
        </w:pict>
      </w:r>
      <w:r>
        <w:rPr>
          <w:noProof/>
        </w:rPr>
        <w:pict>
          <v:shape id="_x0000_s1029" type="#_x0000_t32" style="position:absolute;margin-left:170.7pt;margin-top:6.1pt;width:39pt;height:0;z-index:251656192" o:connectortype="straight">
            <v:stroke endarrow="block"/>
          </v:shape>
        </w:pict>
      </w:r>
      <w:r w:rsidR="0027380B">
        <w:t xml:space="preserve">        </w:t>
      </w:r>
    </w:p>
    <w:p w:rsidR="0027380B" w:rsidRDefault="0027380B" w:rsidP="00743692">
      <w:pPr>
        <w:pStyle w:val="12"/>
        <w:spacing w:line="360" w:lineRule="auto"/>
        <w:ind w:firstLine="284"/>
        <w:jc w:val="both"/>
      </w:pPr>
    </w:p>
    <w:p w:rsidR="0027380B" w:rsidRDefault="0027380B" w:rsidP="00743692">
      <w:pPr>
        <w:pStyle w:val="12"/>
        <w:spacing w:line="360" w:lineRule="auto"/>
        <w:ind w:firstLine="284"/>
        <w:jc w:val="both"/>
      </w:pPr>
    </w:p>
    <w:p w:rsidR="0027380B" w:rsidRDefault="00992631" w:rsidP="00743692">
      <w:pPr>
        <w:pStyle w:val="12"/>
        <w:spacing w:line="360" w:lineRule="auto"/>
        <w:ind w:firstLine="284"/>
        <w:jc w:val="both"/>
      </w:pPr>
      <w:r>
        <w:rPr>
          <w:noProof/>
        </w:rPr>
        <w:pict>
          <v:shape id="_x0000_s1030" type="#_x0000_t109" style="position:absolute;left:0;text-align:left;margin-left:209.7pt;margin-top:4.15pt;width:169.5pt;height:47.25pt;z-index:251653120">
            <v:textbox>
              <w:txbxContent>
                <w:p w:rsidR="0027380B" w:rsidRDefault="0027380B" w:rsidP="00DF2A69">
                  <w:pPr>
                    <w:jc w:val="center"/>
                  </w:pPr>
                  <w:r>
                    <w:t>Индикаторы экономической безопасности</w:t>
                  </w:r>
                </w:p>
              </w:txbxContent>
            </v:textbox>
          </v:shape>
        </w:pict>
      </w:r>
      <w:r>
        <w:rPr>
          <w:noProof/>
        </w:rPr>
        <w:pict>
          <v:shape id="_x0000_s1031" type="#_x0000_t109" style="position:absolute;left:0;text-align:left;margin-left:1.2pt;margin-top:4.15pt;width:169.5pt;height:47.25pt;z-index:251650048">
            <v:textbox>
              <w:txbxContent>
                <w:p w:rsidR="0027380B" w:rsidRDefault="0027380B" w:rsidP="00DF2A69">
                  <w:pPr>
                    <w:jc w:val="center"/>
                  </w:pPr>
                  <w:r>
                    <w:t>Угрозы в сфере экономики</w:t>
                  </w:r>
                </w:p>
              </w:txbxContent>
            </v:textbox>
          </v:shape>
        </w:pict>
      </w:r>
    </w:p>
    <w:p w:rsidR="0027380B" w:rsidRDefault="00992631" w:rsidP="00743692">
      <w:pPr>
        <w:pStyle w:val="12"/>
        <w:spacing w:line="360" w:lineRule="auto"/>
        <w:ind w:firstLine="284"/>
        <w:jc w:val="both"/>
      </w:pPr>
      <w:r>
        <w:rPr>
          <w:noProof/>
        </w:rPr>
        <w:pict>
          <v:shape id="_x0000_s1032" type="#_x0000_t32" style="position:absolute;left:0;text-align:left;margin-left:73.2pt;margin-top:168.5pt;width:39pt;height:0;z-index:251664384" o:connectortype="straight">
            <v:stroke endarrow="block"/>
          </v:shape>
        </w:pict>
      </w:r>
      <w:r>
        <w:rPr>
          <w:noProof/>
        </w:rPr>
        <w:pict>
          <v:shape id="_x0000_s1033" type="#_x0000_t109" style="position:absolute;left:0;text-align:left;margin-left:112.2pt;margin-top:142.25pt;width:169.5pt;height:47.25pt;z-index:251655168">
            <v:textbox>
              <w:txbxContent>
                <w:p w:rsidR="0027380B" w:rsidRDefault="0027380B" w:rsidP="00DF2A69">
                  <w:pPr>
                    <w:jc w:val="center"/>
                  </w:pPr>
                  <w:r>
                    <w:t>Правовое обеспечение экономической безопасности</w:t>
                  </w:r>
                </w:p>
              </w:txbxContent>
            </v:textbox>
          </v:shape>
        </w:pict>
      </w:r>
      <w:r>
        <w:rPr>
          <w:noProof/>
        </w:rPr>
        <w:pict>
          <v:shape id="_x0000_s1034" type="#_x0000_t32" style="position:absolute;left:0;text-align:left;margin-left:-37.8pt;margin-top:91.25pt;width:39pt;height:0;z-index:251663360" o:connectortype="straight">
            <v:stroke endarrow="block"/>
          </v:shape>
        </w:pict>
      </w:r>
      <w:r>
        <w:rPr>
          <w:noProof/>
        </w:rPr>
        <w:pict>
          <v:shape id="_x0000_s1035" type="#_x0000_t32" style="position:absolute;left:0;text-align:left;margin-left:-37.8pt;margin-top:5.75pt;width:39pt;height:0;z-index:251662336" o:connectortype="straight">
            <v:stroke endarrow="block"/>
          </v:shape>
        </w:pict>
      </w:r>
      <w:r>
        <w:rPr>
          <w:noProof/>
        </w:rPr>
        <w:pict>
          <v:shape id="_x0000_s1036" type="#_x0000_t32" style="position:absolute;left:0;text-align:left;margin-left:379.2pt;margin-top:91.25pt;width:39pt;height:0;z-index:251661312" o:connectortype="straight">
            <v:stroke endarrow="block"/>
          </v:shape>
        </w:pict>
      </w:r>
      <w:r>
        <w:rPr>
          <w:noProof/>
        </w:rPr>
        <w:pict>
          <v:shape id="_x0000_s1037" type="#_x0000_t32" style="position:absolute;left:0;text-align:left;margin-left:379.2pt;margin-top:5.75pt;width:39pt;height:0;z-index:251660288" o:connectortype="straight">
            <v:stroke endarrow="block"/>
          </v:shape>
        </w:pict>
      </w:r>
      <w:r>
        <w:rPr>
          <w:noProof/>
        </w:rPr>
        <w:pict>
          <v:shape id="_x0000_s1038" type="#_x0000_t109" style="position:absolute;left:0;text-align:left;margin-left:209.7pt;margin-top:65pt;width:169.5pt;height:47.25pt;z-index:251654144">
            <v:textbox>
              <w:txbxContent>
                <w:p w:rsidR="0027380B" w:rsidRDefault="0027380B" w:rsidP="00DF2A69">
                  <w:pPr>
                    <w:jc w:val="center"/>
                  </w:pPr>
                  <w:r>
                    <w:t>Организация экономической безопасности</w:t>
                  </w:r>
                </w:p>
              </w:txbxContent>
            </v:textbox>
          </v:shape>
        </w:pict>
      </w:r>
      <w:r>
        <w:rPr>
          <w:noProof/>
        </w:rPr>
        <w:pict>
          <v:shape id="_x0000_s1039" type="#_x0000_t32" style="position:absolute;left:0;text-align:left;margin-left:170.7pt;margin-top:91.25pt;width:39pt;height:0;z-index:251659264" o:connectortype="straight">
            <v:stroke endarrow="block"/>
          </v:shape>
        </w:pict>
      </w:r>
      <w:r>
        <w:rPr>
          <w:noProof/>
        </w:rPr>
        <w:pict>
          <v:shape id="_x0000_s1040" type="#_x0000_t32" style="position:absolute;left:0;text-align:left;margin-left:170.7pt;margin-top:5.75pt;width:39pt;height:0;z-index:251658240" o:connectortype="straight">
            <v:stroke endarrow="block"/>
          </v:shape>
        </w:pict>
      </w:r>
      <w:r>
        <w:rPr>
          <w:noProof/>
        </w:rPr>
        <w:pict>
          <v:shape id="_x0000_s1041" type="#_x0000_t109" style="position:absolute;left:0;text-align:left;margin-left:1.2pt;margin-top:65pt;width:169.5pt;height:47.25pt;z-index:251651072">
            <v:textbox>
              <w:txbxContent>
                <w:p w:rsidR="0027380B" w:rsidRDefault="0027380B" w:rsidP="00DF2A69">
                  <w:pPr>
                    <w:jc w:val="center"/>
                  </w:pPr>
                  <w:r>
                    <w:t>Пороговые значения экономической безопасности</w:t>
                  </w:r>
                </w:p>
              </w:txbxContent>
            </v:textbox>
          </v:shape>
        </w:pict>
      </w:r>
    </w:p>
    <w:p w:rsidR="0027380B" w:rsidRPr="00DF2A69" w:rsidRDefault="0027380B" w:rsidP="00DF2A69"/>
    <w:p w:rsidR="0027380B" w:rsidRPr="00DF2A69" w:rsidRDefault="0027380B" w:rsidP="00DF2A69"/>
    <w:p w:rsidR="0027380B" w:rsidRPr="00DF2A69" w:rsidRDefault="0027380B" w:rsidP="00DF2A69"/>
    <w:p w:rsidR="0027380B" w:rsidRPr="00DF2A69" w:rsidRDefault="0027380B" w:rsidP="00DF2A69"/>
    <w:p w:rsidR="0027380B" w:rsidRPr="00DF2A69" w:rsidRDefault="0027380B" w:rsidP="00DF2A69"/>
    <w:p w:rsidR="0027380B" w:rsidRPr="00DF2A69" w:rsidRDefault="0027380B" w:rsidP="00DF2A69"/>
    <w:p w:rsidR="0027380B" w:rsidRPr="00DF2A69" w:rsidRDefault="0027380B" w:rsidP="00DF2A69"/>
    <w:p w:rsidR="0027380B" w:rsidRDefault="0027380B" w:rsidP="00743692">
      <w:pPr>
        <w:pStyle w:val="12"/>
        <w:spacing w:line="360" w:lineRule="auto"/>
        <w:ind w:firstLine="284"/>
        <w:jc w:val="both"/>
      </w:pPr>
    </w:p>
    <w:p w:rsidR="0027380B" w:rsidRDefault="0027380B" w:rsidP="00743692">
      <w:pPr>
        <w:pStyle w:val="12"/>
        <w:spacing w:line="360" w:lineRule="auto"/>
        <w:ind w:firstLine="284"/>
        <w:jc w:val="both"/>
        <w:rPr>
          <w:sz w:val="28"/>
          <w:szCs w:val="28"/>
        </w:rPr>
      </w:pPr>
      <w:r>
        <w:rPr>
          <w:sz w:val="28"/>
          <w:szCs w:val="28"/>
        </w:rPr>
        <w:t>Эти блоки состоят из соответствующих элементов. В концепции национальной безопасности фиксируются место и роль России в мировом сообществе, ее национальные интересы, внутренние и внешние угрозы.</w:t>
      </w:r>
    </w:p>
    <w:p w:rsidR="0027380B" w:rsidRDefault="0027380B" w:rsidP="00743692">
      <w:pPr>
        <w:pStyle w:val="12"/>
        <w:spacing w:line="360" w:lineRule="auto"/>
        <w:ind w:firstLine="284"/>
        <w:jc w:val="both"/>
        <w:rPr>
          <w:sz w:val="28"/>
          <w:szCs w:val="28"/>
        </w:rPr>
      </w:pPr>
      <w:r>
        <w:rPr>
          <w:sz w:val="28"/>
          <w:szCs w:val="28"/>
        </w:rPr>
        <w:t>По-прежнему приоритетными национальными интересами России, определяющими долгосрочные цели ее развития, являются способность экономики функционировать в режиме расширенного воспроизводства, уровень и качество жизни населения. Оживление экономики и заметный рост ВВП в 2000г.(7,7%) пока не приобрели устойчивого характера, что не позволяет добиться существенного сдвига в повышении благосостояния населения.</w:t>
      </w:r>
    </w:p>
    <w:p w:rsidR="0027380B" w:rsidRDefault="0027380B" w:rsidP="00743692">
      <w:pPr>
        <w:pStyle w:val="12"/>
        <w:spacing w:line="360" w:lineRule="auto"/>
        <w:ind w:firstLine="284"/>
        <w:jc w:val="both"/>
        <w:rPr>
          <w:sz w:val="28"/>
          <w:szCs w:val="28"/>
        </w:rPr>
      </w:pPr>
      <w:r>
        <w:rPr>
          <w:sz w:val="28"/>
          <w:szCs w:val="28"/>
        </w:rPr>
        <w:t>При определении национальных интересов России в процессе разработки стратегии экономической безопасности политики и экономисты исходили из достаточно драматической ситуации, сложившейся в экономике и в целом в российском обществе, над ними довлели неудачи экономических реформ, пессимизм по отношению к реальным возможностям рыночного хозяйства в условиях России. Например, при всех издержках, крайностях и неудачах реформ одной из главных национальных целей, является построение социального рыночного хозяйства, опирающегося на современные формы акционерной и частной собственности, конкурентное ценообразование и эффективную государственную бюджетно-налоговую и денежно-кредитную политику. Если согласиться с такой постановкой вопроса, то в системе национальных интересов решающая роль должна быть отведена завоеванию товарных и денежных рынков, конкурентоспособности продукции на внешнем и внутреннем  рынке и достижению европейского уровня интенсивности инноваций в экономике.</w:t>
      </w:r>
    </w:p>
    <w:p w:rsidR="0027380B" w:rsidRDefault="0027380B" w:rsidP="00743692">
      <w:pPr>
        <w:pStyle w:val="12"/>
        <w:spacing w:line="360" w:lineRule="auto"/>
        <w:ind w:firstLine="284"/>
        <w:jc w:val="both"/>
        <w:rPr>
          <w:sz w:val="28"/>
          <w:szCs w:val="28"/>
        </w:rPr>
      </w:pPr>
      <w:r>
        <w:rPr>
          <w:sz w:val="28"/>
          <w:szCs w:val="28"/>
        </w:rPr>
        <w:t>Переход от тактики обороны к активным наступательным действиям, создание моделей и примеров агрессивного завоевания товарных рынков (разумеется, в рамках достижения определенных долей) могли бы способствовать приданию России уверенности в своем будущем.</w:t>
      </w:r>
    </w:p>
    <w:p w:rsidR="0027380B" w:rsidRDefault="0027380B" w:rsidP="00743692">
      <w:pPr>
        <w:pStyle w:val="12"/>
        <w:spacing w:line="360" w:lineRule="auto"/>
        <w:ind w:firstLine="284"/>
        <w:jc w:val="both"/>
        <w:rPr>
          <w:sz w:val="28"/>
          <w:szCs w:val="28"/>
        </w:rPr>
      </w:pPr>
      <w:r>
        <w:rPr>
          <w:sz w:val="28"/>
          <w:szCs w:val="28"/>
        </w:rPr>
        <w:t xml:space="preserve">В отличие от национальных интересов, угрозы экономической безопасности более изменчивы, в большей мере диверсифицированы и самое главное – не всегда предсказуемы, поскольку композиционное строение факторов экономического и социального развития, состояния природной среды находится в постоянном изменении.   </w:t>
      </w:r>
    </w:p>
    <w:p w:rsidR="0027380B" w:rsidRDefault="0027380B" w:rsidP="00743692">
      <w:pPr>
        <w:pStyle w:val="12"/>
        <w:spacing w:line="360" w:lineRule="auto"/>
        <w:ind w:firstLine="284"/>
        <w:jc w:val="both"/>
        <w:rPr>
          <w:sz w:val="28"/>
          <w:szCs w:val="28"/>
        </w:rPr>
      </w:pPr>
    </w:p>
    <w:p w:rsidR="0027380B" w:rsidRDefault="0027380B" w:rsidP="00743692">
      <w:pPr>
        <w:pStyle w:val="12"/>
        <w:spacing w:line="360" w:lineRule="auto"/>
        <w:ind w:firstLine="284"/>
        <w:jc w:val="both"/>
        <w:rPr>
          <w:b/>
          <w:sz w:val="32"/>
          <w:szCs w:val="32"/>
        </w:rPr>
      </w:pPr>
    </w:p>
    <w:p w:rsidR="0027380B" w:rsidRDefault="0027380B" w:rsidP="00743692">
      <w:pPr>
        <w:pStyle w:val="12"/>
        <w:spacing w:line="360" w:lineRule="auto"/>
        <w:ind w:firstLine="284"/>
        <w:jc w:val="both"/>
        <w:rPr>
          <w:b/>
          <w:sz w:val="32"/>
          <w:szCs w:val="32"/>
        </w:rPr>
      </w:pPr>
      <w:r>
        <w:rPr>
          <w:b/>
          <w:sz w:val="32"/>
          <w:szCs w:val="32"/>
        </w:rPr>
        <w:t xml:space="preserve">         </w:t>
      </w:r>
    </w:p>
    <w:p w:rsidR="0027380B" w:rsidRDefault="0027380B" w:rsidP="00743692">
      <w:pPr>
        <w:pStyle w:val="12"/>
        <w:spacing w:line="360" w:lineRule="auto"/>
        <w:ind w:firstLine="284"/>
        <w:jc w:val="both"/>
        <w:rPr>
          <w:b/>
          <w:sz w:val="32"/>
          <w:szCs w:val="32"/>
        </w:rPr>
      </w:pPr>
    </w:p>
    <w:p w:rsidR="0027380B" w:rsidRDefault="0027380B" w:rsidP="00743692">
      <w:pPr>
        <w:pStyle w:val="12"/>
        <w:spacing w:line="360" w:lineRule="auto"/>
        <w:ind w:firstLine="284"/>
        <w:jc w:val="both"/>
        <w:rPr>
          <w:b/>
          <w:sz w:val="32"/>
          <w:szCs w:val="32"/>
        </w:rPr>
      </w:pPr>
      <w:r w:rsidRPr="00202FEE">
        <w:rPr>
          <w:b/>
          <w:sz w:val="28"/>
          <w:szCs w:val="28"/>
        </w:rPr>
        <w:t xml:space="preserve">         1.3.Показатели экономической безопасности России</w:t>
      </w:r>
      <w:r>
        <w:rPr>
          <w:b/>
          <w:sz w:val="32"/>
          <w:szCs w:val="32"/>
        </w:rPr>
        <w:t>.</w:t>
      </w:r>
    </w:p>
    <w:p w:rsidR="0027380B" w:rsidRDefault="0027380B" w:rsidP="00743692">
      <w:pPr>
        <w:pStyle w:val="12"/>
        <w:spacing w:line="360" w:lineRule="auto"/>
        <w:ind w:firstLine="284"/>
        <w:jc w:val="both"/>
        <w:rPr>
          <w:sz w:val="28"/>
          <w:szCs w:val="28"/>
        </w:rPr>
      </w:pPr>
      <w:r>
        <w:rPr>
          <w:sz w:val="28"/>
          <w:szCs w:val="28"/>
        </w:rPr>
        <w:t>Экономика России переживает беспрецедентный для мирного времени кризис. По своей глубине и продолжительности он намного превзошел Великую депрессию в США 1929-1933гг. остановились многие крупные предприятия, целые отрасли промышленности. ВВП, уровень жизни населения снизились примерно вдвое. Предпосылки кризиса назревали в недрах советской экономики несколько десятилетий. Сверхцентрализованная система при дряхлеющем руководстве не смогла своевременно отреагировать на поворот в направлении информационного общества, страна стала безнадежно отставать в технологическом и структурном отношениях. Неадекватным оказался выбор варианта перехода рыночной экономике, сделанный в начале 90-х годов.</w:t>
      </w:r>
    </w:p>
    <w:p w:rsidR="0027380B" w:rsidRPr="00932D48" w:rsidRDefault="0027380B" w:rsidP="00EC32BC">
      <w:pPr>
        <w:pStyle w:val="12"/>
        <w:spacing w:line="360" w:lineRule="auto"/>
        <w:ind w:firstLine="284"/>
        <w:jc w:val="center"/>
        <w:rPr>
          <w:sz w:val="28"/>
          <w:szCs w:val="28"/>
        </w:rPr>
      </w:pPr>
      <w:r>
        <w:rPr>
          <w:b/>
          <w:sz w:val="28"/>
          <w:szCs w:val="28"/>
        </w:rPr>
        <w:t>Таблица 1. Показатели экономической безопасности.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7"/>
        <w:gridCol w:w="716"/>
        <w:gridCol w:w="802"/>
      </w:tblGrid>
      <w:tr w:rsidR="0027380B" w:rsidRPr="00AD65D1" w:rsidTr="00AD65D1">
        <w:trPr>
          <w:trHeight w:val="764"/>
          <w:jc w:val="center"/>
        </w:trPr>
        <w:tc>
          <w:tcPr>
            <w:tcW w:w="4687" w:type="dxa"/>
          </w:tcPr>
          <w:p w:rsidR="0027380B" w:rsidRPr="00AD65D1" w:rsidRDefault="0027380B" w:rsidP="00AD65D1">
            <w:pPr>
              <w:pStyle w:val="11"/>
              <w:spacing w:after="0" w:line="240" w:lineRule="auto"/>
              <w:ind w:left="0"/>
              <w:jc w:val="center"/>
            </w:pPr>
            <w:r w:rsidRPr="00AD65D1">
              <w:t>Фактическое состояние</w:t>
            </w:r>
          </w:p>
        </w:tc>
        <w:tc>
          <w:tcPr>
            <w:tcW w:w="1417" w:type="dxa"/>
            <w:gridSpan w:val="2"/>
          </w:tcPr>
          <w:p w:rsidR="0027380B" w:rsidRPr="00AD65D1" w:rsidRDefault="0027380B" w:rsidP="00AD65D1">
            <w:pPr>
              <w:pStyle w:val="11"/>
              <w:spacing w:after="0" w:line="240" w:lineRule="auto"/>
              <w:ind w:left="0"/>
              <w:jc w:val="center"/>
            </w:pPr>
            <w:r w:rsidRPr="00AD65D1">
              <w:t>Пороговые значения</w:t>
            </w:r>
          </w:p>
        </w:tc>
      </w:tr>
      <w:tr w:rsidR="0027380B" w:rsidRPr="00AD65D1" w:rsidTr="00AD65D1">
        <w:trPr>
          <w:jc w:val="center"/>
        </w:trPr>
        <w:tc>
          <w:tcPr>
            <w:tcW w:w="4687" w:type="dxa"/>
          </w:tcPr>
          <w:p w:rsidR="0027380B" w:rsidRPr="00AD65D1" w:rsidRDefault="0027380B" w:rsidP="00AD65D1">
            <w:pPr>
              <w:pStyle w:val="11"/>
              <w:spacing w:after="0" w:line="240" w:lineRule="auto"/>
              <w:ind w:left="0"/>
              <w:jc w:val="center"/>
            </w:pPr>
            <w:r w:rsidRPr="00AD65D1">
              <w:t>Снижение объема ВВП</w:t>
            </w:r>
          </w:p>
        </w:tc>
        <w:tc>
          <w:tcPr>
            <w:tcW w:w="716" w:type="dxa"/>
          </w:tcPr>
          <w:p w:rsidR="0027380B" w:rsidRPr="00AD65D1" w:rsidRDefault="0027380B" w:rsidP="00AD65D1">
            <w:pPr>
              <w:pStyle w:val="11"/>
              <w:spacing w:after="0" w:line="240" w:lineRule="auto"/>
              <w:ind w:left="0"/>
              <w:jc w:val="center"/>
              <w:rPr>
                <w:sz w:val="24"/>
                <w:szCs w:val="24"/>
              </w:rPr>
            </w:pPr>
            <w:r w:rsidRPr="00AD65D1">
              <w:rPr>
                <w:sz w:val="24"/>
                <w:szCs w:val="24"/>
              </w:rPr>
              <w:t>25%</w:t>
            </w:r>
          </w:p>
        </w:tc>
        <w:tc>
          <w:tcPr>
            <w:tcW w:w="701" w:type="dxa"/>
          </w:tcPr>
          <w:p w:rsidR="0027380B" w:rsidRPr="00AD65D1" w:rsidRDefault="0027380B" w:rsidP="00AD65D1">
            <w:pPr>
              <w:pStyle w:val="11"/>
              <w:spacing w:after="0" w:line="240" w:lineRule="auto"/>
              <w:ind w:left="0"/>
              <w:jc w:val="center"/>
              <w:rPr>
                <w:sz w:val="24"/>
                <w:szCs w:val="24"/>
              </w:rPr>
            </w:pPr>
            <w:r w:rsidRPr="00AD65D1">
              <w:rPr>
                <w:sz w:val="24"/>
                <w:szCs w:val="24"/>
              </w:rPr>
              <w:t>50%</w:t>
            </w:r>
          </w:p>
        </w:tc>
      </w:tr>
      <w:tr w:rsidR="0027380B" w:rsidRPr="00AD65D1" w:rsidTr="00AD65D1">
        <w:trPr>
          <w:jc w:val="center"/>
        </w:trPr>
        <w:tc>
          <w:tcPr>
            <w:tcW w:w="4687" w:type="dxa"/>
          </w:tcPr>
          <w:p w:rsidR="0027380B" w:rsidRPr="00AD65D1" w:rsidRDefault="0027380B" w:rsidP="00AD65D1">
            <w:pPr>
              <w:pStyle w:val="11"/>
              <w:spacing w:after="0" w:line="240" w:lineRule="auto"/>
              <w:ind w:left="0"/>
              <w:jc w:val="center"/>
            </w:pPr>
            <w:r w:rsidRPr="00AD65D1">
              <w:t>Доля инвестиций в ВВП</w:t>
            </w:r>
          </w:p>
        </w:tc>
        <w:tc>
          <w:tcPr>
            <w:tcW w:w="716" w:type="dxa"/>
          </w:tcPr>
          <w:p w:rsidR="0027380B" w:rsidRPr="00AD65D1" w:rsidRDefault="0027380B" w:rsidP="00AD65D1">
            <w:pPr>
              <w:pStyle w:val="11"/>
              <w:spacing w:after="0" w:line="240" w:lineRule="auto"/>
              <w:ind w:left="0"/>
              <w:jc w:val="center"/>
              <w:rPr>
                <w:sz w:val="24"/>
                <w:szCs w:val="24"/>
              </w:rPr>
            </w:pPr>
            <w:r w:rsidRPr="00AD65D1">
              <w:rPr>
                <w:sz w:val="24"/>
                <w:szCs w:val="24"/>
              </w:rPr>
              <w:t>25%</w:t>
            </w:r>
          </w:p>
        </w:tc>
        <w:tc>
          <w:tcPr>
            <w:tcW w:w="701" w:type="dxa"/>
          </w:tcPr>
          <w:p w:rsidR="0027380B" w:rsidRPr="00AD65D1" w:rsidRDefault="0027380B" w:rsidP="00AD65D1">
            <w:pPr>
              <w:pStyle w:val="11"/>
              <w:spacing w:after="0" w:line="240" w:lineRule="auto"/>
              <w:ind w:left="0"/>
              <w:jc w:val="center"/>
              <w:rPr>
                <w:sz w:val="24"/>
                <w:szCs w:val="24"/>
              </w:rPr>
            </w:pPr>
            <w:r w:rsidRPr="00AD65D1">
              <w:rPr>
                <w:sz w:val="24"/>
                <w:szCs w:val="24"/>
              </w:rPr>
              <w:t>16%</w:t>
            </w:r>
          </w:p>
        </w:tc>
      </w:tr>
      <w:tr w:rsidR="0027380B" w:rsidRPr="00AD65D1" w:rsidTr="00AD65D1">
        <w:trPr>
          <w:jc w:val="center"/>
        </w:trPr>
        <w:tc>
          <w:tcPr>
            <w:tcW w:w="4687" w:type="dxa"/>
          </w:tcPr>
          <w:p w:rsidR="0027380B" w:rsidRPr="00AD65D1" w:rsidRDefault="0027380B" w:rsidP="00AD65D1">
            <w:pPr>
              <w:pStyle w:val="11"/>
              <w:spacing w:after="0" w:line="240" w:lineRule="auto"/>
              <w:ind w:left="0"/>
              <w:jc w:val="center"/>
            </w:pPr>
            <w:r w:rsidRPr="00AD65D1">
              <w:t>Доля импорта в потреблении населения</w:t>
            </w:r>
          </w:p>
        </w:tc>
        <w:tc>
          <w:tcPr>
            <w:tcW w:w="716" w:type="dxa"/>
          </w:tcPr>
          <w:p w:rsidR="0027380B" w:rsidRPr="00AD65D1" w:rsidRDefault="0027380B" w:rsidP="00AD65D1">
            <w:pPr>
              <w:pStyle w:val="11"/>
              <w:spacing w:after="0" w:line="240" w:lineRule="auto"/>
              <w:ind w:left="0"/>
              <w:jc w:val="center"/>
              <w:rPr>
                <w:sz w:val="24"/>
                <w:szCs w:val="24"/>
              </w:rPr>
            </w:pPr>
            <w:r w:rsidRPr="00AD65D1">
              <w:rPr>
                <w:sz w:val="24"/>
                <w:szCs w:val="24"/>
              </w:rPr>
              <w:t>30%</w:t>
            </w:r>
          </w:p>
        </w:tc>
        <w:tc>
          <w:tcPr>
            <w:tcW w:w="701" w:type="dxa"/>
          </w:tcPr>
          <w:p w:rsidR="0027380B" w:rsidRPr="00AD65D1" w:rsidRDefault="0027380B" w:rsidP="00AD65D1">
            <w:pPr>
              <w:pStyle w:val="11"/>
              <w:spacing w:after="0" w:line="240" w:lineRule="auto"/>
              <w:ind w:left="0"/>
              <w:jc w:val="center"/>
              <w:rPr>
                <w:sz w:val="24"/>
                <w:szCs w:val="24"/>
              </w:rPr>
            </w:pPr>
            <w:r w:rsidRPr="00AD65D1">
              <w:rPr>
                <w:sz w:val="24"/>
                <w:szCs w:val="24"/>
              </w:rPr>
              <w:t>53%</w:t>
            </w:r>
          </w:p>
        </w:tc>
      </w:tr>
      <w:tr w:rsidR="0027380B" w:rsidRPr="00AD65D1" w:rsidTr="00AD65D1">
        <w:trPr>
          <w:jc w:val="center"/>
        </w:trPr>
        <w:tc>
          <w:tcPr>
            <w:tcW w:w="4687" w:type="dxa"/>
          </w:tcPr>
          <w:p w:rsidR="0027380B" w:rsidRPr="00AD65D1" w:rsidRDefault="0027380B" w:rsidP="00AD65D1">
            <w:pPr>
              <w:pStyle w:val="11"/>
              <w:spacing w:after="0" w:line="240" w:lineRule="auto"/>
              <w:ind w:left="0"/>
              <w:jc w:val="center"/>
            </w:pPr>
            <w:r w:rsidRPr="00AD65D1">
              <w:t>Объем иностранной валюты в наличной форме к объему нал. руб.</w:t>
            </w:r>
          </w:p>
        </w:tc>
        <w:tc>
          <w:tcPr>
            <w:tcW w:w="716" w:type="dxa"/>
          </w:tcPr>
          <w:p w:rsidR="0027380B" w:rsidRPr="00AD65D1" w:rsidRDefault="0027380B" w:rsidP="00AD65D1">
            <w:pPr>
              <w:pStyle w:val="11"/>
              <w:spacing w:after="0" w:line="240" w:lineRule="auto"/>
              <w:ind w:left="0"/>
              <w:jc w:val="center"/>
              <w:rPr>
                <w:sz w:val="24"/>
                <w:szCs w:val="24"/>
              </w:rPr>
            </w:pPr>
            <w:r w:rsidRPr="00AD65D1">
              <w:rPr>
                <w:sz w:val="24"/>
                <w:szCs w:val="24"/>
              </w:rPr>
              <w:t>25%</w:t>
            </w:r>
          </w:p>
        </w:tc>
        <w:tc>
          <w:tcPr>
            <w:tcW w:w="701" w:type="dxa"/>
          </w:tcPr>
          <w:p w:rsidR="0027380B" w:rsidRPr="00AD65D1" w:rsidRDefault="0027380B" w:rsidP="00AD65D1">
            <w:pPr>
              <w:pStyle w:val="11"/>
              <w:spacing w:after="0" w:line="240" w:lineRule="auto"/>
              <w:ind w:left="0"/>
              <w:jc w:val="center"/>
              <w:rPr>
                <w:sz w:val="24"/>
                <w:szCs w:val="24"/>
              </w:rPr>
            </w:pPr>
            <w:r w:rsidRPr="00AD65D1">
              <w:rPr>
                <w:sz w:val="24"/>
                <w:szCs w:val="24"/>
              </w:rPr>
              <w:t>100%</w:t>
            </w:r>
          </w:p>
        </w:tc>
      </w:tr>
      <w:tr w:rsidR="0027380B" w:rsidRPr="00AD65D1" w:rsidTr="00AD65D1">
        <w:trPr>
          <w:jc w:val="center"/>
        </w:trPr>
        <w:tc>
          <w:tcPr>
            <w:tcW w:w="4687" w:type="dxa"/>
          </w:tcPr>
          <w:p w:rsidR="0027380B" w:rsidRPr="00AD65D1" w:rsidRDefault="0027380B" w:rsidP="00AD65D1">
            <w:pPr>
              <w:pStyle w:val="11"/>
              <w:spacing w:after="0" w:line="240" w:lineRule="auto"/>
              <w:ind w:left="0"/>
              <w:jc w:val="center"/>
            </w:pPr>
            <w:r w:rsidRPr="00AD65D1">
              <w:t>Доля людей с доходом, ниже прожиточного минимума</w:t>
            </w:r>
          </w:p>
        </w:tc>
        <w:tc>
          <w:tcPr>
            <w:tcW w:w="716" w:type="dxa"/>
          </w:tcPr>
          <w:p w:rsidR="0027380B" w:rsidRPr="00AD65D1" w:rsidRDefault="0027380B" w:rsidP="00AD65D1">
            <w:pPr>
              <w:pStyle w:val="11"/>
              <w:spacing w:after="0" w:line="240" w:lineRule="auto"/>
              <w:ind w:left="0"/>
              <w:jc w:val="center"/>
              <w:rPr>
                <w:sz w:val="24"/>
                <w:szCs w:val="24"/>
              </w:rPr>
            </w:pPr>
            <w:r w:rsidRPr="00AD65D1">
              <w:rPr>
                <w:sz w:val="24"/>
                <w:szCs w:val="24"/>
              </w:rPr>
              <w:t>7%</w:t>
            </w:r>
          </w:p>
        </w:tc>
        <w:tc>
          <w:tcPr>
            <w:tcW w:w="701" w:type="dxa"/>
          </w:tcPr>
          <w:p w:rsidR="0027380B" w:rsidRPr="00AD65D1" w:rsidRDefault="0027380B" w:rsidP="00AD65D1">
            <w:pPr>
              <w:pStyle w:val="11"/>
              <w:spacing w:after="0" w:line="240" w:lineRule="auto"/>
              <w:ind w:left="0"/>
              <w:jc w:val="center"/>
              <w:rPr>
                <w:sz w:val="24"/>
                <w:szCs w:val="24"/>
              </w:rPr>
            </w:pPr>
            <w:r w:rsidRPr="00AD65D1">
              <w:rPr>
                <w:sz w:val="24"/>
                <w:szCs w:val="24"/>
              </w:rPr>
              <w:t>20%</w:t>
            </w:r>
          </w:p>
        </w:tc>
      </w:tr>
      <w:tr w:rsidR="0027380B" w:rsidRPr="00AD65D1" w:rsidTr="00AD65D1">
        <w:trPr>
          <w:jc w:val="center"/>
        </w:trPr>
        <w:tc>
          <w:tcPr>
            <w:tcW w:w="4687" w:type="dxa"/>
          </w:tcPr>
          <w:p w:rsidR="0027380B" w:rsidRPr="00AD65D1" w:rsidRDefault="0027380B" w:rsidP="00AD65D1">
            <w:pPr>
              <w:pStyle w:val="11"/>
              <w:spacing w:after="0" w:line="240" w:lineRule="auto"/>
              <w:ind w:left="0"/>
              <w:jc w:val="center"/>
            </w:pPr>
            <w:r w:rsidRPr="00AD65D1">
              <w:t>Разрыв между доходами 10% самых высокодоходных и низко-доходных групп</w:t>
            </w:r>
          </w:p>
        </w:tc>
        <w:tc>
          <w:tcPr>
            <w:tcW w:w="716" w:type="dxa"/>
          </w:tcPr>
          <w:p w:rsidR="0027380B" w:rsidRPr="00AD65D1" w:rsidRDefault="0027380B" w:rsidP="00AD65D1">
            <w:pPr>
              <w:pStyle w:val="11"/>
              <w:spacing w:after="0" w:line="240" w:lineRule="auto"/>
              <w:ind w:left="0"/>
              <w:jc w:val="center"/>
              <w:rPr>
                <w:sz w:val="24"/>
                <w:szCs w:val="24"/>
              </w:rPr>
            </w:pPr>
            <w:r w:rsidRPr="00AD65D1">
              <w:rPr>
                <w:sz w:val="24"/>
                <w:szCs w:val="24"/>
              </w:rPr>
              <w:t>8раз</w:t>
            </w:r>
          </w:p>
        </w:tc>
        <w:tc>
          <w:tcPr>
            <w:tcW w:w="701" w:type="dxa"/>
          </w:tcPr>
          <w:p w:rsidR="0027380B" w:rsidRPr="00AD65D1" w:rsidRDefault="0027380B" w:rsidP="00AD65D1">
            <w:pPr>
              <w:pStyle w:val="11"/>
              <w:spacing w:after="0" w:line="240" w:lineRule="auto"/>
              <w:ind w:left="0"/>
              <w:jc w:val="center"/>
              <w:rPr>
                <w:sz w:val="24"/>
                <w:szCs w:val="24"/>
              </w:rPr>
            </w:pPr>
            <w:r w:rsidRPr="00AD65D1">
              <w:rPr>
                <w:sz w:val="24"/>
                <w:szCs w:val="24"/>
              </w:rPr>
              <w:t>13раз</w:t>
            </w:r>
          </w:p>
        </w:tc>
      </w:tr>
    </w:tbl>
    <w:p w:rsidR="0027380B" w:rsidRDefault="0027380B" w:rsidP="00904387">
      <w:pPr>
        <w:jc w:val="both"/>
        <w:rPr>
          <w:sz w:val="28"/>
        </w:rPr>
      </w:pPr>
    </w:p>
    <w:p w:rsidR="0027380B" w:rsidRDefault="0027380B" w:rsidP="00904387">
      <w:pPr>
        <w:jc w:val="both"/>
        <w:rPr>
          <w:sz w:val="28"/>
        </w:rPr>
      </w:pPr>
    </w:p>
    <w:p w:rsidR="0027380B" w:rsidRDefault="0027380B" w:rsidP="00904387">
      <w:pPr>
        <w:spacing w:line="360" w:lineRule="auto"/>
        <w:jc w:val="both"/>
        <w:rPr>
          <w:sz w:val="28"/>
        </w:rPr>
      </w:pPr>
      <w:r>
        <w:rPr>
          <w:sz w:val="28"/>
        </w:rPr>
        <w:t xml:space="preserve">     В результате кризиса перед Россией возникла реальная угроза потери экономической независимости. Советская экономика была полуизолирована от воздействий, в руководстве страны господствовали автаркические представления, незыблемым устоем социализма признавалась монополия внешней торговли. В конечном счете, это стало одной из главных причин стагнации, отставания от мирового научно-технического прогресса. </w:t>
      </w:r>
    </w:p>
    <w:p w:rsidR="0027380B" w:rsidRDefault="0027380B" w:rsidP="00904387">
      <w:pPr>
        <w:spacing w:line="360" w:lineRule="auto"/>
        <w:jc w:val="both"/>
        <w:rPr>
          <w:sz w:val="28"/>
        </w:rPr>
      </w:pPr>
      <w:r>
        <w:rPr>
          <w:sz w:val="28"/>
        </w:rPr>
        <w:t xml:space="preserve">     В середине 80-х годов началась перестройка внешнеэкономической деятельности с целью органичной интеграции в мировое хозяйство. Однако неконтролируемая приватизация внешних экономических связей, последовавшая за распадом СССР, придала этому процессу крайне противоречивый характер. Объем внешней торговли, особенно импорта, резко сократившийся в 1992г., затем стал увеличиваться. Хотя он не достиг докризисного уровня, его удельный вес в конечном продукте из-за уменьшения последнего и изменения структуры заметно поднялся. Экспорт составляет не менее 20% ВВП и около 40% его товарной части. За счет импорта покрывается половина потребностей внутреннего рынка в продовольственных и промышленных товарах для населения, современной бытовой технике. При сокращении внутреннего производства и потребления, а также поставок в страны СНГ, поток топлива и сырья устремился на Запад. В 1995г. На экспорт ушло 40% добытой нефти, а с учетом продуктов ее переработки продажа на мировом рынке поглотила 55% добычи жидкого топлива. За рубеж перекачено 32% газа, вывезено 63% проката черных металлов, 70% рафинированной меди, большая часть алюминия, 80% никеля, 50% каучука, 40% аммиака, 80% минеральных удобрений, значительная часть древесины и лесоматериалов. </w:t>
      </w:r>
    </w:p>
    <w:p w:rsidR="0027380B" w:rsidRDefault="0027380B" w:rsidP="00904387">
      <w:pPr>
        <w:spacing w:line="360" w:lineRule="auto"/>
        <w:jc w:val="both"/>
        <w:rPr>
          <w:sz w:val="28"/>
        </w:rPr>
      </w:pPr>
      <w:r>
        <w:rPr>
          <w:sz w:val="28"/>
        </w:rPr>
        <w:t xml:space="preserve">     В 1996г. Эта доля еще больше возросла. На топливо, сырье, продукты их переработки приходится более 80% экспорта в зарубежные страны (без СНГ). Деградирует такой жизненно важный сектор экономики страны, как сельское хозяйство, с которым так или иначе связана жизнь и деятельность 40 млн. человек. Его продукция уменьшилась более чем на одну треть. Состояние экономической безопасности страны находит итоговое выражение в показателях социального здоровья нации. По всем его составляющим (уровень жизни населения, дифференциация доходов, степень удовлетворения социально-культурных потребностей, соблюдение прав и свобод личности, состояние преступности, динамика рождаемости, смертности и прироста населения, продолжительность жизни) достигнуты или превышены предельно допустимые величины. Заметно ухудшилось питание основных слоев населения. Сократилось потребление мяса, молока, рыбы, сахара, возросло потребление хлеба и картофеля. В структуре расходов домашних хозяйств доля затрат на покупку продуктов питания существенно увеличилась, а на приобретение непродовольственных товаров – упала. Выросла оплата услуг. </w:t>
      </w:r>
    </w:p>
    <w:p w:rsidR="0027380B" w:rsidRPr="00D11A00" w:rsidRDefault="0027380B" w:rsidP="00D11A00">
      <w:pPr>
        <w:spacing w:line="360" w:lineRule="auto"/>
        <w:jc w:val="center"/>
        <w:rPr>
          <w:b/>
          <w:sz w:val="28"/>
        </w:rPr>
      </w:pPr>
      <w:r>
        <w:rPr>
          <w:b/>
          <w:sz w:val="28"/>
        </w:rPr>
        <w:t>Таблица 2. Потребление продуктов питания в домашних хозяйствах (в среднем на члена домохозяйства в год, килограммов).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11"/>
        <w:gridCol w:w="992"/>
        <w:gridCol w:w="992"/>
      </w:tblGrid>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Продукция государственных предприятий к ВВП</w:t>
            </w:r>
          </w:p>
        </w:tc>
        <w:tc>
          <w:tcPr>
            <w:tcW w:w="992" w:type="dxa"/>
          </w:tcPr>
          <w:p w:rsidR="0027380B" w:rsidRPr="00AD65D1" w:rsidRDefault="0027380B" w:rsidP="00AD65D1">
            <w:pPr>
              <w:spacing w:after="0" w:line="360" w:lineRule="auto"/>
              <w:jc w:val="center"/>
              <w:rPr>
                <w:sz w:val="24"/>
                <w:szCs w:val="24"/>
              </w:rPr>
            </w:pPr>
            <w:r w:rsidRPr="00AD65D1">
              <w:rPr>
                <w:sz w:val="24"/>
                <w:szCs w:val="24"/>
              </w:rPr>
              <w:t>13,2</w:t>
            </w:r>
          </w:p>
        </w:tc>
        <w:tc>
          <w:tcPr>
            <w:tcW w:w="992" w:type="dxa"/>
          </w:tcPr>
          <w:p w:rsidR="0027380B" w:rsidRPr="00AD65D1" w:rsidRDefault="0027380B" w:rsidP="00AD65D1">
            <w:pPr>
              <w:spacing w:after="0" w:line="360" w:lineRule="auto"/>
              <w:jc w:val="center"/>
              <w:rPr>
                <w:sz w:val="24"/>
                <w:szCs w:val="24"/>
              </w:rPr>
            </w:pPr>
            <w:r w:rsidRPr="00AD65D1">
              <w:rPr>
                <w:sz w:val="24"/>
                <w:szCs w:val="24"/>
              </w:rPr>
              <w:t>47,7</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Государственное потребление к ВВП</w:t>
            </w:r>
          </w:p>
        </w:tc>
        <w:tc>
          <w:tcPr>
            <w:tcW w:w="992" w:type="dxa"/>
          </w:tcPr>
          <w:p w:rsidR="0027380B" w:rsidRPr="00AD65D1" w:rsidRDefault="0027380B" w:rsidP="00AD65D1">
            <w:pPr>
              <w:spacing w:after="0" w:line="360" w:lineRule="auto"/>
              <w:jc w:val="center"/>
              <w:rPr>
                <w:sz w:val="24"/>
                <w:szCs w:val="24"/>
              </w:rPr>
            </w:pPr>
            <w:r w:rsidRPr="00AD65D1">
              <w:rPr>
                <w:sz w:val="24"/>
                <w:szCs w:val="24"/>
              </w:rPr>
              <w:t>17,5</w:t>
            </w:r>
          </w:p>
        </w:tc>
        <w:tc>
          <w:tcPr>
            <w:tcW w:w="992" w:type="dxa"/>
          </w:tcPr>
          <w:p w:rsidR="0027380B" w:rsidRPr="00AD65D1" w:rsidRDefault="0027380B" w:rsidP="00AD65D1">
            <w:pPr>
              <w:spacing w:after="0" w:line="360" w:lineRule="auto"/>
              <w:jc w:val="center"/>
              <w:rPr>
                <w:sz w:val="24"/>
                <w:szCs w:val="24"/>
              </w:rPr>
            </w:pPr>
            <w:r w:rsidRPr="00AD65D1">
              <w:rPr>
                <w:sz w:val="24"/>
                <w:szCs w:val="24"/>
              </w:rPr>
              <w:t>18,7</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Государственные расходы к ВВП</w:t>
            </w:r>
          </w:p>
        </w:tc>
        <w:tc>
          <w:tcPr>
            <w:tcW w:w="992" w:type="dxa"/>
          </w:tcPr>
          <w:p w:rsidR="0027380B" w:rsidRPr="00AD65D1" w:rsidRDefault="0027380B" w:rsidP="00AD65D1">
            <w:pPr>
              <w:spacing w:after="0" w:line="360" w:lineRule="auto"/>
              <w:jc w:val="center"/>
              <w:rPr>
                <w:sz w:val="24"/>
                <w:szCs w:val="24"/>
              </w:rPr>
            </w:pPr>
            <w:r w:rsidRPr="00AD65D1">
              <w:rPr>
                <w:sz w:val="24"/>
                <w:szCs w:val="24"/>
              </w:rPr>
              <w:t>24,7</w:t>
            </w:r>
          </w:p>
        </w:tc>
        <w:tc>
          <w:tcPr>
            <w:tcW w:w="992" w:type="dxa"/>
          </w:tcPr>
          <w:p w:rsidR="0027380B" w:rsidRPr="00AD65D1" w:rsidRDefault="0027380B" w:rsidP="00AD65D1">
            <w:pPr>
              <w:spacing w:after="0" w:line="360" w:lineRule="auto"/>
              <w:jc w:val="center"/>
              <w:rPr>
                <w:sz w:val="24"/>
                <w:szCs w:val="24"/>
              </w:rPr>
            </w:pPr>
            <w:r w:rsidRPr="00AD65D1">
              <w:rPr>
                <w:sz w:val="24"/>
                <w:szCs w:val="24"/>
              </w:rPr>
              <w:t>51,3</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Дефицит бюджета к ВВП</w:t>
            </w:r>
          </w:p>
        </w:tc>
        <w:tc>
          <w:tcPr>
            <w:tcW w:w="992" w:type="dxa"/>
          </w:tcPr>
          <w:p w:rsidR="0027380B" w:rsidRPr="00AD65D1" w:rsidRDefault="0027380B" w:rsidP="00AD65D1">
            <w:pPr>
              <w:spacing w:after="0" w:line="360" w:lineRule="auto"/>
              <w:jc w:val="center"/>
              <w:rPr>
                <w:sz w:val="24"/>
                <w:szCs w:val="24"/>
              </w:rPr>
            </w:pPr>
            <w:r w:rsidRPr="00AD65D1">
              <w:rPr>
                <w:sz w:val="24"/>
                <w:szCs w:val="24"/>
              </w:rPr>
              <w:t>4,1</w:t>
            </w:r>
          </w:p>
        </w:tc>
        <w:tc>
          <w:tcPr>
            <w:tcW w:w="992" w:type="dxa"/>
          </w:tcPr>
          <w:p w:rsidR="0027380B" w:rsidRPr="00AD65D1" w:rsidRDefault="0027380B" w:rsidP="00AD65D1">
            <w:pPr>
              <w:spacing w:after="0" w:line="360" w:lineRule="auto"/>
              <w:jc w:val="center"/>
              <w:rPr>
                <w:sz w:val="24"/>
                <w:szCs w:val="24"/>
              </w:rPr>
            </w:pPr>
            <w:r w:rsidRPr="00AD65D1">
              <w:rPr>
                <w:sz w:val="24"/>
                <w:szCs w:val="24"/>
              </w:rPr>
              <w:t>15,9</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Прирост государственного долга к ВВП</w:t>
            </w:r>
          </w:p>
        </w:tc>
        <w:tc>
          <w:tcPr>
            <w:tcW w:w="992" w:type="dxa"/>
          </w:tcPr>
          <w:p w:rsidR="0027380B" w:rsidRPr="00AD65D1" w:rsidRDefault="0027380B" w:rsidP="00AD65D1">
            <w:pPr>
              <w:spacing w:after="0" w:line="360" w:lineRule="auto"/>
              <w:jc w:val="center"/>
              <w:rPr>
                <w:sz w:val="24"/>
                <w:szCs w:val="24"/>
              </w:rPr>
            </w:pPr>
            <w:r w:rsidRPr="00AD65D1">
              <w:rPr>
                <w:sz w:val="24"/>
                <w:szCs w:val="24"/>
              </w:rPr>
              <w:t>0,4</w:t>
            </w:r>
          </w:p>
        </w:tc>
        <w:tc>
          <w:tcPr>
            <w:tcW w:w="992" w:type="dxa"/>
          </w:tcPr>
          <w:p w:rsidR="0027380B" w:rsidRPr="00AD65D1" w:rsidRDefault="0027380B" w:rsidP="00AD65D1">
            <w:pPr>
              <w:spacing w:after="0" w:line="360" w:lineRule="auto"/>
              <w:jc w:val="center"/>
              <w:rPr>
                <w:sz w:val="24"/>
                <w:szCs w:val="24"/>
              </w:rPr>
            </w:pPr>
            <w:r w:rsidRPr="00AD65D1">
              <w:rPr>
                <w:sz w:val="24"/>
                <w:szCs w:val="24"/>
              </w:rPr>
              <w:t>35,7</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Темпы прироста денежной массы за вычетом реального ВВП</w:t>
            </w:r>
          </w:p>
        </w:tc>
        <w:tc>
          <w:tcPr>
            <w:tcW w:w="992" w:type="dxa"/>
          </w:tcPr>
          <w:p w:rsidR="0027380B" w:rsidRPr="00AD65D1" w:rsidRDefault="0027380B" w:rsidP="00AD65D1">
            <w:pPr>
              <w:spacing w:after="0" w:line="360" w:lineRule="auto"/>
              <w:jc w:val="center"/>
              <w:rPr>
                <w:sz w:val="24"/>
                <w:szCs w:val="24"/>
              </w:rPr>
            </w:pPr>
            <w:r w:rsidRPr="00AD65D1">
              <w:rPr>
                <w:sz w:val="24"/>
                <w:szCs w:val="24"/>
              </w:rPr>
              <w:t>41,9</w:t>
            </w:r>
          </w:p>
        </w:tc>
        <w:tc>
          <w:tcPr>
            <w:tcW w:w="992" w:type="dxa"/>
          </w:tcPr>
          <w:p w:rsidR="0027380B" w:rsidRPr="00AD65D1" w:rsidRDefault="0027380B" w:rsidP="00AD65D1">
            <w:pPr>
              <w:spacing w:after="0" w:line="360" w:lineRule="auto"/>
              <w:jc w:val="center"/>
              <w:rPr>
                <w:sz w:val="24"/>
                <w:szCs w:val="24"/>
              </w:rPr>
            </w:pPr>
            <w:r w:rsidRPr="00AD65D1">
              <w:rPr>
                <w:sz w:val="24"/>
                <w:szCs w:val="24"/>
              </w:rPr>
              <w:t>206,0</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Темпы инфляции</w:t>
            </w:r>
          </w:p>
        </w:tc>
        <w:tc>
          <w:tcPr>
            <w:tcW w:w="992" w:type="dxa"/>
          </w:tcPr>
          <w:p w:rsidR="0027380B" w:rsidRPr="00AD65D1" w:rsidRDefault="0027380B" w:rsidP="00AD65D1">
            <w:pPr>
              <w:spacing w:after="0" w:line="360" w:lineRule="auto"/>
              <w:jc w:val="center"/>
              <w:rPr>
                <w:sz w:val="24"/>
                <w:szCs w:val="24"/>
              </w:rPr>
            </w:pPr>
            <w:r w:rsidRPr="00AD65D1">
              <w:rPr>
                <w:sz w:val="24"/>
                <w:szCs w:val="24"/>
              </w:rPr>
              <w:t>41,3</w:t>
            </w:r>
          </w:p>
        </w:tc>
        <w:tc>
          <w:tcPr>
            <w:tcW w:w="992" w:type="dxa"/>
          </w:tcPr>
          <w:p w:rsidR="0027380B" w:rsidRPr="00AD65D1" w:rsidRDefault="0027380B" w:rsidP="00AD65D1">
            <w:pPr>
              <w:spacing w:after="0" w:line="360" w:lineRule="auto"/>
              <w:jc w:val="center"/>
              <w:rPr>
                <w:sz w:val="24"/>
                <w:szCs w:val="24"/>
              </w:rPr>
            </w:pPr>
            <w:r w:rsidRPr="00AD65D1">
              <w:rPr>
                <w:sz w:val="24"/>
                <w:szCs w:val="24"/>
              </w:rPr>
              <w:t>296,1</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Темпы снижения валютного курса</w:t>
            </w:r>
          </w:p>
        </w:tc>
        <w:tc>
          <w:tcPr>
            <w:tcW w:w="992" w:type="dxa"/>
          </w:tcPr>
          <w:p w:rsidR="0027380B" w:rsidRPr="00AD65D1" w:rsidRDefault="0027380B" w:rsidP="00AD65D1">
            <w:pPr>
              <w:spacing w:after="0" w:line="360" w:lineRule="auto"/>
              <w:jc w:val="center"/>
              <w:rPr>
                <w:sz w:val="24"/>
                <w:szCs w:val="24"/>
              </w:rPr>
            </w:pPr>
            <w:r w:rsidRPr="00AD65D1">
              <w:rPr>
                <w:sz w:val="24"/>
                <w:szCs w:val="24"/>
              </w:rPr>
              <w:t>36,8</w:t>
            </w:r>
          </w:p>
        </w:tc>
        <w:tc>
          <w:tcPr>
            <w:tcW w:w="992" w:type="dxa"/>
          </w:tcPr>
          <w:p w:rsidR="0027380B" w:rsidRPr="00AD65D1" w:rsidRDefault="0027380B" w:rsidP="00AD65D1">
            <w:pPr>
              <w:spacing w:after="0" w:line="360" w:lineRule="auto"/>
              <w:jc w:val="center"/>
              <w:rPr>
                <w:sz w:val="24"/>
                <w:szCs w:val="24"/>
              </w:rPr>
            </w:pPr>
            <w:r w:rsidRPr="00AD65D1">
              <w:rPr>
                <w:sz w:val="24"/>
                <w:szCs w:val="24"/>
              </w:rPr>
              <w:t>345,0</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Налоги на внешнюю торговлю к внешнеторговому обороту</w:t>
            </w:r>
          </w:p>
        </w:tc>
        <w:tc>
          <w:tcPr>
            <w:tcW w:w="992" w:type="dxa"/>
          </w:tcPr>
          <w:p w:rsidR="0027380B" w:rsidRPr="00AD65D1" w:rsidRDefault="0027380B" w:rsidP="00AD65D1">
            <w:pPr>
              <w:spacing w:after="0" w:line="360" w:lineRule="auto"/>
              <w:jc w:val="center"/>
              <w:rPr>
                <w:sz w:val="24"/>
                <w:szCs w:val="24"/>
              </w:rPr>
            </w:pPr>
            <w:r w:rsidRPr="00AD65D1">
              <w:rPr>
                <w:sz w:val="24"/>
                <w:szCs w:val="24"/>
              </w:rPr>
              <w:t>3,7</w:t>
            </w:r>
          </w:p>
        </w:tc>
        <w:tc>
          <w:tcPr>
            <w:tcW w:w="992" w:type="dxa"/>
          </w:tcPr>
          <w:p w:rsidR="0027380B" w:rsidRPr="00AD65D1" w:rsidRDefault="0027380B" w:rsidP="00AD65D1">
            <w:pPr>
              <w:spacing w:after="0" w:line="360" w:lineRule="auto"/>
              <w:jc w:val="center"/>
              <w:rPr>
                <w:sz w:val="24"/>
                <w:szCs w:val="24"/>
              </w:rPr>
            </w:pPr>
            <w:r w:rsidRPr="00AD65D1">
              <w:rPr>
                <w:sz w:val="24"/>
                <w:szCs w:val="24"/>
              </w:rPr>
              <w:t>6,9</w:t>
            </w:r>
          </w:p>
        </w:tc>
      </w:tr>
      <w:tr w:rsidR="0027380B" w:rsidRPr="00AD65D1" w:rsidTr="00AD65D1">
        <w:trPr>
          <w:jc w:val="center"/>
        </w:trPr>
        <w:tc>
          <w:tcPr>
            <w:tcW w:w="5511" w:type="dxa"/>
          </w:tcPr>
          <w:p w:rsidR="0027380B" w:rsidRPr="00AD65D1" w:rsidRDefault="0027380B" w:rsidP="00AD65D1">
            <w:pPr>
              <w:pStyle w:val="11"/>
              <w:numPr>
                <w:ilvl w:val="0"/>
                <w:numId w:val="7"/>
              </w:numPr>
              <w:spacing w:after="0" w:line="360" w:lineRule="auto"/>
              <w:jc w:val="both"/>
              <w:rPr>
                <w:sz w:val="24"/>
                <w:szCs w:val="24"/>
              </w:rPr>
            </w:pPr>
            <w:r w:rsidRPr="00AD65D1">
              <w:rPr>
                <w:sz w:val="24"/>
                <w:szCs w:val="24"/>
              </w:rPr>
              <w:t>Темпы прироста ВВП  на душу населения</w:t>
            </w:r>
          </w:p>
        </w:tc>
        <w:tc>
          <w:tcPr>
            <w:tcW w:w="992" w:type="dxa"/>
          </w:tcPr>
          <w:p w:rsidR="0027380B" w:rsidRPr="00AD65D1" w:rsidRDefault="0027380B" w:rsidP="00AD65D1">
            <w:pPr>
              <w:spacing w:after="0" w:line="360" w:lineRule="auto"/>
              <w:jc w:val="center"/>
              <w:rPr>
                <w:sz w:val="24"/>
                <w:szCs w:val="24"/>
              </w:rPr>
            </w:pPr>
            <w:r w:rsidRPr="00AD65D1">
              <w:rPr>
                <w:sz w:val="24"/>
                <w:szCs w:val="24"/>
              </w:rPr>
              <w:t>1,1</w:t>
            </w:r>
          </w:p>
        </w:tc>
        <w:tc>
          <w:tcPr>
            <w:tcW w:w="992" w:type="dxa"/>
          </w:tcPr>
          <w:p w:rsidR="0027380B" w:rsidRPr="00AD65D1" w:rsidRDefault="0027380B" w:rsidP="00AD65D1">
            <w:pPr>
              <w:spacing w:after="0" w:line="360" w:lineRule="auto"/>
              <w:jc w:val="center"/>
              <w:rPr>
                <w:sz w:val="24"/>
                <w:szCs w:val="24"/>
              </w:rPr>
            </w:pPr>
            <w:r w:rsidRPr="00AD65D1">
              <w:rPr>
                <w:sz w:val="24"/>
                <w:szCs w:val="24"/>
              </w:rPr>
              <w:t>-8,0</w:t>
            </w:r>
          </w:p>
        </w:tc>
      </w:tr>
    </w:tbl>
    <w:p w:rsidR="0027380B" w:rsidRDefault="0027380B" w:rsidP="00904387">
      <w:pPr>
        <w:spacing w:line="360" w:lineRule="auto"/>
        <w:jc w:val="both"/>
        <w:rPr>
          <w:sz w:val="28"/>
        </w:rPr>
      </w:pPr>
    </w:p>
    <w:p w:rsidR="0027380B" w:rsidRDefault="0027380B" w:rsidP="00904387">
      <w:pPr>
        <w:spacing w:line="360" w:lineRule="auto"/>
        <w:jc w:val="both"/>
        <w:rPr>
          <w:sz w:val="28"/>
        </w:rPr>
      </w:pPr>
    </w:p>
    <w:p w:rsidR="0027380B" w:rsidRDefault="0027380B">
      <w:r>
        <w:rPr>
          <w:sz w:val="28"/>
        </w:rPr>
        <w:t>__________________________</w:t>
      </w:r>
    </w:p>
    <w:p w:rsidR="0027380B" w:rsidRDefault="0027380B" w:rsidP="00904387">
      <w:pPr>
        <w:spacing w:line="360" w:lineRule="auto"/>
        <w:jc w:val="both"/>
      </w:pPr>
      <w:r>
        <w:t>Источник: расчеты ИЭА по данным МВФ, Всемирного банка(</w:t>
      </w:r>
      <w:r>
        <w:rPr>
          <w:lang w:val="en-US"/>
        </w:rPr>
        <w:t>pica</w:t>
      </w:r>
      <w:r>
        <w:t>).</w:t>
      </w:r>
    </w:p>
    <w:p w:rsidR="0027380B" w:rsidRDefault="0027380B" w:rsidP="00904387">
      <w:pPr>
        <w:spacing w:line="360" w:lineRule="auto"/>
        <w:jc w:val="both"/>
      </w:pPr>
    </w:p>
    <w:p w:rsidR="0027380B" w:rsidRDefault="0027380B" w:rsidP="00904387">
      <w:pPr>
        <w:spacing w:line="360" w:lineRule="auto"/>
        <w:jc w:val="both"/>
      </w:pPr>
    </w:p>
    <w:p w:rsidR="0027380B" w:rsidRDefault="0027380B" w:rsidP="00904387">
      <w:pPr>
        <w:spacing w:line="360" w:lineRule="auto"/>
        <w:jc w:val="both"/>
      </w:pPr>
    </w:p>
    <w:p w:rsidR="0027380B" w:rsidRDefault="0027380B" w:rsidP="002B716A">
      <w:pPr>
        <w:spacing w:line="360" w:lineRule="auto"/>
        <w:ind w:firstLine="340"/>
        <w:jc w:val="both"/>
        <w:rPr>
          <w:sz w:val="28"/>
          <w:szCs w:val="28"/>
        </w:rPr>
      </w:pPr>
      <w:r>
        <w:rPr>
          <w:sz w:val="28"/>
          <w:szCs w:val="28"/>
        </w:rPr>
        <w:t>Преодоление экономического кризиса возможно лишь на путях последовательной либерализации экономической жизни. «Рецепт лечения» российской экономики хорошо известен. Это снижение бремени государства путем:</w:t>
      </w:r>
    </w:p>
    <w:p w:rsidR="0027380B" w:rsidRDefault="0027380B" w:rsidP="002B716A">
      <w:pPr>
        <w:pStyle w:val="11"/>
        <w:numPr>
          <w:ilvl w:val="0"/>
          <w:numId w:val="8"/>
        </w:numPr>
        <w:spacing w:line="360" w:lineRule="auto"/>
        <w:jc w:val="both"/>
        <w:rPr>
          <w:sz w:val="28"/>
          <w:szCs w:val="28"/>
        </w:rPr>
      </w:pPr>
      <w:r>
        <w:rPr>
          <w:sz w:val="28"/>
          <w:szCs w:val="28"/>
        </w:rPr>
        <w:t>Радикального сокращения государственных расходов;</w:t>
      </w:r>
    </w:p>
    <w:p w:rsidR="0027380B" w:rsidRDefault="0027380B" w:rsidP="002B716A">
      <w:pPr>
        <w:pStyle w:val="11"/>
        <w:numPr>
          <w:ilvl w:val="0"/>
          <w:numId w:val="8"/>
        </w:numPr>
        <w:spacing w:line="360" w:lineRule="auto"/>
        <w:jc w:val="both"/>
        <w:rPr>
          <w:sz w:val="28"/>
          <w:szCs w:val="28"/>
        </w:rPr>
      </w:pPr>
      <w:r>
        <w:rPr>
          <w:sz w:val="28"/>
          <w:szCs w:val="28"/>
        </w:rPr>
        <w:t>Обеспечения бездефицитного бюджета, достижения его профицита;</w:t>
      </w:r>
    </w:p>
    <w:p w:rsidR="0027380B" w:rsidRDefault="0027380B" w:rsidP="002B716A">
      <w:pPr>
        <w:pStyle w:val="11"/>
        <w:numPr>
          <w:ilvl w:val="0"/>
          <w:numId w:val="8"/>
        </w:numPr>
        <w:spacing w:line="360" w:lineRule="auto"/>
        <w:jc w:val="both"/>
        <w:rPr>
          <w:sz w:val="28"/>
          <w:szCs w:val="28"/>
        </w:rPr>
      </w:pPr>
      <w:r>
        <w:rPr>
          <w:sz w:val="28"/>
          <w:szCs w:val="28"/>
        </w:rPr>
        <w:t>Отказа от новых заимствований как внутренних, так и внешних;</w:t>
      </w:r>
    </w:p>
    <w:p w:rsidR="0027380B" w:rsidRDefault="0027380B" w:rsidP="002B716A">
      <w:pPr>
        <w:pStyle w:val="11"/>
        <w:numPr>
          <w:ilvl w:val="0"/>
          <w:numId w:val="8"/>
        </w:numPr>
        <w:spacing w:line="360" w:lineRule="auto"/>
        <w:jc w:val="both"/>
        <w:rPr>
          <w:sz w:val="28"/>
          <w:szCs w:val="28"/>
        </w:rPr>
      </w:pPr>
      <w:r>
        <w:rPr>
          <w:sz w:val="28"/>
          <w:szCs w:val="28"/>
        </w:rPr>
        <w:t>Прекращения наращивания государственного долга, перехода к выплате его основной части;</w:t>
      </w:r>
    </w:p>
    <w:p w:rsidR="0027380B" w:rsidRDefault="0027380B" w:rsidP="002B716A">
      <w:pPr>
        <w:pStyle w:val="11"/>
        <w:numPr>
          <w:ilvl w:val="0"/>
          <w:numId w:val="8"/>
        </w:numPr>
        <w:spacing w:line="360" w:lineRule="auto"/>
        <w:jc w:val="both"/>
        <w:rPr>
          <w:sz w:val="28"/>
          <w:szCs w:val="28"/>
        </w:rPr>
      </w:pPr>
      <w:r>
        <w:rPr>
          <w:sz w:val="28"/>
          <w:szCs w:val="28"/>
        </w:rPr>
        <w:t>Завершения приватизации государственных обязательств;</w:t>
      </w:r>
    </w:p>
    <w:p w:rsidR="0027380B" w:rsidRDefault="0027380B" w:rsidP="002B716A">
      <w:pPr>
        <w:pStyle w:val="11"/>
        <w:numPr>
          <w:ilvl w:val="0"/>
          <w:numId w:val="8"/>
        </w:numPr>
        <w:spacing w:line="360" w:lineRule="auto"/>
        <w:jc w:val="both"/>
        <w:rPr>
          <w:sz w:val="28"/>
          <w:szCs w:val="28"/>
        </w:rPr>
      </w:pPr>
      <w:r>
        <w:rPr>
          <w:sz w:val="28"/>
          <w:szCs w:val="28"/>
        </w:rPr>
        <w:t>Проведения жесткой денежной политики;</w:t>
      </w:r>
    </w:p>
    <w:p w:rsidR="0027380B" w:rsidRDefault="0027380B" w:rsidP="002B716A">
      <w:pPr>
        <w:pStyle w:val="11"/>
        <w:numPr>
          <w:ilvl w:val="0"/>
          <w:numId w:val="8"/>
        </w:numPr>
        <w:spacing w:line="360" w:lineRule="auto"/>
        <w:jc w:val="both"/>
        <w:rPr>
          <w:sz w:val="28"/>
          <w:szCs w:val="28"/>
        </w:rPr>
      </w:pPr>
      <w:r>
        <w:rPr>
          <w:sz w:val="28"/>
          <w:szCs w:val="28"/>
        </w:rPr>
        <w:t>Безусловного обеспечения стабильности национальной валюты;</w:t>
      </w:r>
    </w:p>
    <w:p w:rsidR="0027380B" w:rsidRDefault="0027380B" w:rsidP="002B716A">
      <w:pPr>
        <w:pStyle w:val="11"/>
        <w:numPr>
          <w:ilvl w:val="0"/>
          <w:numId w:val="8"/>
        </w:numPr>
        <w:spacing w:line="360" w:lineRule="auto"/>
        <w:jc w:val="both"/>
        <w:rPr>
          <w:sz w:val="28"/>
          <w:szCs w:val="28"/>
        </w:rPr>
      </w:pPr>
      <w:r>
        <w:rPr>
          <w:sz w:val="28"/>
          <w:szCs w:val="28"/>
        </w:rPr>
        <w:t>Снижения до полной ликвидации импортных таможенных пошлин;</w:t>
      </w:r>
    </w:p>
    <w:p w:rsidR="0027380B" w:rsidRDefault="0027380B" w:rsidP="002B716A">
      <w:pPr>
        <w:pStyle w:val="11"/>
        <w:numPr>
          <w:ilvl w:val="0"/>
          <w:numId w:val="8"/>
        </w:numPr>
        <w:spacing w:line="360" w:lineRule="auto"/>
        <w:jc w:val="both"/>
        <w:rPr>
          <w:sz w:val="28"/>
          <w:szCs w:val="28"/>
        </w:rPr>
      </w:pPr>
      <w:r w:rsidRPr="002B716A">
        <w:rPr>
          <w:sz w:val="28"/>
          <w:szCs w:val="28"/>
        </w:rPr>
        <w:t>Масштабного дерегулирования экономической деятельности.</w:t>
      </w:r>
      <w:r>
        <w:rPr>
          <w:sz w:val="28"/>
          <w:szCs w:val="28"/>
        </w:rPr>
        <w:t xml:space="preserve">  </w:t>
      </w:r>
    </w:p>
    <w:p w:rsidR="0027380B" w:rsidRDefault="0027380B" w:rsidP="006808FC">
      <w:pPr>
        <w:spacing w:line="360" w:lineRule="auto"/>
        <w:jc w:val="both"/>
        <w:rPr>
          <w:sz w:val="28"/>
          <w:szCs w:val="28"/>
        </w:rPr>
      </w:pPr>
      <w:r>
        <w:rPr>
          <w:sz w:val="28"/>
          <w:szCs w:val="28"/>
        </w:rPr>
        <w:t xml:space="preserve">     Благодаря последовательному проведению именно такой политики многие небогатые и слаборазвитые страны становились «рекордсменами» экономического роста и добивались феноменальных результатов в повышении жизненного уровня своих сограждан. Если такая политика будет проводиться в России, кажется, ничто не сможет помешать появлению со временем и российского «экономического чуда».</w:t>
      </w:r>
    </w:p>
    <w:p w:rsidR="0027380B" w:rsidRPr="002B716A" w:rsidRDefault="0027380B" w:rsidP="006808FC">
      <w:pPr>
        <w:spacing w:line="360" w:lineRule="auto"/>
        <w:jc w:val="both"/>
        <w:rPr>
          <w:sz w:val="28"/>
          <w:szCs w:val="28"/>
        </w:rPr>
      </w:pPr>
    </w:p>
    <w:p w:rsidR="0027380B" w:rsidRDefault="0027380B" w:rsidP="00904387">
      <w:pPr>
        <w:spacing w:line="360" w:lineRule="auto"/>
        <w:jc w:val="both"/>
        <w:rPr>
          <w:sz w:val="28"/>
        </w:rPr>
      </w:pPr>
    </w:p>
    <w:p w:rsidR="0027380B" w:rsidRDefault="00992631" w:rsidP="00904387">
      <w:pPr>
        <w:spacing w:line="360" w:lineRule="auto"/>
        <w:jc w:val="both"/>
        <w:rPr>
          <w:sz w:val="28"/>
        </w:rPr>
      </w:pPr>
      <w:r>
        <w:rPr>
          <w:noProof/>
        </w:rPr>
        <w:pict>
          <v:shape id="_x0000_s1042" type="#_x0000_t32" style="position:absolute;left:0;text-align:left;margin-left:-1.05pt;margin-top:24pt;width:235.5pt;height:0;z-index:251666432" o:connectortype="straight"/>
        </w:pict>
      </w:r>
    </w:p>
    <w:p w:rsidR="0027380B" w:rsidRDefault="0027380B" w:rsidP="00B3650C">
      <w:pPr>
        <w:spacing w:line="360" w:lineRule="auto"/>
        <w:jc w:val="both"/>
      </w:pPr>
      <w:r>
        <w:t>Принято считать, что для стран, претендующих на экономическую самостоятельность, доля в экспорте обрабатывающей промышленности, должна составлять не менее 40%, в том числе не менее 10% должно приходиться на высокотехнологическую и наукоемкую продукцию. Эти показатели в России составляют соответственно около 12% и 1%.</w:t>
      </w:r>
    </w:p>
    <w:p w:rsidR="0027380B" w:rsidRPr="00B3650C" w:rsidRDefault="0027380B" w:rsidP="00B3650C">
      <w:pPr>
        <w:spacing w:line="360" w:lineRule="auto"/>
        <w:jc w:val="both"/>
      </w:pPr>
      <w:r>
        <w:t xml:space="preserve">                  </w:t>
      </w:r>
      <w:r w:rsidRPr="00B3650C">
        <w:rPr>
          <w:b/>
          <w:sz w:val="32"/>
          <w:szCs w:val="32"/>
        </w:rPr>
        <w:t>Глава 2. Проблемы экономической безопасности России</w:t>
      </w:r>
      <w:r w:rsidRPr="00B3650C">
        <w:rPr>
          <w:sz w:val="32"/>
          <w:szCs w:val="32"/>
        </w:rPr>
        <w:t xml:space="preserve"> </w:t>
      </w:r>
    </w:p>
    <w:p w:rsidR="0027380B" w:rsidRPr="00B3650C" w:rsidRDefault="0027380B" w:rsidP="00E92521">
      <w:pPr>
        <w:spacing w:line="360" w:lineRule="auto"/>
        <w:jc w:val="center"/>
        <w:rPr>
          <w:b/>
          <w:sz w:val="28"/>
          <w:szCs w:val="28"/>
        </w:rPr>
      </w:pPr>
      <w:r w:rsidRPr="00B3650C">
        <w:rPr>
          <w:b/>
          <w:sz w:val="28"/>
          <w:szCs w:val="28"/>
        </w:rPr>
        <w:t>2.1. Военно-экономическая безопасность.</w:t>
      </w:r>
    </w:p>
    <w:p w:rsidR="0027380B" w:rsidRDefault="0027380B" w:rsidP="00BB5B19">
      <w:pPr>
        <w:spacing w:line="360" w:lineRule="auto"/>
        <w:ind w:firstLine="284"/>
        <w:jc w:val="both"/>
        <w:rPr>
          <w:sz w:val="28"/>
          <w:szCs w:val="28"/>
        </w:rPr>
      </w:pPr>
      <w:r>
        <w:rPr>
          <w:sz w:val="28"/>
          <w:szCs w:val="28"/>
        </w:rPr>
        <w:t>Проблемы ВПК.</w:t>
      </w:r>
    </w:p>
    <w:p w:rsidR="0027380B" w:rsidRDefault="0027380B" w:rsidP="00BB5B19">
      <w:pPr>
        <w:spacing w:line="360" w:lineRule="auto"/>
        <w:ind w:firstLine="284"/>
        <w:jc w:val="both"/>
        <w:rPr>
          <w:sz w:val="28"/>
          <w:szCs w:val="28"/>
        </w:rPr>
      </w:pPr>
      <w:r>
        <w:rPr>
          <w:sz w:val="28"/>
          <w:szCs w:val="28"/>
        </w:rPr>
        <w:t>В течение долгого времени военно-промышленный комплекс Советского Союза производил до трёх четвертей валового внутреннего продукта страны. Это был мощный комплекс, успешно конкурировавший с единственным существовавшим на тот момент противником – ВПК США. В то время основная задача, поставленная государством перед данным комплексом, была в обеспечении этого государства средствами защиты и нападения для парирования тех угроз, которые оно таковыми считало.</w:t>
      </w:r>
    </w:p>
    <w:p w:rsidR="0027380B" w:rsidRDefault="0027380B" w:rsidP="00BB5B19">
      <w:pPr>
        <w:spacing w:line="360" w:lineRule="auto"/>
        <w:ind w:firstLine="284"/>
        <w:jc w:val="both"/>
        <w:rPr>
          <w:sz w:val="28"/>
          <w:szCs w:val="28"/>
        </w:rPr>
      </w:pPr>
      <w:r>
        <w:rPr>
          <w:sz w:val="28"/>
          <w:szCs w:val="28"/>
        </w:rPr>
        <w:t>После развала Советского Союза развалилось и ВПК. На гребне приватизации мощные объединения рассыпались на отдельные заводы. Ранее жёстко связанные между собой серийные  заводы и конструкторские бюро тоже стали абсолютно самостоятельными единицами. Россия строила свою линию поведения в экономике, добиваясь максимальной конкуренции и либерализации рынка, хотя тенденция развития мирового сообщества шла радикально противоположным курсом слияния и поглощения компаний, т.е. перехода от конкурентного к олигополистическому рынку.</w:t>
      </w:r>
    </w:p>
    <w:p w:rsidR="0027380B" w:rsidRDefault="0027380B" w:rsidP="00BB5B19">
      <w:pPr>
        <w:spacing w:line="360" w:lineRule="auto"/>
        <w:ind w:firstLine="284"/>
        <w:jc w:val="both"/>
        <w:rPr>
          <w:sz w:val="28"/>
          <w:szCs w:val="28"/>
        </w:rPr>
      </w:pPr>
      <w:r>
        <w:rPr>
          <w:sz w:val="28"/>
          <w:szCs w:val="28"/>
        </w:rPr>
        <w:t xml:space="preserve">  Проблемами реструктуризации оборонки занимались в разное время помощник президента Ельцина по военно-техническому сотрудничеству Борис  Кузик и вице-премьер правительства РФ Яков Уринсон. Основными идеями их программ реструктуризации были создание крупных вертикально-интегрированных компаний и формирование на их основе, так называемого ядра оборонного комплекса. К сожалению, ни одна из задуманных вертикально-интегрированнных  структур не оказалась эффективной.</w:t>
      </w:r>
    </w:p>
    <w:p w:rsidR="0027380B" w:rsidRDefault="0027380B" w:rsidP="00BB5B19">
      <w:pPr>
        <w:spacing w:line="360" w:lineRule="auto"/>
        <w:ind w:firstLine="284"/>
        <w:jc w:val="both"/>
        <w:rPr>
          <w:sz w:val="28"/>
          <w:szCs w:val="28"/>
        </w:rPr>
      </w:pPr>
      <w:r>
        <w:rPr>
          <w:sz w:val="28"/>
          <w:szCs w:val="28"/>
        </w:rPr>
        <w:t xml:space="preserve">  Формально в составе ОПК (ВПК в какой-то момент переименовали в оборонно-промышленный комплекс) сегодня числятся около 1700 предприятий. Несколько десятков из них являются головными, замыкающими кооперационными цепочками. Доля государственных унитарных предприятий (ГУП) и АО со стопроцентным госучастием составляет около 40%, совсем без госучастия-30%, остальные имеют смешанную форму собственности. Объем производства в 1999 году в среднем составил 22% от уровня 1990 года. По производству военной продукции они загружены на 14,5%, по гражданской – на 20-21%.</w:t>
      </w:r>
    </w:p>
    <w:p w:rsidR="0027380B" w:rsidRDefault="0027380B" w:rsidP="00BB5B19">
      <w:pPr>
        <w:spacing w:line="360" w:lineRule="auto"/>
        <w:ind w:firstLine="284"/>
        <w:jc w:val="both"/>
        <w:rPr>
          <w:sz w:val="28"/>
          <w:szCs w:val="28"/>
        </w:rPr>
      </w:pPr>
      <w:r>
        <w:rPr>
          <w:sz w:val="28"/>
          <w:szCs w:val="28"/>
        </w:rPr>
        <w:t xml:space="preserve">  Тяжелее всего приходится государственным унитарным предприятиям. Программы вооружений на ближайшие 10-15 лет правительство до сих пор не разработало. Более того, в бюджетных расходах до 2010 года расходов на модернизацию вооружений российской армии не предвидится. А без госзаказа предприятия остаются на голодном пайке. Предприятие, которому прекращают давать заказы национальные вооруженные силы, обречено на смерть в стратегической перспективе.</w:t>
      </w:r>
    </w:p>
    <w:p w:rsidR="0027380B" w:rsidRDefault="0027380B" w:rsidP="00BB5B19">
      <w:pPr>
        <w:spacing w:line="360" w:lineRule="auto"/>
        <w:ind w:firstLine="284"/>
        <w:jc w:val="both"/>
        <w:rPr>
          <w:sz w:val="28"/>
          <w:szCs w:val="28"/>
        </w:rPr>
      </w:pPr>
      <w:r>
        <w:rPr>
          <w:sz w:val="28"/>
          <w:szCs w:val="28"/>
        </w:rPr>
        <w:t xml:space="preserve">  Возрастающий интерес к оборонной промышленности демонстрирует АКБ «Межрегиональный инвестиционный банк» (МИБ), председателем совета директоров которого является Сергей Кугушев. В активах МИБ крупный пакет  акций «Балтийского завода», а также права требования на значительную часть голосующих долгов Московского вертолетного завода им. Миля, выпускающего  вертолеты «Ми».</w:t>
      </w:r>
    </w:p>
    <w:p w:rsidR="0027380B" w:rsidRDefault="0027380B" w:rsidP="00FD6D95">
      <w:pPr>
        <w:spacing w:line="360" w:lineRule="auto"/>
        <w:ind w:firstLine="284"/>
        <w:jc w:val="both"/>
        <w:rPr>
          <w:sz w:val="28"/>
          <w:szCs w:val="28"/>
        </w:rPr>
      </w:pPr>
      <w:r>
        <w:rPr>
          <w:sz w:val="28"/>
          <w:szCs w:val="28"/>
        </w:rPr>
        <w:t xml:space="preserve"> Впрочем, у Московского завода проблемы с выпуском боевой техники. По российскому законодательству, если иностранной компании принадлежит более 25% акций предприятия, то данное предприятие не может выпускать боевые вертолеты, и самостоятельно их продавать на мировом рынке, если государству не принадлежит контрольный пакет. Этим в начале 90х. после приватизации воспользовался основной американский конкурент в производстве боевых вертолетов – компания </w:t>
      </w:r>
      <w:r>
        <w:rPr>
          <w:sz w:val="28"/>
          <w:szCs w:val="28"/>
          <w:lang w:val="en-US"/>
        </w:rPr>
        <w:t>United</w:t>
      </w:r>
      <w:r w:rsidRPr="00411CA3">
        <w:rPr>
          <w:sz w:val="28"/>
          <w:szCs w:val="28"/>
        </w:rPr>
        <w:t xml:space="preserve"> </w:t>
      </w:r>
      <w:r>
        <w:rPr>
          <w:sz w:val="28"/>
          <w:szCs w:val="28"/>
          <w:lang w:val="en-US"/>
        </w:rPr>
        <w:t>Technologies</w:t>
      </w:r>
      <w:r>
        <w:rPr>
          <w:sz w:val="28"/>
          <w:szCs w:val="28"/>
        </w:rPr>
        <w:t xml:space="preserve"> (владеет вертолетной фирмой </w:t>
      </w:r>
      <w:r>
        <w:rPr>
          <w:sz w:val="28"/>
          <w:szCs w:val="28"/>
          <w:lang w:val="en-US"/>
        </w:rPr>
        <w:t>Sikorski</w:t>
      </w:r>
      <w:r>
        <w:rPr>
          <w:sz w:val="28"/>
          <w:szCs w:val="28"/>
        </w:rPr>
        <w:t>), купив блокирующий пакет акций вертолетного завода  им. Миля.</w:t>
      </w:r>
    </w:p>
    <w:p w:rsidR="0027380B" w:rsidRDefault="0027380B" w:rsidP="00FD6D95">
      <w:pPr>
        <w:spacing w:line="360" w:lineRule="auto"/>
        <w:ind w:firstLine="284"/>
        <w:jc w:val="both"/>
        <w:rPr>
          <w:sz w:val="28"/>
          <w:szCs w:val="28"/>
        </w:rPr>
      </w:pPr>
      <w:r>
        <w:rPr>
          <w:sz w:val="28"/>
          <w:szCs w:val="28"/>
        </w:rPr>
        <w:t xml:space="preserve">  Таким образом,  американцы смогли прямо влиять на конструкторскую и производственную деятельность предприятия. До настоящего времени злоключения московского завода не закончились.(1)</w:t>
      </w:r>
    </w:p>
    <w:p w:rsidR="0027380B" w:rsidRDefault="0027380B" w:rsidP="00FD6D95">
      <w:pPr>
        <w:spacing w:line="360" w:lineRule="auto"/>
        <w:ind w:firstLine="284"/>
        <w:jc w:val="both"/>
        <w:rPr>
          <w:sz w:val="28"/>
          <w:szCs w:val="28"/>
        </w:rPr>
      </w:pPr>
      <w:r>
        <w:rPr>
          <w:sz w:val="28"/>
          <w:szCs w:val="28"/>
        </w:rPr>
        <w:t xml:space="preserve">  Вокруг активных располагаются все остальные живые. Их объединяет важнейший квалифицирующий признак  - они в существенно большей степени зависят от государства. И если НПК или  «Каскол» смогут  выжить без заказов государства. И если НПК или «Каскол» смогут выжить без заказов государства, за счет своей диверсифицированности и соотношения «военное-гражданское», то для всех остальных поддержка  государства критически  необходима. Кроме того, над ними висит дамоклов меч государственного  самодурства, хотя форма   собственности не так уж и важна – мир знает и убыточные частные, и чрезвычайно прибыльные государственные компании. Например, в Италии с 30-х  годов успешно работает государственный  холдинг, объединяющий около 200  высокотехнологичных компаний. А в США практически весь бизнес частный.  У англичан  было несколько волн национализации-денационализации. В самой  России есть успешные частные и вполне прибыльные государственные компании.</w:t>
      </w:r>
    </w:p>
    <w:p w:rsidR="0027380B" w:rsidRDefault="0027380B" w:rsidP="00FD6D95">
      <w:pPr>
        <w:spacing w:line="360" w:lineRule="auto"/>
        <w:ind w:firstLine="284"/>
        <w:jc w:val="both"/>
        <w:rPr>
          <w:sz w:val="28"/>
          <w:szCs w:val="28"/>
        </w:rPr>
      </w:pPr>
      <w:r>
        <w:rPr>
          <w:sz w:val="28"/>
          <w:szCs w:val="28"/>
        </w:rPr>
        <w:t xml:space="preserve">  Основная проблема в качестве собственника. Менеджмент в России на многих государственных унитарных  предприятиях часто неподконтролен государством. Государство самоустранилось от процесса управления, а если и пытается управлять своей собственностью, то часто это делает крайне неэффективно. Ощущается острый дефицит высококвалифицированных менеджеров, и даже когда они есть их, вряд ли допустят до управления на государственном предприятии, т.к. при существующей системе управления государственными предприятиями необходимо потратить несколько лет для того, чтобы менеджера оценили должным образом.</w:t>
      </w:r>
    </w:p>
    <w:p w:rsidR="0027380B" w:rsidRDefault="0027380B" w:rsidP="00FD6D95">
      <w:pPr>
        <w:spacing w:line="360" w:lineRule="auto"/>
        <w:ind w:firstLine="284"/>
        <w:jc w:val="both"/>
        <w:rPr>
          <w:sz w:val="28"/>
          <w:szCs w:val="28"/>
        </w:rPr>
      </w:pPr>
      <w:r>
        <w:rPr>
          <w:sz w:val="28"/>
          <w:szCs w:val="28"/>
        </w:rPr>
        <w:t xml:space="preserve">Проблемы экспорта продукции ОПК заключаются в отсутствии внутреннего спроса и стремительного старения экспортного потенциала ОПК. Другой аспект этой проблемы – стремительное старение экспортного потенциала ОПК. Россия торгует в основном «платформами» военной техники, а этот рынок просто исчезает на глазах. В рамках многочисленных офисных и лицензионных соглашений технологии производства платформ постепенно широко распространяются. Стремительно растет другой рынок – электронных, оптических и других подсистем. Именно поэтому от государства требуется четкая программа вооружений, которая должна быть техническим отражением четкой военной доктрины. Еще одной актуальной проблемой ОПК, связанной с государственной стратегией, является проблема сохранения научной школы. </w:t>
      </w:r>
    </w:p>
    <w:p w:rsidR="0027380B" w:rsidRDefault="0027380B" w:rsidP="00FD6D95">
      <w:pPr>
        <w:spacing w:line="360" w:lineRule="auto"/>
        <w:ind w:firstLine="284"/>
        <w:jc w:val="both"/>
        <w:rPr>
          <w:sz w:val="28"/>
          <w:szCs w:val="28"/>
        </w:rPr>
      </w:pPr>
      <w:r>
        <w:rPr>
          <w:sz w:val="28"/>
          <w:szCs w:val="28"/>
        </w:rPr>
        <w:t>Всё последние десятилетие структура военных расходов была такой: 75-80% на содержание войск, 10-15% на НИОКР, остальные 5-10% приходились на гособоронзаказ.</w:t>
      </w:r>
    </w:p>
    <w:p w:rsidR="0027380B" w:rsidRDefault="0027380B" w:rsidP="00FD6D95">
      <w:pPr>
        <w:spacing w:line="360" w:lineRule="auto"/>
        <w:ind w:firstLine="284"/>
        <w:jc w:val="both"/>
        <w:rPr>
          <w:sz w:val="28"/>
          <w:szCs w:val="28"/>
        </w:rPr>
      </w:pPr>
      <w:r>
        <w:rPr>
          <w:sz w:val="28"/>
          <w:szCs w:val="28"/>
        </w:rPr>
        <w:t>В бюджете 2001 года расходы на НИОКР были пересмотрены в сторону увеличения на 40%, но этого недостаточно.</w:t>
      </w:r>
    </w:p>
    <w:p w:rsidR="0027380B" w:rsidRDefault="0027380B" w:rsidP="00FD6D95">
      <w:pPr>
        <w:spacing w:line="360" w:lineRule="auto"/>
        <w:ind w:firstLine="284"/>
        <w:jc w:val="both"/>
        <w:rPr>
          <w:sz w:val="28"/>
          <w:szCs w:val="28"/>
        </w:rPr>
      </w:pPr>
      <w:r>
        <w:rPr>
          <w:sz w:val="28"/>
          <w:szCs w:val="28"/>
        </w:rPr>
        <w:t>Еще одной серьезной проблемой является взаимодействие транснациональных корпораций с российской наукой и наукоемкими отраслями отечественной промышленности, «оно приобретает  явно односторонний … характер. Например, транснациональные корпорации запатентовали сотни российских изобретений, применяемых на самых современных образцах военной техники… масштабы «патентной агрессии» против России достигают огромных размеров. В результате этого Россия может столкнуться с весьма серьезными правовыми проблемами при продвижении своего новейшего наукоемкого оружия на мировой рынок».</w:t>
      </w:r>
    </w:p>
    <w:p w:rsidR="0027380B" w:rsidRDefault="0027380B" w:rsidP="00FD6D95">
      <w:pPr>
        <w:spacing w:line="360" w:lineRule="auto"/>
        <w:ind w:firstLine="284"/>
        <w:jc w:val="both"/>
        <w:rPr>
          <w:sz w:val="28"/>
          <w:szCs w:val="28"/>
        </w:rPr>
      </w:pPr>
      <w:r>
        <w:rPr>
          <w:sz w:val="28"/>
          <w:szCs w:val="28"/>
        </w:rPr>
        <w:t>Проблемы вооруженных сил.</w:t>
      </w:r>
    </w:p>
    <w:p w:rsidR="0027380B" w:rsidRDefault="0027380B" w:rsidP="00FD6D95">
      <w:pPr>
        <w:spacing w:line="360" w:lineRule="auto"/>
        <w:ind w:firstLine="284"/>
        <w:jc w:val="both"/>
        <w:rPr>
          <w:sz w:val="28"/>
          <w:szCs w:val="28"/>
        </w:rPr>
      </w:pPr>
      <w:r>
        <w:rPr>
          <w:sz w:val="28"/>
          <w:szCs w:val="28"/>
        </w:rPr>
        <w:t xml:space="preserve">В начале ноября 2000 года Совет безопасности России подвел черту под дискуссиями о военной реформе, продолжавшиеся с большей или меньшей степенью интенсивности все последние десять лет. Плачевное состояние вооруженных сил признают и сами военные, сделавшие горький вывод о том, что в ближайшей перспективе Россия будет не способна «вести крупномасштабную войну обычными средствами». Как признал секретарь Совета безопасности Сергей Иванов, «людей в погонах в России сейчас около трех миллионов – это непосильная ноша для нашей экономики.(10) Из общего состава силовых структур, где числиться 2 млн. 360 тыс. военных и 960 тысяч гражданского персонала, должны быть уволены около 600 тысяч. В том числе армия и флот, где под ружьем находятся около 1 млн. 200тысяч, потеряют 365 тысяч штыков, а другие войска – чуть больше 100 тысяч. В России на одного солдата два командира и три гражданских. Согласно принятой Концепции безопасности страны, необходимо довести уровень расходов на оборону и безопасность до 5,1% от ВВП, и эта цифра в бюджете превышена: на оборону направляется 3,41%, на безопасность – 1,85%. Более трети расходной части бюджета на оборону и безопасность. </w:t>
      </w:r>
    </w:p>
    <w:p w:rsidR="0027380B" w:rsidRPr="00644B62" w:rsidRDefault="0027380B" w:rsidP="00644B62">
      <w:pPr>
        <w:spacing w:line="360" w:lineRule="auto"/>
        <w:ind w:firstLine="284"/>
        <w:jc w:val="center"/>
        <w:rPr>
          <w:b/>
          <w:sz w:val="28"/>
          <w:szCs w:val="28"/>
        </w:rPr>
      </w:pPr>
      <w:r>
        <w:rPr>
          <w:b/>
          <w:sz w:val="28"/>
          <w:szCs w:val="28"/>
        </w:rPr>
        <w:t>2.2.Внутриэкономическая безопасность.</w:t>
      </w:r>
    </w:p>
    <w:p w:rsidR="0027380B" w:rsidRDefault="0027380B" w:rsidP="00FD6D95">
      <w:pPr>
        <w:spacing w:line="360" w:lineRule="auto"/>
        <w:ind w:firstLine="284"/>
        <w:jc w:val="both"/>
        <w:rPr>
          <w:sz w:val="28"/>
        </w:rPr>
      </w:pPr>
      <w:r>
        <w:rPr>
          <w:sz w:val="28"/>
        </w:rPr>
        <w:t>Региональный уровень экономической безопасности.</w:t>
      </w:r>
    </w:p>
    <w:p w:rsidR="0027380B" w:rsidRDefault="0027380B" w:rsidP="00FD6D95">
      <w:pPr>
        <w:spacing w:line="360" w:lineRule="auto"/>
        <w:ind w:firstLine="284"/>
        <w:jc w:val="both"/>
        <w:rPr>
          <w:sz w:val="28"/>
        </w:rPr>
      </w:pPr>
      <w:r>
        <w:rPr>
          <w:sz w:val="28"/>
        </w:rPr>
        <w:t>К наиболее вероятным угрозам развития экономической безопасности России относятся угрозы возрастания неравномерности социально-экономического развития регионов России. Важнейшими факторами угроз являются:</w:t>
      </w:r>
    </w:p>
    <w:p w:rsidR="0027380B" w:rsidRDefault="0027380B" w:rsidP="00491944">
      <w:pPr>
        <w:pStyle w:val="11"/>
        <w:numPr>
          <w:ilvl w:val="0"/>
          <w:numId w:val="10"/>
        </w:numPr>
        <w:spacing w:line="360" w:lineRule="auto"/>
        <w:jc w:val="both"/>
        <w:rPr>
          <w:sz w:val="28"/>
        </w:rPr>
      </w:pPr>
      <w:r>
        <w:rPr>
          <w:sz w:val="28"/>
        </w:rPr>
        <w:t>Объективно существующие различия в уровне социально-экономического развития регионов, наличие депрессивных, кризисных и отсталых в экономическом отношении районов на фоне структурных сдвигов в промышленном производстве.</w:t>
      </w:r>
    </w:p>
    <w:p w:rsidR="0027380B" w:rsidRDefault="0027380B" w:rsidP="00491944">
      <w:pPr>
        <w:pStyle w:val="11"/>
        <w:numPr>
          <w:ilvl w:val="0"/>
          <w:numId w:val="10"/>
        </w:numPr>
        <w:spacing w:line="360" w:lineRule="auto"/>
        <w:jc w:val="both"/>
        <w:rPr>
          <w:sz w:val="28"/>
        </w:rPr>
      </w:pPr>
      <w:r>
        <w:rPr>
          <w:sz w:val="28"/>
        </w:rPr>
        <w:t>Нарушение производственно-технических связей между предприятиями отдельных городов России.</w:t>
      </w:r>
    </w:p>
    <w:p w:rsidR="0027380B" w:rsidRDefault="0027380B" w:rsidP="00491944">
      <w:pPr>
        <w:pStyle w:val="11"/>
        <w:numPr>
          <w:ilvl w:val="0"/>
          <w:numId w:val="10"/>
        </w:numPr>
        <w:spacing w:line="360" w:lineRule="auto"/>
        <w:jc w:val="both"/>
        <w:rPr>
          <w:sz w:val="28"/>
        </w:rPr>
      </w:pPr>
      <w:r>
        <w:rPr>
          <w:sz w:val="28"/>
        </w:rPr>
        <w:t>Увеличение разрыва в уровне производства национального дохода на душу населения между отдельными субъектами РФ.</w:t>
      </w:r>
    </w:p>
    <w:p w:rsidR="0027380B" w:rsidRDefault="0027380B" w:rsidP="00491944">
      <w:pPr>
        <w:pStyle w:val="11"/>
        <w:numPr>
          <w:ilvl w:val="0"/>
          <w:numId w:val="10"/>
        </w:numPr>
        <w:spacing w:line="360" w:lineRule="auto"/>
        <w:jc w:val="both"/>
        <w:rPr>
          <w:sz w:val="28"/>
        </w:rPr>
      </w:pPr>
      <w:r>
        <w:rPr>
          <w:sz w:val="28"/>
        </w:rPr>
        <w:t>Усиление национального сепаратизма, которому способствует этноэгоизм, этноцентризм и шовинизм, проявляющиеся в деятельности ряда общественных образований.</w:t>
      </w:r>
    </w:p>
    <w:p w:rsidR="0027380B" w:rsidRDefault="0027380B" w:rsidP="00017887">
      <w:pPr>
        <w:spacing w:line="360" w:lineRule="auto"/>
        <w:ind w:left="284" w:firstLine="284"/>
        <w:jc w:val="both"/>
        <w:rPr>
          <w:sz w:val="28"/>
        </w:rPr>
      </w:pPr>
      <w:r>
        <w:rPr>
          <w:sz w:val="28"/>
        </w:rPr>
        <w:t>Разница в отношениях с федеральным бюджетом некоторых субъектов Федерации, появившихся в середине 90-х годов, ведет к невозможности реализации фундаментального конституционного принципа равноправия для всех субъектов Федерации.</w:t>
      </w:r>
    </w:p>
    <w:p w:rsidR="0027380B" w:rsidRDefault="0027380B" w:rsidP="00017887">
      <w:pPr>
        <w:spacing w:line="360" w:lineRule="auto"/>
        <w:ind w:left="284" w:firstLine="284"/>
        <w:jc w:val="both"/>
        <w:rPr>
          <w:sz w:val="28"/>
        </w:rPr>
      </w:pPr>
      <w:r>
        <w:rPr>
          <w:sz w:val="28"/>
        </w:rPr>
        <w:t>Происходит дальнейшее падение уровня социально-экономического развития в отсталых и слабоосвоенных районах с экстремальными природно-климатическими условиями в силу острой неконкурентоспособности местных производств и практически стихийного оттока населения из районов Севера. Наблюдается чрезмерная территориальная концентрация производственных сил в результате преимущественного размещения торгово-промышленного и банковского капитала в немногих высокоурбанизированных зонах и крупнейших городах России, особенно в Москве и Санкт-Петербурге.</w:t>
      </w:r>
    </w:p>
    <w:p w:rsidR="0027380B" w:rsidRDefault="0027380B" w:rsidP="00B3650C">
      <w:pPr>
        <w:spacing w:line="360" w:lineRule="auto"/>
        <w:ind w:left="284" w:firstLine="284"/>
        <w:jc w:val="both"/>
        <w:rPr>
          <w:sz w:val="28"/>
        </w:rPr>
      </w:pPr>
      <w:r>
        <w:rPr>
          <w:sz w:val="28"/>
        </w:rPr>
        <w:t>Так в 1997 году 11 регионов (г. Москва, Санкт-Петербург, Московская, Самарская, Свердловская, Нижегородская, Пермская области, республики Татарстан и Башкоторстан, Ханты-Мансийский и Ямало-Ненецкий автономные округа) обеспечили 66% доходов в федеральный бюджет.(12) И если на данный момент положение в связи с ростом российской экономики немного изменилось, диспропорции в развитии регионов сохраняются. Об этом можно судить по уровню покупательной способности населения 20 первых регионов России, приведённому в таблице 3, и по уровню концентрации доходов населения приведенному в таблице 4.(15)</w:t>
      </w:r>
    </w:p>
    <w:p w:rsidR="0027380B" w:rsidRPr="00B3650C" w:rsidRDefault="0027380B" w:rsidP="00B3650C">
      <w:pPr>
        <w:spacing w:line="360" w:lineRule="auto"/>
        <w:ind w:left="284" w:firstLine="284"/>
        <w:jc w:val="both"/>
        <w:rPr>
          <w:sz w:val="28"/>
        </w:rPr>
      </w:pPr>
      <w:r>
        <w:rPr>
          <w:b/>
          <w:sz w:val="28"/>
        </w:rPr>
        <w:t>Таблица 3. 20 лучших регионов России по уровню покупательной способности населения.</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6"/>
        <w:gridCol w:w="3093"/>
        <w:gridCol w:w="3088"/>
      </w:tblGrid>
      <w:tr w:rsidR="0027380B" w:rsidRPr="00AD65D1" w:rsidTr="00AD65D1">
        <w:trPr>
          <w:trHeight w:val="1041"/>
        </w:trPr>
        <w:tc>
          <w:tcPr>
            <w:tcW w:w="3106" w:type="dxa"/>
          </w:tcPr>
          <w:p w:rsidR="0027380B" w:rsidRPr="00AD65D1" w:rsidRDefault="0027380B" w:rsidP="00AD65D1">
            <w:pPr>
              <w:spacing w:after="0" w:line="360" w:lineRule="auto"/>
              <w:jc w:val="center"/>
            </w:pPr>
            <w:r w:rsidRPr="00AD65D1">
              <w:t>Рейтинг инвестиционного потенциала в 1999 – 2000 гг.</w:t>
            </w:r>
          </w:p>
        </w:tc>
        <w:tc>
          <w:tcPr>
            <w:tcW w:w="3093" w:type="dxa"/>
          </w:tcPr>
          <w:p w:rsidR="0027380B" w:rsidRPr="00AD65D1" w:rsidRDefault="0027380B" w:rsidP="00AD65D1">
            <w:pPr>
              <w:spacing w:after="0" w:line="360" w:lineRule="auto"/>
              <w:jc w:val="center"/>
            </w:pPr>
            <w:r w:rsidRPr="00AD65D1">
              <w:t>Регион</w:t>
            </w:r>
          </w:p>
        </w:tc>
        <w:tc>
          <w:tcPr>
            <w:tcW w:w="3088" w:type="dxa"/>
          </w:tcPr>
          <w:p w:rsidR="0027380B" w:rsidRPr="00AD65D1" w:rsidRDefault="0027380B" w:rsidP="00AD65D1">
            <w:pPr>
              <w:spacing w:after="0" w:line="360" w:lineRule="auto"/>
              <w:jc w:val="center"/>
            </w:pPr>
            <w:r w:rsidRPr="00AD65D1">
              <w:t>Соотношение доходов населения и прожиточного минимума</w:t>
            </w:r>
          </w:p>
        </w:tc>
      </w:tr>
      <w:tr w:rsidR="0027380B" w:rsidRPr="00AD65D1" w:rsidTr="00AD65D1">
        <w:tc>
          <w:tcPr>
            <w:tcW w:w="3106" w:type="dxa"/>
          </w:tcPr>
          <w:p w:rsidR="0027380B" w:rsidRPr="00AD65D1" w:rsidRDefault="0027380B" w:rsidP="00AD65D1">
            <w:pPr>
              <w:spacing w:after="0" w:line="360" w:lineRule="auto"/>
              <w:jc w:val="center"/>
            </w:pPr>
            <w:r w:rsidRPr="00AD65D1">
              <w:t>1</w:t>
            </w:r>
          </w:p>
        </w:tc>
        <w:tc>
          <w:tcPr>
            <w:tcW w:w="3093" w:type="dxa"/>
          </w:tcPr>
          <w:p w:rsidR="0027380B" w:rsidRPr="00AD65D1" w:rsidRDefault="0027380B" w:rsidP="00AD65D1">
            <w:pPr>
              <w:spacing w:after="0" w:line="360" w:lineRule="auto"/>
              <w:jc w:val="center"/>
            </w:pPr>
            <w:r w:rsidRPr="00AD65D1">
              <w:t>Москва</w:t>
            </w:r>
          </w:p>
        </w:tc>
        <w:tc>
          <w:tcPr>
            <w:tcW w:w="3088" w:type="dxa"/>
          </w:tcPr>
          <w:p w:rsidR="0027380B" w:rsidRPr="00AD65D1" w:rsidRDefault="0027380B" w:rsidP="00AD65D1">
            <w:pPr>
              <w:spacing w:after="0" w:line="360" w:lineRule="auto"/>
              <w:jc w:val="center"/>
            </w:pPr>
            <w:r w:rsidRPr="00AD65D1">
              <w:t>7,76</w:t>
            </w:r>
          </w:p>
        </w:tc>
      </w:tr>
      <w:tr w:rsidR="0027380B" w:rsidRPr="00AD65D1" w:rsidTr="00AD65D1">
        <w:tc>
          <w:tcPr>
            <w:tcW w:w="3106" w:type="dxa"/>
          </w:tcPr>
          <w:p w:rsidR="0027380B" w:rsidRPr="00AD65D1" w:rsidRDefault="0027380B" w:rsidP="00AD65D1">
            <w:pPr>
              <w:spacing w:after="0" w:line="360" w:lineRule="auto"/>
              <w:jc w:val="center"/>
            </w:pPr>
            <w:r w:rsidRPr="00AD65D1">
              <w:t>5</w:t>
            </w:r>
          </w:p>
        </w:tc>
        <w:tc>
          <w:tcPr>
            <w:tcW w:w="3093" w:type="dxa"/>
          </w:tcPr>
          <w:p w:rsidR="0027380B" w:rsidRPr="00AD65D1" w:rsidRDefault="0027380B" w:rsidP="00AD65D1">
            <w:pPr>
              <w:spacing w:after="0" w:line="360" w:lineRule="auto"/>
              <w:jc w:val="center"/>
            </w:pPr>
            <w:r w:rsidRPr="00AD65D1">
              <w:t>Ханты-Мансийский АО</w:t>
            </w:r>
          </w:p>
        </w:tc>
        <w:tc>
          <w:tcPr>
            <w:tcW w:w="3088" w:type="dxa"/>
          </w:tcPr>
          <w:p w:rsidR="0027380B" w:rsidRPr="00AD65D1" w:rsidRDefault="0027380B" w:rsidP="00AD65D1">
            <w:pPr>
              <w:spacing w:after="0" w:line="360" w:lineRule="auto"/>
              <w:jc w:val="center"/>
            </w:pPr>
            <w:r w:rsidRPr="00AD65D1">
              <w:t>5,26</w:t>
            </w:r>
          </w:p>
        </w:tc>
      </w:tr>
      <w:tr w:rsidR="0027380B" w:rsidRPr="00AD65D1" w:rsidTr="00AD65D1">
        <w:tc>
          <w:tcPr>
            <w:tcW w:w="3106" w:type="dxa"/>
          </w:tcPr>
          <w:p w:rsidR="0027380B" w:rsidRPr="00AD65D1" w:rsidRDefault="0027380B" w:rsidP="00AD65D1">
            <w:pPr>
              <w:spacing w:after="0" w:line="360" w:lineRule="auto"/>
              <w:jc w:val="center"/>
            </w:pPr>
            <w:r w:rsidRPr="00AD65D1">
              <w:t>19</w:t>
            </w:r>
          </w:p>
        </w:tc>
        <w:tc>
          <w:tcPr>
            <w:tcW w:w="3093" w:type="dxa"/>
          </w:tcPr>
          <w:p w:rsidR="0027380B" w:rsidRPr="00AD65D1" w:rsidRDefault="0027380B" w:rsidP="00AD65D1">
            <w:pPr>
              <w:spacing w:after="0" w:line="360" w:lineRule="auto"/>
              <w:jc w:val="center"/>
            </w:pPr>
            <w:r w:rsidRPr="00AD65D1">
              <w:t>Ямало-Ненецкий АО</w:t>
            </w:r>
          </w:p>
        </w:tc>
        <w:tc>
          <w:tcPr>
            <w:tcW w:w="3088" w:type="dxa"/>
          </w:tcPr>
          <w:p w:rsidR="0027380B" w:rsidRPr="00AD65D1" w:rsidRDefault="0027380B" w:rsidP="00AD65D1">
            <w:pPr>
              <w:spacing w:after="0" w:line="360" w:lineRule="auto"/>
              <w:jc w:val="center"/>
            </w:pPr>
            <w:r w:rsidRPr="00AD65D1">
              <w:t>5,01</w:t>
            </w:r>
          </w:p>
        </w:tc>
      </w:tr>
      <w:tr w:rsidR="0027380B" w:rsidRPr="00AD65D1" w:rsidTr="00AD65D1">
        <w:tc>
          <w:tcPr>
            <w:tcW w:w="3106" w:type="dxa"/>
          </w:tcPr>
          <w:p w:rsidR="0027380B" w:rsidRPr="00AD65D1" w:rsidRDefault="0027380B" w:rsidP="00AD65D1">
            <w:pPr>
              <w:spacing w:after="0" w:line="360" w:lineRule="auto"/>
              <w:jc w:val="center"/>
            </w:pPr>
            <w:r w:rsidRPr="00AD65D1">
              <w:t>32</w:t>
            </w:r>
          </w:p>
        </w:tc>
        <w:tc>
          <w:tcPr>
            <w:tcW w:w="3093" w:type="dxa"/>
          </w:tcPr>
          <w:p w:rsidR="0027380B" w:rsidRPr="00AD65D1" w:rsidRDefault="0027380B" w:rsidP="00AD65D1">
            <w:pPr>
              <w:spacing w:after="0" w:line="360" w:lineRule="auto"/>
              <w:jc w:val="center"/>
            </w:pPr>
            <w:r w:rsidRPr="00AD65D1">
              <w:t>Тюменская область</w:t>
            </w:r>
          </w:p>
        </w:tc>
        <w:tc>
          <w:tcPr>
            <w:tcW w:w="3088" w:type="dxa"/>
          </w:tcPr>
          <w:p w:rsidR="0027380B" w:rsidRPr="00AD65D1" w:rsidRDefault="0027380B" w:rsidP="00AD65D1">
            <w:pPr>
              <w:spacing w:after="0" w:line="360" w:lineRule="auto"/>
              <w:jc w:val="center"/>
            </w:pPr>
            <w:r w:rsidRPr="00AD65D1">
              <w:t>4,39</w:t>
            </w:r>
          </w:p>
        </w:tc>
      </w:tr>
      <w:tr w:rsidR="0027380B" w:rsidRPr="00AD65D1" w:rsidTr="00AD65D1">
        <w:tc>
          <w:tcPr>
            <w:tcW w:w="3106" w:type="dxa"/>
          </w:tcPr>
          <w:p w:rsidR="0027380B" w:rsidRPr="00AD65D1" w:rsidRDefault="0027380B" w:rsidP="00AD65D1">
            <w:pPr>
              <w:spacing w:after="0" w:line="360" w:lineRule="auto"/>
              <w:jc w:val="center"/>
            </w:pPr>
            <w:r w:rsidRPr="00AD65D1">
              <w:t>33</w:t>
            </w:r>
          </w:p>
        </w:tc>
        <w:tc>
          <w:tcPr>
            <w:tcW w:w="3093" w:type="dxa"/>
          </w:tcPr>
          <w:p w:rsidR="0027380B" w:rsidRPr="00AD65D1" w:rsidRDefault="0027380B" w:rsidP="00AD65D1">
            <w:pPr>
              <w:spacing w:after="0" w:line="360" w:lineRule="auto"/>
              <w:jc w:val="center"/>
            </w:pPr>
            <w:r w:rsidRPr="00AD65D1">
              <w:t>Республика Коми</w:t>
            </w:r>
          </w:p>
        </w:tc>
        <w:tc>
          <w:tcPr>
            <w:tcW w:w="3088" w:type="dxa"/>
          </w:tcPr>
          <w:p w:rsidR="0027380B" w:rsidRPr="00AD65D1" w:rsidRDefault="0027380B" w:rsidP="00AD65D1">
            <w:pPr>
              <w:spacing w:after="0" w:line="360" w:lineRule="auto"/>
              <w:jc w:val="center"/>
            </w:pPr>
            <w:r w:rsidRPr="00AD65D1">
              <w:t>3,77</w:t>
            </w:r>
          </w:p>
        </w:tc>
      </w:tr>
      <w:tr w:rsidR="0027380B" w:rsidRPr="00AD65D1" w:rsidTr="00AD65D1">
        <w:tc>
          <w:tcPr>
            <w:tcW w:w="3106" w:type="dxa"/>
          </w:tcPr>
          <w:p w:rsidR="0027380B" w:rsidRPr="00AD65D1" w:rsidRDefault="0027380B" w:rsidP="00AD65D1">
            <w:pPr>
              <w:spacing w:after="0" w:line="360" w:lineRule="auto"/>
              <w:jc w:val="center"/>
            </w:pPr>
            <w:r w:rsidRPr="00AD65D1">
              <w:t>26</w:t>
            </w:r>
          </w:p>
        </w:tc>
        <w:tc>
          <w:tcPr>
            <w:tcW w:w="3093" w:type="dxa"/>
          </w:tcPr>
          <w:p w:rsidR="0027380B" w:rsidRPr="00AD65D1" w:rsidRDefault="0027380B" w:rsidP="00AD65D1">
            <w:pPr>
              <w:spacing w:after="0" w:line="360" w:lineRule="auto"/>
              <w:jc w:val="center"/>
            </w:pPr>
            <w:r w:rsidRPr="00AD65D1">
              <w:t>Мурманская область</w:t>
            </w:r>
          </w:p>
        </w:tc>
        <w:tc>
          <w:tcPr>
            <w:tcW w:w="3088" w:type="dxa"/>
          </w:tcPr>
          <w:p w:rsidR="0027380B" w:rsidRPr="00AD65D1" w:rsidRDefault="0027380B" w:rsidP="00AD65D1">
            <w:pPr>
              <w:spacing w:after="0" w:line="360" w:lineRule="auto"/>
              <w:jc w:val="center"/>
            </w:pPr>
            <w:r w:rsidRPr="00AD65D1">
              <w:t>3,24</w:t>
            </w:r>
          </w:p>
        </w:tc>
      </w:tr>
      <w:tr w:rsidR="0027380B" w:rsidRPr="00AD65D1" w:rsidTr="00AD65D1">
        <w:tc>
          <w:tcPr>
            <w:tcW w:w="3106" w:type="dxa"/>
          </w:tcPr>
          <w:p w:rsidR="0027380B" w:rsidRPr="00AD65D1" w:rsidRDefault="0027380B" w:rsidP="00AD65D1">
            <w:pPr>
              <w:spacing w:after="0" w:line="360" w:lineRule="auto"/>
              <w:jc w:val="center"/>
            </w:pPr>
            <w:r w:rsidRPr="00AD65D1">
              <w:t>7</w:t>
            </w:r>
          </w:p>
        </w:tc>
        <w:tc>
          <w:tcPr>
            <w:tcW w:w="3093" w:type="dxa"/>
          </w:tcPr>
          <w:p w:rsidR="0027380B" w:rsidRPr="00AD65D1" w:rsidRDefault="0027380B" w:rsidP="00AD65D1">
            <w:pPr>
              <w:spacing w:after="0" w:line="360" w:lineRule="auto"/>
              <w:jc w:val="center"/>
            </w:pPr>
            <w:r w:rsidRPr="00AD65D1">
              <w:t>Самарская область</w:t>
            </w:r>
          </w:p>
        </w:tc>
        <w:tc>
          <w:tcPr>
            <w:tcW w:w="3088" w:type="dxa"/>
          </w:tcPr>
          <w:p w:rsidR="0027380B" w:rsidRPr="00AD65D1" w:rsidRDefault="0027380B" w:rsidP="00AD65D1">
            <w:pPr>
              <w:spacing w:after="0" w:line="360" w:lineRule="auto"/>
              <w:jc w:val="center"/>
            </w:pPr>
            <w:r w:rsidRPr="00AD65D1">
              <w:t>3,10</w:t>
            </w:r>
          </w:p>
        </w:tc>
      </w:tr>
      <w:tr w:rsidR="0027380B" w:rsidRPr="00AD65D1" w:rsidTr="00AD65D1">
        <w:tc>
          <w:tcPr>
            <w:tcW w:w="3106" w:type="dxa"/>
          </w:tcPr>
          <w:p w:rsidR="0027380B" w:rsidRPr="00AD65D1" w:rsidRDefault="0027380B" w:rsidP="00AD65D1">
            <w:pPr>
              <w:spacing w:after="0" w:line="360" w:lineRule="auto"/>
              <w:jc w:val="center"/>
            </w:pPr>
            <w:r w:rsidRPr="00AD65D1">
              <w:t>63</w:t>
            </w:r>
          </w:p>
        </w:tc>
        <w:tc>
          <w:tcPr>
            <w:tcW w:w="3093" w:type="dxa"/>
          </w:tcPr>
          <w:p w:rsidR="0027380B" w:rsidRPr="00AD65D1" w:rsidRDefault="0027380B" w:rsidP="00AD65D1">
            <w:pPr>
              <w:spacing w:after="0" w:line="360" w:lineRule="auto"/>
              <w:jc w:val="center"/>
            </w:pPr>
            <w:r w:rsidRPr="00AD65D1">
              <w:t>Республика Северная Осетия-Алания</w:t>
            </w:r>
          </w:p>
        </w:tc>
        <w:tc>
          <w:tcPr>
            <w:tcW w:w="3088" w:type="dxa"/>
          </w:tcPr>
          <w:p w:rsidR="0027380B" w:rsidRPr="00AD65D1" w:rsidRDefault="0027380B" w:rsidP="00AD65D1">
            <w:pPr>
              <w:spacing w:after="0" w:line="360" w:lineRule="auto"/>
              <w:jc w:val="center"/>
            </w:pPr>
            <w:r w:rsidRPr="00AD65D1">
              <w:t>3,03</w:t>
            </w:r>
          </w:p>
        </w:tc>
      </w:tr>
      <w:tr w:rsidR="0027380B" w:rsidRPr="00AD65D1" w:rsidTr="00AD65D1">
        <w:tc>
          <w:tcPr>
            <w:tcW w:w="3106" w:type="dxa"/>
          </w:tcPr>
          <w:p w:rsidR="0027380B" w:rsidRPr="00AD65D1" w:rsidRDefault="0027380B" w:rsidP="00AD65D1">
            <w:pPr>
              <w:spacing w:after="0" w:line="360" w:lineRule="auto"/>
              <w:jc w:val="center"/>
            </w:pPr>
            <w:r w:rsidRPr="00AD65D1">
              <w:t>6</w:t>
            </w:r>
          </w:p>
        </w:tc>
        <w:tc>
          <w:tcPr>
            <w:tcW w:w="3093" w:type="dxa"/>
          </w:tcPr>
          <w:p w:rsidR="0027380B" w:rsidRPr="00AD65D1" w:rsidRDefault="0027380B" w:rsidP="00AD65D1">
            <w:pPr>
              <w:spacing w:after="0" w:line="360" w:lineRule="auto"/>
              <w:jc w:val="center"/>
            </w:pPr>
            <w:r w:rsidRPr="00AD65D1">
              <w:t>Красноярский край</w:t>
            </w:r>
          </w:p>
        </w:tc>
        <w:tc>
          <w:tcPr>
            <w:tcW w:w="3088" w:type="dxa"/>
          </w:tcPr>
          <w:p w:rsidR="0027380B" w:rsidRPr="00AD65D1" w:rsidRDefault="0027380B" w:rsidP="00AD65D1">
            <w:pPr>
              <w:spacing w:after="0" w:line="360" w:lineRule="auto"/>
              <w:jc w:val="center"/>
            </w:pPr>
            <w:r w:rsidRPr="00AD65D1">
              <w:t>2,99</w:t>
            </w:r>
          </w:p>
        </w:tc>
      </w:tr>
      <w:tr w:rsidR="0027380B" w:rsidRPr="00AD65D1" w:rsidTr="00AD65D1">
        <w:tc>
          <w:tcPr>
            <w:tcW w:w="3106" w:type="dxa"/>
          </w:tcPr>
          <w:p w:rsidR="0027380B" w:rsidRPr="00AD65D1" w:rsidRDefault="0027380B" w:rsidP="00AD65D1">
            <w:pPr>
              <w:spacing w:after="0" w:line="360" w:lineRule="auto"/>
              <w:jc w:val="center"/>
            </w:pPr>
            <w:r w:rsidRPr="00AD65D1">
              <w:t>8</w:t>
            </w:r>
          </w:p>
        </w:tc>
        <w:tc>
          <w:tcPr>
            <w:tcW w:w="3093" w:type="dxa"/>
          </w:tcPr>
          <w:p w:rsidR="0027380B" w:rsidRPr="00AD65D1" w:rsidRDefault="0027380B" w:rsidP="00AD65D1">
            <w:pPr>
              <w:spacing w:after="0" w:line="360" w:lineRule="auto"/>
              <w:jc w:val="center"/>
            </w:pPr>
            <w:r w:rsidRPr="00AD65D1">
              <w:t>Республика Татарстан</w:t>
            </w:r>
          </w:p>
        </w:tc>
        <w:tc>
          <w:tcPr>
            <w:tcW w:w="3088" w:type="dxa"/>
          </w:tcPr>
          <w:p w:rsidR="0027380B" w:rsidRPr="00AD65D1" w:rsidRDefault="0027380B" w:rsidP="00AD65D1">
            <w:pPr>
              <w:spacing w:after="0" w:line="360" w:lineRule="auto"/>
              <w:jc w:val="center"/>
            </w:pPr>
            <w:r w:rsidRPr="00AD65D1">
              <w:t>2,81</w:t>
            </w:r>
          </w:p>
        </w:tc>
      </w:tr>
      <w:tr w:rsidR="0027380B" w:rsidRPr="00AD65D1" w:rsidTr="00AD65D1">
        <w:tc>
          <w:tcPr>
            <w:tcW w:w="3106" w:type="dxa"/>
          </w:tcPr>
          <w:p w:rsidR="0027380B" w:rsidRPr="00AD65D1" w:rsidRDefault="0027380B" w:rsidP="00AD65D1">
            <w:pPr>
              <w:spacing w:after="0" w:line="360" w:lineRule="auto"/>
              <w:jc w:val="center"/>
            </w:pPr>
            <w:r w:rsidRPr="00AD65D1">
              <w:t>62</w:t>
            </w:r>
          </w:p>
        </w:tc>
        <w:tc>
          <w:tcPr>
            <w:tcW w:w="3093" w:type="dxa"/>
          </w:tcPr>
          <w:p w:rsidR="0027380B" w:rsidRPr="00AD65D1" w:rsidRDefault="0027380B" w:rsidP="00AD65D1">
            <w:pPr>
              <w:spacing w:after="0" w:line="360" w:lineRule="auto"/>
              <w:jc w:val="center"/>
            </w:pPr>
            <w:r w:rsidRPr="00AD65D1">
              <w:t>Новгородская область</w:t>
            </w:r>
          </w:p>
        </w:tc>
        <w:tc>
          <w:tcPr>
            <w:tcW w:w="3088" w:type="dxa"/>
          </w:tcPr>
          <w:p w:rsidR="0027380B" w:rsidRPr="00AD65D1" w:rsidRDefault="0027380B" w:rsidP="00AD65D1">
            <w:pPr>
              <w:spacing w:after="0" w:line="360" w:lineRule="auto"/>
              <w:jc w:val="center"/>
            </w:pPr>
            <w:r w:rsidRPr="00AD65D1">
              <w:t>2,71</w:t>
            </w:r>
          </w:p>
        </w:tc>
      </w:tr>
      <w:tr w:rsidR="0027380B" w:rsidRPr="00AD65D1" w:rsidTr="00AD65D1">
        <w:tc>
          <w:tcPr>
            <w:tcW w:w="3106" w:type="dxa"/>
          </w:tcPr>
          <w:p w:rsidR="0027380B" w:rsidRPr="00AD65D1" w:rsidRDefault="0027380B" w:rsidP="00AD65D1">
            <w:pPr>
              <w:spacing w:after="0" w:line="360" w:lineRule="auto"/>
              <w:jc w:val="center"/>
            </w:pPr>
            <w:r w:rsidRPr="00AD65D1">
              <w:t>12</w:t>
            </w:r>
          </w:p>
        </w:tc>
        <w:tc>
          <w:tcPr>
            <w:tcW w:w="3093" w:type="dxa"/>
          </w:tcPr>
          <w:p w:rsidR="0027380B" w:rsidRPr="00AD65D1" w:rsidRDefault="0027380B" w:rsidP="00AD65D1">
            <w:pPr>
              <w:spacing w:after="0" w:line="360" w:lineRule="auto"/>
              <w:jc w:val="center"/>
            </w:pPr>
            <w:r w:rsidRPr="00AD65D1">
              <w:t>Челябинская область</w:t>
            </w:r>
          </w:p>
        </w:tc>
        <w:tc>
          <w:tcPr>
            <w:tcW w:w="3088" w:type="dxa"/>
          </w:tcPr>
          <w:p w:rsidR="0027380B" w:rsidRPr="00AD65D1" w:rsidRDefault="0027380B" w:rsidP="00AD65D1">
            <w:pPr>
              <w:spacing w:after="0" w:line="360" w:lineRule="auto"/>
              <w:jc w:val="center"/>
            </w:pPr>
            <w:r w:rsidRPr="00AD65D1">
              <w:t>2,66</w:t>
            </w:r>
          </w:p>
        </w:tc>
      </w:tr>
      <w:tr w:rsidR="0027380B" w:rsidRPr="00AD65D1" w:rsidTr="00AD65D1">
        <w:tc>
          <w:tcPr>
            <w:tcW w:w="3106" w:type="dxa"/>
          </w:tcPr>
          <w:p w:rsidR="0027380B" w:rsidRPr="00AD65D1" w:rsidRDefault="0027380B" w:rsidP="00AD65D1">
            <w:pPr>
              <w:spacing w:after="0" w:line="360" w:lineRule="auto"/>
              <w:jc w:val="center"/>
            </w:pPr>
            <w:r w:rsidRPr="00AD65D1">
              <w:t>17</w:t>
            </w:r>
          </w:p>
        </w:tc>
        <w:tc>
          <w:tcPr>
            <w:tcW w:w="3093" w:type="dxa"/>
          </w:tcPr>
          <w:p w:rsidR="0027380B" w:rsidRPr="00AD65D1" w:rsidRDefault="0027380B" w:rsidP="00AD65D1">
            <w:pPr>
              <w:spacing w:after="0" w:line="360" w:lineRule="auto"/>
              <w:jc w:val="center"/>
            </w:pPr>
            <w:r w:rsidRPr="00AD65D1">
              <w:t>Республика Саха (Якутия)</w:t>
            </w:r>
          </w:p>
        </w:tc>
        <w:tc>
          <w:tcPr>
            <w:tcW w:w="3088" w:type="dxa"/>
          </w:tcPr>
          <w:p w:rsidR="0027380B" w:rsidRPr="00AD65D1" w:rsidRDefault="0027380B" w:rsidP="00AD65D1">
            <w:pPr>
              <w:spacing w:after="0" w:line="360" w:lineRule="auto"/>
              <w:jc w:val="center"/>
            </w:pPr>
            <w:r w:rsidRPr="00AD65D1">
              <w:t>2,63</w:t>
            </w:r>
          </w:p>
        </w:tc>
      </w:tr>
      <w:tr w:rsidR="0027380B" w:rsidRPr="00AD65D1" w:rsidTr="00AD65D1">
        <w:tc>
          <w:tcPr>
            <w:tcW w:w="3106" w:type="dxa"/>
          </w:tcPr>
          <w:p w:rsidR="0027380B" w:rsidRPr="00AD65D1" w:rsidRDefault="0027380B" w:rsidP="00AD65D1">
            <w:pPr>
              <w:spacing w:after="0" w:line="360" w:lineRule="auto"/>
              <w:jc w:val="center"/>
            </w:pPr>
            <w:r w:rsidRPr="00AD65D1">
              <w:t>55</w:t>
            </w:r>
          </w:p>
        </w:tc>
        <w:tc>
          <w:tcPr>
            <w:tcW w:w="3093" w:type="dxa"/>
          </w:tcPr>
          <w:p w:rsidR="0027380B" w:rsidRPr="00AD65D1" w:rsidRDefault="0027380B" w:rsidP="00AD65D1">
            <w:pPr>
              <w:spacing w:after="0" w:line="360" w:lineRule="auto"/>
              <w:jc w:val="center"/>
            </w:pPr>
            <w:r w:rsidRPr="00AD65D1">
              <w:t>Тамбовская область</w:t>
            </w:r>
          </w:p>
        </w:tc>
        <w:tc>
          <w:tcPr>
            <w:tcW w:w="3088" w:type="dxa"/>
          </w:tcPr>
          <w:p w:rsidR="0027380B" w:rsidRPr="00AD65D1" w:rsidRDefault="0027380B" w:rsidP="00AD65D1">
            <w:pPr>
              <w:spacing w:after="0" w:line="360" w:lineRule="auto"/>
              <w:jc w:val="center"/>
            </w:pPr>
            <w:r w:rsidRPr="00AD65D1">
              <w:t>2,61</w:t>
            </w:r>
          </w:p>
        </w:tc>
      </w:tr>
      <w:tr w:rsidR="0027380B" w:rsidRPr="00AD65D1" w:rsidTr="00AD65D1">
        <w:tc>
          <w:tcPr>
            <w:tcW w:w="3106" w:type="dxa"/>
          </w:tcPr>
          <w:p w:rsidR="0027380B" w:rsidRPr="00AD65D1" w:rsidRDefault="0027380B" w:rsidP="00AD65D1">
            <w:pPr>
              <w:spacing w:after="0" w:line="360" w:lineRule="auto"/>
              <w:jc w:val="center"/>
            </w:pPr>
            <w:r w:rsidRPr="00AD65D1">
              <w:t>48</w:t>
            </w:r>
          </w:p>
        </w:tc>
        <w:tc>
          <w:tcPr>
            <w:tcW w:w="3093" w:type="dxa"/>
          </w:tcPr>
          <w:p w:rsidR="0027380B" w:rsidRPr="00AD65D1" w:rsidRDefault="0027380B" w:rsidP="00AD65D1">
            <w:pPr>
              <w:spacing w:after="0" w:line="360" w:lineRule="auto"/>
              <w:jc w:val="center"/>
            </w:pPr>
            <w:r w:rsidRPr="00AD65D1">
              <w:t>Томская область</w:t>
            </w:r>
          </w:p>
        </w:tc>
        <w:tc>
          <w:tcPr>
            <w:tcW w:w="3088" w:type="dxa"/>
          </w:tcPr>
          <w:p w:rsidR="0027380B" w:rsidRPr="00AD65D1" w:rsidRDefault="0027380B" w:rsidP="00AD65D1">
            <w:pPr>
              <w:spacing w:after="0" w:line="360" w:lineRule="auto"/>
              <w:jc w:val="center"/>
            </w:pPr>
            <w:r w:rsidRPr="00AD65D1">
              <w:t>2,60</w:t>
            </w:r>
          </w:p>
        </w:tc>
      </w:tr>
      <w:tr w:rsidR="0027380B" w:rsidRPr="00AD65D1" w:rsidTr="00AD65D1">
        <w:tc>
          <w:tcPr>
            <w:tcW w:w="3106" w:type="dxa"/>
          </w:tcPr>
          <w:p w:rsidR="0027380B" w:rsidRPr="00AD65D1" w:rsidRDefault="0027380B" w:rsidP="00AD65D1">
            <w:pPr>
              <w:spacing w:after="0" w:line="360" w:lineRule="auto"/>
              <w:jc w:val="center"/>
            </w:pPr>
            <w:r w:rsidRPr="00AD65D1">
              <w:t>13</w:t>
            </w:r>
          </w:p>
        </w:tc>
        <w:tc>
          <w:tcPr>
            <w:tcW w:w="3093" w:type="dxa"/>
          </w:tcPr>
          <w:p w:rsidR="0027380B" w:rsidRPr="00AD65D1" w:rsidRDefault="0027380B" w:rsidP="00AD65D1">
            <w:pPr>
              <w:spacing w:after="0" w:line="360" w:lineRule="auto"/>
              <w:jc w:val="center"/>
            </w:pPr>
            <w:r w:rsidRPr="00AD65D1">
              <w:t>Кемеровская область</w:t>
            </w:r>
          </w:p>
        </w:tc>
        <w:tc>
          <w:tcPr>
            <w:tcW w:w="3088" w:type="dxa"/>
          </w:tcPr>
          <w:p w:rsidR="0027380B" w:rsidRPr="00AD65D1" w:rsidRDefault="0027380B" w:rsidP="00AD65D1">
            <w:pPr>
              <w:spacing w:after="0" w:line="360" w:lineRule="auto"/>
              <w:jc w:val="center"/>
            </w:pPr>
            <w:r w:rsidRPr="00AD65D1">
              <w:t>2,58</w:t>
            </w:r>
          </w:p>
        </w:tc>
      </w:tr>
      <w:tr w:rsidR="0027380B" w:rsidRPr="00AD65D1" w:rsidTr="00AD65D1">
        <w:tc>
          <w:tcPr>
            <w:tcW w:w="3106" w:type="dxa"/>
          </w:tcPr>
          <w:p w:rsidR="0027380B" w:rsidRPr="00AD65D1" w:rsidRDefault="0027380B" w:rsidP="00AD65D1">
            <w:pPr>
              <w:spacing w:after="0" w:line="360" w:lineRule="auto"/>
              <w:jc w:val="center"/>
            </w:pPr>
            <w:r w:rsidRPr="00AD65D1">
              <w:t>9</w:t>
            </w:r>
          </w:p>
        </w:tc>
        <w:tc>
          <w:tcPr>
            <w:tcW w:w="3093" w:type="dxa"/>
          </w:tcPr>
          <w:p w:rsidR="0027380B" w:rsidRPr="00AD65D1" w:rsidRDefault="0027380B" w:rsidP="00AD65D1">
            <w:pPr>
              <w:spacing w:after="0" w:line="360" w:lineRule="auto"/>
              <w:jc w:val="center"/>
            </w:pPr>
            <w:r w:rsidRPr="00AD65D1">
              <w:t>Пермская область</w:t>
            </w:r>
          </w:p>
        </w:tc>
        <w:tc>
          <w:tcPr>
            <w:tcW w:w="3088" w:type="dxa"/>
          </w:tcPr>
          <w:p w:rsidR="0027380B" w:rsidRPr="00AD65D1" w:rsidRDefault="0027380B" w:rsidP="00AD65D1">
            <w:pPr>
              <w:spacing w:after="0" w:line="360" w:lineRule="auto"/>
              <w:jc w:val="center"/>
            </w:pPr>
            <w:r w:rsidRPr="00AD65D1">
              <w:t>2,54</w:t>
            </w:r>
          </w:p>
        </w:tc>
      </w:tr>
      <w:tr w:rsidR="0027380B" w:rsidRPr="00AD65D1" w:rsidTr="00AD65D1">
        <w:tc>
          <w:tcPr>
            <w:tcW w:w="3106" w:type="dxa"/>
          </w:tcPr>
          <w:p w:rsidR="0027380B" w:rsidRPr="00AD65D1" w:rsidRDefault="0027380B" w:rsidP="00AD65D1">
            <w:pPr>
              <w:spacing w:after="0" w:line="360" w:lineRule="auto"/>
              <w:jc w:val="center"/>
            </w:pPr>
            <w:r w:rsidRPr="00AD65D1">
              <w:t>11</w:t>
            </w:r>
          </w:p>
        </w:tc>
        <w:tc>
          <w:tcPr>
            <w:tcW w:w="3093" w:type="dxa"/>
          </w:tcPr>
          <w:p w:rsidR="0027380B" w:rsidRPr="00AD65D1" w:rsidRDefault="0027380B" w:rsidP="00AD65D1">
            <w:pPr>
              <w:spacing w:after="0" w:line="360" w:lineRule="auto"/>
              <w:jc w:val="center"/>
            </w:pPr>
            <w:r w:rsidRPr="00AD65D1">
              <w:t>Республика Башкортостан</w:t>
            </w:r>
          </w:p>
        </w:tc>
        <w:tc>
          <w:tcPr>
            <w:tcW w:w="3088" w:type="dxa"/>
          </w:tcPr>
          <w:p w:rsidR="0027380B" w:rsidRPr="00AD65D1" w:rsidRDefault="0027380B" w:rsidP="00AD65D1">
            <w:pPr>
              <w:spacing w:after="0" w:line="360" w:lineRule="auto"/>
              <w:jc w:val="center"/>
            </w:pPr>
            <w:r w:rsidRPr="00AD65D1">
              <w:t>2,54</w:t>
            </w:r>
          </w:p>
        </w:tc>
      </w:tr>
      <w:tr w:rsidR="0027380B" w:rsidRPr="00AD65D1" w:rsidTr="00AD65D1">
        <w:tc>
          <w:tcPr>
            <w:tcW w:w="3106" w:type="dxa"/>
          </w:tcPr>
          <w:p w:rsidR="0027380B" w:rsidRPr="00AD65D1" w:rsidRDefault="0027380B" w:rsidP="00AD65D1">
            <w:pPr>
              <w:spacing w:after="0" w:line="360" w:lineRule="auto"/>
              <w:jc w:val="center"/>
            </w:pPr>
            <w:r w:rsidRPr="00AD65D1">
              <w:t>16</w:t>
            </w:r>
          </w:p>
        </w:tc>
        <w:tc>
          <w:tcPr>
            <w:tcW w:w="3093" w:type="dxa"/>
          </w:tcPr>
          <w:p w:rsidR="0027380B" w:rsidRPr="00AD65D1" w:rsidRDefault="0027380B" w:rsidP="00AD65D1">
            <w:pPr>
              <w:spacing w:after="0" w:line="360" w:lineRule="auto"/>
              <w:jc w:val="center"/>
            </w:pPr>
            <w:r w:rsidRPr="00AD65D1">
              <w:t>Иркутская область</w:t>
            </w:r>
          </w:p>
        </w:tc>
        <w:tc>
          <w:tcPr>
            <w:tcW w:w="3088" w:type="dxa"/>
          </w:tcPr>
          <w:p w:rsidR="0027380B" w:rsidRPr="00AD65D1" w:rsidRDefault="0027380B" w:rsidP="00AD65D1">
            <w:pPr>
              <w:spacing w:after="0" w:line="360" w:lineRule="auto"/>
              <w:jc w:val="center"/>
            </w:pPr>
            <w:r w:rsidRPr="00AD65D1">
              <w:t>2,51</w:t>
            </w:r>
          </w:p>
        </w:tc>
      </w:tr>
      <w:tr w:rsidR="0027380B" w:rsidRPr="00AD65D1" w:rsidTr="00AD65D1">
        <w:tc>
          <w:tcPr>
            <w:tcW w:w="3106" w:type="dxa"/>
          </w:tcPr>
          <w:p w:rsidR="0027380B" w:rsidRPr="00AD65D1" w:rsidRDefault="0027380B" w:rsidP="00AD65D1">
            <w:pPr>
              <w:spacing w:after="0" w:line="360" w:lineRule="auto"/>
              <w:jc w:val="center"/>
            </w:pPr>
            <w:r w:rsidRPr="00AD65D1">
              <w:t>10</w:t>
            </w:r>
          </w:p>
        </w:tc>
        <w:tc>
          <w:tcPr>
            <w:tcW w:w="3093" w:type="dxa"/>
          </w:tcPr>
          <w:p w:rsidR="0027380B" w:rsidRPr="00AD65D1" w:rsidRDefault="0027380B" w:rsidP="00AD65D1">
            <w:pPr>
              <w:spacing w:after="0" w:line="360" w:lineRule="auto"/>
              <w:jc w:val="center"/>
            </w:pPr>
            <w:r w:rsidRPr="00AD65D1">
              <w:t>Краснодарский край</w:t>
            </w:r>
          </w:p>
        </w:tc>
        <w:tc>
          <w:tcPr>
            <w:tcW w:w="3088" w:type="dxa"/>
          </w:tcPr>
          <w:p w:rsidR="0027380B" w:rsidRPr="00AD65D1" w:rsidRDefault="0027380B" w:rsidP="00AD65D1">
            <w:pPr>
              <w:spacing w:after="0" w:line="360" w:lineRule="auto"/>
              <w:jc w:val="center"/>
            </w:pPr>
            <w:r w:rsidRPr="00AD65D1">
              <w:t>2,50</w:t>
            </w:r>
          </w:p>
        </w:tc>
      </w:tr>
    </w:tbl>
    <w:p w:rsidR="0027380B" w:rsidRPr="00B3650C" w:rsidRDefault="0027380B" w:rsidP="006B7A94">
      <w:pPr>
        <w:spacing w:line="360" w:lineRule="auto"/>
        <w:jc w:val="center"/>
        <w:rPr>
          <w:b/>
          <w:sz w:val="28"/>
        </w:rPr>
      </w:pPr>
      <w:r w:rsidRPr="004866D3">
        <w:rPr>
          <w:b/>
          <w:sz w:val="28"/>
        </w:rPr>
        <w:t>Таблица 4. 20 первых регионов России с наибольшей концентрацией доходов населения.</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976"/>
        <w:gridCol w:w="3226"/>
      </w:tblGrid>
      <w:tr w:rsidR="0027380B" w:rsidRPr="00AD65D1" w:rsidTr="00AD65D1">
        <w:trPr>
          <w:trHeight w:val="1022"/>
        </w:trPr>
        <w:tc>
          <w:tcPr>
            <w:tcW w:w="2835" w:type="dxa"/>
          </w:tcPr>
          <w:p w:rsidR="0027380B" w:rsidRPr="00AD65D1" w:rsidRDefault="0027380B" w:rsidP="00AD65D1">
            <w:pPr>
              <w:spacing w:after="0" w:line="360" w:lineRule="auto"/>
              <w:jc w:val="center"/>
            </w:pPr>
            <w:r w:rsidRPr="00AD65D1">
              <w:t>Рейтинг инвестиционного потенциала 1999 – 2000гг.</w:t>
            </w:r>
          </w:p>
        </w:tc>
        <w:tc>
          <w:tcPr>
            <w:tcW w:w="2976" w:type="dxa"/>
          </w:tcPr>
          <w:p w:rsidR="0027380B" w:rsidRPr="00AD65D1" w:rsidRDefault="0027380B" w:rsidP="00AD65D1">
            <w:pPr>
              <w:spacing w:after="0" w:line="360" w:lineRule="auto"/>
              <w:jc w:val="center"/>
            </w:pPr>
            <w:r w:rsidRPr="00AD65D1">
              <w:t>Регион</w:t>
            </w:r>
          </w:p>
        </w:tc>
        <w:tc>
          <w:tcPr>
            <w:tcW w:w="3226" w:type="dxa"/>
          </w:tcPr>
          <w:p w:rsidR="0027380B" w:rsidRPr="00AD65D1" w:rsidRDefault="0027380B" w:rsidP="00AD65D1">
            <w:pPr>
              <w:spacing w:after="0" w:line="360" w:lineRule="auto"/>
              <w:jc w:val="center"/>
            </w:pPr>
            <w:r w:rsidRPr="00AD65D1">
              <w:t>Доля в общероссийских доходах (%).</w:t>
            </w:r>
          </w:p>
        </w:tc>
      </w:tr>
      <w:tr w:rsidR="0027380B" w:rsidRPr="00AD65D1" w:rsidTr="00AD65D1">
        <w:tc>
          <w:tcPr>
            <w:tcW w:w="2835" w:type="dxa"/>
          </w:tcPr>
          <w:p w:rsidR="0027380B" w:rsidRPr="00AD65D1" w:rsidRDefault="0027380B" w:rsidP="00AD65D1">
            <w:pPr>
              <w:spacing w:after="0" w:line="360" w:lineRule="auto"/>
              <w:jc w:val="center"/>
            </w:pPr>
            <w:r w:rsidRPr="00AD65D1">
              <w:t>1</w:t>
            </w:r>
          </w:p>
        </w:tc>
        <w:tc>
          <w:tcPr>
            <w:tcW w:w="2976" w:type="dxa"/>
          </w:tcPr>
          <w:p w:rsidR="0027380B" w:rsidRPr="00AD65D1" w:rsidRDefault="0027380B" w:rsidP="00AD65D1">
            <w:pPr>
              <w:spacing w:after="0" w:line="360" w:lineRule="auto"/>
              <w:jc w:val="center"/>
            </w:pPr>
            <w:r w:rsidRPr="00AD65D1">
              <w:t>Москва</w:t>
            </w:r>
          </w:p>
        </w:tc>
        <w:tc>
          <w:tcPr>
            <w:tcW w:w="3226" w:type="dxa"/>
          </w:tcPr>
          <w:p w:rsidR="0027380B" w:rsidRPr="00AD65D1" w:rsidRDefault="0027380B" w:rsidP="00AD65D1">
            <w:pPr>
              <w:spacing w:after="0" w:line="360" w:lineRule="auto"/>
              <w:jc w:val="center"/>
            </w:pPr>
            <w:r w:rsidRPr="00AD65D1">
              <w:t>25,15</w:t>
            </w:r>
          </w:p>
        </w:tc>
      </w:tr>
      <w:tr w:rsidR="0027380B" w:rsidRPr="00AD65D1" w:rsidTr="00AD65D1">
        <w:tc>
          <w:tcPr>
            <w:tcW w:w="2835" w:type="dxa"/>
          </w:tcPr>
          <w:p w:rsidR="0027380B" w:rsidRPr="00AD65D1" w:rsidRDefault="0027380B" w:rsidP="00AD65D1">
            <w:pPr>
              <w:spacing w:after="0" w:line="360" w:lineRule="auto"/>
              <w:jc w:val="center"/>
            </w:pPr>
            <w:r w:rsidRPr="00AD65D1">
              <w:t>2</w:t>
            </w:r>
          </w:p>
        </w:tc>
        <w:tc>
          <w:tcPr>
            <w:tcW w:w="2976" w:type="dxa"/>
          </w:tcPr>
          <w:p w:rsidR="0027380B" w:rsidRPr="00AD65D1" w:rsidRDefault="0027380B" w:rsidP="00AD65D1">
            <w:pPr>
              <w:spacing w:after="0" w:line="360" w:lineRule="auto"/>
              <w:jc w:val="center"/>
            </w:pPr>
            <w:r w:rsidRPr="00AD65D1">
              <w:t>Санкт-Петербург</w:t>
            </w:r>
          </w:p>
        </w:tc>
        <w:tc>
          <w:tcPr>
            <w:tcW w:w="3226" w:type="dxa"/>
          </w:tcPr>
          <w:p w:rsidR="0027380B" w:rsidRPr="00AD65D1" w:rsidRDefault="0027380B" w:rsidP="00AD65D1">
            <w:pPr>
              <w:spacing w:after="0" w:line="360" w:lineRule="auto"/>
              <w:jc w:val="center"/>
            </w:pPr>
            <w:r w:rsidRPr="00AD65D1">
              <w:t>3,85</w:t>
            </w:r>
          </w:p>
        </w:tc>
      </w:tr>
      <w:tr w:rsidR="0027380B" w:rsidRPr="00AD65D1" w:rsidTr="00AD65D1">
        <w:tc>
          <w:tcPr>
            <w:tcW w:w="2835" w:type="dxa"/>
          </w:tcPr>
          <w:p w:rsidR="0027380B" w:rsidRPr="00AD65D1" w:rsidRDefault="0027380B" w:rsidP="00AD65D1">
            <w:pPr>
              <w:spacing w:after="0" w:line="360" w:lineRule="auto"/>
              <w:jc w:val="center"/>
            </w:pPr>
            <w:r w:rsidRPr="00AD65D1">
              <w:t>3</w:t>
            </w:r>
          </w:p>
        </w:tc>
        <w:tc>
          <w:tcPr>
            <w:tcW w:w="2976" w:type="dxa"/>
          </w:tcPr>
          <w:p w:rsidR="0027380B" w:rsidRPr="00AD65D1" w:rsidRDefault="0027380B" w:rsidP="00AD65D1">
            <w:pPr>
              <w:spacing w:after="0" w:line="360" w:lineRule="auto"/>
              <w:jc w:val="center"/>
            </w:pPr>
            <w:r w:rsidRPr="00AD65D1">
              <w:t>Московская область</w:t>
            </w:r>
          </w:p>
        </w:tc>
        <w:tc>
          <w:tcPr>
            <w:tcW w:w="3226" w:type="dxa"/>
          </w:tcPr>
          <w:p w:rsidR="0027380B" w:rsidRPr="00AD65D1" w:rsidRDefault="0027380B" w:rsidP="00AD65D1">
            <w:pPr>
              <w:spacing w:after="0" w:line="360" w:lineRule="auto"/>
              <w:jc w:val="center"/>
            </w:pPr>
            <w:r w:rsidRPr="00AD65D1">
              <w:t>3,39</w:t>
            </w:r>
          </w:p>
        </w:tc>
      </w:tr>
      <w:tr w:rsidR="0027380B" w:rsidRPr="00AD65D1" w:rsidTr="00AD65D1">
        <w:tc>
          <w:tcPr>
            <w:tcW w:w="2835" w:type="dxa"/>
          </w:tcPr>
          <w:p w:rsidR="0027380B" w:rsidRPr="00AD65D1" w:rsidRDefault="0027380B" w:rsidP="00AD65D1">
            <w:pPr>
              <w:spacing w:after="0" w:line="360" w:lineRule="auto"/>
              <w:jc w:val="center"/>
            </w:pPr>
            <w:r w:rsidRPr="00AD65D1">
              <w:t>7</w:t>
            </w:r>
          </w:p>
        </w:tc>
        <w:tc>
          <w:tcPr>
            <w:tcW w:w="2976" w:type="dxa"/>
          </w:tcPr>
          <w:p w:rsidR="0027380B" w:rsidRPr="00AD65D1" w:rsidRDefault="0027380B" w:rsidP="00AD65D1">
            <w:pPr>
              <w:spacing w:after="0" w:line="360" w:lineRule="auto"/>
              <w:jc w:val="center"/>
            </w:pPr>
            <w:r w:rsidRPr="00AD65D1">
              <w:t>Самарская область</w:t>
            </w:r>
          </w:p>
        </w:tc>
        <w:tc>
          <w:tcPr>
            <w:tcW w:w="3226" w:type="dxa"/>
          </w:tcPr>
          <w:p w:rsidR="0027380B" w:rsidRPr="00AD65D1" w:rsidRDefault="0027380B" w:rsidP="00AD65D1">
            <w:pPr>
              <w:spacing w:after="0" w:line="360" w:lineRule="auto"/>
              <w:jc w:val="center"/>
            </w:pPr>
            <w:r w:rsidRPr="00AD65D1">
              <w:t>2,61</w:t>
            </w:r>
          </w:p>
        </w:tc>
      </w:tr>
      <w:tr w:rsidR="0027380B" w:rsidRPr="00AD65D1" w:rsidTr="00AD65D1">
        <w:tc>
          <w:tcPr>
            <w:tcW w:w="2835" w:type="dxa"/>
          </w:tcPr>
          <w:p w:rsidR="0027380B" w:rsidRPr="00AD65D1" w:rsidRDefault="0027380B" w:rsidP="00AD65D1">
            <w:pPr>
              <w:spacing w:after="0" w:line="360" w:lineRule="auto"/>
              <w:jc w:val="center"/>
            </w:pPr>
            <w:r w:rsidRPr="00AD65D1">
              <w:t>4</w:t>
            </w:r>
          </w:p>
        </w:tc>
        <w:tc>
          <w:tcPr>
            <w:tcW w:w="2976" w:type="dxa"/>
          </w:tcPr>
          <w:p w:rsidR="0027380B" w:rsidRPr="00AD65D1" w:rsidRDefault="0027380B" w:rsidP="00AD65D1">
            <w:pPr>
              <w:spacing w:after="0" w:line="360" w:lineRule="auto"/>
              <w:jc w:val="center"/>
            </w:pPr>
            <w:r w:rsidRPr="00AD65D1">
              <w:t>Свердловская область</w:t>
            </w:r>
          </w:p>
        </w:tc>
        <w:tc>
          <w:tcPr>
            <w:tcW w:w="3226" w:type="dxa"/>
          </w:tcPr>
          <w:p w:rsidR="0027380B" w:rsidRPr="00AD65D1" w:rsidRDefault="0027380B" w:rsidP="00AD65D1">
            <w:pPr>
              <w:spacing w:after="0" w:line="360" w:lineRule="auto"/>
              <w:jc w:val="center"/>
            </w:pPr>
            <w:r w:rsidRPr="00AD65D1">
              <w:t>2,48</w:t>
            </w:r>
          </w:p>
        </w:tc>
      </w:tr>
      <w:tr w:rsidR="0027380B" w:rsidRPr="00AD65D1" w:rsidTr="00AD65D1">
        <w:tc>
          <w:tcPr>
            <w:tcW w:w="2835" w:type="dxa"/>
          </w:tcPr>
          <w:p w:rsidR="0027380B" w:rsidRPr="00AD65D1" w:rsidRDefault="0027380B" w:rsidP="00AD65D1">
            <w:pPr>
              <w:spacing w:after="0" w:line="360" w:lineRule="auto"/>
              <w:jc w:val="center"/>
            </w:pPr>
            <w:r w:rsidRPr="00AD65D1">
              <w:t>5</w:t>
            </w:r>
          </w:p>
        </w:tc>
        <w:tc>
          <w:tcPr>
            <w:tcW w:w="2976" w:type="dxa"/>
          </w:tcPr>
          <w:p w:rsidR="0027380B" w:rsidRPr="00AD65D1" w:rsidRDefault="0027380B" w:rsidP="00AD65D1">
            <w:pPr>
              <w:spacing w:after="0" w:line="360" w:lineRule="auto"/>
              <w:jc w:val="center"/>
            </w:pPr>
            <w:r w:rsidRPr="00AD65D1">
              <w:t>Ханты-Мансийский АО</w:t>
            </w:r>
          </w:p>
        </w:tc>
        <w:tc>
          <w:tcPr>
            <w:tcW w:w="3226" w:type="dxa"/>
          </w:tcPr>
          <w:p w:rsidR="0027380B" w:rsidRPr="00AD65D1" w:rsidRDefault="0027380B" w:rsidP="00AD65D1">
            <w:pPr>
              <w:spacing w:after="0" w:line="360" w:lineRule="auto"/>
              <w:jc w:val="center"/>
            </w:pPr>
            <w:r w:rsidRPr="00AD65D1">
              <w:t>2,45</w:t>
            </w:r>
          </w:p>
        </w:tc>
      </w:tr>
      <w:tr w:rsidR="0027380B" w:rsidRPr="00AD65D1" w:rsidTr="00AD65D1">
        <w:tc>
          <w:tcPr>
            <w:tcW w:w="2835" w:type="dxa"/>
          </w:tcPr>
          <w:p w:rsidR="0027380B" w:rsidRPr="00AD65D1" w:rsidRDefault="0027380B" w:rsidP="00AD65D1">
            <w:pPr>
              <w:spacing w:after="0" w:line="360" w:lineRule="auto"/>
              <w:jc w:val="center"/>
            </w:pPr>
            <w:r w:rsidRPr="00AD65D1">
              <w:t>10</w:t>
            </w:r>
          </w:p>
        </w:tc>
        <w:tc>
          <w:tcPr>
            <w:tcW w:w="2976" w:type="dxa"/>
          </w:tcPr>
          <w:p w:rsidR="0027380B" w:rsidRPr="00AD65D1" w:rsidRDefault="0027380B" w:rsidP="00AD65D1">
            <w:pPr>
              <w:spacing w:after="0" w:line="360" w:lineRule="auto"/>
              <w:jc w:val="center"/>
            </w:pPr>
            <w:r w:rsidRPr="00AD65D1">
              <w:t>Краснодарский край</w:t>
            </w:r>
          </w:p>
        </w:tc>
        <w:tc>
          <w:tcPr>
            <w:tcW w:w="3226" w:type="dxa"/>
          </w:tcPr>
          <w:p w:rsidR="0027380B" w:rsidRPr="00AD65D1" w:rsidRDefault="0027380B" w:rsidP="00AD65D1">
            <w:pPr>
              <w:spacing w:after="0" w:line="360" w:lineRule="auto"/>
              <w:jc w:val="center"/>
            </w:pPr>
            <w:r w:rsidRPr="00AD65D1">
              <w:t>2,36</w:t>
            </w:r>
          </w:p>
        </w:tc>
      </w:tr>
      <w:tr w:rsidR="0027380B" w:rsidRPr="00AD65D1" w:rsidTr="00AD65D1">
        <w:tc>
          <w:tcPr>
            <w:tcW w:w="2835" w:type="dxa"/>
          </w:tcPr>
          <w:p w:rsidR="0027380B" w:rsidRPr="00AD65D1" w:rsidRDefault="0027380B" w:rsidP="00AD65D1">
            <w:pPr>
              <w:spacing w:after="0" w:line="360" w:lineRule="auto"/>
              <w:jc w:val="center"/>
            </w:pPr>
            <w:r w:rsidRPr="00AD65D1">
              <w:t>15</w:t>
            </w:r>
          </w:p>
        </w:tc>
        <w:tc>
          <w:tcPr>
            <w:tcW w:w="2976" w:type="dxa"/>
          </w:tcPr>
          <w:p w:rsidR="0027380B" w:rsidRPr="00AD65D1" w:rsidRDefault="0027380B" w:rsidP="00AD65D1">
            <w:pPr>
              <w:spacing w:after="0" w:line="360" w:lineRule="auto"/>
              <w:jc w:val="center"/>
            </w:pPr>
            <w:r w:rsidRPr="00AD65D1">
              <w:t>Ростовская область</w:t>
            </w:r>
          </w:p>
        </w:tc>
        <w:tc>
          <w:tcPr>
            <w:tcW w:w="3226" w:type="dxa"/>
          </w:tcPr>
          <w:p w:rsidR="0027380B" w:rsidRPr="00AD65D1" w:rsidRDefault="0027380B" w:rsidP="00AD65D1">
            <w:pPr>
              <w:spacing w:after="0" w:line="360" w:lineRule="auto"/>
              <w:jc w:val="center"/>
            </w:pPr>
            <w:r w:rsidRPr="00AD65D1">
              <w:t>2,25</w:t>
            </w:r>
          </w:p>
        </w:tc>
      </w:tr>
      <w:tr w:rsidR="0027380B" w:rsidRPr="00AD65D1" w:rsidTr="00AD65D1">
        <w:tc>
          <w:tcPr>
            <w:tcW w:w="2835" w:type="dxa"/>
          </w:tcPr>
          <w:p w:rsidR="0027380B" w:rsidRPr="00AD65D1" w:rsidRDefault="0027380B" w:rsidP="00AD65D1">
            <w:pPr>
              <w:spacing w:after="0" w:line="360" w:lineRule="auto"/>
              <w:jc w:val="center"/>
            </w:pPr>
            <w:r w:rsidRPr="00AD65D1">
              <w:t>6</w:t>
            </w:r>
          </w:p>
        </w:tc>
        <w:tc>
          <w:tcPr>
            <w:tcW w:w="2976" w:type="dxa"/>
          </w:tcPr>
          <w:p w:rsidR="0027380B" w:rsidRPr="00AD65D1" w:rsidRDefault="0027380B" w:rsidP="00AD65D1">
            <w:pPr>
              <w:spacing w:after="0" w:line="360" w:lineRule="auto"/>
              <w:jc w:val="center"/>
            </w:pPr>
            <w:r w:rsidRPr="00AD65D1">
              <w:t>Красноярский край</w:t>
            </w:r>
          </w:p>
        </w:tc>
        <w:tc>
          <w:tcPr>
            <w:tcW w:w="3226" w:type="dxa"/>
          </w:tcPr>
          <w:p w:rsidR="0027380B" w:rsidRPr="00AD65D1" w:rsidRDefault="0027380B" w:rsidP="00AD65D1">
            <w:pPr>
              <w:spacing w:after="0" w:line="360" w:lineRule="auto"/>
              <w:jc w:val="center"/>
            </w:pPr>
            <w:r w:rsidRPr="00AD65D1">
              <w:t>2,11</w:t>
            </w:r>
          </w:p>
        </w:tc>
      </w:tr>
      <w:tr w:rsidR="0027380B" w:rsidRPr="00AD65D1" w:rsidTr="00AD65D1">
        <w:tc>
          <w:tcPr>
            <w:tcW w:w="2835" w:type="dxa"/>
          </w:tcPr>
          <w:p w:rsidR="0027380B" w:rsidRPr="00AD65D1" w:rsidRDefault="0027380B" w:rsidP="00AD65D1">
            <w:pPr>
              <w:spacing w:after="0" w:line="360" w:lineRule="auto"/>
              <w:jc w:val="center"/>
            </w:pPr>
            <w:r w:rsidRPr="00AD65D1">
              <w:t>11</w:t>
            </w:r>
          </w:p>
        </w:tc>
        <w:tc>
          <w:tcPr>
            <w:tcW w:w="2976" w:type="dxa"/>
          </w:tcPr>
          <w:p w:rsidR="0027380B" w:rsidRPr="00AD65D1" w:rsidRDefault="0027380B" w:rsidP="00AD65D1">
            <w:pPr>
              <w:spacing w:after="0" w:line="360" w:lineRule="auto"/>
              <w:jc w:val="center"/>
            </w:pPr>
            <w:r w:rsidRPr="00AD65D1">
              <w:t>Республика Башкортостан</w:t>
            </w:r>
          </w:p>
        </w:tc>
        <w:tc>
          <w:tcPr>
            <w:tcW w:w="3226" w:type="dxa"/>
          </w:tcPr>
          <w:p w:rsidR="0027380B" w:rsidRPr="00AD65D1" w:rsidRDefault="0027380B" w:rsidP="00AD65D1">
            <w:pPr>
              <w:spacing w:after="0" w:line="360" w:lineRule="auto"/>
              <w:jc w:val="center"/>
            </w:pPr>
            <w:r w:rsidRPr="00AD65D1">
              <w:t>2,10</w:t>
            </w:r>
          </w:p>
        </w:tc>
      </w:tr>
      <w:tr w:rsidR="0027380B" w:rsidRPr="00AD65D1" w:rsidTr="00AD65D1">
        <w:tc>
          <w:tcPr>
            <w:tcW w:w="2835" w:type="dxa"/>
          </w:tcPr>
          <w:p w:rsidR="0027380B" w:rsidRPr="00AD65D1" w:rsidRDefault="0027380B" w:rsidP="00AD65D1">
            <w:pPr>
              <w:spacing w:after="0" w:line="360" w:lineRule="auto"/>
              <w:jc w:val="center"/>
            </w:pPr>
            <w:r w:rsidRPr="00AD65D1">
              <w:t>12</w:t>
            </w:r>
          </w:p>
        </w:tc>
        <w:tc>
          <w:tcPr>
            <w:tcW w:w="2976" w:type="dxa"/>
          </w:tcPr>
          <w:p w:rsidR="0027380B" w:rsidRPr="00AD65D1" w:rsidRDefault="0027380B" w:rsidP="00AD65D1">
            <w:pPr>
              <w:spacing w:after="0" w:line="360" w:lineRule="auto"/>
              <w:jc w:val="center"/>
            </w:pPr>
            <w:r w:rsidRPr="00AD65D1">
              <w:t>Челябинская область</w:t>
            </w:r>
          </w:p>
        </w:tc>
        <w:tc>
          <w:tcPr>
            <w:tcW w:w="3226" w:type="dxa"/>
          </w:tcPr>
          <w:p w:rsidR="0027380B" w:rsidRPr="00AD65D1" w:rsidRDefault="0027380B" w:rsidP="00AD65D1">
            <w:pPr>
              <w:spacing w:after="0" w:line="360" w:lineRule="auto"/>
              <w:jc w:val="center"/>
            </w:pPr>
            <w:r w:rsidRPr="00AD65D1">
              <w:t>2,06</w:t>
            </w:r>
          </w:p>
        </w:tc>
      </w:tr>
      <w:tr w:rsidR="0027380B" w:rsidRPr="00AD65D1" w:rsidTr="00AD65D1">
        <w:tc>
          <w:tcPr>
            <w:tcW w:w="2835" w:type="dxa"/>
          </w:tcPr>
          <w:p w:rsidR="0027380B" w:rsidRPr="00AD65D1" w:rsidRDefault="0027380B" w:rsidP="00AD65D1">
            <w:pPr>
              <w:spacing w:after="0" w:line="360" w:lineRule="auto"/>
              <w:jc w:val="center"/>
            </w:pPr>
            <w:r w:rsidRPr="00AD65D1">
              <w:t>8</w:t>
            </w:r>
          </w:p>
        </w:tc>
        <w:tc>
          <w:tcPr>
            <w:tcW w:w="2976" w:type="dxa"/>
          </w:tcPr>
          <w:p w:rsidR="0027380B" w:rsidRPr="00AD65D1" w:rsidRDefault="0027380B" w:rsidP="00AD65D1">
            <w:pPr>
              <w:spacing w:after="0" w:line="360" w:lineRule="auto"/>
              <w:jc w:val="center"/>
            </w:pPr>
            <w:r w:rsidRPr="00AD65D1">
              <w:t>Республика Татарстан</w:t>
            </w:r>
          </w:p>
        </w:tc>
        <w:tc>
          <w:tcPr>
            <w:tcW w:w="3226" w:type="dxa"/>
          </w:tcPr>
          <w:p w:rsidR="0027380B" w:rsidRPr="00AD65D1" w:rsidRDefault="0027380B" w:rsidP="00AD65D1">
            <w:pPr>
              <w:spacing w:after="0" w:line="360" w:lineRule="auto"/>
              <w:jc w:val="center"/>
            </w:pPr>
            <w:r w:rsidRPr="00AD65D1">
              <w:t>2,02</w:t>
            </w:r>
          </w:p>
        </w:tc>
      </w:tr>
      <w:tr w:rsidR="0027380B" w:rsidRPr="00AD65D1" w:rsidTr="00AD65D1">
        <w:tc>
          <w:tcPr>
            <w:tcW w:w="2835" w:type="dxa"/>
          </w:tcPr>
          <w:p w:rsidR="0027380B" w:rsidRPr="00AD65D1" w:rsidRDefault="0027380B" w:rsidP="00AD65D1">
            <w:pPr>
              <w:spacing w:after="0" w:line="360" w:lineRule="auto"/>
              <w:jc w:val="center"/>
            </w:pPr>
            <w:r w:rsidRPr="00AD65D1">
              <w:t>13</w:t>
            </w:r>
          </w:p>
        </w:tc>
        <w:tc>
          <w:tcPr>
            <w:tcW w:w="2976" w:type="dxa"/>
          </w:tcPr>
          <w:p w:rsidR="0027380B" w:rsidRPr="00AD65D1" w:rsidRDefault="0027380B" w:rsidP="00AD65D1">
            <w:pPr>
              <w:spacing w:after="0" w:line="360" w:lineRule="auto"/>
              <w:jc w:val="center"/>
            </w:pPr>
            <w:r w:rsidRPr="00AD65D1">
              <w:t>Кемеровская область</w:t>
            </w:r>
          </w:p>
        </w:tc>
        <w:tc>
          <w:tcPr>
            <w:tcW w:w="3226" w:type="dxa"/>
          </w:tcPr>
          <w:p w:rsidR="0027380B" w:rsidRPr="00AD65D1" w:rsidRDefault="0027380B" w:rsidP="00AD65D1">
            <w:pPr>
              <w:spacing w:after="0" w:line="360" w:lineRule="auto"/>
              <w:jc w:val="center"/>
            </w:pPr>
            <w:r w:rsidRPr="00AD65D1">
              <w:t>2,02</w:t>
            </w:r>
          </w:p>
        </w:tc>
      </w:tr>
      <w:tr w:rsidR="0027380B" w:rsidRPr="00AD65D1" w:rsidTr="00AD65D1">
        <w:tc>
          <w:tcPr>
            <w:tcW w:w="2835" w:type="dxa"/>
          </w:tcPr>
          <w:p w:rsidR="0027380B" w:rsidRPr="00AD65D1" w:rsidRDefault="0027380B" w:rsidP="00AD65D1">
            <w:pPr>
              <w:spacing w:after="0" w:line="360" w:lineRule="auto"/>
              <w:jc w:val="center"/>
            </w:pPr>
            <w:r w:rsidRPr="00AD65D1">
              <w:t>16</w:t>
            </w:r>
          </w:p>
        </w:tc>
        <w:tc>
          <w:tcPr>
            <w:tcW w:w="2976" w:type="dxa"/>
          </w:tcPr>
          <w:p w:rsidR="0027380B" w:rsidRPr="00AD65D1" w:rsidRDefault="0027380B" w:rsidP="00AD65D1">
            <w:pPr>
              <w:spacing w:after="0" w:line="360" w:lineRule="auto"/>
              <w:jc w:val="center"/>
            </w:pPr>
            <w:r w:rsidRPr="00AD65D1">
              <w:t>Иркутская область</w:t>
            </w:r>
          </w:p>
        </w:tc>
        <w:tc>
          <w:tcPr>
            <w:tcW w:w="3226" w:type="dxa"/>
          </w:tcPr>
          <w:p w:rsidR="0027380B" w:rsidRPr="00AD65D1" w:rsidRDefault="0027380B" w:rsidP="00AD65D1">
            <w:pPr>
              <w:spacing w:after="0" w:line="360" w:lineRule="auto"/>
              <w:jc w:val="center"/>
            </w:pPr>
            <w:r w:rsidRPr="00AD65D1">
              <w:t>1,87</w:t>
            </w:r>
          </w:p>
        </w:tc>
      </w:tr>
      <w:tr w:rsidR="0027380B" w:rsidRPr="00AD65D1" w:rsidTr="00AD65D1">
        <w:tc>
          <w:tcPr>
            <w:tcW w:w="2835" w:type="dxa"/>
          </w:tcPr>
          <w:p w:rsidR="0027380B" w:rsidRPr="00AD65D1" w:rsidRDefault="0027380B" w:rsidP="00AD65D1">
            <w:pPr>
              <w:spacing w:after="0" w:line="360" w:lineRule="auto"/>
              <w:jc w:val="center"/>
            </w:pPr>
            <w:r w:rsidRPr="00AD65D1">
              <w:t>9</w:t>
            </w:r>
          </w:p>
        </w:tc>
        <w:tc>
          <w:tcPr>
            <w:tcW w:w="2976" w:type="dxa"/>
          </w:tcPr>
          <w:p w:rsidR="0027380B" w:rsidRPr="00AD65D1" w:rsidRDefault="0027380B" w:rsidP="00AD65D1">
            <w:pPr>
              <w:spacing w:after="0" w:line="360" w:lineRule="auto"/>
              <w:jc w:val="center"/>
            </w:pPr>
            <w:r w:rsidRPr="00AD65D1">
              <w:t>Пермская область</w:t>
            </w:r>
          </w:p>
        </w:tc>
        <w:tc>
          <w:tcPr>
            <w:tcW w:w="3226" w:type="dxa"/>
          </w:tcPr>
          <w:p w:rsidR="0027380B" w:rsidRPr="00AD65D1" w:rsidRDefault="0027380B" w:rsidP="00AD65D1">
            <w:pPr>
              <w:spacing w:after="0" w:line="360" w:lineRule="auto"/>
              <w:jc w:val="center"/>
            </w:pPr>
            <w:r w:rsidRPr="00AD65D1">
              <w:t>1,83</w:t>
            </w:r>
          </w:p>
        </w:tc>
      </w:tr>
      <w:tr w:rsidR="0027380B" w:rsidRPr="00AD65D1" w:rsidTr="00AD65D1">
        <w:tc>
          <w:tcPr>
            <w:tcW w:w="2835" w:type="dxa"/>
          </w:tcPr>
          <w:p w:rsidR="0027380B" w:rsidRPr="00AD65D1" w:rsidRDefault="0027380B" w:rsidP="00AD65D1">
            <w:pPr>
              <w:spacing w:after="0" w:line="360" w:lineRule="auto"/>
              <w:jc w:val="center"/>
            </w:pPr>
            <w:r w:rsidRPr="00AD65D1">
              <w:t>14</w:t>
            </w:r>
          </w:p>
        </w:tc>
        <w:tc>
          <w:tcPr>
            <w:tcW w:w="2976" w:type="dxa"/>
          </w:tcPr>
          <w:p w:rsidR="0027380B" w:rsidRPr="00AD65D1" w:rsidRDefault="0027380B" w:rsidP="00AD65D1">
            <w:pPr>
              <w:spacing w:after="0" w:line="360" w:lineRule="auto"/>
              <w:jc w:val="center"/>
            </w:pPr>
            <w:r w:rsidRPr="00AD65D1">
              <w:t>Нижегородская область</w:t>
            </w:r>
          </w:p>
        </w:tc>
        <w:tc>
          <w:tcPr>
            <w:tcW w:w="3226" w:type="dxa"/>
          </w:tcPr>
          <w:p w:rsidR="0027380B" w:rsidRPr="00AD65D1" w:rsidRDefault="0027380B" w:rsidP="00AD65D1">
            <w:pPr>
              <w:spacing w:after="0" w:line="360" w:lineRule="auto"/>
              <w:jc w:val="center"/>
            </w:pPr>
            <w:r w:rsidRPr="00AD65D1">
              <w:t>1,50</w:t>
            </w:r>
          </w:p>
        </w:tc>
      </w:tr>
      <w:tr w:rsidR="0027380B" w:rsidRPr="00AD65D1" w:rsidTr="00AD65D1">
        <w:tc>
          <w:tcPr>
            <w:tcW w:w="2835" w:type="dxa"/>
          </w:tcPr>
          <w:p w:rsidR="0027380B" w:rsidRPr="00AD65D1" w:rsidRDefault="0027380B" w:rsidP="00AD65D1">
            <w:pPr>
              <w:spacing w:after="0" w:line="360" w:lineRule="auto"/>
              <w:jc w:val="center"/>
            </w:pPr>
            <w:r w:rsidRPr="00AD65D1">
              <w:t>17</w:t>
            </w:r>
          </w:p>
        </w:tc>
        <w:tc>
          <w:tcPr>
            <w:tcW w:w="2976" w:type="dxa"/>
          </w:tcPr>
          <w:p w:rsidR="0027380B" w:rsidRPr="00AD65D1" w:rsidRDefault="0027380B" w:rsidP="00AD65D1">
            <w:pPr>
              <w:spacing w:after="0" w:line="360" w:lineRule="auto"/>
              <w:jc w:val="center"/>
            </w:pPr>
            <w:r w:rsidRPr="00AD65D1">
              <w:t>Республика Саха (Якутия)</w:t>
            </w:r>
          </w:p>
        </w:tc>
        <w:tc>
          <w:tcPr>
            <w:tcW w:w="3226" w:type="dxa"/>
          </w:tcPr>
          <w:p w:rsidR="0027380B" w:rsidRPr="00AD65D1" w:rsidRDefault="0027380B" w:rsidP="00AD65D1">
            <w:pPr>
              <w:spacing w:after="0" w:line="360" w:lineRule="auto"/>
              <w:jc w:val="center"/>
            </w:pPr>
            <w:r w:rsidRPr="00AD65D1">
              <w:t>1,49</w:t>
            </w:r>
          </w:p>
        </w:tc>
      </w:tr>
      <w:tr w:rsidR="0027380B" w:rsidRPr="00AD65D1" w:rsidTr="00AD65D1">
        <w:tc>
          <w:tcPr>
            <w:tcW w:w="2835" w:type="dxa"/>
          </w:tcPr>
          <w:p w:rsidR="0027380B" w:rsidRPr="00AD65D1" w:rsidRDefault="0027380B" w:rsidP="00AD65D1">
            <w:pPr>
              <w:spacing w:after="0" w:line="360" w:lineRule="auto"/>
              <w:jc w:val="center"/>
            </w:pPr>
            <w:r w:rsidRPr="00AD65D1">
              <w:t>18</w:t>
            </w:r>
          </w:p>
        </w:tc>
        <w:tc>
          <w:tcPr>
            <w:tcW w:w="2976" w:type="dxa"/>
          </w:tcPr>
          <w:p w:rsidR="0027380B" w:rsidRPr="00AD65D1" w:rsidRDefault="0027380B" w:rsidP="00AD65D1">
            <w:pPr>
              <w:spacing w:after="0" w:line="360" w:lineRule="auto"/>
              <w:jc w:val="center"/>
            </w:pPr>
            <w:r w:rsidRPr="00AD65D1">
              <w:t>Новосибирская область</w:t>
            </w:r>
          </w:p>
        </w:tc>
        <w:tc>
          <w:tcPr>
            <w:tcW w:w="3226" w:type="dxa"/>
          </w:tcPr>
          <w:p w:rsidR="0027380B" w:rsidRPr="00AD65D1" w:rsidRDefault="0027380B" w:rsidP="00AD65D1">
            <w:pPr>
              <w:spacing w:after="0" w:line="360" w:lineRule="auto"/>
              <w:jc w:val="center"/>
            </w:pPr>
            <w:r w:rsidRPr="00AD65D1">
              <w:t>1,40</w:t>
            </w:r>
          </w:p>
        </w:tc>
      </w:tr>
      <w:tr w:rsidR="0027380B" w:rsidRPr="00AD65D1" w:rsidTr="00AD65D1">
        <w:tc>
          <w:tcPr>
            <w:tcW w:w="2835" w:type="dxa"/>
          </w:tcPr>
          <w:p w:rsidR="0027380B" w:rsidRPr="00AD65D1" w:rsidRDefault="0027380B" w:rsidP="00AD65D1">
            <w:pPr>
              <w:spacing w:after="0" w:line="360" w:lineRule="auto"/>
              <w:jc w:val="center"/>
            </w:pPr>
            <w:r w:rsidRPr="00AD65D1">
              <w:t>21</w:t>
            </w:r>
          </w:p>
        </w:tc>
        <w:tc>
          <w:tcPr>
            <w:tcW w:w="2976" w:type="dxa"/>
          </w:tcPr>
          <w:p w:rsidR="0027380B" w:rsidRPr="00AD65D1" w:rsidRDefault="0027380B" w:rsidP="00AD65D1">
            <w:pPr>
              <w:spacing w:after="0" w:line="360" w:lineRule="auto"/>
              <w:jc w:val="center"/>
            </w:pPr>
            <w:r w:rsidRPr="00AD65D1">
              <w:t>Саратовская область</w:t>
            </w:r>
          </w:p>
        </w:tc>
        <w:tc>
          <w:tcPr>
            <w:tcW w:w="3226" w:type="dxa"/>
          </w:tcPr>
          <w:p w:rsidR="0027380B" w:rsidRPr="00AD65D1" w:rsidRDefault="0027380B" w:rsidP="00AD65D1">
            <w:pPr>
              <w:spacing w:after="0" w:line="360" w:lineRule="auto"/>
              <w:jc w:val="center"/>
            </w:pPr>
            <w:r w:rsidRPr="00AD65D1">
              <w:t>1,26</w:t>
            </w:r>
          </w:p>
        </w:tc>
      </w:tr>
      <w:tr w:rsidR="0027380B" w:rsidRPr="00AD65D1" w:rsidTr="00AD65D1">
        <w:tc>
          <w:tcPr>
            <w:tcW w:w="2835" w:type="dxa"/>
          </w:tcPr>
          <w:p w:rsidR="0027380B" w:rsidRPr="00AD65D1" w:rsidRDefault="0027380B" w:rsidP="00AD65D1">
            <w:pPr>
              <w:spacing w:after="0" w:line="360" w:lineRule="auto"/>
              <w:jc w:val="center"/>
            </w:pPr>
            <w:r w:rsidRPr="00AD65D1">
              <w:t>20</w:t>
            </w:r>
          </w:p>
        </w:tc>
        <w:tc>
          <w:tcPr>
            <w:tcW w:w="2976" w:type="dxa"/>
          </w:tcPr>
          <w:p w:rsidR="0027380B" w:rsidRPr="00AD65D1" w:rsidRDefault="0027380B" w:rsidP="00AD65D1">
            <w:pPr>
              <w:spacing w:after="0" w:line="360" w:lineRule="auto"/>
              <w:jc w:val="center"/>
            </w:pPr>
            <w:r w:rsidRPr="00AD65D1">
              <w:t>Приморский край</w:t>
            </w:r>
          </w:p>
        </w:tc>
        <w:tc>
          <w:tcPr>
            <w:tcW w:w="3226" w:type="dxa"/>
          </w:tcPr>
          <w:p w:rsidR="0027380B" w:rsidRPr="00AD65D1" w:rsidRDefault="0027380B" w:rsidP="00AD65D1">
            <w:pPr>
              <w:spacing w:after="0" w:line="360" w:lineRule="auto"/>
              <w:jc w:val="center"/>
            </w:pPr>
            <w:r w:rsidRPr="00AD65D1">
              <w:t>1,24</w:t>
            </w:r>
          </w:p>
        </w:tc>
      </w:tr>
    </w:tbl>
    <w:p w:rsidR="0027380B" w:rsidRDefault="0027380B" w:rsidP="00B3650C">
      <w:pPr>
        <w:spacing w:line="360" w:lineRule="auto"/>
        <w:jc w:val="both"/>
        <w:rPr>
          <w:sz w:val="28"/>
        </w:rPr>
      </w:pPr>
      <w:r>
        <w:rPr>
          <w:sz w:val="28"/>
        </w:rPr>
        <w:t xml:space="preserve">     Из приведённой выше таблицы видно, что на долю 20-ти первых регионов с наибольшей концентрацией доходов населения приходится 65% всех доходов населения, причем 25% всех доходов приходится на одну Москву. Подобный дисбаланс естественно вызывает социально-экономическую напряженность населения. Структуру современного социального пространства российского общества можно охарактеризовать следующими стратами: 0,1:2:15:66:10:7. (14)</w:t>
      </w:r>
    </w:p>
    <w:p w:rsidR="0027380B" w:rsidRDefault="0027380B" w:rsidP="00346B38">
      <w:pPr>
        <w:spacing w:line="360" w:lineRule="auto"/>
        <w:ind w:firstLine="284"/>
        <w:jc w:val="both"/>
        <w:rPr>
          <w:sz w:val="28"/>
        </w:rPr>
      </w:pPr>
      <w:r>
        <w:rPr>
          <w:sz w:val="28"/>
        </w:rPr>
        <w:t>В общих чертах структура формирования региональной экономической безопасности России – это, прежде всего комплекс экономических, геополитических, экологических правовых и иных условий, которые призваны обеспечивать:</w:t>
      </w:r>
    </w:p>
    <w:p w:rsidR="0027380B" w:rsidRDefault="0027380B" w:rsidP="00C27B1E">
      <w:pPr>
        <w:pStyle w:val="11"/>
        <w:numPr>
          <w:ilvl w:val="0"/>
          <w:numId w:val="11"/>
        </w:numPr>
        <w:spacing w:line="360" w:lineRule="auto"/>
        <w:jc w:val="both"/>
        <w:rPr>
          <w:sz w:val="28"/>
        </w:rPr>
      </w:pPr>
      <w:r>
        <w:rPr>
          <w:sz w:val="28"/>
        </w:rPr>
        <w:t>Предпосылки для выживания и сохранения её региональных структур в условиях кризиса и будущего развития.</w:t>
      </w:r>
    </w:p>
    <w:p w:rsidR="0027380B" w:rsidRDefault="0027380B" w:rsidP="00C27B1E">
      <w:pPr>
        <w:pStyle w:val="11"/>
        <w:numPr>
          <w:ilvl w:val="0"/>
          <w:numId w:val="11"/>
        </w:numPr>
        <w:spacing w:line="360" w:lineRule="auto"/>
        <w:jc w:val="both"/>
        <w:rPr>
          <w:sz w:val="28"/>
        </w:rPr>
      </w:pPr>
      <w:r>
        <w:rPr>
          <w:sz w:val="28"/>
        </w:rPr>
        <w:t>Защиту жизненно важных интересов страны и её территорий в отношении ресурсного потенциала.</w:t>
      </w:r>
    </w:p>
    <w:p w:rsidR="0027380B" w:rsidRDefault="0027380B" w:rsidP="00C27B1E">
      <w:pPr>
        <w:pStyle w:val="11"/>
        <w:numPr>
          <w:ilvl w:val="0"/>
          <w:numId w:val="11"/>
        </w:numPr>
        <w:spacing w:line="360" w:lineRule="auto"/>
        <w:jc w:val="both"/>
        <w:rPr>
          <w:sz w:val="28"/>
        </w:rPr>
      </w:pPr>
      <w:r>
        <w:rPr>
          <w:sz w:val="28"/>
        </w:rPr>
        <w:t>Создание внутреннего иммунитета и внешней защищенности от дестабилизирующих воздействий.</w:t>
      </w:r>
    </w:p>
    <w:p w:rsidR="0027380B" w:rsidRDefault="0027380B" w:rsidP="00C27B1E">
      <w:pPr>
        <w:pStyle w:val="11"/>
        <w:numPr>
          <w:ilvl w:val="0"/>
          <w:numId w:val="11"/>
        </w:numPr>
        <w:spacing w:line="360" w:lineRule="auto"/>
        <w:jc w:val="both"/>
        <w:rPr>
          <w:sz w:val="28"/>
        </w:rPr>
      </w:pPr>
      <w:r>
        <w:rPr>
          <w:sz w:val="28"/>
        </w:rPr>
        <w:t>Конкурентоспособность регионов на внутренних и мировых рынках и устойчивость финансового положения страны.</w:t>
      </w:r>
    </w:p>
    <w:p w:rsidR="0027380B" w:rsidRDefault="0027380B" w:rsidP="00C27B1E">
      <w:pPr>
        <w:pStyle w:val="11"/>
        <w:numPr>
          <w:ilvl w:val="0"/>
          <w:numId w:val="11"/>
        </w:numPr>
        <w:spacing w:line="360" w:lineRule="auto"/>
        <w:jc w:val="both"/>
        <w:rPr>
          <w:sz w:val="28"/>
        </w:rPr>
      </w:pPr>
      <w:r>
        <w:rPr>
          <w:sz w:val="28"/>
        </w:rPr>
        <w:t>Условия и образ жизни, достойные цивилизованного человека и возможности устойчивого и нормального воспроизводства общественных процессов.</w:t>
      </w:r>
    </w:p>
    <w:p w:rsidR="0027380B" w:rsidRDefault="0027380B" w:rsidP="00951C5C">
      <w:pPr>
        <w:spacing w:line="360" w:lineRule="auto"/>
        <w:ind w:left="284"/>
        <w:jc w:val="both"/>
        <w:rPr>
          <w:sz w:val="28"/>
        </w:rPr>
      </w:pPr>
      <w:r>
        <w:rPr>
          <w:sz w:val="28"/>
        </w:rPr>
        <w:t>Экономическая безопасность региона – это совокупность условий и факторов, характеризующих текущее состояние экономики, стабильность, устойчивость и поступательность её развития.(6)</w:t>
      </w:r>
    </w:p>
    <w:p w:rsidR="0027380B" w:rsidRDefault="0027380B" w:rsidP="00951C5C">
      <w:pPr>
        <w:spacing w:line="360" w:lineRule="auto"/>
        <w:ind w:left="284"/>
        <w:jc w:val="both"/>
        <w:rPr>
          <w:sz w:val="28"/>
        </w:rPr>
      </w:pPr>
      <w:r>
        <w:rPr>
          <w:sz w:val="28"/>
        </w:rPr>
        <w:t>Авторы «Направлений» обоснованно считают, что «активное включение России в процесс экономической глобализации… должно использоваться для усиления внутренней экономической интеграции». И предлагают для этого развивать трансконтинентальные коммуникации, сдерживая рост тарифов на перевозку грузов на дальние расстояния.</w:t>
      </w:r>
    </w:p>
    <w:p w:rsidR="0027380B" w:rsidRDefault="0027380B" w:rsidP="00951C5C">
      <w:pPr>
        <w:spacing w:line="360" w:lineRule="auto"/>
        <w:ind w:left="284"/>
        <w:jc w:val="both"/>
        <w:rPr>
          <w:sz w:val="28"/>
        </w:rPr>
      </w:pPr>
      <w:r>
        <w:rPr>
          <w:sz w:val="28"/>
        </w:rPr>
        <w:t>Макроэкономические показатели.</w:t>
      </w:r>
    </w:p>
    <w:p w:rsidR="0027380B" w:rsidRDefault="0027380B" w:rsidP="00951C5C">
      <w:pPr>
        <w:spacing w:line="360" w:lineRule="auto"/>
        <w:ind w:left="284"/>
        <w:jc w:val="both"/>
        <w:rPr>
          <w:sz w:val="28"/>
        </w:rPr>
      </w:pPr>
      <w:r>
        <w:rPr>
          <w:sz w:val="28"/>
        </w:rPr>
        <w:t xml:space="preserve">Первая группа индикаторов экономической безопасности касается производственной сферы, ее способности функционировать при минимальной зависимости от внешнего мира. Крайне важными здесь считаются пороговые значения по общему объему производства. Принята следующая величина пороговых значений: объем ВВП в целом – в размере 75% от среднего показателя по странам «большой семерки», на душу населения – 50% от среднего по «семерке», и 100% - от среднемирового показателя ВВП. По размерам ВВП Россия занимала в 1999 году 14 место после США, Китая, Японии, Германии, Индии, Франции, Великобритании, Италии, Бразилии, Мексики, Канады, Испании и Южной Кореи. По паритету покупательной способности ВВП составлял порядка 700 млн. долларов, что составляет 27% от среднего по «семерке», на душу населения – примерно 18% от среднего по «семерке», и 24% - от среднемирового. </w:t>
      </w:r>
    </w:p>
    <w:p w:rsidR="0027380B" w:rsidRDefault="0027380B" w:rsidP="00951C5C">
      <w:pPr>
        <w:spacing w:line="360" w:lineRule="auto"/>
        <w:ind w:left="284"/>
        <w:jc w:val="both"/>
        <w:rPr>
          <w:sz w:val="28"/>
        </w:rPr>
      </w:pPr>
      <w:r>
        <w:rPr>
          <w:sz w:val="28"/>
        </w:rPr>
        <w:t>Пороговые значения для индикаторов, характеризующих структуру производства и долю импорта во внутреннем производстве: доля в промышленном производстве обрабатывающей промышленности – 70%, машиностроения – 20%, доля импорта во внутреннем потреблении населения – 30%, в том числе продовольственного – 25%.</w:t>
      </w:r>
    </w:p>
    <w:p w:rsidR="0027380B" w:rsidRDefault="0027380B" w:rsidP="00951C5C">
      <w:pPr>
        <w:spacing w:line="360" w:lineRule="auto"/>
        <w:ind w:left="284"/>
        <w:jc w:val="both"/>
        <w:rPr>
          <w:sz w:val="28"/>
        </w:rPr>
      </w:pPr>
      <w:r>
        <w:rPr>
          <w:sz w:val="28"/>
        </w:rPr>
        <w:t>Второй важной группой являются пороговые значения индикаторов уровня жизни населения. Пороговые индикаторы продолжительности жизни – 70 лет, показателя безработицы – 7%.</w:t>
      </w:r>
    </w:p>
    <w:p w:rsidR="0027380B" w:rsidRDefault="0027380B" w:rsidP="00951C5C">
      <w:pPr>
        <w:spacing w:line="360" w:lineRule="auto"/>
        <w:ind w:left="284"/>
        <w:jc w:val="both"/>
        <w:rPr>
          <w:sz w:val="28"/>
        </w:rPr>
      </w:pPr>
      <w:r>
        <w:rPr>
          <w:sz w:val="28"/>
        </w:rPr>
        <w:t xml:space="preserve">По данным Госкомстата за 1999 год средняя продолжительность жизни – 64 года, а показатель безработицы находился на уровне 10% (по методике МОТ). </w:t>
      </w:r>
    </w:p>
    <w:p w:rsidR="0027380B" w:rsidRDefault="0027380B" w:rsidP="00951C5C">
      <w:pPr>
        <w:spacing w:line="360" w:lineRule="auto"/>
        <w:ind w:left="284"/>
        <w:jc w:val="both"/>
        <w:rPr>
          <w:sz w:val="28"/>
        </w:rPr>
      </w:pPr>
      <w:r>
        <w:rPr>
          <w:sz w:val="28"/>
        </w:rPr>
        <w:t>Третьей, наиболее обширной группой являются пороговые значения индикаторов финансового состояния:</w:t>
      </w:r>
    </w:p>
    <w:p w:rsidR="0027380B" w:rsidRDefault="0027380B" w:rsidP="000F3BDE">
      <w:pPr>
        <w:pStyle w:val="11"/>
        <w:numPr>
          <w:ilvl w:val="0"/>
          <w:numId w:val="12"/>
        </w:numPr>
        <w:spacing w:line="360" w:lineRule="auto"/>
        <w:jc w:val="both"/>
        <w:rPr>
          <w:sz w:val="28"/>
        </w:rPr>
      </w:pPr>
      <w:r>
        <w:rPr>
          <w:sz w:val="28"/>
        </w:rPr>
        <w:t>Пороговый объем внутреннего долга в % к ВВП – 30%(сейчас примерно 17% ВВП);</w:t>
      </w:r>
    </w:p>
    <w:p w:rsidR="0027380B" w:rsidRDefault="0027380B" w:rsidP="000F3BDE">
      <w:pPr>
        <w:pStyle w:val="11"/>
        <w:numPr>
          <w:ilvl w:val="0"/>
          <w:numId w:val="12"/>
        </w:numPr>
        <w:spacing w:line="360" w:lineRule="auto"/>
        <w:jc w:val="both"/>
        <w:rPr>
          <w:sz w:val="28"/>
        </w:rPr>
      </w:pPr>
      <w:r>
        <w:rPr>
          <w:sz w:val="28"/>
        </w:rPr>
        <w:t>Пороговый объем внешнего долга в % к ВВП – 25% (сейчас примерно 54%ВВП);</w:t>
      </w:r>
    </w:p>
    <w:p w:rsidR="0027380B" w:rsidRDefault="0027380B" w:rsidP="000F3BDE">
      <w:pPr>
        <w:pStyle w:val="11"/>
        <w:numPr>
          <w:ilvl w:val="0"/>
          <w:numId w:val="12"/>
        </w:numPr>
        <w:spacing w:line="360" w:lineRule="auto"/>
        <w:jc w:val="both"/>
        <w:rPr>
          <w:sz w:val="28"/>
        </w:rPr>
      </w:pPr>
      <w:r>
        <w:rPr>
          <w:sz w:val="28"/>
        </w:rPr>
        <w:t>Дефицит бюджета в % к ВВП – 5%;</w:t>
      </w:r>
    </w:p>
    <w:p w:rsidR="0027380B" w:rsidRDefault="0027380B" w:rsidP="000F3BDE">
      <w:pPr>
        <w:pStyle w:val="11"/>
        <w:numPr>
          <w:ilvl w:val="0"/>
          <w:numId w:val="12"/>
        </w:numPr>
        <w:spacing w:line="360" w:lineRule="auto"/>
        <w:jc w:val="both"/>
        <w:rPr>
          <w:sz w:val="28"/>
        </w:rPr>
      </w:pPr>
      <w:r>
        <w:rPr>
          <w:sz w:val="28"/>
        </w:rPr>
        <w:t>Пороговое значение объема иностранной валюты в наличной форме к объему наличных рублей – 25% (более 100% на сегодняшний день);</w:t>
      </w:r>
    </w:p>
    <w:p w:rsidR="0027380B" w:rsidRDefault="0027380B" w:rsidP="000F3BDE">
      <w:pPr>
        <w:pStyle w:val="11"/>
        <w:numPr>
          <w:ilvl w:val="0"/>
          <w:numId w:val="12"/>
        </w:numPr>
        <w:spacing w:line="360" w:lineRule="auto"/>
        <w:jc w:val="both"/>
        <w:rPr>
          <w:sz w:val="28"/>
        </w:rPr>
      </w:pPr>
      <w:r>
        <w:rPr>
          <w:sz w:val="28"/>
        </w:rPr>
        <w:t>Пороговое значение денежной массы (М2) в % к ВВП – 50% (порядка 20 – 21% на данный момент).</w:t>
      </w:r>
    </w:p>
    <w:p w:rsidR="0027380B" w:rsidRDefault="0027380B" w:rsidP="00FE5081">
      <w:pPr>
        <w:spacing w:line="360" w:lineRule="auto"/>
        <w:ind w:left="284"/>
        <w:jc w:val="both"/>
        <w:rPr>
          <w:sz w:val="28"/>
        </w:rPr>
      </w:pPr>
      <w:r>
        <w:rPr>
          <w:sz w:val="28"/>
        </w:rPr>
        <w:t>Наибольшую угрозу экономической безопасности России в настоящий момент представляют показатели денежной массы и внешнего долга. рыночной экономике для развития требуется гораздо больше живых денег, это является одной из причин значительной долларизации денежного обращения. На 2003-2004 годы приходятся пиковые выплаты по внешней задолженности государства, составляющие 14 и 17 млрд. долларов соответственно, что составляет порядка 33% и 41% федерального бюджета. Это очень тяжелая нагрузка на Россию, особенно в свете предстоящего падения цен на нефть и металлы на мировом рынке. Правительство решило использовать часть профицита бюджета на создание накопительного фонда для выплаты внешней задолженности, однако правильнее было бы не замораживать эти средства на счете, а вложить их в виде инвестиций в российскую экономику.</w:t>
      </w:r>
    </w:p>
    <w:p w:rsidR="0027380B" w:rsidRDefault="0027380B" w:rsidP="00866E79">
      <w:pPr>
        <w:spacing w:line="360" w:lineRule="auto"/>
        <w:ind w:left="284"/>
        <w:jc w:val="center"/>
        <w:rPr>
          <w:b/>
          <w:sz w:val="28"/>
        </w:rPr>
      </w:pPr>
      <w:r>
        <w:rPr>
          <w:b/>
          <w:sz w:val="28"/>
        </w:rPr>
        <w:t>2.3</w:t>
      </w:r>
      <w:r w:rsidRPr="00866E79">
        <w:rPr>
          <w:b/>
          <w:sz w:val="28"/>
        </w:rPr>
        <w:t>. Внешнеэкономическая безопасность.</w:t>
      </w:r>
    </w:p>
    <w:p w:rsidR="0027380B" w:rsidRDefault="0027380B" w:rsidP="00866E79">
      <w:pPr>
        <w:spacing w:line="360" w:lineRule="auto"/>
        <w:ind w:left="284" w:firstLine="284"/>
        <w:jc w:val="both"/>
        <w:rPr>
          <w:sz w:val="28"/>
        </w:rPr>
      </w:pPr>
      <w:r>
        <w:rPr>
          <w:sz w:val="28"/>
        </w:rPr>
        <w:t>Проблемы ближнего и дальнего зарубежья.</w:t>
      </w:r>
    </w:p>
    <w:p w:rsidR="0027380B" w:rsidRDefault="0027380B" w:rsidP="00866E79">
      <w:pPr>
        <w:spacing w:line="360" w:lineRule="auto"/>
        <w:ind w:left="284" w:firstLine="284"/>
        <w:jc w:val="both"/>
        <w:rPr>
          <w:sz w:val="28"/>
        </w:rPr>
      </w:pPr>
      <w:r>
        <w:rPr>
          <w:sz w:val="28"/>
        </w:rPr>
        <w:t>Основной проблемой внешнеэкономической безопасности является стремительное сокращение доли российской наукоёмкой и трудоёмкой продукции на зарубежных рынках.</w:t>
      </w:r>
    </w:p>
    <w:p w:rsidR="0027380B" w:rsidRDefault="0027380B" w:rsidP="00866E79">
      <w:pPr>
        <w:spacing w:line="360" w:lineRule="auto"/>
        <w:ind w:left="284" w:firstLine="284"/>
        <w:jc w:val="both"/>
        <w:rPr>
          <w:sz w:val="28"/>
        </w:rPr>
      </w:pPr>
      <w:r>
        <w:rPr>
          <w:sz w:val="28"/>
        </w:rPr>
        <w:t>На данный момент против России действует 55 антидемпинговых постановлений по различным видам продукции. Некоторые из них были введены вполне обоснованно, т.к. с либерализацией внешнеэкономической деятельности российские предприятия стали выходить на рынок с товаром по демпинговым ценам, конкурируя не только с местными поставщиками, но и между собой. Чего опытные иностранные компании давно себе не позволяют, справедливо полагая, что ценовые войны могут только ухудшить положение всех без исключения игроков на рынке. Часть антидемпинговых мер была введена без реального обоснования. Рынок продукции с высокой добавленной стоимостью давно жестко поделен между различными иностранными компаниями. Нас достаточно легко пускают только на сырьевые рынки, т.к. продажа необработанного сырья выгодна странами импортерам.</w:t>
      </w:r>
    </w:p>
    <w:p w:rsidR="0027380B" w:rsidRDefault="0027380B" w:rsidP="00866E79">
      <w:pPr>
        <w:spacing w:line="360" w:lineRule="auto"/>
        <w:ind w:left="284" w:firstLine="284"/>
        <w:jc w:val="both"/>
        <w:rPr>
          <w:sz w:val="28"/>
        </w:rPr>
      </w:pPr>
      <w:r>
        <w:rPr>
          <w:sz w:val="28"/>
        </w:rPr>
        <w:t xml:space="preserve">Например, мы по бросовым ценам торговали и продолжаем торговать со скандинавскими странами лесом и пиломатериалами. А затем покупаем у них дорогие мебельные гарнитуры, сделанные из этого леса. И подобных примеров множество. Для повышения прибыльности добычи нефти её надо подвергать глубокой переработке, развивать химическую промышленность. В прошлом году произошло реформирование импортных таможенных пошлин, для простоты работы таможенников оставили всего 4 ставки: 5, 10, 15 и 20%. По величине среднего таможенного тарифа, составляющем примерно 11%, Россия является одним из лидеров в мировой практике по открытости рынка. Правительство считает, что нашим внутренним производителям не хватает здоровой конкуренции со стороны зарубежных производителей. </w:t>
      </w:r>
    </w:p>
    <w:p w:rsidR="0027380B" w:rsidRDefault="0027380B" w:rsidP="00866E79">
      <w:pPr>
        <w:spacing w:line="360" w:lineRule="auto"/>
        <w:ind w:left="284" w:firstLine="284"/>
        <w:jc w:val="both"/>
        <w:rPr>
          <w:sz w:val="28"/>
        </w:rPr>
      </w:pPr>
      <w:r>
        <w:rPr>
          <w:sz w:val="28"/>
        </w:rPr>
        <w:t>Серьезной проблемой ближнего зарубежья является одностороннее возмещение НДС Россией соседями по СНГ. В то время как российским производителям НДС практически не возвращается, и их экспортная продукция облагается двойным налогообложением сначала в России, затем в странах импортерах.</w:t>
      </w: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27380B" w:rsidP="00866E79">
      <w:pPr>
        <w:spacing w:line="360" w:lineRule="auto"/>
        <w:ind w:left="284"/>
        <w:jc w:val="both"/>
        <w:rPr>
          <w:sz w:val="28"/>
        </w:rPr>
      </w:pPr>
    </w:p>
    <w:p w:rsidR="0027380B" w:rsidRDefault="00992631" w:rsidP="00866E79">
      <w:pPr>
        <w:spacing w:line="360" w:lineRule="auto"/>
        <w:ind w:left="284"/>
        <w:jc w:val="both"/>
        <w:rPr>
          <w:sz w:val="28"/>
        </w:rPr>
      </w:pPr>
      <w:r>
        <w:rPr>
          <w:noProof/>
        </w:rPr>
        <w:pict>
          <v:shape id="_x0000_s1043" type="#_x0000_t32" style="position:absolute;left:0;text-align:left;margin-left:-.3pt;margin-top:20.35pt;width:228pt;height:0;z-index:251665408" o:connectortype="straight"/>
        </w:pict>
      </w:r>
    </w:p>
    <w:p w:rsidR="0027380B" w:rsidRPr="00473CD8" w:rsidRDefault="0027380B" w:rsidP="00473CD8">
      <w:pPr>
        <w:spacing w:line="360" w:lineRule="auto"/>
        <w:jc w:val="both"/>
      </w:pPr>
      <w:r>
        <w:t>О. Власова, Сделка века, «Эксперт» №42, 2000г.</w:t>
      </w:r>
    </w:p>
    <w:p w:rsidR="0027380B" w:rsidRDefault="0027380B" w:rsidP="00473CD8">
      <w:pPr>
        <w:spacing w:line="360" w:lineRule="auto"/>
        <w:ind w:left="284"/>
        <w:rPr>
          <w:b/>
          <w:sz w:val="32"/>
          <w:szCs w:val="32"/>
        </w:rPr>
      </w:pPr>
      <w:r w:rsidRPr="00A13A89">
        <w:rPr>
          <w:b/>
          <w:sz w:val="32"/>
          <w:szCs w:val="32"/>
        </w:rPr>
        <w:t>Глава 3.Механизм обеспечения экономической безопасности.</w:t>
      </w:r>
    </w:p>
    <w:p w:rsidR="0027380B" w:rsidRPr="00A13A89" w:rsidRDefault="0027380B" w:rsidP="00A13A89">
      <w:pPr>
        <w:spacing w:line="360" w:lineRule="auto"/>
        <w:ind w:left="284"/>
        <w:jc w:val="center"/>
        <w:rPr>
          <w:b/>
          <w:sz w:val="28"/>
          <w:szCs w:val="28"/>
        </w:rPr>
      </w:pPr>
      <w:r w:rsidRPr="00A13A89">
        <w:rPr>
          <w:b/>
          <w:sz w:val="28"/>
          <w:szCs w:val="28"/>
        </w:rPr>
        <w:t>3.1. Мониторинг, разработка критериев и параметров экономической безопасности.</w:t>
      </w:r>
    </w:p>
    <w:p w:rsidR="0027380B" w:rsidRDefault="0027380B" w:rsidP="000D39EC">
      <w:pPr>
        <w:spacing w:line="360" w:lineRule="auto"/>
        <w:ind w:left="284" w:firstLine="284"/>
        <w:jc w:val="both"/>
        <w:rPr>
          <w:sz w:val="28"/>
        </w:rPr>
      </w:pPr>
      <w:r>
        <w:rPr>
          <w:sz w:val="28"/>
        </w:rPr>
        <w:t xml:space="preserve">Меры и механизмы экономической политики, разрабатываемые и реализуемые на федеральном и региональных уровнях, должны быть направлены на предотвращение внутренних и внешних угроз экономической безопасности Российской Федерации. </w:t>
      </w:r>
    </w:p>
    <w:p w:rsidR="0027380B" w:rsidRPr="0018153C" w:rsidRDefault="0027380B" w:rsidP="000D39EC">
      <w:pPr>
        <w:spacing w:line="360" w:lineRule="auto"/>
        <w:ind w:left="284" w:firstLine="284"/>
        <w:jc w:val="both"/>
        <w:rPr>
          <w:sz w:val="28"/>
          <w:u w:val="single"/>
        </w:rPr>
      </w:pPr>
      <w:r w:rsidRPr="0018153C">
        <w:rPr>
          <w:sz w:val="28"/>
          <w:u w:val="single"/>
        </w:rPr>
        <w:t>Мониторинг факторов, определяющих угрозы экономической безопасности Российской Федерации.</w:t>
      </w:r>
    </w:p>
    <w:p w:rsidR="0027380B" w:rsidRDefault="0027380B" w:rsidP="000D39EC">
      <w:pPr>
        <w:spacing w:line="360" w:lineRule="auto"/>
        <w:ind w:left="284" w:firstLine="284"/>
        <w:jc w:val="both"/>
        <w:rPr>
          <w:sz w:val="28"/>
        </w:rPr>
      </w:pPr>
      <w:r>
        <w:rPr>
          <w:sz w:val="28"/>
        </w:rPr>
        <w:t>Важнейшими элементами механизма обеспечения экономической безопасности РФ являются мониторинг и прогнозирование факторов, определяющих угрозы экономической безопасности.</w:t>
      </w:r>
    </w:p>
    <w:p w:rsidR="0027380B" w:rsidRDefault="0027380B" w:rsidP="000D39EC">
      <w:pPr>
        <w:spacing w:line="360" w:lineRule="auto"/>
        <w:ind w:left="284" w:firstLine="284"/>
        <w:jc w:val="both"/>
        <w:rPr>
          <w:sz w:val="28"/>
        </w:rPr>
      </w:pPr>
      <w:r>
        <w:rPr>
          <w:sz w:val="28"/>
        </w:rPr>
        <w:t>Мониторинг как оперативная информационно-аналитическая система наблюдений за динамикой показателей безопасности экономики имеет большое значение для переходного состояния экономики при наличии серьезных межотраслевых пропорций и острой недостаточности ресурсов (прежде всего финансовых).</w:t>
      </w:r>
    </w:p>
    <w:p w:rsidR="0027380B" w:rsidRDefault="0027380B" w:rsidP="000D39EC">
      <w:pPr>
        <w:spacing w:line="360" w:lineRule="auto"/>
        <w:ind w:left="284" w:firstLine="284"/>
        <w:jc w:val="both"/>
        <w:rPr>
          <w:sz w:val="28"/>
          <w:u w:val="single"/>
        </w:rPr>
      </w:pPr>
      <w:r>
        <w:rPr>
          <w:sz w:val="28"/>
          <w:u w:val="single"/>
        </w:rPr>
        <w:t>Разработка критериев и параметров (пороговых значений) экономической безопасности РФ.</w:t>
      </w:r>
    </w:p>
    <w:p w:rsidR="0027380B" w:rsidRDefault="0027380B" w:rsidP="000D39EC">
      <w:pPr>
        <w:spacing w:line="360" w:lineRule="auto"/>
        <w:ind w:left="284" w:firstLine="284"/>
        <w:jc w:val="both"/>
        <w:rPr>
          <w:sz w:val="28"/>
        </w:rPr>
      </w:pPr>
      <w:r>
        <w:rPr>
          <w:sz w:val="28"/>
        </w:rPr>
        <w:t>Для реализации Государственной стратегии должны быть разработаны количественные и качественные параметры (пороговые значения) состояния экономики, выход за пределы которых вызывает угрозу экономической безопасности страны, характеризующие:</w:t>
      </w:r>
    </w:p>
    <w:p w:rsidR="0027380B" w:rsidRDefault="0027380B" w:rsidP="0018153C">
      <w:pPr>
        <w:pStyle w:val="11"/>
        <w:numPr>
          <w:ilvl w:val="0"/>
          <w:numId w:val="13"/>
        </w:numPr>
        <w:spacing w:line="360" w:lineRule="auto"/>
        <w:jc w:val="both"/>
        <w:rPr>
          <w:sz w:val="28"/>
        </w:rPr>
      </w:pPr>
      <w:r>
        <w:rPr>
          <w:sz w:val="28"/>
        </w:rPr>
        <w:t>Динамику и структуру ВВП, показатели объемов и темпов промышленного производства, отраслевую и региональную структуру хозяйства и динамику отдельных отраслей, капитальные вложения и тому подобное;</w:t>
      </w:r>
    </w:p>
    <w:p w:rsidR="0027380B" w:rsidRDefault="0027380B" w:rsidP="0018153C">
      <w:pPr>
        <w:pStyle w:val="11"/>
        <w:numPr>
          <w:ilvl w:val="0"/>
          <w:numId w:val="13"/>
        </w:numPr>
        <w:spacing w:line="360" w:lineRule="auto"/>
        <w:jc w:val="both"/>
        <w:rPr>
          <w:sz w:val="28"/>
        </w:rPr>
      </w:pPr>
      <w:r>
        <w:rPr>
          <w:sz w:val="28"/>
        </w:rPr>
        <w:t>Состояние природно-ресурсного, производственного и научно-технического потенциала страны;</w:t>
      </w:r>
    </w:p>
    <w:p w:rsidR="0027380B" w:rsidRDefault="0027380B" w:rsidP="0018153C">
      <w:pPr>
        <w:pStyle w:val="11"/>
        <w:numPr>
          <w:ilvl w:val="0"/>
          <w:numId w:val="13"/>
        </w:numPr>
        <w:spacing w:line="360" w:lineRule="auto"/>
        <w:jc w:val="both"/>
        <w:rPr>
          <w:sz w:val="28"/>
        </w:rPr>
      </w:pPr>
      <w:r>
        <w:rPr>
          <w:sz w:val="28"/>
        </w:rPr>
        <w:t>Способность хозяйственного механизма адаптироваться к меняющимся внутренним и внешним факторам;</w:t>
      </w:r>
    </w:p>
    <w:p w:rsidR="0027380B" w:rsidRDefault="0027380B" w:rsidP="0018153C">
      <w:pPr>
        <w:pStyle w:val="11"/>
        <w:numPr>
          <w:ilvl w:val="0"/>
          <w:numId w:val="13"/>
        </w:numPr>
        <w:spacing w:line="360" w:lineRule="auto"/>
        <w:jc w:val="both"/>
        <w:rPr>
          <w:sz w:val="28"/>
        </w:rPr>
      </w:pPr>
      <w:r>
        <w:rPr>
          <w:sz w:val="28"/>
        </w:rPr>
        <w:t>Состояние финансово-бюджетной и кредитной систем.</w:t>
      </w:r>
    </w:p>
    <w:p w:rsidR="0027380B" w:rsidRDefault="0027380B" w:rsidP="00E56608">
      <w:pPr>
        <w:spacing w:line="360" w:lineRule="auto"/>
        <w:ind w:left="568"/>
        <w:jc w:val="center"/>
        <w:rPr>
          <w:b/>
          <w:sz w:val="28"/>
        </w:rPr>
      </w:pPr>
      <w:r w:rsidRPr="00E56608">
        <w:rPr>
          <w:b/>
          <w:sz w:val="28"/>
        </w:rPr>
        <w:t>3.2. Необходимые меры для повышения экономической безопасности России.</w:t>
      </w:r>
    </w:p>
    <w:p w:rsidR="0027380B" w:rsidRDefault="0027380B" w:rsidP="00E56608">
      <w:pPr>
        <w:spacing w:line="360" w:lineRule="auto"/>
        <w:ind w:left="567" w:firstLine="284"/>
        <w:jc w:val="both"/>
        <w:rPr>
          <w:sz w:val="28"/>
        </w:rPr>
      </w:pPr>
      <w:r>
        <w:rPr>
          <w:sz w:val="28"/>
        </w:rPr>
        <w:t>Разница в размерах прямых зарубежных инвестиций в экономику Китая и России свидетельствуют о разнице отношения иностранцев к России и Китаю. Конфронтация Китая и США не мешает последним вкладывать в десятки раз большие суммы в экономику Китая. Стали бы вы развивать экономику будущего конкурента и военного противника? Нет. Это означает, что Россию, Запад воспринимает иначе, чем Китай, хотя по прозрачности экономики Китай идет следом за Россией. Об этом свидетельствует и инвестиционная деятельность крупнейших ТНК в России. Главной их задачей является захват той или иной доли российского рынка  для расширения сбыта собственной продукции. Совокупность фактических и объявленных инвестиций крупнейших ТНК в российскую экономику составляет к общему объему загранактивов чуть более 1%.(12)</w:t>
      </w:r>
    </w:p>
    <w:p w:rsidR="0027380B" w:rsidRDefault="0027380B" w:rsidP="00E56608">
      <w:pPr>
        <w:spacing w:line="360" w:lineRule="auto"/>
        <w:ind w:left="567" w:firstLine="284"/>
        <w:jc w:val="both"/>
        <w:rPr>
          <w:sz w:val="28"/>
        </w:rPr>
      </w:pPr>
      <w:r>
        <w:rPr>
          <w:sz w:val="28"/>
        </w:rPr>
        <w:t>Это означает, что никаких крупных инвестиций крупнейшие инвесторы в Россию не вложили, и вкладывать не собираются. Это означает, что Россию рассматривают как очень сильного потенциального соперника в развитии экономики, которого лучше не вкладываться – себе дороже будет. Так что большие инвестиции,      которые вот-вот хлынут из-за рубежа широким потоком вслед за открытием и либерализации рынка – это миф, от которого надо быстрее избавиться. Страны «семерки» вкладываться в экономику России не будут (разве что купят по дешевке «Газпром», да самые экономически выгодные генерирующие электростанции, либо что-то еще).</w:t>
      </w:r>
    </w:p>
    <w:p w:rsidR="0027380B" w:rsidRDefault="0027380B" w:rsidP="00E56608">
      <w:pPr>
        <w:spacing w:line="360" w:lineRule="auto"/>
        <w:ind w:left="567" w:firstLine="284"/>
        <w:jc w:val="both"/>
        <w:rPr>
          <w:sz w:val="28"/>
        </w:rPr>
      </w:pPr>
      <w:r>
        <w:rPr>
          <w:sz w:val="28"/>
        </w:rPr>
        <w:t xml:space="preserve">Почему по дешевке? Потому что в России на сегодняшний день практически нулевая капитализация. Государство за годы реформ несколько раз «опускало» своих сограждан и собственную промышленность на деньги. В результате компания РАО «ЕЭС», стоившая на момент своего образования 425 млрд. долларов, во время обвала Гайдаром рубля – 102 млрд., сейчас стоит 4 – 6 млрд. долларов. «ЛУКОЙЛ» стоит 10 – 12 млрд. долларов, тогда как схожая по размеру активов компания «Шеврон» 70 – 80 млрд. долларов. «Газпром», стоимость которого, должна колебаться от 150 до 300 млрд. долларов стоит 8 млрд. И так со всеми российскими компаниями, точнее со всеми компаниями стран - участниц варшавского договора. Противник НАТО погиб в конце 80-х, теперь идет активное поедание павшего. </w:t>
      </w:r>
    </w:p>
    <w:p w:rsidR="0027380B" w:rsidRDefault="0027380B" w:rsidP="00D87F55">
      <w:pPr>
        <w:spacing w:line="360" w:lineRule="auto"/>
        <w:ind w:left="567" w:firstLine="284"/>
        <w:jc w:val="both"/>
        <w:rPr>
          <w:sz w:val="28"/>
        </w:rPr>
      </w:pPr>
      <w:r>
        <w:rPr>
          <w:sz w:val="28"/>
        </w:rPr>
        <w:t>Надо честно признать, что экономический курс был навязан извне. Ведь как показала практика, практически у всех крупных развивающихся стран, пользующихся советами и помощью МВФ и других международных организаций, созданных и выражающих интересы США и их союзников, развиваться до уровня «большой семёрки» не удалось. Более того, внешняя задолженность таких стран как Мексика, Аргентина и Бразилия сегодня сопоставима с российской задолженностью. Хотя они гораздо дольше, чем Россия пытаются вытянуть свою экономику из долгов за счет экспорта.</w:t>
      </w:r>
    </w:p>
    <w:p w:rsidR="0027380B" w:rsidRDefault="0027380B" w:rsidP="00D87F55">
      <w:pPr>
        <w:spacing w:line="360" w:lineRule="auto"/>
        <w:ind w:left="567" w:firstLine="284"/>
        <w:jc w:val="both"/>
        <w:rPr>
          <w:sz w:val="28"/>
        </w:rPr>
      </w:pPr>
      <w:r>
        <w:rPr>
          <w:sz w:val="28"/>
        </w:rPr>
        <w:t>Некоторые меры, способствующие укреплению экономической безопасности:</w:t>
      </w:r>
    </w:p>
    <w:p w:rsidR="0027380B" w:rsidRDefault="0027380B" w:rsidP="001A62CF">
      <w:pPr>
        <w:pStyle w:val="11"/>
        <w:numPr>
          <w:ilvl w:val="0"/>
          <w:numId w:val="16"/>
        </w:numPr>
        <w:spacing w:line="360" w:lineRule="auto"/>
        <w:jc w:val="both"/>
        <w:rPr>
          <w:sz w:val="28"/>
        </w:rPr>
      </w:pPr>
      <w:r>
        <w:rPr>
          <w:sz w:val="28"/>
        </w:rPr>
        <w:t>Государство должно взять управление развитием экономики на себя, ведь США при проповедовании либерализации в других странах у себя дома проводит очень жесткую политику по импортным тарифам, защите собственного рынка, поддержке производителей сельскохозяйственной продукции. И именно государство своим госзаказом и рядом других мер вытянуло экономику США из депрессии 30-х годов и пытается то же самое сделать в настоящий момент.</w:t>
      </w:r>
    </w:p>
    <w:p w:rsidR="0027380B" w:rsidRDefault="0027380B" w:rsidP="001A62CF">
      <w:pPr>
        <w:pStyle w:val="11"/>
        <w:numPr>
          <w:ilvl w:val="0"/>
          <w:numId w:val="16"/>
        </w:numPr>
        <w:spacing w:line="360" w:lineRule="auto"/>
        <w:jc w:val="both"/>
        <w:rPr>
          <w:sz w:val="28"/>
        </w:rPr>
      </w:pPr>
      <w:r>
        <w:rPr>
          <w:sz w:val="28"/>
        </w:rPr>
        <w:t>Ни в коем случае нельзя сейчас вступать в ВТО, более сильные зарубежные конкуренты просто задавят российских производителей. Необходимо провести ещё одну реформу таможенных тарифов, с целью защиты собственных производителей, а не открытия рынка для проникновения иностранных компаний.</w:t>
      </w:r>
    </w:p>
    <w:p w:rsidR="0027380B" w:rsidRDefault="0027380B" w:rsidP="001A62CF">
      <w:pPr>
        <w:pStyle w:val="11"/>
        <w:numPr>
          <w:ilvl w:val="0"/>
          <w:numId w:val="16"/>
        </w:numPr>
        <w:spacing w:line="360" w:lineRule="auto"/>
        <w:jc w:val="both"/>
        <w:rPr>
          <w:sz w:val="28"/>
        </w:rPr>
      </w:pPr>
      <w:r>
        <w:rPr>
          <w:sz w:val="28"/>
        </w:rPr>
        <w:t>Важной задачей является восстановление связей со странами Варшавского договора и странами СНГ, необходимо вернуть рынки сбыта для российской экономики, желательно создание торговых союзов типа НАФТА.</w:t>
      </w:r>
    </w:p>
    <w:p w:rsidR="0027380B" w:rsidRDefault="0027380B" w:rsidP="001A62CF">
      <w:pPr>
        <w:pStyle w:val="11"/>
        <w:numPr>
          <w:ilvl w:val="0"/>
          <w:numId w:val="16"/>
        </w:numPr>
        <w:spacing w:line="360" w:lineRule="auto"/>
        <w:jc w:val="both"/>
        <w:rPr>
          <w:sz w:val="28"/>
        </w:rPr>
      </w:pPr>
      <w:r>
        <w:rPr>
          <w:sz w:val="28"/>
        </w:rPr>
        <w:t>Необходимы жёсткие меры, препятствующие нелегальному вывозу капитала за границу.</w:t>
      </w:r>
    </w:p>
    <w:p w:rsidR="0027380B" w:rsidRDefault="0027380B" w:rsidP="001A62CF">
      <w:pPr>
        <w:pStyle w:val="11"/>
        <w:numPr>
          <w:ilvl w:val="0"/>
          <w:numId w:val="16"/>
        </w:numPr>
        <w:spacing w:line="360" w:lineRule="auto"/>
        <w:jc w:val="both"/>
        <w:rPr>
          <w:sz w:val="28"/>
        </w:rPr>
      </w:pPr>
      <w:r>
        <w:rPr>
          <w:sz w:val="28"/>
        </w:rPr>
        <w:t>Фондовый рынок, в своей сегодняшней форме сильно зависит от спекулятивной игры нерезидентов. Это своего рода казино. Необходимо сделать российский рынок более конкурентоспособным, его архитектуру менее искажённой, ввести, наконец, налоговые стимулы для инвестиций в ценные бумаги и начать создание «финансовой площадки «Россия»». Упор следует делать на развитие рынка корпоративных облигаций с большим сроком обращения.</w:t>
      </w:r>
    </w:p>
    <w:p w:rsidR="0027380B" w:rsidRDefault="0027380B" w:rsidP="001A62CF">
      <w:pPr>
        <w:pStyle w:val="11"/>
        <w:numPr>
          <w:ilvl w:val="0"/>
          <w:numId w:val="16"/>
        </w:numPr>
        <w:spacing w:line="360" w:lineRule="auto"/>
        <w:jc w:val="both"/>
        <w:rPr>
          <w:sz w:val="28"/>
        </w:rPr>
      </w:pPr>
      <w:r>
        <w:rPr>
          <w:sz w:val="28"/>
        </w:rPr>
        <w:t>В ближайшее время ожидается спад мировой экономики, поэтому необходимо развивать внутренний российский рынок, повышать платёжеспособность населения.</w:t>
      </w:r>
    </w:p>
    <w:p w:rsidR="0027380B" w:rsidRDefault="0027380B" w:rsidP="001A62CF">
      <w:pPr>
        <w:pStyle w:val="11"/>
        <w:numPr>
          <w:ilvl w:val="0"/>
          <w:numId w:val="16"/>
        </w:numPr>
        <w:spacing w:line="360" w:lineRule="auto"/>
        <w:jc w:val="both"/>
        <w:rPr>
          <w:sz w:val="28"/>
        </w:rPr>
      </w:pPr>
      <w:r>
        <w:rPr>
          <w:sz w:val="28"/>
        </w:rPr>
        <w:t>Следует повысить эффективность управления собственностью – и в частном, и в государственных секторах. Не приватизировать за копейки рентабельные государственные предприятия, как это происходит сейчас. А увольнять тех менеджеров, которые это советуют.</w:t>
      </w:r>
    </w:p>
    <w:p w:rsidR="0027380B" w:rsidRDefault="0027380B" w:rsidP="001A62CF">
      <w:pPr>
        <w:pStyle w:val="11"/>
        <w:numPr>
          <w:ilvl w:val="0"/>
          <w:numId w:val="16"/>
        </w:numPr>
        <w:spacing w:line="360" w:lineRule="auto"/>
        <w:jc w:val="both"/>
        <w:rPr>
          <w:sz w:val="28"/>
        </w:rPr>
      </w:pPr>
      <w:r>
        <w:rPr>
          <w:sz w:val="28"/>
        </w:rPr>
        <w:t>Необходимо провести полное расследование приватизации крупнейших российских предприятий с тем, чтобы приватизированные с крупными нарушениями предприятия, неэффективно управляемые настоящими хозяевами национализировать, а по эффективным предприятиям с прозрачной финансовой структурой урегулировать все небольшие нарушения законодательства и закрыть дела. Таким образом, собственники будут твердо уверены в том, что это их собственность и государство больше не предъявит претензий за старые правонарушения.</w:t>
      </w:r>
    </w:p>
    <w:p w:rsidR="0027380B" w:rsidRDefault="0027380B" w:rsidP="001A62CF">
      <w:pPr>
        <w:pStyle w:val="11"/>
        <w:numPr>
          <w:ilvl w:val="0"/>
          <w:numId w:val="16"/>
        </w:numPr>
        <w:spacing w:line="360" w:lineRule="auto"/>
        <w:jc w:val="both"/>
        <w:rPr>
          <w:sz w:val="28"/>
        </w:rPr>
      </w:pPr>
      <w:r>
        <w:rPr>
          <w:sz w:val="28"/>
        </w:rPr>
        <w:t>Уменьшить существующий перекос национальной экономики в пользу экспортной ориентированного сектора экономики путем размещения масштабных государственных заказов в ВПК, атомную, машиностроительную, авиационную и авиакосмическую, химическую и фармацевтическую, электронную промышленность, и ряд других направлений, обеспечивающих создание товаров с высокой добавочной стоимостью. Необходимо обеспечить максимальную прозрачность всего инвестиционного процесса, для постоянного мониторинга и контроля.</w:t>
      </w:r>
    </w:p>
    <w:p w:rsidR="0027380B" w:rsidRDefault="0027380B" w:rsidP="001A62CF">
      <w:pPr>
        <w:pStyle w:val="11"/>
        <w:numPr>
          <w:ilvl w:val="0"/>
          <w:numId w:val="16"/>
        </w:numPr>
        <w:spacing w:line="360" w:lineRule="auto"/>
        <w:jc w:val="both"/>
        <w:rPr>
          <w:sz w:val="28"/>
        </w:rPr>
      </w:pPr>
      <w:r>
        <w:rPr>
          <w:sz w:val="28"/>
        </w:rPr>
        <w:t>Создавать налоговые льготы для предприятий, кооперирующихся  в своей деятельности с предприятиями из других регионов. Причем делать это умнее, чем созданная льгота для малого бизнеса в виде отмены НДС для предприятий с квартальным оборотом меньше 1000000 рублей. После этого другие предприятия просто отказались работать с льготниками, вследствие невозмещения государством НДС.</w:t>
      </w:r>
    </w:p>
    <w:p w:rsidR="0027380B" w:rsidRDefault="0027380B" w:rsidP="001A62CF">
      <w:pPr>
        <w:pStyle w:val="11"/>
        <w:numPr>
          <w:ilvl w:val="0"/>
          <w:numId w:val="16"/>
        </w:numPr>
        <w:spacing w:line="360" w:lineRule="auto"/>
        <w:jc w:val="both"/>
        <w:rPr>
          <w:sz w:val="28"/>
        </w:rPr>
      </w:pPr>
      <w:r>
        <w:rPr>
          <w:sz w:val="28"/>
        </w:rPr>
        <w:t>Пересмотреть план реструктуризации РАО «ЕЭС», в настоящем виде ведущий только к кратному повышению цен на электроэнергию, разрыву единого энергетического пространства и растаскиванию наиболее экономически выгодных электростанций в собственность менеджмента и крупных зарубежных энергокомпаний.</w:t>
      </w:r>
    </w:p>
    <w:p w:rsidR="0027380B" w:rsidRDefault="0027380B" w:rsidP="001A62CF">
      <w:pPr>
        <w:pStyle w:val="11"/>
        <w:numPr>
          <w:ilvl w:val="0"/>
          <w:numId w:val="16"/>
        </w:numPr>
        <w:spacing w:line="360" w:lineRule="auto"/>
        <w:jc w:val="both"/>
        <w:rPr>
          <w:sz w:val="28"/>
        </w:rPr>
      </w:pPr>
      <w:r>
        <w:rPr>
          <w:sz w:val="28"/>
        </w:rPr>
        <w:t>Всеми мерами увеличивать благосостояние населения, через повышение заработной платы бюджетникам, признание государством долга перед гражданами и предприятиями, амнистия по долгам последних.</w:t>
      </w:r>
    </w:p>
    <w:p w:rsidR="0027380B" w:rsidRPr="001A62CF" w:rsidRDefault="0027380B" w:rsidP="001A62CF">
      <w:pPr>
        <w:pStyle w:val="11"/>
        <w:numPr>
          <w:ilvl w:val="0"/>
          <w:numId w:val="16"/>
        </w:numPr>
        <w:spacing w:line="360" w:lineRule="auto"/>
        <w:jc w:val="both"/>
        <w:rPr>
          <w:sz w:val="28"/>
        </w:rPr>
      </w:pPr>
      <w:r>
        <w:rPr>
          <w:sz w:val="28"/>
        </w:rPr>
        <w:t xml:space="preserve">Построение государственной политики в области взаимодействия с национальными ТНК, путем приобретения в них блокирующего пакета за предоставление государством техники, земельных участков и определенной инфраструктуры. </w:t>
      </w:r>
    </w:p>
    <w:p w:rsidR="0027380B" w:rsidRDefault="0027380B" w:rsidP="00825588">
      <w:pPr>
        <w:spacing w:line="360" w:lineRule="auto"/>
        <w:ind w:left="851"/>
        <w:jc w:val="center"/>
        <w:rPr>
          <w:b/>
          <w:sz w:val="28"/>
        </w:rPr>
      </w:pPr>
      <w:r w:rsidRPr="00825588">
        <w:rPr>
          <w:b/>
          <w:sz w:val="28"/>
        </w:rPr>
        <w:t>3.3. Деятельность государства по обеспечению экономической безопасности качество жизни населения.</w:t>
      </w:r>
    </w:p>
    <w:p w:rsidR="0027380B" w:rsidRDefault="0027380B" w:rsidP="001655FC">
      <w:pPr>
        <w:spacing w:line="360" w:lineRule="auto"/>
        <w:ind w:left="851" w:firstLine="284"/>
        <w:jc w:val="both"/>
        <w:rPr>
          <w:sz w:val="28"/>
        </w:rPr>
      </w:pPr>
      <w:r>
        <w:rPr>
          <w:sz w:val="28"/>
        </w:rPr>
        <w:t>Деятельность государства по обеспечению экономической безопасности РФ осуществляется по следующим основным направлениям:</w:t>
      </w:r>
    </w:p>
    <w:p w:rsidR="0027380B" w:rsidRDefault="0027380B" w:rsidP="001655FC">
      <w:pPr>
        <w:pStyle w:val="11"/>
        <w:numPr>
          <w:ilvl w:val="0"/>
          <w:numId w:val="15"/>
        </w:numPr>
        <w:spacing w:line="360" w:lineRule="auto"/>
        <w:jc w:val="both"/>
        <w:rPr>
          <w:sz w:val="28"/>
        </w:rPr>
      </w:pPr>
      <w:r>
        <w:rPr>
          <w:sz w:val="28"/>
        </w:rPr>
        <w:t>Выявление случаев, когда фактические или прогнозируемые параметры экономического развития отклоняются от пороговых значений экономической безопасности, и разработка комплексных государственных мер по выходу страны из зоны опасности.</w:t>
      </w:r>
    </w:p>
    <w:p w:rsidR="0027380B" w:rsidRDefault="0027380B" w:rsidP="006D3373">
      <w:pPr>
        <w:pStyle w:val="11"/>
        <w:numPr>
          <w:ilvl w:val="0"/>
          <w:numId w:val="15"/>
        </w:numPr>
        <w:spacing w:line="360" w:lineRule="auto"/>
        <w:jc w:val="both"/>
        <w:rPr>
          <w:sz w:val="28"/>
        </w:rPr>
      </w:pPr>
      <w:r>
        <w:rPr>
          <w:sz w:val="28"/>
        </w:rPr>
        <w:t xml:space="preserve">Организация работы в целях реализации комплекса мер по преодолению или недопущению возникновения угроз экономической безопасности РФ. </w:t>
      </w:r>
    </w:p>
    <w:p w:rsidR="0027380B" w:rsidRPr="006D3373" w:rsidRDefault="0027380B" w:rsidP="006D3373">
      <w:pPr>
        <w:spacing w:line="360" w:lineRule="auto"/>
        <w:ind w:firstLine="284"/>
        <w:jc w:val="both"/>
        <w:rPr>
          <w:sz w:val="28"/>
        </w:rPr>
      </w:pPr>
      <w:r w:rsidRPr="006D3373">
        <w:rPr>
          <w:sz w:val="28"/>
          <w:szCs w:val="28"/>
        </w:rPr>
        <w:t>Под экономической безопасностью предприятия в работе понимается такое состояние, при котором обеспечивается эффективное использование имеющегося капитала, стабильность роста, высокое качество управления, постоянное обновление технологий и информационной базы. Экономическую безопасность личности характеризует такое состояние жизнедеятельности человека, при котором обеспечиваются правовая и экономическая защита его жизненных интересов, соблюдение конституционных прав и обязанностей. При этом наиболее серьезными видами угроз личности являются нарушение прав потребителя, невыплата пенсий и заработной платы, безработица, невосполнимое обесценение сбережений, рэкет, мошенничество и др.</w:t>
      </w:r>
    </w:p>
    <w:p w:rsidR="0027380B" w:rsidRPr="006D3373" w:rsidRDefault="0027380B" w:rsidP="006D3373">
      <w:pPr>
        <w:shd w:val="clear" w:color="auto" w:fill="FFFFFF"/>
        <w:spacing w:line="360" w:lineRule="auto"/>
        <w:ind w:firstLine="284"/>
        <w:jc w:val="both"/>
        <w:rPr>
          <w:sz w:val="28"/>
          <w:szCs w:val="28"/>
        </w:rPr>
      </w:pPr>
      <w:r>
        <w:rPr>
          <w:sz w:val="28"/>
          <w:szCs w:val="28"/>
        </w:rPr>
        <w:t xml:space="preserve"> С</w:t>
      </w:r>
      <w:r w:rsidRPr="006D3373">
        <w:rPr>
          <w:sz w:val="28"/>
          <w:szCs w:val="28"/>
        </w:rPr>
        <w:t>вязующим звеном между федеральным и региональным уровнями обеспечения экономической безопасности России является государственная региональная экономическая политика. Это говорит о зависимости дальнейшего экономического и социального развития нашего общества от четкой региональной политики государства.</w:t>
      </w:r>
    </w:p>
    <w:p w:rsidR="0027380B" w:rsidRPr="006D3373" w:rsidRDefault="0027380B" w:rsidP="006D3373">
      <w:pPr>
        <w:shd w:val="clear" w:color="auto" w:fill="FFFFFF"/>
        <w:spacing w:line="360" w:lineRule="auto"/>
        <w:ind w:firstLine="284"/>
        <w:jc w:val="both"/>
        <w:rPr>
          <w:sz w:val="28"/>
          <w:szCs w:val="28"/>
        </w:rPr>
      </w:pPr>
      <w:r w:rsidRPr="006D3373">
        <w:rPr>
          <w:sz w:val="28"/>
          <w:szCs w:val="28"/>
        </w:rPr>
        <w:t>Учитывая необходимость обеспечения национальной и экономической безопасности России, государственная регионал</w:t>
      </w:r>
      <w:r>
        <w:rPr>
          <w:sz w:val="28"/>
          <w:szCs w:val="28"/>
        </w:rPr>
        <w:t>ьная политика</w:t>
      </w:r>
      <w:r w:rsidRPr="006D3373">
        <w:rPr>
          <w:sz w:val="28"/>
          <w:szCs w:val="28"/>
        </w:rPr>
        <w:t xml:space="preserve"> призвана решать три задачи:</w:t>
      </w:r>
    </w:p>
    <w:p w:rsidR="0027380B" w:rsidRDefault="0027380B" w:rsidP="00987461">
      <w:pPr>
        <w:spacing w:line="240" w:lineRule="auto"/>
        <w:jc w:val="center"/>
        <w:rPr>
          <w:b/>
          <w:sz w:val="28"/>
        </w:rPr>
      </w:pPr>
    </w:p>
    <w:p w:rsidR="0027380B" w:rsidRDefault="0027380B" w:rsidP="00987461">
      <w:pPr>
        <w:spacing w:line="240" w:lineRule="auto"/>
        <w:jc w:val="center"/>
        <w:rPr>
          <w:b/>
          <w:sz w:val="28"/>
        </w:rPr>
      </w:pPr>
    </w:p>
    <w:p w:rsidR="0027380B" w:rsidRPr="00987461" w:rsidRDefault="0027380B" w:rsidP="00987461">
      <w:pPr>
        <w:spacing w:line="240" w:lineRule="auto"/>
        <w:jc w:val="center"/>
        <w:rPr>
          <w:b/>
          <w:sz w:val="28"/>
          <w:szCs w:val="28"/>
        </w:rPr>
      </w:pPr>
      <w:r w:rsidRPr="00987461">
        <w:rPr>
          <w:b/>
          <w:sz w:val="28"/>
        </w:rPr>
        <w:t>Таблица 5</w:t>
      </w:r>
      <w:r>
        <w:rPr>
          <w:sz w:val="28"/>
        </w:rPr>
        <w:t xml:space="preserve">. </w:t>
      </w:r>
      <w:r w:rsidRPr="00987461">
        <w:rPr>
          <w:b/>
          <w:sz w:val="28"/>
          <w:szCs w:val="28"/>
        </w:rPr>
        <w:t>Основные меры обеспечения экономической безопасности</w:t>
      </w:r>
    </w:p>
    <w:p w:rsidR="0027380B" w:rsidRPr="00514C97" w:rsidRDefault="0027380B" w:rsidP="009874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0"/>
      </w:tblGrid>
      <w:tr w:rsidR="0027380B" w:rsidRPr="00AD65D1" w:rsidTr="00987461">
        <w:trPr>
          <w:cantSplit/>
        </w:trPr>
        <w:tc>
          <w:tcPr>
            <w:tcW w:w="3190" w:type="dxa"/>
            <w:vMerge w:val="restart"/>
          </w:tcPr>
          <w:p w:rsidR="0027380B" w:rsidRPr="00AD65D1" w:rsidRDefault="0027380B" w:rsidP="00987461">
            <w:pPr>
              <w:spacing w:line="240" w:lineRule="auto"/>
              <w:jc w:val="center"/>
            </w:pPr>
            <w:r w:rsidRPr="00AD65D1">
              <w:t>Основные меры</w:t>
            </w:r>
          </w:p>
        </w:tc>
        <w:tc>
          <w:tcPr>
            <w:tcW w:w="6380" w:type="dxa"/>
            <w:gridSpan w:val="2"/>
          </w:tcPr>
          <w:p w:rsidR="0027380B" w:rsidRPr="00AD65D1" w:rsidRDefault="0027380B" w:rsidP="00987461">
            <w:pPr>
              <w:spacing w:line="240" w:lineRule="auto"/>
              <w:jc w:val="center"/>
            </w:pPr>
            <w:r w:rsidRPr="00AD65D1">
              <w:t xml:space="preserve">Уровень управления </w:t>
            </w:r>
          </w:p>
        </w:tc>
      </w:tr>
      <w:tr w:rsidR="0027380B" w:rsidRPr="00AD65D1" w:rsidTr="00987461">
        <w:trPr>
          <w:cantSplit/>
        </w:trPr>
        <w:tc>
          <w:tcPr>
            <w:tcW w:w="3190" w:type="dxa"/>
            <w:vMerge/>
          </w:tcPr>
          <w:p w:rsidR="0027380B" w:rsidRPr="00AD65D1" w:rsidRDefault="0027380B" w:rsidP="00987461">
            <w:pPr>
              <w:spacing w:line="240" w:lineRule="auto"/>
            </w:pPr>
          </w:p>
        </w:tc>
        <w:tc>
          <w:tcPr>
            <w:tcW w:w="3190" w:type="dxa"/>
          </w:tcPr>
          <w:p w:rsidR="0027380B" w:rsidRPr="00AD65D1" w:rsidRDefault="0027380B" w:rsidP="00987461">
            <w:pPr>
              <w:spacing w:line="240" w:lineRule="auto"/>
              <w:jc w:val="center"/>
            </w:pPr>
            <w:r w:rsidRPr="00AD65D1">
              <w:t>Общефедеральный</w:t>
            </w:r>
          </w:p>
        </w:tc>
        <w:tc>
          <w:tcPr>
            <w:tcW w:w="3190" w:type="dxa"/>
          </w:tcPr>
          <w:p w:rsidR="0027380B" w:rsidRPr="00AD65D1" w:rsidRDefault="0027380B" w:rsidP="00987461">
            <w:pPr>
              <w:spacing w:line="240" w:lineRule="auto"/>
              <w:jc w:val="center"/>
            </w:pPr>
            <w:r w:rsidRPr="00AD65D1">
              <w:t>Региональный</w:t>
            </w:r>
          </w:p>
        </w:tc>
      </w:tr>
      <w:tr w:rsidR="0027380B" w:rsidRPr="00AD65D1" w:rsidTr="00987461">
        <w:tc>
          <w:tcPr>
            <w:tcW w:w="9570" w:type="dxa"/>
            <w:gridSpan w:val="3"/>
          </w:tcPr>
          <w:p w:rsidR="0027380B" w:rsidRPr="00AD65D1" w:rsidRDefault="0027380B" w:rsidP="00987461">
            <w:pPr>
              <w:spacing w:line="240" w:lineRule="auto"/>
              <w:jc w:val="center"/>
            </w:pPr>
            <w:r w:rsidRPr="00AD65D1">
              <w:t>Информационно-аналитические меры</w:t>
            </w:r>
          </w:p>
        </w:tc>
      </w:tr>
      <w:tr w:rsidR="0027380B" w:rsidRPr="00AD65D1" w:rsidTr="00987461">
        <w:tc>
          <w:tcPr>
            <w:tcW w:w="3190" w:type="dxa"/>
          </w:tcPr>
          <w:p w:rsidR="0027380B" w:rsidRPr="00AD65D1" w:rsidRDefault="0027380B" w:rsidP="00987461">
            <w:pPr>
              <w:spacing w:line="240" w:lineRule="auto"/>
            </w:pPr>
            <w:r w:rsidRPr="00AD65D1">
              <w:t>1. Мониторинг уязвимости экономических интересов</w:t>
            </w:r>
          </w:p>
        </w:tc>
        <w:tc>
          <w:tcPr>
            <w:tcW w:w="3190" w:type="dxa"/>
          </w:tcPr>
          <w:p w:rsidR="0027380B" w:rsidRPr="00AD65D1" w:rsidRDefault="0027380B" w:rsidP="00987461">
            <w:pPr>
              <w:spacing w:line="240" w:lineRule="auto"/>
            </w:pPr>
            <w:r w:rsidRPr="00AD65D1">
              <w:t>Мониторинг угроз экономическим интересам Российской Федерации</w:t>
            </w:r>
          </w:p>
        </w:tc>
        <w:tc>
          <w:tcPr>
            <w:tcW w:w="3190" w:type="dxa"/>
          </w:tcPr>
          <w:p w:rsidR="0027380B" w:rsidRPr="00AD65D1" w:rsidRDefault="0027380B" w:rsidP="00987461">
            <w:pPr>
              <w:spacing w:line="240" w:lineRule="auto"/>
            </w:pPr>
            <w:r w:rsidRPr="00AD65D1">
              <w:t>Мониторинг уровней социально-экономического развития регионов (субъектов Российской Федерации)</w:t>
            </w:r>
          </w:p>
        </w:tc>
      </w:tr>
      <w:tr w:rsidR="0027380B" w:rsidRPr="00AD65D1" w:rsidTr="00987461">
        <w:tc>
          <w:tcPr>
            <w:tcW w:w="3190" w:type="dxa"/>
          </w:tcPr>
          <w:p w:rsidR="0027380B" w:rsidRPr="00AD65D1" w:rsidRDefault="0027380B" w:rsidP="00987461">
            <w:pPr>
              <w:spacing w:line="240" w:lineRule="auto"/>
            </w:pPr>
            <w:r w:rsidRPr="00AD65D1">
              <w:t>2. Текущая и прогностическая оценки экономического развития</w:t>
            </w:r>
          </w:p>
        </w:tc>
        <w:tc>
          <w:tcPr>
            <w:tcW w:w="3190" w:type="dxa"/>
          </w:tcPr>
          <w:p w:rsidR="0027380B" w:rsidRPr="00AD65D1" w:rsidRDefault="0027380B" w:rsidP="00987461">
            <w:pPr>
              <w:spacing w:line="240" w:lineRule="auto"/>
            </w:pPr>
            <w:r w:rsidRPr="00AD65D1">
              <w:t>Система показателей оценки экономического развития российской Федерации</w:t>
            </w:r>
          </w:p>
        </w:tc>
        <w:tc>
          <w:tcPr>
            <w:tcW w:w="3190" w:type="dxa"/>
          </w:tcPr>
          <w:p w:rsidR="0027380B" w:rsidRPr="00AD65D1" w:rsidRDefault="0027380B" w:rsidP="00987461">
            <w:pPr>
              <w:spacing w:line="240" w:lineRule="auto"/>
            </w:pPr>
            <w:r w:rsidRPr="00AD65D1">
              <w:t>Система показателей оценки экономического развития региона (субъекта Российской Федерации)</w:t>
            </w:r>
          </w:p>
        </w:tc>
      </w:tr>
      <w:tr w:rsidR="0027380B" w:rsidRPr="00AD65D1" w:rsidTr="00987461">
        <w:tc>
          <w:tcPr>
            <w:tcW w:w="9570" w:type="dxa"/>
            <w:gridSpan w:val="3"/>
          </w:tcPr>
          <w:p w:rsidR="0027380B" w:rsidRPr="00AD65D1" w:rsidRDefault="0027380B" w:rsidP="00987461">
            <w:pPr>
              <w:spacing w:line="240" w:lineRule="auto"/>
              <w:jc w:val="center"/>
            </w:pPr>
            <w:r w:rsidRPr="00AD65D1">
              <w:t>Меры регулятивного воздействия</w:t>
            </w:r>
          </w:p>
        </w:tc>
      </w:tr>
      <w:tr w:rsidR="0027380B" w:rsidRPr="00AD65D1" w:rsidTr="00987461">
        <w:tc>
          <w:tcPr>
            <w:tcW w:w="3190" w:type="dxa"/>
          </w:tcPr>
          <w:p w:rsidR="0027380B" w:rsidRPr="00AD65D1" w:rsidRDefault="0027380B" w:rsidP="00987461">
            <w:pPr>
              <w:spacing w:line="240" w:lineRule="auto"/>
            </w:pPr>
            <w:r w:rsidRPr="00AD65D1">
              <w:t>1. Совершенствование нормативной правовой базы и проведение институциональных преобразований</w:t>
            </w:r>
          </w:p>
        </w:tc>
        <w:tc>
          <w:tcPr>
            <w:tcW w:w="3190" w:type="dxa"/>
          </w:tcPr>
          <w:p w:rsidR="0027380B" w:rsidRPr="00AD65D1" w:rsidRDefault="0027380B" w:rsidP="00987461">
            <w:pPr>
              <w:spacing w:line="240" w:lineRule="auto"/>
            </w:pPr>
            <w:r w:rsidRPr="00AD65D1">
              <w:t>Принятие федеральных законов, кодексов, Указов Президента Российской Федерации, Постановлений Правительства Российской Федерации  и др.</w:t>
            </w:r>
          </w:p>
        </w:tc>
        <w:tc>
          <w:tcPr>
            <w:tcW w:w="3190" w:type="dxa"/>
          </w:tcPr>
          <w:p w:rsidR="0027380B" w:rsidRPr="00AD65D1" w:rsidRDefault="0027380B" w:rsidP="00987461">
            <w:pPr>
              <w:spacing w:line="240" w:lineRule="auto"/>
            </w:pPr>
            <w:r w:rsidRPr="00AD65D1">
              <w:t>Принятие законов, постановлений законодательной и исполнительной власти субъектов Российской Федерации в пределах компетенции</w:t>
            </w:r>
          </w:p>
        </w:tc>
      </w:tr>
      <w:tr w:rsidR="0027380B" w:rsidRPr="00AD65D1" w:rsidTr="00987461">
        <w:tc>
          <w:tcPr>
            <w:tcW w:w="3190" w:type="dxa"/>
          </w:tcPr>
          <w:p w:rsidR="0027380B" w:rsidRPr="00AD65D1" w:rsidRDefault="0027380B" w:rsidP="00987461">
            <w:pPr>
              <w:spacing w:line="240" w:lineRule="auto"/>
            </w:pPr>
            <w:r w:rsidRPr="00AD65D1">
              <w:t>2. Устранение кризисных тенденций</w:t>
            </w:r>
          </w:p>
        </w:tc>
        <w:tc>
          <w:tcPr>
            <w:tcW w:w="3190" w:type="dxa"/>
          </w:tcPr>
          <w:p w:rsidR="0027380B" w:rsidRPr="00AD65D1" w:rsidRDefault="0027380B" w:rsidP="00987461">
            <w:pPr>
              <w:spacing w:line="240" w:lineRule="auto"/>
            </w:pPr>
            <w:r w:rsidRPr="00AD65D1">
              <w:t>В стране в целом, в отдельных отраслях, регионах</w:t>
            </w:r>
          </w:p>
        </w:tc>
        <w:tc>
          <w:tcPr>
            <w:tcW w:w="3190" w:type="dxa"/>
          </w:tcPr>
          <w:p w:rsidR="0027380B" w:rsidRPr="00AD65D1" w:rsidRDefault="0027380B" w:rsidP="00987461">
            <w:pPr>
              <w:spacing w:line="240" w:lineRule="auto"/>
            </w:pPr>
            <w:r w:rsidRPr="00AD65D1">
              <w:t>В регионе, городах, на предприятиях в пределах компетенции</w:t>
            </w:r>
          </w:p>
        </w:tc>
      </w:tr>
      <w:tr w:rsidR="0027380B" w:rsidRPr="00AD65D1" w:rsidTr="00987461">
        <w:tc>
          <w:tcPr>
            <w:tcW w:w="9570" w:type="dxa"/>
            <w:gridSpan w:val="3"/>
          </w:tcPr>
          <w:p w:rsidR="0027380B" w:rsidRPr="00AD65D1" w:rsidRDefault="0027380B" w:rsidP="00987461">
            <w:pPr>
              <w:spacing w:line="240" w:lineRule="auto"/>
              <w:jc w:val="center"/>
            </w:pPr>
            <w:r w:rsidRPr="00AD65D1">
              <w:t>Меры прямого действия</w:t>
            </w:r>
          </w:p>
        </w:tc>
      </w:tr>
      <w:tr w:rsidR="0027380B" w:rsidRPr="00AD65D1" w:rsidTr="00987461">
        <w:tc>
          <w:tcPr>
            <w:tcW w:w="3190" w:type="dxa"/>
          </w:tcPr>
          <w:p w:rsidR="0027380B" w:rsidRPr="00AD65D1" w:rsidRDefault="0027380B" w:rsidP="00987461">
            <w:pPr>
              <w:spacing w:line="240" w:lineRule="auto"/>
            </w:pPr>
            <w:r w:rsidRPr="00AD65D1">
              <w:t>1. Программы выхода из кризиса</w:t>
            </w:r>
          </w:p>
        </w:tc>
        <w:tc>
          <w:tcPr>
            <w:tcW w:w="3190" w:type="dxa"/>
          </w:tcPr>
          <w:p w:rsidR="0027380B" w:rsidRPr="00AD65D1" w:rsidRDefault="0027380B" w:rsidP="00987461">
            <w:pPr>
              <w:spacing w:line="240" w:lineRule="auto"/>
            </w:pPr>
            <w:r w:rsidRPr="00AD65D1">
              <w:t>Российской Федерации</w:t>
            </w:r>
          </w:p>
        </w:tc>
        <w:tc>
          <w:tcPr>
            <w:tcW w:w="3190" w:type="dxa"/>
          </w:tcPr>
          <w:p w:rsidR="0027380B" w:rsidRPr="00AD65D1" w:rsidRDefault="0027380B" w:rsidP="00987461">
            <w:pPr>
              <w:spacing w:line="240" w:lineRule="auto"/>
            </w:pPr>
            <w:r w:rsidRPr="00AD65D1">
              <w:t>Региона (субъекта Российской Федерации)</w:t>
            </w:r>
          </w:p>
        </w:tc>
      </w:tr>
      <w:tr w:rsidR="0027380B" w:rsidRPr="00AD65D1" w:rsidTr="00987461">
        <w:tc>
          <w:tcPr>
            <w:tcW w:w="3190" w:type="dxa"/>
          </w:tcPr>
          <w:p w:rsidR="0027380B" w:rsidRPr="00AD65D1" w:rsidRDefault="0027380B" w:rsidP="00987461">
            <w:pPr>
              <w:spacing w:line="240" w:lineRule="auto"/>
            </w:pPr>
            <w:r w:rsidRPr="00AD65D1">
              <w:t>2. Государственное регулирование регионального развития</w:t>
            </w:r>
          </w:p>
        </w:tc>
        <w:tc>
          <w:tcPr>
            <w:tcW w:w="3190" w:type="dxa"/>
          </w:tcPr>
          <w:p w:rsidR="0027380B" w:rsidRPr="00AD65D1" w:rsidRDefault="0027380B" w:rsidP="00987461">
            <w:pPr>
              <w:spacing w:line="240" w:lineRule="auto"/>
            </w:pPr>
            <w:r w:rsidRPr="00AD65D1">
              <w:t>Разработка и реализация целевых программ социально-экономического развития регионов</w:t>
            </w:r>
          </w:p>
        </w:tc>
        <w:tc>
          <w:tcPr>
            <w:tcW w:w="3190" w:type="dxa"/>
          </w:tcPr>
          <w:p w:rsidR="0027380B" w:rsidRPr="00AD65D1" w:rsidRDefault="0027380B" w:rsidP="00987461">
            <w:pPr>
              <w:spacing w:line="240" w:lineRule="auto"/>
            </w:pPr>
            <w:r w:rsidRPr="00AD65D1">
              <w:t>Участие в реализации федеральных целевых программ социально-экономического развития регионов и привлечении внебюджетных средств</w:t>
            </w:r>
          </w:p>
        </w:tc>
      </w:tr>
      <w:tr w:rsidR="0027380B" w:rsidRPr="00AD65D1" w:rsidTr="00987461">
        <w:tc>
          <w:tcPr>
            <w:tcW w:w="3190" w:type="dxa"/>
          </w:tcPr>
          <w:p w:rsidR="0027380B" w:rsidRPr="00AD65D1" w:rsidRDefault="0027380B" w:rsidP="00987461">
            <w:pPr>
              <w:spacing w:line="240" w:lineRule="auto"/>
            </w:pPr>
            <w:r w:rsidRPr="00AD65D1">
              <w:t>3. Противодействие носителям угроз интересам страны</w:t>
            </w:r>
          </w:p>
        </w:tc>
        <w:tc>
          <w:tcPr>
            <w:tcW w:w="3190" w:type="dxa"/>
          </w:tcPr>
          <w:p w:rsidR="0027380B" w:rsidRPr="00AD65D1" w:rsidRDefault="0027380B" w:rsidP="00987461">
            <w:pPr>
              <w:spacing w:line="240" w:lineRule="auto"/>
            </w:pPr>
            <w:r w:rsidRPr="00AD65D1">
              <w:t>Совершенствование финансовой системы, лоббирование интересов отечественного производителя на международном рынке, выравнивание на уровне максимума степени регионального экономического развития</w:t>
            </w:r>
          </w:p>
        </w:tc>
        <w:tc>
          <w:tcPr>
            <w:tcW w:w="3190" w:type="dxa"/>
          </w:tcPr>
          <w:p w:rsidR="0027380B" w:rsidRPr="00AD65D1" w:rsidRDefault="0027380B" w:rsidP="00987461">
            <w:pPr>
              <w:spacing w:line="240" w:lineRule="auto"/>
            </w:pPr>
            <w:r w:rsidRPr="00AD65D1">
              <w:t>Повышение экономической, социальной и бюджетной эффективности управления регионом (Субъектом Российской Федерации)</w:t>
            </w:r>
          </w:p>
        </w:tc>
      </w:tr>
    </w:tbl>
    <w:p w:rsidR="0027380B" w:rsidRPr="00514C97" w:rsidRDefault="0027380B" w:rsidP="00987461"/>
    <w:p w:rsidR="0027380B" w:rsidRPr="00987461" w:rsidRDefault="0027380B" w:rsidP="00987461">
      <w:pPr>
        <w:shd w:val="clear" w:color="auto" w:fill="FFFFFF"/>
        <w:spacing w:line="360" w:lineRule="auto"/>
        <w:ind w:firstLine="284"/>
        <w:jc w:val="both"/>
        <w:rPr>
          <w:sz w:val="28"/>
          <w:szCs w:val="28"/>
        </w:rPr>
      </w:pPr>
    </w:p>
    <w:p w:rsidR="0027380B" w:rsidRPr="00987461" w:rsidRDefault="0027380B" w:rsidP="00987461">
      <w:pPr>
        <w:shd w:val="clear" w:color="auto" w:fill="FFFFFF"/>
        <w:tabs>
          <w:tab w:val="left" w:pos="1090"/>
        </w:tabs>
        <w:spacing w:line="360" w:lineRule="auto"/>
        <w:ind w:firstLine="284"/>
        <w:jc w:val="both"/>
        <w:rPr>
          <w:sz w:val="28"/>
          <w:szCs w:val="28"/>
        </w:rPr>
      </w:pPr>
      <w:r w:rsidRPr="00987461">
        <w:rPr>
          <w:sz w:val="28"/>
          <w:szCs w:val="28"/>
        </w:rPr>
        <w:t>-</w:t>
      </w:r>
      <w:r w:rsidRPr="00987461">
        <w:rPr>
          <w:sz w:val="28"/>
          <w:szCs w:val="28"/>
        </w:rPr>
        <w:tab/>
        <w:t>активизировать интеграционные процессы, направленные на укрепление российской государственности и процветание ее экономики;</w:t>
      </w:r>
    </w:p>
    <w:p w:rsidR="0027380B" w:rsidRPr="00987461" w:rsidRDefault="0027380B" w:rsidP="00987461">
      <w:pPr>
        <w:shd w:val="clear" w:color="auto" w:fill="FFFFFF"/>
        <w:tabs>
          <w:tab w:val="left" w:pos="950"/>
        </w:tabs>
        <w:spacing w:line="360" w:lineRule="auto"/>
        <w:ind w:firstLine="284"/>
        <w:jc w:val="both"/>
        <w:rPr>
          <w:sz w:val="28"/>
          <w:szCs w:val="28"/>
        </w:rPr>
      </w:pPr>
      <w:r w:rsidRPr="00987461">
        <w:rPr>
          <w:sz w:val="28"/>
          <w:szCs w:val="28"/>
        </w:rPr>
        <w:t>-</w:t>
      </w:r>
      <w:r w:rsidRPr="00987461">
        <w:rPr>
          <w:sz w:val="28"/>
          <w:szCs w:val="28"/>
        </w:rPr>
        <w:tab/>
        <w:t>обеспечить повышение общего уровня социально-экономического развития регионов, снижение их социально-экономической дифференциации;</w:t>
      </w:r>
    </w:p>
    <w:p w:rsidR="0027380B" w:rsidRPr="00987461" w:rsidRDefault="0027380B" w:rsidP="00987461">
      <w:pPr>
        <w:shd w:val="clear" w:color="auto" w:fill="FFFFFF"/>
        <w:tabs>
          <w:tab w:val="left" w:pos="1123"/>
        </w:tabs>
        <w:spacing w:line="360" w:lineRule="auto"/>
        <w:ind w:firstLine="284"/>
        <w:jc w:val="both"/>
        <w:rPr>
          <w:sz w:val="28"/>
          <w:szCs w:val="28"/>
        </w:rPr>
      </w:pPr>
      <w:r w:rsidRPr="00987461">
        <w:rPr>
          <w:sz w:val="28"/>
          <w:szCs w:val="28"/>
        </w:rPr>
        <w:t>-</w:t>
      </w:r>
      <w:r w:rsidRPr="00987461">
        <w:rPr>
          <w:sz w:val="28"/>
          <w:szCs w:val="28"/>
        </w:rPr>
        <w:tab/>
        <w:t>локализовать региональные конфликты, ликвидировать их последствия, поэтапно устранять причины и факторы, их порождающие, свести к минимуму риск возникновения межэтнических конфликтов, обеспечивать стабилизацию политической, социально-экономической, экологической обстановки в каждом регионе России.</w:t>
      </w: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Default="0027380B" w:rsidP="00E56608">
      <w:pPr>
        <w:spacing w:line="360" w:lineRule="auto"/>
        <w:ind w:left="3570"/>
        <w:jc w:val="both"/>
        <w:rPr>
          <w:sz w:val="28"/>
        </w:rPr>
      </w:pPr>
    </w:p>
    <w:p w:rsidR="0027380B" w:rsidRPr="006B2B2F" w:rsidRDefault="0027380B" w:rsidP="00520A36">
      <w:pPr>
        <w:spacing w:line="360" w:lineRule="auto"/>
        <w:ind w:left="3570"/>
        <w:jc w:val="both"/>
        <w:rPr>
          <w:b/>
          <w:sz w:val="32"/>
          <w:szCs w:val="32"/>
        </w:rPr>
      </w:pPr>
      <w:r w:rsidRPr="006B2B2F">
        <w:rPr>
          <w:b/>
          <w:sz w:val="32"/>
          <w:szCs w:val="32"/>
        </w:rPr>
        <w:t>Заключение</w:t>
      </w:r>
    </w:p>
    <w:p w:rsidR="0027380B" w:rsidRDefault="0027380B" w:rsidP="00520A36">
      <w:pPr>
        <w:spacing w:line="360" w:lineRule="auto"/>
        <w:ind w:firstLine="284"/>
        <w:jc w:val="both"/>
        <w:rPr>
          <w:sz w:val="28"/>
        </w:rPr>
      </w:pPr>
      <w:r>
        <w:rPr>
          <w:sz w:val="28"/>
        </w:rPr>
        <w:t>В заключении еще раз хотелось бы подчеркнуть:</w:t>
      </w:r>
    </w:p>
    <w:p w:rsidR="0027380B" w:rsidRDefault="0027380B" w:rsidP="00520A36">
      <w:pPr>
        <w:spacing w:line="360" w:lineRule="auto"/>
        <w:ind w:firstLine="284"/>
        <w:jc w:val="both"/>
        <w:rPr>
          <w:sz w:val="28"/>
        </w:rPr>
      </w:pPr>
      <w:r>
        <w:rPr>
          <w:sz w:val="28"/>
        </w:rPr>
        <w:t>Экономической безопасностью называют характеристику, сущность которой состоит в:</w:t>
      </w:r>
    </w:p>
    <w:p w:rsidR="0027380B" w:rsidRDefault="0027380B" w:rsidP="00AB7A66">
      <w:pPr>
        <w:pStyle w:val="11"/>
        <w:numPr>
          <w:ilvl w:val="0"/>
          <w:numId w:val="17"/>
        </w:numPr>
        <w:spacing w:line="360" w:lineRule="auto"/>
        <w:jc w:val="both"/>
        <w:rPr>
          <w:sz w:val="28"/>
        </w:rPr>
      </w:pPr>
      <w:r>
        <w:rPr>
          <w:sz w:val="28"/>
        </w:rPr>
        <w:t>Нормальном функционировании экономической системы в целом;</w:t>
      </w:r>
    </w:p>
    <w:p w:rsidR="0027380B" w:rsidRDefault="0027380B" w:rsidP="00AB7A66">
      <w:pPr>
        <w:pStyle w:val="11"/>
        <w:numPr>
          <w:ilvl w:val="0"/>
          <w:numId w:val="17"/>
        </w:numPr>
        <w:spacing w:line="360" w:lineRule="auto"/>
        <w:jc w:val="both"/>
        <w:rPr>
          <w:sz w:val="28"/>
        </w:rPr>
      </w:pPr>
      <w:r>
        <w:rPr>
          <w:sz w:val="28"/>
        </w:rPr>
        <w:t>Возможности безболезненного включения и нормальной работы внутренней экономической системы в мировой.</w:t>
      </w:r>
    </w:p>
    <w:p w:rsidR="0027380B" w:rsidRDefault="0027380B" w:rsidP="00AB7A66">
      <w:pPr>
        <w:spacing w:line="360" w:lineRule="auto"/>
        <w:ind w:left="284" w:firstLine="284"/>
        <w:jc w:val="both"/>
        <w:rPr>
          <w:sz w:val="28"/>
        </w:rPr>
      </w:pPr>
      <w:r>
        <w:rPr>
          <w:sz w:val="28"/>
        </w:rPr>
        <w:t>В моей работе были проанализированы основные угрозы и рассмотрен механизм обеспечения экономической безопасности. Также, были приведены общие направления поддержания экономической безопасности России на должном уровне – это:</w:t>
      </w:r>
    </w:p>
    <w:p w:rsidR="0027380B" w:rsidRDefault="0027380B" w:rsidP="00AB7A66">
      <w:pPr>
        <w:pStyle w:val="11"/>
        <w:numPr>
          <w:ilvl w:val="0"/>
          <w:numId w:val="18"/>
        </w:numPr>
        <w:spacing w:line="360" w:lineRule="auto"/>
        <w:jc w:val="both"/>
        <w:rPr>
          <w:sz w:val="28"/>
        </w:rPr>
      </w:pPr>
      <w:r>
        <w:rPr>
          <w:sz w:val="28"/>
        </w:rPr>
        <w:t>Проведение эффективной промышленной и структурной политики;</w:t>
      </w:r>
    </w:p>
    <w:p w:rsidR="0027380B" w:rsidRDefault="0027380B" w:rsidP="00AB7A66">
      <w:pPr>
        <w:pStyle w:val="11"/>
        <w:numPr>
          <w:ilvl w:val="0"/>
          <w:numId w:val="18"/>
        </w:numPr>
        <w:spacing w:line="360" w:lineRule="auto"/>
        <w:jc w:val="both"/>
        <w:rPr>
          <w:sz w:val="28"/>
        </w:rPr>
      </w:pPr>
      <w:r>
        <w:rPr>
          <w:sz w:val="28"/>
        </w:rPr>
        <w:t>Восстановление инвестиционной активности;</w:t>
      </w:r>
    </w:p>
    <w:p w:rsidR="0027380B" w:rsidRDefault="0027380B" w:rsidP="00AB7A66">
      <w:pPr>
        <w:pStyle w:val="11"/>
        <w:numPr>
          <w:ilvl w:val="0"/>
          <w:numId w:val="18"/>
        </w:numPr>
        <w:spacing w:line="360" w:lineRule="auto"/>
        <w:jc w:val="both"/>
        <w:rPr>
          <w:sz w:val="28"/>
        </w:rPr>
      </w:pPr>
      <w:r>
        <w:rPr>
          <w:sz w:val="28"/>
        </w:rPr>
        <w:t>Спасение основного массива обрабатывающей промышленности и сельского хозяйства, научно-технического потенциала страны;</w:t>
      </w:r>
    </w:p>
    <w:p w:rsidR="0027380B" w:rsidRDefault="0027380B" w:rsidP="00AB7A66">
      <w:pPr>
        <w:pStyle w:val="11"/>
        <w:numPr>
          <w:ilvl w:val="0"/>
          <w:numId w:val="18"/>
        </w:numPr>
        <w:spacing w:line="360" w:lineRule="auto"/>
        <w:jc w:val="both"/>
        <w:rPr>
          <w:sz w:val="28"/>
        </w:rPr>
      </w:pPr>
      <w:r>
        <w:rPr>
          <w:sz w:val="28"/>
        </w:rPr>
        <w:t>Постепенный переход к структурно-технологической перестройке производства.</w:t>
      </w:r>
    </w:p>
    <w:p w:rsidR="0027380B" w:rsidRPr="00EA6063" w:rsidRDefault="0027380B" w:rsidP="006B2B2F">
      <w:pPr>
        <w:spacing w:line="360" w:lineRule="auto"/>
        <w:ind w:left="567" w:firstLine="284"/>
        <w:jc w:val="both"/>
        <w:rPr>
          <w:sz w:val="28"/>
        </w:rPr>
      </w:pPr>
      <w:r>
        <w:rPr>
          <w:sz w:val="28"/>
        </w:rPr>
        <w:t>Из всего вышеизложенного можно сделать вывод: чтобы создать национальную структуру своей экономики, адекватную рыночным требованиям, Россия должна пройти мучительный путь определения своих приоритетов по всем направлениям и на всех уровнях общества и хозяйства. Необходимо совершенствование нормативно-правовой базы всех видов экономических отношений. Национальные интересы России в области экономики являются ключевыми. Комплексное решение проблем, связанных с реализацией интересов России, возможно только на основе устойчивого функционирования многоотраслевого высокотехнологичного производства, способного обеспечить ведущие отрасли экономики качественным сырьем и оборудованием, армию – вооружением, население и социальную сферу – предметами потребления и услугами, а внешнюю торговлю – конкурентоспособными экспортными товарами. Россия должна не просто включиться в современную мировую экономику, а спрогнозировать свою роль и место в мировом разделении труда. Нельзя игнорировать тот факт, что никто не собирается решать российские проблемы в ущерб своим национальным интересам. Поэтому при принятии решений для обеспечения экономической безопасности нужно с осторожностью относиться к советам со стороны других стран, которые при проведении своей внешней политики заботятся, прежде всего, о своих интересах. Конечно, зарубежным опытом следует пользоваться, но с учетом российской специфики экономического положения.</w:t>
      </w:r>
    </w:p>
    <w:p w:rsidR="0027380B" w:rsidRDefault="0027380B" w:rsidP="00520A36">
      <w:pPr>
        <w:spacing w:line="360" w:lineRule="auto"/>
        <w:ind w:left="3570"/>
        <w:jc w:val="both"/>
        <w:rPr>
          <w:sz w:val="28"/>
        </w:rPr>
      </w:pPr>
    </w:p>
    <w:p w:rsidR="0027380B" w:rsidRDefault="0027380B" w:rsidP="00520A36">
      <w:pPr>
        <w:spacing w:line="360" w:lineRule="auto"/>
        <w:ind w:left="3570"/>
        <w:jc w:val="both"/>
        <w:rPr>
          <w:sz w:val="28"/>
        </w:rPr>
      </w:pPr>
    </w:p>
    <w:p w:rsidR="0027380B" w:rsidRDefault="0027380B" w:rsidP="00AF7B46">
      <w:pPr>
        <w:spacing w:line="360" w:lineRule="auto"/>
        <w:jc w:val="both"/>
        <w:rPr>
          <w:sz w:val="28"/>
        </w:rPr>
      </w:pPr>
    </w:p>
    <w:p w:rsidR="0027380B" w:rsidRDefault="0027380B" w:rsidP="00AF7B46">
      <w:pPr>
        <w:spacing w:line="360" w:lineRule="auto"/>
        <w:jc w:val="both"/>
        <w:rPr>
          <w:sz w:val="28"/>
        </w:rPr>
      </w:pPr>
    </w:p>
    <w:p w:rsidR="0027380B" w:rsidRDefault="0027380B" w:rsidP="00AF7B46">
      <w:pPr>
        <w:spacing w:line="360" w:lineRule="auto"/>
        <w:jc w:val="both"/>
        <w:rPr>
          <w:sz w:val="28"/>
        </w:rPr>
      </w:pPr>
    </w:p>
    <w:p w:rsidR="0027380B" w:rsidRDefault="0027380B" w:rsidP="00AF7B46">
      <w:pPr>
        <w:spacing w:line="360" w:lineRule="auto"/>
        <w:jc w:val="both"/>
        <w:rPr>
          <w:sz w:val="28"/>
        </w:rPr>
      </w:pPr>
    </w:p>
    <w:p w:rsidR="0027380B" w:rsidRDefault="0027380B" w:rsidP="00AF7B46">
      <w:pPr>
        <w:spacing w:line="360" w:lineRule="auto"/>
        <w:jc w:val="both"/>
        <w:rPr>
          <w:sz w:val="28"/>
        </w:rPr>
      </w:pPr>
    </w:p>
    <w:p w:rsidR="0027380B" w:rsidRDefault="0027380B" w:rsidP="00AF7B46">
      <w:pPr>
        <w:spacing w:line="360" w:lineRule="auto"/>
        <w:jc w:val="both"/>
        <w:rPr>
          <w:sz w:val="28"/>
        </w:rPr>
      </w:pPr>
    </w:p>
    <w:p w:rsidR="0027380B" w:rsidRDefault="0027380B" w:rsidP="00AF7B46">
      <w:pPr>
        <w:spacing w:line="360" w:lineRule="auto"/>
        <w:jc w:val="both"/>
        <w:rPr>
          <w:sz w:val="28"/>
        </w:rPr>
      </w:pPr>
    </w:p>
    <w:p w:rsidR="0027380B" w:rsidRDefault="0027380B" w:rsidP="00AF7B46">
      <w:pPr>
        <w:spacing w:line="360" w:lineRule="auto"/>
        <w:jc w:val="both"/>
        <w:rPr>
          <w:b/>
          <w:sz w:val="32"/>
          <w:szCs w:val="32"/>
        </w:rPr>
      </w:pPr>
      <w:r>
        <w:rPr>
          <w:sz w:val="28"/>
        </w:rPr>
        <w:t xml:space="preserve">                                </w:t>
      </w:r>
      <w:r w:rsidRPr="00AF7B46">
        <w:rPr>
          <w:b/>
          <w:sz w:val="32"/>
          <w:szCs w:val="32"/>
        </w:rPr>
        <w:t>Список используемой литературы:</w:t>
      </w:r>
    </w:p>
    <w:p w:rsidR="0027380B" w:rsidRPr="00AC06B3" w:rsidRDefault="0027380B" w:rsidP="00AF7B46">
      <w:pPr>
        <w:pStyle w:val="11"/>
        <w:numPr>
          <w:ilvl w:val="0"/>
          <w:numId w:val="19"/>
        </w:numPr>
        <w:spacing w:line="360" w:lineRule="auto"/>
        <w:jc w:val="both"/>
        <w:rPr>
          <w:b/>
          <w:sz w:val="32"/>
          <w:szCs w:val="32"/>
        </w:rPr>
      </w:pPr>
      <w:r>
        <w:rPr>
          <w:sz w:val="28"/>
          <w:szCs w:val="28"/>
        </w:rPr>
        <w:t>А. Галиев, Авиапром располовинили, «Эксперт» №19, 2001г.</w:t>
      </w:r>
    </w:p>
    <w:p w:rsidR="0027380B" w:rsidRPr="00AC06B3" w:rsidRDefault="0027380B" w:rsidP="00AF7B46">
      <w:pPr>
        <w:pStyle w:val="11"/>
        <w:numPr>
          <w:ilvl w:val="0"/>
          <w:numId w:val="19"/>
        </w:numPr>
        <w:spacing w:line="360" w:lineRule="auto"/>
        <w:jc w:val="both"/>
        <w:rPr>
          <w:b/>
          <w:sz w:val="32"/>
          <w:szCs w:val="32"/>
        </w:rPr>
      </w:pPr>
      <w:r>
        <w:rPr>
          <w:sz w:val="28"/>
          <w:szCs w:val="28"/>
        </w:rPr>
        <w:t>А. Галиев, Необходимо, но не достаточно, «Эксперт» №11, 2001г.</w:t>
      </w:r>
    </w:p>
    <w:p w:rsidR="0027380B" w:rsidRPr="00AC06B3" w:rsidRDefault="0027380B" w:rsidP="00AF7B46">
      <w:pPr>
        <w:pStyle w:val="11"/>
        <w:numPr>
          <w:ilvl w:val="0"/>
          <w:numId w:val="19"/>
        </w:numPr>
        <w:spacing w:line="360" w:lineRule="auto"/>
        <w:jc w:val="both"/>
        <w:rPr>
          <w:b/>
          <w:sz w:val="32"/>
          <w:szCs w:val="32"/>
        </w:rPr>
      </w:pPr>
      <w:r>
        <w:rPr>
          <w:sz w:val="28"/>
          <w:szCs w:val="28"/>
        </w:rPr>
        <w:t>А. Галиев, Оборонная инициатива, «Эксперт», №40,2000г.</w:t>
      </w:r>
    </w:p>
    <w:p w:rsidR="0027380B" w:rsidRPr="00AC06B3" w:rsidRDefault="0027380B" w:rsidP="00AF7B46">
      <w:pPr>
        <w:pStyle w:val="11"/>
        <w:numPr>
          <w:ilvl w:val="0"/>
          <w:numId w:val="19"/>
        </w:numPr>
        <w:spacing w:line="360" w:lineRule="auto"/>
        <w:jc w:val="both"/>
        <w:rPr>
          <w:b/>
          <w:sz w:val="32"/>
          <w:szCs w:val="32"/>
        </w:rPr>
      </w:pPr>
      <w:r>
        <w:rPr>
          <w:sz w:val="28"/>
          <w:szCs w:val="28"/>
        </w:rPr>
        <w:t>А. Ивантер, Пробуждение, «Эксперт»,№1 – 2, 2001г.</w:t>
      </w:r>
    </w:p>
    <w:p w:rsidR="0027380B" w:rsidRPr="00AC06B3" w:rsidRDefault="0027380B" w:rsidP="00AF7B46">
      <w:pPr>
        <w:pStyle w:val="11"/>
        <w:numPr>
          <w:ilvl w:val="0"/>
          <w:numId w:val="19"/>
        </w:numPr>
        <w:spacing w:line="360" w:lineRule="auto"/>
        <w:jc w:val="both"/>
        <w:rPr>
          <w:b/>
          <w:sz w:val="32"/>
          <w:szCs w:val="32"/>
        </w:rPr>
      </w:pPr>
      <w:r>
        <w:rPr>
          <w:sz w:val="28"/>
          <w:szCs w:val="28"/>
        </w:rPr>
        <w:t>А. Иванова, Энергетическая приватизация, «Эксперт», №46, 2000г.</w:t>
      </w:r>
    </w:p>
    <w:p w:rsidR="0027380B" w:rsidRPr="00AC06B3" w:rsidRDefault="0027380B" w:rsidP="00AF7B46">
      <w:pPr>
        <w:pStyle w:val="11"/>
        <w:numPr>
          <w:ilvl w:val="0"/>
          <w:numId w:val="19"/>
        </w:numPr>
        <w:spacing w:line="360" w:lineRule="auto"/>
        <w:jc w:val="both"/>
        <w:rPr>
          <w:b/>
          <w:sz w:val="32"/>
          <w:szCs w:val="32"/>
        </w:rPr>
      </w:pPr>
      <w:r>
        <w:rPr>
          <w:sz w:val="28"/>
          <w:szCs w:val="28"/>
        </w:rPr>
        <w:t>ВВП ведущих стран, «Эксперт», №10, 2001г.</w:t>
      </w:r>
    </w:p>
    <w:p w:rsidR="0027380B" w:rsidRPr="00C05528" w:rsidRDefault="0027380B" w:rsidP="00AF7B46">
      <w:pPr>
        <w:pStyle w:val="11"/>
        <w:numPr>
          <w:ilvl w:val="0"/>
          <w:numId w:val="19"/>
        </w:numPr>
        <w:spacing w:line="360" w:lineRule="auto"/>
        <w:jc w:val="both"/>
        <w:rPr>
          <w:b/>
          <w:sz w:val="32"/>
          <w:szCs w:val="32"/>
        </w:rPr>
      </w:pPr>
      <w:r>
        <w:rPr>
          <w:sz w:val="28"/>
          <w:szCs w:val="28"/>
        </w:rPr>
        <w:t>В. Сенчагов, О сущности и основах стратегии экономической безопасности России. «Вопросы экономики», №1, 1995г.</w:t>
      </w:r>
    </w:p>
    <w:p w:rsidR="0027380B" w:rsidRPr="00C05528" w:rsidRDefault="0027380B" w:rsidP="00AF7B46">
      <w:pPr>
        <w:pStyle w:val="11"/>
        <w:numPr>
          <w:ilvl w:val="0"/>
          <w:numId w:val="19"/>
        </w:numPr>
        <w:spacing w:line="360" w:lineRule="auto"/>
        <w:jc w:val="both"/>
        <w:rPr>
          <w:b/>
          <w:sz w:val="32"/>
          <w:szCs w:val="32"/>
        </w:rPr>
      </w:pPr>
      <w:r>
        <w:rPr>
          <w:sz w:val="28"/>
          <w:szCs w:val="28"/>
        </w:rPr>
        <w:t>В.Л. Тамбовцев, Экономическая безопасность хозяйственных систем: структура, проблемы.// Вестник МГУ. Серия 6, «Экономика», 2001г., №3.</w:t>
      </w:r>
    </w:p>
    <w:p w:rsidR="0027380B" w:rsidRPr="00074166" w:rsidRDefault="0027380B" w:rsidP="00AF7B46">
      <w:pPr>
        <w:pStyle w:val="11"/>
        <w:numPr>
          <w:ilvl w:val="0"/>
          <w:numId w:val="19"/>
        </w:numPr>
        <w:spacing w:line="360" w:lineRule="auto"/>
        <w:jc w:val="both"/>
        <w:rPr>
          <w:b/>
          <w:sz w:val="32"/>
          <w:szCs w:val="32"/>
        </w:rPr>
      </w:pPr>
      <w:r>
        <w:rPr>
          <w:sz w:val="28"/>
          <w:szCs w:val="28"/>
        </w:rPr>
        <w:t>В.К. Сенчагов, Экономическая безопасность России. М.,2005г.</w:t>
      </w:r>
    </w:p>
    <w:p w:rsidR="0027380B" w:rsidRPr="00074166" w:rsidRDefault="0027380B" w:rsidP="00AF7B46">
      <w:pPr>
        <w:pStyle w:val="11"/>
        <w:numPr>
          <w:ilvl w:val="0"/>
          <w:numId w:val="19"/>
        </w:numPr>
        <w:spacing w:line="360" w:lineRule="auto"/>
        <w:jc w:val="both"/>
        <w:rPr>
          <w:b/>
          <w:sz w:val="32"/>
          <w:szCs w:val="32"/>
        </w:rPr>
      </w:pPr>
      <w:r>
        <w:rPr>
          <w:sz w:val="28"/>
          <w:szCs w:val="28"/>
        </w:rPr>
        <w:t>Инвестиционный рейтинг российских регионов, «Эксперт», №41, 2001г.</w:t>
      </w:r>
    </w:p>
    <w:p w:rsidR="0027380B" w:rsidRPr="00074166" w:rsidRDefault="0027380B" w:rsidP="00AF7B46">
      <w:pPr>
        <w:pStyle w:val="11"/>
        <w:numPr>
          <w:ilvl w:val="0"/>
          <w:numId w:val="19"/>
        </w:numPr>
        <w:spacing w:line="360" w:lineRule="auto"/>
        <w:jc w:val="both"/>
        <w:rPr>
          <w:b/>
          <w:sz w:val="32"/>
          <w:szCs w:val="32"/>
        </w:rPr>
      </w:pPr>
      <w:r>
        <w:rPr>
          <w:sz w:val="28"/>
          <w:szCs w:val="28"/>
        </w:rPr>
        <w:t>К.Х. Ипполитов, Экономическая безопасность: стратегия возрождения России. М., 1996г.</w:t>
      </w:r>
    </w:p>
    <w:p w:rsidR="0027380B" w:rsidRPr="00074166" w:rsidRDefault="0027380B" w:rsidP="00AF7B46">
      <w:pPr>
        <w:pStyle w:val="11"/>
        <w:numPr>
          <w:ilvl w:val="0"/>
          <w:numId w:val="19"/>
        </w:numPr>
        <w:spacing w:line="360" w:lineRule="auto"/>
        <w:jc w:val="both"/>
        <w:rPr>
          <w:b/>
          <w:sz w:val="32"/>
          <w:szCs w:val="32"/>
        </w:rPr>
      </w:pPr>
      <w:r>
        <w:rPr>
          <w:sz w:val="28"/>
          <w:szCs w:val="28"/>
        </w:rPr>
        <w:t>Л. Абалкин, Экономическая безопасность России: угрозы и их отражение. «Вопросы экономики», №12, 1994г.</w:t>
      </w:r>
    </w:p>
    <w:p w:rsidR="0027380B" w:rsidRPr="00074166" w:rsidRDefault="0027380B" w:rsidP="00AF7B46">
      <w:pPr>
        <w:pStyle w:val="11"/>
        <w:numPr>
          <w:ilvl w:val="0"/>
          <w:numId w:val="19"/>
        </w:numPr>
        <w:spacing w:line="360" w:lineRule="auto"/>
        <w:jc w:val="both"/>
        <w:rPr>
          <w:b/>
          <w:sz w:val="32"/>
          <w:szCs w:val="32"/>
        </w:rPr>
      </w:pPr>
      <w:r>
        <w:rPr>
          <w:sz w:val="28"/>
          <w:szCs w:val="28"/>
        </w:rPr>
        <w:t>М. Арсентьев, Экономическая безопасность. Обозреватель, №5, 1998г.</w:t>
      </w:r>
    </w:p>
    <w:p w:rsidR="0027380B" w:rsidRPr="004920FC" w:rsidRDefault="0027380B" w:rsidP="00AF7B46">
      <w:pPr>
        <w:pStyle w:val="11"/>
        <w:numPr>
          <w:ilvl w:val="0"/>
          <w:numId w:val="19"/>
        </w:numPr>
        <w:spacing w:line="360" w:lineRule="auto"/>
        <w:jc w:val="both"/>
        <w:rPr>
          <w:b/>
          <w:sz w:val="32"/>
          <w:szCs w:val="32"/>
        </w:rPr>
      </w:pPr>
      <w:r>
        <w:rPr>
          <w:sz w:val="28"/>
          <w:szCs w:val="28"/>
        </w:rPr>
        <w:t>М.П. Тодаро, «Экономическое развитие», М., «Юнити», 1997г.</w:t>
      </w:r>
    </w:p>
    <w:p w:rsidR="0027380B" w:rsidRPr="00074166" w:rsidRDefault="0027380B" w:rsidP="00AF7B46">
      <w:pPr>
        <w:pStyle w:val="11"/>
        <w:numPr>
          <w:ilvl w:val="0"/>
          <w:numId w:val="19"/>
        </w:numPr>
        <w:spacing w:line="360" w:lineRule="auto"/>
        <w:jc w:val="both"/>
        <w:rPr>
          <w:b/>
          <w:sz w:val="32"/>
          <w:szCs w:val="32"/>
        </w:rPr>
      </w:pPr>
      <w:r>
        <w:rPr>
          <w:sz w:val="28"/>
          <w:szCs w:val="28"/>
        </w:rPr>
        <w:t>П. Савченко, М. Федорова, Е. Шелкова, Уровень и качество жизни: понятия, индикаторы, современное состояние России., «Российский экономический журнал», №7, 2000г.</w:t>
      </w:r>
    </w:p>
    <w:p w:rsidR="0027380B" w:rsidRPr="00074166" w:rsidRDefault="0027380B" w:rsidP="00074166">
      <w:pPr>
        <w:spacing w:line="360" w:lineRule="auto"/>
        <w:jc w:val="both"/>
        <w:rPr>
          <w:b/>
          <w:sz w:val="32"/>
          <w:szCs w:val="32"/>
        </w:rPr>
      </w:pPr>
    </w:p>
    <w:p w:rsidR="0027380B" w:rsidRPr="00C05528" w:rsidRDefault="0027380B" w:rsidP="00C05528">
      <w:pPr>
        <w:spacing w:line="360" w:lineRule="auto"/>
        <w:ind w:left="360"/>
        <w:jc w:val="both"/>
        <w:rPr>
          <w:b/>
          <w:sz w:val="32"/>
          <w:szCs w:val="32"/>
        </w:rPr>
      </w:pPr>
    </w:p>
    <w:p w:rsidR="0027380B" w:rsidRPr="00C05528" w:rsidRDefault="0027380B" w:rsidP="00C05528">
      <w:pPr>
        <w:pStyle w:val="11"/>
        <w:spacing w:line="360" w:lineRule="auto"/>
        <w:jc w:val="both"/>
        <w:rPr>
          <w:b/>
          <w:sz w:val="32"/>
          <w:szCs w:val="32"/>
        </w:rPr>
      </w:pPr>
    </w:p>
    <w:p w:rsidR="0027380B" w:rsidRPr="00C05528" w:rsidRDefault="0027380B" w:rsidP="00C05528">
      <w:pPr>
        <w:spacing w:line="360" w:lineRule="auto"/>
        <w:jc w:val="both"/>
        <w:rPr>
          <w:b/>
          <w:sz w:val="32"/>
          <w:szCs w:val="32"/>
        </w:rPr>
      </w:pPr>
    </w:p>
    <w:p w:rsidR="0027380B" w:rsidRPr="00C05528" w:rsidRDefault="0027380B" w:rsidP="00C05528">
      <w:pPr>
        <w:spacing w:line="360" w:lineRule="auto"/>
        <w:jc w:val="both"/>
        <w:rPr>
          <w:b/>
          <w:sz w:val="32"/>
          <w:szCs w:val="32"/>
        </w:rPr>
      </w:pPr>
    </w:p>
    <w:p w:rsidR="0027380B" w:rsidRPr="007B729C" w:rsidRDefault="0027380B" w:rsidP="00331A53">
      <w:pPr>
        <w:spacing w:line="360" w:lineRule="auto"/>
        <w:ind w:left="3570"/>
        <w:jc w:val="both"/>
        <w:rPr>
          <w:sz w:val="28"/>
          <w:szCs w:val="28"/>
        </w:rPr>
      </w:pPr>
      <w:r w:rsidRPr="007B729C">
        <w:rPr>
          <w:sz w:val="28"/>
        </w:rPr>
        <w:br w:type="page"/>
      </w:r>
    </w:p>
    <w:p w:rsidR="0027380B" w:rsidRPr="00520A36" w:rsidRDefault="0027380B" w:rsidP="00520A36">
      <w:pPr>
        <w:jc w:val="both"/>
        <w:rPr>
          <w:b/>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Default="0027380B">
      <w:pPr>
        <w:rPr>
          <w:sz w:val="28"/>
        </w:rPr>
      </w:pPr>
      <w:r>
        <w:rPr>
          <w:sz w:val="28"/>
        </w:rPr>
        <w:br w:type="page"/>
      </w:r>
    </w:p>
    <w:p w:rsidR="0027380B" w:rsidRPr="004825BB" w:rsidRDefault="0027380B" w:rsidP="004825BB">
      <w:pPr>
        <w:ind w:firstLine="284"/>
        <w:jc w:val="both"/>
        <w:rPr>
          <w:sz w:val="28"/>
        </w:rPr>
      </w:pPr>
    </w:p>
    <w:p w:rsidR="0027380B" w:rsidRDefault="0027380B"/>
    <w:p w:rsidR="0027380B" w:rsidRDefault="0027380B"/>
    <w:p w:rsidR="0027380B" w:rsidRDefault="0027380B"/>
    <w:p w:rsidR="0027380B" w:rsidRDefault="0027380B"/>
    <w:p w:rsidR="0027380B" w:rsidRDefault="0027380B"/>
    <w:p w:rsidR="0027380B" w:rsidRDefault="0027380B"/>
    <w:p w:rsidR="0027380B" w:rsidRDefault="0027380B"/>
    <w:p w:rsidR="0027380B" w:rsidRDefault="0027380B"/>
    <w:p w:rsidR="0027380B" w:rsidRDefault="0027380B">
      <w:bookmarkStart w:id="0" w:name="_GoBack"/>
      <w:bookmarkEnd w:id="0"/>
    </w:p>
    <w:sectPr w:rsidR="0027380B" w:rsidSect="00F96FE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80B" w:rsidRDefault="0027380B" w:rsidP="004825BB">
      <w:pPr>
        <w:spacing w:after="0" w:line="240" w:lineRule="auto"/>
      </w:pPr>
      <w:r>
        <w:separator/>
      </w:r>
    </w:p>
  </w:endnote>
  <w:endnote w:type="continuationSeparator" w:id="0">
    <w:p w:rsidR="0027380B" w:rsidRDefault="0027380B" w:rsidP="0048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0B" w:rsidRDefault="0027380B">
    <w:pPr>
      <w:pStyle w:val="a5"/>
      <w:jc w:val="center"/>
    </w:pPr>
    <w:r>
      <w:fldChar w:fldCharType="begin"/>
    </w:r>
    <w:r>
      <w:instrText xml:space="preserve"> PAGE   \* MERGEFORMAT </w:instrText>
    </w:r>
    <w:r>
      <w:fldChar w:fldCharType="separate"/>
    </w:r>
    <w:r w:rsidR="00992631">
      <w:rPr>
        <w:noProof/>
      </w:rPr>
      <w:t>1</w:t>
    </w:r>
    <w:r>
      <w:fldChar w:fldCharType="end"/>
    </w:r>
  </w:p>
  <w:p w:rsidR="0027380B" w:rsidRDefault="002738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80B" w:rsidRDefault="0027380B" w:rsidP="004825BB">
      <w:pPr>
        <w:spacing w:after="0" w:line="240" w:lineRule="auto"/>
      </w:pPr>
      <w:r>
        <w:separator/>
      </w:r>
    </w:p>
  </w:footnote>
  <w:footnote w:type="continuationSeparator" w:id="0">
    <w:p w:rsidR="0027380B" w:rsidRDefault="0027380B" w:rsidP="00482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4FCF"/>
    <w:multiLevelType w:val="hybridMultilevel"/>
    <w:tmpl w:val="B45A4FB2"/>
    <w:lvl w:ilvl="0" w:tplc="BA36420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10E72538"/>
    <w:multiLevelType w:val="hybridMultilevel"/>
    <w:tmpl w:val="05E20B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3490F6D"/>
    <w:multiLevelType w:val="hybridMultilevel"/>
    <w:tmpl w:val="48FC3BB8"/>
    <w:lvl w:ilvl="0" w:tplc="04190001">
      <w:start w:val="1"/>
      <w:numFmt w:val="bullet"/>
      <w:lvlText w:val=""/>
      <w:lvlJc w:val="left"/>
      <w:pPr>
        <w:ind w:left="3360" w:hanging="360"/>
      </w:pPr>
      <w:rPr>
        <w:rFonts w:ascii="Symbol" w:hAnsi="Symbol" w:hint="default"/>
      </w:rPr>
    </w:lvl>
    <w:lvl w:ilvl="1" w:tplc="04190003" w:tentative="1">
      <w:start w:val="1"/>
      <w:numFmt w:val="bullet"/>
      <w:lvlText w:val="o"/>
      <w:lvlJc w:val="left"/>
      <w:pPr>
        <w:ind w:left="4080" w:hanging="360"/>
      </w:pPr>
      <w:rPr>
        <w:rFonts w:ascii="Courier New" w:hAnsi="Courier New" w:hint="default"/>
      </w:rPr>
    </w:lvl>
    <w:lvl w:ilvl="2" w:tplc="04190005" w:tentative="1">
      <w:start w:val="1"/>
      <w:numFmt w:val="bullet"/>
      <w:lvlText w:val=""/>
      <w:lvlJc w:val="left"/>
      <w:pPr>
        <w:ind w:left="4800" w:hanging="360"/>
      </w:pPr>
      <w:rPr>
        <w:rFonts w:ascii="Wingdings" w:hAnsi="Wingdings" w:hint="default"/>
      </w:rPr>
    </w:lvl>
    <w:lvl w:ilvl="3" w:tplc="04190001" w:tentative="1">
      <w:start w:val="1"/>
      <w:numFmt w:val="bullet"/>
      <w:lvlText w:val=""/>
      <w:lvlJc w:val="left"/>
      <w:pPr>
        <w:ind w:left="5520" w:hanging="360"/>
      </w:pPr>
      <w:rPr>
        <w:rFonts w:ascii="Symbol" w:hAnsi="Symbol" w:hint="default"/>
      </w:rPr>
    </w:lvl>
    <w:lvl w:ilvl="4" w:tplc="04190003" w:tentative="1">
      <w:start w:val="1"/>
      <w:numFmt w:val="bullet"/>
      <w:lvlText w:val="o"/>
      <w:lvlJc w:val="left"/>
      <w:pPr>
        <w:ind w:left="6240" w:hanging="360"/>
      </w:pPr>
      <w:rPr>
        <w:rFonts w:ascii="Courier New" w:hAnsi="Courier New" w:hint="default"/>
      </w:rPr>
    </w:lvl>
    <w:lvl w:ilvl="5" w:tplc="04190005" w:tentative="1">
      <w:start w:val="1"/>
      <w:numFmt w:val="bullet"/>
      <w:lvlText w:val=""/>
      <w:lvlJc w:val="left"/>
      <w:pPr>
        <w:ind w:left="6960" w:hanging="360"/>
      </w:pPr>
      <w:rPr>
        <w:rFonts w:ascii="Wingdings" w:hAnsi="Wingdings" w:hint="default"/>
      </w:rPr>
    </w:lvl>
    <w:lvl w:ilvl="6" w:tplc="04190001" w:tentative="1">
      <w:start w:val="1"/>
      <w:numFmt w:val="bullet"/>
      <w:lvlText w:val=""/>
      <w:lvlJc w:val="left"/>
      <w:pPr>
        <w:ind w:left="7680" w:hanging="360"/>
      </w:pPr>
      <w:rPr>
        <w:rFonts w:ascii="Symbol" w:hAnsi="Symbol" w:hint="default"/>
      </w:rPr>
    </w:lvl>
    <w:lvl w:ilvl="7" w:tplc="04190003" w:tentative="1">
      <w:start w:val="1"/>
      <w:numFmt w:val="bullet"/>
      <w:lvlText w:val="o"/>
      <w:lvlJc w:val="left"/>
      <w:pPr>
        <w:ind w:left="8400" w:hanging="360"/>
      </w:pPr>
      <w:rPr>
        <w:rFonts w:ascii="Courier New" w:hAnsi="Courier New" w:hint="default"/>
      </w:rPr>
    </w:lvl>
    <w:lvl w:ilvl="8" w:tplc="04190005" w:tentative="1">
      <w:start w:val="1"/>
      <w:numFmt w:val="bullet"/>
      <w:lvlText w:val=""/>
      <w:lvlJc w:val="left"/>
      <w:pPr>
        <w:ind w:left="9120" w:hanging="360"/>
      </w:pPr>
      <w:rPr>
        <w:rFonts w:ascii="Wingdings" w:hAnsi="Wingdings" w:hint="default"/>
      </w:rPr>
    </w:lvl>
  </w:abstractNum>
  <w:abstractNum w:abstractNumId="3">
    <w:nsid w:val="18581104"/>
    <w:multiLevelType w:val="hybridMultilevel"/>
    <w:tmpl w:val="4134DA7A"/>
    <w:lvl w:ilvl="0" w:tplc="111221C2">
      <w:start w:val="1"/>
      <w:numFmt w:val="decimal"/>
      <w:lvlText w:val="%1."/>
      <w:lvlJc w:val="left"/>
      <w:pPr>
        <w:ind w:left="66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8AA5A58"/>
    <w:multiLevelType w:val="hybridMultilevel"/>
    <w:tmpl w:val="4308DE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21B1DF7"/>
    <w:multiLevelType w:val="hybridMultilevel"/>
    <w:tmpl w:val="70D4CF6E"/>
    <w:lvl w:ilvl="0" w:tplc="E144952E">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6">
    <w:nsid w:val="22BC5173"/>
    <w:multiLevelType w:val="multilevel"/>
    <w:tmpl w:val="E87095C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384D10DF"/>
    <w:multiLevelType w:val="multilevel"/>
    <w:tmpl w:val="F9C46F30"/>
    <w:lvl w:ilvl="0">
      <w:start w:val="1"/>
      <w:numFmt w:val="decimal"/>
      <w:lvlText w:val="%1"/>
      <w:lvlJc w:val="left"/>
      <w:pPr>
        <w:ind w:left="420" w:hanging="420"/>
      </w:pPr>
      <w:rPr>
        <w:rFonts w:cs="Times New Roman" w:hint="default"/>
      </w:rPr>
    </w:lvl>
    <w:lvl w:ilvl="1">
      <w:start w:val="1"/>
      <w:numFmt w:val="decimal"/>
      <w:lvlText w:val="%1.%2"/>
      <w:lvlJc w:val="left"/>
      <w:pPr>
        <w:ind w:left="1095" w:hanging="42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3105" w:hanging="108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815" w:hanging="1440"/>
      </w:pPr>
      <w:rPr>
        <w:rFonts w:cs="Times New Roman" w:hint="default"/>
      </w:rPr>
    </w:lvl>
    <w:lvl w:ilvl="6">
      <w:start w:val="1"/>
      <w:numFmt w:val="decimal"/>
      <w:lvlText w:val="%1.%2.%3.%4.%5.%6.%7"/>
      <w:lvlJc w:val="left"/>
      <w:pPr>
        <w:ind w:left="5490" w:hanging="1440"/>
      </w:pPr>
      <w:rPr>
        <w:rFonts w:cs="Times New Roman" w:hint="default"/>
      </w:rPr>
    </w:lvl>
    <w:lvl w:ilvl="7">
      <w:start w:val="1"/>
      <w:numFmt w:val="decimal"/>
      <w:lvlText w:val="%1.%2.%3.%4.%5.%6.%7.%8"/>
      <w:lvlJc w:val="left"/>
      <w:pPr>
        <w:ind w:left="6525" w:hanging="1800"/>
      </w:pPr>
      <w:rPr>
        <w:rFonts w:cs="Times New Roman" w:hint="default"/>
      </w:rPr>
    </w:lvl>
    <w:lvl w:ilvl="8">
      <w:start w:val="1"/>
      <w:numFmt w:val="decimal"/>
      <w:lvlText w:val="%1.%2.%3.%4.%5.%6.%7.%8.%9"/>
      <w:lvlJc w:val="left"/>
      <w:pPr>
        <w:ind w:left="7560" w:hanging="2160"/>
      </w:pPr>
      <w:rPr>
        <w:rFonts w:cs="Times New Roman" w:hint="default"/>
      </w:rPr>
    </w:lvl>
  </w:abstractNum>
  <w:abstractNum w:abstractNumId="8">
    <w:nsid w:val="393740DF"/>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9">
    <w:nsid w:val="4B8740BA"/>
    <w:multiLevelType w:val="hybridMultilevel"/>
    <w:tmpl w:val="78B06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296920"/>
    <w:multiLevelType w:val="hybridMultilevel"/>
    <w:tmpl w:val="5D305FC4"/>
    <w:lvl w:ilvl="0" w:tplc="0419000F">
      <w:start w:val="1"/>
      <w:numFmt w:val="decimal"/>
      <w:lvlText w:val="%1."/>
      <w:lvlJc w:val="left"/>
      <w:pPr>
        <w:ind w:left="1855" w:hanging="360"/>
      </w:pPr>
      <w:rPr>
        <w:rFonts w:cs="Times New Roman"/>
      </w:rPr>
    </w:lvl>
    <w:lvl w:ilvl="1" w:tplc="04190019" w:tentative="1">
      <w:start w:val="1"/>
      <w:numFmt w:val="lowerLetter"/>
      <w:lvlText w:val="%2."/>
      <w:lvlJc w:val="left"/>
      <w:pPr>
        <w:ind w:left="2575" w:hanging="360"/>
      </w:pPr>
      <w:rPr>
        <w:rFonts w:cs="Times New Roman"/>
      </w:rPr>
    </w:lvl>
    <w:lvl w:ilvl="2" w:tplc="0419001B" w:tentative="1">
      <w:start w:val="1"/>
      <w:numFmt w:val="lowerRoman"/>
      <w:lvlText w:val="%3."/>
      <w:lvlJc w:val="right"/>
      <w:pPr>
        <w:ind w:left="3295" w:hanging="180"/>
      </w:pPr>
      <w:rPr>
        <w:rFonts w:cs="Times New Roman"/>
      </w:rPr>
    </w:lvl>
    <w:lvl w:ilvl="3" w:tplc="0419000F" w:tentative="1">
      <w:start w:val="1"/>
      <w:numFmt w:val="decimal"/>
      <w:lvlText w:val="%4."/>
      <w:lvlJc w:val="left"/>
      <w:pPr>
        <w:ind w:left="4015" w:hanging="360"/>
      </w:pPr>
      <w:rPr>
        <w:rFonts w:cs="Times New Roman"/>
      </w:rPr>
    </w:lvl>
    <w:lvl w:ilvl="4" w:tplc="04190019" w:tentative="1">
      <w:start w:val="1"/>
      <w:numFmt w:val="lowerLetter"/>
      <w:lvlText w:val="%5."/>
      <w:lvlJc w:val="left"/>
      <w:pPr>
        <w:ind w:left="4735" w:hanging="360"/>
      </w:pPr>
      <w:rPr>
        <w:rFonts w:cs="Times New Roman"/>
      </w:rPr>
    </w:lvl>
    <w:lvl w:ilvl="5" w:tplc="0419001B" w:tentative="1">
      <w:start w:val="1"/>
      <w:numFmt w:val="lowerRoman"/>
      <w:lvlText w:val="%6."/>
      <w:lvlJc w:val="right"/>
      <w:pPr>
        <w:ind w:left="5455" w:hanging="180"/>
      </w:pPr>
      <w:rPr>
        <w:rFonts w:cs="Times New Roman"/>
      </w:rPr>
    </w:lvl>
    <w:lvl w:ilvl="6" w:tplc="0419000F" w:tentative="1">
      <w:start w:val="1"/>
      <w:numFmt w:val="decimal"/>
      <w:lvlText w:val="%7."/>
      <w:lvlJc w:val="left"/>
      <w:pPr>
        <w:ind w:left="6175" w:hanging="360"/>
      </w:pPr>
      <w:rPr>
        <w:rFonts w:cs="Times New Roman"/>
      </w:rPr>
    </w:lvl>
    <w:lvl w:ilvl="7" w:tplc="04190019" w:tentative="1">
      <w:start w:val="1"/>
      <w:numFmt w:val="lowerLetter"/>
      <w:lvlText w:val="%8."/>
      <w:lvlJc w:val="left"/>
      <w:pPr>
        <w:ind w:left="6895" w:hanging="360"/>
      </w:pPr>
      <w:rPr>
        <w:rFonts w:cs="Times New Roman"/>
      </w:rPr>
    </w:lvl>
    <w:lvl w:ilvl="8" w:tplc="0419001B" w:tentative="1">
      <w:start w:val="1"/>
      <w:numFmt w:val="lowerRoman"/>
      <w:lvlText w:val="%9."/>
      <w:lvlJc w:val="right"/>
      <w:pPr>
        <w:ind w:left="7615" w:hanging="180"/>
      </w:pPr>
      <w:rPr>
        <w:rFonts w:cs="Times New Roman"/>
      </w:rPr>
    </w:lvl>
  </w:abstractNum>
  <w:abstractNum w:abstractNumId="11">
    <w:nsid w:val="50337D1A"/>
    <w:multiLevelType w:val="hybridMultilevel"/>
    <w:tmpl w:val="570A842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
    <w:nsid w:val="52694533"/>
    <w:multiLevelType w:val="hybridMultilevel"/>
    <w:tmpl w:val="CC12499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3">
    <w:nsid w:val="5D9F6791"/>
    <w:multiLevelType w:val="hybridMultilevel"/>
    <w:tmpl w:val="0B3C43D2"/>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
    <w:nsid w:val="66312EAA"/>
    <w:multiLevelType w:val="hybridMultilevel"/>
    <w:tmpl w:val="DC80AA5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6F5029F5"/>
    <w:multiLevelType w:val="hybridMultilevel"/>
    <w:tmpl w:val="BAE22884"/>
    <w:lvl w:ilvl="0" w:tplc="04190001">
      <w:start w:val="1"/>
      <w:numFmt w:val="bullet"/>
      <w:lvlText w:val=""/>
      <w:lvlJc w:val="left"/>
      <w:pPr>
        <w:ind w:left="3930" w:hanging="360"/>
      </w:pPr>
      <w:rPr>
        <w:rFonts w:ascii="Symbol" w:hAnsi="Symbol" w:hint="default"/>
      </w:rPr>
    </w:lvl>
    <w:lvl w:ilvl="1" w:tplc="04190003" w:tentative="1">
      <w:start w:val="1"/>
      <w:numFmt w:val="bullet"/>
      <w:lvlText w:val="o"/>
      <w:lvlJc w:val="left"/>
      <w:pPr>
        <w:ind w:left="4650" w:hanging="360"/>
      </w:pPr>
      <w:rPr>
        <w:rFonts w:ascii="Courier New" w:hAnsi="Courier New" w:hint="default"/>
      </w:rPr>
    </w:lvl>
    <w:lvl w:ilvl="2" w:tplc="04190005" w:tentative="1">
      <w:start w:val="1"/>
      <w:numFmt w:val="bullet"/>
      <w:lvlText w:val=""/>
      <w:lvlJc w:val="left"/>
      <w:pPr>
        <w:ind w:left="5370" w:hanging="360"/>
      </w:pPr>
      <w:rPr>
        <w:rFonts w:ascii="Wingdings" w:hAnsi="Wingdings" w:hint="default"/>
      </w:rPr>
    </w:lvl>
    <w:lvl w:ilvl="3" w:tplc="04190001" w:tentative="1">
      <w:start w:val="1"/>
      <w:numFmt w:val="bullet"/>
      <w:lvlText w:val=""/>
      <w:lvlJc w:val="left"/>
      <w:pPr>
        <w:ind w:left="6090" w:hanging="360"/>
      </w:pPr>
      <w:rPr>
        <w:rFonts w:ascii="Symbol" w:hAnsi="Symbol" w:hint="default"/>
      </w:rPr>
    </w:lvl>
    <w:lvl w:ilvl="4" w:tplc="04190003" w:tentative="1">
      <w:start w:val="1"/>
      <w:numFmt w:val="bullet"/>
      <w:lvlText w:val="o"/>
      <w:lvlJc w:val="left"/>
      <w:pPr>
        <w:ind w:left="6810" w:hanging="360"/>
      </w:pPr>
      <w:rPr>
        <w:rFonts w:ascii="Courier New" w:hAnsi="Courier New" w:hint="default"/>
      </w:rPr>
    </w:lvl>
    <w:lvl w:ilvl="5" w:tplc="04190005" w:tentative="1">
      <w:start w:val="1"/>
      <w:numFmt w:val="bullet"/>
      <w:lvlText w:val=""/>
      <w:lvlJc w:val="left"/>
      <w:pPr>
        <w:ind w:left="7530" w:hanging="360"/>
      </w:pPr>
      <w:rPr>
        <w:rFonts w:ascii="Wingdings" w:hAnsi="Wingdings" w:hint="default"/>
      </w:rPr>
    </w:lvl>
    <w:lvl w:ilvl="6" w:tplc="04190001" w:tentative="1">
      <w:start w:val="1"/>
      <w:numFmt w:val="bullet"/>
      <w:lvlText w:val=""/>
      <w:lvlJc w:val="left"/>
      <w:pPr>
        <w:ind w:left="8250" w:hanging="360"/>
      </w:pPr>
      <w:rPr>
        <w:rFonts w:ascii="Symbol" w:hAnsi="Symbol" w:hint="default"/>
      </w:rPr>
    </w:lvl>
    <w:lvl w:ilvl="7" w:tplc="04190003" w:tentative="1">
      <w:start w:val="1"/>
      <w:numFmt w:val="bullet"/>
      <w:lvlText w:val="o"/>
      <w:lvlJc w:val="left"/>
      <w:pPr>
        <w:ind w:left="8970" w:hanging="360"/>
      </w:pPr>
      <w:rPr>
        <w:rFonts w:ascii="Courier New" w:hAnsi="Courier New" w:hint="default"/>
      </w:rPr>
    </w:lvl>
    <w:lvl w:ilvl="8" w:tplc="04190005" w:tentative="1">
      <w:start w:val="1"/>
      <w:numFmt w:val="bullet"/>
      <w:lvlText w:val=""/>
      <w:lvlJc w:val="left"/>
      <w:pPr>
        <w:ind w:left="9690" w:hanging="360"/>
      </w:pPr>
      <w:rPr>
        <w:rFonts w:ascii="Wingdings" w:hAnsi="Wingdings" w:hint="default"/>
      </w:rPr>
    </w:lvl>
  </w:abstractNum>
  <w:abstractNum w:abstractNumId="16">
    <w:nsid w:val="702209E8"/>
    <w:multiLevelType w:val="hybridMultilevel"/>
    <w:tmpl w:val="6C127F3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71841B9A"/>
    <w:multiLevelType w:val="hybridMultilevel"/>
    <w:tmpl w:val="3ECCA746"/>
    <w:lvl w:ilvl="0" w:tplc="CF882CA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37352DC"/>
    <w:multiLevelType w:val="multilevel"/>
    <w:tmpl w:val="F9C46F30"/>
    <w:lvl w:ilvl="0">
      <w:start w:val="1"/>
      <w:numFmt w:val="decimal"/>
      <w:lvlText w:val="%1"/>
      <w:lvlJc w:val="left"/>
      <w:pPr>
        <w:ind w:left="420" w:hanging="420"/>
      </w:pPr>
      <w:rPr>
        <w:rFonts w:cs="Times New Roman" w:hint="default"/>
      </w:rPr>
    </w:lvl>
    <w:lvl w:ilvl="1">
      <w:start w:val="1"/>
      <w:numFmt w:val="decimal"/>
      <w:lvlText w:val="%1.%2"/>
      <w:lvlJc w:val="left"/>
      <w:pPr>
        <w:ind w:left="1095" w:hanging="42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3105" w:hanging="108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815" w:hanging="1440"/>
      </w:pPr>
      <w:rPr>
        <w:rFonts w:cs="Times New Roman" w:hint="default"/>
      </w:rPr>
    </w:lvl>
    <w:lvl w:ilvl="6">
      <w:start w:val="1"/>
      <w:numFmt w:val="decimal"/>
      <w:lvlText w:val="%1.%2.%3.%4.%5.%6.%7"/>
      <w:lvlJc w:val="left"/>
      <w:pPr>
        <w:ind w:left="5490" w:hanging="1440"/>
      </w:pPr>
      <w:rPr>
        <w:rFonts w:cs="Times New Roman" w:hint="default"/>
      </w:rPr>
    </w:lvl>
    <w:lvl w:ilvl="7">
      <w:start w:val="1"/>
      <w:numFmt w:val="decimal"/>
      <w:lvlText w:val="%1.%2.%3.%4.%5.%6.%7.%8"/>
      <w:lvlJc w:val="left"/>
      <w:pPr>
        <w:ind w:left="6525" w:hanging="1800"/>
      </w:pPr>
      <w:rPr>
        <w:rFonts w:cs="Times New Roman" w:hint="default"/>
      </w:rPr>
    </w:lvl>
    <w:lvl w:ilvl="8">
      <w:start w:val="1"/>
      <w:numFmt w:val="decimal"/>
      <w:lvlText w:val="%1.%2.%3.%4.%5.%6.%7.%8.%9"/>
      <w:lvlJc w:val="left"/>
      <w:pPr>
        <w:ind w:left="7560" w:hanging="2160"/>
      </w:pPr>
      <w:rPr>
        <w:rFonts w:cs="Times New Roman" w:hint="default"/>
      </w:rPr>
    </w:lvl>
  </w:abstractNum>
  <w:abstractNum w:abstractNumId="19">
    <w:nsid w:val="752E47BD"/>
    <w:multiLevelType w:val="hybridMultilevel"/>
    <w:tmpl w:val="0CA465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8BA471E"/>
    <w:multiLevelType w:val="hybridMultilevel"/>
    <w:tmpl w:val="2E280D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7FFC412F"/>
    <w:multiLevelType w:val="hybridMultilevel"/>
    <w:tmpl w:val="EC3EB4D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6"/>
  </w:num>
  <w:num w:numId="3">
    <w:abstractNumId w:val="0"/>
  </w:num>
  <w:num w:numId="4">
    <w:abstractNumId w:val="19"/>
  </w:num>
  <w:num w:numId="5">
    <w:abstractNumId w:val="17"/>
  </w:num>
  <w:num w:numId="6">
    <w:abstractNumId w:val="9"/>
  </w:num>
  <w:num w:numId="7">
    <w:abstractNumId w:val="3"/>
  </w:num>
  <w:num w:numId="8">
    <w:abstractNumId w:val="11"/>
  </w:num>
  <w:num w:numId="9">
    <w:abstractNumId w:val="15"/>
  </w:num>
  <w:num w:numId="10">
    <w:abstractNumId w:val="14"/>
  </w:num>
  <w:num w:numId="11">
    <w:abstractNumId w:val="21"/>
  </w:num>
  <w:num w:numId="12">
    <w:abstractNumId w:val="16"/>
  </w:num>
  <w:num w:numId="13">
    <w:abstractNumId w:val="12"/>
  </w:num>
  <w:num w:numId="14">
    <w:abstractNumId w:val="1"/>
  </w:num>
  <w:num w:numId="15">
    <w:abstractNumId w:val="10"/>
  </w:num>
  <w:num w:numId="16">
    <w:abstractNumId w:val="20"/>
  </w:num>
  <w:num w:numId="17">
    <w:abstractNumId w:val="13"/>
  </w:num>
  <w:num w:numId="18">
    <w:abstractNumId w:val="5"/>
  </w:num>
  <w:num w:numId="19">
    <w:abstractNumId w:val="4"/>
  </w:num>
  <w:num w:numId="20">
    <w:abstractNumId w:val="8"/>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5BB"/>
    <w:rsid w:val="00017887"/>
    <w:rsid w:val="00020609"/>
    <w:rsid w:val="00020F76"/>
    <w:rsid w:val="000267C2"/>
    <w:rsid w:val="00030386"/>
    <w:rsid w:val="00033C50"/>
    <w:rsid w:val="00074166"/>
    <w:rsid w:val="000D39EC"/>
    <w:rsid w:val="000F3BDE"/>
    <w:rsid w:val="00125E6D"/>
    <w:rsid w:val="00145B3D"/>
    <w:rsid w:val="00151382"/>
    <w:rsid w:val="00163A61"/>
    <w:rsid w:val="00164B32"/>
    <w:rsid w:val="001655FC"/>
    <w:rsid w:val="0018153C"/>
    <w:rsid w:val="00187E0C"/>
    <w:rsid w:val="001A62CF"/>
    <w:rsid w:val="001C54C4"/>
    <w:rsid w:val="001D7223"/>
    <w:rsid w:val="001F4F34"/>
    <w:rsid w:val="002006EB"/>
    <w:rsid w:val="00202FEE"/>
    <w:rsid w:val="00224765"/>
    <w:rsid w:val="0027380B"/>
    <w:rsid w:val="002768E7"/>
    <w:rsid w:val="002A624B"/>
    <w:rsid w:val="002B63CB"/>
    <w:rsid w:val="002B716A"/>
    <w:rsid w:val="002E18C4"/>
    <w:rsid w:val="002E54B7"/>
    <w:rsid w:val="002F4DD3"/>
    <w:rsid w:val="002F6FAF"/>
    <w:rsid w:val="0033131D"/>
    <w:rsid w:val="00331330"/>
    <w:rsid w:val="00331A53"/>
    <w:rsid w:val="00346B38"/>
    <w:rsid w:val="003653FB"/>
    <w:rsid w:val="00380BDB"/>
    <w:rsid w:val="00381B5E"/>
    <w:rsid w:val="00382EF0"/>
    <w:rsid w:val="00411CA3"/>
    <w:rsid w:val="00414AF9"/>
    <w:rsid w:val="00442E50"/>
    <w:rsid w:val="00467B7E"/>
    <w:rsid w:val="00473CD8"/>
    <w:rsid w:val="004825BB"/>
    <w:rsid w:val="00485AA9"/>
    <w:rsid w:val="004866D3"/>
    <w:rsid w:val="00491944"/>
    <w:rsid w:val="004920FC"/>
    <w:rsid w:val="0049425E"/>
    <w:rsid w:val="004A0A71"/>
    <w:rsid w:val="004B3985"/>
    <w:rsid w:val="004F34F2"/>
    <w:rsid w:val="004F6D90"/>
    <w:rsid w:val="00500DAB"/>
    <w:rsid w:val="00501D8F"/>
    <w:rsid w:val="005049FF"/>
    <w:rsid w:val="00512AF0"/>
    <w:rsid w:val="00514C97"/>
    <w:rsid w:val="00520A36"/>
    <w:rsid w:val="00524747"/>
    <w:rsid w:val="005538B1"/>
    <w:rsid w:val="00561DDD"/>
    <w:rsid w:val="005B6E34"/>
    <w:rsid w:val="005C0451"/>
    <w:rsid w:val="005C712A"/>
    <w:rsid w:val="00644B62"/>
    <w:rsid w:val="00654736"/>
    <w:rsid w:val="0066446E"/>
    <w:rsid w:val="0066618B"/>
    <w:rsid w:val="006808FC"/>
    <w:rsid w:val="006A5B82"/>
    <w:rsid w:val="006B2B2F"/>
    <w:rsid w:val="006B7A94"/>
    <w:rsid w:val="006D3373"/>
    <w:rsid w:val="007026E3"/>
    <w:rsid w:val="00743692"/>
    <w:rsid w:val="00762E40"/>
    <w:rsid w:val="0078651C"/>
    <w:rsid w:val="007A065E"/>
    <w:rsid w:val="007B729C"/>
    <w:rsid w:val="007C3555"/>
    <w:rsid w:val="007C5D9D"/>
    <w:rsid w:val="007D6836"/>
    <w:rsid w:val="007F5803"/>
    <w:rsid w:val="00802A5A"/>
    <w:rsid w:val="0082248A"/>
    <w:rsid w:val="00825588"/>
    <w:rsid w:val="0086430D"/>
    <w:rsid w:val="00866E79"/>
    <w:rsid w:val="00876DFC"/>
    <w:rsid w:val="00883FB8"/>
    <w:rsid w:val="00894FB8"/>
    <w:rsid w:val="008A7A15"/>
    <w:rsid w:val="008B1B6F"/>
    <w:rsid w:val="008B3B42"/>
    <w:rsid w:val="00904387"/>
    <w:rsid w:val="009119CC"/>
    <w:rsid w:val="009304EA"/>
    <w:rsid w:val="00932D48"/>
    <w:rsid w:val="00933BE1"/>
    <w:rsid w:val="00951C5C"/>
    <w:rsid w:val="0095775B"/>
    <w:rsid w:val="00982139"/>
    <w:rsid w:val="00987461"/>
    <w:rsid w:val="00992631"/>
    <w:rsid w:val="00993846"/>
    <w:rsid w:val="009A4C2B"/>
    <w:rsid w:val="009A7559"/>
    <w:rsid w:val="009D4DE4"/>
    <w:rsid w:val="00A13320"/>
    <w:rsid w:val="00A13A89"/>
    <w:rsid w:val="00A435C6"/>
    <w:rsid w:val="00AB7A66"/>
    <w:rsid w:val="00AC06B3"/>
    <w:rsid w:val="00AD492E"/>
    <w:rsid w:val="00AD65D1"/>
    <w:rsid w:val="00AF7B46"/>
    <w:rsid w:val="00B06E18"/>
    <w:rsid w:val="00B3126A"/>
    <w:rsid w:val="00B3650C"/>
    <w:rsid w:val="00B5028F"/>
    <w:rsid w:val="00B5565B"/>
    <w:rsid w:val="00B66300"/>
    <w:rsid w:val="00BB1BC9"/>
    <w:rsid w:val="00BB5AD7"/>
    <w:rsid w:val="00BB5B19"/>
    <w:rsid w:val="00C05528"/>
    <w:rsid w:val="00C1328F"/>
    <w:rsid w:val="00C232DC"/>
    <w:rsid w:val="00C27B1E"/>
    <w:rsid w:val="00C76379"/>
    <w:rsid w:val="00CE4E33"/>
    <w:rsid w:val="00D11A00"/>
    <w:rsid w:val="00D329F5"/>
    <w:rsid w:val="00D33A6A"/>
    <w:rsid w:val="00D42404"/>
    <w:rsid w:val="00D463B4"/>
    <w:rsid w:val="00D50D31"/>
    <w:rsid w:val="00D55D97"/>
    <w:rsid w:val="00D61F0C"/>
    <w:rsid w:val="00D87F55"/>
    <w:rsid w:val="00DA00AB"/>
    <w:rsid w:val="00DB110F"/>
    <w:rsid w:val="00DC16F8"/>
    <w:rsid w:val="00DC1A10"/>
    <w:rsid w:val="00DC3138"/>
    <w:rsid w:val="00DC5AE1"/>
    <w:rsid w:val="00DE5E9D"/>
    <w:rsid w:val="00DF2A69"/>
    <w:rsid w:val="00E03D59"/>
    <w:rsid w:val="00E137AD"/>
    <w:rsid w:val="00E56608"/>
    <w:rsid w:val="00E56C26"/>
    <w:rsid w:val="00E620BD"/>
    <w:rsid w:val="00E70A98"/>
    <w:rsid w:val="00E73538"/>
    <w:rsid w:val="00E92521"/>
    <w:rsid w:val="00EA6063"/>
    <w:rsid w:val="00EC32BC"/>
    <w:rsid w:val="00ED68C9"/>
    <w:rsid w:val="00EE3867"/>
    <w:rsid w:val="00EF5033"/>
    <w:rsid w:val="00EF78CC"/>
    <w:rsid w:val="00F14CB4"/>
    <w:rsid w:val="00F243AC"/>
    <w:rsid w:val="00F315E8"/>
    <w:rsid w:val="00F96FEE"/>
    <w:rsid w:val="00FD6D95"/>
    <w:rsid w:val="00FE5081"/>
    <w:rsid w:val="00FE5525"/>
    <w:rsid w:val="00FF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rules v:ext="edit">
        <o:r id="V:Rule1" type="connector" idref="#_x0000_s1028"/>
        <o:r id="V:Rule2" type="connector" idref="#_x0000_s1029"/>
        <o:r id="V:Rule3" type="connector" idref="#_x0000_s1032"/>
        <o:r id="V:Rule4" type="connector" idref="#_x0000_s1034"/>
        <o:r id="V:Rule5" type="connector" idref="#_x0000_s1035"/>
        <o:r id="V:Rule6" type="connector" idref="#_x0000_s1036"/>
        <o:r id="V:Rule7" type="connector" idref="#_x0000_s1037"/>
        <o:r id="V:Rule8" type="connector" idref="#_x0000_s1039"/>
        <o:r id="V:Rule9" type="connector" idref="#_x0000_s1040"/>
        <o:r id="V:Rule10" type="connector" idref="#_x0000_s1042"/>
        <o:r id="V:Rule11" type="connector" idref="#_x0000_s1043"/>
      </o:rules>
    </o:shapelayout>
  </w:shapeDefaults>
  <w:decimalSymbol w:val=","/>
  <w:listSeparator w:val=";"/>
  <w15:chartTrackingRefBased/>
  <w15:docId w15:val="{F8D99540-5697-44DF-BFB4-638D5D39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EE"/>
    <w:pPr>
      <w:spacing w:after="200" w:line="276" w:lineRule="auto"/>
    </w:pPr>
    <w:rPr>
      <w:sz w:val="22"/>
      <w:szCs w:val="22"/>
    </w:rPr>
  </w:style>
  <w:style w:type="paragraph" w:styleId="1">
    <w:name w:val="heading 1"/>
    <w:basedOn w:val="a"/>
    <w:next w:val="a"/>
    <w:link w:val="10"/>
    <w:qFormat/>
    <w:rsid w:val="00524747"/>
    <w:pPr>
      <w:keepNext/>
      <w:keepLines/>
      <w:numPr>
        <w:numId w:val="20"/>
      </w:numPr>
      <w:spacing w:before="480" w:after="0"/>
      <w:outlineLvl w:val="0"/>
    </w:pPr>
    <w:rPr>
      <w:rFonts w:ascii="Cambria" w:hAnsi="Cambria"/>
      <w:b/>
      <w:bCs/>
      <w:color w:val="365F91"/>
      <w:sz w:val="28"/>
      <w:szCs w:val="28"/>
    </w:rPr>
  </w:style>
  <w:style w:type="paragraph" w:styleId="2">
    <w:name w:val="heading 2"/>
    <w:basedOn w:val="a"/>
    <w:next w:val="a"/>
    <w:link w:val="20"/>
    <w:qFormat/>
    <w:rsid w:val="00524747"/>
    <w:pPr>
      <w:keepNext/>
      <w:keepLines/>
      <w:numPr>
        <w:ilvl w:val="1"/>
        <w:numId w:val="20"/>
      </w:numPr>
      <w:spacing w:before="200" w:after="0"/>
      <w:outlineLvl w:val="1"/>
    </w:pPr>
    <w:rPr>
      <w:rFonts w:ascii="Cambria" w:hAnsi="Cambria"/>
      <w:b/>
      <w:bCs/>
      <w:color w:val="4F81BD"/>
      <w:sz w:val="26"/>
      <w:szCs w:val="26"/>
    </w:rPr>
  </w:style>
  <w:style w:type="paragraph" w:styleId="3">
    <w:name w:val="heading 3"/>
    <w:basedOn w:val="a"/>
    <w:next w:val="a"/>
    <w:link w:val="30"/>
    <w:qFormat/>
    <w:rsid w:val="00524747"/>
    <w:pPr>
      <w:keepNext/>
      <w:keepLines/>
      <w:numPr>
        <w:ilvl w:val="2"/>
        <w:numId w:val="20"/>
      </w:numPr>
      <w:spacing w:before="200" w:after="0"/>
      <w:outlineLvl w:val="2"/>
    </w:pPr>
    <w:rPr>
      <w:rFonts w:ascii="Cambria" w:hAnsi="Cambria"/>
      <w:b/>
      <w:bCs/>
      <w:color w:val="4F81BD"/>
    </w:rPr>
  </w:style>
  <w:style w:type="paragraph" w:styleId="4">
    <w:name w:val="heading 4"/>
    <w:basedOn w:val="a"/>
    <w:next w:val="a"/>
    <w:link w:val="40"/>
    <w:qFormat/>
    <w:rsid w:val="00524747"/>
    <w:pPr>
      <w:keepNext/>
      <w:keepLines/>
      <w:numPr>
        <w:ilvl w:val="3"/>
        <w:numId w:val="20"/>
      </w:numPr>
      <w:spacing w:before="200" w:after="0"/>
      <w:outlineLvl w:val="3"/>
    </w:pPr>
    <w:rPr>
      <w:rFonts w:ascii="Cambria" w:hAnsi="Cambria"/>
      <w:b/>
      <w:bCs/>
      <w:i/>
      <w:iCs/>
      <w:color w:val="4F81BD"/>
    </w:rPr>
  </w:style>
  <w:style w:type="paragraph" w:styleId="5">
    <w:name w:val="heading 5"/>
    <w:basedOn w:val="a"/>
    <w:next w:val="a"/>
    <w:link w:val="50"/>
    <w:qFormat/>
    <w:rsid w:val="00524747"/>
    <w:pPr>
      <w:keepNext/>
      <w:keepLines/>
      <w:numPr>
        <w:ilvl w:val="4"/>
        <w:numId w:val="20"/>
      </w:numPr>
      <w:spacing w:before="200" w:after="0"/>
      <w:outlineLvl w:val="4"/>
    </w:pPr>
    <w:rPr>
      <w:rFonts w:ascii="Cambria" w:hAnsi="Cambria"/>
      <w:color w:val="243F60"/>
    </w:rPr>
  </w:style>
  <w:style w:type="paragraph" w:styleId="6">
    <w:name w:val="heading 6"/>
    <w:basedOn w:val="a"/>
    <w:next w:val="a"/>
    <w:link w:val="60"/>
    <w:qFormat/>
    <w:rsid w:val="00524747"/>
    <w:pPr>
      <w:keepNext/>
      <w:keepLines/>
      <w:numPr>
        <w:ilvl w:val="5"/>
        <w:numId w:val="20"/>
      </w:numPr>
      <w:spacing w:before="200" w:after="0"/>
      <w:outlineLvl w:val="5"/>
    </w:pPr>
    <w:rPr>
      <w:rFonts w:ascii="Cambria" w:hAnsi="Cambria"/>
      <w:i/>
      <w:iCs/>
      <w:color w:val="243F60"/>
    </w:rPr>
  </w:style>
  <w:style w:type="paragraph" w:styleId="7">
    <w:name w:val="heading 7"/>
    <w:basedOn w:val="a"/>
    <w:next w:val="a"/>
    <w:link w:val="70"/>
    <w:qFormat/>
    <w:rsid w:val="00524747"/>
    <w:pPr>
      <w:keepNext/>
      <w:keepLines/>
      <w:numPr>
        <w:ilvl w:val="6"/>
        <w:numId w:val="20"/>
      </w:numPr>
      <w:spacing w:before="200" w:after="0"/>
      <w:outlineLvl w:val="6"/>
    </w:pPr>
    <w:rPr>
      <w:rFonts w:ascii="Cambria" w:hAnsi="Cambria"/>
      <w:i/>
      <w:iCs/>
      <w:color w:val="404040"/>
    </w:rPr>
  </w:style>
  <w:style w:type="paragraph" w:styleId="8">
    <w:name w:val="heading 8"/>
    <w:basedOn w:val="a"/>
    <w:next w:val="a"/>
    <w:link w:val="80"/>
    <w:qFormat/>
    <w:rsid w:val="00524747"/>
    <w:pPr>
      <w:keepNext/>
      <w:keepLines/>
      <w:numPr>
        <w:ilvl w:val="7"/>
        <w:numId w:val="20"/>
      </w:numPr>
      <w:spacing w:before="200" w:after="0"/>
      <w:outlineLvl w:val="7"/>
    </w:pPr>
    <w:rPr>
      <w:rFonts w:ascii="Cambria" w:hAnsi="Cambria"/>
      <w:color w:val="404040"/>
      <w:sz w:val="20"/>
      <w:szCs w:val="20"/>
    </w:rPr>
  </w:style>
  <w:style w:type="paragraph" w:styleId="9">
    <w:name w:val="heading 9"/>
    <w:basedOn w:val="a"/>
    <w:next w:val="a"/>
    <w:link w:val="90"/>
    <w:qFormat/>
    <w:rsid w:val="00524747"/>
    <w:pPr>
      <w:keepNext/>
      <w:keepLines/>
      <w:numPr>
        <w:ilvl w:val="8"/>
        <w:numId w:val="20"/>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4825BB"/>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4825BB"/>
    <w:rPr>
      <w:rFonts w:cs="Times New Roman"/>
    </w:rPr>
  </w:style>
  <w:style w:type="paragraph" w:styleId="a5">
    <w:name w:val="footer"/>
    <w:basedOn w:val="a"/>
    <w:link w:val="a6"/>
    <w:rsid w:val="004825BB"/>
    <w:pPr>
      <w:tabs>
        <w:tab w:val="center" w:pos="4677"/>
        <w:tab w:val="right" w:pos="9355"/>
      </w:tabs>
      <w:spacing w:after="0" w:line="240" w:lineRule="auto"/>
    </w:pPr>
  </w:style>
  <w:style w:type="character" w:customStyle="1" w:styleId="a6">
    <w:name w:val="Нижній колонтитул Знак"/>
    <w:basedOn w:val="a0"/>
    <w:link w:val="a5"/>
    <w:locked/>
    <w:rsid w:val="004825BB"/>
    <w:rPr>
      <w:rFonts w:cs="Times New Roman"/>
    </w:rPr>
  </w:style>
  <w:style w:type="paragraph" w:customStyle="1" w:styleId="11">
    <w:name w:val="Абзац списку1"/>
    <w:basedOn w:val="a"/>
    <w:rsid w:val="004825BB"/>
    <w:pPr>
      <w:ind w:left="720"/>
      <w:contextualSpacing/>
    </w:pPr>
  </w:style>
  <w:style w:type="paragraph" w:customStyle="1" w:styleId="12">
    <w:name w:val="Без інтервалів1"/>
    <w:rsid w:val="00743692"/>
    <w:rPr>
      <w:sz w:val="22"/>
      <w:szCs w:val="22"/>
    </w:rPr>
  </w:style>
  <w:style w:type="paragraph" w:styleId="a7">
    <w:name w:val="Balloon Text"/>
    <w:basedOn w:val="a"/>
    <w:link w:val="a8"/>
    <w:semiHidden/>
    <w:rsid w:val="00DF2A69"/>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DF2A69"/>
    <w:rPr>
      <w:rFonts w:ascii="Tahoma" w:hAnsi="Tahoma" w:cs="Tahoma"/>
      <w:sz w:val="16"/>
      <w:szCs w:val="16"/>
    </w:rPr>
  </w:style>
  <w:style w:type="table" w:styleId="a9">
    <w:name w:val="Table Grid"/>
    <w:basedOn w:val="a1"/>
    <w:rsid w:val="00EC32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вітлий список – акцент 31"/>
    <w:rsid w:val="00EC32BC"/>
    <w:rPr>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10">
    <w:name w:val="Заголовок 1 Знак"/>
    <w:basedOn w:val="a0"/>
    <w:link w:val="1"/>
    <w:locked/>
    <w:rsid w:val="00524747"/>
    <w:rPr>
      <w:rFonts w:ascii="Cambria" w:hAnsi="Cambria" w:cs="Times New Roman"/>
      <w:b/>
      <w:bCs/>
      <w:color w:val="365F91"/>
      <w:sz w:val="28"/>
      <w:szCs w:val="28"/>
    </w:rPr>
  </w:style>
  <w:style w:type="character" w:customStyle="1" w:styleId="20">
    <w:name w:val="Заголовок 2 Знак"/>
    <w:basedOn w:val="a0"/>
    <w:link w:val="2"/>
    <w:semiHidden/>
    <w:locked/>
    <w:rsid w:val="00524747"/>
    <w:rPr>
      <w:rFonts w:ascii="Cambria" w:hAnsi="Cambria" w:cs="Times New Roman"/>
      <w:b/>
      <w:bCs/>
      <w:color w:val="4F81BD"/>
      <w:sz w:val="26"/>
      <w:szCs w:val="26"/>
    </w:rPr>
  </w:style>
  <w:style w:type="character" w:customStyle="1" w:styleId="30">
    <w:name w:val="Заголовок 3 Знак"/>
    <w:basedOn w:val="a0"/>
    <w:link w:val="3"/>
    <w:semiHidden/>
    <w:locked/>
    <w:rsid w:val="00524747"/>
    <w:rPr>
      <w:rFonts w:ascii="Cambria" w:hAnsi="Cambria" w:cs="Times New Roman"/>
      <w:b/>
      <w:bCs/>
      <w:color w:val="4F81BD"/>
    </w:rPr>
  </w:style>
  <w:style w:type="character" w:customStyle="1" w:styleId="40">
    <w:name w:val="Заголовок 4 Знак"/>
    <w:basedOn w:val="a0"/>
    <w:link w:val="4"/>
    <w:semiHidden/>
    <w:locked/>
    <w:rsid w:val="00524747"/>
    <w:rPr>
      <w:rFonts w:ascii="Cambria" w:hAnsi="Cambria" w:cs="Times New Roman"/>
      <w:b/>
      <w:bCs/>
      <w:i/>
      <w:iCs/>
      <w:color w:val="4F81BD"/>
    </w:rPr>
  </w:style>
  <w:style w:type="character" w:customStyle="1" w:styleId="50">
    <w:name w:val="Заголовок 5 Знак"/>
    <w:basedOn w:val="a0"/>
    <w:link w:val="5"/>
    <w:semiHidden/>
    <w:locked/>
    <w:rsid w:val="00524747"/>
    <w:rPr>
      <w:rFonts w:ascii="Cambria" w:hAnsi="Cambria" w:cs="Times New Roman"/>
      <w:color w:val="243F60"/>
    </w:rPr>
  </w:style>
  <w:style w:type="character" w:customStyle="1" w:styleId="60">
    <w:name w:val="Заголовок 6 Знак"/>
    <w:basedOn w:val="a0"/>
    <w:link w:val="6"/>
    <w:semiHidden/>
    <w:locked/>
    <w:rsid w:val="00524747"/>
    <w:rPr>
      <w:rFonts w:ascii="Cambria" w:hAnsi="Cambria" w:cs="Times New Roman"/>
      <w:i/>
      <w:iCs/>
      <w:color w:val="243F60"/>
    </w:rPr>
  </w:style>
  <w:style w:type="character" w:customStyle="1" w:styleId="70">
    <w:name w:val="Заголовок 7 Знак"/>
    <w:basedOn w:val="a0"/>
    <w:link w:val="7"/>
    <w:semiHidden/>
    <w:locked/>
    <w:rsid w:val="00524747"/>
    <w:rPr>
      <w:rFonts w:ascii="Cambria" w:hAnsi="Cambria" w:cs="Times New Roman"/>
      <w:i/>
      <w:iCs/>
      <w:color w:val="404040"/>
    </w:rPr>
  </w:style>
  <w:style w:type="character" w:customStyle="1" w:styleId="80">
    <w:name w:val="Заголовок 8 Знак"/>
    <w:basedOn w:val="a0"/>
    <w:link w:val="8"/>
    <w:semiHidden/>
    <w:locked/>
    <w:rsid w:val="00524747"/>
    <w:rPr>
      <w:rFonts w:ascii="Cambria" w:hAnsi="Cambria" w:cs="Times New Roman"/>
      <w:color w:val="404040"/>
      <w:sz w:val="20"/>
      <w:szCs w:val="20"/>
    </w:rPr>
  </w:style>
  <w:style w:type="character" w:customStyle="1" w:styleId="90">
    <w:name w:val="Заголовок 9 Знак"/>
    <w:basedOn w:val="a0"/>
    <w:link w:val="9"/>
    <w:semiHidden/>
    <w:locked/>
    <w:rsid w:val="00524747"/>
    <w:rPr>
      <w:rFonts w:ascii="Cambria"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8209</Words>
  <Characters>46793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апена</Company>
  <LinksUpToDate>false</LinksUpToDate>
  <CharactersWithSpaces>54893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dom</dc:creator>
  <cp:keywords/>
  <dc:description/>
  <cp:lastModifiedBy>Irina</cp:lastModifiedBy>
  <cp:revision>2</cp:revision>
  <dcterms:created xsi:type="dcterms:W3CDTF">2014-08-15T18:29:00Z</dcterms:created>
  <dcterms:modified xsi:type="dcterms:W3CDTF">2014-08-15T18:29:00Z</dcterms:modified>
</cp:coreProperties>
</file>