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1A1" w:rsidRDefault="00A611A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A611A1" w:rsidRDefault="00A611A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A611A1" w:rsidRDefault="00A611A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A611A1" w:rsidRDefault="00A611A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A611A1" w:rsidRDefault="00A611A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A611A1" w:rsidRDefault="00A611A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A611A1" w:rsidRDefault="00A611A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A611A1" w:rsidRDefault="00A611A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A611A1" w:rsidRDefault="00A611A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A611A1" w:rsidRDefault="00A611A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A611A1" w:rsidRDefault="00A611A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A611A1" w:rsidRDefault="00A611A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A611A1" w:rsidRDefault="00A611A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A611A1" w:rsidRPr="00A611A1" w:rsidRDefault="00A611A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A611A1">
        <w:rPr>
          <w:b/>
          <w:color w:val="000000" w:themeColor="text1"/>
          <w:sz w:val="28"/>
          <w:szCs w:val="28"/>
        </w:rPr>
        <w:t>Дипломная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A611A1">
        <w:rPr>
          <w:b/>
          <w:color w:val="000000" w:themeColor="text1"/>
          <w:sz w:val="28"/>
          <w:szCs w:val="28"/>
        </w:rPr>
        <w:t>работа</w:t>
      </w:r>
    </w:p>
    <w:p w:rsidR="00A611A1" w:rsidRPr="00A611A1" w:rsidRDefault="00A611A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A611A1" w:rsidRPr="00A611A1" w:rsidRDefault="00A611A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A611A1">
        <w:rPr>
          <w:b/>
          <w:color w:val="000000" w:themeColor="text1"/>
          <w:sz w:val="28"/>
          <w:szCs w:val="28"/>
        </w:rPr>
        <w:t>Формирование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A611A1">
        <w:rPr>
          <w:b/>
          <w:color w:val="000000" w:themeColor="text1"/>
          <w:sz w:val="28"/>
          <w:szCs w:val="28"/>
        </w:rPr>
        <w:t>устойчивой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A611A1">
        <w:rPr>
          <w:b/>
          <w:color w:val="000000" w:themeColor="text1"/>
          <w:sz w:val="28"/>
          <w:szCs w:val="28"/>
        </w:rPr>
        <w:t>бюджетной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A611A1">
        <w:rPr>
          <w:b/>
          <w:color w:val="000000" w:themeColor="text1"/>
          <w:sz w:val="28"/>
          <w:szCs w:val="28"/>
        </w:rPr>
        <w:t>системы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A611A1">
        <w:rPr>
          <w:b/>
          <w:color w:val="000000" w:themeColor="text1"/>
          <w:sz w:val="28"/>
          <w:szCs w:val="28"/>
        </w:rPr>
        <w:t>региона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A611A1">
        <w:rPr>
          <w:b/>
          <w:color w:val="000000" w:themeColor="text1"/>
          <w:sz w:val="28"/>
          <w:szCs w:val="28"/>
        </w:rPr>
        <w:t>(на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A611A1">
        <w:rPr>
          <w:b/>
          <w:color w:val="000000" w:themeColor="text1"/>
          <w:sz w:val="28"/>
          <w:szCs w:val="28"/>
        </w:rPr>
        <w:t>примере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A611A1">
        <w:rPr>
          <w:b/>
          <w:color w:val="000000" w:themeColor="text1"/>
          <w:sz w:val="28"/>
          <w:szCs w:val="28"/>
        </w:rPr>
        <w:t>Ханты-Мансийского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A611A1">
        <w:rPr>
          <w:b/>
          <w:color w:val="000000" w:themeColor="text1"/>
          <w:sz w:val="28"/>
          <w:szCs w:val="28"/>
        </w:rPr>
        <w:t>автономного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A611A1">
        <w:rPr>
          <w:b/>
          <w:color w:val="000000" w:themeColor="text1"/>
          <w:sz w:val="28"/>
          <w:szCs w:val="28"/>
        </w:rPr>
        <w:t>округа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-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A611A1">
        <w:rPr>
          <w:b/>
          <w:color w:val="000000" w:themeColor="text1"/>
          <w:sz w:val="28"/>
          <w:szCs w:val="28"/>
        </w:rPr>
        <w:t>Югры</w:t>
      </w:r>
      <w:r>
        <w:rPr>
          <w:b/>
          <w:color w:val="000000" w:themeColor="text1"/>
          <w:sz w:val="28"/>
          <w:szCs w:val="28"/>
        </w:rPr>
        <w:t>)</w:t>
      </w:r>
    </w:p>
    <w:p w:rsidR="00A611A1" w:rsidRPr="00A611A1" w:rsidRDefault="00A611A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10504E" w:rsidRPr="00756A75" w:rsidRDefault="00A611A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A611A1">
        <w:rPr>
          <w:b/>
          <w:color w:val="000000" w:themeColor="text1"/>
          <w:sz w:val="28"/>
          <w:szCs w:val="28"/>
        </w:rPr>
        <w:br w:type="page"/>
      </w:r>
      <w:r w:rsidR="00F75A4D" w:rsidRPr="00756A75">
        <w:rPr>
          <w:b/>
          <w:color w:val="000000" w:themeColor="text1"/>
          <w:sz w:val="28"/>
          <w:szCs w:val="28"/>
        </w:rPr>
        <w:lastRenderedPageBreak/>
        <w:t>С</w:t>
      </w:r>
      <w:r w:rsidR="009103CF" w:rsidRPr="00756A75">
        <w:rPr>
          <w:b/>
          <w:color w:val="000000" w:themeColor="text1"/>
          <w:sz w:val="28"/>
          <w:szCs w:val="28"/>
        </w:rPr>
        <w:t>ОДЕРЖАНИЕ</w:t>
      </w:r>
    </w:p>
    <w:p w:rsidR="003543D9" w:rsidRPr="00756A75" w:rsidRDefault="003543D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543D9" w:rsidRPr="00756A75" w:rsidRDefault="0078497C" w:rsidP="006F2A47">
      <w:pPr>
        <w:pStyle w:val="10"/>
        <w:keepNext/>
        <w:widowControl w:val="0"/>
        <w:shd w:val="clear" w:color="000000" w:fill="auto"/>
        <w:tabs>
          <w:tab w:val="right" w:leader="dot" w:pos="10195"/>
        </w:tabs>
        <w:suppressAutoHyphens/>
        <w:spacing w:line="360" w:lineRule="auto"/>
        <w:jc w:val="both"/>
        <w:rPr>
          <w:noProof/>
          <w:color w:val="000000" w:themeColor="text1"/>
          <w:sz w:val="28"/>
        </w:rPr>
      </w:pPr>
      <w:r w:rsidRPr="00756A75">
        <w:rPr>
          <w:color w:val="000000" w:themeColor="text1"/>
          <w:sz w:val="28"/>
          <w:szCs w:val="28"/>
        </w:rPr>
        <w:fldChar w:fldCharType="begin"/>
      </w:r>
      <w:r w:rsidRPr="00756A75">
        <w:rPr>
          <w:color w:val="000000" w:themeColor="text1"/>
          <w:sz w:val="28"/>
          <w:szCs w:val="28"/>
        </w:rPr>
        <w:instrText xml:space="preserve"> TOC \o "1-3" \h \z \u </w:instrText>
      </w:r>
      <w:r w:rsidRPr="00756A75">
        <w:rPr>
          <w:color w:val="000000" w:themeColor="text1"/>
          <w:sz w:val="28"/>
          <w:szCs w:val="28"/>
        </w:rPr>
        <w:fldChar w:fldCharType="separate"/>
      </w:r>
      <w:hyperlink w:anchor="_Toc243225873" w:history="1"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СПИСОК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СОКРАЩЕНИЙ</w:t>
        </w:r>
      </w:hyperlink>
    </w:p>
    <w:p w:rsidR="003543D9" w:rsidRPr="00756A75" w:rsidRDefault="00840683" w:rsidP="006F2A47">
      <w:pPr>
        <w:pStyle w:val="10"/>
        <w:keepNext/>
        <w:widowControl w:val="0"/>
        <w:shd w:val="clear" w:color="000000" w:fill="auto"/>
        <w:tabs>
          <w:tab w:val="right" w:leader="dot" w:pos="10195"/>
        </w:tabs>
        <w:suppressAutoHyphens/>
        <w:spacing w:line="360" w:lineRule="auto"/>
        <w:jc w:val="both"/>
        <w:rPr>
          <w:noProof/>
          <w:color w:val="000000" w:themeColor="text1"/>
          <w:sz w:val="28"/>
        </w:rPr>
      </w:pPr>
      <w:hyperlink w:anchor="_Toc243225874" w:history="1"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ВВЕДЕНИЕ</w:t>
        </w:r>
      </w:hyperlink>
    </w:p>
    <w:p w:rsidR="003543D9" w:rsidRPr="00756A75" w:rsidRDefault="00840683" w:rsidP="006F2A47">
      <w:pPr>
        <w:pStyle w:val="10"/>
        <w:keepNext/>
        <w:widowControl w:val="0"/>
        <w:shd w:val="clear" w:color="000000" w:fill="auto"/>
        <w:tabs>
          <w:tab w:val="right" w:leader="dot" w:pos="10195"/>
        </w:tabs>
        <w:suppressAutoHyphens/>
        <w:spacing w:line="360" w:lineRule="auto"/>
        <w:jc w:val="both"/>
        <w:rPr>
          <w:noProof/>
          <w:color w:val="000000" w:themeColor="text1"/>
          <w:sz w:val="28"/>
        </w:rPr>
      </w:pPr>
      <w:hyperlink w:anchor="_Toc243225875" w:history="1"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ГЛАВА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1.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ОРГАНИЗАЦИЯ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И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ПРИНЦИПЫ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ПОСТРОЕНИЯ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БЮДЖЕТНОЙ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СИСТЕМЫ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СУБФЕДЕРАЛЬНОГО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УРОВНЯ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В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РОССИЙСКОЙ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ФЕДЕРАЦИИ</w:t>
        </w:r>
      </w:hyperlink>
    </w:p>
    <w:p w:rsidR="003543D9" w:rsidRPr="00756A75" w:rsidRDefault="00840683" w:rsidP="006F2A47">
      <w:pPr>
        <w:pStyle w:val="25"/>
        <w:keepNext/>
        <w:widowControl w:val="0"/>
        <w:shd w:val="clear" w:color="000000" w:fill="auto"/>
        <w:tabs>
          <w:tab w:val="right" w:leader="dot" w:pos="10195"/>
        </w:tabs>
        <w:suppressAutoHyphens/>
        <w:spacing w:line="360" w:lineRule="auto"/>
        <w:ind w:left="0"/>
        <w:jc w:val="both"/>
        <w:rPr>
          <w:noProof/>
          <w:color w:val="000000" w:themeColor="text1"/>
          <w:sz w:val="28"/>
        </w:rPr>
      </w:pPr>
      <w:hyperlink w:anchor="_Toc243225876" w:history="1"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1.1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Бюджетная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система,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как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организационно-финансовая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категория</w:t>
        </w:r>
      </w:hyperlink>
    </w:p>
    <w:p w:rsidR="003543D9" w:rsidRPr="00756A75" w:rsidRDefault="00840683" w:rsidP="006F2A47">
      <w:pPr>
        <w:pStyle w:val="25"/>
        <w:keepNext/>
        <w:widowControl w:val="0"/>
        <w:shd w:val="clear" w:color="000000" w:fill="auto"/>
        <w:tabs>
          <w:tab w:val="right" w:leader="dot" w:pos="10195"/>
        </w:tabs>
        <w:suppressAutoHyphens/>
        <w:spacing w:line="360" w:lineRule="auto"/>
        <w:ind w:left="0"/>
        <w:jc w:val="both"/>
        <w:rPr>
          <w:noProof/>
          <w:color w:val="000000" w:themeColor="text1"/>
          <w:sz w:val="28"/>
        </w:rPr>
      </w:pPr>
      <w:hyperlink w:anchor="_Toc243225877" w:history="1"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1.2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Межбюджетные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отношения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в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рамках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государственной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бюджетной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системы</w:t>
        </w:r>
      </w:hyperlink>
    </w:p>
    <w:p w:rsidR="003543D9" w:rsidRPr="00756A75" w:rsidRDefault="00840683" w:rsidP="006F2A47">
      <w:pPr>
        <w:pStyle w:val="25"/>
        <w:keepNext/>
        <w:widowControl w:val="0"/>
        <w:shd w:val="clear" w:color="000000" w:fill="auto"/>
        <w:tabs>
          <w:tab w:val="right" w:leader="dot" w:pos="10195"/>
        </w:tabs>
        <w:suppressAutoHyphens/>
        <w:spacing w:line="360" w:lineRule="auto"/>
        <w:ind w:left="0"/>
        <w:jc w:val="both"/>
        <w:rPr>
          <w:noProof/>
          <w:color w:val="000000" w:themeColor="text1"/>
          <w:sz w:val="28"/>
        </w:rPr>
      </w:pPr>
      <w:hyperlink w:anchor="_Toc243225878" w:history="1"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1.3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Бюджетная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устойчивость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как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качественная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характеристика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состояния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бюджетной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системы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субъекта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федерации</w:t>
        </w:r>
      </w:hyperlink>
    </w:p>
    <w:p w:rsidR="003543D9" w:rsidRPr="00756A75" w:rsidRDefault="00840683" w:rsidP="006F2A47">
      <w:pPr>
        <w:pStyle w:val="10"/>
        <w:keepNext/>
        <w:widowControl w:val="0"/>
        <w:shd w:val="clear" w:color="000000" w:fill="auto"/>
        <w:tabs>
          <w:tab w:val="right" w:leader="dot" w:pos="10195"/>
        </w:tabs>
        <w:suppressAutoHyphens/>
        <w:spacing w:line="360" w:lineRule="auto"/>
        <w:jc w:val="both"/>
        <w:rPr>
          <w:noProof/>
          <w:color w:val="000000" w:themeColor="text1"/>
          <w:sz w:val="28"/>
        </w:rPr>
      </w:pPr>
      <w:hyperlink w:anchor="_Toc243225879" w:history="1"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ГЛАВА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2.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ОРГАНИЗАЦИЯ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И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ФУНКЦИОНИРОВАНИЕ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БЮДЖЕТНОЙ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СИСТЕМЫ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ХАНТЫ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-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МАНСИЙСКОГО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АВТОНОМНОГО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ОКРУГА-ЮГРЫ</w:t>
        </w:r>
      </w:hyperlink>
    </w:p>
    <w:p w:rsidR="003543D9" w:rsidRPr="00756A75" w:rsidRDefault="00840683" w:rsidP="006F2A47">
      <w:pPr>
        <w:pStyle w:val="25"/>
        <w:keepNext/>
        <w:widowControl w:val="0"/>
        <w:shd w:val="clear" w:color="000000" w:fill="auto"/>
        <w:tabs>
          <w:tab w:val="right" w:leader="dot" w:pos="10195"/>
        </w:tabs>
        <w:suppressAutoHyphens/>
        <w:spacing w:line="360" w:lineRule="auto"/>
        <w:ind w:left="0"/>
        <w:jc w:val="both"/>
        <w:rPr>
          <w:noProof/>
          <w:color w:val="000000" w:themeColor="text1"/>
          <w:sz w:val="28"/>
        </w:rPr>
      </w:pPr>
      <w:hyperlink w:anchor="_Toc243225880" w:history="1"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2.1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Бюджетная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система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Ханты-Мансийского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автономного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округа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-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Югры</w:t>
        </w:r>
      </w:hyperlink>
    </w:p>
    <w:p w:rsidR="003543D9" w:rsidRPr="00756A75" w:rsidRDefault="00840683" w:rsidP="006F2A47">
      <w:pPr>
        <w:pStyle w:val="25"/>
        <w:keepNext/>
        <w:widowControl w:val="0"/>
        <w:shd w:val="clear" w:color="000000" w:fill="auto"/>
        <w:tabs>
          <w:tab w:val="right" w:leader="dot" w:pos="10195"/>
        </w:tabs>
        <w:suppressAutoHyphens/>
        <w:spacing w:line="360" w:lineRule="auto"/>
        <w:ind w:left="0"/>
        <w:jc w:val="both"/>
        <w:rPr>
          <w:noProof/>
          <w:color w:val="000000" w:themeColor="text1"/>
          <w:sz w:val="28"/>
        </w:rPr>
      </w:pPr>
      <w:hyperlink w:anchor="_Toc243225881" w:history="1"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2.2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Бюджетный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процесс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в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Ханты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-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Мансийском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автономном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округе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-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Югре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и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вопросы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обеспечения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устойчивой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бюджетной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системы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региона</w:t>
        </w:r>
      </w:hyperlink>
    </w:p>
    <w:p w:rsidR="003543D9" w:rsidRPr="00756A75" w:rsidRDefault="00840683" w:rsidP="006F2A47">
      <w:pPr>
        <w:pStyle w:val="25"/>
        <w:keepNext/>
        <w:widowControl w:val="0"/>
        <w:shd w:val="clear" w:color="000000" w:fill="auto"/>
        <w:tabs>
          <w:tab w:val="right" w:leader="dot" w:pos="10195"/>
        </w:tabs>
        <w:suppressAutoHyphens/>
        <w:spacing w:line="360" w:lineRule="auto"/>
        <w:ind w:left="0"/>
        <w:jc w:val="both"/>
        <w:rPr>
          <w:noProof/>
          <w:color w:val="000000" w:themeColor="text1"/>
          <w:sz w:val="28"/>
        </w:rPr>
      </w:pPr>
      <w:hyperlink w:anchor="_Toc243225882" w:history="1"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2.3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Стратегия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социально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–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экономического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развития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Ханты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–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Мансийского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автономного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округа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–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Югры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до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2020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года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как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один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из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основополагающих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факторов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формирования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устойчивой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бюджетной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системы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региона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в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долгосрочном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периоде</w:t>
        </w:r>
      </w:hyperlink>
    </w:p>
    <w:p w:rsidR="003543D9" w:rsidRPr="00756A75" w:rsidRDefault="00840683" w:rsidP="006F2A47">
      <w:pPr>
        <w:pStyle w:val="10"/>
        <w:keepNext/>
        <w:widowControl w:val="0"/>
        <w:shd w:val="clear" w:color="000000" w:fill="auto"/>
        <w:tabs>
          <w:tab w:val="right" w:leader="dot" w:pos="10195"/>
        </w:tabs>
        <w:suppressAutoHyphens/>
        <w:spacing w:line="360" w:lineRule="auto"/>
        <w:jc w:val="both"/>
        <w:rPr>
          <w:noProof/>
          <w:color w:val="000000" w:themeColor="text1"/>
          <w:sz w:val="28"/>
        </w:rPr>
      </w:pPr>
      <w:hyperlink w:anchor="_Toc243225883" w:history="1"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ГЛАВА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3.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ОЦЕНКА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УСТОЙЧИВОСТИ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БЮДЖЕТНОЙ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СИСТЕМЫ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ХАНТЫ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–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МАНСИЙСКОГО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АВТОНОМНОГО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ОКРУГА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-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ЮГРЫ</w:t>
        </w:r>
      </w:hyperlink>
    </w:p>
    <w:p w:rsidR="003543D9" w:rsidRPr="00756A75" w:rsidRDefault="00840683" w:rsidP="006F2A47">
      <w:pPr>
        <w:pStyle w:val="25"/>
        <w:keepNext/>
        <w:widowControl w:val="0"/>
        <w:shd w:val="clear" w:color="000000" w:fill="auto"/>
        <w:tabs>
          <w:tab w:val="right" w:leader="dot" w:pos="10195"/>
        </w:tabs>
        <w:suppressAutoHyphens/>
        <w:spacing w:line="360" w:lineRule="auto"/>
        <w:ind w:left="0"/>
        <w:jc w:val="both"/>
        <w:rPr>
          <w:noProof/>
          <w:color w:val="000000" w:themeColor="text1"/>
          <w:sz w:val="28"/>
        </w:rPr>
      </w:pPr>
      <w:hyperlink w:anchor="_Toc243225884" w:history="1"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3.1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Анализ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текущей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устойчивости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бюджетной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системы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Ханты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-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Мансийского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автономного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округа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–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Югры</w:t>
        </w:r>
      </w:hyperlink>
    </w:p>
    <w:p w:rsidR="003543D9" w:rsidRPr="00756A75" w:rsidRDefault="00840683" w:rsidP="006F2A47">
      <w:pPr>
        <w:pStyle w:val="25"/>
        <w:keepNext/>
        <w:widowControl w:val="0"/>
        <w:shd w:val="clear" w:color="000000" w:fill="auto"/>
        <w:tabs>
          <w:tab w:val="right" w:leader="dot" w:pos="10195"/>
        </w:tabs>
        <w:suppressAutoHyphens/>
        <w:spacing w:line="360" w:lineRule="auto"/>
        <w:ind w:left="0"/>
        <w:jc w:val="both"/>
        <w:rPr>
          <w:noProof/>
          <w:color w:val="000000" w:themeColor="text1"/>
          <w:sz w:val="28"/>
        </w:rPr>
      </w:pPr>
      <w:hyperlink w:anchor="_Toc243225885" w:history="1"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3.2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Оценка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среднесрочной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и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долгосрочной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устойчивости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бюджета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ХМАО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–Югры</w:t>
        </w:r>
      </w:hyperlink>
    </w:p>
    <w:p w:rsidR="003543D9" w:rsidRPr="00756A75" w:rsidRDefault="00840683" w:rsidP="006F2A47">
      <w:pPr>
        <w:pStyle w:val="10"/>
        <w:keepNext/>
        <w:widowControl w:val="0"/>
        <w:shd w:val="clear" w:color="000000" w:fill="auto"/>
        <w:tabs>
          <w:tab w:val="right" w:leader="dot" w:pos="10195"/>
        </w:tabs>
        <w:suppressAutoHyphens/>
        <w:spacing w:line="360" w:lineRule="auto"/>
        <w:jc w:val="both"/>
        <w:rPr>
          <w:noProof/>
          <w:color w:val="000000" w:themeColor="text1"/>
          <w:sz w:val="28"/>
        </w:rPr>
      </w:pPr>
      <w:hyperlink w:anchor="_Toc243225886" w:history="1"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ЗАКЛЮЧЕНИЕ</w:t>
        </w:r>
      </w:hyperlink>
    </w:p>
    <w:p w:rsidR="003543D9" w:rsidRPr="00756A75" w:rsidRDefault="00840683" w:rsidP="006F2A47">
      <w:pPr>
        <w:pStyle w:val="10"/>
        <w:keepNext/>
        <w:widowControl w:val="0"/>
        <w:shd w:val="clear" w:color="000000" w:fill="auto"/>
        <w:tabs>
          <w:tab w:val="right" w:leader="dot" w:pos="10195"/>
        </w:tabs>
        <w:suppressAutoHyphens/>
        <w:spacing w:line="360" w:lineRule="auto"/>
        <w:jc w:val="both"/>
        <w:rPr>
          <w:noProof/>
          <w:color w:val="000000" w:themeColor="text1"/>
          <w:sz w:val="28"/>
        </w:rPr>
      </w:pPr>
      <w:hyperlink w:anchor="_Toc243225887" w:history="1"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СПИСОК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ИСПОЛЬЗОВАННЫХ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ИСТОЧНИКОВ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И</w:t>
        </w:r>
        <w:r w:rsidR="006F2A47">
          <w:rPr>
            <w:rStyle w:val="a7"/>
            <w:noProof/>
            <w:color w:val="000000" w:themeColor="text1"/>
            <w:sz w:val="28"/>
            <w:u w:val="none"/>
          </w:rPr>
          <w:t xml:space="preserve"> </w:t>
        </w:r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ЛИТЕРАТУРЫ</w:t>
        </w:r>
      </w:hyperlink>
    </w:p>
    <w:p w:rsidR="003543D9" w:rsidRPr="00756A75" w:rsidRDefault="00840683" w:rsidP="006F2A47">
      <w:pPr>
        <w:pStyle w:val="10"/>
        <w:keepNext/>
        <w:widowControl w:val="0"/>
        <w:shd w:val="clear" w:color="000000" w:fill="auto"/>
        <w:tabs>
          <w:tab w:val="right" w:leader="dot" w:pos="10195"/>
        </w:tabs>
        <w:suppressAutoHyphens/>
        <w:spacing w:line="360" w:lineRule="auto"/>
        <w:jc w:val="both"/>
        <w:rPr>
          <w:noProof/>
          <w:color w:val="000000" w:themeColor="text1"/>
          <w:sz w:val="28"/>
        </w:rPr>
      </w:pPr>
      <w:hyperlink w:anchor="_Toc243225888" w:history="1">
        <w:r w:rsidR="003543D9" w:rsidRPr="00756A75">
          <w:rPr>
            <w:rStyle w:val="a7"/>
            <w:noProof/>
            <w:color w:val="000000" w:themeColor="text1"/>
            <w:sz w:val="28"/>
            <w:u w:val="none"/>
          </w:rPr>
          <w:t>ПРИЛОЖЕНИЯ</w:t>
        </w:r>
      </w:hyperlink>
    </w:p>
    <w:p w:rsidR="009103CF" w:rsidRPr="00756A75" w:rsidRDefault="0078497C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lastRenderedPageBreak/>
        <w:fldChar w:fldCharType="end"/>
      </w:r>
      <w:bookmarkStart w:id="0" w:name="_Toc243225873"/>
      <w:r w:rsidR="009103CF" w:rsidRPr="00756A75">
        <w:rPr>
          <w:b/>
          <w:color w:val="000000" w:themeColor="text1"/>
          <w:sz w:val="28"/>
          <w:szCs w:val="28"/>
        </w:rPr>
        <w:t>СПИСОК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9103CF" w:rsidRPr="00756A75">
        <w:rPr>
          <w:b/>
          <w:color w:val="000000" w:themeColor="text1"/>
          <w:sz w:val="28"/>
          <w:szCs w:val="28"/>
        </w:rPr>
        <w:t>СОКРАЩЕНИЙ</w:t>
      </w:r>
      <w:bookmarkEnd w:id="0"/>
    </w:p>
    <w:p w:rsidR="009103CF" w:rsidRPr="00756A75" w:rsidRDefault="009103C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103CF" w:rsidRPr="00756A75" w:rsidRDefault="009103CF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Федерация</w:t>
      </w:r>
    </w:p>
    <w:p w:rsidR="009103CF" w:rsidRPr="00756A75" w:rsidRDefault="009103CF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364F5F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Ханты-Мансийский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134F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Югра</w:t>
      </w:r>
    </w:p>
    <w:p w:rsidR="007C134F" w:rsidRPr="00756A75" w:rsidRDefault="007C134F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6371" w:rsidRPr="00756A75">
        <w:rPr>
          <w:color w:val="000000" w:themeColor="text1"/>
          <w:sz w:val="28"/>
          <w:szCs w:val="28"/>
        </w:rPr>
        <w:t>Б</w:t>
      </w:r>
      <w:r w:rsidRPr="00756A75">
        <w:rPr>
          <w:color w:val="000000" w:themeColor="text1"/>
          <w:sz w:val="28"/>
          <w:szCs w:val="28"/>
        </w:rPr>
        <w:t>юджетный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кодекс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</w:t>
      </w:r>
      <w:r w:rsidR="00DC6883" w:rsidRPr="00756A75">
        <w:rPr>
          <w:color w:val="000000" w:themeColor="text1"/>
          <w:sz w:val="28"/>
          <w:szCs w:val="28"/>
        </w:rPr>
        <w:t>е</w:t>
      </w:r>
      <w:r w:rsidRPr="00756A75">
        <w:rPr>
          <w:color w:val="000000" w:themeColor="text1"/>
          <w:sz w:val="28"/>
          <w:szCs w:val="28"/>
        </w:rPr>
        <w:t>дерации</w:t>
      </w:r>
    </w:p>
    <w:p w:rsidR="007C134F" w:rsidRPr="00756A75" w:rsidRDefault="007C134F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6371" w:rsidRPr="00756A75">
        <w:rPr>
          <w:color w:val="000000" w:themeColor="text1"/>
          <w:sz w:val="28"/>
          <w:szCs w:val="28"/>
        </w:rPr>
        <w:t>А</w:t>
      </w:r>
      <w:r w:rsidRPr="00756A75">
        <w:rPr>
          <w:color w:val="000000" w:themeColor="text1"/>
          <w:sz w:val="28"/>
          <w:szCs w:val="28"/>
        </w:rPr>
        <w:t>втономный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</w:t>
      </w:r>
    </w:p>
    <w:p w:rsidR="009103CF" w:rsidRPr="00756A75" w:rsidRDefault="00BA0C68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6371" w:rsidRPr="00756A75">
        <w:rPr>
          <w:color w:val="000000" w:themeColor="text1"/>
          <w:sz w:val="28"/>
          <w:szCs w:val="28"/>
        </w:rPr>
        <w:t>Н</w:t>
      </w:r>
      <w:r w:rsidRPr="00756A75">
        <w:rPr>
          <w:color w:val="000000" w:themeColor="text1"/>
          <w:sz w:val="28"/>
          <w:szCs w:val="28"/>
        </w:rPr>
        <w:t>алоговый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Кодекс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</w:t>
      </w:r>
    </w:p>
    <w:p w:rsidR="009103CF" w:rsidRPr="00756A75" w:rsidRDefault="00996371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aps/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СЗ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Собрание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законодательств</w:t>
      </w:r>
      <w:r w:rsidR="00364F5F"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364F5F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364F5F" w:rsidRPr="00756A75">
        <w:rPr>
          <w:color w:val="000000" w:themeColor="text1"/>
          <w:sz w:val="28"/>
          <w:szCs w:val="28"/>
        </w:rPr>
        <w:t>Федерации</w:t>
      </w:r>
    </w:p>
    <w:p w:rsidR="00364F5F" w:rsidRPr="00756A75" w:rsidRDefault="00364F5F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СЗ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Собрание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законодательства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</w:p>
    <w:p w:rsidR="009103CF" w:rsidRPr="00756A75" w:rsidRDefault="00756A75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bookmarkStart w:id="1" w:name="_Toc243225874"/>
      <w:r>
        <w:rPr>
          <w:color w:val="000000" w:themeColor="text1"/>
          <w:sz w:val="28"/>
          <w:szCs w:val="28"/>
        </w:rPr>
        <w:br w:type="page"/>
      </w:r>
      <w:r w:rsidR="00AF12C6" w:rsidRPr="00756A75">
        <w:rPr>
          <w:b/>
          <w:color w:val="000000" w:themeColor="text1"/>
          <w:sz w:val="28"/>
          <w:szCs w:val="28"/>
        </w:rPr>
        <w:lastRenderedPageBreak/>
        <w:t>В</w:t>
      </w:r>
      <w:r w:rsidR="009103CF" w:rsidRPr="00756A75">
        <w:rPr>
          <w:b/>
          <w:color w:val="000000" w:themeColor="text1"/>
          <w:sz w:val="28"/>
          <w:szCs w:val="28"/>
        </w:rPr>
        <w:t>ВЕДЕНИЕ</w:t>
      </w:r>
      <w:bookmarkEnd w:id="1"/>
    </w:p>
    <w:p w:rsidR="005178AA" w:rsidRPr="00756A75" w:rsidRDefault="005178A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466FB6" w:rsidRPr="00756A75" w:rsidRDefault="00466FB6" w:rsidP="006F2A47">
      <w:pPr>
        <w:keepNext/>
        <w:widowControl w:val="0"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источником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каковы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размеры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денежного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фонда</w:t>
      </w:r>
      <w:r w:rsidR="00AF12C6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регулярность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пополнения,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12C6" w:rsidRPr="00756A75">
        <w:rPr>
          <w:color w:val="000000" w:themeColor="text1"/>
          <w:sz w:val="28"/>
          <w:szCs w:val="28"/>
        </w:rPr>
        <w:t>функционирование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12C6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12C6" w:rsidRPr="00756A75">
        <w:rPr>
          <w:color w:val="000000" w:themeColor="text1"/>
          <w:sz w:val="28"/>
          <w:szCs w:val="28"/>
        </w:rPr>
        <w:t>рамках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12C6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12C6"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12C6" w:rsidRPr="00756A75">
        <w:rPr>
          <w:color w:val="000000" w:themeColor="text1"/>
          <w:sz w:val="28"/>
          <w:szCs w:val="28"/>
        </w:rPr>
        <w:t>государства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зависит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степень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следует,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осуществлять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функции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зависит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текущего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состояния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динамики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будущем.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12C6"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691A04"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691A04" w:rsidRPr="00756A75">
        <w:rPr>
          <w:color w:val="000000" w:themeColor="text1"/>
          <w:sz w:val="28"/>
          <w:szCs w:val="28"/>
        </w:rPr>
        <w:t>частью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12C6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12C6"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государства</w:t>
      </w:r>
      <w:r w:rsidR="00AF12C6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которая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определяется: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правовым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положением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правоотношений,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основами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процесса,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отношений.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Состояние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характеризуется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многими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показателями: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</w:t>
      </w:r>
      <w:r w:rsidR="008A1745" w:rsidRPr="00756A75">
        <w:rPr>
          <w:color w:val="000000" w:themeColor="text1"/>
          <w:sz w:val="28"/>
          <w:szCs w:val="28"/>
        </w:rPr>
        <w:t>ъемом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бюджетов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входящих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состав,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сбалансированностью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бюджетов,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размерами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динамикой,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размерами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дебиторской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кредиторской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задолженности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Однако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состояние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1745"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динамике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многом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влияет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способность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обеспечивать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будущем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платежеспособность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условиях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изменений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внешней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среды.</w:t>
      </w:r>
    </w:p>
    <w:p w:rsidR="00756A75" w:rsidRDefault="00466FB6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Проводимые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радикальные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преобразования,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ориентированные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рыночные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потребовали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разработки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бюджетно-налоговой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выступающей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важнейшей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частью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мер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воздействия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Построение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федеративного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предоставлением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максимальной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самостоятельности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региональным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органам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муниципальным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образованиям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решении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социально-экономических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задач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подведомственной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требует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создания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адекватного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механизма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отношений,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отвечающего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общегосударственным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интересам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интересам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РФ,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1586" w:rsidRPr="00756A75">
        <w:rPr>
          <w:color w:val="000000" w:themeColor="text1"/>
          <w:sz w:val="28"/>
          <w:szCs w:val="28"/>
        </w:rPr>
        <w:t>самоуправления</w:t>
      </w:r>
    </w:p>
    <w:p w:rsidR="00141586" w:rsidRPr="00756A75" w:rsidRDefault="00141586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lastRenderedPageBreak/>
        <w:t>Концепция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1999-2001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</w:t>
      </w:r>
      <w:r w:rsidR="00A453E6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стала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практике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официальной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программой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Реформа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ставила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главные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задачи:</w:t>
      </w:r>
    </w:p>
    <w:p w:rsidR="00141586" w:rsidRPr="00756A75" w:rsidRDefault="00141586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-повышение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эффективности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использования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ресурсами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РФ;</w:t>
      </w:r>
    </w:p>
    <w:p w:rsidR="00141586" w:rsidRPr="00756A75" w:rsidRDefault="00141586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-выравнивание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возможностей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реализа</w:t>
      </w:r>
      <w:r w:rsidR="00062249" w:rsidRPr="00756A75">
        <w:rPr>
          <w:color w:val="000000" w:themeColor="text1"/>
          <w:sz w:val="28"/>
          <w:szCs w:val="28"/>
        </w:rPr>
        <w:t>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2249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2249" w:rsidRPr="00756A75">
        <w:rPr>
          <w:color w:val="000000" w:themeColor="text1"/>
          <w:sz w:val="28"/>
          <w:szCs w:val="28"/>
        </w:rPr>
        <w:t>всей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2249"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2249" w:rsidRPr="00756A75">
        <w:rPr>
          <w:color w:val="000000" w:themeColor="text1"/>
          <w:sz w:val="28"/>
          <w:szCs w:val="28"/>
        </w:rPr>
        <w:t>страны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минимального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установленных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Конституцией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законодательством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гарантий,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осуществляться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уровней;</w:t>
      </w:r>
    </w:p>
    <w:p w:rsidR="00756A75" w:rsidRDefault="00141586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-создание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условий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повышения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эффективности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социально-экономического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регионов.</w:t>
      </w:r>
    </w:p>
    <w:p w:rsidR="00756A75" w:rsidRDefault="00141586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одновременно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завершением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Концепции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был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начат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новый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этап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реформы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направленный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повышение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ответственности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эффективное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использование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ресурсов,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равного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доступа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граждан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услугам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гарантиям,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повышение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прозрачности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потоков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снижение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конфликтов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вокруг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распределения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использования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</w:t>
      </w:r>
    </w:p>
    <w:p w:rsidR="00141586" w:rsidRPr="00756A75" w:rsidRDefault="007B2E51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настоящее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время,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несмотря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смену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концепций,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программ,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совершенствование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законодательства,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модель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взаимодействия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еще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отвечает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основополагающим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федерализма.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Недостаточная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самостоятельность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разграничение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ведет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потенциальной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несбалансированности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усилению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тренда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вертикального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дисбаланса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росту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профицита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увеличении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РФ.</w:t>
      </w:r>
    </w:p>
    <w:p w:rsidR="00756A75" w:rsidRDefault="00E7454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D05DEE" w:rsidRPr="00756A75">
        <w:rPr>
          <w:color w:val="000000" w:themeColor="text1"/>
          <w:sz w:val="28"/>
          <w:szCs w:val="28"/>
        </w:rPr>
        <w:t>относится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D05DEE"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D05DEE" w:rsidRPr="00756A75">
        <w:rPr>
          <w:color w:val="000000" w:themeColor="text1"/>
          <w:sz w:val="28"/>
          <w:szCs w:val="28"/>
        </w:rPr>
        <w:t>регионам-донорам.</w:t>
      </w:r>
      <w:r w:rsidR="006F2A47">
        <w:rPr>
          <w:color w:val="000000" w:themeColor="text1"/>
          <w:sz w:val="28"/>
          <w:szCs w:val="28"/>
        </w:rPr>
        <w:t xml:space="preserve"> </w:t>
      </w:r>
      <w:r w:rsidR="00D05DEE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05DEE" w:rsidRPr="00756A75">
        <w:rPr>
          <w:color w:val="000000" w:themeColor="text1"/>
          <w:sz w:val="28"/>
          <w:szCs w:val="28"/>
        </w:rPr>
        <w:t>поступлению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D05DEE" w:rsidRPr="00756A75">
        <w:rPr>
          <w:color w:val="000000" w:themeColor="text1"/>
          <w:sz w:val="28"/>
          <w:szCs w:val="28"/>
        </w:rPr>
        <w:t>налогов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D05DEE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D05DEE" w:rsidRPr="00756A75">
        <w:rPr>
          <w:color w:val="000000" w:themeColor="text1"/>
          <w:sz w:val="28"/>
          <w:szCs w:val="28"/>
        </w:rPr>
        <w:t>бюджетную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D05DEE" w:rsidRPr="00756A75">
        <w:rPr>
          <w:color w:val="000000" w:themeColor="text1"/>
          <w:sz w:val="28"/>
          <w:szCs w:val="28"/>
        </w:rPr>
        <w:t>систему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D05DEE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D05DEE" w:rsidRPr="00756A75">
        <w:rPr>
          <w:color w:val="000000" w:themeColor="text1"/>
          <w:sz w:val="28"/>
          <w:szCs w:val="28"/>
        </w:rPr>
        <w:t>занимает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D05DEE" w:rsidRPr="00756A75">
        <w:rPr>
          <w:color w:val="000000" w:themeColor="text1"/>
          <w:sz w:val="28"/>
          <w:szCs w:val="28"/>
        </w:rPr>
        <w:t>второе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D05DEE" w:rsidRPr="00756A75">
        <w:rPr>
          <w:color w:val="000000" w:themeColor="text1"/>
          <w:sz w:val="28"/>
          <w:szCs w:val="28"/>
        </w:rPr>
        <w:t>место.</w:t>
      </w:r>
      <w:r w:rsidR="006F2A47">
        <w:rPr>
          <w:color w:val="000000" w:themeColor="text1"/>
          <w:sz w:val="28"/>
          <w:szCs w:val="28"/>
        </w:rPr>
        <w:t xml:space="preserve"> </w:t>
      </w:r>
      <w:r w:rsidR="00D05DEE"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D05DEE" w:rsidRPr="00756A75">
        <w:rPr>
          <w:color w:val="000000" w:themeColor="text1"/>
          <w:sz w:val="28"/>
          <w:szCs w:val="28"/>
        </w:rPr>
        <w:t>одним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D05DEE"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наиболее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ресурсообеспечен</w:t>
      </w:r>
      <w:r w:rsidR="007C134F" w:rsidRPr="00756A75">
        <w:rPr>
          <w:color w:val="000000" w:themeColor="text1"/>
          <w:sz w:val="28"/>
          <w:szCs w:val="28"/>
        </w:rPr>
        <w:t>н</w:t>
      </w:r>
      <w:r w:rsidRPr="00756A75">
        <w:rPr>
          <w:color w:val="000000" w:themeColor="text1"/>
          <w:sz w:val="28"/>
          <w:szCs w:val="28"/>
        </w:rPr>
        <w:t>ы</w:t>
      </w:r>
      <w:r w:rsidR="007C134F" w:rsidRPr="00756A75">
        <w:rPr>
          <w:color w:val="000000" w:themeColor="text1"/>
          <w:sz w:val="28"/>
          <w:szCs w:val="28"/>
        </w:rPr>
        <w:t>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lastRenderedPageBreak/>
        <w:t>продуктивных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составляют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поступления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быстроразвивающейся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883" w:rsidRPr="00756A75">
        <w:rPr>
          <w:color w:val="000000" w:themeColor="text1"/>
          <w:sz w:val="28"/>
          <w:szCs w:val="28"/>
        </w:rPr>
        <w:t>н</w:t>
      </w:r>
      <w:r w:rsidRPr="00756A75">
        <w:rPr>
          <w:color w:val="000000" w:themeColor="text1"/>
          <w:sz w:val="28"/>
          <w:szCs w:val="28"/>
        </w:rPr>
        <w:t>ефт</w:t>
      </w:r>
      <w:r w:rsidR="00B337F3" w:rsidRPr="00756A75">
        <w:rPr>
          <w:color w:val="000000" w:themeColor="text1"/>
          <w:sz w:val="28"/>
          <w:szCs w:val="28"/>
        </w:rPr>
        <w:t>е</w:t>
      </w:r>
      <w:r w:rsidRPr="00756A75">
        <w:rPr>
          <w:color w:val="000000" w:themeColor="text1"/>
          <w:sz w:val="28"/>
          <w:szCs w:val="28"/>
        </w:rPr>
        <w:t>добывающей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отрасли</w:t>
      </w:r>
      <w:r w:rsidR="00FF66E6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вклад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совокупную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добычу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около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60%.</w:t>
      </w:r>
    </w:p>
    <w:p w:rsidR="00E7454D" w:rsidRPr="00756A75" w:rsidRDefault="00901D1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х</w:t>
      </w:r>
      <w:r w:rsidR="00E7454D" w:rsidRPr="00756A75">
        <w:rPr>
          <w:color w:val="000000" w:themeColor="text1"/>
          <w:sz w:val="28"/>
          <w:szCs w:val="28"/>
        </w:rPr>
        <w:t>отя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454D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454D"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454D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454D" w:rsidRPr="00756A75">
        <w:rPr>
          <w:color w:val="000000" w:themeColor="text1"/>
          <w:sz w:val="28"/>
          <w:szCs w:val="28"/>
        </w:rPr>
        <w:t>проживает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454D" w:rsidRPr="00756A75">
        <w:rPr>
          <w:color w:val="000000" w:themeColor="text1"/>
          <w:sz w:val="28"/>
          <w:szCs w:val="28"/>
        </w:rPr>
        <w:t>примерно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454D" w:rsidRPr="00756A75">
        <w:rPr>
          <w:color w:val="000000" w:themeColor="text1"/>
          <w:sz w:val="28"/>
          <w:szCs w:val="28"/>
        </w:rPr>
        <w:t>1%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454D" w:rsidRPr="00756A75">
        <w:rPr>
          <w:color w:val="000000" w:themeColor="text1"/>
          <w:sz w:val="28"/>
          <w:szCs w:val="28"/>
        </w:rPr>
        <w:t>населения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454D" w:rsidRPr="00756A75">
        <w:rPr>
          <w:color w:val="000000" w:themeColor="text1"/>
          <w:sz w:val="28"/>
          <w:szCs w:val="28"/>
        </w:rPr>
        <w:t>России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454D" w:rsidRPr="00756A75">
        <w:rPr>
          <w:color w:val="000000" w:themeColor="text1"/>
          <w:sz w:val="28"/>
          <w:szCs w:val="28"/>
        </w:rPr>
        <w:t>(1505,2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454D" w:rsidRPr="00756A75">
        <w:rPr>
          <w:color w:val="000000" w:themeColor="text1"/>
          <w:sz w:val="28"/>
          <w:szCs w:val="28"/>
        </w:rPr>
        <w:t>тыс.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454D" w:rsidRPr="00756A75">
        <w:rPr>
          <w:color w:val="000000" w:themeColor="text1"/>
          <w:sz w:val="28"/>
          <w:szCs w:val="28"/>
        </w:rPr>
        <w:t>человек).</w:t>
      </w:r>
      <w:r w:rsidR="00721D5A" w:rsidRPr="00756A75">
        <w:rPr>
          <w:rStyle w:val="a6"/>
          <w:color w:val="000000" w:themeColor="text1"/>
          <w:sz w:val="28"/>
          <w:szCs w:val="28"/>
        </w:rPr>
        <w:footnoteReference w:id="1"/>
      </w:r>
    </w:p>
    <w:p w:rsidR="00631C05" w:rsidRPr="00756A75" w:rsidRDefault="00CC502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Рост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демографическая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структура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немалой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степени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способствует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активного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превышает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70%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время,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среднем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около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50%.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2000-2007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гг.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население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увеличилось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7%.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Уровень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оплаты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труда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2,5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выше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среднероссийского</w:t>
      </w:r>
      <w:r w:rsidR="00673735" w:rsidRPr="00756A75">
        <w:rPr>
          <w:color w:val="000000" w:themeColor="text1"/>
          <w:sz w:val="28"/>
          <w:szCs w:val="28"/>
        </w:rPr>
        <w:t>.</w:t>
      </w:r>
      <w:r w:rsidR="00673735" w:rsidRPr="00756A75">
        <w:rPr>
          <w:rStyle w:val="a6"/>
          <w:color w:val="000000" w:themeColor="text1"/>
          <w:sz w:val="28"/>
          <w:szCs w:val="28"/>
        </w:rPr>
        <w:footnoteReference w:id="2"/>
      </w:r>
    </w:p>
    <w:p w:rsidR="00696B5B" w:rsidRPr="00756A75" w:rsidRDefault="00696B5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Высокие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благосостояния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C90" w:rsidRPr="00756A75">
        <w:rPr>
          <w:color w:val="000000" w:themeColor="text1"/>
          <w:sz w:val="28"/>
          <w:szCs w:val="28"/>
        </w:rPr>
        <w:t>населения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C90" w:rsidRPr="00756A75">
        <w:rPr>
          <w:color w:val="000000" w:themeColor="text1"/>
          <w:sz w:val="28"/>
          <w:szCs w:val="28"/>
        </w:rPr>
        <w:t>стали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C90" w:rsidRPr="00756A75">
        <w:rPr>
          <w:color w:val="000000" w:themeColor="text1"/>
          <w:sz w:val="28"/>
          <w:szCs w:val="28"/>
        </w:rPr>
        <w:t>возможны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C90"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01649" w:rsidRPr="00756A75">
        <w:rPr>
          <w:color w:val="000000" w:themeColor="text1"/>
          <w:sz w:val="28"/>
          <w:szCs w:val="28"/>
        </w:rPr>
        <w:t>только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C90" w:rsidRPr="00756A75">
        <w:rPr>
          <w:color w:val="000000" w:themeColor="text1"/>
          <w:sz w:val="28"/>
          <w:szCs w:val="28"/>
        </w:rPr>
        <w:t>благодаря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C90" w:rsidRPr="00756A75">
        <w:rPr>
          <w:color w:val="000000" w:themeColor="text1"/>
          <w:sz w:val="28"/>
          <w:szCs w:val="28"/>
        </w:rPr>
        <w:t>природным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C90" w:rsidRPr="00756A75">
        <w:rPr>
          <w:color w:val="000000" w:themeColor="text1"/>
          <w:sz w:val="28"/>
          <w:szCs w:val="28"/>
        </w:rPr>
        <w:t>ресурсам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C90" w:rsidRPr="00756A75">
        <w:rPr>
          <w:color w:val="000000" w:themeColor="text1"/>
          <w:sz w:val="28"/>
          <w:szCs w:val="28"/>
        </w:rPr>
        <w:t>региона,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01649" w:rsidRPr="00756A75">
        <w:rPr>
          <w:color w:val="000000" w:themeColor="text1"/>
          <w:sz w:val="28"/>
          <w:szCs w:val="28"/>
        </w:rPr>
        <w:t>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01649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C90" w:rsidRPr="00756A75">
        <w:rPr>
          <w:color w:val="000000" w:themeColor="text1"/>
          <w:sz w:val="28"/>
          <w:szCs w:val="28"/>
        </w:rPr>
        <w:t>грамотному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C90" w:rsidRPr="00756A75">
        <w:rPr>
          <w:color w:val="000000" w:themeColor="text1"/>
          <w:sz w:val="28"/>
          <w:szCs w:val="28"/>
        </w:rPr>
        <w:t>менеджменту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C90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C90" w:rsidRPr="00756A75">
        <w:rPr>
          <w:color w:val="000000" w:themeColor="text1"/>
          <w:sz w:val="28"/>
          <w:szCs w:val="28"/>
        </w:rPr>
        <w:t>руководителей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C90" w:rsidRPr="00756A75">
        <w:rPr>
          <w:color w:val="000000" w:themeColor="text1"/>
          <w:sz w:val="28"/>
          <w:szCs w:val="28"/>
        </w:rPr>
        <w:t>крупных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C90" w:rsidRPr="00756A75">
        <w:rPr>
          <w:color w:val="000000" w:themeColor="text1"/>
          <w:sz w:val="28"/>
          <w:szCs w:val="28"/>
        </w:rPr>
        <w:t>предприятий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C90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2208A"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2208A"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42208A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C90" w:rsidRPr="00756A75">
        <w:rPr>
          <w:color w:val="000000" w:themeColor="text1"/>
          <w:sz w:val="28"/>
          <w:szCs w:val="28"/>
        </w:rPr>
        <w:t>Ханты-Мансийского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C90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C90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C90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C90" w:rsidRPr="00756A75">
        <w:rPr>
          <w:color w:val="000000" w:themeColor="text1"/>
          <w:sz w:val="28"/>
          <w:szCs w:val="28"/>
        </w:rPr>
        <w:t>Югры.</w:t>
      </w:r>
    </w:p>
    <w:p w:rsidR="00121C90" w:rsidRPr="00756A75" w:rsidRDefault="00CA010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Трудно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переоценить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роль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экономикой.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ставит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своими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главными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стабильность,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соблюдение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интересов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E06C8" w:rsidRPr="00756A75">
        <w:rPr>
          <w:color w:val="000000" w:themeColor="text1"/>
          <w:sz w:val="28"/>
          <w:szCs w:val="28"/>
        </w:rPr>
        <w:t>г</w:t>
      </w:r>
      <w:r w:rsidRPr="00756A75">
        <w:rPr>
          <w:color w:val="000000" w:themeColor="text1"/>
          <w:sz w:val="28"/>
          <w:szCs w:val="28"/>
        </w:rPr>
        <w:t>осударства</w:t>
      </w:r>
      <w:r w:rsidR="007E06C8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целом</w:t>
      </w:r>
      <w:r w:rsidR="007E06C8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E06C8" w:rsidRPr="00756A75">
        <w:rPr>
          <w:color w:val="000000" w:themeColor="text1"/>
          <w:sz w:val="28"/>
          <w:szCs w:val="28"/>
        </w:rPr>
        <w:t>социально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E06C8" w:rsidRPr="00756A75">
        <w:rPr>
          <w:color w:val="000000" w:themeColor="text1"/>
          <w:sz w:val="28"/>
          <w:szCs w:val="28"/>
        </w:rPr>
        <w:t>незащищенных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7E06C8" w:rsidRPr="00756A75">
        <w:rPr>
          <w:color w:val="000000" w:themeColor="text1"/>
          <w:sz w:val="28"/>
          <w:szCs w:val="28"/>
        </w:rPr>
        <w:t>слоев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E06C8" w:rsidRPr="00756A75">
        <w:rPr>
          <w:color w:val="000000" w:themeColor="text1"/>
          <w:sz w:val="28"/>
          <w:szCs w:val="28"/>
        </w:rPr>
        <w:t>населения,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E06C8"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7E06C8" w:rsidRPr="00756A75">
        <w:rPr>
          <w:color w:val="000000" w:themeColor="text1"/>
          <w:sz w:val="28"/>
          <w:szCs w:val="28"/>
        </w:rPr>
        <w:t>забывая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7E06C8"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7E06C8" w:rsidRPr="00756A75">
        <w:rPr>
          <w:color w:val="000000" w:themeColor="text1"/>
          <w:sz w:val="28"/>
          <w:szCs w:val="28"/>
        </w:rPr>
        <w:t>этом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7E06C8"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E06C8" w:rsidRPr="00756A75">
        <w:rPr>
          <w:color w:val="000000" w:themeColor="text1"/>
          <w:sz w:val="28"/>
          <w:szCs w:val="28"/>
        </w:rPr>
        <w:t>правах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7E06C8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7E06C8" w:rsidRPr="00756A75">
        <w:rPr>
          <w:color w:val="000000" w:themeColor="text1"/>
          <w:sz w:val="28"/>
          <w:szCs w:val="28"/>
        </w:rPr>
        <w:t>свободе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7E06C8" w:rsidRPr="00756A75">
        <w:rPr>
          <w:color w:val="000000" w:themeColor="text1"/>
          <w:sz w:val="28"/>
          <w:szCs w:val="28"/>
        </w:rPr>
        <w:t>личности.</w:t>
      </w:r>
    </w:p>
    <w:p w:rsidR="00B240BB" w:rsidRPr="00756A75" w:rsidRDefault="00B240B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столь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обширных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функций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задач</w:t>
      </w:r>
      <w:r w:rsidR="006F2A47">
        <w:rPr>
          <w:color w:val="000000" w:themeColor="text1"/>
          <w:sz w:val="28"/>
          <w:szCs w:val="28"/>
        </w:rPr>
        <w:t xml:space="preserve"> </w:t>
      </w:r>
      <w:r w:rsidR="00801649" w:rsidRPr="00756A75">
        <w:rPr>
          <w:color w:val="000000" w:themeColor="text1"/>
          <w:sz w:val="28"/>
          <w:szCs w:val="28"/>
        </w:rPr>
        <w:t>необходимы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801649" w:rsidRPr="00756A75">
        <w:rPr>
          <w:color w:val="000000" w:themeColor="text1"/>
          <w:sz w:val="28"/>
          <w:szCs w:val="28"/>
        </w:rPr>
        <w:t>адекватные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01649" w:rsidRPr="00756A75">
        <w:rPr>
          <w:color w:val="000000" w:themeColor="text1"/>
          <w:sz w:val="28"/>
          <w:szCs w:val="28"/>
        </w:rPr>
        <w:t>инструменты.</w:t>
      </w:r>
    </w:p>
    <w:p w:rsidR="00705640" w:rsidRPr="00756A75" w:rsidRDefault="0070564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Одним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основополагающи</w:t>
      </w:r>
      <w:r w:rsidR="00D76975" w:rsidRPr="00756A75">
        <w:rPr>
          <w:color w:val="000000" w:themeColor="text1"/>
          <w:sz w:val="28"/>
          <w:szCs w:val="28"/>
        </w:rPr>
        <w:t>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801649" w:rsidRPr="00756A75">
        <w:rPr>
          <w:color w:val="000000" w:themeColor="text1"/>
          <w:sz w:val="28"/>
          <w:szCs w:val="28"/>
        </w:rPr>
        <w:t>инструментом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функций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DE2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DE2" w:rsidRPr="00756A75">
        <w:rPr>
          <w:color w:val="000000" w:themeColor="text1"/>
          <w:sz w:val="28"/>
          <w:szCs w:val="28"/>
        </w:rPr>
        <w:t>задач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бюджет.</w:t>
      </w:r>
    </w:p>
    <w:p w:rsidR="00705640" w:rsidRPr="00756A75" w:rsidRDefault="0070564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D7149C" w:rsidRPr="00756A75">
        <w:rPr>
          <w:color w:val="000000" w:themeColor="text1"/>
          <w:sz w:val="28"/>
          <w:szCs w:val="28"/>
        </w:rPr>
        <w:t>денежных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D7149C" w:rsidRPr="00756A75">
        <w:rPr>
          <w:color w:val="000000" w:themeColor="text1"/>
          <w:sz w:val="28"/>
          <w:szCs w:val="28"/>
        </w:rPr>
        <w:t>средств,</w:t>
      </w:r>
      <w:r w:rsidR="006F2A47">
        <w:rPr>
          <w:color w:val="000000" w:themeColor="text1"/>
          <w:sz w:val="28"/>
          <w:szCs w:val="28"/>
        </w:rPr>
        <w:t xml:space="preserve"> </w:t>
      </w:r>
      <w:r w:rsidR="00D7149C" w:rsidRPr="00756A75">
        <w:rPr>
          <w:color w:val="000000" w:themeColor="text1"/>
          <w:sz w:val="28"/>
          <w:szCs w:val="28"/>
        </w:rPr>
        <w:t>предназначенных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D7149C"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D7149C" w:rsidRPr="00756A75">
        <w:rPr>
          <w:color w:val="000000" w:themeColor="text1"/>
          <w:sz w:val="28"/>
          <w:szCs w:val="28"/>
        </w:rPr>
        <w:t>финансового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7149C" w:rsidRPr="00756A75">
        <w:rPr>
          <w:color w:val="000000" w:themeColor="text1"/>
          <w:sz w:val="28"/>
          <w:szCs w:val="28"/>
        </w:rPr>
        <w:t>обеспечения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D7149C" w:rsidRPr="00756A75">
        <w:rPr>
          <w:color w:val="000000" w:themeColor="text1"/>
          <w:sz w:val="28"/>
          <w:szCs w:val="28"/>
        </w:rPr>
        <w:t>задач</w:t>
      </w:r>
      <w:r w:rsidR="006F2A47">
        <w:rPr>
          <w:color w:val="000000" w:themeColor="text1"/>
          <w:sz w:val="28"/>
          <w:szCs w:val="28"/>
        </w:rPr>
        <w:t xml:space="preserve"> </w:t>
      </w:r>
      <w:r w:rsidR="00D7149C" w:rsidRPr="00756A75">
        <w:rPr>
          <w:color w:val="000000" w:themeColor="text1"/>
          <w:sz w:val="28"/>
          <w:szCs w:val="28"/>
        </w:rPr>
        <w:t>функций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D7149C" w:rsidRPr="00756A75">
        <w:rPr>
          <w:color w:val="000000" w:themeColor="text1"/>
          <w:sz w:val="28"/>
          <w:szCs w:val="28"/>
        </w:rPr>
        <w:t>государства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D7149C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7149C" w:rsidRPr="00756A75">
        <w:rPr>
          <w:color w:val="000000" w:themeColor="text1"/>
          <w:sz w:val="28"/>
          <w:szCs w:val="28"/>
        </w:rPr>
        <w:lastRenderedPageBreak/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7149C" w:rsidRPr="00756A75">
        <w:rPr>
          <w:color w:val="000000" w:themeColor="text1"/>
          <w:sz w:val="28"/>
          <w:szCs w:val="28"/>
        </w:rPr>
        <w:t>самоуправления.</w:t>
      </w:r>
      <w:r w:rsidR="00D7149C" w:rsidRPr="00756A75">
        <w:rPr>
          <w:rStyle w:val="a6"/>
          <w:color w:val="000000" w:themeColor="text1"/>
          <w:sz w:val="28"/>
          <w:szCs w:val="28"/>
        </w:rPr>
        <w:footnoteReference w:id="3"/>
      </w:r>
    </w:p>
    <w:p w:rsidR="009A7FED" w:rsidRPr="00756A75" w:rsidRDefault="00D7149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DE2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DE2" w:rsidRPr="00756A75">
        <w:rPr>
          <w:color w:val="000000" w:themeColor="text1"/>
          <w:sz w:val="28"/>
          <w:szCs w:val="28"/>
        </w:rPr>
        <w:t>это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DE2" w:rsidRPr="00756A75">
        <w:rPr>
          <w:color w:val="000000" w:themeColor="text1"/>
          <w:sz w:val="28"/>
          <w:szCs w:val="28"/>
        </w:rPr>
        <w:t>совокупность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DE2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Федерации,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DE2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DE2"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DE2" w:rsidRPr="00756A75">
        <w:rPr>
          <w:color w:val="000000" w:themeColor="text1"/>
          <w:sz w:val="28"/>
          <w:szCs w:val="28"/>
        </w:rPr>
        <w:t>образований,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1A21" w:rsidRPr="00756A75">
        <w:rPr>
          <w:color w:val="000000" w:themeColor="text1"/>
          <w:sz w:val="28"/>
          <w:szCs w:val="28"/>
        </w:rPr>
        <w:t>входящих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1A21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1A21" w:rsidRPr="00756A75">
        <w:rPr>
          <w:color w:val="000000" w:themeColor="text1"/>
          <w:sz w:val="28"/>
          <w:szCs w:val="28"/>
        </w:rPr>
        <w:t>состав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1A21"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территориальных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государственных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внебюджетных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фондов,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основанная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экономических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отношениях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государственном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устройстве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РФ,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регулируемая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законодательством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РФ,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федерации,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местных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0596" w:rsidRPr="00756A75">
        <w:rPr>
          <w:color w:val="000000" w:themeColor="text1"/>
          <w:sz w:val="28"/>
          <w:szCs w:val="28"/>
        </w:rPr>
        <w:t>бю</w:t>
      </w:r>
      <w:r w:rsidR="009A7FED" w:rsidRPr="00756A75">
        <w:rPr>
          <w:color w:val="000000" w:themeColor="text1"/>
          <w:sz w:val="28"/>
          <w:szCs w:val="28"/>
        </w:rPr>
        <w:t>джетов.</w:t>
      </w:r>
    </w:p>
    <w:p w:rsidR="0061057B" w:rsidRPr="00756A75" w:rsidRDefault="009A7FE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B2560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состояние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</w:t>
      </w:r>
      <w:r w:rsidR="00FD72AF" w:rsidRPr="00756A75">
        <w:rPr>
          <w:color w:val="000000" w:themeColor="text1"/>
          <w:sz w:val="28"/>
          <w:szCs w:val="28"/>
        </w:rPr>
        <w:t>ечивается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</w:t>
      </w:r>
      <w:r w:rsidR="00FD72AF" w:rsidRPr="00756A75">
        <w:rPr>
          <w:color w:val="000000" w:themeColor="text1"/>
          <w:sz w:val="28"/>
          <w:szCs w:val="28"/>
        </w:rPr>
        <w:t>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публичной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A0C68" w:rsidRPr="00756A75">
        <w:rPr>
          <w:color w:val="000000" w:themeColor="text1"/>
          <w:sz w:val="28"/>
          <w:szCs w:val="28"/>
        </w:rPr>
        <w:t>реал</w:t>
      </w:r>
      <w:r w:rsidRPr="00756A75">
        <w:rPr>
          <w:color w:val="000000" w:themeColor="text1"/>
          <w:sz w:val="28"/>
          <w:szCs w:val="28"/>
        </w:rPr>
        <w:t>изация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возложенных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закрепле</w:t>
      </w:r>
      <w:r w:rsidR="00F932F2" w:rsidRPr="00756A75">
        <w:rPr>
          <w:color w:val="000000" w:themeColor="text1"/>
          <w:sz w:val="28"/>
          <w:szCs w:val="28"/>
        </w:rPr>
        <w:t>н</w:t>
      </w:r>
      <w:r w:rsidRPr="00756A75">
        <w:rPr>
          <w:color w:val="000000" w:themeColor="text1"/>
          <w:sz w:val="28"/>
          <w:szCs w:val="28"/>
        </w:rPr>
        <w:t>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своевременного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предусмотренных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FD72AF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позволяет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судить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прочности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057B" w:rsidRPr="00756A75">
        <w:rPr>
          <w:color w:val="000000" w:themeColor="text1"/>
          <w:sz w:val="28"/>
          <w:szCs w:val="28"/>
        </w:rPr>
        <w:t>деятельности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057B"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057B" w:rsidRPr="00756A75">
        <w:rPr>
          <w:color w:val="000000" w:themeColor="text1"/>
          <w:sz w:val="28"/>
          <w:szCs w:val="28"/>
        </w:rPr>
        <w:t>власти.</w:t>
      </w:r>
    </w:p>
    <w:p w:rsidR="00270157" w:rsidRPr="00756A75" w:rsidRDefault="0027015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Так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задача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состоит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аккумуляции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справедливом,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вместе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разумным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перераспределении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публичных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</w:t>
      </w:r>
      <w:r w:rsidR="005E642B" w:rsidRPr="00756A75">
        <w:rPr>
          <w:color w:val="000000" w:themeColor="text1"/>
          <w:sz w:val="28"/>
          <w:szCs w:val="28"/>
        </w:rPr>
        <w:t>г</w:t>
      </w:r>
      <w:r w:rsidRPr="00756A75">
        <w:rPr>
          <w:color w:val="000000" w:themeColor="text1"/>
          <w:sz w:val="28"/>
          <w:szCs w:val="28"/>
        </w:rPr>
        <w:t>осударственных,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</w:t>
      </w:r>
      <w:r w:rsidR="0002498A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очевидно,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насколько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велика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общественная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значимость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эффективности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функционирования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региона.</w:t>
      </w:r>
    </w:p>
    <w:p w:rsidR="009103CF" w:rsidRPr="00756A75" w:rsidRDefault="0002498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Выбор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выпускной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квалификационной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обусловлен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801649" w:rsidRPr="00756A75">
        <w:rPr>
          <w:color w:val="000000" w:themeColor="text1"/>
          <w:sz w:val="28"/>
          <w:szCs w:val="28"/>
        </w:rPr>
        <w:t>а</w:t>
      </w:r>
      <w:r w:rsidRPr="00756A75">
        <w:rPr>
          <w:color w:val="000000" w:themeColor="text1"/>
          <w:sz w:val="28"/>
          <w:szCs w:val="28"/>
        </w:rPr>
        <w:t>ктуальностью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801649" w:rsidRPr="00756A75">
        <w:rPr>
          <w:color w:val="000000" w:themeColor="text1"/>
          <w:sz w:val="28"/>
          <w:szCs w:val="28"/>
        </w:rPr>
        <w:t>рассматриваемой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01649" w:rsidRPr="00756A75">
        <w:rPr>
          <w:color w:val="000000" w:themeColor="text1"/>
          <w:sz w:val="28"/>
          <w:szCs w:val="28"/>
        </w:rPr>
        <w:t>проблемы,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интересом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путям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повышения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Ханты-Мансийског</w:t>
      </w:r>
      <w:r w:rsidR="008E7A87"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E7A87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E7A87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E7A87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8E7A87" w:rsidRPr="00756A75">
        <w:rPr>
          <w:color w:val="000000" w:themeColor="text1"/>
          <w:sz w:val="28"/>
          <w:szCs w:val="28"/>
        </w:rPr>
        <w:t>Югры.</w:t>
      </w:r>
    </w:p>
    <w:p w:rsidR="00B0579D" w:rsidRPr="00756A75" w:rsidRDefault="006D0CE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Цель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состоит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329A0" w:rsidRPr="00756A75">
        <w:rPr>
          <w:color w:val="000000" w:themeColor="text1"/>
          <w:sz w:val="28"/>
          <w:szCs w:val="28"/>
        </w:rPr>
        <w:t>изучении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579D" w:rsidRPr="00756A75">
        <w:rPr>
          <w:color w:val="000000" w:themeColor="text1"/>
          <w:sz w:val="28"/>
          <w:szCs w:val="28"/>
        </w:rPr>
        <w:t>факторов,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579D" w:rsidRPr="00756A75">
        <w:rPr>
          <w:color w:val="000000" w:themeColor="text1"/>
          <w:sz w:val="28"/>
          <w:szCs w:val="28"/>
        </w:rPr>
        <w:t>определяющих</w:t>
      </w:r>
    </w:p>
    <w:p w:rsidR="00756A75" w:rsidRDefault="006D0CE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формировани</w:t>
      </w:r>
      <w:r w:rsidR="00B0579D" w:rsidRPr="00756A75">
        <w:rPr>
          <w:color w:val="000000" w:themeColor="text1"/>
          <w:sz w:val="28"/>
          <w:szCs w:val="28"/>
        </w:rPr>
        <w:t>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Федерации,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выявлении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проблем,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сопутствующих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процессу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регионального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бюджета.</w:t>
      </w:r>
    </w:p>
    <w:p w:rsidR="00901D1C" w:rsidRPr="00756A75" w:rsidRDefault="00A93FAB" w:rsidP="006F2A47">
      <w:pPr>
        <w:keepNext/>
        <w:widowControl w:val="0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Объектом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иссле</w:t>
      </w:r>
      <w:r w:rsidR="00901D1C" w:rsidRPr="00756A75">
        <w:rPr>
          <w:color w:val="000000" w:themeColor="text1"/>
          <w:sz w:val="28"/>
          <w:szCs w:val="28"/>
        </w:rPr>
        <w:t>дования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выпускной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работе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являют</w:t>
      </w:r>
      <w:r w:rsidRPr="00756A75">
        <w:rPr>
          <w:color w:val="000000" w:themeColor="text1"/>
          <w:sz w:val="28"/>
          <w:szCs w:val="28"/>
        </w:rPr>
        <w:t>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отношения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сфере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государственными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финансами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Федерации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предметом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исследования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система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lastRenderedPageBreak/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5993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Югры</w:t>
      </w:r>
      <w:r w:rsidR="00EF5993" w:rsidRPr="00756A75">
        <w:rPr>
          <w:color w:val="000000" w:themeColor="text1"/>
          <w:sz w:val="28"/>
          <w:szCs w:val="28"/>
        </w:rPr>
        <w:t>.</w:t>
      </w:r>
    </w:p>
    <w:p w:rsidR="00A93FAB" w:rsidRPr="00756A75" w:rsidRDefault="00A93FAB" w:rsidP="006F2A47">
      <w:pPr>
        <w:keepNext/>
        <w:widowControl w:val="0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достижения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01D1C" w:rsidRPr="00756A75">
        <w:rPr>
          <w:color w:val="000000" w:themeColor="text1"/>
          <w:sz w:val="28"/>
          <w:szCs w:val="28"/>
        </w:rPr>
        <w:t>п</w:t>
      </w:r>
      <w:r w:rsidR="00EF5993" w:rsidRPr="00756A75">
        <w:rPr>
          <w:color w:val="000000" w:themeColor="text1"/>
          <w:sz w:val="28"/>
          <w:szCs w:val="28"/>
        </w:rPr>
        <w:t>о</w:t>
      </w:r>
      <w:r w:rsidRPr="00756A75">
        <w:rPr>
          <w:color w:val="000000" w:themeColor="text1"/>
          <w:sz w:val="28"/>
          <w:szCs w:val="28"/>
        </w:rPr>
        <w:t>ставленной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предполагается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решить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задачи:</w:t>
      </w:r>
    </w:p>
    <w:p w:rsidR="00756A75" w:rsidRDefault="00505215" w:rsidP="006F2A47">
      <w:pPr>
        <w:keepNext/>
        <w:widowControl w:val="0"/>
        <w:numPr>
          <w:ilvl w:val="0"/>
          <w:numId w:val="1"/>
        </w:numPr>
        <w:shd w:val="clear" w:color="000000" w:fill="auto"/>
        <w:tabs>
          <w:tab w:val="left" w:pos="1134"/>
          <w:tab w:val="left" w:pos="720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Изучить</w:t>
      </w:r>
      <w:r w:rsidR="00135BAE" w:rsidRPr="00756A75">
        <w:rPr>
          <w:color w:val="000000" w:themeColor="text1"/>
          <w:sz w:val="28"/>
          <w:szCs w:val="28"/>
        </w:rPr>
        <w:t>: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5BAE" w:rsidRPr="00756A75">
        <w:rPr>
          <w:color w:val="000000" w:themeColor="text1"/>
          <w:sz w:val="28"/>
          <w:szCs w:val="28"/>
        </w:rPr>
        <w:t>факторы,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5BAE" w:rsidRPr="00756A75">
        <w:rPr>
          <w:color w:val="000000" w:themeColor="text1"/>
          <w:sz w:val="28"/>
          <w:szCs w:val="28"/>
        </w:rPr>
        <w:t>формирующие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5BAE" w:rsidRPr="00756A75">
        <w:rPr>
          <w:color w:val="000000" w:themeColor="text1"/>
          <w:sz w:val="28"/>
          <w:szCs w:val="28"/>
        </w:rPr>
        <w:t>условия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5BAE" w:rsidRPr="00756A75">
        <w:rPr>
          <w:color w:val="000000" w:themeColor="text1"/>
          <w:sz w:val="28"/>
          <w:szCs w:val="28"/>
        </w:rPr>
        <w:t>организации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5BAE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057B" w:rsidRPr="00756A75">
        <w:rPr>
          <w:color w:val="000000" w:themeColor="text1"/>
          <w:sz w:val="28"/>
          <w:szCs w:val="28"/>
        </w:rPr>
        <w:t>принципы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057B" w:rsidRPr="00756A75">
        <w:rPr>
          <w:color w:val="000000" w:themeColor="text1"/>
          <w:sz w:val="28"/>
          <w:szCs w:val="28"/>
        </w:rPr>
        <w:t>пост</w:t>
      </w:r>
      <w:r w:rsidR="00991495" w:rsidRPr="00756A75">
        <w:rPr>
          <w:color w:val="000000" w:themeColor="text1"/>
          <w:sz w:val="28"/>
          <w:szCs w:val="28"/>
        </w:rPr>
        <w:t>р</w:t>
      </w:r>
      <w:r w:rsidR="0061057B" w:rsidRPr="00756A75">
        <w:rPr>
          <w:color w:val="000000" w:themeColor="text1"/>
          <w:sz w:val="28"/>
          <w:szCs w:val="28"/>
        </w:rPr>
        <w:t>оения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5BAE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5BAE"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579D" w:rsidRPr="00756A75">
        <w:rPr>
          <w:color w:val="000000" w:themeColor="text1"/>
          <w:sz w:val="28"/>
          <w:szCs w:val="28"/>
        </w:rPr>
        <w:t>субфедерального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579D" w:rsidRPr="00756A75">
        <w:rPr>
          <w:color w:val="000000" w:themeColor="text1"/>
          <w:sz w:val="28"/>
          <w:szCs w:val="28"/>
        </w:rPr>
        <w:t>уровня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7F3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7F3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7F3" w:rsidRPr="00756A75">
        <w:rPr>
          <w:color w:val="000000" w:themeColor="text1"/>
          <w:sz w:val="28"/>
          <w:szCs w:val="28"/>
        </w:rPr>
        <w:t>Федерации</w:t>
      </w:r>
      <w:r w:rsidR="00135BAE" w:rsidRPr="00756A75">
        <w:rPr>
          <w:color w:val="000000" w:themeColor="text1"/>
          <w:sz w:val="28"/>
          <w:szCs w:val="28"/>
        </w:rPr>
        <w:t>;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черты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принципы</w:t>
      </w:r>
      <w:r w:rsidR="00B0579D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579D" w:rsidRPr="00756A75">
        <w:rPr>
          <w:color w:val="000000" w:themeColor="text1"/>
          <w:sz w:val="28"/>
          <w:szCs w:val="28"/>
        </w:rPr>
        <w:t>характеризующие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579D" w:rsidRPr="00756A75">
        <w:rPr>
          <w:color w:val="000000" w:themeColor="text1"/>
          <w:sz w:val="28"/>
          <w:szCs w:val="28"/>
        </w:rPr>
        <w:t>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579D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579D"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5BAE"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7F3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7F3" w:rsidRPr="00756A75">
        <w:rPr>
          <w:color w:val="000000" w:themeColor="text1"/>
          <w:sz w:val="28"/>
          <w:szCs w:val="28"/>
        </w:rPr>
        <w:t>теоретическом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7F3" w:rsidRPr="00756A75">
        <w:rPr>
          <w:color w:val="000000" w:themeColor="text1"/>
          <w:sz w:val="28"/>
          <w:szCs w:val="28"/>
        </w:rPr>
        <w:t>аспекте.</w:t>
      </w:r>
    </w:p>
    <w:p w:rsidR="007C281B" w:rsidRPr="00756A75" w:rsidRDefault="008329A0" w:rsidP="006F2A47">
      <w:pPr>
        <w:keepNext/>
        <w:widowControl w:val="0"/>
        <w:numPr>
          <w:ilvl w:val="0"/>
          <w:numId w:val="1"/>
        </w:numPr>
        <w:shd w:val="clear" w:color="000000" w:fill="auto"/>
        <w:tabs>
          <w:tab w:val="left" w:pos="1134"/>
          <w:tab w:val="left" w:pos="720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Проанализировать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689E" w:rsidRPr="00756A75">
        <w:rPr>
          <w:color w:val="000000" w:themeColor="text1"/>
          <w:sz w:val="28"/>
          <w:szCs w:val="28"/>
        </w:rPr>
        <w:t>механизмы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689E" w:rsidRPr="00756A75">
        <w:rPr>
          <w:color w:val="000000" w:themeColor="text1"/>
          <w:sz w:val="28"/>
          <w:szCs w:val="28"/>
        </w:rPr>
        <w:t>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689E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3B7B" w:rsidRPr="00756A75">
        <w:rPr>
          <w:color w:val="000000" w:themeColor="text1"/>
          <w:sz w:val="28"/>
          <w:szCs w:val="28"/>
        </w:rPr>
        <w:t>исполнения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689E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689E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689E" w:rsidRPr="00756A75">
        <w:rPr>
          <w:color w:val="000000" w:themeColor="text1"/>
          <w:sz w:val="28"/>
          <w:szCs w:val="28"/>
        </w:rPr>
        <w:t>округа.</w:t>
      </w:r>
    </w:p>
    <w:p w:rsidR="00364F5F" w:rsidRPr="00756A75" w:rsidRDefault="009B689E" w:rsidP="006F2A47">
      <w:pPr>
        <w:keepNext/>
        <w:widowControl w:val="0"/>
        <w:numPr>
          <w:ilvl w:val="0"/>
          <w:numId w:val="1"/>
        </w:numPr>
        <w:shd w:val="clear" w:color="000000" w:fill="auto"/>
        <w:tabs>
          <w:tab w:val="left" w:pos="1134"/>
          <w:tab w:val="left" w:pos="720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Проанализировать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281B" w:rsidRPr="00756A75">
        <w:rPr>
          <w:color w:val="000000" w:themeColor="text1"/>
          <w:sz w:val="28"/>
          <w:szCs w:val="28"/>
        </w:rPr>
        <w:t>состояние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281B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281B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281B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3B7B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3B7B" w:rsidRPr="00756A75">
        <w:rPr>
          <w:color w:val="000000" w:themeColor="text1"/>
          <w:sz w:val="28"/>
          <w:szCs w:val="28"/>
        </w:rPr>
        <w:t>настоящее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3B7B" w:rsidRPr="00756A75">
        <w:rPr>
          <w:color w:val="000000" w:themeColor="text1"/>
          <w:sz w:val="28"/>
          <w:szCs w:val="28"/>
        </w:rPr>
        <w:t>время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F932F2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F932F2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F932F2" w:rsidRPr="00756A75">
        <w:rPr>
          <w:color w:val="000000" w:themeColor="text1"/>
          <w:sz w:val="28"/>
          <w:szCs w:val="28"/>
        </w:rPr>
        <w:t>динамике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281B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281B" w:rsidRPr="00756A75">
        <w:rPr>
          <w:color w:val="000000" w:themeColor="text1"/>
          <w:sz w:val="28"/>
          <w:szCs w:val="28"/>
        </w:rPr>
        <w:t>критериям</w:t>
      </w:r>
      <w:r w:rsidR="002A644A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281B" w:rsidRPr="00756A75">
        <w:rPr>
          <w:color w:val="000000" w:themeColor="text1"/>
          <w:sz w:val="28"/>
          <w:szCs w:val="28"/>
        </w:rPr>
        <w:t>характеризующим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281B" w:rsidRPr="00756A75">
        <w:rPr>
          <w:color w:val="000000" w:themeColor="text1"/>
          <w:sz w:val="28"/>
          <w:szCs w:val="28"/>
        </w:rPr>
        <w:t>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109F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109F"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109F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109F" w:rsidRPr="00756A75">
        <w:rPr>
          <w:color w:val="000000" w:themeColor="text1"/>
          <w:sz w:val="28"/>
          <w:szCs w:val="28"/>
        </w:rPr>
        <w:t>текущем,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109F" w:rsidRPr="00756A75">
        <w:rPr>
          <w:color w:val="000000" w:themeColor="text1"/>
          <w:sz w:val="28"/>
          <w:szCs w:val="28"/>
        </w:rPr>
        <w:t>среднесрочном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109F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109F" w:rsidRPr="00756A75">
        <w:rPr>
          <w:color w:val="000000" w:themeColor="text1"/>
          <w:sz w:val="28"/>
          <w:szCs w:val="28"/>
        </w:rPr>
        <w:t>долгосрочном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109F" w:rsidRPr="00756A75">
        <w:rPr>
          <w:color w:val="000000" w:themeColor="text1"/>
          <w:sz w:val="28"/>
          <w:szCs w:val="28"/>
        </w:rPr>
        <w:t>периодах.</w:t>
      </w:r>
    </w:p>
    <w:p w:rsidR="00756A75" w:rsidRDefault="008D3B7B" w:rsidP="006F2A47">
      <w:pPr>
        <w:keepNext/>
        <w:widowControl w:val="0"/>
        <w:numPr>
          <w:ilvl w:val="0"/>
          <w:numId w:val="1"/>
        </w:numPr>
        <w:shd w:val="clear" w:color="000000" w:fill="auto"/>
        <w:tabs>
          <w:tab w:val="left" w:pos="1134"/>
          <w:tab w:val="left" w:pos="720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Предпринятая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попытка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исследования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проблем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формировании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изложенные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пути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способы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решения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716606" w:rsidRPr="00756A75">
        <w:rPr>
          <w:color w:val="000000" w:themeColor="text1"/>
          <w:sz w:val="28"/>
          <w:szCs w:val="28"/>
        </w:rPr>
        <w:t>проблем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14A0"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14A0" w:rsidRPr="00756A75">
        <w:rPr>
          <w:color w:val="000000" w:themeColor="text1"/>
          <w:sz w:val="28"/>
          <w:szCs w:val="28"/>
        </w:rPr>
        <w:t>осуществлении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716606" w:rsidRPr="00756A75">
        <w:rPr>
          <w:color w:val="000000" w:themeColor="text1"/>
          <w:sz w:val="28"/>
          <w:szCs w:val="28"/>
        </w:rPr>
        <w:t>бюджетно</w:t>
      </w:r>
      <w:r w:rsidR="00F314A0" w:rsidRPr="00756A75">
        <w:rPr>
          <w:color w:val="000000" w:themeColor="text1"/>
          <w:sz w:val="28"/>
          <w:szCs w:val="28"/>
        </w:rPr>
        <w:t>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16606" w:rsidRPr="00756A75">
        <w:rPr>
          <w:color w:val="000000" w:themeColor="text1"/>
          <w:sz w:val="28"/>
          <w:szCs w:val="28"/>
        </w:rPr>
        <w:t>процесс</w:t>
      </w:r>
      <w:r w:rsidR="00F314A0"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16606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16606" w:rsidRPr="00756A75">
        <w:rPr>
          <w:color w:val="000000" w:themeColor="text1"/>
          <w:sz w:val="28"/>
          <w:szCs w:val="28"/>
        </w:rPr>
        <w:t>современных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716606" w:rsidRPr="00756A75">
        <w:rPr>
          <w:color w:val="000000" w:themeColor="text1"/>
          <w:sz w:val="28"/>
          <w:szCs w:val="28"/>
        </w:rPr>
        <w:t>условиях,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16606" w:rsidRPr="00756A75">
        <w:rPr>
          <w:color w:val="000000" w:themeColor="text1"/>
          <w:sz w:val="28"/>
          <w:szCs w:val="28"/>
        </w:rPr>
        <w:t>будет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716606" w:rsidRPr="00756A75">
        <w:rPr>
          <w:color w:val="000000" w:themeColor="text1"/>
          <w:sz w:val="28"/>
          <w:szCs w:val="28"/>
        </w:rPr>
        <w:t>способствовать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716606" w:rsidRPr="00756A75">
        <w:rPr>
          <w:color w:val="000000" w:themeColor="text1"/>
          <w:sz w:val="28"/>
          <w:szCs w:val="28"/>
        </w:rPr>
        <w:t>лучшему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716606" w:rsidRPr="00756A75">
        <w:rPr>
          <w:color w:val="000000" w:themeColor="text1"/>
          <w:sz w:val="28"/>
          <w:szCs w:val="28"/>
        </w:rPr>
        <w:t>пониманию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716606" w:rsidRPr="00756A75">
        <w:rPr>
          <w:color w:val="000000" w:themeColor="text1"/>
          <w:sz w:val="28"/>
          <w:szCs w:val="28"/>
        </w:rPr>
        <w:t>сущности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563F7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563F7" w:rsidRPr="00756A75">
        <w:rPr>
          <w:color w:val="000000" w:themeColor="text1"/>
          <w:sz w:val="28"/>
          <w:szCs w:val="28"/>
        </w:rPr>
        <w:t>реформы,</w:t>
      </w:r>
      <w:r w:rsidR="006F2A47">
        <w:rPr>
          <w:color w:val="000000" w:themeColor="text1"/>
          <w:sz w:val="28"/>
          <w:szCs w:val="28"/>
        </w:rPr>
        <w:t xml:space="preserve"> </w:t>
      </w:r>
      <w:r w:rsidR="00A563F7" w:rsidRPr="00756A75">
        <w:rPr>
          <w:color w:val="000000" w:themeColor="text1"/>
          <w:sz w:val="28"/>
          <w:szCs w:val="28"/>
        </w:rPr>
        <w:t>проводимой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563F7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563F7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563F7" w:rsidRPr="00756A75">
        <w:rPr>
          <w:color w:val="000000" w:themeColor="text1"/>
          <w:sz w:val="28"/>
          <w:szCs w:val="28"/>
        </w:rPr>
        <w:t>России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563F7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563F7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563F7" w:rsidRPr="00756A75">
        <w:rPr>
          <w:color w:val="000000" w:themeColor="text1"/>
          <w:sz w:val="28"/>
          <w:szCs w:val="28"/>
        </w:rPr>
        <w:t>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563F7" w:rsidRPr="00756A75">
        <w:rPr>
          <w:color w:val="000000" w:themeColor="text1"/>
          <w:sz w:val="28"/>
          <w:szCs w:val="28"/>
        </w:rPr>
        <w:t>регионах.</w:t>
      </w:r>
    </w:p>
    <w:p w:rsidR="00756A75" w:rsidRDefault="00912CCD" w:rsidP="006F2A47">
      <w:pPr>
        <w:keepNext/>
        <w:widowControl w:val="0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Методологической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дипломной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анализ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синтез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теоретического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практического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материала,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индукции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дедукции.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Анализ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фактических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проведен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применением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методов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группировки,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выборки,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сравнения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обобщения.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Теоретическую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научные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труды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отечественных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ученых,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исследования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практических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работников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проблемам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бюджетов.</w:t>
      </w:r>
    </w:p>
    <w:p w:rsidR="00756A75" w:rsidRDefault="00D11D6A" w:rsidP="006F2A47">
      <w:pPr>
        <w:pStyle w:val="af5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756A75">
        <w:rPr>
          <w:color w:val="000000" w:themeColor="text1"/>
        </w:rPr>
        <w:t>Дипломная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работа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состоит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из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введения,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трех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глав,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заключения,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списка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источников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и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литературы.</w:t>
      </w:r>
    </w:p>
    <w:p w:rsidR="005816EC" w:rsidRPr="00756A75" w:rsidRDefault="00D11D6A" w:rsidP="006F2A47">
      <w:pPr>
        <w:pStyle w:val="af5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756A75">
        <w:rPr>
          <w:color w:val="000000" w:themeColor="text1"/>
        </w:rPr>
        <w:t>Перв</w:t>
      </w:r>
      <w:r w:rsidR="00912CCD" w:rsidRPr="00756A75">
        <w:rPr>
          <w:color w:val="000000" w:themeColor="text1"/>
        </w:rPr>
        <w:t>ая</w:t>
      </w:r>
      <w:r w:rsidR="006F2A47">
        <w:rPr>
          <w:color w:val="000000" w:themeColor="text1"/>
        </w:rPr>
        <w:t xml:space="preserve"> </w:t>
      </w:r>
      <w:r w:rsidR="00912CCD" w:rsidRPr="00756A75">
        <w:rPr>
          <w:color w:val="000000" w:themeColor="text1"/>
        </w:rPr>
        <w:t>глава</w:t>
      </w:r>
      <w:r w:rsidR="006F2A47">
        <w:rPr>
          <w:color w:val="000000" w:themeColor="text1"/>
        </w:rPr>
        <w:t xml:space="preserve"> </w:t>
      </w:r>
      <w:r w:rsidR="00912CCD" w:rsidRPr="00756A75">
        <w:rPr>
          <w:color w:val="000000" w:themeColor="text1"/>
        </w:rPr>
        <w:t>содержит</w:t>
      </w:r>
      <w:r w:rsidR="006F2A47">
        <w:rPr>
          <w:color w:val="000000" w:themeColor="text1"/>
        </w:rPr>
        <w:t xml:space="preserve"> </w:t>
      </w:r>
      <w:r w:rsidR="00912CCD" w:rsidRPr="00756A75">
        <w:rPr>
          <w:color w:val="000000" w:themeColor="text1"/>
        </w:rPr>
        <w:t>теоретические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и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методологические</w:t>
      </w:r>
      <w:r w:rsidR="006F2A47">
        <w:rPr>
          <w:color w:val="000000" w:themeColor="text1"/>
        </w:rPr>
        <w:t xml:space="preserve"> </w:t>
      </w:r>
      <w:r w:rsidR="00912CCD" w:rsidRPr="00756A75">
        <w:rPr>
          <w:color w:val="000000" w:themeColor="text1"/>
        </w:rPr>
        <w:t>подходы</w:t>
      </w:r>
      <w:r w:rsidR="006F2A47">
        <w:rPr>
          <w:color w:val="000000" w:themeColor="text1"/>
        </w:rPr>
        <w:t xml:space="preserve"> </w:t>
      </w:r>
      <w:r w:rsidR="00912CCD" w:rsidRPr="00756A75">
        <w:rPr>
          <w:color w:val="000000" w:themeColor="text1"/>
        </w:rPr>
        <w:t>к</w:t>
      </w:r>
      <w:r w:rsidR="006F2A47">
        <w:rPr>
          <w:color w:val="000000" w:themeColor="text1"/>
        </w:rPr>
        <w:t xml:space="preserve"> </w:t>
      </w:r>
      <w:r w:rsidR="00D83BDC" w:rsidRPr="00756A75">
        <w:rPr>
          <w:color w:val="000000" w:themeColor="text1"/>
        </w:rPr>
        <w:t>организационно-финансов</w:t>
      </w:r>
      <w:r w:rsidR="00912CCD" w:rsidRPr="00756A75">
        <w:rPr>
          <w:color w:val="000000" w:themeColor="text1"/>
        </w:rPr>
        <w:t>ым</w:t>
      </w:r>
      <w:r w:rsidR="006F2A47">
        <w:rPr>
          <w:color w:val="000000" w:themeColor="text1"/>
        </w:rPr>
        <w:t xml:space="preserve"> </w:t>
      </w:r>
      <w:r w:rsidR="00420366" w:rsidRPr="00756A75">
        <w:rPr>
          <w:color w:val="000000" w:themeColor="text1"/>
        </w:rPr>
        <w:t>категори</w:t>
      </w:r>
      <w:r w:rsidR="00912CCD" w:rsidRPr="00756A75">
        <w:rPr>
          <w:color w:val="000000" w:themeColor="text1"/>
        </w:rPr>
        <w:t>ям</w:t>
      </w:r>
      <w:r w:rsidR="006F2A47">
        <w:rPr>
          <w:color w:val="000000" w:themeColor="text1"/>
        </w:rPr>
        <w:t xml:space="preserve"> </w:t>
      </w:r>
      <w:r w:rsidR="00420366" w:rsidRPr="00756A75">
        <w:rPr>
          <w:color w:val="000000" w:themeColor="text1"/>
        </w:rPr>
        <w:t>-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бюджетная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система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РФ,</w:t>
      </w:r>
      <w:r w:rsidR="006F2A47">
        <w:rPr>
          <w:color w:val="000000" w:themeColor="text1"/>
        </w:rPr>
        <w:t xml:space="preserve"> </w:t>
      </w:r>
      <w:r w:rsidR="00420366" w:rsidRPr="00756A75">
        <w:rPr>
          <w:color w:val="000000" w:themeColor="text1"/>
        </w:rPr>
        <w:t>межбюджетные</w:t>
      </w:r>
      <w:r w:rsidR="006F2A47">
        <w:rPr>
          <w:color w:val="000000" w:themeColor="text1"/>
        </w:rPr>
        <w:t xml:space="preserve"> </w:t>
      </w:r>
      <w:r w:rsidR="00420366" w:rsidRPr="00756A75">
        <w:rPr>
          <w:color w:val="000000" w:themeColor="text1"/>
        </w:rPr>
        <w:t>отношения.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Определяется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социально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-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политическая,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lastRenderedPageBreak/>
        <w:t>социально-экономическая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роль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бюджета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РФ,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как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финансового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фонда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страны,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рассматривается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значимость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региональных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бюджетов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в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реализации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функций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государства</w:t>
      </w:r>
      <w:r w:rsidR="00912CCD" w:rsidRPr="00756A75">
        <w:rPr>
          <w:color w:val="000000" w:themeColor="text1"/>
        </w:rPr>
        <w:t>.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Анализируется</w:t>
      </w:r>
      <w:r w:rsidR="006F2A47">
        <w:rPr>
          <w:color w:val="000000" w:themeColor="text1"/>
        </w:rPr>
        <w:t xml:space="preserve"> </w:t>
      </w:r>
      <w:r w:rsidR="00420366" w:rsidRPr="00756A75">
        <w:rPr>
          <w:color w:val="000000" w:themeColor="text1"/>
        </w:rPr>
        <w:t>понятие</w:t>
      </w:r>
      <w:r w:rsidR="006F2A47">
        <w:rPr>
          <w:color w:val="000000" w:themeColor="text1"/>
        </w:rPr>
        <w:t xml:space="preserve"> </w:t>
      </w:r>
      <w:r w:rsidR="00420366" w:rsidRPr="00756A75">
        <w:rPr>
          <w:color w:val="000000" w:themeColor="text1"/>
        </w:rPr>
        <w:t>«устойчивость</w:t>
      </w:r>
      <w:r w:rsidR="006F2A47">
        <w:rPr>
          <w:color w:val="000000" w:themeColor="text1"/>
        </w:rPr>
        <w:t xml:space="preserve"> </w:t>
      </w:r>
      <w:r w:rsidR="00420366" w:rsidRPr="00756A75">
        <w:rPr>
          <w:color w:val="000000" w:themeColor="text1"/>
        </w:rPr>
        <w:t>бюджетной</w:t>
      </w:r>
      <w:r w:rsidR="006F2A47">
        <w:rPr>
          <w:color w:val="000000" w:themeColor="text1"/>
        </w:rPr>
        <w:t xml:space="preserve"> </w:t>
      </w:r>
      <w:r w:rsidR="00420366" w:rsidRPr="00756A75">
        <w:rPr>
          <w:color w:val="000000" w:themeColor="text1"/>
        </w:rPr>
        <w:t>системы»,</w:t>
      </w:r>
      <w:r w:rsidR="006F2A47">
        <w:rPr>
          <w:color w:val="000000" w:themeColor="text1"/>
        </w:rPr>
        <w:t xml:space="preserve"> </w:t>
      </w:r>
      <w:r w:rsidR="00420366" w:rsidRPr="00756A75">
        <w:rPr>
          <w:color w:val="000000" w:themeColor="text1"/>
        </w:rPr>
        <w:t>методологические</w:t>
      </w:r>
      <w:r w:rsidR="006F2A47">
        <w:rPr>
          <w:color w:val="000000" w:themeColor="text1"/>
        </w:rPr>
        <w:t xml:space="preserve"> </w:t>
      </w:r>
      <w:r w:rsidR="00420366" w:rsidRPr="00756A75">
        <w:rPr>
          <w:color w:val="000000" w:themeColor="text1"/>
        </w:rPr>
        <w:t>подходы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по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проблеме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устойчивости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региональных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бюджетов,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существующие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в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российской</w:t>
      </w:r>
      <w:r w:rsidR="006F2A47">
        <w:rPr>
          <w:color w:val="000000" w:themeColor="text1"/>
        </w:rPr>
        <w:t xml:space="preserve"> </w:t>
      </w:r>
      <w:r w:rsidR="00C5114E" w:rsidRPr="00756A75">
        <w:rPr>
          <w:color w:val="000000" w:themeColor="text1"/>
        </w:rPr>
        <w:t>практике.</w:t>
      </w:r>
    </w:p>
    <w:p w:rsidR="00991495" w:rsidRPr="00756A75" w:rsidRDefault="005816EC" w:rsidP="006F2A47">
      <w:pPr>
        <w:pStyle w:val="af5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756A75">
        <w:rPr>
          <w:color w:val="000000" w:themeColor="text1"/>
        </w:rPr>
        <w:t>Во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второй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главе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дается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характеристика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Ханты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-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Мансийского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автономного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округа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-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Югры,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как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административно-территориальной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единицы,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анализируется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бюджетная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система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региона,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структура</w:t>
      </w:r>
      <w:r w:rsidR="000455BA" w:rsidRPr="00756A75">
        <w:rPr>
          <w:color w:val="000000" w:themeColor="text1"/>
        </w:rPr>
        <w:t>,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распределение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доходов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по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уровням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бюджетной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системы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региона.</w:t>
      </w:r>
      <w:r w:rsidR="006F2A47">
        <w:rPr>
          <w:color w:val="000000" w:themeColor="text1"/>
        </w:rPr>
        <w:t xml:space="preserve"> </w:t>
      </w:r>
      <w:r w:rsidR="000455BA" w:rsidRPr="00756A75">
        <w:rPr>
          <w:color w:val="000000" w:themeColor="text1"/>
        </w:rPr>
        <w:t>Анализируется</w:t>
      </w:r>
      <w:r w:rsidR="006F2A47">
        <w:rPr>
          <w:color w:val="000000" w:themeColor="text1"/>
        </w:rPr>
        <w:t xml:space="preserve"> </w:t>
      </w:r>
      <w:r w:rsidR="000455BA" w:rsidRPr="00756A75">
        <w:rPr>
          <w:color w:val="000000" w:themeColor="text1"/>
        </w:rPr>
        <w:t>механизм</w:t>
      </w:r>
      <w:r w:rsidR="006F2A47">
        <w:rPr>
          <w:color w:val="000000" w:themeColor="text1"/>
        </w:rPr>
        <w:t xml:space="preserve"> </w:t>
      </w:r>
      <w:r w:rsidR="000455BA" w:rsidRPr="00756A75">
        <w:rPr>
          <w:color w:val="000000" w:themeColor="text1"/>
        </w:rPr>
        <w:t>функционирования</w:t>
      </w:r>
      <w:r w:rsidR="006F2A47">
        <w:rPr>
          <w:color w:val="000000" w:themeColor="text1"/>
        </w:rPr>
        <w:t xml:space="preserve"> </w:t>
      </w:r>
      <w:r w:rsidR="000455BA" w:rsidRPr="00756A75">
        <w:rPr>
          <w:color w:val="000000" w:themeColor="text1"/>
        </w:rPr>
        <w:t>бюджетного</w:t>
      </w:r>
      <w:r w:rsidR="006F2A47">
        <w:rPr>
          <w:color w:val="000000" w:themeColor="text1"/>
        </w:rPr>
        <w:t xml:space="preserve"> </w:t>
      </w:r>
      <w:r w:rsidR="000455BA" w:rsidRPr="00756A75">
        <w:rPr>
          <w:color w:val="000000" w:themeColor="text1"/>
        </w:rPr>
        <w:t>процесса,</w:t>
      </w:r>
      <w:r w:rsidR="006F2A47">
        <w:rPr>
          <w:color w:val="000000" w:themeColor="text1"/>
        </w:rPr>
        <w:t xml:space="preserve"> </w:t>
      </w:r>
      <w:r w:rsidR="00C45177" w:rsidRPr="00756A75">
        <w:rPr>
          <w:color w:val="000000" w:themeColor="text1"/>
        </w:rPr>
        <w:t>изучается</w:t>
      </w:r>
      <w:r w:rsidR="006F2A47">
        <w:rPr>
          <w:color w:val="000000" w:themeColor="text1"/>
        </w:rPr>
        <w:t xml:space="preserve"> </w:t>
      </w:r>
      <w:r w:rsidR="000455BA" w:rsidRPr="00756A75">
        <w:rPr>
          <w:color w:val="000000" w:themeColor="text1"/>
        </w:rPr>
        <w:t>проект</w:t>
      </w:r>
      <w:r w:rsidR="006F2A47">
        <w:rPr>
          <w:color w:val="000000" w:themeColor="text1"/>
        </w:rPr>
        <w:t xml:space="preserve"> </w:t>
      </w:r>
      <w:r w:rsidR="000455BA" w:rsidRPr="00756A75">
        <w:rPr>
          <w:color w:val="000000" w:themeColor="text1"/>
        </w:rPr>
        <w:t>бюджета</w:t>
      </w:r>
      <w:r w:rsidR="006F2A47">
        <w:rPr>
          <w:color w:val="000000" w:themeColor="text1"/>
        </w:rPr>
        <w:t xml:space="preserve"> </w:t>
      </w:r>
      <w:r w:rsidR="000455BA" w:rsidRPr="00756A75">
        <w:rPr>
          <w:color w:val="000000" w:themeColor="text1"/>
        </w:rPr>
        <w:t>автономного</w:t>
      </w:r>
      <w:r w:rsidR="006F2A47">
        <w:rPr>
          <w:color w:val="000000" w:themeColor="text1"/>
        </w:rPr>
        <w:t xml:space="preserve"> </w:t>
      </w:r>
      <w:r w:rsidR="000455BA" w:rsidRPr="00756A75">
        <w:rPr>
          <w:color w:val="000000" w:themeColor="text1"/>
        </w:rPr>
        <w:t>округа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на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2008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год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и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на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период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до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2010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года.</w:t>
      </w:r>
      <w:r w:rsidR="006F2A47">
        <w:rPr>
          <w:color w:val="000000" w:themeColor="text1"/>
        </w:rPr>
        <w:t xml:space="preserve"> </w:t>
      </w:r>
      <w:r w:rsidR="00C45177" w:rsidRPr="00756A75">
        <w:rPr>
          <w:color w:val="000000" w:themeColor="text1"/>
        </w:rPr>
        <w:t>Формулируется</w:t>
      </w:r>
      <w:r w:rsidR="006F2A47">
        <w:rPr>
          <w:color w:val="000000" w:themeColor="text1"/>
        </w:rPr>
        <w:t xml:space="preserve"> </w:t>
      </w:r>
      <w:r w:rsidR="00C45177" w:rsidRPr="00756A75">
        <w:rPr>
          <w:color w:val="000000" w:themeColor="text1"/>
        </w:rPr>
        <w:t>значение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принятия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в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ХМАО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-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Югре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Стратегии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социально-экономического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развития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региона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для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формирования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устойчивой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бюджетной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системы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региона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в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долгосрочном</w:t>
      </w:r>
      <w:r w:rsidR="006F2A47">
        <w:rPr>
          <w:color w:val="000000" w:themeColor="text1"/>
        </w:rPr>
        <w:t xml:space="preserve"> </w:t>
      </w:r>
      <w:r w:rsidR="001C7C62" w:rsidRPr="00756A75">
        <w:rPr>
          <w:color w:val="000000" w:themeColor="text1"/>
        </w:rPr>
        <w:t>периоде.</w:t>
      </w:r>
    </w:p>
    <w:p w:rsidR="001C7C62" w:rsidRPr="00756A75" w:rsidRDefault="001C7C62" w:rsidP="006F2A47">
      <w:pPr>
        <w:pStyle w:val="af5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756A75">
        <w:rPr>
          <w:color w:val="000000" w:themeColor="text1"/>
        </w:rPr>
        <w:t>В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третьей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главе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приводится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анализ</w:t>
      </w:r>
      <w:r w:rsidR="006F2A47">
        <w:rPr>
          <w:color w:val="000000" w:themeColor="text1"/>
        </w:rPr>
        <w:t xml:space="preserve"> </w:t>
      </w:r>
      <w:r w:rsidR="00D83BDC" w:rsidRPr="00756A75">
        <w:rPr>
          <w:color w:val="000000" w:themeColor="text1"/>
        </w:rPr>
        <w:t>текущей</w:t>
      </w:r>
      <w:r w:rsidR="006F2A47">
        <w:rPr>
          <w:color w:val="000000" w:themeColor="text1"/>
        </w:rPr>
        <w:t xml:space="preserve"> </w:t>
      </w:r>
      <w:r w:rsidR="00D83BDC" w:rsidRPr="00756A75">
        <w:rPr>
          <w:color w:val="000000" w:themeColor="text1"/>
        </w:rPr>
        <w:t>устойчивости</w:t>
      </w:r>
      <w:r w:rsidR="006F2A47">
        <w:rPr>
          <w:color w:val="000000" w:themeColor="text1"/>
        </w:rPr>
        <w:t xml:space="preserve"> </w:t>
      </w:r>
      <w:r w:rsidR="00D83BDC" w:rsidRPr="00756A75">
        <w:rPr>
          <w:color w:val="000000" w:themeColor="text1"/>
        </w:rPr>
        <w:t>бюджетной</w:t>
      </w:r>
      <w:r w:rsidR="006F2A47">
        <w:rPr>
          <w:color w:val="000000" w:themeColor="text1"/>
        </w:rPr>
        <w:t xml:space="preserve"> </w:t>
      </w:r>
      <w:r w:rsidR="00D83BDC" w:rsidRPr="00756A75">
        <w:rPr>
          <w:color w:val="000000" w:themeColor="text1"/>
        </w:rPr>
        <w:t>системы</w:t>
      </w:r>
      <w:r w:rsidR="006F2A47">
        <w:rPr>
          <w:color w:val="000000" w:themeColor="text1"/>
        </w:rPr>
        <w:t xml:space="preserve"> </w:t>
      </w:r>
      <w:r w:rsidR="00D83BDC" w:rsidRPr="00756A75">
        <w:rPr>
          <w:color w:val="000000" w:themeColor="text1"/>
        </w:rPr>
        <w:t>региона</w:t>
      </w:r>
      <w:r w:rsidR="006F2A47">
        <w:rPr>
          <w:color w:val="000000" w:themeColor="text1"/>
        </w:rPr>
        <w:t xml:space="preserve"> </w:t>
      </w:r>
      <w:r w:rsidR="00D83BDC" w:rsidRPr="00756A75">
        <w:rPr>
          <w:color w:val="000000" w:themeColor="text1"/>
        </w:rPr>
        <w:t>за</w:t>
      </w:r>
      <w:r w:rsidR="006F2A47">
        <w:rPr>
          <w:color w:val="000000" w:themeColor="text1"/>
        </w:rPr>
        <w:t xml:space="preserve"> </w:t>
      </w:r>
      <w:r w:rsidR="00D83BDC" w:rsidRPr="00756A75">
        <w:rPr>
          <w:color w:val="000000" w:themeColor="text1"/>
        </w:rPr>
        <w:t>2006-2008</w:t>
      </w:r>
      <w:r w:rsidR="006F2A47">
        <w:rPr>
          <w:color w:val="000000" w:themeColor="text1"/>
        </w:rPr>
        <w:t xml:space="preserve"> </w:t>
      </w:r>
      <w:r w:rsidR="00D83BDC" w:rsidRPr="00756A75">
        <w:rPr>
          <w:color w:val="000000" w:themeColor="text1"/>
        </w:rPr>
        <w:t>год,</w:t>
      </w:r>
      <w:r w:rsidR="006F2A47">
        <w:rPr>
          <w:color w:val="000000" w:themeColor="text1"/>
        </w:rPr>
        <w:t xml:space="preserve"> </w:t>
      </w:r>
      <w:r w:rsidR="00D83BDC" w:rsidRPr="00756A75">
        <w:rPr>
          <w:color w:val="000000" w:themeColor="text1"/>
        </w:rPr>
        <w:t>да</w:t>
      </w:r>
      <w:r w:rsidR="00062249" w:rsidRPr="00756A75">
        <w:rPr>
          <w:color w:val="000000" w:themeColor="text1"/>
        </w:rPr>
        <w:t>ется</w:t>
      </w:r>
      <w:r w:rsidR="006F2A47">
        <w:rPr>
          <w:color w:val="000000" w:themeColor="text1"/>
        </w:rPr>
        <w:t xml:space="preserve"> </w:t>
      </w:r>
      <w:r w:rsidR="00D83BDC" w:rsidRPr="00756A75">
        <w:rPr>
          <w:color w:val="000000" w:themeColor="text1"/>
        </w:rPr>
        <w:t>оценка</w:t>
      </w:r>
      <w:r w:rsidR="006F2A47">
        <w:rPr>
          <w:color w:val="000000" w:themeColor="text1"/>
        </w:rPr>
        <w:t xml:space="preserve"> </w:t>
      </w:r>
      <w:r w:rsidR="00D83BDC" w:rsidRPr="00756A75">
        <w:rPr>
          <w:color w:val="000000" w:themeColor="text1"/>
        </w:rPr>
        <w:t>среднесрочной</w:t>
      </w:r>
      <w:r w:rsidR="006F2A47">
        <w:rPr>
          <w:color w:val="000000" w:themeColor="text1"/>
        </w:rPr>
        <w:t xml:space="preserve"> </w:t>
      </w:r>
      <w:r w:rsidR="00D83BDC" w:rsidRPr="00756A75">
        <w:rPr>
          <w:color w:val="000000" w:themeColor="text1"/>
        </w:rPr>
        <w:t>и</w:t>
      </w:r>
      <w:r w:rsidR="006F2A47">
        <w:rPr>
          <w:color w:val="000000" w:themeColor="text1"/>
        </w:rPr>
        <w:t xml:space="preserve"> </w:t>
      </w:r>
      <w:r w:rsidR="00D83BDC" w:rsidRPr="00756A75">
        <w:rPr>
          <w:color w:val="000000" w:themeColor="text1"/>
        </w:rPr>
        <w:t>долгосрочной</w:t>
      </w:r>
      <w:r w:rsidR="006F2A47">
        <w:rPr>
          <w:color w:val="000000" w:themeColor="text1"/>
        </w:rPr>
        <w:t xml:space="preserve"> </w:t>
      </w:r>
      <w:r w:rsidR="00D83BDC" w:rsidRPr="00756A75">
        <w:rPr>
          <w:color w:val="000000" w:themeColor="text1"/>
        </w:rPr>
        <w:t>устойчивости</w:t>
      </w:r>
      <w:r w:rsidR="006F2A47">
        <w:rPr>
          <w:color w:val="000000" w:themeColor="text1"/>
        </w:rPr>
        <w:t xml:space="preserve"> </w:t>
      </w:r>
      <w:r w:rsidR="00D83BDC" w:rsidRPr="00756A75">
        <w:rPr>
          <w:color w:val="000000" w:themeColor="text1"/>
        </w:rPr>
        <w:t>бюджета</w:t>
      </w:r>
      <w:r w:rsidR="006F2A47">
        <w:rPr>
          <w:color w:val="000000" w:themeColor="text1"/>
        </w:rPr>
        <w:t xml:space="preserve"> </w:t>
      </w:r>
      <w:r w:rsidR="00D83BDC" w:rsidRPr="00756A75">
        <w:rPr>
          <w:color w:val="000000" w:themeColor="text1"/>
        </w:rPr>
        <w:t>ХМАО</w:t>
      </w:r>
      <w:r w:rsidR="006F2A47">
        <w:rPr>
          <w:color w:val="000000" w:themeColor="text1"/>
        </w:rPr>
        <w:t xml:space="preserve"> </w:t>
      </w:r>
      <w:r w:rsidR="00D83BDC" w:rsidRPr="00756A75">
        <w:rPr>
          <w:color w:val="000000" w:themeColor="text1"/>
        </w:rPr>
        <w:t>-</w:t>
      </w:r>
      <w:r w:rsidR="006F2A47">
        <w:rPr>
          <w:color w:val="000000" w:themeColor="text1"/>
        </w:rPr>
        <w:t xml:space="preserve"> </w:t>
      </w:r>
      <w:r w:rsidR="00D83BDC" w:rsidRPr="00756A75">
        <w:rPr>
          <w:color w:val="000000" w:themeColor="text1"/>
        </w:rPr>
        <w:t>Югры,</w:t>
      </w:r>
      <w:r w:rsidR="006F2A47">
        <w:rPr>
          <w:color w:val="000000" w:themeColor="text1"/>
        </w:rPr>
        <w:t xml:space="preserve"> </w:t>
      </w:r>
      <w:r w:rsidR="00D83BDC" w:rsidRPr="00756A75">
        <w:rPr>
          <w:color w:val="000000" w:themeColor="text1"/>
        </w:rPr>
        <w:t>пр</w:t>
      </w:r>
      <w:r w:rsidR="00062249" w:rsidRPr="00756A75">
        <w:rPr>
          <w:color w:val="000000" w:themeColor="text1"/>
        </w:rPr>
        <w:t>иводится</w:t>
      </w:r>
      <w:r w:rsidR="006F2A47">
        <w:rPr>
          <w:color w:val="000000" w:themeColor="text1"/>
        </w:rPr>
        <w:t xml:space="preserve"> </w:t>
      </w:r>
      <w:r w:rsidR="00D83BDC" w:rsidRPr="00756A75">
        <w:rPr>
          <w:color w:val="000000" w:themeColor="text1"/>
        </w:rPr>
        <w:t>анализ</w:t>
      </w:r>
      <w:r w:rsidR="006F2A47">
        <w:rPr>
          <w:color w:val="000000" w:themeColor="text1"/>
        </w:rPr>
        <w:t xml:space="preserve"> </w:t>
      </w:r>
      <w:r w:rsidR="00FC2065" w:rsidRPr="00756A75">
        <w:rPr>
          <w:color w:val="000000" w:themeColor="text1"/>
        </w:rPr>
        <w:t>текущей</w:t>
      </w:r>
      <w:r w:rsidR="006F2A47">
        <w:rPr>
          <w:color w:val="000000" w:themeColor="text1"/>
        </w:rPr>
        <w:t xml:space="preserve"> </w:t>
      </w:r>
      <w:r w:rsidR="00FC2065" w:rsidRPr="00756A75">
        <w:rPr>
          <w:color w:val="000000" w:themeColor="text1"/>
        </w:rPr>
        <w:t>ситуации</w:t>
      </w:r>
      <w:r w:rsidR="006F2A47">
        <w:rPr>
          <w:color w:val="000000" w:themeColor="text1"/>
        </w:rPr>
        <w:t xml:space="preserve"> </w:t>
      </w:r>
      <w:r w:rsidR="00FC2065" w:rsidRPr="00756A75">
        <w:rPr>
          <w:color w:val="000000" w:themeColor="text1"/>
        </w:rPr>
        <w:t>в</w:t>
      </w:r>
      <w:r w:rsidR="006F2A47">
        <w:rPr>
          <w:color w:val="000000" w:themeColor="text1"/>
        </w:rPr>
        <w:t xml:space="preserve"> </w:t>
      </w:r>
      <w:r w:rsidR="00FC2065" w:rsidRPr="00756A75">
        <w:rPr>
          <w:color w:val="000000" w:themeColor="text1"/>
        </w:rPr>
        <w:t>свете</w:t>
      </w:r>
      <w:r w:rsidR="006F2A47">
        <w:rPr>
          <w:color w:val="000000" w:themeColor="text1"/>
        </w:rPr>
        <w:t xml:space="preserve"> </w:t>
      </w:r>
      <w:r w:rsidR="00FC2065" w:rsidRPr="00756A75">
        <w:rPr>
          <w:color w:val="000000" w:themeColor="text1"/>
        </w:rPr>
        <w:t>развития</w:t>
      </w:r>
      <w:r w:rsidR="006F2A47">
        <w:rPr>
          <w:color w:val="000000" w:themeColor="text1"/>
        </w:rPr>
        <w:t xml:space="preserve"> </w:t>
      </w:r>
      <w:r w:rsidR="00FC2065" w:rsidRPr="00756A75">
        <w:rPr>
          <w:color w:val="000000" w:themeColor="text1"/>
        </w:rPr>
        <w:t>мирового</w:t>
      </w:r>
      <w:r w:rsidR="006F2A47">
        <w:rPr>
          <w:color w:val="000000" w:themeColor="text1"/>
        </w:rPr>
        <w:t xml:space="preserve"> </w:t>
      </w:r>
      <w:r w:rsidR="00FC2065" w:rsidRPr="00756A75">
        <w:rPr>
          <w:color w:val="000000" w:themeColor="text1"/>
        </w:rPr>
        <w:t>финансового</w:t>
      </w:r>
      <w:r w:rsidR="006F2A47">
        <w:rPr>
          <w:color w:val="000000" w:themeColor="text1"/>
        </w:rPr>
        <w:t xml:space="preserve"> </w:t>
      </w:r>
      <w:r w:rsidR="00FC2065" w:rsidRPr="00756A75">
        <w:rPr>
          <w:color w:val="000000" w:themeColor="text1"/>
        </w:rPr>
        <w:t>кризиса.</w:t>
      </w:r>
    </w:p>
    <w:p w:rsidR="00756A75" w:rsidRDefault="00FC2065" w:rsidP="006F2A47">
      <w:pPr>
        <w:pStyle w:val="af5"/>
        <w:keepNext/>
        <w:widowControl w:val="0"/>
        <w:shd w:val="clear" w:color="000000" w:fill="auto"/>
        <w:suppressAutoHyphens/>
        <w:ind w:firstLine="709"/>
        <w:rPr>
          <w:color w:val="000000" w:themeColor="text1"/>
        </w:rPr>
      </w:pPr>
      <w:r w:rsidRPr="00756A75">
        <w:rPr>
          <w:color w:val="000000" w:themeColor="text1"/>
        </w:rPr>
        <w:t>Текст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работы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представлен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на</w:t>
      </w:r>
      <w:r w:rsidR="006F2A47">
        <w:rPr>
          <w:color w:val="000000" w:themeColor="text1"/>
        </w:rPr>
        <w:t xml:space="preserve"> </w:t>
      </w:r>
      <w:r w:rsidR="00BA517D" w:rsidRPr="00756A75">
        <w:rPr>
          <w:color w:val="000000" w:themeColor="text1"/>
        </w:rPr>
        <w:t>9</w:t>
      </w:r>
      <w:r w:rsidR="00EF72B5" w:rsidRPr="00756A75">
        <w:rPr>
          <w:color w:val="000000" w:themeColor="text1"/>
        </w:rPr>
        <w:t>9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страницах,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включает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1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рисунок,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3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диаграммы,</w:t>
      </w:r>
      <w:r w:rsidR="006F2A47">
        <w:rPr>
          <w:color w:val="000000" w:themeColor="text1"/>
        </w:rPr>
        <w:t xml:space="preserve"> </w:t>
      </w:r>
      <w:r w:rsidR="00BA517D" w:rsidRPr="00756A75">
        <w:rPr>
          <w:color w:val="000000" w:themeColor="text1"/>
        </w:rPr>
        <w:t>1</w:t>
      </w:r>
      <w:r w:rsidR="005178AA" w:rsidRPr="00756A75">
        <w:rPr>
          <w:color w:val="000000" w:themeColor="text1"/>
        </w:rPr>
        <w:t>6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таблиц.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Список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используемых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источников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и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литературы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состоит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из</w:t>
      </w:r>
      <w:r w:rsidR="006F2A47">
        <w:rPr>
          <w:color w:val="000000" w:themeColor="text1"/>
        </w:rPr>
        <w:t xml:space="preserve"> </w:t>
      </w:r>
      <w:r w:rsidR="00815719" w:rsidRPr="00756A75">
        <w:rPr>
          <w:color w:val="000000" w:themeColor="text1"/>
        </w:rPr>
        <w:t>68</w:t>
      </w:r>
      <w:r w:rsidR="006F2A47">
        <w:rPr>
          <w:color w:val="000000" w:themeColor="text1"/>
        </w:rPr>
        <w:t xml:space="preserve"> </w:t>
      </w:r>
      <w:r w:rsidRPr="00756A75">
        <w:rPr>
          <w:color w:val="000000" w:themeColor="text1"/>
        </w:rPr>
        <w:t>наименований.</w:t>
      </w:r>
    </w:p>
    <w:p w:rsidR="00F314A0" w:rsidRPr="00756A75" w:rsidRDefault="00756A75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bookmarkStart w:id="2" w:name="_Toc243225875"/>
      <w:r>
        <w:rPr>
          <w:color w:val="000000" w:themeColor="text1"/>
          <w:sz w:val="28"/>
          <w:szCs w:val="28"/>
        </w:rPr>
        <w:br w:type="page"/>
      </w:r>
      <w:r w:rsidR="006D05FC" w:rsidRPr="00756A75">
        <w:rPr>
          <w:b/>
          <w:color w:val="000000" w:themeColor="text1"/>
          <w:sz w:val="28"/>
          <w:szCs w:val="28"/>
        </w:rPr>
        <w:lastRenderedPageBreak/>
        <w:t>Г</w:t>
      </w:r>
      <w:r w:rsidR="00F314A0" w:rsidRPr="00756A75">
        <w:rPr>
          <w:b/>
          <w:color w:val="000000" w:themeColor="text1"/>
          <w:sz w:val="28"/>
          <w:szCs w:val="28"/>
        </w:rPr>
        <w:t>ЛАВА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F314A0" w:rsidRPr="00756A75">
        <w:rPr>
          <w:b/>
          <w:color w:val="000000" w:themeColor="text1"/>
          <w:sz w:val="28"/>
          <w:szCs w:val="28"/>
        </w:rPr>
        <w:t>1.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6D05FC" w:rsidRPr="00756A75">
        <w:rPr>
          <w:b/>
          <w:color w:val="000000" w:themeColor="text1"/>
          <w:sz w:val="28"/>
          <w:szCs w:val="28"/>
        </w:rPr>
        <w:t>ОРГАНИЗАЦИЯ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6D05FC" w:rsidRPr="00756A75">
        <w:rPr>
          <w:b/>
          <w:color w:val="000000" w:themeColor="text1"/>
          <w:sz w:val="28"/>
          <w:szCs w:val="28"/>
        </w:rPr>
        <w:t>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406A14" w:rsidRPr="00756A75">
        <w:rPr>
          <w:b/>
          <w:color w:val="000000" w:themeColor="text1"/>
          <w:sz w:val="28"/>
          <w:szCs w:val="28"/>
        </w:rPr>
        <w:t>ПРИНЦИПЫ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406A14" w:rsidRPr="00756A75">
        <w:rPr>
          <w:b/>
          <w:color w:val="000000" w:themeColor="text1"/>
          <w:sz w:val="28"/>
          <w:szCs w:val="28"/>
        </w:rPr>
        <w:t>ПОСТРОЕНИЯ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6D05FC" w:rsidRPr="00756A75">
        <w:rPr>
          <w:b/>
          <w:color w:val="000000" w:themeColor="text1"/>
          <w:sz w:val="28"/>
          <w:szCs w:val="28"/>
        </w:rPr>
        <w:t>БЮДЖЕТНОЙ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6D05FC" w:rsidRPr="00756A75">
        <w:rPr>
          <w:b/>
          <w:color w:val="000000" w:themeColor="text1"/>
          <w:sz w:val="28"/>
          <w:szCs w:val="28"/>
        </w:rPr>
        <w:t>СИСТЕМЫ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3A596F" w:rsidRPr="00756A75">
        <w:rPr>
          <w:b/>
          <w:color w:val="000000" w:themeColor="text1"/>
          <w:sz w:val="28"/>
          <w:szCs w:val="28"/>
        </w:rPr>
        <w:t>СУБФЕДЕРАЛЬНОГО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3A596F" w:rsidRPr="00756A75">
        <w:rPr>
          <w:b/>
          <w:color w:val="000000" w:themeColor="text1"/>
          <w:sz w:val="28"/>
          <w:szCs w:val="28"/>
        </w:rPr>
        <w:t>УРОВНЯ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44527" w:rsidRPr="00756A75">
        <w:rPr>
          <w:b/>
          <w:color w:val="000000" w:themeColor="text1"/>
          <w:sz w:val="28"/>
          <w:szCs w:val="28"/>
        </w:rPr>
        <w:t>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44527" w:rsidRPr="00756A75">
        <w:rPr>
          <w:b/>
          <w:color w:val="000000" w:themeColor="text1"/>
          <w:sz w:val="28"/>
          <w:szCs w:val="28"/>
        </w:rPr>
        <w:t>РОССИЙСКОЙ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44527" w:rsidRPr="00756A75">
        <w:rPr>
          <w:b/>
          <w:color w:val="000000" w:themeColor="text1"/>
          <w:sz w:val="28"/>
          <w:szCs w:val="28"/>
        </w:rPr>
        <w:t>ФЕДЕРАЦИИ</w:t>
      </w:r>
      <w:bookmarkEnd w:id="2"/>
    </w:p>
    <w:p w:rsidR="00C45177" w:rsidRPr="00756A75" w:rsidRDefault="00C45177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132CF2" w:rsidRPr="00756A75" w:rsidRDefault="00B0476E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bookmarkStart w:id="3" w:name="_Toc243225876"/>
      <w:r w:rsidRPr="00756A75">
        <w:rPr>
          <w:b/>
          <w:color w:val="000000" w:themeColor="text1"/>
          <w:sz w:val="28"/>
          <w:szCs w:val="28"/>
        </w:rPr>
        <w:t>1.1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92728" w:rsidRPr="00756A75">
        <w:rPr>
          <w:b/>
          <w:color w:val="000000" w:themeColor="text1"/>
          <w:sz w:val="28"/>
          <w:szCs w:val="28"/>
        </w:rPr>
        <w:t>Бюджет</w:t>
      </w:r>
      <w:r w:rsidR="00EC1677" w:rsidRPr="00756A75">
        <w:rPr>
          <w:b/>
          <w:color w:val="000000" w:themeColor="text1"/>
          <w:sz w:val="28"/>
          <w:szCs w:val="28"/>
        </w:rPr>
        <w:t>ная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EC1677" w:rsidRPr="00756A75">
        <w:rPr>
          <w:b/>
          <w:color w:val="000000" w:themeColor="text1"/>
          <w:sz w:val="28"/>
          <w:szCs w:val="28"/>
        </w:rPr>
        <w:t>система,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EC1677" w:rsidRPr="00756A75">
        <w:rPr>
          <w:b/>
          <w:color w:val="000000" w:themeColor="text1"/>
          <w:sz w:val="28"/>
          <w:szCs w:val="28"/>
        </w:rPr>
        <w:t>как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EC1677" w:rsidRPr="00756A75">
        <w:rPr>
          <w:b/>
          <w:color w:val="000000" w:themeColor="text1"/>
          <w:sz w:val="28"/>
          <w:szCs w:val="28"/>
        </w:rPr>
        <w:t>организационно-финансовая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EC1677" w:rsidRPr="00756A75">
        <w:rPr>
          <w:b/>
          <w:color w:val="000000" w:themeColor="text1"/>
          <w:sz w:val="28"/>
          <w:szCs w:val="28"/>
        </w:rPr>
        <w:t>категория</w:t>
      </w:r>
      <w:bookmarkEnd w:id="3"/>
    </w:p>
    <w:p w:rsidR="00132CF2" w:rsidRPr="00756A75" w:rsidRDefault="00132CF2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56A75" w:rsidRDefault="000564F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рыночной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условиях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сократившихся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возможностей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оказывать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влияние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возр</w:t>
      </w:r>
      <w:r w:rsidR="002A644A" w:rsidRPr="00756A75">
        <w:rPr>
          <w:color w:val="000000" w:themeColor="text1"/>
          <w:sz w:val="28"/>
          <w:szCs w:val="28"/>
        </w:rPr>
        <w:t>о</w:t>
      </w:r>
      <w:r w:rsidRPr="00756A75">
        <w:rPr>
          <w:color w:val="000000" w:themeColor="text1"/>
          <w:sz w:val="28"/>
          <w:szCs w:val="28"/>
        </w:rPr>
        <w:t>сла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роль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2A644A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одного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важнейших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инструментов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экономики.</w:t>
      </w:r>
    </w:p>
    <w:p w:rsidR="00756A75" w:rsidRDefault="008D7D18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Именно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помощью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имеет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сосредоточивать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ресурсы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решающих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участках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помощью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происходит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перераспределение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национального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отраслями,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территориями,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сферами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деятельности.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одно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звеньев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многовидового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многоуровневого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перераспределения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Вместе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231CBD" w:rsidRPr="00756A75">
        <w:rPr>
          <w:color w:val="000000" w:themeColor="text1"/>
          <w:sz w:val="28"/>
          <w:szCs w:val="28"/>
        </w:rPr>
        <w:t>ображая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31CBD" w:rsidRPr="00756A75">
        <w:rPr>
          <w:color w:val="000000" w:themeColor="text1"/>
          <w:sz w:val="28"/>
          <w:szCs w:val="28"/>
        </w:rPr>
        <w:t>экономические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31CBD" w:rsidRPr="00756A75">
        <w:rPr>
          <w:color w:val="000000" w:themeColor="text1"/>
          <w:sz w:val="28"/>
          <w:szCs w:val="28"/>
        </w:rPr>
        <w:t>процессы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протекающие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структурных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звеньях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четкую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картину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поступают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распоряжение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ресурсы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хозяйствования,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показывает,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размер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централизуемых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ресурсов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</w:t>
      </w:r>
      <w:r w:rsidR="00DA777E" w:rsidRPr="00756A75">
        <w:rPr>
          <w:color w:val="000000" w:themeColor="text1"/>
          <w:sz w:val="28"/>
          <w:szCs w:val="28"/>
        </w:rPr>
        <w:t>отребностей.</w:t>
      </w:r>
      <w:r w:rsidR="00DA777E" w:rsidRPr="00756A75">
        <w:rPr>
          <w:color w:val="000000" w:themeColor="text1"/>
          <w:sz w:val="28"/>
          <w:szCs w:val="28"/>
        </w:rPr>
        <w:br/>
        <w:t>Таким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DA777E" w:rsidRPr="00756A75">
        <w:rPr>
          <w:color w:val="000000" w:themeColor="text1"/>
          <w:sz w:val="28"/>
          <w:szCs w:val="28"/>
        </w:rPr>
        <w:t>образом,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объективно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просто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регулирования,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влиять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сферы,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ускорение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темпов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научно-технического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прогресса,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обновление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совершенствование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материально-технической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базы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производства.</w:t>
      </w:r>
    </w:p>
    <w:p w:rsidR="008D7D18" w:rsidRPr="00756A75" w:rsidRDefault="008D7D18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силу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федеративного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устройства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важную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роль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приобретает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правильное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соотношение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различных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уровней,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действующих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страны,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понятие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Даже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грамотно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построенный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сбалансированный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lastRenderedPageBreak/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состоянии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мере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выполнять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перераспр</w:t>
      </w:r>
      <w:r w:rsidR="00231CBD" w:rsidRPr="00756A75">
        <w:rPr>
          <w:color w:val="000000" w:themeColor="text1"/>
          <w:sz w:val="28"/>
          <w:szCs w:val="28"/>
        </w:rPr>
        <w:t>е</w:t>
      </w:r>
      <w:r w:rsidRPr="00756A75">
        <w:rPr>
          <w:color w:val="000000" w:themeColor="text1"/>
          <w:sz w:val="28"/>
          <w:szCs w:val="28"/>
        </w:rPr>
        <w:t>делительные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контрольные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функции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отсутствии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надлежащего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механизма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непосредственно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1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местах</w:t>
      </w:r>
      <w:r w:rsidR="00471705" w:rsidRPr="00756A75">
        <w:rPr>
          <w:rStyle w:val="a6"/>
          <w:color w:val="000000" w:themeColor="text1"/>
          <w:sz w:val="28"/>
          <w:szCs w:val="28"/>
        </w:rPr>
        <w:footnoteReference w:id="4"/>
      </w:r>
    </w:p>
    <w:p w:rsidR="00D05DEE" w:rsidRPr="00756A75" w:rsidRDefault="00C92728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организационно-финансовая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категория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это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организованная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</w:t>
      </w:r>
      <w:r w:rsidR="00B0476E" w:rsidRPr="00756A75">
        <w:rPr>
          <w:color w:val="000000" w:themeColor="text1"/>
          <w:sz w:val="28"/>
          <w:szCs w:val="28"/>
        </w:rPr>
        <w:t>вляемая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законодательной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исполнительной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страны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система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государственных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внебюджетных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фондов,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выражающая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отношения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расходам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доходам,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взаимодействия,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исполнения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контроля,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закрепленные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нормами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бюджетно-налогового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0476E" w:rsidRPr="00756A75">
        <w:rPr>
          <w:color w:val="000000" w:themeColor="text1"/>
          <w:sz w:val="28"/>
          <w:szCs w:val="28"/>
        </w:rPr>
        <w:t>права.</w:t>
      </w:r>
      <w:r w:rsidR="00B0476E" w:rsidRPr="00756A75">
        <w:rPr>
          <w:rStyle w:val="a6"/>
          <w:color w:val="000000" w:themeColor="text1"/>
          <w:sz w:val="28"/>
          <w:szCs w:val="28"/>
        </w:rPr>
        <w:footnoteReference w:id="5"/>
      </w:r>
    </w:p>
    <w:p w:rsidR="00006184" w:rsidRPr="00756A75" w:rsidRDefault="0000618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Определение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трактовке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обширной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категорией,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понятие,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закрепленное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Кодексе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9673AC" w:rsidRPr="00756A75">
        <w:rPr>
          <w:rStyle w:val="a6"/>
          <w:color w:val="000000" w:themeColor="text1"/>
          <w:sz w:val="28"/>
          <w:szCs w:val="28"/>
        </w:rPr>
        <w:footnoteReference w:id="6"/>
      </w:r>
      <w:r w:rsidRPr="00756A75">
        <w:rPr>
          <w:color w:val="000000" w:themeColor="text1"/>
          <w:sz w:val="28"/>
          <w:szCs w:val="28"/>
        </w:rPr>
        <w:t>.</w:t>
      </w:r>
    </w:p>
    <w:p w:rsidR="00006184" w:rsidRPr="00756A75" w:rsidRDefault="0000618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Отличие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состоит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включает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себя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только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трех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уровней,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еще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внебюджетных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фондов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внебюджетными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отношениями</w:t>
      </w:r>
      <w:r w:rsidR="00BD37CF" w:rsidRPr="00756A75">
        <w:rPr>
          <w:rStyle w:val="a6"/>
          <w:color w:val="000000" w:themeColor="text1"/>
          <w:sz w:val="28"/>
          <w:szCs w:val="28"/>
        </w:rPr>
        <w:footnoteReference w:id="7"/>
      </w:r>
    </w:p>
    <w:p w:rsidR="00756A75" w:rsidRDefault="005027A1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первую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очередь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действующим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устройством.</w:t>
      </w:r>
    </w:p>
    <w:p w:rsidR="001E4DAB" w:rsidRPr="00756A75" w:rsidRDefault="00BD37C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Структура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институционально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определена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Конституцией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закреплено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устройство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страны.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Федеративное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устройство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основано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целостности,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единстве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4986" w:rsidRPr="00756A75">
        <w:rPr>
          <w:color w:val="000000" w:themeColor="text1"/>
          <w:sz w:val="28"/>
          <w:szCs w:val="28"/>
        </w:rPr>
        <w:t>власти,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4986" w:rsidRPr="00756A75">
        <w:rPr>
          <w:color w:val="000000" w:themeColor="text1"/>
          <w:sz w:val="28"/>
          <w:szCs w:val="28"/>
        </w:rPr>
        <w:t>разграничении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4986" w:rsidRPr="00756A75">
        <w:rPr>
          <w:color w:val="000000" w:themeColor="text1"/>
          <w:sz w:val="28"/>
          <w:szCs w:val="28"/>
        </w:rPr>
        <w:t>предметов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4986" w:rsidRPr="00756A75">
        <w:rPr>
          <w:color w:val="000000" w:themeColor="text1"/>
          <w:sz w:val="28"/>
          <w:szCs w:val="28"/>
        </w:rPr>
        <w:t>ведения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4986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4986" w:rsidRPr="00756A75">
        <w:rPr>
          <w:color w:val="000000" w:themeColor="text1"/>
          <w:sz w:val="28"/>
          <w:szCs w:val="28"/>
        </w:rPr>
        <w:t>полномочий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4986"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4986"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4986"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4986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4986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4986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4986"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4986"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4986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4986"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4986" w:rsidRPr="00756A75">
        <w:rPr>
          <w:color w:val="000000" w:themeColor="text1"/>
          <w:sz w:val="28"/>
          <w:szCs w:val="28"/>
        </w:rPr>
        <w:t>РФ.</w:t>
      </w:r>
    </w:p>
    <w:p w:rsidR="00C44986" w:rsidRPr="00756A75" w:rsidRDefault="00C44986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Субъекты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равноправными.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взаимоотношениях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lastRenderedPageBreak/>
        <w:t>собой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равноправны.</w:t>
      </w:r>
    </w:p>
    <w:p w:rsidR="004830A0" w:rsidRPr="00756A75" w:rsidRDefault="004830A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0845FB"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0845FB" w:rsidRPr="00756A75">
        <w:rPr>
          <w:color w:val="000000" w:themeColor="text1"/>
          <w:sz w:val="28"/>
          <w:szCs w:val="28"/>
        </w:rPr>
        <w:t>трехуровневой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845FB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включает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себя:</w:t>
      </w:r>
    </w:p>
    <w:p w:rsidR="004830A0" w:rsidRPr="00756A75" w:rsidRDefault="004830A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бюджет;</w:t>
      </w:r>
    </w:p>
    <w:p w:rsidR="004830A0" w:rsidRPr="00756A75" w:rsidRDefault="004830A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-региональные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1C0" w:rsidRPr="00756A75">
        <w:rPr>
          <w:color w:val="000000" w:themeColor="text1"/>
          <w:sz w:val="28"/>
          <w:szCs w:val="28"/>
        </w:rPr>
        <w:t>(21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1C0" w:rsidRPr="00756A75">
        <w:rPr>
          <w:color w:val="000000" w:themeColor="text1"/>
          <w:sz w:val="28"/>
          <w:szCs w:val="28"/>
        </w:rPr>
        <w:t>республиканский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1C0" w:rsidRPr="00756A75">
        <w:rPr>
          <w:color w:val="000000" w:themeColor="text1"/>
          <w:sz w:val="28"/>
          <w:szCs w:val="28"/>
        </w:rPr>
        <w:t>бюджет,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1C0" w:rsidRPr="00756A75">
        <w:rPr>
          <w:color w:val="000000" w:themeColor="text1"/>
          <w:sz w:val="28"/>
          <w:szCs w:val="28"/>
        </w:rPr>
        <w:t>9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1C0" w:rsidRPr="00756A75">
        <w:rPr>
          <w:color w:val="000000" w:themeColor="text1"/>
          <w:sz w:val="28"/>
          <w:szCs w:val="28"/>
        </w:rPr>
        <w:t>краевых,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1C0" w:rsidRPr="00756A75">
        <w:rPr>
          <w:color w:val="000000" w:themeColor="text1"/>
          <w:sz w:val="28"/>
          <w:szCs w:val="28"/>
        </w:rPr>
        <w:t>47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1C0" w:rsidRPr="00756A75">
        <w:rPr>
          <w:color w:val="000000" w:themeColor="text1"/>
          <w:sz w:val="28"/>
          <w:szCs w:val="28"/>
        </w:rPr>
        <w:t>областных,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1C0" w:rsidRPr="00756A75">
        <w:rPr>
          <w:color w:val="000000" w:themeColor="text1"/>
          <w:sz w:val="28"/>
          <w:szCs w:val="28"/>
        </w:rPr>
        <w:t>4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1C0" w:rsidRPr="00756A75">
        <w:rPr>
          <w:color w:val="000000" w:themeColor="text1"/>
          <w:sz w:val="28"/>
          <w:szCs w:val="28"/>
        </w:rPr>
        <w:t>окружных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1C0" w:rsidRPr="00756A75">
        <w:rPr>
          <w:color w:val="000000" w:themeColor="text1"/>
          <w:sz w:val="28"/>
          <w:szCs w:val="28"/>
        </w:rPr>
        <w:t>бюджетов,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1C0" w:rsidRPr="00756A75">
        <w:rPr>
          <w:color w:val="000000" w:themeColor="text1"/>
          <w:sz w:val="28"/>
          <w:szCs w:val="28"/>
        </w:rPr>
        <w:t>г</w:t>
      </w:r>
      <w:r w:rsidR="002D6E1F" w:rsidRPr="00756A75">
        <w:rPr>
          <w:color w:val="000000" w:themeColor="text1"/>
          <w:sz w:val="28"/>
          <w:szCs w:val="28"/>
        </w:rPr>
        <w:t>ородские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D6E1F"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2D6E1F" w:rsidRPr="00756A75">
        <w:rPr>
          <w:color w:val="000000" w:themeColor="text1"/>
          <w:sz w:val="28"/>
          <w:szCs w:val="28"/>
        </w:rPr>
        <w:t>Москвы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2D6E1F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D6E1F" w:rsidRPr="00756A75">
        <w:rPr>
          <w:color w:val="000000" w:themeColor="text1"/>
          <w:sz w:val="28"/>
          <w:szCs w:val="28"/>
        </w:rPr>
        <w:t>Санкт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2D6E1F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1C0" w:rsidRPr="00756A75">
        <w:rPr>
          <w:color w:val="000000" w:themeColor="text1"/>
          <w:sz w:val="28"/>
          <w:szCs w:val="28"/>
        </w:rPr>
        <w:t>Петербурга)</w:t>
      </w:r>
      <w:r w:rsidRPr="00756A75">
        <w:rPr>
          <w:color w:val="000000" w:themeColor="text1"/>
          <w:sz w:val="28"/>
          <w:szCs w:val="28"/>
        </w:rPr>
        <w:t>;</w:t>
      </w:r>
    </w:p>
    <w:p w:rsidR="004830A0" w:rsidRPr="00756A75" w:rsidRDefault="004830A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DA777E" w:rsidRPr="00756A75">
        <w:rPr>
          <w:color w:val="000000" w:themeColor="text1"/>
          <w:sz w:val="28"/>
          <w:szCs w:val="28"/>
        </w:rPr>
        <w:t>(около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A777E" w:rsidRPr="00756A75">
        <w:rPr>
          <w:color w:val="000000" w:themeColor="text1"/>
          <w:sz w:val="28"/>
          <w:szCs w:val="28"/>
        </w:rPr>
        <w:t>30</w:t>
      </w:r>
      <w:r w:rsidR="006F2A47">
        <w:rPr>
          <w:color w:val="000000" w:themeColor="text1"/>
          <w:sz w:val="28"/>
          <w:szCs w:val="28"/>
        </w:rPr>
        <w:t xml:space="preserve"> </w:t>
      </w:r>
      <w:r w:rsidR="00DA777E" w:rsidRPr="00756A75">
        <w:rPr>
          <w:color w:val="000000" w:themeColor="text1"/>
          <w:sz w:val="28"/>
          <w:szCs w:val="28"/>
        </w:rPr>
        <w:t>тысяч</w:t>
      </w:r>
      <w:r w:rsidR="006F2A47">
        <w:rPr>
          <w:color w:val="000000" w:themeColor="text1"/>
          <w:sz w:val="28"/>
        </w:rPr>
        <w:t xml:space="preserve"> </w:t>
      </w:r>
      <w:r w:rsidR="00DA777E" w:rsidRPr="00756A75">
        <w:rPr>
          <w:color w:val="000000" w:themeColor="text1"/>
          <w:sz w:val="28"/>
          <w:szCs w:val="28"/>
        </w:rPr>
        <w:t>городских,</w:t>
      </w:r>
      <w:r w:rsidR="006F2A47">
        <w:rPr>
          <w:color w:val="000000" w:themeColor="text1"/>
          <w:sz w:val="28"/>
          <w:szCs w:val="28"/>
        </w:rPr>
        <w:t xml:space="preserve"> </w:t>
      </w:r>
      <w:r w:rsidR="00DA777E" w:rsidRPr="00756A75">
        <w:rPr>
          <w:color w:val="000000" w:themeColor="text1"/>
          <w:sz w:val="28"/>
          <w:szCs w:val="28"/>
        </w:rPr>
        <w:t>районных,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1C0" w:rsidRPr="00756A75">
        <w:rPr>
          <w:color w:val="000000" w:themeColor="text1"/>
          <w:sz w:val="28"/>
          <w:szCs w:val="28"/>
        </w:rPr>
        <w:t>поселковых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1C0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1C0" w:rsidRPr="00756A75">
        <w:rPr>
          <w:color w:val="000000" w:themeColor="text1"/>
          <w:sz w:val="28"/>
          <w:szCs w:val="28"/>
        </w:rPr>
        <w:t>сельских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1C0" w:rsidRPr="00756A75">
        <w:rPr>
          <w:color w:val="000000" w:themeColor="text1"/>
          <w:sz w:val="28"/>
          <w:szCs w:val="28"/>
        </w:rPr>
        <w:t>бюджетов</w:t>
      </w:r>
      <w:r w:rsidR="002D6E1F" w:rsidRPr="00756A75">
        <w:rPr>
          <w:color w:val="000000" w:themeColor="text1"/>
          <w:sz w:val="28"/>
          <w:szCs w:val="28"/>
        </w:rPr>
        <w:t>)</w:t>
      </w:r>
      <w:r w:rsidRPr="00756A75">
        <w:rPr>
          <w:color w:val="000000" w:themeColor="text1"/>
          <w:sz w:val="28"/>
          <w:szCs w:val="28"/>
        </w:rPr>
        <w:t>;</w:t>
      </w:r>
    </w:p>
    <w:p w:rsidR="00756A75" w:rsidRDefault="004830A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внебюджетных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фондов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(федеральный,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территориальные).</w:t>
      </w:r>
    </w:p>
    <w:p w:rsidR="000E228A" w:rsidRPr="00756A75" w:rsidRDefault="005027A1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Важной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самостоятельной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частью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822A6B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суверенного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государства</w:t>
      </w:r>
      <w:r w:rsidR="00822A6B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Именно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обеспечивает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мобилизацию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ресурсов,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необходимых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последующего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перераспределения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использования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Кроме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счет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покрываются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затраты,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содержание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потребностей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обороны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страны,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помощь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обслуживание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долга,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пополнение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запасов,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резервов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др.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Отдельное,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менее,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важное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звено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составляют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многочисленные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Если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советские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времена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стремление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всеобщей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централизации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привело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тому,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удельный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вес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СССР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превышал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10-15%,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началом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рыночных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преобразований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ведение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переданы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отрасли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хозяйства,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связанные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непосредственным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обслуживанием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населения,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массовая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социально-культурных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учреждений.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счет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настоящее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время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обеспечивается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80%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здравоохранение,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60%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просвещение,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крупные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lastRenderedPageBreak/>
        <w:t>средства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производственной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инфраструктуры.</w:t>
      </w:r>
    </w:p>
    <w:p w:rsidR="00756A75" w:rsidRDefault="000E228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законодательство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содержит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понятие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«консолидированный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бюджет»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соответствующей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Консолидированный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составляют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находящихся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Консолидированный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РФ–это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консолидированные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Консолидированные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позволяют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получить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представление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целом,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они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утверждаются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служат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аналитических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статистических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</w:t>
      </w:r>
      <w:r w:rsidR="000845FB" w:rsidRPr="00756A75">
        <w:rPr>
          <w:color w:val="000000" w:themeColor="text1"/>
          <w:sz w:val="28"/>
          <w:szCs w:val="28"/>
        </w:rPr>
        <w:t>лей</w:t>
      </w:r>
    </w:p>
    <w:p w:rsidR="009C32A7" w:rsidRPr="00756A75" w:rsidRDefault="000845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Принципы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9C32A7" w:rsidRPr="00756A75">
        <w:rPr>
          <w:color w:val="000000" w:themeColor="text1"/>
          <w:sz w:val="28"/>
          <w:szCs w:val="28"/>
        </w:rPr>
        <w:t>(гл.5):</w:t>
      </w:r>
    </w:p>
    <w:p w:rsidR="009C32A7" w:rsidRP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-эффективность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использования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средств;</w:t>
      </w:r>
    </w:p>
    <w:p w:rsidR="009C32A7" w:rsidRP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-единство;</w:t>
      </w:r>
    </w:p>
    <w:p w:rsidR="009C32A7" w:rsidRP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-разграничение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внебюджетных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фондов;</w:t>
      </w:r>
    </w:p>
    <w:p w:rsidR="009C32A7" w:rsidRP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-самостоятельность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бюджетов;</w:t>
      </w:r>
    </w:p>
    <w:p w:rsidR="009C32A7" w:rsidRP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-полнота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отражения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внебюджетных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фондов;</w:t>
      </w:r>
    </w:p>
    <w:p w:rsidR="009C32A7" w:rsidRP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-общее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(совокупное)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покрытие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бюджета.</w:t>
      </w:r>
    </w:p>
    <w:p w:rsidR="009C32A7" w:rsidRP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-достоверность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бюджета;</w:t>
      </w:r>
    </w:p>
    <w:p w:rsidR="009C32A7" w:rsidRP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-результативность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эффективность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использования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средств;</w:t>
      </w:r>
    </w:p>
    <w:p w:rsidR="009C32A7" w:rsidRP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-подведомственность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расходов;</w:t>
      </w:r>
    </w:p>
    <w:p w:rsidR="009C32A7" w:rsidRP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-единства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кассы</w:t>
      </w:r>
    </w:p>
    <w:p w:rsidR="009C32A7" w:rsidRP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-адресность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целевой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характер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</w:t>
      </w:r>
    </w:p>
    <w:p w:rsidR="00756A75" w:rsidRDefault="004D62F9" w:rsidP="006F2A47">
      <w:pPr>
        <w:keepNext/>
        <w:widowControl w:val="0"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ab/>
      </w:r>
      <w:r w:rsidR="00A84B9C" w:rsidRPr="00756A75">
        <w:rPr>
          <w:color w:val="000000" w:themeColor="text1"/>
          <w:sz w:val="28"/>
          <w:szCs w:val="28"/>
        </w:rPr>
        <w:t>Формирование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разных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уровней.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Составление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исполнение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базируется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классификации,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которой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выделяются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целевые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направления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lastRenderedPageBreak/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деятельности,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вытекающие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C92ED8" w:rsidRPr="00756A75">
        <w:rPr>
          <w:color w:val="000000" w:themeColor="text1"/>
          <w:sz w:val="28"/>
          <w:szCs w:val="28"/>
        </w:rPr>
        <w:t>ос</w:t>
      </w:r>
      <w:r w:rsidR="00A84B9C" w:rsidRPr="00756A75">
        <w:rPr>
          <w:color w:val="000000" w:themeColor="text1"/>
          <w:sz w:val="28"/>
          <w:szCs w:val="28"/>
        </w:rPr>
        <w:t>новных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функций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государства.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Единая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классификация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представляет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собой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группировку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всех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уровней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присвоением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объектам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классификации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644A" w:rsidRPr="00756A75">
        <w:rPr>
          <w:color w:val="000000" w:themeColor="text1"/>
          <w:sz w:val="28"/>
          <w:szCs w:val="28"/>
        </w:rPr>
        <w:t>групп</w:t>
      </w:r>
      <w:r w:rsidR="00A84B9C" w:rsidRPr="00756A75">
        <w:rPr>
          <w:color w:val="000000" w:themeColor="text1"/>
          <w:sz w:val="28"/>
          <w:szCs w:val="28"/>
        </w:rPr>
        <w:t>ировочных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кодов.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классификация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обеспечивает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сопоставимость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показателей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всех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уровней.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классификация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дает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возможность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статистического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анализа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РФ,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обеспечивает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адресность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выделения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финансовых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ресурсов.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5266AC" w:rsidRPr="00756A75">
        <w:rPr>
          <w:color w:val="000000" w:themeColor="text1"/>
          <w:sz w:val="28"/>
          <w:szCs w:val="28"/>
        </w:rPr>
        <w:t>Бюджетном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5266AC" w:rsidRPr="00756A75">
        <w:rPr>
          <w:color w:val="000000" w:themeColor="text1"/>
          <w:sz w:val="28"/>
          <w:szCs w:val="28"/>
        </w:rPr>
        <w:t>Кодексе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5266AC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5266AC" w:rsidRPr="00756A75">
        <w:rPr>
          <w:color w:val="000000" w:themeColor="text1"/>
          <w:sz w:val="28"/>
          <w:szCs w:val="28"/>
        </w:rPr>
        <w:t>дана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5266AC" w:rsidRPr="00756A75">
        <w:rPr>
          <w:color w:val="000000" w:themeColor="text1"/>
          <w:sz w:val="28"/>
          <w:szCs w:val="28"/>
        </w:rPr>
        <w:t>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5266AC" w:rsidRPr="00756A75">
        <w:rPr>
          <w:color w:val="000000" w:themeColor="text1"/>
          <w:sz w:val="28"/>
          <w:szCs w:val="28"/>
        </w:rPr>
        <w:t>классификация,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5266AC" w:rsidRPr="00756A75">
        <w:rPr>
          <w:color w:val="000000" w:themeColor="text1"/>
          <w:sz w:val="28"/>
          <w:szCs w:val="28"/>
        </w:rPr>
        <w:t>которая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5266AC" w:rsidRPr="00756A75">
        <w:rPr>
          <w:color w:val="000000" w:themeColor="text1"/>
          <w:sz w:val="28"/>
          <w:szCs w:val="28"/>
        </w:rPr>
        <w:t>включает</w:t>
      </w:r>
      <w:r w:rsidR="00132CF2" w:rsidRPr="00756A75">
        <w:rPr>
          <w:color w:val="000000" w:themeColor="text1"/>
          <w:sz w:val="28"/>
          <w:szCs w:val="28"/>
        </w:rPr>
        <w:t>:</w:t>
      </w:r>
    </w:p>
    <w:p w:rsidR="00756A75" w:rsidRDefault="00132CF2" w:rsidP="006F2A47">
      <w:pPr>
        <w:keepNext/>
        <w:widowControl w:val="0"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A84B9C" w:rsidRPr="00756A75">
        <w:rPr>
          <w:color w:val="000000" w:themeColor="text1"/>
          <w:sz w:val="28"/>
          <w:szCs w:val="28"/>
        </w:rPr>
        <w:t>клас</w:t>
      </w:r>
      <w:r w:rsidRPr="00756A75">
        <w:rPr>
          <w:color w:val="000000" w:themeColor="text1"/>
          <w:sz w:val="28"/>
          <w:szCs w:val="28"/>
        </w:rPr>
        <w:t>сификацию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РФ;</w:t>
      </w:r>
    </w:p>
    <w:p w:rsidR="00756A75" w:rsidRDefault="00132CF2" w:rsidP="006F2A47">
      <w:pPr>
        <w:keepNext/>
        <w:widowControl w:val="0"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класс</w:t>
      </w:r>
      <w:r w:rsidRPr="00756A75">
        <w:rPr>
          <w:color w:val="000000" w:themeColor="text1"/>
          <w:sz w:val="28"/>
          <w:szCs w:val="28"/>
        </w:rPr>
        <w:t>ификацию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РФ;</w:t>
      </w:r>
    </w:p>
    <w:p w:rsidR="00756A75" w:rsidRDefault="00132CF2" w:rsidP="006F2A47">
      <w:pPr>
        <w:keepNext/>
        <w:widowControl w:val="0"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A84B9C" w:rsidRPr="00756A75">
        <w:rPr>
          <w:color w:val="000000" w:themeColor="text1"/>
          <w:sz w:val="28"/>
          <w:szCs w:val="28"/>
        </w:rPr>
        <w:t>классификацию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источников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5266AC" w:rsidRPr="00756A75">
        <w:rPr>
          <w:color w:val="000000" w:themeColor="text1"/>
          <w:sz w:val="28"/>
          <w:szCs w:val="28"/>
        </w:rPr>
        <w:t>ф</w:t>
      </w:r>
      <w:r w:rsidR="00A84B9C" w:rsidRPr="00756A75">
        <w:rPr>
          <w:color w:val="000000" w:themeColor="text1"/>
          <w:sz w:val="28"/>
          <w:szCs w:val="28"/>
        </w:rPr>
        <w:t>инанси</w:t>
      </w:r>
      <w:r w:rsidRPr="00756A75">
        <w:rPr>
          <w:color w:val="000000" w:themeColor="text1"/>
          <w:sz w:val="28"/>
          <w:szCs w:val="28"/>
        </w:rPr>
        <w:t>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РФ;</w:t>
      </w:r>
    </w:p>
    <w:p w:rsidR="00241624" w:rsidRPr="00756A75" w:rsidRDefault="00132CF2" w:rsidP="006F2A47">
      <w:pPr>
        <w:keepNext/>
        <w:widowControl w:val="0"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классификацию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5266AC" w:rsidRPr="00756A75">
        <w:rPr>
          <w:color w:val="000000" w:themeColor="text1"/>
          <w:sz w:val="28"/>
          <w:szCs w:val="28"/>
        </w:rPr>
        <w:t>операций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5266AC" w:rsidRPr="00756A75">
        <w:rPr>
          <w:color w:val="000000" w:themeColor="text1"/>
          <w:sz w:val="28"/>
          <w:szCs w:val="28"/>
        </w:rPr>
        <w:t>публично-</w:t>
      </w:r>
      <w:r w:rsidR="006F2A47">
        <w:rPr>
          <w:color w:val="000000" w:themeColor="text1"/>
          <w:sz w:val="28"/>
          <w:szCs w:val="28"/>
        </w:rPr>
        <w:t xml:space="preserve"> </w:t>
      </w:r>
      <w:r w:rsidR="005266AC" w:rsidRPr="00756A75">
        <w:rPr>
          <w:color w:val="000000" w:themeColor="text1"/>
          <w:sz w:val="28"/>
          <w:szCs w:val="28"/>
        </w:rPr>
        <w:t>правовых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5266AC" w:rsidRPr="00756A75">
        <w:rPr>
          <w:color w:val="000000" w:themeColor="text1"/>
          <w:sz w:val="28"/>
          <w:szCs w:val="28"/>
        </w:rPr>
        <w:t>образований</w:t>
      </w:r>
      <w:r w:rsidRPr="00756A75">
        <w:rPr>
          <w:color w:val="000000" w:themeColor="text1"/>
          <w:sz w:val="28"/>
          <w:szCs w:val="28"/>
        </w:rPr>
        <w:t>.</w:t>
      </w:r>
    </w:p>
    <w:p w:rsidR="00756A75" w:rsidRDefault="00A84B9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классификация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7639" w:rsidRPr="00756A75">
        <w:rPr>
          <w:color w:val="000000" w:themeColor="text1"/>
          <w:sz w:val="28"/>
          <w:szCs w:val="28"/>
        </w:rPr>
        <w:t>Р</w:t>
      </w:r>
      <w:r w:rsidRPr="00756A75">
        <w:rPr>
          <w:color w:val="000000" w:themeColor="text1"/>
          <w:sz w:val="28"/>
          <w:szCs w:val="28"/>
        </w:rPr>
        <w:t>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единой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используется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составлении,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утверждении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консолидированных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уровней.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Законодательные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вправе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своими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актами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производить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дальнейшую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детализацию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классификации,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нарушая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построения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единства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классификации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Классификация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группировкой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основывается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законодательных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актах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определяющих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источники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уровней.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денежные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поступающие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безвозмездном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безвозвратном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порядке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законодательством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распоряжение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соответствующего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уровня.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классификацией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выделяются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виды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доходов:</w:t>
      </w:r>
    </w:p>
    <w:p w:rsidR="00756A75" w:rsidRDefault="00A84B9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lastRenderedPageBreak/>
        <w:t>1)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прибыль,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прирост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капитала;</w:t>
      </w:r>
    </w:p>
    <w:p w:rsidR="00756A75" w:rsidRDefault="00A84B9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товары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услуги,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лицензионные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регистрационные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сборы;</w:t>
      </w:r>
    </w:p>
    <w:p w:rsidR="00756A75" w:rsidRDefault="00A84B9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совокупный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доход;</w:t>
      </w:r>
    </w:p>
    <w:p w:rsidR="00756A75" w:rsidRDefault="00A84B9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4)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имущество;</w:t>
      </w:r>
    </w:p>
    <w:p w:rsidR="00F554DB" w:rsidRPr="00756A75" w:rsidRDefault="00A84B9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5)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платежи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пользование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природными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ресурсами</w:t>
      </w:r>
      <w:r w:rsidR="00F554DB" w:rsidRPr="00756A75">
        <w:rPr>
          <w:color w:val="000000" w:themeColor="text1"/>
          <w:sz w:val="28"/>
          <w:szCs w:val="28"/>
        </w:rPr>
        <w:t>;</w:t>
      </w:r>
    </w:p>
    <w:p w:rsidR="00756A75" w:rsidRDefault="00A84B9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6)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внешнюю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торговлю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внешнеэкономические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операции.</w:t>
      </w:r>
    </w:p>
    <w:p w:rsidR="00756A75" w:rsidRDefault="00A84B9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неналоговых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же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виды:</w:t>
      </w:r>
    </w:p>
    <w:p w:rsidR="00756A75" w:rsidRDefault="00A84B9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имущества,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находящегося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собственности,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деятельности;</w:t>
      </w:r>
    </w:p>
    <w:p w:rsidR="00756A75" w:rsidRDefault="00A84B9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продажи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имущества,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находящегося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собственности;</w:t>
      </w:r>
    </w:p>
    <w:p w:rsidR="00756A75" w:rsidRDefault="00A84B9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запасов;</w:t>
      </w:r>
    </w:p>
    <w:p w:rsidR="00234514" w:rsidRPr="00756A75" w:rsidRDefault="00A84B9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4)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продажи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земли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нематериальных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активов</w:t>
      </w:r>
      <w:r w:rsidR="00F554DB" w:rsidRPr="00756A75">
        <w:rPr>
          <w:color w:val="000000" w:themeColor="text1"/>
          <w:sz w:val="28"/>
          <w:szCs w:val="28"/>
        </w:rPr>
        <w:t>;</w:t>
      </w:r>
    </w:p>
    <w:p w:rsidR="00756A75" w:rsidRDefault="00A84B9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5)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поступления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капитальных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трансфертов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негосударственных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источников;</w:t>
      </w:r>
    </w:p>
    <w:p w:rsidR="00234514" w:rsidRPr="00756A75" w:rsidRDefault="00A84B9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6)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административные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платежи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сборы;</w:t>
      </w:r>
    </w:p>
    <w:p w:rsidR="00234514" w:rsidRPr="00756A75" w:rsidRDefault="00A84B9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7)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штрафные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санкции,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возмещение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ущерба;</w:t>
      </w:r>
    </w:p>
    <w:p w:rsidR="00A84B9C" w:rsidRPr="00756A75" w:rsidRDefault="00A84B9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8)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внешнеэкономической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деятельности.</w:t>
      </w:r>
    </w:p>
    <w:p w:rsidR="00756A75" w:rsidRDefault="00A84B9C" w:rsidP="006F2A47">
      <w:pPr>
        <w:keepNext/>
        <w:widowControl w:val="0"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Кроме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могут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поступать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дотации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субвенции,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также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заемные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Закрепленные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полностью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твердо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фиксированной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процентах)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постоянной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долговременной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установленном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порядке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поступают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соответствующий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сбалансирования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поступают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соответствующий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виде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процентных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отчислений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других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платежей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нормативам,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утвержденным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установленном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порядке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следующий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год.</w:t>
      </w:r>
    </w:p>
    <w:p w:rsidR="00756A75" w:rsidRDefault="00A84B9C" w:rsidP="006F2A47">
      <w:pPr>
        <w:keepNext/>
        <w:widowControl w:val="0"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условиях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когда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покрытия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недостаточно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исполнительные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могут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привлекать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заемные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т.е.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получать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процентные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беспроцентные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ссуды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решению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представительных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lastRenderedPageBreak/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установленном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порядке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выпускать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займы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инвестиционные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соответствующих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территориях,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брать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краткосрочные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кредиты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коммерческих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банков.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Особенностью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заемных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источника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условие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возвратности.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Конкретный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каждому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отдельному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устанавливаются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правовыми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актами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соответствующем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каждый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</w:t>
      </w:r>
      <w:r w:rsidR="00C92ED8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порядком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распределении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закрепление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могут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закреплены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постоянной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долговременной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повышает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самостоятельность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самоуправления.</w:t>
      </w:r>
    </w:p>
    <w:p w:rsid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Нормативы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распределения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плановый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2010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2011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установлены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Кодексом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утверждены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24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ноября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204-ФЗ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«О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плановый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2010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2011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годов».</w:t>
      </w:r>
      <w:r w:rsidR="009673AC" w:rsidRPr="00756A75">
        <w:rPr>
          <w:rStyle w:val="a6"/>
          <w:color w:val="000000" w:themeColor="text1"/>
          <w:sz w:val="28"/>
          <w:szCs w:val="28"/>
        </w:rPr>
        <w:footnoteReference w:id="8"/>
      </w:r>
    </w:p>
    <w:p w:rsidR="008024FB" w:rsidRP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Распределяемыми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налоги:</w:t>
      </w:r>
    </w:p>
    <w:p w:rsidR="008024FB" w:rsidRP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-акцизы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1F003B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распределению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зависимости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вида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акциза;</w:t>
      </w:r>
    </w:p>
    <w:p w:rsidR="008024FB" w:rsidRP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-налог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физических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лиц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70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процентов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РФ;</w:t>
      </w:r>
    </w:p>
    <w:p w:rsidR="008024FB" w:rsidRP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-налог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прибыль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организаций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100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процентов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ставке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установленной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РФ;</w:t>
      </w:r>
    </w:p>
    <w:p w:rsidR="008024FB" w:rsidRP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-сбор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пользование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объектами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биологических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ресурсов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30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80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процентов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зависимости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вида);</w:t>
      </w:r>
    </w:p>
    <w:p w:rsidR="008024FB" w:rsidRP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-государственная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пошлина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зависимости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вида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пошлины;</w:t>
      </w:r>
    </w:p>
    <w:p w:rsidR="008024FB" w:rsidRP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-налог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добычу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полезных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ископаемых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зависимости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вида,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углеводородного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сырья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5%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распределения;</w:t>
      </w:r>
    </w:p>
    <w:p w:rsidR="008024FB" w:rsidRP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-налог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взимаемый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связи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применением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упрощенной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lastRenderedPageBreak/>
        <w:t>налогообложения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90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процентов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РФ;</w:t>
      </w:r>
    </w:p>
    <w:p w:rsidR="008024FB" w:rsidRP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-единый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сельскохозяйственный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-30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процентов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РФ.</w:t>
      </w:r>
    </w:p>
    <w:p w:rsid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(полный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перечень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статье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56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РФ)</w:t>
      </w:r>
    </w:p>
    <w:p w:rsidR="008024FB" w:rsidRP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Налоговые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представлены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следующими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налогами:</w:t>
      </w:r>
    </w:p>
    <w:p w:rsidR="008024FB" w:rsidRP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-налог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имущество;</w:t>
      </w:r>
    </w:p>
    <w:p w:rsidR="008024FB" w:rsidRP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-налог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игорный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бизнес;</w:t>
      </w:r>
    </w:p>
    <w:p w:rsidR="008024FB" w:rsidRP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-транспортный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налог.</w:t>
      </w:r>
    </w:p>
    <w:p w:rsidR="008024FB" w:rsidRP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Подлежат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зачислению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100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процентов.</w:t>
      </w:r>
    </w:p>
    <w:p w:rsidR="008024FB" w:rsidRP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Налоговые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поселений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представлены:</w:t>
      </w:r>
    </w:p>
    <w:p w:rsidR="008024FB" w:rsidRP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-земельный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налог;</w:t>
      </w:r>
    </w:p>
    <w:p w:rsidR="008024FB" w:rsidRP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-налог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имущество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физических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лиц.</w:t>
      </w:r>
    </w:p>
    <w:p w:rsidR="008024FB" w:rsidRP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Подлежат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зачислению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100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процентов.</w:t>
      </w:r>
    </w:p>
    <w:p w:rsidR="008024FB" w:rsidRP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Налоговые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районов,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городских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округов.</w:t>
      </w:r>
    </w:p>
    <w:p w:rsidR="008024FB" w:rsidRP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-земельный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налог;</w:t>
      </w:r>
    </w:p>
    <w:p w:rsidR="008024FB" w:rsidRP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-налог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имущество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физических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лиц.</w:t>
      </w:r>
    </w:p>
    <w:p w:rsidR="008024FB" w:rsidRP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Подлежат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зачислению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100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процентов.</w:t>
      </w:r>
    </w:p>
    <w:p w:rsidR="00756A75" w:rsidRDefault="008024F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статьей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58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наделен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установления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отчислений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соответствующих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</w:p>
    <w:p w:rsidR="00296AFA" w:rsidRPr="00756A75" w:rsidRDefault="00BA462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Несмотря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неоспоримый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факт,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без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невозможно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произвести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хозяйстве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имеют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первостепенное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значение.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6AFA" w:rsidRPr="00756A75">
        <w:rPr>
          <w:color w:val="000000" w:themeColor="text1"/>
          <w:sz w:val="28"/>
          <w:szCs w:val="28"/>
        </w:rPr>
        <w:t>Расходы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6AFA" w:rsidRPr="00756A75">
        <w:rPr>
          <w:color w:val="000000" w:themeColor="text1"/>
          <w:sz w:val="28"/>
          <w:szCs w:val="28"/>
        </w:rPr>
        <w:t>государст</w:t>
      </w:r>
      <w:r w:rsidR="00F16CDA" w:rsidRPr="00756A75">
        <w:rPr>
          <w:color w:val="000000" w:themeColor="text1"/>
          <w:sz w:val="28"/>
          <w:szCs w:val="28"/>
        </w:rPr>
        <w:t>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это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экономические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отношения,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возникающие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связи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распределением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фонда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денежных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средств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государства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использованием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отраслевому,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целевому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территориальному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F16CDA" w:rsidRPr="00756A75">
        <w:rPr>
          <w:color w:val="000000" w:themeColor="text1"/>
          <w:sz w:val="28"/>
          <w:szCs w:val="28"/>
        </w:rPr>
        <w:t>назначению.</w:t>
      </w:r>
    </w:p>
    <w:p w:rsidR="00BA462D" w:rsidRPr="00756A75" w:rsidRDefault="00BA462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качестве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основополагающих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построения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функционирования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рациональной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выделить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следующие:</w:t>
      </w:r>
    </w:p>
    <w:p w:rsidR="00BA462D" w:rsidRPr="00756A75" w:rsidRDefault="00BA462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lastRenderedPageBreak/>
        <w:t>-обязанность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запланированного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расходов;</w:t>
      </w:r>
    </w:p>
    <w:p w:rsidR="00BA462D" w:rsidRPr="00756A75" w:rsidRDefault="00BA462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-целевое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назначение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расходов;</w:t>
      </w:r>
    </w:p>
    <w:p w:rsidR="00BA462D" w:rsidRPr="00756A75" w:rsidRDefault="00BA462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-рациональное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распределение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уровням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системы;</w:t>
      </w:r>
    </w:p>
    <w:p w:rsidR="00BA462D" w:rsidRPr="00756A75" w:rsidRDefault="00BA462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-экономическую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эффективность;</w:t>
      </w:r>
    </w:p>
    <w:p w:rsidR="00BA462D" w:rsidRPr="00756A75" w:rsidRDefault="00BA462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-недопущение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дискриминации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пользователей;</w:t>
      </w:r>
    </w:p>
    <w:p w:rsidR="00BA462D" w:rsidRPr="00756A75" w:rsidRDefault="00BA462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-экономическую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правовую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обоснованность;</w:t>
      </w:r>
    </w:p>
    <w:p w:rsidR="00BA462D" w:rsidRPr="00756A75" w:rsidRDefault="00BA462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общественными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благами;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ниже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минимальных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стандартов.</w:t>
      </w:r>
    </w:p>
    <w:p w:rsidR="00756A75" w:rsidRDefault="00BA462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Формирование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обязательствами,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установленными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законодательством.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обязательства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сегодняшний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день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четко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разграничены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Конституцией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184-ФЗ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6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октября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1999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«Об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законодательных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(представительных</w:t>
      </w:r>
      <w:r w:rsidR="00214679" w:rsidRPr="00756A75">
        <w:rPr>
          <w:color w:val="000000" w:themeColor="text1"/>
          <w:sz w:val="28"/>
          <w:szCs w:val="28"/>
        </w:rPr>
        <w:t>)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4679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4679" w:rsidRPr="00756A75">
        <w:rPr>
          <w:color w:val="000000" w:themeColor="text1"/>
          <w:sz w:val="28"/>
          <w:szCs w:val="28"/>
        </w:rPr>
        <w:t>исполнительных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4679"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Федерации»</w:t>
      </w:r>
      <w:r w:rsidR="00281E45" w:rsidRPr="00756A75">
        <w:rPr>
          <w:rStyle w:val="a6"/>
          <w:color w:val="000000" w:themeColor="text1"/>
          <w:sz w:val="28"/>
          <w:szCs w:val="28"/>
        </w:rPr>
        <w:footnoteReference w:id="9"/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95-ФЗ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«О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внесении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изменений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дополнений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«Об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законодательных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(представительных)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исполнительных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РФ»,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6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октября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2003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№131-ФЗ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«Об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2CF2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2CF2" w:rsidRPr="00756A75">
        <w:rPr>
          <w:color w:val="000000" w:themeColor="text1"/>
          <w:sz w:val="28"/>
          <w:szCs w:val="28"/>
        </w:rPr>
        <w:t>Федерации</w:t>
      </w:r>
      <w:r w:rsidRPr="00756A75">
        <w:rPr>
          <w:color w:val="000000" w:themeColor="text1"/>
          <w:sz w:val="28"/>
          <w:szCs w:val="28"/>
        </w:rPr>
        <w:t>»</w:t>
      </w:r>
      <w:r w:rsidR="00132CF2" w:rsidRPr="00756A75">
        <w:rPr>
          <w:color w:val="000000" w:themeColor="text1"/>
          <w:sz w:val="28"/>
          <w:szCs w:val="28"/>
        </w:rPr>
        <w:t>.</w:t>
      </w:r>
      <w:r w:rsidR="00281E45" w:rsidRPr="00756A75">
        <w:rPr>
          <w:rStyle w:val="a6"/>
          <w:color w:val="000000" w:themeColor="text1"/>
          <w:sz w:val="28"/>
          <w:szCs w:val="28"/>
        </w:rPr>
        <w:footnoteReference w:id="10"/>
      </w:r>
    </w:p>
    <w:p w:rsidR="00F16CDA" w:rsidRPr="00756A75" w:rsidRDefault="00F16CD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выяснения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многообразных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обычно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классифицируют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определенным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признакам: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воспроизводстве,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общественному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назначению,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отраслям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производства,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целевому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назначению.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общественном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производстве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lastRenderedPageBreak/>
        <w:t>государственного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подразделяются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две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части: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одна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связана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материального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производства,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совершенствованием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отраслевой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структуры,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другая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используется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содержание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дальнейшее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непроизводственной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сферы.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помощью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регулировать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распределение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денежных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материальным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производством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4A98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4A98" w:rsidRPr="00756A75">
        <w:rPr>
          <w:color w:val="000000" w:themeColor="text1"/>
          <w:sz w:val="28"/>
          <w:szCs w:val="28"/>
        </w:rPr>
        <w:t>непроизводственной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4A98" w:rsidRPr="00756A75">
        <w:rPr>
          <w:color w:val="000000" w:themeColor="text1"/>
          <w:sz w:val="28"/>
          <w:szCs w:val="28"/>
        </w:rPr>
        <w:t>сферой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4A98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4A98" w:rsidRPr="00756A75">
        <w:rPr>
          <w:color w:val="000000" w:themeColor="text1"/>
          <w:sz w:val="28"/>
          <w:szCs w:val="28"/>
        </w:rPr>
        <w:t>соответствии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4A98"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4A98" w:rsidRPr="00756A75">
        <w:rPr>
          <w:color w:val="000000" w:themeColor="text1"/>
          <w:sz w:val="28"/>
          <w:szCs w:val="28"/>
        </w:rPr>
        <w:t>потребностями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4A98" w:rsidRPr="00756A75">
        <w:rPr>
          <w:color w:val="000000" w:themeColor="text1"/>
          <w:sz w:val="28"/>
          <w:szCs w:val="28"/>
        </w:rPr>
        <w:t>общества.</w:t>
      </w:r>
    </w:p>
    <w:p w:rsidR="0026460D" w:rsidRPr="00756A75" w:rsidRDefault="00144A98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Существующая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</w:t>
      </w:r>
      <w:r w:rsidR="00296AFA" w:rsidRPr="00756A75">
        <w:rPr>
          <w:color w:val="000000" w:themeColor="text1"/>
          <w:sz w:val="28"/>
          <w:szCs w:val="28"/>
        </w:rPr>
        <w:t>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6AFA" w:rsidRPr="00756A75">
        <w:rPr>
          <w:color w:val="000000" w:themeColor="text1"/>
          <w:sz w:val="28"/>
          <w:szCs w:val="28"/>
        </w:rPr>
        <w:t>к</w:t>
      </w:r>
      <w:r w:rsidR="00A84B9C" w:rsidRPr="00756A75">
        <w:rPr>
          <w:color w:val="000000" w:themeColor="text1"/>
          <w:sz w:val="28"/>
          <w:szCs w:val="28"/>
        </w:rPr>
        <w:t>лассификация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группировкой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всех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уровней,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отражающей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направление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финансов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выполнение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основных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функций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государства.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Расходы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денежные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средства,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направляемые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финансовое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задач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функций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государства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самоуправления</w:t>
      </w:r>
      <w:r w:rsidR="002A644A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Состав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определяется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задачами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функциями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государства.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зависимости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уровня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он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иметь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некоторые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различия.</w:t>
      </w:r>
      <w:r w:rsidR="006F2A47">
        <w:rPr>
          <w:color w:val="000000" w:themeColor="text1"/>
          <w:sz w:val="28"/>
          <w:szCs w:val="28"/>
        </w:rPr>
        <w:t xml:space="preserve"> </w:t>
      </w:r>
      <w:r w:rsidR="00E94B13" w:rsidRPr="00756A75">
        <w:rPr>
          <w:color w:val="000000" w:themeColor="text1"/>
          <w:sz w:val="28"/>
          <w:szCs w:val="28"/>
        </w:rPr>
        <w:t>О</w:t>
      </w:r>
      <w:r w:rsidR="00A84B9C" w:rsidRPr="00756A75">
        <w:rPr>
          <w:color w:val="000000" w:themeColor="text1"/>
          <w:sz w:val="28"/>
          <w:szCs w:val="28"/>
        </w:rPr>
        <w:t>сновные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направления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расходов,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характерные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4B9C" w:rsidRPr="00756A75">
        <w:rPr>
          <w:color w:val="000000" w:themeColor="text1"/>
          <w:sz w:val="28"/>
          <w:szCs w:val="28"/>
        </w:rPr>
        <w:t>целом</w:t>
      </w:r>
      <w:r w:rsidR="00E94B13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94B13" w:rsidRPr="00756A75">
        <w:rPr>
          <w:color w:val="000000" w:themeColor="text1"/>
          <w:sz w:val="28"/>
          <w:szCs w:val="28"/>
        </w:rPr>
        <w:t>следующие</w:t>
      </w:r>
      <w:r w:rsidR="00A84B9C" w:rsidRPr="00756A75">
        <w:rPr>
          <w:color w:val="000000" w:themeColor="text1"/>
          <w:sz w:val="28"/>
          <w:szCs w:val="28"/>
        </w:rPr>
        <w:t>:</w:t>
      </w:r>
    </w:p>
    <w:p w:rsidR="00756A75" w:rsidRDefault="0026460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общегосударственные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вопросы</w:t>
      </w:r>
      <w:r w:rsidR="00A84B9C" w:rsidRPr="00756A75">
        <w:rPr>
          <w:color w:val="000000" w:themeColor="text1"/>
          <w:sz w:val="28"/>
          <w:szCs w:val="28"/>
        </w:rPr>
        <w:t>;</w:t>
      </w:r>
    </w:p>
    <w:p w:rsidR="0026460D" w:rsidRPr="00756A75" w:rsidRDefault="0026460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национальная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оборона</w:t>
      </w:r>
      <w:r w:rsidR="00A84B9C" w:rsidRPr="00756A75">
        <w:rPr>
          <w:color w:val="000000" w:themeColor="text1"/>
          <w:sz w:val="28"/>
          <w:szCs w:val="28"/>
        </w:rPr>
        <w:t>;</w:t>
      </w:r>
    </w:p>
    <w:p w:rsidR="0026460D" w:rsidRPr="00756A75" w:rsidRDefault="0026460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национальная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безопасность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правоохранительная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деятельность</w:t>
      </w:r>
      <w:r w:rsidR="00A84B9C" w:rsidRPr="00756A75">
        <w:rPr>
          <w:color w:val="000000" w:themeColor="text1"/>
          <w:sz w:val="28"/>
          <w:szCs w:val="28"/>
        </w:rPr>
        <w:t>;</w:t>
      </w:r>
    </w:p>
    <w:p w:rsidR="00756A75" w:rsidRDefault="0026460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национальная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экономика</w:t>
      </w:r>
      <w:r w:rsidR="00A84B9C" w:rsidRPr="00756A75">
        <w:rPr>
          <w:color w:val="000000" w:themeColor="text1"/>
          <w:sz w:val="28"/>
          <w:szCs w:val="28"/>
        </w:rPr>
        <w:t>;</w:t>
      </w:r>
    </w:p>
    <w:p w:rsidR="00756A75" w:rsidRDefault="0026460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жилищно-коммунальное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хозяйство</w:t>
      </w:r>
      <w:r w:rsidR="00A84B9C" w:rsidRPr="00756A75">
        <w:rPr>
          <w:color w:val="000000" w:themeColor="text1"/>
          <w:sz w:val="28"/>
          <w:szCs w:val="28"/>
        </w:rPr>
        <w:t>;</w:t>
      </w:r>
    </w:p>
    <w:p w:rsidR="005E642B" w:rsidRPr="00756A75" w:rsidRDefault="0026460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охрана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окружающей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среды</w:t>
      </w:r>
      <w:r w:rsidR="00A84B9C" w:rsidRPr="00756A75">
        <w:rPr>
          <w:color w:val="000000" w:themeColor="text1"/>
          <w:sz w:val="28"/>
          <w:szCs w:val="28"/>
        </w:rPr>
        <w:t>;</w:t>
      </w:r>
    </w:p>
    <w:p w:rsidR="00756A75" w:rsidRDefault="005E642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241624" w:rsidRPr="00756A75">
        <w:rPr>
          <w:color w:val="000000" w:themeColor="text1"/>
          <w:sz w:val="28"/>
          <w:szCs w:val="28"/>
        </w:rPr>
        <w:t>образование</w:t>
      </w:r>
      <w:r w:rsidR="00A84B9C" w:rsidRPr="00756A75">
        <w:rPr>
          <w:color w:val="000000" w:themeColor="text1"/>
          <w:sz w:val="28"/>
          <w:szCs w:val="28"/>
        </w:rPr>
        <w:t>;</w:t>
      </w:r>
    </w:p>
    <w:p w:rsidR="0026460D" w:rsidRPr="00756A75" w:rsidRDefault="0026460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-к</w:t>
      </w:r>
      <w:r w:rsidR="00241624" w:rsidRPr="00756A75">
        <w:rPr>
          <w:color w:val="000000" w:themeColor="text1"/>
          <w:sz w:val="28"/>
          <w:szCs w:val="28"/>
        </w:rPr>
        <w:t>ультура,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кинематография,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средства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массовой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информации;</w:t>
      </w:r>
    </w:p>
    <w:p w:rsidR="00241624" w:rsidRPr="00756A75" w:rsidRDefault="0026460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241624" w:rsidRPr="00756A75">
        <w:rPr>
          <w:color w:val="000000" w:themeColor="text1"/>
          <w:sz w:val="28"/>
          <w:szCs w:val="28"/>
        </w:rPr>
        <w:t>здравоохранение,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физическая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культура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спорт;</w:t>
      </w:r>
    </w:p>
    <w:p w:rsidR="00756A75" w:rsidRDefault="0026460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социальная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политика;</w:t>
      </w:r>
    </w:p>
    <w:p w:rsidR="00322A68" w:rsidRPr="00756A75" w:rsidRDefault="005E642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241624" w:rsidRPr="00756A75">
        <w:rPr>
          <w:color w:val="000000" w:themeColor="text1"/>
          <w:sz w:val="28"/>
          <w:szCs w:val="28"/>
        </w:rPr>
        <w:t>межбюджетные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41624" w:rsidRPr="00756A75">
        <w:rPr>
          <w:color w:val="000000" w:themeColor="text1"/>
          <w:sz w:val="28"/>
          <w:szCs w:val="28"/>
        </w:rPr>
        <w:t>трансферты.</w:t>
      </w:r>
    </w:p>
    <w:p w:rsidR="0026460D" w:rsidRPr="00756A75" w:rsidRDefault="00A84B9C" w:rsidP="006F2A47">
      <w:pPr>
        <w:keepNext/>
        <w:widowControl w:val="0"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Конкретные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размеры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соответствующими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lastRenderedPageBreak/>
        <w:t>закрепляются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актах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конкретный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год.</w:t>
      </w:r>
    </w:p>
    <w:p w:rsidR="00061C45" w:rsidRPr="00756A75" w:rsidRDefault="00CA4A5D" w:rsidP="006F2A47">
      <w:pPr>
        <w:keepNext/>
        <w:widowControl w:val="0"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Функционирование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2D20" w:rsidRPr="00756A75">
        <w:rPr>
          <w:color w:val="000000" w:themeColor="text1"/>
          <w:sz w:val="28"/>
          <w:szCs w:val="28"/>
        </w:rPr>
        <w:t>страны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2D20" w:rsidRPr="00756A75">
        <w:rPr>
          <w:color w:val="000000" w:themeColor="text1"/>
          <w:sz w:val="28"/>
          <w:szCs w:val="28"/>
        </w:rPr>
        <w:t>невозможно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2D20" w:rsidRPr="00756A75">
        <w:rPr>
          <w:color w:val="000000" w:themeColor="text1"/>
          <w:sz w:val="28"/>
          <w:szCs w:val="28"/>
        </w:rPr>
        <w:t>без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2D20" w:rsidRPr="00756A75">
        <w:rPr>
          <w:color w:val="000000" w:themeColor="text1"/>
          <w:sz w:val="28"/>
          <w:szCs w:val="28"/>
        </w:rPr>
        <w:t>наличия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2D20" w:rsidRPr="00756A75">
        <w:rPr>
          <w:color w:val="000000" w:themeColor="text1"/>
          <w:sz w:val="28"/>
          <w:szCs w:val="28"/>
        </w:rPr>
        <w:t>механизма,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2D20" w:rsidRPr="00756A75">
        <w:rPr>
          <w:color w:val="000000" w:themeColor="text1"/>
          <w:sz w:val="28"/>
          <w:szCs w:val="28"/>
        </w:rPr>
        <w:t>регулирующего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2D20" w:rsidRPr="00756A75">
        <w:rPr>
          <w:color w:val="000000" w:themeColor="text1"/>
          <w:sz w:val="28"/>
          <w:szCs w:val="28"/>
        </w:rPr>
        <w:t>процесс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2D20" w:rsidRPr="00756A75">
        <w:rPr>
          <w:color w:val="000000" w:themeColor="text1"/>
          <w:sz w:val="28"/>
          <w:szCs w:val="28"/>
        </w:rPr>
        <w:t>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2D20" w:rsidRPr="00756A75">
        <w:rPr>
          <w:color w:val="000000" w:themeColor="text1"/>
          <w:sz w:val="28"/>
          <w:szCs w:val="28"/>
        </w:rPr>
        <w:t>бюджета,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2D20"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2D20" w:rsidRPr="00756A75">
        <w:rPr>
          <w:color w:val="000000" w:themeColor="text1"/>
          <w:sz w:val="28"/>
          <w:szCs w:val="28"/>
        </w:rPr>
        <w:t>денежного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2D20" w:rsidRPr="00756A75">
        <w:rPr>
          <w:color w:val="000000" w:themeColor="text1"/>
          <w:sz w:val="28"/>
          <w:szCs w:val="28"/>
        </w:rPr>
        <w:t>фонда,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2D20" w:rsidRPr="00756A75">
        <w:rPr>
          <w:color w:val="000000" w:themeColor="text1"/>
          <w:sz w:val="28"/>
          <w:szCs w:val="28"/>
        </w:rPr>
        <w:t>обеспечивающего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2D20" w:rsidRPr="00756A75">
        <w:rPr>
          <w:color w:val="000000" w:themeColor="text1"/>
          <w:sz w:val="28"/>
          <w:szCs w:val="28"/>
        </w:rPr>
        <w:t>исполнение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2D20" w:rsidRPr="00756A75">
        <w:rPr>
          <w:color w:val="000000" w:themeColor="text1"/>
          <w:sz w:val="28"/>
          <w:szCs w:val="28"/>
        </w:rPr>
        <w:t>социально-экономической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2D20" w:rsidRPr="00756A75">
        <w:rPr>
          <w:color w:val="000000" w:themeColor="text1"/>
          <w:sz w:val="28"/>
          <w:szCs w:val="28"/>
        </w:rPr>
        <w:t>программы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2D20"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2D20" w:rsidRPr="00756A75">
        <w:rPr>
          <w:color w:val="000000" w:themeColor="text1"/>
          <w:sz w:val="28"/>
          <w:szCs w:val="28"/>
        </w:rPr>
        <w:t>страны</w:t>
      </w:r>
      <w:r w:rsidR="00AF2BC0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2BC0" w:rsidRPr="00756A75">
        <w:rPr>
          <w:color w:val="000000" w:themeColor="text1"/>
          <w:sz w:val="28"/>
          <w:szCs w:val="28"/>
        </w:rPr>
        <w:t>Бюджетный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2BC0" w:rsidRPr="00756A75">
        <w:rPr>
          <w:color w:val="000000" w:themeColor="text1"/>
          <w:sz w:val="28"/>
          <w:szCs w:val="28"/>
        </w:rPr>
        <w:t>процесс</w:t>
      </w:r>
      <w:r w:rsidR="00824848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2BC0" w:rsidRPr="00756A75">
        <w:rPr>
          <w:color w:val="000000" w:themeColor="text1"/>
          <w:sz w:val="28"/>
          <w:szCs w:val="28"/>
        </w:rPr>
        <w:t>явля</w:t>
      </w:r>
      <w:r w:rsidR="00824848" w:rsidRPr="00756A75">
        <w:rPr>
          <w:color w:val="000000" w:themeColor="text1"/>
          <w:sz w:val="28"/>
          <w:szCs w:val="28"/>
        </w:rPr>
        <w:t>ясь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2BC0" w:rsidRPr="00756A75">
        <w:rPr>
          <w:color w:val="000000" w:themeColor="text1"/>
          <w:sz w:val="28"/>
          <w:szCs w:val="28"/>
        </w:rPr>
        <w:t>таким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2BC0" w:rsidRPr="00756A75">
        <w:rPr>
          <w:color w:val="000000" w:themeColor="text1"/>
          <w:sz w:val="28"/>
          <w:szCs w:val="28"/>
        </w:rPr>
        <w:t>механизмом</w:t>
      </w:r>
      <w:r w:rsidR="00824848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4848" w:rsidRPr="00756A75">
        <w:rPr>
          <w:color w:val="000000" w:themeColor="text1"/>
          <w:sz w:val="28"/>
          <w:szCs w:val="28"/>
        </w:rPr>
        <w:t>определяет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2BC0" w:rsidRPr="00756A75">
        <w:rPr>
          <w:color w:val="000000" w:themeColor="text1"/>
          <w:sz w:val="28"/>
          <w:szCs w:val="28"/>
        </w:rPr>
        <w:t>финансов</w:t>
      </w:r>
      <w:r w:rsidR="00824848" w:rsidRPr="00756A75">
        <w:rPr>
          <w:color w:val="000000" w:themeColor="text1"/>
          <w:sz w:val="28"/>
          <w:szCs w:val="28"/>
        </w:rPr>
        <w:t>ую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2BC0" w:rsidRPr="00756A75">
        <w:rPr>
          <w:color w:val="000000" w:themeColor="text1"/>
          <w:sz w:val="28"/>
          <w:szCs w:val="28"/>
        </w:rPr>
        <w:t>стабильности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2BC0" w:rsidRPr="00756A75">
        <w:rPr>
          <w:color w:val="000000" w:themeColor="text1"/>
          <w:sz w:val="28"/>
          <w:szCs w:val="28"/>
        </w:rPr>
        <w:t>государства.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2BC0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2BC0" w:rsidRPr="00756A75">
        <w:rPr>
          <w:color w:val="000000" w:themeColor="text1"/>
          <w:sz w:val="28"/>
          <w:szCs w:val="28"/>
        </w:rPr>
        <w:t>того,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2BC0" w:rsidRPr="00756A75">
        <w:rPr>
          <w:color w:val="000000" w:themeColor="text1"/>
          <w:sz w:val="28"/>
          <w:szCs w:val="28"/>
        </w:rPr>
        <w:t>насколько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2BC0" w:rsidRPr="00756A75">
        <w:rPr>
          <w:color w:val="000000" w:themeColor="text1"/>
          <w:sz w:val="28"/>
          <w:szCs w:val="28"/>
        </w:rPr>
        <w:t>верно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2BC0" w:rsidRPr="00756A75">
        <w:rPr>
          <w:color w:val="000000" w:themeColor="text1"/>
          <w:sz w:val="28"/>
          <w:szCs w:val="28"/>
        </w:rPr>
        <w:t>обозначены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2BC0" w:rsidRPr="00756A75">
        <w:rPr>
          <w:color w:val="000000" w:themeColor="text1"/>
          <w:sz w:val="28"/>
          <w:szCs w:val="28"/>
        </w:rPr>
        <w:t>векторы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2BC0" w:rsidRPr="00756A75">
        <w:rPr>
          <w:color w:val="000000" w:themeColor="text1"/>
          <w:sz w:val="28"/>
          <w:szCs w:val="28"/>
        </w:rPr>
        <w:t>данного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2BC0" w:rsidRPr="00756A75">
        <w:rPr>
          <w:color w:val="000000" w:themeColor="text1"/>
          <w:sz w:val="28"/>
          <w:szCs w:val="28"/>
        </w:rPr>
        <w:t>процесса,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2BC0" w:rsidRPr="00756A75">
        <w:rPr>
          <w:color w:val="000000" w:themeColor="text1"/>
          <w:sz w:val="28"/>
          <w:szCs w:val="28"/>
        </w:rPr>
        <w:t>зависит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AF2BC0" w:rsidRPr="00756A75">
        <w:rPr>
          <w:color w:val="000000" w:themeColor="text1"/>
          <w:sz w:val="28"/>
          <w:szCs w:val="28"/>
        </w:rPr>
        <w:t>возможность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4848" w:rsidRPr="00756A75">
        <w:rPr>
          <w:color w:val="000000" w:themeColor="text1"/>
          <w:sz w:val="28"/>
          <w:szCs w:val="28"/>
        </w:rPr>
        <w:t>государства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4848" w:rsidRPr="00756A75">
        <w:rPr>
          <w:color w:val="000000" w:themeColor="text1"/>
          <w:sz w:val="28"/>
          <w:szCs w:val="28"/>
        </w:rPr>
        <w:t>исполнять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4848" w:rsidRPr="00756A75">
        <w:rPr>
          <w:color w:val="000000" w:themeColor="text1"/>
          <w:sz w:val="28"/>
          <w:szCs w:val="28"/>
        </w:rPr>
        <w:t>свои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4848" w:rsidRPr="00756A75">
        <w:rPr>
          <w:color w:val="000000" w:themeColor="text1"/>
          <w:sz w:val="28"/>
          <w:szCs w:val="28"/>
        </w:rPr>
        <w:t>функции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4848"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4848" w:rsidRPr="00756A75">
        <w:rPr>
          <w:color w:val="000000" w:themeColor="text1"/>
          <w:sz w:val="28"/>
          <w:szCs w:val="28"/>
        </w:rPr>
        <w:t>гаранта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4848" w:rsidRPr="00756A75">
        <w:rPr>
          <w:color w:val="000000" w:themeColor="text1"/>
          <w:sz w:val="28"/>
          <w:szCs w:val="28"/>
        </w:rPr>
        <w:t>стабильности,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4848" w:rsidRPr="00756A75">
        <w:rPr>
          <w:color w:val="000000" w:themeColor="text1"/>
          <w:sz w:val="28"/>
          <w:szCs w:val="28"/>
        </w:rPr>
        <w:t>социальной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4848" w:rsidRPr="00756A75">
        <w:rPr>
          <w:color w:val="000000" w:themeColor="text1"/>
          <w:sz w:val="28"/>
          <w:szCs w:val="28"/>
        </w:rPr>
        <w:t>справедливости</w:t>
      </w:r>
      <w:r w:rsidR="00061C45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C45" w:rsidRPr="00756A75">
        <w:rPr>
          <w:color w:val="000000" w:themeColor="text1"/>
          <w:sz w:val="28"/>
          <w:szCs w:val="28"/>
        </w:rPr>
        <w:t>независимого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C45" w:rsidRPr="00756A75">
        <w:rPr>
          <w:color w:val="000000" w:themeColor="text1"/>
          <w:sz w:val="28"/>
          <w:szCs w:val="28"/>
        </w:rPr>
        <w:t>арбитра.</w:t>
      </w:r>
    </w:p>
    <w:p w:rsidR="00756A75" w:rsidRDefault="00061C4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18"/>
        </w:rPr>
      </w:pPr>
      <w:r w:rsidRPr="00756A75">
        <w:rPr>
          <w:color w:val="000000" w:themeColor="text1"/>
          <w:sz w:val="28"/>
          <w:szCs w:val="28"/>
        </w:rPr>
        <w:t>Бюджетный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представляет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регламентированную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деятельность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составлению,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рассмотрению,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утверждению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вк</w:t>
      </w:r>
      <w:r w:rsidRPr="00756A75">
        <w:rPr>
          <w:color w:val="000000" w:themeColor="text1"/>
          <w:sz w:val="28"/>
          <w:szCs w:val="28"/>
        </w:rPr>
        <w:t>лючает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себя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порядок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составления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исполнения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бюджета,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нормативно-правовую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организационную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основу,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также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вопросы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теории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методологии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составления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страны.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Основы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процесса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определяются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Конституцией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законами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B3EBF" w:rsidRPr="00756A75">
        <w:rPr>
          <w:color w:val="000000" w:themeColor="text1"/>
          <w:sz w:val="28"/>
          <w:szCs w:val="28"/>
        </w:rPr>
        <w:t>страны.</w:t>
      </w:r>
    </w:p>
    <w:p w:rsidR="00E8407D" w:rsidRPr="00756A75" w:rsidRDefault="00E8407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чрезвычайно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сложна,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сложны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составляющие: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балансирует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целом,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необходимое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перераспределение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группами,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регионами.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Территориальные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же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способствуют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конкретных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программ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местах.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другое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жизненно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важно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функционирования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успешного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Правомерно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сделать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вывод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оптимальное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функционирование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механизма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лишь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двух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основополагающих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условиях: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правильного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построения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различных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четкого,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справедливого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баланса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Именно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тогда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говорить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стабильной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быстрорастущей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эффективной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только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тогда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мере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проявятся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lastRenderedPageBreak/>
        <w:t>бюджета: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единство,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полнота,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реальность,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гласность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самостоятельность.</w:t>
      </w:r>
    </w:p>
    <w:p w:rsidR="00322A68" w:rsidRPr="00756A75" w:rsidRDefault="00322A68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32CF2" w:rsidRPr="00756A75" w:rsidRDefault="0093570D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bookmarkStart w:id="4" w:name="_Toc243225877"/>
      <w:r w:rsidRPr="00756A75">
        <w:rPr>
          <w:b/>
          <w:color w:val="000000" w:themeColor="text1"/>
          <w:sz w:val="28"/>
          <w:szCs w:val="28"/>
        </w:rPr>
        <w:t>1.2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Межбюджетные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отношения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4830A0" w:rsidRPr="00756A75">
        <w:rPr>
          <w:b/>
          <w:color w:val="000000" w:themeColor="text1"/>
          <w:sz w:val="28"/>
          <w:szCs w:val="28"/>
        </w:rPr>
        <w:t>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4830A0" w:rsidRPr="00756A75">
        <w:rPr>
          <w:b/>
          <w:color w:val="000000" w:themeColor="text1"/>
          <w:sz w:val="28"/>
          <w:szCs w:val="28"/>
        </w:rPr>
        <w:t>рамках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4830A0" w:rsidRPr="00756A75">
        <w:rPr>
          <w:b/>
          <w:color w:val="000000" w:themeColor="text1"/>
          <w:sz w:val="28"/>
          <w:szCs w:val="28"/>
        </w:rPr>
        <w:t>государственной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4830A0" w:rsidRPr="00756A75">
        <w:rPr>
          <w:b/>
          <w:color w:val="000000" w:themeColor="text1"/>
          <w:sz w:val="28"/>
          <w:szCs w:val="28"/>
        </w:rPr>
        <w:t>бюджетной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4830A0" w:rsidRPr="00756A75">
        <w:rPr>
          <w:b/>
          <w:color w:val="000000" w:themeColor="text1"/>
          <w:sz w:val="28"/>
          <w:szCs w:val="28"/>
        </w:rPr>
        <w:t>системы</w:t>
      </w:r>
      <w:bookmarkEnd w:id="4"/>
    </w:p>
    <w:p w:rsidR="00132CF2" w:rsidRPr="00756A75" w:rsidRDefault="00132CF2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58572E" w:rsidRPr="00756A75" w:rsidRDefault="0058572E" w:rsidP="006F2A47">
      <w:pPr>
        <w:pStyle w:val="af4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современной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особое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отведено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условиях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становления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федерализма.</w:t>
      </w:r>
    </w:p>
    <w:p w:rsidR="00756A75" w:rsidRDefault="0058572E" w:rsidP="006F2A47">
      <w:pPr>
        <w:pStyle w:val="af4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совершенствования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была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принята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реализована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Концепция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(1999-2001</w:t>
      </w:r>
      <w:r w:rsidR="002842F1" w:rsidRPr="00756A75">
        <w:rPr>
          <w:rStyle w:val="a6"/>
          <w:color w:val="000000" w:themeColor="text1"/>
          <w:sz w:val="28"/>
          <w:szCs w:val="28"/>
        </w:rPr>
        <w:footnoteReference w:id="11"/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годы),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Программа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федерализма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BF13B2" w:rsidRPr="00756A75">
        <w:rPr>
          <w:color w:val="000000" w:themeColor="text1"/>
          <w:sz w:val="28"/>
          <w:szCs w:val="28"/>
        </w:rPr>
        <w:t>.</w:t>
      </w:r>
      <w:r w:rsidR="002842F1" w:rsidRPr="00756A75">
        <w:rPr>
          <w:rStyle w:val="a6"/>
          <w:color w:val="000000" w:themeColor="text1"/>
          <w:sz w:val="28"/>
          <w:szCs w:val="28"/>
        </w:rPr>
        <w:footnoteReference w:id="12"/>
      </w:r>
      <w:r w:rsidR="006F2A47">
        <w:rPr>
          <w:color w:val="000000" w:themeColor="text1"/>
          <w:sz w:val="28"/>
          <w:szCs w:val="28"/>
        </w:rPr>
        <w:t xml:space="preserve"> </w:t>
      </w:r>
      <w:r w:rsidR="00BF13B2" w:rsidRPr="00756A75">
        <w:rPr>
          <w:color w:val="000000" w:themeColor="text1"/>
          <w:sz w:val="28"/>
          <w:szCs w:val="28"/>
        </w:rPr>
        <w:t>Действие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13B2" w:rsidRPr="00756A75">
        <w:rPr>
          <w:color w:val="000000" w:themeColor="text1"/>
          <w:sz w:val="28"/>
          <w:szCs w:val="28"/>
        </w:rPr>
        <w:t>данных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13B2" w:rsidRPr="00756A75">
        <w:rPr>
          <w:color w:val="000000" w:themeColor="text1"/>
          <w:sz w:val="28"/>
          <w:szCs w:val="28"/>
        </w:rPr>
        <w:t>концептуальных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13B2" w:rsidRPr="00756A75">
        <w:rPr>
          <w:color w:val="000000" w:themeColor="text1"/>
          <w:sz w:val="28"/>
          <w:szCs w:val="28"/>
        </w:rPr>
        <w:t>документов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13B2" w:rsidRPr="00756A75">
        <w:rPr>
          <w:color w:val="000000" w:themeColor="text1"/>
          <w:sz w:val="28"/>
          <w:szCs w:val="28"/>
        </w:rPr>
        <w:t>направлено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13B2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13B2" w:rsidRPr="00756A75">
        <w:rPr>
          <w:color w:val="000000" w:themeColor="text1"/>
          <w:sz w:val="28"/>
          <w:szCs w:val="28"/>
        </w:rPr>
        <w:t>упорядочение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13B2"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13B2" w:rsidRPr="00756A75">
        <w:rPr>
          <w:color w:val="000000" w:themeColor="text1"/>
          <w:sz w:val="28"/>
          <w:szCs w:val="28"/>
        </w:rPr>
        <w:t>устройства,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13B2" w:rsidRPr="00756A75">
        <w:rPr>
          <w:color w:val="000000" w:themeColor="text1"/>
          <w:sz w:val="28"/>
          <w:szCs w:val="28"/>
        </w:rPr>
        <w:t>разграничение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13B2" w:rsidRPr="00756A75">
        <w:rPr>
          <w:color w:val="000000" w:themeColor="text1"/>
          <w:sz w:val="28"/>
          <w:szCs w:val="28"/>
        </w:rPr>
        <w:t>расходных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13B2" w:rsidRPr="00756A75">
        <w:rPr>
          <w:color w:val="000000" w:themeColor="text1"/>
          <w:sz w:val="28"/>
          <w:szCs w:val="28"/>
        </w:rPr>
        <w:t>полномочий,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13B2" w:rsidRPr="00756A75">
        <w:rPr>
          <w:color w:val="000000" w:themeColor="text1"/>
          <w:sz w:val="28"/>
          <w:szCs w:val="28"/>
        </w:rPr>
        <w:t>разграничение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13B2" w:rsidRPr="00756A75">
        <w:rPr>
          <w:color w:val="000000" w:themeColor="text1"/>
          <w:sz w:val="28"/>
          <w:szCs w:val="28"/>
        </w:rPr>
        <w:t>налоговых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13B2" w:rsidRPr="00756A75">
        <w:rPr>
          <w:color w:val="000000" w:themeColor="text1"/>
          <w:sz w:val="28"/>
          <w:szCs w:val="28"/>
        </w:rPr>
        <w:t>полномочий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13B2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13B2" w:rsidRPr="00756A75">
        <w:rPr>
          <w:color w:val="000000" w:themeColor="text1"/>
          <w:sz w:val="28"/>
          <w:szCs w:val="28"/>
        </w:rPr>
        <w:t>доходных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13B2" w:rsidRPr="00756A75">
        <w:rPr>
          <w:color w:val="000000" w:themeColor="text1"/>
          <w:sz w:val="28"/>
          <w:szCs w:val="28"/>
        </w:rPr>
        <w:t>источников</w:t>
      </w:r>
      <w:r w:rsidR="00E905AF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6048CA" w:rsidRPr="00756A75">
        <w:rPr>
          <w:color w:val="000000" w:themeColor="text1"/>
          <w:sz w:val="28"/>
          <w:szCs w:val="28"/>
        </w:rPr>
        <w:t>формирование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6048CA" w:rsidRPr="00756A75">
        <w:rPr>
          <w:color w:val="000000" w:themeColor="text1"/>
          <w:sz w:val="28"/>
          <w:szCs w:val="28"/>
        </w:rPr>
        <w:t>нового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048CA" w:rsidRPr="00756A75">
        <w:rPr>
          <w:color w:val="000000" w:themeColor="text1"/>
          <w:sz w:val="28"/>
          <w:szCs w:val="28"/>
        </w:rPr>
        <w:t>механизма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6048CA"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048CA" w:rsidRPr="00756A75">
        <w:rPr>
          <w:color w:val="000000" w:themeColor="text1"/>
          <w:sz w:val="28"/>
          <w:szCs w:val="28"/>
        </w:rPr>
        <w:t>выравнивания</w:t>
      </w:r>
      <w:r w:rsidR="000B5FA5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905AF" w:rsidRPr="00756A75">
        <w:rPr>
          <w:color w:val="000000" w:themeColor="text1"/>
          <w:sz w:val="28"/>
          <w:szCs w:val="28"/>
        </w:rPr>
        <w:t>оказание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905AF"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6AFA" w:rsidRPr="00756A75">
        <w:rPr>
          <w:color w:val="000000" w:themeColor="text1"/>
          <w:sz w:val="28"/>
          <w:szCs w:val="28"/>
        </w:rPr>
        <w:t>помощи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6AFA" w:rsidRPr="00756A75">
        <w:rPr>
          <w:color w:val="000000" w:themeColor="text1"/>
          <w:sz w:val="28"/>
          <w:szCs w:val="28"/>
        </w:rPr>
        <w:t>бюджетам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6AFA" w:rsidRPr="00756A75">
        <w:rPr>
          <w:color w:val="000000" w:themeColor="text1"/>
          <w:sz w:val="28"/>
          <w:szCs w:val="28"/>
        </w:rPr>
        <w:t>других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6AFA" w:rsidRPr="00756A75">
        <w:rPr>
          <w:color w:val="000000" w:themeColor="text1"/>
          <w:sz w:val="28"/>
          <w:szCs w:val="28"/>
        </w:rPr>
        <w:t>уровней</w:t>
      </w:r>
      <w:r w:rsidR="00E905AF" w:rsidRPr="00756A75">
        <w:rPr>
          <w:color w:val="000000" w:themeColor="text1"/>
          <w:sz w:val="28"/>
          <w:szCs w:val="28"/>
        </w:rPr>
        <w:t>.</w:t>
      </w:r>
    </w:p>
    <w:p w:rsidR="00756A75" w:rsidRDefault="00BF13B2" w:rsidP="006F2A47">
      <w:pPr>
        <w:pStyle w:val="af4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Межбюджетные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понятие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многообразное.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отечественных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публикациях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9C522D" w:rsidRPr="00756A75">
        <w:rPr>
          <w:color w:val="000000" w:themeColor="text1"/>
          <w:sz w:val="28"/>
          <w:szCs w:val="28"/>
        </w:rPr>
        <w:t>отсутствует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9C522D" w:rsidRPr="00756A75">
        <w:rPr>
          <w:color w:val="000000" w:themeColor="text1"/>
          <w:sz w:val="28"/>
          <w:szCs w:val="28"/>
        </w:rPr>
        <w:t>единая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точк</w:t>
      </w:r>
      <w:r w:rsidR="009C522D"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зрения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поводу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содержания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понятия.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Некоторые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видят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различия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федерализмом,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регулированием;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другие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сводят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содержание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оказания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помощи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самообразованиям,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существенно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сужает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сферу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перераспределения.</w:t>
      </w:r>
      <w:r w:rsidR="00E1795E" w:rsidRPr="00756A75">
        <w:rPr>
          <w:rStyle w:val="a6"/>
          <w:color w:val="000000" w:themeColor="text1"/>
          <w:sz w:val="28"/>
          <w:szCs w:val="28"/>
        </w:rPr>
        <w:footnoteReference w:id="13"/>
      </w:r>
    </w:p>
    <w:p w:rsidR="00146FBC" w:rsidRPr="00756A75" w:rsidRDefault="00C772AC" w:rsidP="006F2A47">
      <w:pPr>
        <w:pStyle w:val="af4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О.Б.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Иванова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«Межбюджетные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противоречия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реалии</w:t>
      </w:r>
      <w:r w:rsidR="002E1E80" w:rsidRPr="00756A75">
        <w:rPr>
          <w:color w:val="000000" w:themeColor="text1"/>
          <w:sz w:val="28"/>
          <w:szCs w:val="28"/>
        </w:rPr>
        <w:t>»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опубликованной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научно-исследовательском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журнале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«Финансовые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исследования»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2002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</w:t>
      </w:r>
      <w:r w:rsidR="002E1E80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констатировала: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«…с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lastRenderedPageBreak/>
        <w:t>теоретических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3D94" w:rsidRPr="00756A75">
        <w:rPr>
          <w:color w:val="000000" w:themeColor="text1"/>
          <w:sz w:val="28"/>
          <w:szCs w:val="28"/>
        </w:rPr>
        <w:t>позиций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3D94"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3D94" w:rsidRPr="00756A75">
        <w:rPr>
          <w:color w:val="000000" w:themeColor="text1"/>
          <w:sz w:val="28"/>
          <w:szCs w:val="28"/>
        </w:rPr>
        <w:t>следует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3D94" w:rsidRPr="00756A75">
        <w:rPr>
          <w:color w:val="000000" w:themeColor="text1"/>
          <w:sz w:val="28"/>
          <w:szCs w:val="28"/>
        </w:rPr>
        <w:t>сводить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3D94" w:rsidRPr="00756A75">
        <w:rPr>
          <w:color w:val="000000" w:themeColor="text1"/>
          <w:sz w:val="28"/>
          <w:szCs w:val="28"/>
        </w:rPr>
        <w:t>содержание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3D94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3D94"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3D94" w:rsidRPr="00756A75">
        <w:rPr>
          <w:color w:val="000000" w:themeColor="text1"/>
          <w:sz w:val="28"/>
          <w:szCs w:val="28"/>
        </w:rPr>
        <w:t>ни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E1E80"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2E1E80" w:rsidRPr="00756A75">
        <w:rPr>
          <w:color w:val="000000" w:themeColor="text1"/>
          <w:sz w:val="28"/>
          <w:szCs w:val="28"/>
        </w:rPr>
        <w:t>оказанию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2E1E80"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2E1E80" w:rsidRPr="00756A75">
        <w:rPr>
          <w:color w:val="000000" w:themeColor="text1"/>
          <w:sz w:val="28"/>
          <w:szCs w:val="28"/>
        </w:rPr>
        <w:t>помощи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3D94" w:rsidRPr="00756A75">
        <w:rPr>
          <w:color w:val="000000" w:themeColor="text1"/>
          <w:sz w:val="28"/>
          <w:szCs w:val="28"/>
        </w:rPr>
        <w:t>ни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3D94"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3D94" w:rsidRPr="00756A75">
        <w:rPr>
          <w:color w:val="000000" w:themeColor="text1"/>
          <w:sz w:val="28"/>
          <w:szCs w:val="28"/>
        </w:rPr>
        <w:t>бюджетному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AE3D94" w:rsidRPr="00756A75">
        <w:rPr>
          <w:color w:val="000000" w:themeColor="text1"/>
          <w:sz w:val="28"/>
          <w:szCs w:val="28"/>
        </w:rPr>
        <w:t>регулированию.</w:t>
      </w:r>
      <w:r w:rsidR="00146FBC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глубокая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трактовка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заключается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рассмотрении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точки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зрения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совокупности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экономических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отношений,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одной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стороны,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системно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организованных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денежных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потоков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связей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субъектами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формированию,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распределению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использованию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фондов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грантов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6FBC" w:rsidRPr="00756A75">
        <w:rPr>
          <w:color w:val="000000" w:themeColor="text1"/>
          <w:sz w:val="28"/>
          <w:szCs w:val="28"/>
        </w:rPr>
        <w:t>другой</w:t>
      </w:r>
      <w:r w:rsidRPr="00756A75">
        <w:rPr>
          <w:color w:val="000000" w:themeColor="text1"/>
          <w:sz w:val="28"/>
          <w:szCs w:val="28"/>
        </w:rPr>
        <w:t>»</w:t>
      </w:r>
      <w:r w:rsidR="00214679" w:rsidRPr="00756A75">
        <w:rPr>
          <w:color w:val="000000" w:themeColor="text1"/>
          <w:sz w:val="28"/>
          <w:szCs w:val="28"/>
        </w:rPr>
        <w:t>.</w:t>
      </w:r>
      <w:r w:rsidRPr="00756A75">
        <w:rPr>
          <w:rStyle w:val="a6"/>
          <w:color w:val="000000" w:themeColor="text1"/>
          <w:sz w:val="28"/>
          <w:szCs w:val="28"/>
        </w:rPr>
        <w:footnoteReference w:id="14"/>
      </w:r>
    </w:p>
    <w:p w:rsidR="00756A75" w:rsidRDefault="00585B86" w:rsidP="006F2A47">
      <w:pPr>
        <w:pStyle w:val="af4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Межбюджетные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точки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зрения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денежные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распределительные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отношения,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возникающие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различных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уровней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обусловленные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необходимостью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максимально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эффективного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обеспечения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равной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возможности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реализации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всей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установленных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Конституцией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социальных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гарантий,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финансирование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которых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должно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осуществляться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счет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учетом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географических,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природно-климатических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социально-экономических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особенностей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B4" w:rsidRPr="00756A75">
        <w:rPr>
          <w:color w:val="000000" w:themeColor="text1"/>
          <w:sz w:val="28"/>
          <w:szCs w:val="28"/>
        </w:rPr>
        <w:t>Федерации.</w:t>
      </w:r>
    </w:p>
    <w:p w:rsidR="00756A75" w:rsidRDefault="00B95FB4" w:rsidP="006F2A47">
      <w:pPr>
        <w:pStyle w:val="af4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Распределительные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первичное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распределения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виде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отчислений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поступлений),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перераспределение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виде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различных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дотаций,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субвенций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DD5BEA" w:rsidRPr="00756A75">
        <w:rPr>
          <w:color w:val="000000" w:themeColor="text1"/>
          <w:sz w:val="28"/>
          <w:szCs w:val="28"/>
        </w:rPr>
        <w:t>)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распределение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фондов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поддержки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</w:t>
      </w:r>
      <w:r w:rsidR="00214679" w:rsidRPr="00756A75">
        <w:rPr>
          <w:color w:val="000000" w:themeColor="text1"/>
          <w:sz w:val="28"/>
          <w:szCs w:val="28"/>
        </w:rPr>
        <w:t>.</w:t>
      </w:r>
    </w:p>
    <w:p w:rsidR="00585B86" w:rsidRPr="00756A75" w:rsidRDefault="006048CA" w:rsidP="006F2A47">
      <w:pPr>
        <w:pStyle w:val="af4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Участниками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(субъектами)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выступают: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налогоплательщики,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бюджетополучатели,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финансовые</w:t>
      </w:r>
      <w:r w:rsidR="006F2A47">
        <w:rPr>
          <w:color w:val="000000" w:themeColor="text1"/>
          <w:sz w:val="28"/>
          <w:szCs w:val="28"/>
        </w:rPr>
        <w:t xml:space="preserve">  </w:t>
      </w:r>
      <w:r w:rsidRPr="00756A75">
        <w:rPr>
          <w:color w:val="000000" w:themeColor="text1"/>
          <w:sz w:val="28"/>
          <w:szCs w:val="28"/>
        </w:rPr>
        <w:t>посредники,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контрольные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управления.</w:t>
      </w:r>
    </w:p>
    <w:p w:rsidR="009C32A7" w:rsidRP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кодекс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регламентирует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отношений:</w:t>
      </w:r>
    </w:p>
    <w:p w:rsidR="009C32A7" w:rsidRP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-распределение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закрепление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определенным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уровням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РФ;</w:t>
      </w:r>
    </w:p>
    <w:p w:rsidR="009C32A7" w:rsidRP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lastRenderedPageBreak/>
        <w:t>-разграничение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(закрепление)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постоянной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распределение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временным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регулирующих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уровням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РФ;</w:t>
      </w:r>
    </w:p>
    <w:p w:rsidR="009C32A7" w:rsidRP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-равенство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равенства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образований;</w:t>
      </w:r>
    </w:p>
    <w:p w:rsidR="009C32A7" w:rsidRP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-выравнивание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минимальной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образований;</w:t>
      </w:r>
    </w:p>
    <w:p w:rsidR="009C32A7" w:rsidRP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-равенство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взаимоотношениях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равенства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взаимоотношениях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РФ.</w:t>
      </w:r>
    </w:p>
    <w:p w:rsidR="009C32A7" w:rsidRP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Перечень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инструментов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включает:</w:t>
      </w:r>
    </w:p>
    <w:p w:rsidR="009C32A7" w:rsidRP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-разграничение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источников;</w:t>
      </w:r>
    </w:p>
    <w:p w:rsidR="009C32A7" w:rsidRP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-разграничение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обязательств;</w:t>
      </w:r>
    </w:p>
    <w:p w:rsidR="009C32A7" w:rsidRP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-разграничение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финансирования;</w:t>
      </w:r>
    </w:p>
    <w:p w:rsid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-предоставление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помощи</w:t>
      </w:r>
      <w:r w:rsidR="000D1767" w:rsidRPr="00756A75">
        <w:rPr>
          <w:color w:val="000000" w:themeColor="text1"/>
          <w:sz w:val="28"/>
          <w:szCs w:val="28"/>
        </w:rPr>
        <w:t>;</w:t>
      </w:r>
    </w:p>
    <w:p w:rsidR="009C32A7" w:rsidRPr="00756A75" w:rsidRDefault="009C32A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трансфертов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внебюджетных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фондов.</w:t>
      </w:r>
      <w:r w:rsidRPr="00756A75">
        <w:rPr>
          <w:rStyle w:val="a6"/>
          <w:color w:val="000000" w:themeColor="text1"/>
          <w:sz w:val="28"/>
          <w:szCs w:val="28"/>
        </w:rPr>
        <w:footnoteReference w:id="15"/>
      </w:r>
    </w:p>
    <w:p w:rsidR="002C58E8" w:rsidRPr="00756A75" w:rsidRDefault="00EB648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Специфический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характер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основывается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модели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устройства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федеративного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государства</w:t>
      </w:r>
      <w:r w:rsidR="00E04628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современных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условиях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рассматриваются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самостоятельные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финансовые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институты,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основе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которых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лежит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принцип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разграничения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доходных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расходных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полномочий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уровнями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04F5" w:rsidRPr="00756A75">
        <w:rPr>
          <w:color w:val="000000" w:themeColor="text1"/>
          <w:sz w:val="28"/>
          <w:szCs w:val="28"/>
        </w:rPr>
        <w:t>системы.</w:t>
      </w:r>
    </w:p>
    <w:p w:rsidR="002A644A" w:rsidRPr="00756A75" w:rsidRDefault="00E204F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Однако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проводившиеся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начала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90-х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прошлого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века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бюджетно-налоговые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реформы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создали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условий.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644A" w:rsidRPr="00756A75">
        <w:rPr>
          <w:color w:val="000000" w:themeColor="text1"/>
          <w:sz w:val="28"/>
          <w:szCs w:val="28"/>
        </w:rPr>
        <w:t>Программа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644A"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644A"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644A" w:rsidRPr="00756A75">
        <w:rPr>
          <w:color w:val="000000" w:themeColor="text1"/>
          <w:sz w:val="28"/>
          <w:szCs w:val="28"/>
        </w:rPr>
        <w:t>федерализма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644A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644A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644A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644A"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644A"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644A" w:rsidRPr="00756A75">
        <w:rPr>
          <w:color w:val="000000" w:themeColor="text1"/>
          <w:sz w:val="28"/>
          <w:szCs w:val="28"/>
        </w:rPr>
        <w:t>2005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644A"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644A" w:rsidRPr="00756A75">
        <w:rPr>
          <w:color w:val="000000" w:themeColor="text1"/>
          <w:sz w:val="28"/>
          <w:szCs w:val="28"/>
        </w:rPr>
        <w:t>ставила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644A" w:rsidRPr="00756A75">
        <w:rPr>
          <w:color w:val="000000" w:themeColor="text1"/>
          <w:sz w:val="28"/>
          <w:szCs w:val="28"/>
        </w:rPr>
        <w:t>среднесрочные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644A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644A" w:rsidRPr="00756A75">
        <w:rPr>
          <w:color w:val="000000" w:themeColor="text1"/>
          <w:sz w:val="28"/>
          <w:szCs w:val="28"/>
        </w:rPr>
        <w:t>долгосрочные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цели.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Достижение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долгосрочных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целей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должно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было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обеспечить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налогово–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бюджетные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автономии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конкурентной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среды.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качестве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главной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lastRenderedPageBreak/>
        <w:t>среднесрочной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цели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было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определено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выравнивание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регионов.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Достижение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данной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цели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сфокусировалось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концентрации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усилий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исключительно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центра,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именно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предусмотрение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особых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прав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перераспределению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форме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трансфертов.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Сформулированная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позиция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увязывала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эффективное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выравнивание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обеспеченности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территорий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лишь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условии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подавляющей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концентрации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323D" w:rsidRPr="00756A75">
        <w:rPr>
          <w:color w:val="000000" w:themeColor="text1"/>
          <w:sz w:val="28"/>
          <w:szCs w:val="28"/>
        </w:rPr>
        <w:t>(не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323D" w:rsidRPr="00756A75">
        <w:rPr>
          <w:color w:val="000000" w:themeColor="text1"/>
          <w:sz w:val="28"/>
          <w:szCs w:val="28"/>
        </w:rPr>
        <w:t>менее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323D" w:rsidRPr="00756A75">
        <w:rPr>
          <w:color w:val="000000" w:themeColor="text1"/>
          <w:sz w:val="28"/>
          <w:szCs w:val="28"/>
        </w:rPr>
        <w:t>85%)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налоговых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федеральном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AD6110" w:rsidRPr="00756A75">
        <w:rPr>
          <w:color w:val="000000" w:themeColor="text1"/>
          <w:sz w:val="28"/>
          <w:szCs w:val="28"/>
        </w:rPr>
        <w:t>бюджете</w:t>
      </w:r>
      <w:r w:rsidR="00D24984" w:rsidRPr="00756A75">
        <w:rPr>
          <w:rStyle w:val="a6"/>
          <w:color w:val="000000" w:themeColor="text1"/>
          <w:sz w:val="28"/>
          <w:szCs w:val="28"/>
        </w:rPr>
        <w:footnoteReference w:id="16"/>
      </w:r>
      <w:r w:rsidR="004A323D" w:rsidRPr="00756A75">
        <w:rPr>
          <w:color w:val="000000" w:themeColor="text1"/>
          <w:sz w:val="28"/>
          <w:szCs w:val="28"/>
        </w:rPr>
        <w:t>.</w:t>
      </w:r>
    </w:p>
    <w:p w:rsidR="004A323D" w:rsidRPr="00756A75" w:rsidRDefault="004A323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схеме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разграничения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сегодня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видна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централизация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приведенным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Т.А.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Макаровой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1999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консолидированного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составляла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44%,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уже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составляла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66%.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Сегодня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отчисления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составляют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80%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поступлений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РФ.</w:t>
      </w:r>
      <w:r w:rsidR="00734016" w:rsidRPr="00756A75">
        <w:rPr>
          <w:rStyle w:val="a6"/>
          <w:color w:val="000000" w:themeColor="text1"/>
          <w:sz w:val="28"/>
          <w:szCs w:val="28"/>
        </w:rPr>
        <w:footnoteReference w:id="17"/>
      </w:r>
    </w:p>
    <w:p w:rsidR="006F2A47" w:rsidRDefault="006F2A4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</w:p>
    <w:p w:rsidR="00145E26" w:rsidRPr="00756A75" w:rsidRDefault="00145E26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Таблица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4679" w:rsidRPr="00756A75">
        <w:rPr>
          <w:color w:val="000000" w:themeColor="text1"/>
          <w:sz w:val="28"/>
          <w:szCs w:val="28"/>
        </w:rPr>
        <w:t>1</w:t>
      </w:r>
    </w:p>
    <w:p w:rsidR="00145E26" w:rsidRPr="00756A75" w:rsidRDefault="00145E26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56A75">
        <w:rPr>
          <w:b/>
          <w:color w:val="000000" w:themeColor="text1"/>
          <w:sz w:val="28"/>
          <w:szCs w:val="28"/>
        </w:rPr>
        <w:t>Распределение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доходов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между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уровнями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бюджетной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системы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РФ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(без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учета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межбюджетных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трансфертов),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%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ВВП</w:t>
      </w:r>
      <w:r w:rsidRPr="00756A75">
        <w:rPr>
          <w:rStyle w:val="a6"/>
          <w:b/>
          <w:color w:val="000000" w:themeColor="text1"/>
          <w:sz w:val="28"/>
          <w:szCs w:val="28"/>
          <w:vertAlign w:val="baseline"/>
        </w:rPr>
        <w:footnoteReference w:id="18"/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01"/>
        <w:gridCol w:w="33"/>
        <w:gridCol w:w="1559"/>
        <w:gridCol w:w="1984"/>
        <w:gridCol w:w="1560"/>
        <w:gridCol w:w="1632"/>
      </w:tblGrid>
      <w:tr w:rsidR="00756A75" w:rsidRPr="00756A75" w:rsidTr="00756A75">
        <w:trPr>
          <w:trHeight w:val="697"/>
          <w:jc w:val="center"/>
        </w:trPr>
        <w:tc>
          <w:tcPr>
            <w:tcW w:w="1634" w:type="dxa"/>
            <w:gridSpan w:val="2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Годы</w:t>
            </w:r>
          </w:p>
        </w:tc>
        <w:tc>
          <w:tcPr>
            <w:tcW w:w="1559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Федеральный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бюджет</w:t>
            </w:r>
          </w:p>
        </w:tc>
        <w:tc>
          <w:tcPr>
            <w:tcW w:w="1984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Консолидированные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бюджеты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субъектов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1560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Бюджеты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субъектов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1632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Местные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бюджеты</w:t>
            </w:r>
          </w:p>
        </w:tc>
      </w:tr>
      <w:tr w:rsidR="00756A75" w:rsidRPr="00756A75" w:rsidTr="00756A75">
        <w:trPr>
          <w:trHeight w:val="349"/>
          <w:jc w:val="center"/>
        </w:trPr>
        <w:tc>
          <w:tcPr>
            <w:tcW w:w="1634" w:type="dxa"/>
            <w:gridSpan w:val="2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59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984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60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632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5</w:t>
            </w:r>
          </w:p>
        </w:tc>
      </w:tr>
      <w:tr w:rsidR="00756A75" w:rsidRPr="00756A75" w:rsidTr="00756A75">
        <w:trPr>
          <w:trHeight w:val="333"/>
          <w:jc w:val="center"/>
        </w:trPr>
        <w:tc>
          <w:tcPr>
            <w:tcW w:w="1634" w:type="dxa"/>
            <w:gridSpan w:val="2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1997</w:t>
            </w:r>
          </w:p>
        </w:tc>
        <w:tc>
          <w:tcPr>
            <w:tcW w:w="1559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10,8</w:t>
            </w:r>
          </w:p>
        </w:tc>
        <w:tc>
          <w:tcPr>
            <w:tcW w:w="1984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17,5</w:t>
            </w:r>
          </w:p>
        </w:tc>
        <w:tc>
          <w:tcPr>
            <w:tcW w:w="1560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6,6</w:t>
            </w:r>
          </w:p>
        </w:tc>
        <w:tc>
          <w:tcPr>
            <w:tcW w:w="1632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10,9</w:t>
            </w:r>
          </w:p>
        </w:tc>
      </w:tr>
      <w:tr w:rsidR="00756A75" w:rsidRPr="00756A75" w:rsidTr="00756A75">
        <w:trPr>
          <w:trHeight w:val="349"/>
          <w:jc w:val="center"/>
        </w:trPr>
        <w:tc>
          <w:tcPr>
            <w:tcW w:w="1601" w:type="dxa"/>
          </w:tcPr>
          <w:p w:rsidR="00214679" w:rsidRPr="00756A75" w:rsidRDefault="002146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92" w:type="dxa"/>
            <w:gridSpan w:val="2"/>
          </w:tcPr>
          <w:p w:rsidR="00214679" w:rsidRPr="00756A75" w:rsidRDefault="002146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984" w:type="dxa"/>
          </w:tcPr>
          <w:p w:rsidR="00214679" w:rsidRPr="00756A75" w:rsidRDefault="002146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60" w:type="dxa"/>
          </w:tcPr>
          <w:p w:rsidR="00214679" w:rsidRPr="00756A75" w:rsidRDefault="002146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632" w:type="dxa"/>
          </w:tcPr>
          <w:p w:rsidR="00214679" w:rsidRPr="00756A75" w:rsidRDefault="002146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5</w:t>
            </w:r>
          </w:p>
        </w:tc>
      </w:tr>
      <w:tr w:rsidR="00756A75" w:rsidRPr="00756A75" w:rsidTr="00756A75">
        <w:trPr>
          <w:trHeight w:val="349"/>
          <w:jc w:val="center"/>
        </w:trPr>
        <w:tc>
          <w:tcPr>
            <w:tcW w:w="1601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2000</w:t>
            </w:r>
          </w:p>
        </w:tc>
        <w:tc>
          <w:tcPr>
            <w:tcW w:w="1592" w:type="dxa"/>
            <w:gridSpan w:val="2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14,6</w:t>
            </w:r>
          </w:p>
        </w:tc>
        <w:tc>
          <w:tcPr>
            <w:tcW w:w="1984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15,1</w:t>
            </w:r>
          </w:p>
        </w:tc>
        <w:tc>
          <w:tcPr>
            <w:tcW w:w="1560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8,7</w:t>
            </w:r>
          </w:p>
        </w:tc>
        <w:tc>
          <w:tcPr>
            <w:tcW w:w="1632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6,5</w:t>
            </w:r>
          </w:p>
        </w:tc>
      </w:tr>
      <w:tr w:rsidR="00756A75" w:rsidRPr="00756A75" w:rsidTr="00756A75">
        <w:trPr>
          <w:trHeight w:val="349"/>
          <w:jc w:val="center"/>
        </w:trPr>
        <w:tc>
          <w:tcPr>
            <w:tcW w:w="1601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2005</w:t>
            </w:r>
          </w:p>
        </w:tc>
        <w:tc>
          <w:tcPr>
            <w:tcW w:w="1592" w:type="dxa"/>
            <w:gridSpan w:val="2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18,0</w:t>
            </w:r>
          </w:p>
        </w:tc>
        <w:tc>
          <w:tcPr>
            <w:tcW w:w="1984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13,7</w:t>
            </w:r>
          </w:p>
        </w:tc>
        <w:tc>
          <w:tcPr>
            <w:tcW w:w="1560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8,3</w:t>
            </w:r>
          </w:p>
        </w:tc>
        <w:tc>
          <w:tcPr>
            <w:tcW w:w="1632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5,5</w:t>
            </w:r>
          </w:p>
        </w:tc>
      </w:tr>
      <w:tr w:rsidR="00756A75" w:rsidRPr="00756A75" w:rsidTr="00756A75">
        <w:trPr>
          <w:trHeight w:val="364"/>
          <w:jc w:val="center"/>
        </w:trPr>
        <w:tc>
          <w:tcPr>
            <w:tcW w:w="1601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2007</w:t>
            </w:r>
          </w:p>
        </w:tc>
        <w:tc>
          <w:tcPr>
            <w:tcW w:w="1592" w:type="dxa"/>
            <w:gridSpan w:val="2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17,8</w:t>
            </w:r>
          </w:p>
        </w:tc>
        <w:tc>
          <w:tcPr>
            <w:tcW w:w="1984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14,6</w:t>
            </w:r>
          </w:p>
        </w:tc>
        <w:tc>
          <w:tcPr>
            <w:tcW w:w="1560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9,0</w:t>
            </w:r>
          </w:p>
        </w:tc>
        <w:tc>
          <w:tcPr>
            <w:tcW w:w="1632" w:type="dxa"/>
          </w:tcPr>
          <w:p w:rsidR="00145E26" w:rsidRPr="00756A75" w:rsidRDefault="00145E2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5,6</w:t>
            </w:r>
          </w:p>
        </w:tc>
      </w:tr>
    </w:tbl>
    <w:p w:rsidR="002618CE" w:rsidRPr="00756A75" w:rsidRDefault="006F2A4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2618CE" w:rsidRPr="00756A75">
        <w:rPr>
          <w:color w:val="000000" w:themeColor="text1"/>
          <w:sz w:val="28"/>
          <w:szCs w:val="28"/>
        </w:rPr>
        <w:lastRenderedPageBreak/>
        <w:t>В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свете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развития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мирового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финансового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кризиса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федеральный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центр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продолжает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политику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централизации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доходов.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Так</w:t>
      </w:r>
      <w:r w:rsidR="00D64BE0" w:rsidRPr="00756A7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федеральным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законом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22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сентября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2009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218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ФЗ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«О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внесении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изменений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отдельные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законодательные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акты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РФ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признании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утратившими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силу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отдельных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положений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законодательных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актов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РФ»</w:t>
      </w:r>
      <w:r w:rsidR="009673AC" w:rsidRPr="00756A75">
        <w:rPr>
          <w:rStyle w:val="a6"/>
          <w:color w:val="000000" w:themeColor="text1"/>
          <w:sz w:val="28"/>
          <w:szCs w:val="28"/>
        </w:rPr>
        <w:footnoteReference w:id="19"/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региональная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ставка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налога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добычу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полезных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ископаемых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виде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углеводородного</w:t>
      </w:r>
      <w:r>
        <w:rPr>
          <w:color w:val="000000" w:themeColor="text1"/>
          <w:sz w:val="28"/>
          <w:szCs w:val="28"/>
        </w:rPr>
        <w:t xml:space="preserve"> </w:t>
      </w:r>
      <w:r w:rsidR="00D64BE0" w:rsidRPr="00756A75">
        <w:rPr>
          <w:color w:val="000000" w:themeColor="text1"/>
          <w:sz w:val="28"/>
          <w:szCs w:val="28"/>
        </w:rPr>
        <w:t>сырья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января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2010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будет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полностью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подлежать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зачислению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федеральный</w:t>
      </w:r>
      <w:r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бюджет</w:t>
      </w:r>
      <w:r w:rsidR="00D64BE0" w:rsidRPr="00756A75">
        <w:rPr>
          <w:color w:val="000000" w:themeColor="text1"/>
          <w:sz w:val="28"/>
          <w:szCs w:val="28"/>
        </w:rPr>
        <w:t>.</w:t>
      </w:r>
    </w:p>
    <w:p w:rsidR="00E204F5" w:rsidRPr="00756A75" w:rsidRDefault="00E204F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Де-факто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получили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E3F9E" w:rsidRPr="00756A75">
        <w:rPr>
          <w:color w:val="000000" w:themeColor="text1"/>
          <w:sz w:val="28"/>
          <w:szCs w:val="28"/>
        </w:rPr>
        <w:t>фина</w:t>
      </w:r>
      <w:r w:rsidRPr="00756A75">
        <w:rPr>
          <w:color w:val="000000" w:themeColor="text1"/>
          <w:sz w:val="28"/>
          <w:szCs w:val="28"/>
        </w:rPr>
        <w:t>нсовую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самостоятельность.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несоответствие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источников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делегируемым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обязательствам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привело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тому,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6759A" w:rsidRPr="00756A75">
        <w:rPr>
          <w:color w:val="000000" w:themeColor="text1"/>
          <w:sz w:val="28"/>
          <w:szCs w:val="28"/>
        </w:rPr>
        <w:t>формирование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6759A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6759A" w:rsidRPr="00756A75">
        <w:rPr>
          <w:color w:val="000000" w:themeColor="text1"/>
          <w:sz w:val="28"/>
          <w:szCs w:val="28"/>
        </w:rPr>
        <w:t>нижестоящего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6759A" w:rsidRPr="00756A75">
        <w:rPr>
          <w:color w:val="000000" w:themeColor="text1"/>
          <w:sz w:val="28"/>
          <w:szCs w:val="28"/>
        </w:rPr>
        <w:t>уровня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6759A" w:rsidRPr="00756A75">
        <w:rPr>
          <w:color w:val="000000" w:themeColor="text1"/>
          <w:sz w:val="28"/>
          <w:szCs w:val="28"/>
        </w:rPr>
        <w:t>невозможно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6759A" w:rsidRPr="00756A75">
        <w:rPr>
          <w:color w:val="000000" w:themeColor="text1"/>
          <w:sz w:val="28"/>
          <w:szCs w:val="28"/>
        </w:rPr>
        <w:t>без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16759A"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6759A" w:rsidRPr="00756A75">
        <w:rPr>
          <w:color w:val="000000" w:themeColor="text1"/>
          <w:sz w:val="28"/>
          <w:szCs w:val="28"/>
        </w:rPr>
        <w:t>помощи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6759A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6759A" w:rsidRPr="00756A75">
        <w:rPr>
          <w:color w:val="000000" w:themeColor="text1"/>
          <w:sz w:val="28"/>
          <w:szCs w:val="28"/>
        </w:rPr>
        <w:t>вышестоящего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6759A" w:rsidRPr="00756A75">
        <w:rPr>
          <w:color w:val="000000" w:themeColor="text1"/>
          <w:sz w:val="28"/>
          <w:szCs w:val="28"/>
        </w:rPr>
        <w:t>уровня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6759A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6759A"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16759A" w:rsidRPr="00756A75">
        <w:rPr>
          <w:color w:val="000000" w:themeColor="text1"/>
          <w:sz w:val="28"/>
          <w:szCs w:val="28"/>
        </w:rPr>
        <w:t>России.</w:t>
      </w:r>
      <w:r w:rsidR="006F2A47">
        <w:rPr>
          <w:color w:val="000000" w:themeColor="text1"/>
          <w:sz w:val="28"/>
          <w:szCs w:val="28"/>
        </w:rPr>
        <w:t xml:space="preserve"> </w:t>
      </w:r>
      <w:r w:rsidR="0016759A" w:rsidRPr="00756A75">
        <w:rPr>
          <w:color w:val="000000" w:themeColor="text1"/>
          <w:sz w:val="28"/>
          <w:szCs w:val="28"/>
        </w:rPr>
        <w:t>Исключение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6759A" w:rsidRPr="00756A75">
        <w:rPr>
          <w:color w:val="000000" w:themeColor="text1"/>
          <w:sz w:val="28"/>
          <w:szCs w:val="28"/>
        </w:rPr>
        <w:t>составляют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6759A" w:rsidRPr="00756A75">
        <w:rPr>
          <w:color w:val="000000" w:themeColor="text1"/>
          <w:sz w:val="28"/>
          <w:szCs w:val="28"/>
        </w:rPr>
        <w:t>лишь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16759A" w:rsidRPr="00756A75">
        <w:rPr>
          <w:color w:val="000000" w:themeColor="text1"/>
          <w:sz w:val="28"/>
          <w:szCs w:val="28"/>
        </w:rPr>
        <w:t>регионы-доноры.</w:t>
      </w:r>
    </w:p>
    <w:p w:rsidR="002E3F9E" w:rsidRPr="00756A75" w:rsidRDefault="002E3F9E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Так,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</w:t>
      </w:r>
      <w:r w:rsidR="00CF43D0" w:rsidRPr="00756A75">
        <w:rPr>
          <w:color w:val="000000" w:themeColor="text1"/>
          <w:sz w:val="28"/>
          <w:szCs w:val="28"/>
        </w:rPr>
        <w:t>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трансфертов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2007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доходах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консолидированных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составила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12,9%,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2006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году-15,3%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.Ситуация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субъектам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различна.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10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регионах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трансфертов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составляет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60%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7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регионах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менее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5%.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долю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получателей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дотации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2007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приходилось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около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53%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общих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43D0" w:rsidRPr="00756A75">
        <w:rPr>
          <w:color w:val="000000" w:themeColor="text1"/>
          <w:sz w:val="28"/>
          <w:szCs w:val="28"/>
        </w:rPr>
        <w:t>консолиди</w:t>
      </w:r>
      <w:r w:rsidRPr="00756A75">
        <w:rPr>
          <w:color w:val="000000" w:themeColor="text1"/>
          <w:sz w:val="28"/>
          <w:szCs w:val="28"/>
        </w:rPr>
        <w:t>рованных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получающих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указанные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дотации,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приходится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соответственно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47%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также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дотационны.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среднем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имеет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значения: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городских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округов-44%,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районов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сельских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поселений-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70,8%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67,3%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</w:t>
      </w:r>
      <w:r w:rsidR="00D74C62" w:rsidRPr="00756A75">
        <w:rPr>
          <w:color w:val="000000" w:themeColor="text1"/>
          <w:sz w:val="28"/>
          <w:szCs w:val="28"/>
        </w:rPr>
        <w:t>т</w:t>
      </w:r>
      <w:r w:rsidRPr="00756A75">
        <w:rPr>
          <w:color w:val="000000" w:themeColor="text1"/>
          <w:sz w:val="28"/>
          <w:szCs w:val="28"/>
        </w:rPr>
        <w:t>ственно.</w:t>
      </w:r>
      <w:r w:rsidR="001B0D75" w:rsidRPr="00756A75">
        <w:rPr>
          <w:rStyle w:val="a6"/>
          <w:color w:val="000000" w:themeColor="text1"/>
          <w:sz w:val="28"/>
          <w:szCs w:val="28"/>
        </w:rPr>
        <w:footnoteReference w:id="20"/>
      </w:r>
      <w:r w:rsidR="006F2A47">
        <w:rPr>
          <w:color w:val="000000" w:themeColor="text1"/>
          <w:sz w:val="28"/>
          <w:szCs w:val="28"/>
        </w:rPr>
        <w:t xml:space="preserve"> </w:t>
      </w:r>
      <w:r w:rsidR="00D24984" w:rsidRPr="00756A75">
        <w:rPr>
          <w:color w:val="000000" w:themeColor="text1"/>
          <w:sz w:val="28"/>
          <w:szCs w:val="28"/>
        </w:rPr>
        <w:t>Представленная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984" w:rsidRPr="00756A75">
        <w:rPr>
          <w:color w:val="000000" w:themeColor="text1"/>
          <w:sz w:val="28"/>
          <w:szCs w:val="28"/>
        </w:rPr>
        <w:t>картина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984" w:rsidRPr="00756A75">
        <w:rPr>
          <w:color w:val="000000" w:themeColor="text1"/>
          <w:sz w:val="28"/>
          <w:szCs w:val="28"/>
        </w:rPr>
        <w:t>явно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984" w:rsidRPr="00756A75">
        <w:rPr>
          <w:color w:val="000000" w:themeColor="text1"/>
          <w:sz w:val="28"/>
          <w:szCs w:val="28"/>
        </w:rPr>
        <w:t>свидетельствует,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984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984" w:rsidRPr="00756A75">
        <w:rPr>
          <w:color w:val="000000" w:themeColor="text1"/>
          <w:sz w:val="28"/>
          <w:szCs w:val="28"/>
        </w:rPr>
        <w:t>деятельность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984" w:rsidRPr="00756A75">
        <w:rPr>
          <w:color w:val="000000" w:themeColor="text1"/>
          <w:sz w:val="28"/>
          <w:szCs w:val="28"/>
        </w:rPr>
        <w:t>почти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984" w:rsidRPr="00756A75">
        <w:rPr>
          <w:color w:val="000000" w:themeColor="text1"/>
          <w:sz w:val="28"/>
          <w:szCs w:val="28"/>
        </w:rPr>
        <w:t>всех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984" w:rsidRPr="00756A75">
        <w:rPr>
          <w:color w:val="000000" w:themeColor="text1"/>
          <w:sz w:val="28"/>
          <w:szCs w:val="28"/>
        </w:rPr>
        <w:t>администраций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984"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984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984" w:rsidRPr="00756A75">
        <w:rPr>
          <w:color w:val="000000" w:themeColor="text1"/>
          <w:sz w:val="28"/>
          <w:szCs w:val="28"/>
        </w:rPr>
        <w:t>свелась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984"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984" w:rsidRPr="00756A75">
        <w:rPr>
          <w:color w:val="000000" w:themeColor="text1"/>
          <w:sz w:val="28"/>
          <w:szCs w:val="28"/>
        </w:rPr>
        <w:t>банальному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984" w:rsidRPr="00756A75">
        <w:rPr>
          <w:color w:val="000000" w:themeColor="text1"/>
          <w:sz w:val="28"/>
          <w:szCs w:val="28"/>
        </w:rPr>
        <w:t>«выбиванию»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984" w:rsidRPr="00756A75">
        <w:rPr>
          <w:color w:val="000000" w:themeColor="text1"/>
          <w:sz w:val="28"/>
          <w:szCs w:val="28"/>
        </w:rPr>
        <w:t>дотаций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984"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984" w:rsidRPr="00756A75">
        <w:rPr>
          <w:color w:val="000000" w:themeColor="text1"/>
          <w:sz w:val="28"/>
          <w:szCs w:val="28"/>
        </w:rPr>
        <w:t>вышестоящего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984" w:rsidRPr="00756A75">
        <w:rPr>
          <w:color w:val="000000" w:themeColor="text1"/>
          <w:sz w:val="28"/>
          <w:szCs w:val="28"/>
        </w:rPr>
        <w:t>бюджета.</w:t>
      </w:r>
      <w:r w:rsidR="00D24984" w:rsidRPr="00756A75">
        <w:rPr>
          <w:rStyle w:val="a6"/>
          <w:color w:val="000000" w:themeColor="text1"/>
          <w:sz w:val="28"/>
          <w:szCs w:val="28"/>
        </w:rPr>
        <w:footnoteReference w:id="21"/>
      </w:r>
    </w:p>
    <w:p w:rsidR="00D52394" w:rsidRPr="00756A75" w:rsidRDefault="00D5239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lastRenderedPageBreak/>
        <w:t>Следует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заметить,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сегодня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разнятся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уровням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53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раза!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невиданная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мировой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практике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федерализма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ситуация,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означает,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работают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адекватные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механизмы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развития.</w:t>
      </w:r>
      <w:r w:rsidRPr="00756A75">
        <w:rPr>
          <w:rStyle w:val="a6"/>
          <w:color w:val="000000" w:themeColor="text1"/>
          <w:sz w:val="28"/>
          <w:szCs w:val="28"/>
        </w:rPr>
        <w:footnoteReference w:id="22"/>
      </w:r>
    </w:p>
    <w:p w:rsidR="002E3F9E" w:rsidRPr="00756A75" w:rsidRDefault="00210DA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24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ноября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204-ФЗ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«О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плано</w:t>
      </w:r>
      <w:r w:rsidR="003E7562" w:rsidRPr="00756A75">
        <w:rPr>
          <w:color w:val="000000" w:themeColor="text1"/>
          <w:sz w:val="28"/>
          <w:szCs w:val="28"/>
        </w:rPr>
        <w:t>вый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2010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2011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годов»,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бюджетообразующими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налогами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являются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налог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прибыль,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налог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физических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лиц.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Собираемость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данных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налогов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определяется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социально-экономической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ситуацией.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того,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насколько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подвержен</w:t>
      </w:r>
      <w:r w:rsidR="002E1E80" w:rsidRPr="00756A75">
        <w:rPr>
          <w:color w:val="000000" w:themeColor="text1"/>
          <w:sz w:val="28"/>
          <w:szCs w:val="28"/>
        </w:rPr>
        <w:t>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изменению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социально-экономическ</w:t>
      </w:r>
      <w:r w:rsidR="002E1E80" w:rsidRPr="00756A75">
        <w:rPr>
          <w:color w:val="000000" w:themeColor="text1"/>
          <w:sz w:val="28"/>
          <w:szCs w:val="28"/>
        </w:rPr>
        <w:t>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E1E80" w:rsidRPr="00756A75">
        <w:rPr>
          <w:color w:val="000000" w:themeColor="text1"/>
          <w:sz w:val="28"/>
          <w:szCs w:val="28"/>
        </w:rPr>
        <w:t>условия,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зависит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потенциальная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7562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0D75" w:rsidRPr="00756A75">
        <w:rPr>
          <w:color w:val="000000" w:themeColor="text1"/>
          <w:sz w:val="28"/>
          <w:szCs w:val="28"/>
        </w:rPr>
        <w:t>регионов.</w:t>
      </w:r>
    </w:p>
    <w:p w:rsidR="00756A75" w:rsidRDefault="00734016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Положительным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результатом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задач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признать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закрепление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постоянных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отчислений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явилось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стабилизирующим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фактором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поступлений.</w:t>
      </w:r>
    </w:p>
    <w:p w:rsidR="00734016" w:rsidRPr="00756A75" w:rsidRDefault="000A50B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Подводя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итог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вышесказанному,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сформулировать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текущему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моменту.</w:t>
      </w:r>
    </w:p>
    <w:p w:rsidR="000A50BB" w:rsidRPr="00756A75" w:rsidRDefault="000A50B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1.Субъекты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наделены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введения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могут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введены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лишь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уже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установлены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законодательством.</w:t>
      </w:r>
    </w:p>
    <w:p w:rsidR="000A50BB" w:rsidRPr="00756A75" w:rsidRDefault="000A50B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</w:t>
      </w:r>
      <w:r w:rsidR="00214679" w:rsidRPr="00756A75">
        <w:rPr>
          <w:color w:val="000000" w:themeColor="text1"/>
          <w:sz w:val="28"/>
          <w:szCs w:val="28"/>
        </w:rPr>
        <w:t>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4679"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4679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4679" w:rsidRPr="00756A75">
        <w:rPr>
          <w:color w:val="000000" w:themeColor="text1"/>
          <w:sz w:val="28"/>
          <w:szCs w:val="28"/>
        </w:rPr>
        <w:t>её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равны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консолидированном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бюджете.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больший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lastRenderedPageBreak/>
        <w:t>исключительное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перераспределение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неналоговых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580A" w:rsidRPr="00756A75">
        <w:rPr>
          <w:color w:val="000000" w:themeColor="text1"/>
          <w:sz w:val="28"/>
          <w:szCs w:val="28"/>
        </w:rPr>
        <w:t>позиционируются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580A" w:rsidRPr="00756A75">
        <w:rPr>
          <w:color w:val="000000" w:themeColor="text1"/>
          <w:sz w:val="28"/>
          <w:szCs w:val="28"/>
        </w:rPr>
        <w:t>цел</w:t>
      </w:r>
      <w:r w:rsidR="002618CE" w:rsidRPr="00756A75">
        <w:rPr>
          <w:color w:val="000000" w:themeColor="text1"/>
          <w:sz w:val="28"/>
          <w:szCs w:val="28"/>
        </w:rPr>
        <w:t>ь</w:t>
      </w:r>
      <w:r w:rsidR="00F3580A" w:rsidRPr="00756A75">
        <w:rPr>
          <w:color w:val="000000" w:themeColor="text1"/>
          <w:sz w:val="28"/>
          <w:szCs w:val="28"/>
        </w:rPr>
        <w:t>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580A" w:rsidRPr="00756A75">
        <w:rPr>
          <w:color w:val="000000" w:themeColor="text1"/>
          <w:sz w:val="28"/>
          <w:szCs w:val="28"/>
        </w:rPr>
        <w:t>финансового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580A" w:rsidRPr="00756A75">
        <w:rPr>
          <w:color w:val="000000" w:themeColor="text1"/>
          <w:sz w:val="28"/>
          <w:szCs w:val="28"/>
        </w:rPr>
        <w:t>выравнивания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580A" w:rsidRPr="00756A75">
        <w:rPr>
          <w:color w:val="000000" w:themeColor="text1"/>
          <w:sz w:val="28"/>
          <w:szCs w:val="28"/>
        </w:rPr>
        <w:t>территорий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580A"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580A" w:rsidRPr="00756A75">
        <w:rPr>
          <w:color w:val="000000" w:themeColor="text1"/>
          <w:sz w:val="28"/>
          <w:szCs w:val="28"/>
        </w:rPr>
        <w:t>приоритетной.</w:t>
      </w:r>
    </w:p>
    <w:p w:rsidR="00F3580A" w:rsidRPr="00756A75" w:rsidRDefault="00F3580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равноправны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степень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самостоятельности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зависит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центра.</w:t>
      </w:r>
    </w:p>
    <w:p w:rsidR="00F3580A" w:rsidRPr="00756A75" w:rsidRDefault="00F3580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4.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Ограничение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взаимоотношениях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центром,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расширение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взаимоотношениях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образований.</w:t>
      </w:r>
    </w:p>
    <w:p w:rsidR="00F3580A" w:rsidRPr="00756A75" w:rsidRDefault="00F3580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5.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Отсутствует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представительство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интересов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принятия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целом,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распределения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фондов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Pr="00756A75">
        <w:rPr>
          <w:rStyle w:val="a6"/>
          <w:color w:val="000000" w:themeColor="text1"/>
          <w:sz w:val="28"/>
          <w:szCs w:val="28"/>
        </w:rPr>
        <w:footnoteReference w:id="23"/>
      </w:r>
      <w:r w:rsidRPr="00756A75">
        <w:rPr>
          <w:color w:val="000000" w:themeColor="text1"/>
          <w:sz w:val="28"/>
          <w:szCs w:val="28"/>
        </w:rPr>
        <w:t>.</w:t>
      </w:r>
    </w:p>
    <w:p w:rsidR="000E7BF2" w:rsidRPr="00756A75" w:rsidRDefault="000E7BF2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Выбор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механизма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зависит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сочетания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двух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взаимодополняющих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тенденций.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одной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стороны,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сотрудничество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конкуренция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условном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рынке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услуг,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другой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стороны,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выравнивание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условий,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необходимых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конкуренции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обязательным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общенациональных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минимальных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стандартов.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связи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возникает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необходимость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разработке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дифференцированной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взаимоотношений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центра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согласно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группы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создать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условия,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приемлемые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конкуренции,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второй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группы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условия,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побуждающие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сотрудничеству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активизации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стимулирующей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функции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D74C62" w:rsidRPr="00756A75">
        <w:rPr>
          <w:color w:val="000000" w:themeColor="text1"/>
          <w:sz w:val="28"/>
          <w:szCs w:val="28"/>
        </w:rPr>
        <w:t>должна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способствовать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нахождению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оптимального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баланса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объективно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необходимым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выравниванием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созданием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стимулов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социально-экономического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lastRenderedPageBreak/>
        <w:t>территорий.</w:t>
      </w:r>
    </w:p>
    <w:p w:rsidR="001B0D75" w:rsidRPr="00756A75" w:rsidRDefault="001B0D7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C3902" w:rsidRPr="00756A75" w:rsidRDefault="0061328B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bookmarkStart w:id="5" w:name="_Toc243225878"/>
      <w:r w:rsidRPr="00756A75">
        <w:rPr>
          <w:b/>
          <w:color w:val="000000" w:themeColor="text1"/>
          <w:sz w:val="28"/>
          <w:szCs w:val="28"/>
        </w:rPr>
        <w:t>1.3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E2608F" w:rsidRPr="00756A75">
        <w:rPr>
          <w:b/>
          <w:color w:val="000000" w:themeColor="text1"/>
          <w:sz w:val="28"/>
          <w:szCs w:val="28"/>
        </w:rPr>
        <w:t>Бюджетная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E2608F" w:rsidRPr="00756A75">
        <w:rPr>
          <w:b/>
          <w:color w:val="000000" w:themeColor="text1"/>
          <w:sz w:val="28"/>
          <w:szCs w:val="28"/>
        </w:rPr>
        <w:t>устойчивость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E2608F" w:rsidRPr="00756A75">
        <w:rPr>
          <w:b/>
          <w:color w:val="000000" w:themeColor="text1"/>
          <w:sz w:val="28"/>
          <w:szCs w:val="28"/>
        </w:rPr>
        <w:t>как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E2608F" w:rsidRPr="00756A75">
        <w:rPr>
          <w:b/>
          <w:color w:val="000000" w:themeColor="text1"/>
          <w:sz w:val="28"/>
          <w:szCs w:val="28"/>
        </w:rPr>
        <w:t>качественная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E2608F" w:rsidRPr="00756A75">
        <w:rPr>
          <w:b/>
          <w:color w:val="000000" w:themeColor="text1"/>
          <w:sz w:val="28"/>
          <w:szCs w:val="28"/>
        </w:rPr>
        <w:t>характеристика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E2608F" w:rsidRPr="00756A75">
        <w:rPr>
          <w:b/>
          <w:color w:val="000000" w:themeColor="text1"/>
          <w:sz w:val="28"/>
          <w:szCs w:val="28"/>
        </w:rPr>
        <w:t>состояния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E2608F" w:rsidRPr="00756A75">
        <w:rPr>
          <w:b/>
          <w:color w:val="000000" w:themeColor="text1"/>
          <w:sz w:val="28"/>
          <w:szCs w:val="28"/>
        </w:rPr>
        <w:t>бюджетной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E2608F" w:rsidRPr="00756A75">
        <w:rPr>
          <w:b/>
          <w:color w:val="000000" w:themeColor="text1"/>
          <w:sz w:val="28"/>
          <w:szCs w:val="28"/>
        </w:rPr>
        <w:t>системы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E2608F" w:rsidRPr="00756A75">
        <w:rPr>
          <w:b/>
          <w:color w:val="000000" w:themeColor="text1"/>
          <w:sz w:val="28"/>
          <w:szCs w:val="28"/>
        </w:rPr>
        <w:t>субъекта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E2608F" w:rsidRPr="00756A75">
        <w:rPr>
          <w:b/>
          <w:color w:val="000000" w:themeColor="text1"/>
          <w:sz w:val="28"/>
          <w:szCs w:val="28"/>
        </w:rPr>
        <w:t>федерации</w:t>
      </w:r>
      <w:bookmarkEnd w:id="5"/>
    </w:p>
    <w:p w:rsidR="008C3902" w:rsidRPr="00756A75" w:rsidRDefault="008C3902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447562" w:rsidRPr="00756A75" w:rsidRDefault="002D6E1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</w:t>
      </w:r>
      <w:r w:rsidR="00447562" w:rsidRPr="00756A75">
        <w:rPr>
          <w:color w:val="000000" w:themeColor="text1"/>
          <w:sz w:val="28"/>
          <w:szCs w:val="28"/>
        </w:rPr>
        <w:t>оложение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47562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47562"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091B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условиях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47562"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47562" w:rsidRPr="00756A75">
        <w:rPr>
          <w:color w:val="000000" w:themeColor="text1"/>
          <w:sz w:val="28"/>
          <w:szCs w:val="28"/>
        </w:rPr>
        <w:t>федерализма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47562" w:rsidRPr="00756A75">
        <w:rPr>
          <w:color w:val="000000" w:themeColor="text1"/>
          <w:sz w:val="28"/>
          <w:szCs w:val="28"/>
        </w:rPr>
        <w:t>делает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47562" w:rsidRPr="00756A75">
        <w:rPr>
          <w:color w:val="000000" w:themeColor="text1"/>
          <w:sz w:val="28"/>
          <w:szCs w:val="28"/>
        </w:rPr>
        <w:t>чрезвычайно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47562" w:rsidRPr="00756A75">
        <w:rPr>
          <w:color w:val="000000" w:themeColor="text1"/>
          <w:sz w:val="28"/>
          <w:szCs w:val="28"/>
        </w:rPr>
        <w:t>актуальной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447562" w:rsidRPr="00756A75">
        <w:rPr>
          <w:color w:val="000000" w:themeColor="text1"/>
          <w:sz w:val="28"/>
          <w:szCs w:val="28"/>
        </w:rPr>
        <w:t>проблему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</w:t>
      </w:r>
      <w:r w:rsidR="00447562" w:rsidRPr="00756A75">
        <w:rPr>
          <w:color w:val="000000" w:themeColor="text1"/>
          <w:sz w:val="28"/>
          <w:szCs w:val="28"/>
        </w:rPr>
        <w:t>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447562" w:rsidRPr="00756A75">
        <w:rPr>
          <w:color w:val="000000" w:themeColor="text1"/>
          <w:sz w:val="28"/>
          <w:szCs w:val="28"/>
        </w:rPr>
        <w:t>самостоятельности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47562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47562" w:rsidRPr="00756A75">
        <w:rPr>
          <w:color w:val="000000" w:themeColor="text1"/>
          <w:sz w:val="28"/>
          <w:szCs w:val="28"/>
        </w:rPr>
        <w:t>обеспечения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47562"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47562" w:rsidRPr="00756A75">
        <w:rPr>
          <w:color w:val="000000" w:themeColor="text1"/>
          <w:sz w:val="28"/>
          <w:szCs w:val="28"/>
        </w:rPr>
        <w:t>бюджетов.</w:t>
      </w:r>
    </w:p>
    <w:p w:rsidR="00756A75" w:rsidRDefault="00A466A6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F640F1" w:rsidRPr="00756A75">
        <w:rPr>
          <w:color w:val="000000" w:themeColor="text1"/>
          <w:sz w:val="28"/>
          <w:szCs w:val="28"/>
        </w:rPr>
        <w:t>сформулировать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F640F1"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«состояние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бюджета,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котором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обеспечивается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нормальное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функционирование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публичной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власти,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реализация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всех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закрепленных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ним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полномочий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основе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полного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своевременного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финансирования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предусмотренных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бюджету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расходов,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включая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погашение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обслуживание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внутреннего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внешнего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1960" w:rsidRPr="00756A75">
        <w:rPr>
          <w:color w:val="000000" w:themeColor="text1"/>
          <w:sz w:val="28"/>
          <w:szCs w:val="28"/>
        </w:rPr>
        <w:t>долга»</w:t>
      </w:r>
      <w:r w:rsidR="00DD5BEA" w:rsidRPr="00756A75">
        <w:rPr>
          <w:color w:val="000000" w:themeColor="text1"/>
          <w:sz w:val="28"/>
          <w:szCs w:val="28"/>
        </w:rPr>
        <w:t>.</w:t>
      </w:r>
      <w:r w:rsidR="001A1960" w:rsidRPr="00756A75">
        <w:rPr>
          <w:rStyle w:val="a6"/>
          <w:color w:val="000000" w:themeColor="text1"/>
          <w:sz w:val="28"/>
          <w:szCs w:val="28"/>
        </w:rPr>
        <w:footnoteReference w:id="24"/>
      </w:r>
    </w:p>
    <w:p w:rsidR="00F45BFF" w:rsidRPr="00756A75" w:rsidRDefault="00F45BF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Таким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важным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платежеспособности</w:t>
      </w:r>
      <w:r w:rsidR="00246827" w:rsidRPr="00756A75">
        <w:rPr>
          <w:color w:val="000000" w:themeColor="text1"/>
          <w:sz w:val="28"/>
          <w:szCs w:val="28"/>
        </w:rPr>
        <w:t>.</w:t>
      </w:r>
    </w:p>
    <w:p w:rsidR="00F45BFF" w:rsidRPr="00756A75" w:rsidRDefault="00F45BF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Платежеспособность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зависит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факторов,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как:</w:t>
      </w:r>
    </w:p>
    <w:p w:rsidR="00F45BFF" w:rsidRPr="00756A75" w:rsidRDefault="00F45BFF" w:rsidP="006F2A47">
      <w:pPr>
        <w:keepNext/>
        <w:widowControl w:val="0"/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соотношение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(дефицит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бюджета);</w:t>
      </w:r>
    </w:p>
    <w:p w:rsidR="00F45BFF" w:rsidRPr="00756A75" w:rsidRDefault="00F45BFF" w:rsidP="006F2A47">
      <w:pPr>
        <w:keepNext/>
        <w:widowControl w:val="0"/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соответствие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времени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рамках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поступлений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D5BEA"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DD5BEA" w:rsidRPr="00756A75">
        <w:rPr>
          <w:color w:val="000000" w:themeColor="text1"/>
          <w:sz w:val="28"/>
          <w:szCs w:val="28"/>
        </w:rPr>
        <w:t>(ликвидность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DD5BEA" w:rsidRPr="00756A75">
        <w:rPr>
          <w:color w:val="000000" w:themeColor="text1"/>
          <w:sz w:val="28"/>
          <w:szCs w:val="28"/>
        </w:rPr>
        <w:t>бюджета);</w:t>
      </w:r>
    </w:p>
    <w:p w:rsidR="00F45BFF" w:rsidRPr="00756A75" w:rsidRDefault="00F45BFF" w:rsidP="006F2A47">
      <w:pPr>
        <w:keepNext/>
        <w:widowControl w:val="0"/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возможность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мобилизации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рынке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последующим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погашением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взятых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обязательств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(кредитоспособность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101B55" w:rsidRPr="00756A75">
        <w:rPr>
          <w:color w:val="000000" w:themeColor="text1"/>
          <w:sz w:val="28"/>
          <w:szCs w:val="28"/>
        </w:rPr>
        <w:t>)</w:t>
      </w:r>
      <w:r w:rsidRPr="00756A75">
        <w:rPr>
          <w:color w:val="000000" w:themeColor="text1"/>
          <w:sz w:val="28"/>
          <w:szCs w:val="28"/>
        </w:rPr>
        <w:t>;</w:t>
      </w:r>
    </w:p>
    <w:p w:rsidR="00F45BFF" w:rsidRPr="00756A75" w:rsidRDefault="00F45BFF" w:rsidP="006F2A47">
      <w:pPr>
        <w:keepNext/>
        <w:widowControl w:val="0"/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наличие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резервов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преодоления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возникающих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кассовых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разрывов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погашения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взятых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себя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обязательств;</w:t>
      </w:r>
    </w:p>
    <w:p w:rsidR="00101B55" w:rsidRPr="00756A75" w:rsidRDefault="00101B55" w:rsidP="006F2A47">
      <w:pPr>
        <w:keepNext/>
        <w:widowControl w:val="0"/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возможность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оказывать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влияние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структуру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(самостоятельность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бюджета);</w:t>
      </w:r>
    </w:p>
    <w:p w:rsidR="00101B55" w:rsidRPr="00756A75" w:rsidRDefault="00101B55" w:rsidP="006F2A47">
      <w:pPr>
        <w:keepNext/>
        <w:widowControl w:val="0"/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эффективное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стороны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власти.</w:t>
      </w:r>
    </w:p>
    <w:p w:rsidR="00F45BFF" w:rsidRPr="00756A75" w:rsidRDefault="00101B5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lastRenderedPageBreak/>
        <w:t>Наличие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источников,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независимость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помощи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стороны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вышестоящего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также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самостоятельно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определять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необходимым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условием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платежеспособности.</w:t>
      </w:r>
    </w:p>
    <w:p w:rsidR="00756A75" w:rsidRDefault="00101B5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Соблюдение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самостоятельности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позволяет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власти:</w:t>
      </w:r>
    </w:p>
    <w:p w:rsidR="00101B55" w:rsidRPr="00756A75" w:rsidRDefault="00101B5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1.возможность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влияния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структуру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контингента;</w:t>
      </w:r>
    </w:p>
    <w:p w:rsidR="00101B55" w:rsidRPr="00756A75" w:rsidRDefault="00272222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2.независимость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объемов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своевременности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поступления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помощи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вышестоящего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бюджета;</w:t>
      </w:r>
    </w:p>
    <w:p w:rsidR="00272222" w:rsidRPr="00756A75" w:rsidRDefault="00272222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3.повышение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ответственности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принимаемые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решения.</w:t>
      </w:r>
    </w:p>
    <w:p w:rsidR="00272222" w:rsidRPr="00756A75" w:rsidRDefault="00272222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Повышение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самостоятельности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ответственности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сопровождаться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улучшением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качества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6254D" w:rsidRPr="00756A75">
        <w:rPr>
          <w:color w:val="000000" w:themeColor="text1"/>
          <w:sz w:val="28"/>
          <w:szCs w:val="28"/>
        </w:rPr>
        <w:t>с</w:t>
      </w:r>
      <w:r w:rsidRPr="00756A75">
        <w:rPr>
          <w:color w:val="000000" w:themeColor="text1"/>
          <w:sz w:val="28"/>
          <w:szCs w:val="28"/>
        </w:rPr>
        <w:t>тороны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платежеспособность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тесно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связана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насколько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точно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правильно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составлен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спланирован</w:t>
      </w:r>
      <w:r w:rsidR="00235C85" w:rsidRPr="00756A75">
        <w:rPr>
          <w:color w:val="000000" w:themeColor="text1"/>
          <w:sz w:val="28"/>
          <w:szCs w:val="28"/>
        </w:rPr>
        <w:t>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насколько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профессионально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принимаются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решения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источниках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покрытия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насколько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адекватно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своевременно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получают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информацию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Допущение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ошибок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привести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снижению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платежеспособности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привести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невыполнению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ряда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полномочий</w:t>
      </w:r>
      <w:r w:rsidR="000B3E29" w:rsidRPr="00756A75">
        <w:rPr>
          <w:color w:val="000000" w:themeColor="text1"/>
          <w:sz w:val="28"/>
          <w:szCs w:val="28"/>
        </w:rPr>
        <w:t>.</w:t>
      </w:r>
    </w:p>
    <w:p w:rsidR="00756A75" w:rsidRDefault="000B3E2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Важным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критерием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своевременность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степень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756A75">
        <w:rPr>
          <w:color w:val="000000" w:themeColor="text1"/>
          <w:sz w:val="28"/>
          <w:szCs w:val="28"/>
        </w:rPr>
        <w:t>только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56A75">
        <w:rPr>
          <w:color w:val="000000" w:themeColor="text1"/>
          <w:sz w:val="28"/>
          <w:szCs w:val="28"/>
        </w:rPr>
        <w:t>текущих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56A75">
        <w:rPr>
          <w:color w:val="000000" w:themeColor="text1"/>
          <w:sz w:val="28"/>
          <w:szCs w:val="28"/>
        </w:rPr>
        <w:t>бюджета,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56A75">
        <w:rPr>
          <w:color w:val="000000" w:themeColor="text1"/>
          <w:sz w:val="28"/>
          <w:szCs w:val="28"/>
        </w:rPr>
        <w:t>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756A75">
        <w:rPr>
          <w:color w:val="000000" w:themeColor="text1"/>
          <w:sz w:val="28"/>
          <w:szCs w:val="28"/>
        </w:rPr>
        <w:t>капитальных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должны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требуемый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качественный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уровень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жизни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деятельности-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социально-культурной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жилищно-коммунальной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сфере,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здравоохранении,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образовании.</w:t>
      </w:r>
    </w:p>
    <w:p w:rsidR="00306939" w:rsidRPr="00756A75" w:rsidRDefault="0030693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lastRenderedPageBreak/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зависимости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времени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погашения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обязательств,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динамики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состояния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структуры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активов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различной.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зависимости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отрезка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времени,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выделить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бюджета:</w:t>
      </w:r>
    </w:p>
    <w:p w:rsidR="00306939" w:rsidRPr="00756A75" w:rsidRDefault="0030693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текущий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года);</w:t>
      </w:r>
    </w:p>
    <w:p w:rsidR="00306939" w:rsidRPr="00756A75" w:rsidRDefault="0030693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среднесрочный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2-5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лет)</w:t>
      </w:r>
      <w:r w:rsidR="00DD5BEA" w:rsidRPr="00756A75">
        <w:rPr>
          <w:color w:val="000000" w:themeColor="text1"/>
          <w:sz w:val="28"/>
          <w:szCs w:val="28"/>
        </w:rPr>
        <w:t>;</w:t>
      </w:r>
    </w:p>
    <w:p w:rsidR="00306939" w:rsidRPr="00756A75" w:rsidRDefault="0030693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долгосрочный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лет).</w:t>
      </w:r>
    </w:p>
    <w:p w:rsidR="00306939" w:rsidRPr="00756A75" w:rsidRDefault="0030693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Необходимость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разделения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обусловливается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различием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задач,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решаемых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бюджета.</w:t>
      </w:r>
    </w:p>
    <w:p w:rsidR="00997490" w:rsidRPr="00756A75" w:rsidRDefault="0030693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Текущая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необходима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рассмотрении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вопросов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преодоления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кассовых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разрывов,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поддержания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сбалансированности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внутри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принятия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оперативных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235C85" w:rsidRPr="00756A75">
        <w:rPr>
          <w:color w:val="000000" w:themeColor="text1"/>
          <w:sz w:val="28"/>
          <w:szCs w:val="28"/>
        </w:rPr>
        <w:t>лучае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35C85" w:rsidRPr="00756A75">
        <w:rPr>
          <w:color w:val="000000" w:themeColor="text1"/>
          <w:sz w:val="28"/>
          <w:szCs w:val="28"/>
        </w:rPr>
        <w:t>колебания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35C85" w:rsidRPr="00756A75">
        <w:rPr>
          <w:color w:val="000000" w:themeColor="text1"/>
          <w:sz w:val="28"/>
          <w:szCs w:val="28"/>
        </w:rPr>
        <w:t>экономической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235C85" w:rsidRPr="00756A75">
        <w:rPr>
          <w:color w:val="000000" w:themeColor="text1"/>
          <w:sz w:val="28"/>
          <w:szCs w:val="28"/>
        </w:rPr>
        <w:t>ко</w:t>
      </w:r>
      <w:r w:rsidRPr="00756A75">
        <w:rPr>
          <w:color w:val="000000" w:themeColor="text1"/>
          <w:sz w:val="28"/>
          <w:szCs w:val="28"/>
        </w:rPr>
        <w:t>н</w:t>
      </w:r>
      <w:r w:rsidR="00235C85" w:rsidRPr="00756A75">
        <w:rPr>
          <w:color w:val="000000" w:themeColor="text1"/>
          <w:sz w:val="28"/>
          <w:szCs w:val="28"/>
        </w:rPr>
        <w:t>ъ</w:t>
      </w:r>
      <w:r w:rsidRPr="00756A75">
        <w:rPr>
          <w:color w:val="000000" w:themeColor="text1"/>
          <w:sz w:val="28"/>
          <w:szCs w:val="28"/>
        </w:rPr>
        <w:t>юктуры.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Текущая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определяется,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правило,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7490"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7490" w:rsidRPr="00756A75">
        <w:rPr>
          <w:color w:val="000000" w:themeColor="text1"/>
          <w:sz w:val="28"/>
          <w:szCs w:val="28"/>
        </w:rPr>
        <w:t>уже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7490" w:rsidRPr="00756A75">
        <w:rPr>
          <w:color w:val="000000" w:themeColor="text1"/>
          <w:sz w:val="28"/>
          <w:szCs w:val="28"/>
        </w:rPr>
        <w:t>утвержденного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7490" w:rsidRPr="00756A75">
        <w:rPr>
          <w:color w:val="000000" w:themeColor="text1"/>
          <w:sz w:val="28"/>
          <w:szCs w:val="28"/>
        </w:rPr>
        <w:t>бюджета,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7490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7490" w:rsidRPr="00756A75">
        <w:rPr>
          <w:color w:val="000000" w:themeColor="text1"/>
          <w:sz w:val="28"/>
          <w:szCs w:val="28"/>
        </w:rPr>
        <w:t>основными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7490" w:rsidRPr="00756A75">
        <w:rPr>
          <w:color w:val="000000" w:themeColor="text1"/>
          <w:sz w:val="28"/>
          <w:szCs w:val="28"/>
        </w:rPr>
        <w:t>факторами,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7490" w:rsidRPr="00756A75">
        <w:rPr>
          <w:color w:val="000000" w:themeColor="text1"/>
          <w:sz w:val="28"/>
          <w:szCs w:val="28"/>
        </w:rPr>
        <w:t>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7490" w:rsidRPr="00756A75">
        <w:rPr>
          <w:color w:val="000000" w:themeColor="text1"/>
          <w:sz w:val="28"/>
          <w:szCs w:val="28"/>
        </w:rPr>
        <w:t>определяющими,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7490" w:rsidRPr="00756A75">
        <w:rPr>
          <w:color w:val="000000" w:themeColor="text1"/>
          <w:sz w:val="28"/>
          <w:szCs w:val="28"/>
        </w:rPr>
        <w:t>являются</w:t>
      </w:r>
      <w:r w:rsidR="00235C85" w:rsidRPr="00756A75">
        <w:rPr>
          <w:color w:val="000000" w:themeColor="text1"/>
          <w:sz w:val="28"/>
          <w:szCs w:val="28"/>
        </w:rPr>
        <w:t>: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7490" w:rsidRPr="00756A75">
        <w:rPr>
          <w:color w:val="000000" w:themeColor="text1"/>
          <w:sz w:val="28"/>
          <w:szCs w:val="28"/>
        </w:rPr>
        <w:t>внутрибюджетная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7490" w:rsidRPr="00756A75">
        <w:rPr>
          <w:color w:val="000000" w:themeColor="text1"/>
          <w:sz w:val="28"/>
          <w:szCs w:val="28"/>
        </w:rPr>
        <w:t>сбалансированность,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7490" w:rsidRPr="00756A75">
        <w:rPr>
          <w:color w:val="000000" w:themeColor="text1"/>
          <w:sz w:val="28"/>
          <w:szCs w:val="28"/>
        </w:rPr>
        <w:t>наличие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7490" w:rsidRPr="00756A75">
        <w:rPr>
          <w:color w:val="000000" w:themeColor="text1"/>
          <w:sz w:val="28"/>
          <w:szCs w:val="28"/>
        </w:rPr>
        <w:t>источников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7490" w:rsidRPr="00756A75">
        <w:rPr>
          <w:color w:val="000000" w:themeColor="text1"/>
          <w:sz w:val="28"/>
          <w:szCs w:val="28"/>
        </w:rPr>
        <w:t>покрытия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7490" w:rsidRPr="00756A75">
        <w:rPr>
          <w:color w:val="000000" w:themeColor="text1"/>
          <w:sz w:val="28"/>
          <w:szCs w:val="28"/>
        </w:rPr>
        <w:t>кассовых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7490" w:rsidRPr="00756A75">
        <w:rPr>
          <w:color w:val="000000" w:themeColor="text1"/>
          <w:sz w:val="28"/>
          <w:szCs w:val="28"/>
        </w:rPr>
        <w:t>разрывов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7490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7490" w:rsidRPr="00756A75">
        <w:rPr>
          <w:color w:val="000000" w:themeColor="text1"/>
          <w:sz w:val="28"/>
          <w:szCs w:val="28"/>
        </w:rPr>
        <w:t>покрытия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7490" w:rsidRPr="00756A75">
        <w:rPr>
          <w:color w:val="000000" w:themeColor="text1"/>
          <w:sz w:val="28"/>
          <w:szCs w:val="28"/>
        </w:rPr>
        <w:t>дефицита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7490" w:rsidRPr="00756A75">
        <w:rPr>
          <w:color w:val="000000" w:themeColor="text1"/>
          <w:sz w:val="28"/>
          <w:szCs w:val="28"/>
        </w:rPr>
        <w:t>бюджета.</w:t>
      </w:r>
    </w:p>
    <w:p w:rsidR="00306939" w:rsidRPr="00756A75" w:rsidRDefault="0099749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рассмотрении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среднесрочном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первый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выходит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сбалансированного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проводимой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правило</w:t>
      </w:r>
      <w:r w:rsidR="00235C85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этапе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требуются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значительные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долгосрочном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тогда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отдача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вложений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наступает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позже.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характеризуется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такими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показателями,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кредитоспособность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текущая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платежеспособность</w:t>
      </w:r>
      <w:r w:rsidR="00235C85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необходим</w:t>
      </w:r>
      <w:r w:rsidR="00235C85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прежде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всего</w:t>
      </w:r>
      <w:r w:rsidR="00235C85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источников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также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потенциальным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кредиторам,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оценивающим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полученных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кредитов.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Среднесрочная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имеет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большое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политическое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значение,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позволяя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оценку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власти.</w:t>
      </w:r>
    </w:p>
    <w:p w:rsidR="005636F1" w:rsidRPr="00756A75" w:rsidRDefault="005636F1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lastRenderedPageBreak/>
        <w:t>Долгосрочная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оценка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235C85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прежде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всего</w:t>
      </w:r>
      <w:r w:rsidR="00235C85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важна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стратегии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позвол</w:t>
      </w:r>
      <w:r w:rsidR="00235C85" w:rsidRPr="00756A75">
        <w:rPr>
          <w:color w:val="000000" w:themeColor="text1"/>
          <w:sz w:val="28"/>
          <w:szCs w:val="28"/>
        </w:rPr>
        <w:t>яе</w:t>
      </w:r>
      <w:r w:rsidRPr="00756A75">
        <w:rPr>
          <w:color w:val="000000" w:themeColor="text1"/>
          <w:sz w:val="28"/>
          <w:szCs w:val="28"/>
        </w:rPr>
        <w:t>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снизить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зависимость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негативных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факторов,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влияющих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текущее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состояние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повышения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оценка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позволяет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рассматривать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варианты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перспективного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увязке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устойчивостью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этапе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многое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зависит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качества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планирования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прогнозирования,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должны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учесть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влияние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проводимой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будущее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состояние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B6254D" w:rsidRPr="00756A75">
        <w:rPr>
          <w:color w:val="000000" w:themeColor="text1"/>
          <w:sz w:val="28"/>
          <w:szCs w:val="28"/>
        </w:rPr>
        <w:t>.</w:t>
      </w:r>
    </w:p>
    <w:p w:rsidR="00756A75" w:rsidRDefault="00B10318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Несмотря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выделение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трех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критерии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остаются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постоянными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способность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условиях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вероятных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изменений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внешней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своевременное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выполнение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покрытие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взятых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себя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обязательств.</w:t>
      </w:r>
    </w:p>
    <w:p w:rsidR="00756A75" w:rsidRDefault="00A0449E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настоящее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время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отсутствует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методика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комплексной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оце</w:t>
      </w:r>
      <w:r w:rsidR="00221550" w:rsidRPr="00756A75">
        <w:rPr>
          <w:color w:val="000000" w:themeColor="text1"/>
          <w:sz w:val="28"/>
          <w:szCs w:val="28"/>
        </w:rPr>
        <w:t>нки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21550"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221550"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21550" w:rsidRPr="00756A75">
        <w:rPr>
          <w:color w:val="000000" w:themeColor="text1"/>
          <w:sz w:val="28"/>
          <w:szCs w:val="28"/>
        </w:rPr>
        <w:t>бюджет</w:t>
      </w:r>
      <w:r w:rsidRPr="00756A75">
        <w:rPr>
          <w:color w:val="000000" w:themeColor="text1"/>
          <w:sz w:val="28"/>
          <w:szCs w:val="28"/>
        </w:rPr>
        <w:t>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включающая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взаимосвязанных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показателей,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критериев,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количественной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оценки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факторов</w:t>
      </w:r>
      <w:r w:rsidR="0026460D" w:rsidRPr="00756A75">
        <w:rPr>
          <w:color w:val="000000" w:themeColor="text1"/>
          <w:sz w:val="28"/>
          <w:szCs w:val="28"/>
        </w:rPr>
        <w:t>.</w:t>
      </w:r>
    </w:p>
    <w:p w:rsidR="005B1CCA" w:rsidRPr="00756A75" w:rsidRDefault="00A0449E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Существующие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методологические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403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403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403"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403"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403" w:rsidRPr="00756A75">
        <w:rPr>
          <w:color w:val="000000" w:themeColor="text1"/>
          <w:sz w:val="28"/>
          <w:szCs w:val="28"/>
        </w:rPr>
        <w:t>оценке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403"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403"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403" w:rsidRPr="00756A75">
        <w:rPr>
          <w:color w:val="000000" w:themeColor="text1"/>
          <w:sz w:val="28"/>
          <w:szCs w:val="28"/>
        </w:rPr>
        <w:t>бюджетов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правило,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основываются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научных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идеях,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изложенных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работах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профессора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Санкт-Петербургского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университета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М.В.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Романовского,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исследованиях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Всероссийского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заочного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финансово-экономического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института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(г.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Москва)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"Методические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рекомендации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формированию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целью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комплексного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социально-экономического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типов",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приказе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Минфина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"О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порядке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оценки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кредитоспособности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качества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образований"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18.02.2003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41,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же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Синельникова,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Золотаревой,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Трунина,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Толмачевой,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Юдина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"Муниципальные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lastRenderedPageBreak/>
        <w:t>финансы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России".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Кроме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этого,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научные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идеи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данном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направлении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изложены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диссертациях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соискание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ученой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степени: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С.Каратаева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«Устойчивость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пути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повышения»</w:t>
      </w:r>
      <w:r w:rsidR="001A01CD" w:rsidRPr="00756A75">
        <w:rPr>
          <w:rStyle w:val="a6"/>
          <w:color w:val="000000" w:themeColor="text1"/>
          <w:sz w:val="28"/>
          <w:szCs w:val="28"/>
        </w:rPr>
        <w:footnoteReference w:id="25"/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Т.Дорониной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4149" w:rsidRPr="00756A75">
        <w:rPr>
          <w:color w:val="000000" w:themeColor="text1"/>
          <w:sz w:val="28"/>
          <w:szCs w:val="28"/>
        </w:rPr>
        <w:t>«Финансово-экономическое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2425C" w:rsidRPr="00756A75">
        <w:rPr>
          <w:color w:val="000000" w:themeColor="text1"/>
          <w:sz w:val="28"/>
          <w:szCs w:val="28"/>
        </w:rPr>
        <w:t>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2425C"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2425C" w:rsidRPr="00756A75">
        <w:rPr>
          <w:color w:val="000000" w:themeColor="text1"/>
          <w:sz w:val="28"/>
          <w:szCs w:val="28"/>
        </w:rPr>
        <w:t>региональных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2425C" w:rsidRPr="00756A75">
        <w:rPr>
          <w:color w:val="000000" w:themeColor="text1"/>
          <w:sz w:val="28"/>
          <w:szCs w:val="28"/>
        </w:rPr>
        <w:t>бюджетов»</w:t>
      </w:r>
      <w:r w:rsidR="004D115E" w:rsidRPr="00756A75">
        <w:rPr>
          <w:color w:val="000000" w:themeColor="text1"/>
          <w:sz w:val="28"/>
          <w:szCs w:val="28"/>
        </w:rPr>
        <w:t>.</w:t>
      </w:r>
      <w:r w:rsidR="001A01CD" w:rsidRPr="00756A75">
        <w:rPr>
          <w:rStyle w:val="a6"/>
          <w:color w:val="000000" w:themeColor="text1"/>
          <w:sz w:val="28"/>
          <w:szCs w:val="28"/>
        </w:rPr>
        <w:footnoteReference w:id="26"/>
      </w:r>
    </w:p>
    <w:p w:rsidR="004D115E" w:rsidRPr="00756A75" w:rsidRDefault="004D115E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Нормативно-правовая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база,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отражающая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критерии,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определено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состояние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включает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себя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кодекс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также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подзаконные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акты,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одним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Приказ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Минфина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№41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18.02.2003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</w:t>
      </w:r>
      <w:r w:rsidR="00F56AD6" w:rsidRPr="00756A75">
        <w:rPr>
          <w:color w:val="000000" w:themeColor="text1"/>
          <w:sz w:val="28"/>
          <w:szCs w:val="28"/>
        </w:rPr>
        <w:t>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«О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порядке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оценки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кредитоспособности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качества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образований».</w:t>
      </w:r>
    </w:p>
    <w:p w:rsidR="00B16311" w:rsidRPr="00756A75" w:rsidRDefault="00F56AD6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кодекс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E2608F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устанавливает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ограничивающие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условия,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должны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соответствовать,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местные.</w:t>
      </w:r>
    </w:p>
    <w:p w:rsidR="00756A75" w:rsidRPr="00756A75" w:rsidRDefault="00756A7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Таблица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</w:t>
      </w:r>
    </w:p>
    <w:p w:rsidR="00321243" w:rsidRPr="00756A75" w:rsidRDefault="00321243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56A75">
        <w:rPr>
          <w:b/>
          <w:color w:val="000000" w:themeColor="text1"/>
          <w:sz w:val="28"/>
          <w:szCs w:val="28"/>
        </w:rPr>
        <w:t>Ограничение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значения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показателей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состояния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бюджета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обязательств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органов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власти,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установленные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Бюджетном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кодексе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РФ</w:t>
      </w:r>
      <w:r w:rsidR="00CA4A5D" w:rsidRPr="00756A75">
        <w:rPr>
          <w:rStyle w:val="a6"/>
          <w:b/>
          <w:color w:val="000000" w:themeColor="text1"/>
          <w:sz w:val="28"/>
          <w:szCs w:val="28"/>
          <w:vertAlign w:val="baseline"/>
        </w:rPr>
        <w:footnoteReference w:id="27"/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2004"/>
        <w:gridCol w:w="1994"/>
        <w:gridCol w:w="2203"/>
      </w:tblGrid>
      <w:tr w:rsidR="00321243" w:rsidRPr="00756A75" w:rsidTr="00756A75">
        <w:trPr>
          <w:trHeight w:val="335"/>
          <w:jc w:val="center"/>
        </w:trPr>
        <w:tc>
          <w:tcPr>
            <w:tcW w:w="2017" w:type="dxa"/>
          </w:tcPr>
          <w:p w:rsidR="00321243" w:rsidRPr="00756A75" w:rsidRDefault="0032124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Показатель</w:t>
            </w:r>
          </w:p>
        </w:tc>
        <w:tc>
          <w:tcPr>
            <w:tcW w:w="2004" w:type="dxa"/>
          </w:tcPr>
          <w:p w:rsidR="00321243" w:rsidRPr="00756A75" w:rsidRDefault="0032124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Федеральный</w:t>
            </w:r>
          </w:p>
        </w:tc>
        <w:tc>
          <w:tcPr>
            <w:tcW w:w="1994" w:type="dxa"/>
          </w:tcPr>
          <w:p w:rsidR="00321243" w:rsidRPr="00756A75" w:rsidRDefault="0032124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Региональный</w:t>
            </w:r>
          </w:p>
        </w:tc>
        <w:tc>
          <w:tcPr>
            <w:tcW w:w="2203" w:type="dxa"/>
          </w:tcPr>
          <w:p w:rsidR="00321243" w:rsidRPr="00756A75" w:rsidRDefault="0032124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Местный</w:t>
            </w:r>
          </w:p>
        </w:tc>
      </w:tr>
      <w:tr w:rsidR="00EF7D6F" w:rsidRPr="00756A75" w:rsidTr="00756A75">
        <w:trPr>
          <w:trHeight w:val="335"/>
          <w:jc w:val="center"/>
        </w:trPr>
        <w:tc>
          <w:tcPr>
            <w:tcW w:w="2017" w:type="dxa"/>
          </w:tcPr>
          <w:p w:rsidR="00EF7D6F" w:rsidRPr="00756A75" w:rsidRDefault="00EF7D6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004" w:type="dxa"/>
          </w:tcPr>
          <w:p w:rsidR="00EF7D6F" w:rsidRPr="00756A75" w:rsidRDefault="00EF7D6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994" w:type="dxa"/>
          </w:tcPr>
          <w:p w:rsidR="00EF7D6F" w:rsidRPr="00756A75" w:rsidRDefault="00EF7D6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203" w:type="dxa"/>
          </w:tcPr>
          <w:p w:rsidR="00EF7D6F" w:rsidRPr="00756A75" w:rsidRDefault="00EF7D6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4</w:t>
            </w:r>
          </w:p>
        </w:tc>
      </w:tr>
      <w:tr w:rsidR="00321243" w:rsidRPr="00756A75" w:rsidTr="00756A75">
        <w:trPr>
          <w:trHeight w:val="1326"/>
          <w:jc w:val="center"/>
        </w:trPr>
        <w:tc>
          <w:tcPr>
            <w:tcW w:w="2017" w:type="dxa"/>
          </w:tcPr>
          <w:p w:rsidR="00321243" w:rsidRPr="00756A75" w:rsidRDefault="0032124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бюджета</w:t>
            </w:r>
          </w:p>
        </w:tc>
        <w:tc>
          <w:tcPr>
            <w:tcW w:w="2004" w:type="dxa"/>
          </w:tcPr>
          <w:p w:rsidR="00321243" w:rsidRPr="00756A75" w:rsidRDefault="0032124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более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суммы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бюджетных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инвестиций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расходов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обслуживание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долга</w:t>
            </w:r>
          </w:p>
        </w:tc>
        <w:tc>
          <w:tcPr>
            <w:tcW w:w="1994" w:type="dxa"/>
          </w:tcPr>
          <w:p w:rsidR="00321243" w:rsidRPr="00756A75" w:rsidRDefault="0032124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более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15%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отдоходов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без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учета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безвозмездных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поступлений</w:t>
            </w:r>
          </w:p>
        </w:tc>
        <w:tc>
          <w:tcPr>
            <w:tcW w:w="2203" w:type="dxa"/>
          </w:tcPr>
          <w:p w:rsidR="00321243" w:rsidRPr="00756A75" w:rsidRDefault="0032124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более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10%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отдоходов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без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учета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безвозмездных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поступлений</w:t>
            </w:r>
          </w:p>
        </w:tc>
      </w:tr>
      <w:tr w:rsidR="00321243" w:rsidRPr="00756A75" w:rsidTr="00756A75">
        <w:trPr>
          <w:trHeight w:val="1340"/>
          <w:jc w:val="center"/>
        </w:trPr>
        <w:tc>
          <w:tcPr>
            <w:tcW w:w="2017" w:type="dxa"/>
          </w:tcPr>
          <w:p w:rsidR="00321243" w:rsidRPr="00756A75" w:rsidRDefault="0032124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Государственный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(муниципальный)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долг</w:t>
            </w:r>
          </w:p>
        </w:tc>
        <w:tc>
          <w:tcPr>
            <w:tcW w:w="2004" w:type="dxa"/>
          </w:tcPr>
          <w:p w:rsidR="00321243" w:rsidRPr="00756A75" w:rsidRDefault="0032124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установлено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94" w:type="dxa"/>
          </w:tcPr>
          <w:p w:rsidR="00321243" w:rsidRPr="00756A75" w:rsidRDefault="0032124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более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суммы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доходов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без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учета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безвозмездных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поступлений</w:t>
            </w:r>
            <w:r w:rsidR="006A65B9" w:rsidRPr="00756A75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03" w:type="dxa"/>
          </w:tcPr>
          <w:p w:rsidR="00321243" w:rsidRPr="00756A75" w:rsidRDefault="0032124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более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суммы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доходов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без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учета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безвозмездных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поступлений</w:t>
            </w:r>
          </w:p>
        </w:tc>
      </w:tr>
      <w:tr w:rsidR="006A65B9" w:rsidRPr="00756A75" w:rsidTr="00756A75">
        <w:trPr>
          <w:trHeight w:val="670"/>
          <w:jc w:val="center"/>
        </w:trPr>
        <w:tc>
          <w:tcPr>
            <w:tcW w:w="2017" w:type="dxa"/>
          </w:tcPr>
          <w:p w:rsidR="006A65B9" w:rsidRPr="00756A75" w:rsidRDefault="006A65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Расходы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обслуживание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долга</w:t>
            </w:r>
          </w:p>
        </w:tc>
        <w:tc>
          <w:tcPr>
            <w:tcW w:w="2004" w:type="dxa"/>
          </w:tcPr>
          <w:p w:rsidR="006A65B9" w:rsidRPr="00756A75" w:rsidRDefault="006A65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установлено</w:t>
            </w:r>
          </w:p>
        </w:tc>
        <w:tc>
          <w:tcPr>
            <w:tcW w:w="1994" w:type="dxa"/>
          </w:tcPr>
          <w:p w:rsidR="006A65B9" w:rsidRPr="00756A75" w:rsidRDefault="006A65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более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15%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от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расходов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бюджета</w:t>
            </w:r>
          </w:p>
        </w:tc>
        <w:tc>
          <w:tcPr>
            <w:tcW w:w="2203" w:type="dxa"/>
          </w:tcPr>
          <w:p w:rsidR="006A65B9" w:rsidRPr="00756A75" w:rsidRDefault="006A65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более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15%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от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расходов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бюджета</w:t>
            </w:r>
          </w:p>
        </w:tc>
      </w:tr>
    </w:tbl>
    <w:p w:rsidR="00C32D58" w:rsidRPr="00756A75" w:rsidRDefault="00C32D58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lastRenderedPageBreak/>
        <w:t>Порядок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оценки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кредитоспособности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методики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Минфина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</w:t>
      </w:r>
      <w:r w:rsidR="002E1E80" w:rsidRPr="00756A75">
        <w:rPr>
          <w:color w:val="000000" w:themeColor="text1"/>
          <w:sz w:val="28"/>
          <w:szCs w:val="28"/>
        </w:rPr>
        <w:t>ь</w:t>
      </w:r>
      <w:r w:rsidRPr="00756A75">
        <w:rPr>
          <w:color w:val="000000" w:themeColor="text1"/>
          <w:sz w:val="28"/>
          <w:szCs w:val="28"/>
        </w:rPr>
        <w:t>зуют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характеристики,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как:</w:t>
      </w:r>
    </w:p>
    <w:p w:rsidR="00C32D58" w:rsidRPr="00756A75" w:rsidRDefault="00C32D58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трансфертов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Фонда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поддержки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учетом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помощи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ФФРП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(нормативное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меньше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0,4);</w:t>
      </w:r>
    </w:p>
    <w:p w:rsidR="007C4C66" w:rsidRPr="00756A75" w:rsidRDefault="00C32D58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кредитов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юридическим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лицам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(если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рец</w:t>
      </w:r>
      <w:r w:rsidR="007C4C66" w:rsidRPr="00756A75">
        <w:rPr>
          <w:color w:val="000000" w:themeColor="text1"/>
          <w:sz w:val="28"/>
          <w:szCs w:val="28"/>
        </w:rPr>
        <w:t>и</w:t>
      </w:r>
      <w:r w:rsidRPr="00756A75">
        <w:rPr>
          <w:color w:val="000000" w:themeColor="text1"/>
          <w:sz w:val="28"/>
          <w:szCs w:val="28"/>
        </w:rPr>
        <w:t>пи</w:t>
      </w:r>
      <w:r w:rsidR="007C4C66" w:rsidRPr="00756A75">
        <w:rPr>
          <w:color w:val="000000" w:themeColor="text1"/>
          <w:sz w:val="28"/>
          <w:szCs w:val="28"/>
        </w:rPr>
        <w:t>е</w:t>
      </w:r>
      <w:r w:rsidRPr="00756A75">
        <w:rPr>
          <w:color w:val="000000" w:themeColor="text1"/>
          <w:sz w:val="28"/>
          <w:szCs w:val="28"/>
        </w:rPr>
        <w:t>нтом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помощи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4C66" w:rsidRPr="00756A75">
        <w:rPr>
          <w:color w:val="000000" w:themeColor="text1"/>
          <w:sz w:val="28"/>
          <w:szCs w:val="28"/>
        </w:rPr>
        <w:t>ФФПР)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4C66" w:rsidRPr="00756A75">
        <w:rPr>
          <w:color w:val="000000" w:themeColor="text1"/>
          <w:sz w:val="28"/>
          <w:szCs w:val="28"/>
        </w:rPr>
        <w:t>(нормативное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4C66" w:rsidRPr="00756A75">
        <w:rPr>
          <w:color w:val="000000" w:themeColor="text1"/>
          <w:sz w:val="28"/>
          <w:szCs w:val="28"/>
        </w:rPr>
        <w:t>значение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4C66"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4C66"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4C66" w:rsidRPr="00756A75">
        <w:rPr>
          <w:color w:val="000000" w:themeColor="text1"/>
          <w:sz w:val="28"/>
          <w:szCs w:val="28"/>
        </w:rPr>
        <w:t>0,03);</w:t>
      </w:r>
    </w:p>
    <w:p w:rsidR="007C4C66" w:rsidRPr="00756A75" w:rsidRDefault="007C4C66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-отношение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величины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гарантий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(если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реципиентом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помощи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ФФПР)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(нормативное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0,05).</w:t>
      </w:r>
    </w:p>
    <w:p w:rsidR="00191141" w:rsidRPr="00756A75" w:rsidRDefault="007C4C66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Анализ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власти,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проводимой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согласно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Приказу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Минфина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№41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18.02.2003,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подразумевает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оценку,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помимо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показателей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состояния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бюджета,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качества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бюджетом,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которое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характеризуется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точностью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планирования,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так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стоимостью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основных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коммунальных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услуг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населению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относительно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промышленным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тарифам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объемами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предоставляемых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налоговых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льгот,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характеризующие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качество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бюджетом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1141" w:rsidRPr="00756A75">
        <w:rPr>
          <w:color w:val="000000" w:themeColor="text1"/>
          <w:sz w:val="28"/>
          <w:szCs w:val="28"/>
        </w:rPr>
        <w:t>РФ.</w:t>
      </w:r>
      <w:r w:rsidR="00191141" w:rsidRPr="00756A75">
        <w:rPr>
          <w:rStyle w:val="a6"/>
          <w:color w:val="000000" w:themeColor="text1"/>
          <w:sz w:val="28"/>
          <w:szCs w:val="28"/>
        </w:rPr>
        <w:footnoteReference w:id="28"/>
      </w:r>
    </w:p>
    <w:p w:rsidR="005B1CCA" w:rsidRPr="00756A75" w:rsidRDefault="005B1CC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показателей,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используемых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рамках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оценки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текущей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применены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критерии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платежеспособности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власти:</w:t>
      </w:r>
    </w:p>
    <w:p w:rsidR="005B1CCA" w:rsidRPr="00756A75" w:rsidRDefault="005B1CC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1.соотношение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(ограниченный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бюджета)</w:t>
      </w:r>
      <w:r w:rsidR="00FA7FD1" w:rsidRPr="00756A75">
        <w:rPr>
          <w:color w:val="000000" w:themeColor="text1"/>
          <w:sz w:val="28"/>
          <w:szCs w:val="28"/>
        </w:rPr>
        <w:t>;</w:t>
      </w:r>
    </w:p>
    <w:p w:rsidR="00FA7FD1" w:rsidRPr="00756A75" w:rsidRDefault="00FA7FD1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2.возможность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оказывать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влияние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структуру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(самостоятельность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бюджета);</w:t>
      </w:r>
    </w:p>
    <w:p w:rsidR="00FA7FD1" w:rsidRPr="00756A75" w:rsidRDefault="00FA7FD1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мобилизации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рынке,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последующим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погашением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взятых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себя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обязательств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(высокая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кредитоспособность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власти);</w:t>
      </w:r>
    </w:p>
    <w:p w:rsidR="00FA7FD1" w:rsidRPr="00756A75" w:rsidRDefault="00235C8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lastRenderedPageBreak/>
        <w:t>4.</w:t>
      </w:r>
      <w:r w:rsidR="00FA7FD1" w:rsidRPr="00756A75">
        <w:rPr>
          <w:color w:val="000000" w:themeColor="text1"/>
          <w:sz w:val="28"/>
          <w:szCs w:val="28"/>
        </w:rPr>
        <w:t>эффективное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FA7FD1" w:rsidRPr="00756A75">
        <w:rPr>
          <w:color w:val="000000" w:themeColor="text1"/>
          <w:sz w:val="28"/>
          <w:szCs w:val="28"/>
        </w:rPr>
        <w:t>управление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FA7FD1" w:rsidRPr="00756A75">
        <w:rPr>
          <w:color w:val="000000" w:themeColor="text1"/>
          <w:sz w:val="28"/>
          <w:szCs w:val="28"/>
        </w:rPr>
        <w:t>финансами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FA7FD1" w:rsidRPr="00756A75">
        <w:rPr>
          <w:color w:val="000000" w:themeColor="text1"/>
          <w:sz w:val="28"/>
          <w:szCs w:val="28"/>
        </w:rPr>
        <w:t>со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FA7FD1" w:rsidRPr="00756A75">
        <w:rPr>
          <w:color w:val="000000" w:themeColor="text1"/>
          <w:sz w:val="28"/>
          <w:szCs w:val="28"/>
        </w:rPr>
        <w:t>стороны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FA7FD1" w:rsidRPr="00756A75">
        <w:rPr>
          <w:color w:val="000000" w:themeColor="text1"/>
          <w:sz w:val="28"/>
          <w:szCs w:val="28"/>
        </w:rPr>
        <w:t>органа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FA7FD1" w:rsidRPr="00756A75">
        <w:rPr>
          <w:color w:val="000000" w:themeColor="text1"/>
          <w:sz w:val="28"/>
          <w:szCs w:val="28"/>
        </w:rPr>
        <w:t>власти.</w:t>
      </w:r>
    </w:p>
    <w:p w:rsidR="00CB28F7" w:rsidRPr="00756A75" w:rsidRDefault="00CB28F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оценки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среднесрочном</w:t>
      </w:r>
      <w:r w:rsidR="00062378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2378" w:rsidRPr="00756A75">
        <w:rPr>
          <w:color w:val="000000" w:themeColor="text1"/>
          <w:sz w:val="28"/>
          <w:szCs w:val="28"/>
        </w:rPr>
        <w:t>долгосрочном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</w:t>
      </w:r>
      <w:r w:rsidR="00062378" w:rsidRPr="00756A75">
        <w:rPr>
          <w:color w:val="000000" w:themeColor="text1"/>
          <w:sz w:val="28"/>
          <w:szCs w:val="28"/>
        </w:rPr>
        <w:t>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необходимо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учитывать,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помимо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показателей,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рассмотренных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выше,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качественные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характеристики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состояния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влияющих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факторов,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именно:</w:t>
      </w:r>
    </w:p>
    <w:p w:rsidR="00CB28F7" w:rsidRPr="00756A75" w:rsidRDefault="00CB28F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1.характеристика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базы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обязательс</w:t>
      </w:r>
      <w:r w:rsidR="00062378" w:rsidRPr="00756A75">
        <w:rPr>
          <w:color w:val="000000" w:themeColor="text1"/>
          <w:sz w:val="28"/>
          <w:szCs w:val="28"/>
        </w:rPr>
        <w:t>т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власти;</w:t>
      </w:r>
    </w:p>
    <w:p w:rsidR="00CB28F7" w:rsidRPr="00756A75" w:rsidRDefault="005178A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CB28F7" w:rsidRPr="00756A75">
        <w:rPr>
          <w:color w:val="000000" w:themeColor="text1"/>
          <w:sz w:val="28"/>
          <w:szCs w:val="28"/>
        </w:rPr>
        <w:t>характеристики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B28F7" w:rsidRPr="00756A75">
        <w:rPr>
          <w:color w:val="000000" w:themeColor="text1"/>
          <w:sz w:val="28"/>
          <w:szCs w:val="28"/>
        </w:rPr>
        <w:t>качества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B28F7"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CB28F7" w:rsidRPr="00756A75">
        <w:rPr>
          <w:color w:val="000000" w:themeColor="text1"/>
          <w:sz w:val="28"/>
          <w:szCs w:val="28"/>
        </w:rPr>
        <w:t>финансами.</w:t>
      </w:r>
    </w:p>
    <w:p w:rsidR="00062378" w:rsidRPr="00756A75" w:rsidRDefault="00062378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анализе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соответствующих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рассматривается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инвестиционный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потенциал</w:t>
      </w:r>
      <w:r w:rsidR="00941B56" w:rsidRPr="00756A75">
        <w:rPr>
          <w:color w:val="000000" w:themeColor="text1"/>
          <w:sz w:val="28"/>
          <w:szCs w:val="28"/>
        </w:rPr>
        <w:t>.</w:t>
      </w:r>
    </w:p>
    <w:p w:rsidR="001A25F3" w:rsidRPr="00756A75" w:rsidRDefault="00941B56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Возможность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привлекать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кредиты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покрытия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многом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зависит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потенциалом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25F3" w:rsidRPr="00756A75">
        <w:rPr>
          <w:color w:val="000000" w:themeColor="text1"/>
          <w:sz w:val="28"/>
          <w:szCs w:val="28"/>
        </w:rPr>
        <w:t>обладает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25F3" w:rsidRPr="00756A75">
        <w:rPr>
          <w:color w:val="000000" w:themeColor="text1"/>
          <w:sz w:val="28"/>
          <w:szCs w:val="28"/>
        </w:rPr>
        <w:t>регион,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25F3" w:rsidRPr="00756A75">
        <w:rPr>
          <w:color w:val="000000" w:themeColor="text1"/>
          <w:sz w:val="28"/>
          <w:szCs w:val="28"/>
        </w:rPr>
        <w:t>чтобы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25F3" w:rsidRPr="00756A75">
        <w:rPr>
          <w:color w:val="000000" w:themeColor="text1"/>
          <w:sz w:val="28"/>
          <w:szCs w:val="28"/>
        </w:rPr>
        <w:t>погасить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25F3" w:rsidRPr="00756A75">
        <w:rPr>
          <w:color w:val="000000" w:themeColor="text1"/>
          <w:sz w:val="28"/>
          <w:szCs w:val="28"/>
        </w:rPr>
        <w:t>свои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25F3" w:rsidRPr="00756A75">
        <w:rPr>
          <w:color w:val="000000" w:themeColor="text1"/>
          <w:sz w:val="28"/>
          <w:szCs w:val="28"/>
        </w:rPr>
        <w:t>обязательства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25F3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25F3" w:rsidRPr="00756A75">
        <w:rPr>
          <w:color w:val="000000" w:themeColor="text1"/>
          <w:sz w:val="28"/>
          <w:szCs w:val="28"/>
        </w:rPr>
        <w:t>будущем.</w:t>
      </w:r>
    </w:p>
    <w:p w:rsidR="00941B56" w:rsidRPr="00756A75" w:rsidRDefault="001A25F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потенциала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часто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прибегают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ВВП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(ВРП).</w:t>
      </w:r>
    </w:p>
    <w:p w:rsidR="001A25F3" w:rsidRPr="00756A75" w:rsidRDefault="001A25F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Инвестиционная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привлекательность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характеризует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вовлечению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хозяйственный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оборот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простаивающих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мощностей,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природных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ресурсов,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также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привлечению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заемных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источников.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показатель,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очередь,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экспертным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методом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следующих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параметров:</w:t>
      </w:r>
    </w:p>
    <w:p w:rsidR="001A25F3" w:rsidRPr="00756A75" w:rsidRDefault="001A25F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-ресурсно-сырьевой;</w:t>
      </w:r>
    </w:p>
    <w:p w:rsidR="001A25F3" w:rsidRPr="00756A75" w:rsidRDefault="001A25F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-производственный;</w:t>
      </w:r>
    </w:p>
    <w:p w:rsidR="001A25F3" w:rsidRPr="00756A75" w:rsidRDefault="001A25F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-потребительский;</w:t>
      </w:r>
    </w:p>
    <w:p w:rsidR="001A25F3" w:rsidRPr="00756A75" w:rsidRDefault="001A25F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-инфраструктурный;</w:t>
      </w:r>
    </w:p>
    <w:p w:rsidR="001A25F3" w:rsidRPr="00756A75" w:rsidRDefault="001A25F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-интеллектуальный;</w:t>
      </w:r>
    </w:p>
    <w:p w:rsidR="001A25F3" w:rsidRPr="00756A75" w:rsidRDefault="001A25F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1973CC" w:rsidRPr="00756A75">
        <w:rPr>
          <w:color w:val="000000" w:themeColor="text1"/>
          <w:sz w:val="28"/>
          <w:szCs w:val="28"/>
        </w:rPr>
        <w:t>и</w:t>
      </w:r>
      <w:r w:rsidRPr="00756A75">
        <w:rPr>
          <w:color w:val="000000" w:themeColor="text1"/>
          <w:sz w:val="28"/>
          <w:szCs w:val="28"/>
        </w:rPr>
        <w:t>нституциональный;</w:t>
      </w:r>
    </w:p>
    <w:p w:rsidR="001973CC" w:rsidRPr="00756A75" w:rsidRDefault="001973C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-ин</w:t>
      </w:r>
      <w:r w:rsidR="00FC3447" w:rsidRPr="00756A75">
        <w:rPr>
          <w:color w:val="000000" w:themeColor="text1"/>
          <w:sz w:val="28"/>
          <w:szCs w:val="28"/>
        </w:rPr>
        <w:t>н</w:t>
      </w:r>
      <w:r w:rsidRPr="00756A75">
        <w:rPr>
          <w:color w:val="000000" w:themeColor="text1"/>
          <w:sz w:val="28"/>
          <w:szCs w:val="28"/>
        </w:rPr>
        <w:t>овационный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FC3447" w:rsidRPr="00756A75">
        <w:rPr>
          <w:color w:val="000000" w:themeColor="text1"/>
          <w:sz w:val="28"/>
          <w:szCs w:val="28"/>
        </w:rPr>
        <w:t>потенциал.</w:t>
      </w:r>
    </w:p>
    <w:p w:rsidR="00BE0E47" w:rsidRPr="00756A75" w:rsidRDefault="00FC344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современном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этапе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существуют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рейтинговые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агентства,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проводящие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исследования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рамках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указанной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структуры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200667" w:rsidRPr="00756A75">
        <w:rPr>
          <w:color w:val="000000" w:themeColor="text1"/>
          <w:sz w:val="28"/>
          <w:szCs w:val="28"/>
        </w:rPr>
        <w:t>показателей.</w:t>
      </w:r>
      <w:r w:rsidR="006F2A47">
        <w:rPr>
          <w:color w:val="000000" w:themeColor="text1"/>
          <w:sz w:val="28"/>
          <w:szCs w:val="28"/>
        </w:rPr>
        <w:t xml:space="preserve"> </w:t>
      </w:r>
      <w:r w:rsidR="00200667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00667" w:rsidRPr="00756A75">
        <w:rPr>
          <w:color w:val="000000" w:themeColor="text1"/>
          <w:sz w:val="28"/>
          <w:szCs w:val="28"/>
        </w:rPr>
        <w:t>основе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00667" w:rsidRPr="00756A75">
        <w:rPr>
          <w:color w:val="000000" w:themeColor="text1"/>
          <w:sz w:val="28"/>
          <w:szCs w:val="28"/>
        </w:rPr>
        <w:t>указанных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200667" w:rsidRPr="00756A75">
        <w:rPr>
          <w:color w:val="000000" w:themeColor="text1"/>
          <w:sz w:val="28"/>
          <w:szCs w:val="28"/>
        </w:rPr>
        <w:t>оценок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200667" w:rsidRPr="00756A75">
        <w:rPr>
          <w:color w:val="000000" w:themeColor="text1"/>
          <w:sz w:val="28"/>
          <w:szCs w:val="28"/>
        </w:rPr>
        <w:t>лежит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200667" w:rsidRPr="00756A75">
        <w:rPr>
          <w:color w:val="000000" w:themeColor="text1"/>
          <w:sz w:val="28"/>
          <w:szCs w:val="28"/>
        </w:rPr>
        <w:t>ранжирование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00667" w:rsidRPr="00756A75">
        <w:rPr>
          <w:color w:val="000000" w:themeColor="text1"/>
          <w:sz w:val="28"/>
          <w:szCs w:val="28"/>
        </w:rPr>
        <w:t>регионов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00667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00667" w:rsidRPr="00756A75">
        <w:rPr>
          <w:color w:val="000000" w:themeColor="text1"/>
          <w:sz w:val="28"/>
          <w:szCs w:val="28"/>
        </w:rPr>
        <w:t>каждому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E62D5C" w:rsidRPr="00756A75">
        <w:rPr>
          <w:color w:val="000000" w:themeColor="text1"/>
          <w:sz w:val="28"/>
          <w:szCs w:val="28"/>
        </w:rPr>
        <w:t>показателю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E62D5C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E62D5C" w:rsidRPr="00756A75">
        <w:rPr>
          <w:color w:val="000000" w:themeColor="text1"/>
          <w:sz w:val="28"/>
          <w:szCs w:val="28"/>
        </w:rPr>
        <w:lastRenderedPageBreak/>
        <w:t>самого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62D5C" w:rsidRPr="00756A75">
        <w:rPr>
          <w:color w:val="000000" w:themeColor="text1"/>
          <w:sz w:val="28"/>
          <w:szCs w:val="28"/>
        </w:rPr>
        <w:t>привлекательного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62D5C"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62D5C" w:rsidRPr="00756A75">
        <w:rPr>
          <w:color w:val="000000" w:themeColor="text1"/>
          <w:sz w:val="28"/>
          <w:szCs w:val="28"/>
        </w:rPr>
        <w:t>непривлекательного.</w:t>
      </w:r>
      <w:r w:rsidR="006F2A47">
        <w:rPr>
          <w:color w:val="000000" w:themeColor="text1"/>
          <w:sz w:val="28"/>
          <w:szCs w:val="28"/>
        </w:rPr>
        <w:t xml:space="preserve"> </w:t>
      </w:r>
      <w:r w:rsidR="00E62D5C" w:rsidRPr="00756A75">
        <w:rPr>
          <w:color w:val="000000" w:themeColor="text1"/>
          <w:sz w:val="28"/>
          <w:szCs w:val="28"/>
        </w:rPr>
        <w:t>После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62D5C" w:rsidRPr="00756A75">
        <w:rPr>
          <w:color w:val="000000" w:themeColor="text1"/>
          <w:sz w:val="28"/>
          <w:szCs w:val="28"/>
        </w:rPr>
        <w:t>этого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62D5C" w:rsidRPr="00756A75">
        <w:rPr>
          <w:color w:val="000000" w:themeColor="text1"/>
          <w:sz w:val="28"/>
          <w:szCs w:val="28"/>
        </w:rPr>
        <w:t>делается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62D5C" w:rsidRPr="00756A75">
        <w:rPr>
          <w:color w:val="000000" w:themeColor="text1"/>
          <w:sz w:val="28"/>
          <w:szCs w:val="28"/>
        </w:rPr>
        <w:t>сводная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62D5C" w:rsidRPr="00756A75">
        <w:rPr>
          <w:color w:val="000000" w:themeColor="text1"/>
          <w:sz w:val="28"/>
          <w:szCs w:val="28"/>
        </w:rPr>
        <w:t>оценка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62D5C" w:rsidRPr="00756A75">
        <w:rPr>
          <w:color w:val="000000" w:themeColor="text1"/>
          <w:sz w:val="28"/>
          <w:szCs w:val="28"/>
        </w:rPr>
        <w:t>инвестиционной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62D5C" w:rsidRPr="00756A75">
        <w:rPr>
          <w:color w:val="000000" w:themeColor="text1"/>
          <w:sz w:val="28"/>
          <w:szCs w:val="28"/>
        </w:rPr>
        <w:t>привлекательности.</w:t>
      </w:r>
    </w:p>
    <w:p w:rsidR="00BE0E47" w:rsidRPr="00756A75" w:rsidRDefault="00BE0E4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Наличие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крупных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налогоплательщиков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означает,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они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способны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оказывать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определенное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влияние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поэтому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оценке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перспективность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факт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тоже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учитывается.</w:t>
      </w:r>
    </w:p>
    <w:p w:rsidR="00756A75" w:rsidRDefault="00AE7372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Важное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влияние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оказывать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структура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обязательств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числе: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валюта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заимствований,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виды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обязательств.</w:t>
      </w:r>
    </w:p>
    <w:p w:rsidR="00756A75" w:rsidRDefault="00BE0E4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завис</w:t>
      </w:r>
      <w:r w:rsidR="00A94C66" w:rsidRPr="00756A75">
        <w:rPr>
          <w:color w:val="000000" w:themeColor="text1"/>
          <w:sz w:val="28"/>
          <w:szCs w:val="28"/>
        </w:rPr>
        <w:t>е</w:t>
      </w:r>
      <w:r w:rsidRPr="00756A75">
        <w:rPr>
          <w:color w:val="000000" w:themeColor="text1"/>
          <w:sz w:val="28"/>
          <w:szCs w:val="28"/>
        </w:rPr>
        <w:t>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только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насколько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какова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структура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распоряжаются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получен</w:t>
      </w:r>
      <w:r w:rsidR="00A94C66" w:rsidRPr="00756A75">
        <w:rPr>
          <w:color w:val="000000" w:themeColor="text1"/>
          <w:sz w:val="28"/>
          <w:szCs w:val="28"/>
        </w:rPr>
        <w:t>н</w:t>
      </w:r>
      <w:r w:rsidRPr="00756A75">
        <w:rPr>
          <w:color w:val="000000" w:themeColor="text1"/>
          <w:sz w:val="28"/>
          <w:szCs w:val="28"/>
        </w:rPr>
        <w:t>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</w:t>
      </w:r>
      <w:r w:rsidR="00AE7372" w:rsidRPr="00756A75">
        <w:rPr>
          <w:color w:val="000000" w:themeColor="text1"/>
          <w:sz w:val="28"/>
          <w:szCs w:val="28"/>
        </w:rPr>
        <w:t>с</w:t>
      </w:r>
      <w:r w:rsidRPr="00756A75">
        <w:rPr>
          <w:color w:val="000000" w:themeColor="text1"/>
          <w:sz w:val="28"/>
          <w:szCs w:val="28"/>
        </w:rPr>
        <w:t>урсами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используя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потенциальные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возможности.</w:t>
      </w:r>
    </w:p>
    <w:p w:rsidR="00063603" w:rsidRPr="00756A75" w:rsidRDefault="0006360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Комплексный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анализ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позволяет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получать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информацию,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необходимую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принятия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обоснованных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выявления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резервов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дополнительной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мобилизации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увеличению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эффективности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использования.</w:t>
      </w:r>
    </w:p>
    <w:p w:rsidR="00663691" w:rsidRPr="00756A75" w:rsidRDefault="00756A75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bookmarkStart w:id="6" w:name="_Toc243225879"/>
      <w:r>
        <w:rPr>
          <w:color w:val="000000" w:themeColor="text1"/>
          <w:sz w:val="28"/>
          <w:szCs w:val="28"/>
        </w:rPr>
        <w:br w:type="page"/>
      </w:r>
      <w:r w:rsidR="00A77049" w:rsidRPr="00756A75">
        <w:rPr>
          <w:b/>
          <w:color w:val="000000" w:themeColor="text1"/>
          <w:sz w:val="28"/>
          <w:szCs w:val="28"/>
        </w:rPr>
        <w:lastRenderedPageBreak/>
        <w:t>ГЛАВ</w:t>
      </w:r>
      <w:r w:rsidR="00C3479F" w:rsidRPr="00756A75">
        <w:rPr>
          <w:b/>
          <w:color w:val="000000" w:themeColor="text1"/>
          <w:sz w:val="28"/>
          <w:szCs w:val="28"/>
        </w:rPr>
        <w:t>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3479F" w:rsidRPr="00756A75">
        <w:rPr>
          <w:b/>
          <w:color w:val="000000" w:themeColor="text1"/>
          <w:sz w:val="28"/>
          <w:szCs w:val="28"/>
        </w:rPr>
        <w:t>2.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3479F" w:rsidRPr="00756A75">
        <w:rPr>
          <w:b/>
          <w:color w:val="000000" w:themeColor="text1"/>
          <w:sz w:val="28"/>
          <w:szCs w:val="28"/>
        </w:rPr>
        <w:t>ОРГАНИЗАЦИЯ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3479F" w:rsidRPr="00756A75">
        <w:rPr>
          <w:b/>
          <w:color w:val="000000" w:themeColor="text1"/>
          <w:sz w:val="28"/>
          <w:szCs w:val="28"/>
        </w:rPr>
        <w:t>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3479F" w:rsidRPr="00756A75">
        <w:rPr>
          <w:b/>
          <w:color w:val="000000" w:themeColor="text1"/>
          <w:sz w:val="28"/>
          <w:szCs w:val="28"/>
        </w:rPr>
        <w:t>ФУНКЦИОНИРОВАНИЕ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3479F" w:rsidRPr="00756A75">
        <w:rPr>
          <w:b/>
          <w:color w:val="000000" w:themeColor="text1"/>
          <w:sz w:val="28"/>
          <w:szCs w:val="28"/>
        </w:rPr>
        <w:t>БЮДЖЕТНОЙ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3479F" w:rsidRPr="00756A75">
        <w:rPr>
          <w:b/>
          <w:color w:val="000000" w:themeColor="text1"/>
          <w:sz w:val="28"/>
          <w:szCs w:val="28"/>
        </w:rPr>
        <w:t>СИСТЕМЫ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3479F" w:rsidRPr="00756A75">
        <w:rPr>
          <w:b/>
          <w:color w:val="000000" w:themeColor="text1"/>
          <w:sz w:val="28"/>
          <w:szCs w:val="28"/>
        </w:rPr>
        <w:t>ХАНТЫ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3479F" w:rsidRPr="00756A75">
        <w:rPr>
          <w:b/>
          <w:color w:val="000000" w:themeColor="text1"/>
          <w:sz w:val="28"/>
          <w:szCs w:val="28"/>
        </w:rPr>
        <w:t>-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3479F" w:rsidRPr="00756A75">
        <w:rPr>
          <w:b/>
          <w:color w:val="000000" w:themeColor="text1"/>
          <w:sz w:val="28"/>
          <w:szCs w:val="28"/>
        </w:rPr>
        <w:t>МАНСИЙСКОГО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3479F" w:rsidRPr="00756A75">
        <w:rPr>
          <w:b/>
          <w:color w:val="000000" w:themeColor="text1"/>
          <w:sz w:val="28"/>
          <w:szCs w:val="28"/>
        </w:rPr>
        <w:t>АВТОНОМНОГО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3479F" w:rsidRPr="00756A75">
        <w:rPr>
          <w:b/>
          <w:color w:val="000000" w:themeColor="text1"/>
          <w:sz w:val="28"/>
          <w:szCs w:val="28"/>
        </w:rPr>
        <w:t>ОКРУГА-ЮГРЫ</w:t>
      </w:r>
      <w:bookmarkEnd w:id="6"/>
    </w:p>
    <w:p w:rsidR="00B16311" w:rsidRPr="00756A75" w:rsidRDefault="00B1631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20577" w:rsidRPr="00756A75" w:rsidRDefault="003B5DAA" w:rsidP="006F2A47">
      <w:pPr>
        <w:keepNext/>
        <w:widowControl w:val="0"/>
        <w:numPr>
          <w:ilvl w:val="1"/>
          <w:numId w:val="18"/>
        </w:num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bookmarkStart w:id="7" w:name="_Toc243225880"/>
      <w:r w:rsidRPr="00756A75">
        <w:rPr>
          <w:b/>
          <w:color w:val="000000" w:themeColor="text1"/>
          <w:sz w:val="28"/>
          <w:szCs w:val="28"/>
        </w:rPr>
        <w:t>Бюджетная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система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Ханты-Мансийского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автономного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округа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1A01CD" w:rsidRPr="00756A75">
        <w:rPr>
          <w:b/>
          <w:color w:val="000000" w:themeColor="text1"/>
          <w:sz w:val="28"/>
          <w:szCs w:val="28"/>
        </w:rPr>
        <w:t>–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Югры</w:t>
      </w:r>
      <w:bookmarkEnd w:id="7"/>
    </w:p>
    <w:p w:rsidR="001A01CD" w:rsidRPr="00756A75" w:rsidRDefault="001A01CD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063603" w:rsidRPr="00756A75" w:rsidRDefault="0006360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Ханты-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настоящее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время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представляет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крупное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административное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образование,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являющееся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равноправным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субъектом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важнейшим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многим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экономическим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параметрам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регионом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Российского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Севера.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Статус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определяется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Конституцией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Уставом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(Основным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законом)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округа.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Свое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начало,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административно-территориальная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единица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округ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берет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10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декабря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1930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49B3" w:rsidRPr="00756A75">
        <w:rPr>
          <w:color w:val="000000" w:themeColor="text1"/>
          <w:sz w:val="28"/>
          <w:szCs w:val="28"/>
        </w:rPr>
        <w:t>года.</w:t>
      </w:r>
    </w:p>
    <w:p w:rsidR="00D11F91" w:rsidRPr="00756A75" w:rsidRDefault="00B149B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Географически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расположен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центральной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Западно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Сибирской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равнины,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занимаемая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площадь</w:t>
      </w:r>
      <w:r w:rsidR="00D11F91" w:rsidRPr="00756A75">
        <w:rPr>
          <w:color w:val="000000" w:themeColor="text1"/>
          <w:sz w:val="28"/>
          <w:szCs w:val="28"/>
        </w:rPr>
        <w:t>-534,8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1F91" w:rsidRPr="00756A75">
        <w:rPr>
          <w:color w:val="000000" w:themeColor="text1"/>
          <w:sz w:val="28"/>
          <w:szCs w:val="28"/>
        </w:rPr>
        <w:t>тыс.кв.км.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1F91" w:rsidRPr="00756A75">
        <w:rPr>
          <w:color w:val="000000" w:themeColor="text1"/>
          <w:sz w:val="28"/>
          <w:szCs w:val="28"/>
        </w:rPr>
        <w:t>Численность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1F91" w:rsidRPr="00756A75">
        <w:rPr>
          <w:color w:val="000000" w:themeColor="text1"/>
          <w:sz w:val="28"/>
          <w:szCs w:val="28"/>
        </w:rPr>
        <w:t>населения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66ED" w:rsidRPr="00756A75">
        <w:rPr>
          <w:color w:val="000000" w:themeColor="text1"/>
          <w:sz w:val="28"/>
          <w:szCs w:val="28"/>
        </w:rPr>
        <w:t>составляет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66ED" w:rsidRPr="00756A75">
        <w:rPr>
          <w:color w:val="000000" w:themeColor="text1"/>
          <w:sz w:val="28"/>
          <w:szCs w:val="28"/>
        </w:rPr>
        <w:t>1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66ED" w:rsidRPr="00756A75">
        <w:rPr>
          <w:color w:val="000000" w:themeColor="text1"/>
          <w:sz w:val="28"/>
          <w:szCs w:val="28"/>
        </w:rPr>
        <w:t>520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66ED" w:rsidRPr="00756A75">
        <w:rPr>
          <w:color w:val="000000" w:themeColor="text1"/>
          <w:sz w:val="28"/>
          <w:szCs w:val="28"/>
        </w:rPr>
        <w:t>тысяч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66ED" w:rsidRPr="00756A75">
        <w:rPr>
          <w:color w:val="000000" w:themeColor="text1"/>
          <w:sz w:val="28"/>
          <w:szCs w:val="28"/>
        </w:rPr>
        <w:t>человек.</w:t>
      </w:r>
    </w:p>
    <w:p w:rsidR="00756A75" w:rsidRDefault="00D11F91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Госкомстата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1996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сохраняет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один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высоких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производственных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потенциалов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занимает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FA5" w:rsidRPr="00756A75">
        <w:rPr>
          <w:color w:val="000000" w:themeColor="text1"/>
          <w:sz w:val="28"/>
          <w:szCs w:val="28"/>
        </w:rPr>
        <w:t>лидирующие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FA5" w:rsidRPr="00756A75">
        <w:rPr>
          <w:color w:val="000000" w:themeColor="text1"/>
          <w:sz w:val="28"/>
          <w:szCs w:val="28"/>
        </w:rPr>
        <w:t>позиции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FA5" w:rsidRPr="00756A75">
        <w:rPr>
          <w:color w:val="000000" w:themeColor="text1"/>
          <w:sz w:val="28"/>
          <w:szCs w:val="28"/>
        </w:rPr>
        <w:t>среди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FA5" w:rsidRPr="00756A75">
        <w:rPr>
          <w:color w:val="000000" w:themeColor="text1"/>
          <w:sz w:val="28"/>
          <w:szCs w:val="28"/>
        </w:rPr>
        <w:t>регионов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FA5" w:rsidRPr="00756A75">
        <w:rPr>
          <w:color w:val="000000" w:themeColor="text1"/>
          <w:sz w:val="28"/>
          <w:szCs w:val="28"/>
        </w:rPr>
        <w:t>РФ,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FA5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FA5" w:rsidRPr="00756A75">
        <w:rPr>
          <w:color w:val="000000" w:themeColor="text1"/>
          <w:sz w:val="28"/>
          <w:szCs w:val="28"/>
        </w:rPr>
        <w:t>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FA5" w:rsidRPr="00756A75">
        <w:rPr>
          <w:color w:val="000000" w:themeColor="text1"/>
          <w:sz w:val="28"/>
          <w:szCs w:val="28"/>
        </w:rPr>
        <w:t>числе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6A55" w:rsidRPr="00756A75">
        <w:rPr>
          <w:color w:val="000000" w:themeColor="text1"/>
          <w:sz w:val="28"/>
          <w:szCs w:val="28"/>
        </w:rPr>
        <w:t>по:</w:t>
      </w:r>
    </w:p>
    <w:p w:rsidR="00B96A55" w:rsidRPr="00756A75" w:rsidRDefault="00B96A5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-объему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промышленного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производства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67BC" w:rsidRPr="00756A75">
        <w:rPr>
          <w:color w:val="000000" w:themeColor="text1"/>
          <w:sz w:val="28"/>
          <w:szCs w:val="28"/>
        </w:rPr>
        <w:t>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место;</w:t>
      </w:r>
    </w:p>
    <w:p w:rsidR="00B96A55" w:rsidRPr="00756A75" w:rsidRDefault="00847D0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B96A55" w:rsidRPr="00756A75">
        <w:rPr>
          <w:color w:val="000000" w:themeColor="text1"/>
          <w:sz w:val="28"/>
          <w:szCs w:val="28"/>
        </w:rPr>
        <w:t>добыче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6A55" w:rsidRPr="00756A75">
        <w:rPr>
          <w:color w:val="000000" w:themeColor="text1"/>
          <w:sz w:val="28"/>
          <w:szCs w:val="28"/>
        </w:rPr>
        <w:t>нефти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6A55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6A55" w:rsidRPr="00756A75">
        <w:rPr>
          <w:color w:val="000000" w:themeColor="text1"/>
          <w:sz w:val="28"/>
          <w:szCs w:val="28"/>
        </w:rPr>
        <w:t>1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6A55" w:rsidRPr="00756A75">
        <w:rPr>
          <w:color w:val="000000" w:themeColor="text1"/>
          <w:sz w:val="28"/>
          <w:szCs w:val="28"/>
        </w:rPr>
        <w:t>место;</w:t>
      </w:r>
    </w:p>
    <w:p w:rsidR="00B96A55" w:rsidRPr="00756A75" w:rsidRDefault="00B96A5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-добыче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газа-2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после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Ямало-Ненецкого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округа.</w:t>
      </w:r>
    </w:p>
    <w:p w:rsidR="00B96A55" w:rsidRPr="00756A75" w:rsidRDefault="00B96A5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-производству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электроэнергии-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место;</w:t>
      </w:r>
    </w:p>
    <w:p w:rsidR="00B96A55" w:rsidRPr="00756A75" w:rsidRDefault="00B96A5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-инвестициям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капитал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-2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после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Москвы;</w:t>
      </w:r>
    </w:p>
    <w:p w:rsidR="00C65FA5" w:rsidRPr="00756A75" w:rsidRDefault="00B96A5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-поступлениям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-2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после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Москвы.</w:t>
      </w:r>
      <w:r w:rsidR="00D667BC" w:rsidRPr="00756A75">
        <w:rPr>
          <w:rStyle w:val="a6"/>
          <w:color w:val="000000" w:themeColor="text1"/>
          <w:sz w:val="28"/>
          <w:szCs w:val="28"/>
        </w:rPr>
        <w:footnoteReference w:id="29"/>
      </w:r>
    </w:p>
    <w:p w:rsidR="00D667BC" w:rsidRPr="00756A75" w:rsidRDefault="00C65FA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lastRenderedPageBreak/>
        <w:t>Специфика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связана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открытием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здесь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богатейших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нефтяных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газовых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месторождений.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отраслевой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структуре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промышленной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продукции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нефтегазодобывающая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промышленность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F83AE1" w:rsidRPr="00756A75">
        <w:rPr>
          <w:color w:val="000000" w:themeColor="text1"/>
          <w:sz w:val="28"/>
          <w:szCs w:val="28"/>
        </w:rPr>
        <w:t>86,3%.</w:t>
      </w:r>
      <w:r w:rsidR="00B02F4C" w:rsidRPr="00756A75">
        <w:rPr>
          <w:rStyle w:val="a6"/>
          <w:color w:val="000000" w:themeColor="text1"/>
          <w:sz w:val="28"/>
          <w:szCs w:val="28"/>
        </w:rPr>
        <w:footnoteReference w:id="30"/>
      </w:r>
    </w:p>
    <w:p w:rsidR="006F4168" w:rsidRPr="00756A75" w:rsidRDefault="00FB3D2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устройство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Ханты-Мансийского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определено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Конституцией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Кодекса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правовыми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актами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правовыми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актами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Ханты-Мансийского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–Югры</w:t>
      </w:r>
      <w:r w:rsidR="0015180F" w:rsidRPr="00756A75">
        <w:rPr>
          <w:color w:val="000000" w:themeColor="text1"/>
          <w:sz w:val="28"/>
          <w:szCs w:val="28"/>
        </w:rPr>
        <w:t>.</w:t>
      </w:r>
    </w:p>
    <w:p w:rsidR="0015180F" w:rsidRPr="00756A75" w:rsidRDefault="0015180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устройство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–Югре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основывается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единства,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полноты,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реальности,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гласности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самостоятельности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образующих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округа.</w:t>
      </w:r>
    </w:p>
    <w:p w:rsidR="0015180F" w:rsidRPr="00756A75" w:rsidRDefault="0015180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Единство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основано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взаимодействии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уровней,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обеспечивается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единой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базой,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использованием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единой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классификации,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единством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документации,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представлением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статистической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информации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одного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другой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консолидированных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едиными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единством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денежной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системы.</w:t>
      </w:r>
    </w:p>
    <w:p w:rsidR="0015180F" w:rsidRPr="00756A75" w:rsidRDefault="0015180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Принцип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означает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правдивость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показателей.</w:t>
      </w:r>
    </w:p>
    <w:p w:rsidR="0015180F" w:rsidRPr="00756A75" w:rsidRDefault="0015180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Принцип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гласности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требует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публикации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утвержденных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также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отчетов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исполнении,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сводного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отчета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консолидированного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–Югры.</w:t>
      </w:r>
    </w:p>
    <w:p w:rsidR="0015180F" w:rsidRPr="00756A75" w:rsidRDefault="0015180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Самостоятельность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обеспечивается:</w:t>
      </w:r>
    </w:p>
    <w:p w:rsidR="0015180F" w:rsidRPr="00756A75" w:rsidRDefault="0015180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-наличием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источников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доходов;</w:t>
      </w:r>
    </w:p>
    <w:p w:rsidR="0015180F" w:rsidRPr="00756A75" w:rsidRDefault="0015180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-правом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самостоятельно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составлять,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утверждать,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исполнять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контролировать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исполнение</w:t>
      </w:r>
      <w:r w:rsidR="00D65BD0" w:rsidRPr="00756A75">
        <w:rPr>
          <w:color w:val="000000" w:themeColor="text1"/>
          <w:sz w:val="28"/>
          <w:szCs w:val="28"/>
        </w:rPr>
        <w:t>;</w:t>
      </w:r>
    </w:p>
    <w:p w:rsidR="00D65BD0" w:rsidRPr="00756A75" w:rsidRDefault="00D65BD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-запретом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изъятие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другого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свободных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остатков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lastRenderedPageBreak/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средств.</w:t>
      </w:r>
    </w:p>
    <w:p w:rsidR="00756A75" w:rsidRDefault="006F4168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настоящее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время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реализуется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массивный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блок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регулирующий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функционирования</w:t>
      </w:r>
    </w:p>
    <w:p w:rsidR="00756A75" w:rsidRDefault="006F4168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региона.</w:t>
      </w:r>
    </w:p>
    <w:p w:rsidR="006F4168" w:rsidRPr="00756A75" w:rsidRDefault="006F4168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5309B5" w:rsidRPr="00756A75">
        <w:rPr>
          <w:color w:val="000000" w:themeColor="text1"/>
          <w:sz w:val="28"/>
          <w:szCs w:val="28"/>
        </w:rPr>
        <w:t>трехуровневая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включает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себя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Ханты-Мансийского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Совокупность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консолидированный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консолидированного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также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включаются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внебюджетных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фондов</w:t>
      </w:r>
      <w:r w:rsidR="003B5DAA" w:rsidRPr="00756A75">
        <w:rPr>
          <w:color w:val="000000" w:themeColor="text1"/>
          <w:sz w:val="28"/>
          <w:szCs w:val="28"/>
        </w:rPr>
        <w:t>.</w:t>
      </w:r>
    </w:p>
    <w:p w:rsidR="00756A75" w:rsidRDefault="003B5DA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безусловно</w:t>
      </w:r>
      <w:r w:rsidR="00B16311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учитывает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административно-территориальное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округа.</w:t>
      </w:r>
    </w:p>
    <w:p w:rsidR="003B5DAA" w:rsidRPr="00756A75" w:rsidRDefault="003B5DA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Законом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07.07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2004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43-ОЗ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«Об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административно-территориальном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устройстве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Ханты-Мансийского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порядке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изменения»</w:t>
      </w:r>
      <w:r w:rsidR="00A94C66" w:rsidRPr="00756A75">
        <w:rPr>
          <w:rStyle w:val="a6"/>
          <w:color w:val="000000" w:themeColor="text1"/>
          <w:sz w:val="28"/>
          <w:szCs w:val="28"/>
        </w:rPr>
        <w:footnoteReference w:id="31"/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установлено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административно-территориальное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устройство,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решении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вопросов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административно-территориального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устройства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изменения.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административно-тер</w:t>
      </w:r>
      <w:r w:rsidR="00EF7D6F" w:rsidRPr="00756A75">
        <w:rPr>
          <w:color w:val="000000" w:themeColor="text1"/>
          <w:sz w:val="28"/>
          <w:szCs w:val="28"/>
        </w:rPr>
        <w:t>риториального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D6F" w:rsidRPr="00756A75">
        <w:rPr>
          <w:color w:val="000000" w:themeColor="text1"/>
          <w:sz w:val="28"/>
          <w:szCs w:val="28"/>
        </w:rPr>
        <w:t>устройства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являются:</w:t>
      </w:r>
    </w:p>
    <w:p w:rsidR="003B5DAA" w:rsidRPr="00756A75" w:rsidRDefault="003B5DAA" w:rsidP="006F2A47">
      <w:pPr>
        <w:keepNext/>
        <w:widowControl w:val="0"/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соответствие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исторически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сложившейся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расселения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округа;</w:t>
      </w:r>
    </w:p>
    <w:p w:rsidR="003B5DAA" w:rsidRPr="00756A75" w:rsidRDefault="003B5DAA" w:rsidP="006F2A47">
      <w:pPr>
        <w:keepNext/>
        <w:widowControl w:val="0"/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эффективного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самоуправления;</w:t>
      </w:r>
    </w:p>
    <w:p w:rsidR="003B5DAA" w:rsidRPr="00756A75" w:rsidRDefault="003B5DAA" w:rsidP="006F2A47">
      <w:pPr>
        <w:keepNext/>
        <w:widowControl w:val="0"/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учет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географии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размещения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предприятий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высокой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интенсивности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освоения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природных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ресурсов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округа;</w:t>
      </w:r>
    </w:p>
    <w:p w:rsidR="003B5DAA" w:rsidRPr="00756A75" w:rsidRDefault="003B5DAA" w:rsidP="006F2A47">
      <w:pPr>
        <w:keepNext/>
        <w:widowControl w:val="0"/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эффективного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использования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потенциала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округа.</w:t>
      </w:r>
    </w:p>
    <w:p w:rsidR="00756A75" w:rsidRDefault="003B5DA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входят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районов,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14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городов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окружного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значения.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lastRenderedPageBreak/>
        <w:t>образования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административно-территориальными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единицами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Виды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населенных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пунктов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подразделяются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городские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(города,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поселки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городского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типа),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сельские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села,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поселки,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деревни).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26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городских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посе</w:t>
      </w:r>
      <w:r w:rsidR="00847D0A" w:rsidRPr="00756A75">
        <w:rPr>
          <w:color w:val="000000" w:themeColor="text1"/>
          <w:sz w:val="28"/>
          <w:szCs w:val="28"/>
        </w:rPr>
        <w:t>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47D0A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47D0A" w:rsidRPr="00756A75">
        <w:rPr>
          <w:color w:val="000000" w:themeColor="text1"/>
          <w:sz w:val="28"/>
          <w:szCs w:val="28"/>
        </w:rPr>
        <w:t>58</w:t>
      </w:r>
      <w:r w:rsidR="006F2A47">
        <w:rPr>
          <w:color w:val="000000" w:themeColor="text1"/>
          <w:sz w:val="28"/>
          <w:szCs w:val="28"/>
        </w:rPr>
        <w:t xml:space="preserve"> </w:t>
      </w:r>
      <w:r w:rsidR="00847D0A" w:rsidRPr="00756A75">
        <w:rPr>
          <w:color w:val="000000" w:themeColor="text1"/>
          <w:sz w:val="28"/>
          <w:szCs w:val="28"/>
        </w:rPr>
        <w:t>сельских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847D0A" w:rsidRPr="00756A75">
        <w:rPr>
          <w:color w:val="000000" w:themeColor="text1"/>
          <w:sz w:val="28"/>
          <w:szCs w:val="28"/>
        </w:rPr>
        <w:t>поселений.</w:t>
      </w:r>
    </w:p>
    <w:p w:rsidR="00756A75" w:rsidRDefault="00E81AC8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Основные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положения,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регламентирующие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взаимоотношения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</w:t>
      </w:r>
      <w:r w:rsidR="00A94C66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округа,</w:t>
      </w:r>
    </w:p>
    <w:p w:rsidR="004927CD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Закон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07.07.2005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41-ОЗ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«О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-Югре»</w:t>
      </w:r>
      <w:r w:rsidR="00121446" w:rsidRPr="00756A75">
        <w:rPr>
          <w:rStyle w:val="a6"/>
          <w:color w:val="000000" w:themeColor="text1"/>
          <w:sz w:val="28"/>
          <w:szCs w:val="28"/>
        </w:rPr>
        <w:footnoteReference w:id="32"/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устанавливает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порядок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следующие:</w:t>
      </w:r>
    </w:p>
    <w:p w:rsidR="004927CD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1.реализация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-Югры;</w:t>
      </w:r>
    </w:p>
    <w:p w:rsidR="004927CD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выравнивание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возможностей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решению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вопросов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значения;</w:t>
      </w:r>
    </w:p>
    <w:p w:rsidR="004927CD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повышение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эффективности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расходов;</w:t>
      </w:r>
    </w:p>
    <w:p w:rsidR="004927CD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4.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сбалансиров</w:t>
      </w:r>
      <w:r w:rsidR="00107137" w:rsidRPr="00756A75">
        <w:rPr>
          <w:color w:val="000000" w:themeColor="text1"/>
          <w:sz w:val="28"/>
          <w:szCs w:val="28"/>
        </w:rPr>
        <w:t>анности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7137"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</w:t>
      </w:r>
      <w:r w:rsidR="001D66ED" w:rsidRPr="00756A75">
        <w:rPr>
          <w:color w:val="000000" w:themeColor="text1"/>
          <w:sz w:val="28"/>
          <w:szCs w:val="28"/>
        </w:rPr>
        <w:t>етов,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отношений:</w:t>
      </w:r>
    </w:p>
    <w:p w:rsidR="00756A75" w:rsidRDefault="00847D0A" w:rsidP="006F2A47">
      <w:pPr>
        <w:keepNext/>
        <w:widowControl w:val="0"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ab/>
      </w:r>
      <w:r w:rsidR="004927CD" w:rsidRPr="00756A75">
        <w:rPr>
          <w:color w:val="000000" w:themeColor="text1"/>
          <w:sz w:val="28"/>
          <w:szCs w:val="28"/>
        </w:rPr>
        <w:t>1.взаимная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заинтересованность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ответственность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участников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соблюдение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обязательств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межбюджетным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отношениям;</w:t>
      </w:r>
    </w:p>
    <w:p w:rsid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применение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единой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методологии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отношений;</w:t>
      </w:r>
    </w:p>
    <w:p w:rsidR="004927CD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3.компенсация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случае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уменьшения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увеличения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возникающих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вследствие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решений,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принимаемых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АО;</w:t>
      </w:r>
    </w:p>
    <w:p w:rsidR="004927CD" w:rsidRPr="00756A75" w:rsidRDefault="004927CD" w:rsidP="006F2A47">
      <w:pPr>
        <w:keepNext/>
        <w:widowControl w:val="0"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lastRenderedPageBreak/>
        <w:t>4.повышение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заинтересованности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увеличении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бюджетов;</w:t>
      </w:r>
    </w:p>
    <w:p w:rsidR="004927CD" w:rsidRPr="00756A75" w:rsidRDefault="004927CD" w:rsidP="006F2A47">
      <w:pPr>
        <w:keepNext/>
        <w:widowControl w:val="0"/>
        <w:shd w:val="clear" w:color="000000" w:fill="auto"/>
        <w:tabs>
          <w:tab w:val="left" w:pos="54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5.гласность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отношений;</w:t>
      </w:r>
    </w:p>
    <w:p w:rsidR="004927CD" w:rsidRPr="00756A75" w:rsidRDefault="004927CD" w:rsidP="006F2A47">
      <w:pPr>
        <w:keepNext/>
        <w:widowControl w:val="0"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6.формирование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объективных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прозрачных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механизмов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поддержки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округа;</w:t>
      </w:r>
    </w:p>
    <w:p w:rsidR="00A94C66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7.повышение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качества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ресурсами.</w:t>
      </w:r>
    </w:p>
    <w:p w:rsidR="004927CD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Участники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отношений:</w:t>
      </w:r>
    </w:p>
    <w:p w:rsidR="004927CD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1.органы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округа;</w:t>
      </w:r>
    </w:p>
    <w:p w:rsidR="004927CD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2.органы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поселений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округа;</w:t>
      </w:r>
    </w:p>
    <w:p w:rsidR="004927CD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3.органы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районов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округа;</w:t>
      </w:r>
    </w:p>
    <w:p w:rsidR="004927CD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4.органы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городских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округа.</w:t>
      </w:r>
    </w:p>
    <w:p w:rsidR="004927CD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инструментам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относят: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установление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отчислений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подлежащих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зачислению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АО;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трансферты.</w:t>
      </w:r>
    </w:p>
    <w:p w:rsidR="005964BD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Законом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31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октября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166-оз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«О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Ханты-Мансийского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плановый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2010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годов»</w:t>
      </w:r>
      <w:r w:rsidR="00121446" w:rsidRPr="00756A75">
        <w:rPr>
          <w:rStyle w:val="a6"/>
          <w:color w:val="000000" w:themeColor="text1"/>
          <w:sz w:val="28"/>
          <w:szCs w:val="28"/>
        </w:rPr>
        <w:footnoteReference w:id="33"/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установлены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отчислени</w:t>
      </w:r>
      <w:r w:rsidR="00D65BD0" w:rsidRPr="00756A75">
        <w:rPr>
          <w:color w:val="000000" w:themeColor="text1"/>
          <w:sz w:val="28"/>
          <w:szCs w:val="28"/>
        </w:rPr>
        <w:t>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сборов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следующим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образом.</w:t>
      </w:r>
    </w:p>
    <w:p w:rsidR="006F2A47" w:rsidRDefault="006F2A4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</w:p>
    <w:p w:rsidR="00C50A61" w:rsidRPr="00756A75" w:rsidRDefault="006F2A4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121446" w:rsidRPr="00756A75">
        <w:rPr>
          <w:color w:val="000000" w:themeColor="text1"/>
          <w:sz w:val="28"/>
          <w:szCs w:val="28"/>
        </w:rPr>
        <w:lastRenderedPageBreak/>
        <w:t>Таблица</w:t>
      </w:r>
      <w:r>
        <w:rPr>
          <w:color w:val="000000" w:themeColor="text1"/>
          <w:sz w:val="28"/>
          <w:szCs w:val="28"/>
        </w:rPr>
        <w:t xml:space="preserve"> </w:t>
      </w:r>
      <w:r w:rsidR="007D0C6D" w:rsidRPr="00756A75">
        <w:rPr>
          <w:color w:val="000000" w:themeColor="text1"/>
          <w:sz w:val="28"/>
          <w:szCs w:val="28"/>
        </w:rPr>
        <w:t>3</w:t>
      </w:r>
    </w:p>
    <w:p w:rsidR="00824794" w:rsidRPr="00756A75" w:rsidRDefault="006F25E2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56A75">
        <w:rPr>
          <w:b/>
          <w:color w:val="000000" w:themeColor="text1"/>
          <w:sz w:val="28"/>
          <w:szCs w:val="28"/>
        </w:rPr>
        <w:t>Нормативы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отчислений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налогов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сборов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бюджет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АО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бюджеты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муниципальных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образований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на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2008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год</w:t>
      </w:r>
      <w:r w:rsidR="001D66ED" w:rsidRPr="00756A75">
        <w:rPr>
          <w:b/>
          <w:color w:val="000000" w:themeColor="text1"/>
          <w:sz w:val="28"/>
          <w:szCs w:val="28"/>
        </w:rPr>
        <w:t>,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5A6861" w:rsidRPr="00756A75">
        <w:rPr>
          <w:b/>
          <w:color w:val="000000" w:themeColor="text1"/>
          <w:sz w:val="28"/>
          <w:szCs w:val="28"/>
        </w:rPr>
        <w:t>%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D65BD0" w:rsidRPr="00756A75">
        <w:rPr>
          <w:rStyle w:val="a6"/>
          <w:b/>
          <w:color w:val="000000" w:themeColor="text1"/>
          <w:sz w:val="28"/>
          <w:szCs w:val="28"/>
          <w:vertAlign w:val="baseline"/>
        </w:rPr>
        <w:footnoteReference w:id="34"/>
      </w:r>
    </w:p>
    <w:tbl>
      <w:tblPr>
        <w:tblStyle w:val="a8"/>
        <w:tblW w:w="8438" w:type="dxa"/>
        <w:jc w:val="center"/>
        <w:tblLayout w:type="fixed"/>
        <w:tblLook w:val="04A0" w:firstRow="1" w:lastRow="0" w:firstColumn="1" w:lastColumn="0" w:noHBand="0" w:noVBand="1"/>
      </w:tblPr>
      <w:tblGrid>
        <w:gridCol w:w="2780"/>
        <w:gridCol w:w="2256"/>
        <w:gridCol w:w="992"/>
        <w:gridCol w:w="1276"/>
        <w:gridCol w:w="1134"/>
      </w:tblGrid>
      <w:tr w:rsidR="00824794" w:rsidRPr="00756A75" w:rsidTr="006F2A47">
        <w:trPr>
          <w:trHeight w:val="1040"/>
          <w:jc w:val="center"/>
        </w:trPr>
        <w:tc>
          <w:tcPr>
            <w:tcW w:w="2780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Наименование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налога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25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Бюджет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автономного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округа</w:t>
            </w:r>
          </w:p>
        </w:tc>
        <w:tc>
          <w:tcPr>
            <w:tcW w:w="992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Бюджет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городского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округа</w:t>
            </w:r>
          </w:p>
        </w:tc>
        <w:tc>
          <w:tcPr>
            <w:tcW w:w="127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Бюджет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муниципального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района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Бюджет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поселения</w:t>
            </w:r>
          </w:p>
        </w:tc>
      </w:tr>
      <w:tr w:rsidR="00EF7D6F" w:rsidRPr="00756A75" w:rsidTr="006F2A47">
        <w:trPr>
          <w:trHeight w:val="347"/>
          <w:jc w:val="center"/>
        </w:trPr>
        <w:tc>
          <w:tcPr>
            <w:tcW w:w="2780" w:type="dxa"/>
          </w:tcPr>
          <w:p w:rsidR="00EF7D6F" w:rsidRPr="00756A75" w:rsidRDefault="00EF7D6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56" w:type="dxa"/>
          </w:tcPr>
          <w:p w:rsidR="00EF7D6F" w:rsidRPr="00756A75" w:rsidRDefault="00EF7D6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992" w:type="dxa"/>
          </w:tcPr>
          <w:p w:rsidR="00EF7D6F" w:rsidRPr="00756A75" w:rsidRDefault="00EF7D6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276" w:type="dxa"/>
          </w:tcPr>
          <w:p w:rsidR="00EF7D6F" w:rsidRPr="00756A75" w:rsidRDefault="00EF7D6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</w:tcPr>
          <w:p w:rsidR="00EF7D6F" w:rsidRPr="00756A75" w:rsidRDefault="00EF7D6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5</w:t>
            </w:r>
          </w:p>
        </w:tc>
      </w:tr>
      <w:tr w:rsidR="00824794" w:rsidRPr="00756A75" w:rsidTr="006F2A47">
        <w:trPr>
          <w:trHeight w:val="347"/>
          <w:jc w:val="center"/>
        </w:trPr>
        <w:tc>
          <w:tcPr>
            <w:tcW w:w="2780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Налог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прибыль,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доходы</w:t>
            </w:r>
          </w:p>
        </w:tc>
        <w:tc>
          <w:tcPr>
            <w:tcW w:w="225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70,5</w:t>
            </w:r>
          </w:p>
        </w:tc>
        <w:tc>
          <w:tcPr>
            <w:tcW w:w="992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824794" w:rsidRPr="00756A75" w:rsidTr="006F2A47">
        <w:trPr>
          <w:trHeight w:val="679"/>
          <w:jc w:val="center"/>
        </w:trPr>
        <w:tc>
          <w:tcPr>
            <w:tcW w:w="2780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Налог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доходы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физических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лиц</w:t>
            </w:r>
          </w:p>
        </w:tc>
        <w:tc>
          <w:tcPr>
            <w:tcW w:w="225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60</w:t>
            </w:r>
          </w:p>
        </w:tc>
        <w:tc>
          <w:tcPr>
            <w:tcW w:w="992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127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1134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</w:t>
            </w:r>
          </w:p>
        </w:tc>
      </w:tr>
      <w:tr w:rsidR="00824794" w:rsidRPr="00756A75" w:rsidTr="006F2A47">
        <w:trPr>
          <w:trHeight w:val="559"/>
          <w:jc w:val="center"/>
        </w:trPr>
        <w:tc>
          <w:tcPr>
            <w:tcW w:w="2780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Акцизы</w:t>
            </w:r>
          </w:p>
        </w:tc>
        <w:tc>
          <w:tcPr>
            <w:tcW w:w="225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От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20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до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100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зависимости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от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вида</w:t>
            </w:r>
          </w:p>
        </w:tc>
        <w:tc>
          <w:tcPr>
            <w:tcW w:w="992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7D0C6D" w:rsidRPr="00756A75" w:rsidTr="006F2A47">
        <w:trPr>
          <w:trHeight w:val="347"/>
          <w:jc w:val="center"/>
        </w:trPr>
        <w:tc>
          <w:tcPr>
            <w:tcW w:w="2780" w:type="dxa"/>
          </w:tcPr>
          <w:p w:rsidR="007D0C6D" w:rsidRPr="00756A75" w:rsidRDefault="007D0C6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56" w:type="dxa"/>
          </w:tcPr>
          <w:p w:rsidR="007D0C6D" w:rsidRPr="00756A75" w:rsidRDefault="007D0C6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992" w:type="dxa"/>
          </w:tcPr>
          <w:p w:rsidR="007D0C6D" w:rsidRPr="00756A75" w:rsidRDefault="007D0C6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276" w:type="dxa"/>
          </w:tcPr>
          <w:p w:rsidR="007D0C6D" w:rsidRPr="00756A75" w:rsidRDefault="007D0C6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</w:tcPr>
          <w:p w:rsidR="007D0C6D" w:rsidRPr="00756A75" w:rsidRDefault="007D0C6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5</w:t>
            </w:r>
          </w:p>
        </w:tc>
      </w:tr>
      <w:tr w:rsidR="00824794" w:rsidRPr="00756A75" w:rsidTr="006F2A47">
        <w:trPr>
          <w:trHeight w:val="347"/>
          <w:jc w:val="center"/>
        </w:trPr>
        <w:tc>
          <w:tcPr>
            <w:tcW w:w="2780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Налоги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совокупный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доход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25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90</w:t>
            </w:r>
          </w:p>
        </w:tc>
        <w:tc>
          <w:tcPr>
            <w:tcW w:w="127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90</w:t>
            </w:r>
          </w:p>
        </w:tc>
        <w:tc>
          <w:tcPr>
            <w:tcW w:w="1134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824794" w:rsidRPr="00756A75" w:rsidTr="006F2A47">
        <w:trPr>
          <w:trHeight w:val="706"/>
          <w:jc w:val="center"/>
        </w:trPr>
        <w:tc>
          <w:tcPr>
            <w:tcW w:w="2780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Единый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сельскохозяйственный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налог</w:t>
            </w:r>
          </w:p>
        </w:tc>
        <w:tc>
          <w:tcPr>
            <w:tcW w:w="225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30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60</w:t>
            </w:r>
          </w:p>
        </w:tc>
        <w:tc>
          <w:tcPr>
            <w:tcW w:w="127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1134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30</w:t>
            </w:r>
          </w:p>
        </w:tc>
      </w:tr>
      <w:tr w:rsidR="00824794" w:rsidRPr="00756A75" w:rsidTr="006F2A47">
        <w:trPr>
          <w:trHeight w:val="694"/>
          <w:jc w:val="center"/>
        </w:trPr>
        <w:tc>
          <w:tcPr>
            <w:tcW w:w="2780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Налог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имущество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физических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лиц</w:t>
            </w:r>
          </w:p>
        </w:tc>
        <w:tc>
          <w:tcPr>
            <w:tcW w:w="225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7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134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100</w:t>
            </w:r>
          </w:p>
        </w:tc>
      </w:tr>
      <w:tr w:rsidR="00824794" w:rsidRPr="00756A75" w:rsidTr="006F2A47">
        <w:trPr>
          <w:trHeight w:val="694"/>
          <w:jc w:val="center"/>
        </w:trPr>
        <w:tc>
          <w:tcPr>
            <w:tcW w:w="2780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Налог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имущество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организаций</w:t>
            </w:r>
          </w:p>
        </w:tc>
        <w:tc>
          <w:tcPr>
            <w:tcW w:w="225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992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824794" w:rsidRPr="00756A75" w:rsidTr="006F2A47">
        <w:trPr>
          <w:trHeight w:val="347"/>
          <w:jc w:val="center"/>
        </w:trPr>
        <w:tc>
          <w:tcPr>
            <w:tcW w:w="2780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Транспортный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налог</w:t>
            </w:r>
          </w:p>
        </w:tc>
        <w:tc>
          <w:tcPr>
            <w:tcW w:w="225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7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134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824794" w:rsidRPr="00756A75" w:rsidTr="006F2A47">
        <w:trPr>
          <w:trHeight w:val="332"/>
          <w:jc w:val="center"/>
        </w:trPr>
        <w:tc>
          <w:tcPr>
            <w:tcW w:w="2780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Налог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игорный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бизнес</w:t>
            </w:r>
          </w:p>
        </w:tc>
        <w:tc>
          <w:tcPr>
            <w:tcW w:w="225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992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824794" w:rsidRPr="00756A75" w:rsidTr="006F2A47">
        <w:trPr>
          <w:trHeight w:val="347"/>
          <w:jc w:val="center"/>
        </w:trPr>
        <w:tc>
          <w:tcPr>
            <w:tcW w:w="2780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Земельный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налог</w:t>
            </w:r>
          </w:p>
        </w:tc>
        <w:tc>
          <w:tcPr>
            <w:tcW w:w="225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7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134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100</w:t>
            </w:r>
          </w:p>
        </w:tc>
      </w:tr>
      <w:tr w:rsidR="00824794" w:rsidRPr="00756A75" w:rsidTr="006F2A47">
        <w:trPr>
          <w:trHeight w:val="709"/>
          <w:jc w:val="center"/>
        </w:trPr>
        <w:tc>
          <w:tcPr>
            <w:tcW w:w="2780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Государственная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пошлина-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(зависимости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от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вида)</w:t>
            </w:r>
          </w:p>
        </w:tc>
        <w:tc>
          <w:tcPr>
            <w:tcW w:w="225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992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76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134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100</w:t>
            </w:r>
          </w:p>
        </w:tc>
      </w:tr>
    </w:tbl>
    <w:p w:rsidR="00824794" w:rsidRPr="00756A75" w:rsidRDefault="0082479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41E3D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Неналоговые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58E8" w:rsidRPr="00756A75">
        <w:rPr>
          <w:color w:val="000000" w:themeColor="text1"/>
          <w:sz w:val="28"/>
          <w:szCs w:val="28"/>
        </w:rPr>
        <w:t>представлены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58E8" w:rsidRPr="00756A75">
        <w:rPr>
          <w:color w:val="000000" w:themeColor="text1"/>
          <w:sz w:val="28"/>
          <w:szCs w:val="28"/>
        </w:rPr>
        <w:t>следующими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58E8" w:rsidRPr="00756A75">
        <w:rPr>
          <w:color w:val="000000" w:themeColor="text1"/>
          <w:sz w:val="28"/>
          <w:szCs w:val="28"/>
        </w:rPr>
        <w:t>видами: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использования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имущества,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находящегося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собственности;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продажи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материальных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нематериальных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активов;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административные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платежи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сборы.</w:t>
      </w:r>
    </w:p>
    <w:p w:rsidR="00D41E3D" w:rsidRPr="00756A75" w:rsidRDefault="00D41E3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927CD" w:rsidRPr="00756A75" w:rsidRDefault="006F2A4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D41E3D" w:rsidRPr="00756A75">
        <w:rPr>
          <w:color w:val="000000" w:themeColor="text1"/>
          <w:sz w:val="28"/>
          <w:szCs w:val="28"/>
        </w:rPr>
        <w:lastRenderedPageBreak/>
        <w:t>Т</w:t>
      </w:r>
      <w:r w:rsidR="004927CD" w:rsidRPr="00756A75">
        <w:rPr>
          <w:color w:val="000000" w:themeColor="text1"/>
          <w:sz w:val="28"/>
          <w:szCs w:val="28"/>
        </w:rPr>
        <w:t>аблица</w:t>
      </w:r>
      <w:r>
        <w:rPr>
          <w:color w:val="000000" w:themeColor="text1"/>
          <w:sz w:val="28"/>
          <w:szCs w:val="28"/>
        </w:rPr>
        <w:t xml:space="preserve"> </w:t>
      </w:r>
      <w:r w:rsidR="007D0C6D" w:rsidRPr="00756A75">
        <w:rPr>
          <w:color w:val="000000" w:themeColor="text1"/>
          <w:sz w:val="28"/>
          <w:szCs w:val="28"/>
        </w:rPr>
        <w:t>4</w:t>
      </w:r>
    </w:p>
    <w:p w:rsidR="004927CD" w:rsidRPr="00756A75" w:rsidRDefault="004927CD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56A75">
        <w:rPr>
          <w:b/>
          <w:color w:val="000000" w:themeColor="text1"/>
          <w:sz w:val="28"/>
          <w:szCs w:val="28"/>
        </w:rPr>
        <w:t>Распределение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доходов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консолидированного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бюджета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Ханты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-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Мансийского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автономного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округа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–Югры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по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уровням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бюджетной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системы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за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2008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год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756A75">
        <w:rPr>
          <w:b/>
          <w:color w:val="000000" w:themeColor="text1"/>
          <w:sz w:val="28"/>
          <w:szCs w:val="28"/>
        </w:rPr>
        <w:t>(отчет)</w:t>
      </w:r>
      <w:r w:rsidRPr="00756A75">
        <w:rPr>
          <w:rStyle w:val="a6"/>
          <w:b/>
          <w:color w:val="000000" w:themeColor="text1"/>
          <w:sz w:val="28"/>
          <w:szCs w:val="28"/>
          <w:vertAlign w:val="baseline"/>
        </w:rPr>
        <w:footnoteReference w:id="35"/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2223"/>
        <w:gridCol w:w="3373"/>
      </w:tblGrid>
      <w:tr w:rsidR="004927CD" w:rsidRPr="00756A75" w:rsidTr="00756A75">
        <w:trPr>
          <w:jc w:val="center"/>
        </w:trPr>
        <w:tc>
          <w:tcPr>
            <w:tcW w:w="3130" w:type="dxa"/>
            <w:vMerge w:val="restart"/>
          </w:tcPr>
          <w:p w:rsidR="004927CD" w:rsidRPr="00756A75" w:rsidRDefault="004927C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Структура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дохода</w:t>
            </w:r>
          </w:p>
        </w:tc>
        <w:tc>
          <w:tcPr>
            <w:tcW w:w="5596" w:type="dxa"/>
            <w:gridSpan w:val="2"/>
          </w:tcPr>
          <w:p w:rsidR="004927CD" w:rsidRPr="00756A75" w:rsidRDefault="004927C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Удельный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вес,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%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бюджетов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консолидированном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бюджете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ХМАО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–Югры</w:t>
            </w:r>
          </w:p>
        </w:tc>
      </w:tr>
      <w:tr w:rsidR="004927CD" w:rsidRPr="00756A75" w:rsidTr="00756A75">
        <w:trPr>
          <w:jc w:val="center"/>
        </w:trPr>
        <w:tc>
          <w:tcPr>
            <w:tcW w:w="3130" w:type="dxa"/>
            <w:vMerge/>
          </w:tcPr>
          <w:p w:rsidR="004927CD" w:rsidRPr="00756A75" w:rsidRDefault="004927C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2223" w:type="dxa"/>
          </w:tcPr>
          <w:p w:rsidR="004927CD" w:rsidRPr="00756A75" w:rsidRDefault="004927C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Субъекта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3373" w:type="dxa"/>
          </w:tcPr>
          <w:p w:rsidR="004927CD" w:rsidRPr="00756A75" w:rsidRDefault="004927C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Местного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бюджета</w:t>
            </w:r>
          </w:p>
        </w:tc>
      </w:tr>
      <w:tr w:rsidR="00716E79" w:rsidRPr="00756A75" w:rsidTr="006F2A47">
        <w:trPr>
          <w:trHeight w:val="258"/>
          <w:jc w:val="center"/>
        </w:trPr>
        <w:tc>
          <w:tcPr>
            <w:tcW w:w="3130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23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373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3</w:t>
            </w:r>
          </w:p>
        </w:tc>
      </w:tr>
      <w:tr w:rsidR="00824794" w:rsidRPr="00756A75" w:rsidTr="00756A75">
        <w:trPr>
          <w:jc w:val="center"/>
        </w:trPr>
        <w:tc>
          <w:tcPr>
            <w:tcW w:w="3130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Земельный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налог</w:t>
            </w:r>
          </w:p>
        </w:tc>
        <w:tc>
          <w:tcPr>
            <w:tcW w:w="2223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373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100</w:t>
            </w:r>
          </w:p>
        </w:tc>
      </w:tr>
      <w:tr w:rsidR="00824794" w:rsidRPr="00756A75" w:rsidTr="00756A75">
        <w:trPr>
          <w:jc w:val="center"/>
        </w:trPr>
        <w:tc>
          <w:tcPr>
            <w:tcW w:w="3130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Платежи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за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пользование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природными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ресурсами</w:t>
            </w:r>
          </w:p>
        </w:tc>
        <w:tc>
          <w:tcPr>
            <w:tcW w:w="2223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3373" w:type="dxa"/>
          </w:tcPr>
          <w:p w:rsidR="00824794" w:rsidRPr="00756A75" w:rsidRDefault="0082479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4927CD" w:rsidRPr="00756A75" w:rsidTr="00756A75">
        <w:trPr>
          <w:jc w:val="center"/>
        </w:trPr>
        <w:tc>
          <w:tcPr>
            <w:tcW w:w="3130" w:type="dxa"/>
          </w:tcPr>
          <w:p w:rsidR="004927CD" w:rsidRPr="00756A75" w:rsidRDefault="004927C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Налог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прибыль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223" w:type="dxa"/>
          </w:tcPr>
          <w:p w:rsidR="004927CD" w:rsidRPr="00756A75" w:rsidRDefault="004927C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3373" w:type="dxa"/>
          </w:tcPr>
          <w:p w:rsidR="004927CD" w:rsidRPr="00756A75" w:rsidRDefault="004927C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4927CD" w:rsidRPr="00756A75" w:rsidTr="00756A75">
        <w:trPr>
          <w:jc w:val="center"/>
        </w:trPr>
        <w:tc>
          <w:tcPr>
            <w:tcW w:w="3130" w:type="dxa"/>
          </w:tcPr>
          <w:p w:rsidR="004927CD" w:rsidRPr="00756A75" w:rsidRDefault="004927C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Налог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доходы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физических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лиц</w:t>
            </w:r>
          </w:p>
        </w:tc>
        <w:tc>
          <w:tcPr>
            <w:tcW w:w="2223" w:type="dxa"/>
          </w:tcPr>
          <w:p w:rsidR="004927CD" w:rsidRPr="00756A75" w:rsidRDefault="004927C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53</w:t>
            </w:r>
          </w:p>
        </w:tc>
        <w:tc>
          <w:tcPr>
            <w:tcW w:w="3373" w:type="dxa"/>
          </w:tcPr>
          <w:p w:rsidR="004927CD" w:rsidRPr="00756A75" w:rsidRDefault="004927C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47</w:t>
            </w:r>
          </w:p>
        </w:tc>
      </w:tr>
      <w:tr w:rsidR="004927CD" w:rsidRPr="00756A75" w:rsidTr="00756A75">
        <w:trPr>
          <w:jc w:val="center"/>
        </w:trPr>
        <w:tc>
          <w:tcPr>
            <w:tcW w:w="3130" w:type="dxa"/>
          </w:tcPr>
          <w:p w:rsidR="00756A75" w:rsidRPr="00756A75" w:rsidRDefault="004927C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Налог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товары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услуги,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реализуемые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территории</w:t>
            </w:r>
          </w:p>
          <w:p w:rsidR="004927CD" w:rsidRPr="00756A75" w:rsidRDefault="004927C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2223" w:type="dxa"/>
          </w:tcPr>
          <w:p w:rsidR="004927CD" w:rsidRPr="00756A75" w:rsidRDefault="004927C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3373" w:type="dxa"/>
          </w:tcPr>
          <w:p w:rsidR="004927CD" w:rsidRPr="00756A75" w:rsidRDefault="004927C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4927CD" w:rsidRPr="00756A75" w:rsidTr="00756A75">
        <w:trPr>
          <w:jc w:val="center"/>
        </w:trPr>
        <w:tc>
          <w:tcPr>
            <w:tcW w:w="3130" w:type="dxa"/>
          </w:tcPr>
          <w:p w:rsidR="004927CD" w:rsidRPr="00756A75" w:rsidRDefault="004927C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Налог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совокупный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доход</w:t>
            </w:r>
          </w:p>
        </w:tc>
        <w:tc>
          <w:tcPr>
            <w:tcW w:w="2223" w:type="dxa"/>
          </w:tcPr>
          <w:p w:rsidR="004927CD" w:rsidRPr="00756A75" w:rsidRDefault="004927C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373" w:type="dxa"/>
          </w:tcPr>
          <w:p w:rsidR="004927CD" w:rsidRPr="00756A75" w:rsidRDefault="004927C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100</w:t>
            </w:r>
          </w:p>
        </w:tc>
      </w:tr>
      <w:tr w:rsidR="004927CD" w:rsidRPr="00756A75" w:rsidTr="00756A75">
        <w:trPr>
          <w:jc w:val="center"/>
        </w:trPr>
        <w:tc>
          <w:tcPr>
            <w:tcW w:w="3130" w:type="dxa"/>
          </w:tcPr>
          <w:p w:rsidR="004927CD" w:rsidRPr="00756A75" w:rsidRDefault="004927C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Налог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имущество</w:t>
            </w:r>
          </w:p>
        </w:tc>
        <w:tc>
          <w:tcPr>
            <w:tcW w:w="2223" w:type="dxa"/>
          </w:tcPr>
          <w:p w:rsidR="004927CD" w:rsidRPr="00756A75" w:rsidRDefault="004927C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99,7</w:t>
            </w:r>
          </w:p>
        </w:tc>
        <w:tc>
          <w:tcPr>
            <w:tcW w:w="3373" w:type="dxa"/>
          </w:tcPr>
          <w:p w:rsidR="004927CD" w:rsidRPr="00756A75" w:rsidRDefault="004927C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0,3</w:t>
            </w:r>
          </w:p>
        </w:tc>
      </w:tr>
      <w:tr w:rsidR="00716E79" w:rsidRPr="00756A75" w:rsidTr="00756A75">
        <w:trPr>
          <w:jc w:val="center"/>
        </w:trPr>
        <w:tc>
          <w:tcPr>
            <w:tcW w:w="3130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Налог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игорный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бизнес</w:t>
            </w:r>
          </w:p>
        </w:tc>
        <w:tc>
          <w:tcPr>
            <w:tcW w:w="2223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3373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716E79" w:rsidRPr="00756A75" w:rsidTr="00756A75">
        <w:trPr>
          <w:jc w:val="center"/>
        </w:trPr>
        <w:tc>
          <w:tcPr>
            <w:tcW w:w="3130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Транспортный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налог</w:t>
            </w:r>
          </w:p>
        </w:tc>
        <w:tc>
          <w:tcPr>
            <w:tcW w:w="2223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373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100</w:t>
            </w:r>
          </w:p>
        </w:tc>
      </w:tr>
      <w:tr w:rsidR="00716E79" w:rsidRPr="00756A75" w:rsidTr="00756A75">
        <w:trPr>
          <w:jc w:val="center"/>
        </w:trPr>
        <w:tc>
          <w:tcPr>
            <w:tcW w:w="3130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Государственная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пошлина</w:t>
            </w:r>
          </w:p>
        </w:tc>
        <w:tc>
          <w:tcPr>
            <w:tcW w:w="2223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3373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87</w:t>
            </w:r>
          </w:p>
        </w:tc>
      </w:tr>
      <w:tr w:rsidR="00716E79" w:rsidRPr="00756A75" w:rsidTr="00756A75">
        <w:trPr>
          <w:jc w:val="center"/>
        </w:trPr>
        <w:tc>
          <w:tcPr>
            <w:tcW w:w="8726" w:type="dxa"/>
            <w:gridSpan w:val="3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Неналоговые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доходы</w:t>
            </w:r>
          </w:p>
        </w:tc>
      </w:tr>
      <w:tr w:rsidR="00716E79" w:rsidRPr="00756A75" w:rsidTr="00756A75">
        <w:trPr>
          <w:jc w:val="center"/>
        </w:trPr>
        <w:tc>
          <w:tcPr>
            <w:tcW w:w="3130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Доходы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от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имущества,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находящегося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государственной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муниципальной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собственности</w:t>
            </w:r>
          </w:p>
        </w:tc>
        <w:tc>
          <w:tcPr>
            <w:tcW w:w="2223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3373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71</w:t>
            </w:r>
          </w:p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716E79" w:rsidRPr="00756A75" w:rsidTr="00756A75">
        <w:trPr>
          <w:jc w:val="center"/>
        </w:trPr>
        <w:tc>
          <w:tcPr>
            <w:tcW w:w="3130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Административные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платежи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сборы</w:t>
            </w:r>
          </w:p>
        </w:tc>
        <w:tc>
          <w:tcPr>
            <w:tcW w:w="2223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3373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30</w:t>
            </w:r>
          </w:p>
        </w:tc>
      </w:tr>
      <w:tr w:rsidR="00716E79" w:rsidRPr="00756A75" w:rsidTr="00756A75">
        <w:trPr>
          <w:jc w:val="center"/>
        </w:trPr>
        <w:tc>
          <w:tcPr>
            <w:tcW w:w="3130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Штрафные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санкции,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возмещение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ущерба</w:t>
            </w:r>
          </w:p>
        </w:tc>
        <w:tc>
          <w:tcPr>
            <w:tcW w:w="2223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3373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88</w:t>
            </w:r>
          </w:p>
        </w:tc>
      </w:tr>
      <w:tr w:rsidR="00716E79" w:rsidRPr="00756A75" w:rsidTr="00756A75">
        <w:trPr>
          <w:jc w:val="center"/>
        </w:trPr>
        <w:tc>
          <w:tcPr>
            <w:tcW w:w="3130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Прочие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неналоговые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756A75">
              <w:rPr>
                <w:color w:val="000000" w:themeColor="text1"/>
                <w:sz w:val="20"/>
              </w:rPr>
              <w:t>доходы</w:t>
            </w:r>
          </w:p>
        </w:tc>
        <w:tc>
          <w:tcPr>
            <w:tcW w:w="2223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59</w:t>
            </w:r>
          </w:p>
        </w:tc>
        <w:tc>
          <w:tcPr>
            <w:tcW w:w="3373" w:type="dxa"/>
          </w:tcPr>
          <w:p w:rsidR="00716E79" w:rsidRPr="00756A75" w:rsidRDefault="00716E7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756A75">
              <w:rPr>
                <w:color w:val="000000" w:themeColor="text1"/>
                <w:sz w:val="20"/>
              </w:rPr>
              <w:t>36</w:t>
            </w:r>
          </w:p>
        </w:tc>
      </w:tr>
    </w:tbl>
    <w:p w:rsidR="00716E79" w:rsidRPr="00756A75" w:rsidRDefault="00716E7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927CD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Межбюджетные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трансферты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предоставляются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следующих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формах:</w:t>
      </w:r>
    </w:p>
    <w:p w:rsid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1.дотации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выравнивание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поселений;</w:t>
      </w:r>
    </w:p>
    <w:p w:rsid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2.дотации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выравнивание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lastRenderedPageBreak/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районов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(городских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округов);</w:t>
      </w:r>
    </w:p>
    <w:p w:rsidR="004927CD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3.субсидии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бюджетам;</w:t>
      </w:r>
    </w:p>
    <w:p w:rsidR="004927CD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4.иные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трансферты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бюджетам.</w:t>
      </w:r>
    </w:p>
    <w:p w:rsidR="004927CD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Дотации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выравнивание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поселений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предусматриваются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выравнивания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возможностей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поселений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решению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вопросов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исходя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</w:p>
    <w:p w:rsid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численности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жителей.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Дотации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выравнивание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обеспеченности</w:t>
      </w:r>
    </w:p>
    <w:p w:rsid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поселений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образуют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фонд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поддержки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поселений</w:t>
      </w:r>
    </w:p>
    <w:p w:rsidR="004927CD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(или)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утверждении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дотации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выравнивание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могут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полностью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частично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заменены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дополнительными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отчислений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физических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лиц.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расчету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предоставлению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дотаций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поселений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счет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наделяются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районов.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Дотации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выравнивание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поселений</w:t>
      </w:r>
      <w:r w:rsidR="001D66ED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подлежащие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перечислению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поселений,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входящих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районов,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включаются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фонда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компенсаций.</w:t>
      </w:r>
    </w:p>
    <w:p w:rsidR="004927CD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Дотации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выравнивание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районов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(городских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округов)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предусматриваются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выравнивания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районов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(городских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округов)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Дотации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выравнивание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районов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(городских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округов)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образуют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фонд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поддержки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районов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(городских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округов).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получение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дотаций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выравнивание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районов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(городских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округов)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имеют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районы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(городские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исключением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подушевые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(без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учета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lastRenderedPageBreak/>
        <w:t>дополнительным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отчислений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физических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лиц)</w:t>
      </w:r>
      <w:r w:rsidR="00D41E3D" w:rsidRPr="00756A75">
        <w:rPr>
          <w:color w:val="000000" w:themeColor="text1"/>
          <w:sz w:val="28"/>
          <w:szCs w:val="28"/>
        </w:rPr>
        <w:t>.</w:t>
      </w:r>
    </w:p>
    <w:p w:rsidR="004927CD" w:rsidRPr="00756A75" w:rsidRDefault="00D345B1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отчетном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финансовом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превышали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двухкратный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средний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уровень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одушевых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расчетных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налоговых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доходов.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Такие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муниципальные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образования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перечисляют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субсидии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доход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АО.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Объем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указанной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субсидии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устанавливается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ежегодно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законом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бюджете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превышать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50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процентов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разницы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подушевыми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расчетными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налоговыми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доходами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двукратным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средним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уровнем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подушевых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расчетных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налоговых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отчетном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финансовом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году.</w:t>
      </w:r>
    </w:p>
    <w:p w:rsidR="004927CD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субвенциями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понимаются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трансферты,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предоставляемые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обязательств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возникающих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выполнении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66ED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переданных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установленном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порядке.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Совокупность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субвенций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фонд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A94C66" w:rsidRPr="00756A75">
        <w:rPr>
          <w:color w:val="000000" w:themeColor="text1"/>
          <w:sz w:val="28"/>
          <w:szCs w:val="28"/>
        </w:rPr>
        <w:t>ком</w:t>
      </w:r>
      <w:r w:rsidRPr="00756A75">
        <w:rPr>
          <w:color w:val="000000" w:themeColor="text1"/>
          <w:sz w:val="28"/>
          <w:szCs w:val="28"/>
        </w:rPr>
        <w:t>пенсаций.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Субвенции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формируются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66ED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66ED" w:rsidRPr="00756A75">
        <w:rPr>
          <w:color w:val="000000" w:themeColor="text1"/>
          <w:sz w:val="28"/>
          <w:szCs w:val="28"/>
        </w:rPr>
        <w:t>бюджете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66ED"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66ED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66ED"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66ED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66ED" w:rsidRPr="00756A75">
        <w:rPr>
          <w:color w:val="000000" w:themeColor="text1"/>
          <w:sz w:val="28"/>
          <w:szCs w:val="28"/>
        </w:rPr>
        <w:t>счет: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субвенций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отдельных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власти;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источников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объеме,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необходимо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отдельных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Югры.</w:t>
      </w:r>
    </w:p>
    <w:p w:rsidR="004927CD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субсидиями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понимаются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трансферты,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предоставляемые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софинансирования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обязательств.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возникающих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выполнении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вопросам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значения.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Совокупность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субсидий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фонд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софинансирования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</w:p>
    <w:p w:rsid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Иные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трансферты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могут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lastRenderedPageBreak/>
        <w:t>предоставляться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случаях:</w:t>
      </w:r>
    </w:p>
    <w:p w:rsidR="00756A75" w:rsidRDefault="00121446" w:rsidP="006F2A47">
      <w:pPr>
        <w:keepNext/>
        <w:widowControl w:val="0"/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о</w:t>
      </w:r>
      <w:r w:rsidR="004927CD" w:rsidRPr="00756A75">
        <w:rPr>
          <w:color w:val="000000" w:themeColor="text1"/>
          <w:sz w:val="28"/>
          <w:szCs w:val="28"/>
        </w:rPr>
        <w:t>беспечения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27CD" w:rsidRPr="00756A75">
        <w:rPr>
          <w:color w:val="000000" w:themeColor="text1"/>
          <w:sz w:val="28"/>
          <w:szCs w:val="28"/>
        </w:rPr>
        <w:t>сбалансированности;</w:t>
      </w:r>
    </w:p>
    <w:p w:rsidR="004927CD" w:rsidRPr="00756A75" w:rsidRDefault="004927CD" w:rsidP="006F2A47">
      <w:pPr>
        <w:keepNext/>
        <w:widowControl w:val="0"/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инфраструктуры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приоритетных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образований;</w:t>
      </w:r>
    </w:p>
    <w:p w:rsidR="004927CD" w:rsidRPr="00756A75" w:rsidRDefault="004927CD" w:rsidP="006F2A47">
      <w:pPr>
        <w:keepNext/>
        <w:widowControl w:val="0"/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осуществления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функций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административного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центра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Югры;</w:t>
      </w:r>
    </w:p>
    <w:p w:rsidR="004927CD" w:rsidRPr="00756A75" w:rsidRDefault="004927CD" w:rsidP="006F2A47">
      <w:pPr>
        <w:keepNext/>
        <w:widowControl w:val="0"/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случаях,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предусмотренных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правовыми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актами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АО.</w:t>
      </w:r>
    </w:p>
    <w:p w:rsidR="00044022" w:rsidRPr="00756A75" w:rsidRDefault="004927C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Порядок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расчетов,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распределения,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предоставления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трансфертов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установленными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нормативно-правовыми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актами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Правительства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-Югры</w:t>
      </w:r>
      <w:r w:rsidR="00E81AC8" w:rsidRPr="00756A75">
        <w:rPr>
          <w:color w:val="000000" w:themeColor="text1"/>
          <w:sz w:val="28"/>
          <w:szCs w:val="28"/>
        </w:rPr>
        <w:t>.</w:t>
      </w:r>
    </w:p>
    <w:p w:rsidR="00044022" w:rsidRPr="00756A75" w:rsidRDefault="00044022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Дотация,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субвенция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субсидия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методы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наделения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ресурсами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нижестоящих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несовершенны.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источники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лишены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стимулирующих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свойств,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они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создают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администраций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иждивенческие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настроения,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лишают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заинтересованности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увеличении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рационализации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менее,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отмечая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негативные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стороны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дотаций,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субвенций,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субсидий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полностью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исключить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методы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наделения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необходимыми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нельзя.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формальном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подходе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решению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проблемы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ликвидации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дотации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передаче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больших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размерах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отчислений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неустойчивых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источников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положение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ухудшено.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приведет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постоянным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кассовым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разрывам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необходимости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многократного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обращения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ссудами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вышестоящих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осложнит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плановых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мероприятий</w:t>
      </w:r>
      <w:r w:rsidRPr="00756A75">
        <w:rPr>
          <w:rStyle w:val="a6"/>
          <w:color w:val="000000" w:themeColor="text1"/>
          <w:sz w:val="28"/>
          <w:szCs w:val="28"/>
        </w:rPr>
        <w:footnoteReference w:id="36"/>
      </w:r>
      <w:r w:rsidRPr="00756A75">
        <w:rPr>
          <w:color w:val="000000" w:themeColor="text1"/>
          <w:sz w:val="28"/>
          <w:szCs w:val="28"/>
        </w:rPr>
        <w:t>.</w:t>
      </w:r>
    </w:p>
    <w:p w:rsidR="00A94C66" w:rsidRPr="00756A75" w:rsidRDefault="00A94C66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C376F" w:rsidRPr="00D345B1" w:rsidRDefault="006F2A47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bookmarkStart w:id="8" w:name="_Toc243225881"/>
      <w:r>
        <w:rPr>
          <w:b/>
          <w:color w:val="000000" w:themeColor="text1"/>
          <w:sz w:val="28"/>
          <w:szCs w:val="28"/>
        </w:rPr>
        <w:br w:type="page"/>
      </w:r>
      <w:r w:rsidR="00CC376F" w:rsidRPr="00D345B1">
        <w:rPr>
          <w:b/>
          <w:color w:val="000000" w:themeColor="text1"/>
          <w:sz w:val="28"/>
          <w:szCs w:val="28"/>
        </w:rPr>
        <w:lastRenderedPageBreak/>
        <w:t>2.2</w:t>
      </w:r>
      <w:r>
        <w:rPr>
          <w:b/>
          <w:color w:val="000000" w:themeColor="text1"/>
          <w:sz w:val="28"/>
          <w:szCs w:val="28"/>
        </w:rPr>
        <w:t xml:space="preserve"> </w:t>
      </w:r>
      <w:r w:rsidR="00CC376F" w:rsidRPr="00D345B1">
        <w:rPr>
          <w:b/>
          <w:color w:val="000000" w:themeColor="text1"/>
          <w:sz w:val="28"/>
          <w:szCs w:val="28"/>
        </w:rPr>
        <w:t>Бюджетный</w:t>
      </w:r>
      <w:r>
        <w:rPr>
          <w:b/>
          <w:color w:val="000000" w:themeColor="text1"/>
          <w:sz w:val="28"/>
          <w:szCs w:val="28"/>
        </w:rPr>
        <w:t xml:space="preserve"> </w:t>
      </w:r>
      <w:r w:rsidR="00CC376F" w:rsidRPr="00D345B1">
        <w:rPr>
          <w:b/>
          <w:color w:val="000000" w:themeColor="text1"/>
          <w:sz w:val="28"/>
          <w:szCs w:val="28"/>
        </w:rPr>
        <w:t>процесс</w:t>
      </w:r>
      <w:r>
        <w:rPr>
          <w:b/>
          <w:color w:val="000000" w:themeColor="text1"/>
          <w:sz w:val="28"/>
          <w:szCs w:val="28"/>
        </w:rPr>
        <w:t xml:space="preserve"> </w:t>
      </w:r>
      <w:r w:rsidR="00B16311" w:rsidRPr="00D345B1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="00B16311" w:rsidRPr="00D345B1">
        <w:rPr>
          <w:b/>
          <w:color w:val="000000" w:themeColor="text1"/>
          <w:sz w:val="28"/>
          <w:szCs w:val="28"/>
        </w:rPr>
        <w:t>Ханты</w:t>
      </w:r>
      <w:r>
        <w:rPr>
          <w:b/>
          <w:color w:val="000000" w:themeColor="text1"/>
          <w:sz w:val="28"/>
          <w:szCs w:val="28"/>
        </w:rPr>
        <w:t xml:space="preserve"> </w:t>
      </w:r>
      <w:r w:rsidR="00B16311" w:rsidRPr="00D345B1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 w:rsidR="00B16311" w:rsidRPr="00D345B1">
        <w:rPr>
          <w:b/>
          <w:color w:val="000000" w:themeColor="text1"/>
          <w:sz w:val="28"/>
          <w:szCs w:val="28"/>
        </w:rPr>
        <w:t>Мансийском</w:t>
      </w:r>
      <w:r>
        <w:rPr>
          <w:b/>
          <w:color w:val="000000" w:themeColor="text1"/>
          <w:sz w:val="28"/>
          <w:szCs w:val="28"/>
        </w:rPr>
        <w:t xml:space="preserve"> </w:t>
      </w:r>
      <w:r w:rsidR="00B16311" w:rsidRPr="00D345B1">
        <w:rPr>
          <w:b/>
          <w:color w:val="000000" w:themeColor="text1"/>
          <w:sz w:val="28"/>
          <w:szCs w:val="28"/>
        </w:rPr>
        <w:t>автономном</w:t>
      </w:r>
      <w:r>
        <w:rPr>
          <w:b/>
          <w:color w:val="000000" w:themeColor="text1"/>
          <w:sz w:val="28"/>
          <w:szCs w:val="28"/>
        </w:rPr>
        <w:t xml:space="preserve"> </w:t>
      </w:r>
      <w:r w:rsidR="00B16311" w:rsidRPr="00D345B1">
        <w:rPr>
          <w:b/>
          <w:color w:val="000000" w:themeColor="text1"/>
          <w:sz w:val="28"/>
          <w:szCs w:val="28"/>
        </w:rPr>
        <w:t>округе</w:t>
      </w:r>
      <w:r>
        <w:rPr>
          <w:b/>
          <w:color w:val="000000" w:themeColor="text1"/>
          <w:sz w:val="28"/>
          <w:szCs w:val="28"/>
        </w:rPr>
        <w:t xml:space="preserve"> </w:t>
      </w:r>
      <w:r w:rsidR="00A94C66" w:rsidRPr="00D345B1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 w:rsidR="00A94C66" w:rsidRPr="00D345B1">
        <w:rPr>
          <w:b/>
          <w:color w:val="000000" w:themeColor="text1"/>
          <w:sz w:val="28"/>
          <w:szCs w:val="28"/>
        </w:rPr>
        <w:t>Югре</w:t>
      </w:r>
      <w:r>
        <w:rPr>
          <w:b/>
          <w:color w:val="000000" w:themeColor="text1"/>
          <w:sz w:val="28"/>
          <w:szCs w:val="28"/>
        </w:rPr>
        <w:t xml:space="preserve"> </w:t>
      </w:r>
      <w:r w:rsidR="00B16311" w:rsidRPr="00D345B1">
        <w:rPr>
          <w:b/>
          <w:color w:val="000000" w:themeColor="text1"/>
          <w:sz w:val="28"/>
          <w:szCs w:val="28"/>
        </w:rPr>
        <w:t>и</w:t>
      </w:r>
      <w:r>
        <w:rPr>
          <w:b/>
          <w:color w:val="000000" w:themeColor="text1"/>
          <w:sz w:val="28"/>
          <w:szCs w:val="28"/>
        </w:rPr>
        <w:t xml:space="preserve"> </w:t>
      </w:r>
      <w:r w:rsidR="00B16311" w:rsidRPr="00D345B1">
        <w:rPr>
          <w:b/>
          <w:color w:val="000000" w:themeColor="text1"/>
          <w:sz w:val="28"/>
          <w:szCs w:val="28"/>
        </w:rPr>
        <w:t>вопросы</w:t>
      </w:r>
      <w:r>
        <w:rPr>
          <w:b/>
          <w:color w:val="000000" w:themeColor="text1"/>
          <w:sz w:val="28"/>
          <w:szCs w:val="28"/>
        </w:rPr>
        <w:t xml:space="preserve"> </w:t>
      </w:r>
      <w:r w:rsidR="00B16311" w:rsidRPr="00D345B1">
        <w:rPr>
          <w:b/>
          <w:color w:val="000000" w:themeColor="text1"/>
          <w:sz w:val="28"/>
          <w:szCs w:val="28"/>
        </w:rPr>
        <w:t>обеспечения</w:t>
      </w:r>
      <w:r>
        <w:rPr>
          <w:b/>
          <w:color w:val="000000" w:themeColor="text1"/>
          <w:sz w:val="28"/>
          <w:szCs w:val="28"/>
        </w:rPr>
        <w:t xml:space="preserve"> </w:t>
      </w:r>
      <w:r w:rsidR="00B16311" w:rsidRPr="00D345B1">
        <w:rPr>
          <w:b/>
          <w:color w:val="000000" w:themeColor="text1"/>
          <w:sz w:val="28"/>
          <w:szCs w:val="28"/>
        </w:rPr>
        <w:t>устойчивой</w:t>
      </w:r>
      <w:r>
        <w:rPr>
          <w:b/>
          <w:color w:val="000000" w:themeColor="text1"/>
          <w:sz w:val="28"/>
          <w:szCs w:val="28"/>
        </w:rPr>
        <w:t xml:space="preserve"> </w:t>
      </w:r>
      <w:r w:rsidR="00B16311" w:rsidRPr="00D345B1">
        <w:rPr>
          <w:b/>
          <w:color w:val="000000" w:themeColor="text1"/>
          <w:sz w:val="28"/>
          <w:szCs w:val="28"/>
        </w:rPr>
        <w:t>бюджетной</w:t>
      </w:r>
      <w:r>
        <w:rPr>
          <w:b/>
          <w:color w:val="000000" w:themeColor="text1"/>
          <w:sz w:val="28"/>
          <w:szCs w:val="28"/>
        </w:rPr>
        <w:t xml:space="preserve"> </w:t>
      </w:r>
      <w:r w:rsidR="00B16311" w:rsidRPr="00D345B1">
        <w:rPr>
          <w:b/>
          <w:color w:val="000000" w:themeColor="text1"/>
          <w:sz w:val="28"/>
          <w:szCs w:val="28"/>
        </w:rPr>
        <w:t>системы</w:t>
      </w:r>
      <w:r>
        <w:rPr>
          <w:b/>
          <w:color w:val="000000" w:themeColor="text1"/>
          <w:sz w:val="28"/>
          <w:szCs w:val="28"/>
        </w:rPr>
        <w:t xml:space="preserve"> </w:t>
      </w:r>
      <w:r w:rsidR="00B16311" w:rsidRPr="00D345B1">
        <w:rPr>
          <w:b/>
          <w:color w:val="000000" w:themeColor="text1"/>
          <w:sz w:val="28"/>
          <w:szCs w:val="28"/>
        </w:rPr>
        <w:t>региона</w:t>
      </w:r>
      <w:bookmarkEnd w:id="8"/>
    </w:p>
    <w:p w:rsidR="00DE3769" w:rsidRPr="00756A75" w:rsidRDefault="00DE376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56A75" w:rsidRDefault="00DE376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лежат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федерализма,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призваны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реализов</w:t>
      </w:r>
      <w:r w:rsidR="002C58E8" w:rsidRPr="00756A75">
        <w:rPr>
          <w:color w:val="000000" w:themeColor="text1"/>
          <w:sz w:val="28"/>
          <w:szCs w:val="28"/>
        </w:rPr>
        <w:t>ыват</w:t>
      </w:r>
      <w:r w:rsidRPr="00756A75">
        <w:rPr>
          <w:color w:val="000000" w:themeColor="text1"/>
          <w:sz w:val="28"/>
          <w:szCs w:val="28"/>
        </w:rPr>
        <w:t>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самостоятельность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интересы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каждого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россиянина.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Анализ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исторического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категории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свидетельствует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действенным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механизмом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эффективности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деятельности,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степени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разработанности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стадий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зависит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своевременное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рациональное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задач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функций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планирование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позволяет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спрогнозировать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программ.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предопределяет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проведение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реформ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других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областях,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также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ресурсов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государства.</w:t>
      </w:r>
    </w:p>
    <w:p w:rsidR="00946B33" w:rsidRPr="00756A75" w:rsidRDefault="00A11C4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непосредственным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механизмом,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обеспечивающим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эффективность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фун</w:t>
      </w:r>
      <w:r w:rsidR="00946B33" w:rsidRPr="00756A75">
        <w:rPr>
          <w:color w:val="000000" w:themeColor="text1"/>
          <w:sz w:val="28"/>
          <w:szCs w:val="28"/>
        </w:rPr>
        <w:t>кционирования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системы.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Реализация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полномочий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характеризуется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степенью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обеспечения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требуемого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данной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качественного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уровня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жизни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деятельности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социально-культурной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жилищно-коммунальной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сфере,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здравоохранении,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образовании.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Насколько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эффективно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выстроен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бюджетный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процесс,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наст</w:t>
      </w:r>
      <w:r w:rsidR="002C58E8" w:rsidRPr="00756A75">
        <w:rPr>
          <w:color w:val="000000" w:themeColor="text1"/>
          <w:sz w:val="28"/>
          <w:szCs w:val="28"/>
        </w:rPr>
        <w:t>олько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58E8" w:rsidRPr="00756A75">
        <w:rPr>
          <w:color w:val="000000" w:themeColor="text1"/>
          <w:sz w:val="28"/>
          <w:szCs w:val="28"/>
        </w:rPr>
        <w:t>эффективно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государственная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власть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сможет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обеспечивать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6B33" w:rsidRPr="00756A75">
        <w:rPr>
          <w:color w:val="000000" w:themeColor="text1"/>
          <w:sz w:val="28"/>
          <w:szCs w:val="28"/>
        </w:rPr>
        <w:t>реализацию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74C8" w:rsidRPr="00756A75">
        <w:rPr>
          <w:color w:val="000000" w:themeColor="text1"/>
          <w:sz w:val="28"/>
          <w:szCs w:val="28"/>
        </w:rPr>
        <w:t>возложенных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74C8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642395" w:rsidRPr="00756A75">
        <w:rPr>
          <w:color w:val="000000" w:themeColor="text1"/>
          <w:sz w:val="28"/>
          <w:szCs w:val="28"/>
        </w:rPr>
        <w:t>нее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642395" w:rsidRPr="00756A75">
        <w:rPr>
          <w:color w:val="000000" w:themeColor="text1"/>
          <w:sz w:val="28"/>
          <w:szCs w:val="28"/>
        </w:rPr>
        <w:t>функций</w:t>
      </w:r>
      <w:r w:rsidR="00946B33" w:rsidRPr="00756A75">
        <w:rPr>
          <w:color w:val="000000" w:themeColor="text1"/>
          <w:sz w:val="28"/>
          <w:szCs w:val="28"/>
        </w:rPr>
        <w:t>.</w:t>
      </w:r>
    </w:p>
    <w:p w:rsidR="00045C1F" w:rsidRPr="00756A75" w:rsidRDefault="00A11C4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ХМАО-Югре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принят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</w:t>
      </w:r>
      <w:r w:rsidR="00930E35" w:rsidRPr="00756A75">
        <w:rPr>
          <w:color w:val="000000" w:themeColor="text1"/>
          <w:sz w:val="28"/>
          <w:szCs w:val="28"/>
        </w:rPr>
        <w:t>ако</w:t>
      </w:r>
      <w:r w:rsidR="002D610C" w:rsidRPr="00756A75">
        <w:rPr>
          <w:color w:val="000000" w:themeColor="text1"/>
          <w:sz w:val="28"/>
          <w:szCs w:val="28"/>
        </w:rPr>
        <w:t>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930E35" w:rsidRPr="00756A75">
        <w:rPr>
          <w:color w:val="000000" w:themeColor="text1"/>
          <w:sz w:val="28"/>
          <w:szCs w:val="28"/>
        </w:rPr>
        <w:t>Ханты-Мансийского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30E35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30E35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30E35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930E35" w:rsidRPr="00756A75">
        <w:rPr>
          <w:color w:val="000000" w:themeColor="text1"/>
          <w:sz w:val="28"/>
          <w:szCs w:val="28"/>
        </w:rPr>
        <w:t>20.07.2007</w:t>
      </w:r>
      <w:r w:rsidR="006F2A47">
        <w:rPr>
          <w:color w:val="000000" w:themeColor="text1"/>
          <w:sz w:val="28"/>
          <w:szCs w:val="28"/>
        </w:rPr>
        <w:t xml:space="preserve"> </w:t>
      </w:r>
      <w:r w:rsidR="00930E35"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="00930E35" w:rsidRPr="00756A75">
        <w:rPr>
          <w:color w:val="000000" w:themeColor="text1"/>
          <w:sz w:val="28"/>
          <w:szCs w:val="28"/>
        </w:rPr>
        <w:t>99-</w:t>
      </w:r>
      <w:r w:rsidR="006F2A47">
        <w:rPr>
          <w:color w:val="000000" w:themeColor="text1"/>
          <w:sz w:val="28"/>
          <w:szCs w:val="28"/>
        </w:rPr>
        <w:t xml:space="preserve"> </w:t>
      </w:r>
      <w:r w:rsidR="00930E35" w:rsidRPr="00756A75">
        <w:rPr>
          <w:color w:val="000000" w:themeColor="text1"/>
          <w:sz w:val="28"/>
          <w:szCs w:val="28"/>
        </w:rPr>
        <w:t>оз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930E35" w:rsidRPr="00756A75">
        <w:rPr>
          <w:color w:val="000000" w:themeColor="text1"/>
          <w:sz w:val="28"/>
          <w:szCs w:val="28"/>
        </w:rPr>
        <w:t>«Об</w:t>
      </w:r>
      <w:r w:rsidR="006F2A47">
        <w:rPr>
          <w:color w:val="000000" w:themeColor="text1"/>
          <w:sz w:val="28"/>
          <w:szCs w:val="28"/>
        </w:rPr>
        <w:t xml:space="preserve"> </w:t>
      </w:r>
      <w:r w:rsidR="00930E35" w:rsidRPr="00756A75">
        <w:rPr>
          <w:color w:val="000000" w:themeColor="text1"/>
          <w:sz w:val="28"/>
          <w:szCs w:val="28"/>
        </w:rPr>
        <w:t>отдельных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930E35" w:rsidRPr="00756A75">
        <w:rPr>
          <w:color w:val="000000" w:themeColor="text1"/>
          <w:sz w:val="28"/>
          <w:szCs w:val="28"/>
        </w:rPr>
        <w:t>вопросах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930E35" w:rsidRPr="00756A75">
        <w:rPr>
          <w:color w:val="000000" w:themeColor="text1"/>
          <w:sz w:val="28"/>
          <w:szCs w:val="28"/>
        </w:rPr>
        <w:t>организации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30E35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30E35" w:rsidRPr="00756A75">
        <w:rPr>
          <w:color w:val="000000" w:themeColor="text1"/>
          <w:sz w:val="28"/>
          <w:szCs w:val="28"/>
        </w:rPr>
        <w:t>осуществления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30E35"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30E35" w:rsidRPr="00756A75">
        <w:rPr>
          <w:color w:val="000000" w:themeColor="text1"/>
          <w:sz w:val="28"/>
          <w:szCs w:val="28"/>
        </w:rPr>
        <w:t>процесса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30E35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30E35" w:rsidRPr="00756A75">
        <w:rPr>
          <w:color w:val="000000" w:themeColor="text1"/>
          <w:sz w:val="28"/>
          <w:szCs w:val="28"/>
        </w:rPr>
        <w:t>Ханты-Мансийском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930E35" w:rsidRPr="00756A75">
        <w:rPr>
          <w:color w:val="000000" w:themeColor="text1"/>
          <w:sz w:val="28"/>
          <w:szCs w:val="28"/>
        </w:rPr>
        <w:t>автономном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930E35" w:rsidRPr="00756A75">
        <w:rPr>
          <w:color w:val="000000" w:themeColor="text1"/>
          <w:sz w:val="28"/>
          <w:szCs w:val="28"/>
        </w:rPr>
        <w:t>округе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30E35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930E35" w:rsidRPr="00756A75">
        <w:rPr>
          <w:color w:val="000000" w:themeColor="text1"/>
          <w:sz w:val="28"/>
          <w:szCs w:val="28"/>
        </w:rPr>
        <w:t>Югре»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446" w:rsidRPr="00756A75">
        <w:rPr>
          <w:rStyle w:val="a6"/>
          <w:color w:val="000000" w:themeColor="text1"/>
          <w:sz w:val="28"/>
          <w:szCs w:val="28"/>
        </w:rPr>
        <w:footnoteReference w:id="37"/>
      </w:r>
      <w:r w:rsidR="0026574C" w:rsidRPr="00756A75">
        <w:rPr>
          <w:color w:val="000000" w:themeColor="text1"/>
          <w:sz w:val="28"/>
          <w:szCs w:val="28"/>
        </w:rPr>
        <w:t>.</w:t>
      </w:r>
    </w:p>
    <w:p w:rsidR="00756A75" w:rsidRDefault="0071026E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lastRenderedPageBreak/>
        <w:t>Наличие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фактора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7F3E"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7F3E" w:rsidRPr="00756A75">
        <w:rPr>
          <w:color w:val="000000" w:themeColor="text1"/>
          <w:sz w:val="28"/>
          <w:szCs w:val="28"/>
        </w:rPr>
        <w:t>государственными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7F3E" w:rsidRPr="00756A75">
        <w:rPr>
          <w:color w:val="000000" w:themeColor="text1"/>
          <w:sz w:val="28"/>
          <w:szCs w:val="28"/>
        </w:rPr>
        <w:t>финансами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7F3E" w:rsidRPr="00756A75">
        <w:rPr>
          <w:color w:val="000000" w:themeColor="text1"/>
          <w:sz w:val="28"/>
          <w:szCs w:val="28"/>
        </w:rPr>
        <w:t>региона,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7F3E" w:rsidRPr="00756A75">
        <w:rPr>
          <w:color w:val="000000" w:themeColor="text1"/>
          <w:sz w:val="28"/>
          <w:szCs w:val="28"/>
        </w:rPr>
        <w:t>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7F3E" w:rsidRPr="00756A75">
        <w:rPr>
          <w:color w:val="000000" w:themeColor="text1"/>
          <w:sz w:val="28"/>
          <w:szCs w:val="28"/>
        </w:rPr>
        <w:t>есть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7F3E" w:rsidRPr="00756A75">
        <w:rPr>
          <w:color w:val="000000" w:themeColor="text1"/>
          <w:sz w:val="28"/>
          <w:szCs w:val="28"/>
        </w:rPr>
        <w:t>разграничивает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3BD" w:rsidRPr="00756A75">
        <w:rPr>
          <w:color w:val="000000" w:themeColor="text1"/>
          <w:sz w:val="28"/>
          <w:szCs w:val="28"/>
        </w:rPr>
        <w:t>стадии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7F3E" w:rsidRPr="00756A75">
        <w:rPr>
          <w:color w:val="000000" w:themeColor="text1"/>
          <w:sz w:val="28"/>
          <w:szCs w:val="28"/>
        </w:rPr>
        <w:t>процесса,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7F3E" w:rsidRPr="00756A75">
        <w:rPr>
          <w:color w:val="000000" w:themeColor="text1"/>
          <w:sz w:val="28"/>
          <w:szCs w:val="28"/>
        </w:rPr>
        <w:t>устанавливает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7F3E" w:rsidRPr="00756A75">
        <w:rPr>
          <w:color w:val="000000" w:themeColor="text1"/>
          <w:sz w:val="28"/>
          <w:szCs w:val="28"/>
        </w:rPr>
        <w:t>функции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3BD"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3BD" w:rsidRPr="00756A75">
        <w:rPr>
          <w:color w:val="000000" w:themeColor="text1"/>
          <w:sz w:val="28"/>
          <w:szCs w:val="28"/>
        </w:rPr>
        <w:t>каждой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3BD" w:rsidRPr="00756A75">
        <w:rPr>
          <w:color w:val="000000" w:themeColor="text1"/>
          <w:sz w:val="28"/>
          <w:szCs w:val="28"/>
        </w:rPr>
        <w:t>стадии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7F3E" w:rsidRPr="00756A75">
        <w:rPr>
          <w:color w:val="000000" w:themeColor="text1"/>
          <w:sz w:val="28"/>
          <w:szCs w:val="28"/>
        </w:rPr>
        <w:t>процесса,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7F3E" w:rsidRPr="00756A75">
        <w:rPr>
          <w:color w:val="000000" w:themeColor="text1"/>
          <w:sz w:val="28"/>
          <w:szCs w:val="28"/>
        </w:rPr>
        <w:t>определяет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7F3E" w:rsidRPr="00756A75">
        <w:rPr>
          <w:color w:val="000000" w:themeColor="text1"/>
          <w:sz w:val="28"/>
          <w:szCs w:val="28"/>
        </w:rPr>
        <w:t>круг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7F3E" w:rsidRPr="00756A75">
        <w:rPr>
          <w:color w:val="000000" w:themeColor="text1"/>
          <w:sz w:val="28"/>
          <w:szCs w:val="28"/>
        </w:rPr>
        <w:t>ответственных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участников</w:t>
      </w:r>
      <w:r w:rsidR="006F7F3E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определяет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порядок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межбюджетного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выравнивания.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Именно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этому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фактору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принадлежит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основная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роль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создании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основ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региона,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так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он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определяет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состав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каждого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уровня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бюджетов,</w:t>
      </w:r>
      <w:r w:rsidR="006F2A47">
        <w:rPr>
          <w:color w:val="000000" w:themeColor="text1"/>
          <w:sz w:val="28"/>
          <w:szCs w:val="28"/>
        </w:rPr>
        <w:t xml:space="preserve"> </w:t>
      </w:r>
      <w:r w:rsidR="00367932" w:rsidRPr="00756A75">
        <w:rPr>
          <w:color w:val="000000" w:themeColor="text1"/>
          <w:sz w:val="28"/>
          <w:szCs w:val="28"/>
        </w:rPr>
        <w:t>объем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367932" w:rsidRPr="00756A75">
        <w:rPr>
          <w:color w:val="000000" w:themeColor="text1"/>
          <w:sz w:val="28"/>
          <w:szCs w:val="28"/>
        </w:rPr>
        <w:t>доходов</w:t>
      </w:r>
      <w:r w:rsidR="00D57685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объем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направление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7685" w:rsidRPr="00756A75">
        <w:rPr>
          <w:color w:val="000000" w:themeColor="text1"/>
          <w:sz w:val="28"/>
          <w:szCs w:val="28"/>
        </w:rPr>
        <w:t>расходов.</w:t>
      </w:r>
    </w:p>
    <w:p w:rsidR="0071026E" w:rsidRPr="00756A75" w:rsidRDefault="0071026E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включает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стадии:</w:t>
      </w:r>
    </w:p>
    <w:p w:rsidR="0071026E" w:rsidRPr="00756A75" w:rsidRDefault="0071026E" w:rsidP="006F2A47">
      <w:pPr>
        <w:keepNext/>
        <w:widowControl w:val="0"/>
        <w:numPr>
          <w:ilvl w:val="0"/>
          <w:numId w:val="1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составление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бюджета;</w:t>
      </w:r>
    </w:p>
    <w:p w:rsidR="0071026E" w:rsidRPr="00756A75" w:rsidRDefault="0071026E" w:rsidP="006F2A47">
      <w:pPr>
        <w:keepNext/>
        <w:widowControl w:val="0"/>
        <w:numPr>
          <w:ilvl w:val="0"/>
          <w:numId w:val="1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рассмотрение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утверждение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бюджета;</w:t>
      </w:r>
    </w:p>
    <w:p w:rsidR="0071026E" w:rsidRPr="00756A75" w:rsidRDefault="0071026E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бюджета.</w:t>
      </w:r>
    </w:p>
    <w:p w:rsidR="00A55D3D" w:rsidRPr="00756A75" w:rsidRDefault="00A55D3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только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сложный,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чрезвычайно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длительный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рассмотрение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длится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около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года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января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31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января)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продолжается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исполнение,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около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полугода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занимает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отчета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утверждение.</w:t>
      </w:r>
    </w:p>
    <w:p w:rsidR="008C291E" w:rsidRPr="00756A75" w:rsidRDefault="00A55D3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Закон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20.07.2007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99-оз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26574C" w:rsidRPr="00756A75">
        <w:rPr>
          <w:color w:val="000000" w:themeColor="text1"/>
          <w:sz w:val="28"/>
          <w:szCs w:val="28"/>
        </w:rPr>
        <w:t>о</w:t>
      </w:r>
      <w:r w:rsidR="00C34079" w:rsidRPr="00756A75">
        <w:rPr>
          <w:color w:val="000000" w:themeColor="text1"/>
          <w:sz w:val="28"/>
          <w:szCs w:val="28"/>
        </w:rPr>
        <w:t>пределяет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круг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власти,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участвующих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разработке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утверждении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бюджета,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также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контроле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исполнением.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Первым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этапом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процесса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составление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власти.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414D" w:rsidRPr="00756A75">
        <w:rPr>
          <w:color w:val="000000" w:themeColor="text1"/>
          <w:sz w:val="28"/>
          <w:szCs w:val="28"/>
        </w:rPr>
        <w:t>Составлению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предшествует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разработка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планов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прогнозов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территорий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целевых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программ,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основе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которых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создается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проект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округа.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Непосредственная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работа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составлению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проекта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проводится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Департаментом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финансов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Югры.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этом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используются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различные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методы: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метод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анализа,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позволяющий,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основе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анализа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выполнения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прошлый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год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установить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причины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отклонений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соответствующем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образом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откорректировать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проектируемый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бюджет;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нормативный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метод,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определяющий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нормы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всех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статей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расхода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общей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сумме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бюджета;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экстраполяционный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метод,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определяющий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бюджетные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lastRenderedPageBreak/>
        <w:t>показатели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исходя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динамики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предыдущие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годы.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Полученные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данные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сообщаются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вышестоящими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исполнительной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непосредственно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нижестоящим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исполнительным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органам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установленные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сроки,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обеспечивающие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утверждение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начала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финансового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291E" w:rsidRPr="00756A75">
        <w:rPr>
          <w:color w:val="000000" w:themeColor="text1"/>
          <w:sz w:val="28"/>
          <w:szCs w:val="28"/>
        </w:rPr>
        <w:t>года.</w:t>
      </w:r>
    </w:p>
    <w:p w:rsidR="008C291E" w:rsidRPr="00756A75" w:rsidRDefault="008C291E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Составленный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26574C" w:rsidRPr="00756A75">
        <w:rPr>
          <w:color w:val="000000" w:themeColor="text1"/>
          <w:sz w:val="28"/>
          <w:szCs w:val="28"/>
        </w:rPr>
        <w:t>проект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закона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6574C" w:rsidRPr="00756A75">
        <w:rPr>
          <w:color w:val="000000" w:themeColor="text1"/>
          <w:sz w:val="28"/>
          <w:szCs w:val="28"/>
        </w:rPr>
        <w:t>бюджет</w:t>
      </w:r>
      <w:r w:rsidR="00E8407D" w:rsidRPr="00756A75">
        <w:rPr>
          <w:color w:val="000000" w:themeColor="text1"/>
          <w:sz w:val="28"/>
          <w:szCs w:val="28"/>
        </w:rPr>
        <w:t>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6574C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6574C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6574C" w:rsidRPr="00756A75">
        <w:rPr>
          <w:color w:val="000000" w:themeColor="text1"/>
          <w:sz w:val="28"/>
          <w:szCs w:val="28"/>
        </w:rPr>
        <w:t>вносится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6574C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6574C" w:rsidRPr="00756A75">
        <w:rPr>
          <w:color w:val="000000" w:themeColor="text1"/>
          <w:sz w:val="28"/>
          <w:szCs w:val="28"/>
        </w:rPr>
        <w:t>рассмотрение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утверждение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Думу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позднее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15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октября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текущего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года.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Вместе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ряд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документов,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отражающих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прогнозы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социально-экономического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предстоящий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территориальные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целевые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программы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Одновременно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Думу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вносятся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проекты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территориальных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внебюджетных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фондов.</w:t>
      </w:r>
    </w:p>
    <w:p w:rsidR="008C291E" w:rsidRPr="00756A75" w:rsidRDefault="008C291E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Следующая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стадия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рассмотрение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утверждение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Думе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Югры.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Проект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регионального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62AC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сопутс</w:t>
      </w:r>
      <w:r w:rsidR="00C6589F" w:rsidRPr="00756A75">
        <w:rPr>
          <w:color w:val="000000" w:themeColor="text1"/>
          <w:sz w:val="28"/>
          <w:szCs w:val="28"/>
        </w:rPr>
        <w:t>твующие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89F" w:rsidRPr="00756A75">
        <w:rPr>
          <w:color w:val="000000" w:themeColor="text1"/>
          <w:sz w:val="28"/>
          <w:szCs w:val="28"/>
        </w:rPr>
        <w:t>документы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89F" w:rsidRPr="00756A75">
        <w:rPr>
          <w:color w:val="000000" w:themeColor="text1"/>
          <w:sz w:val="28"/>
          <w:szCs w:val="28"/>
        </w:rPr>
        <w:t>направляются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89F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89F" w:rsidRPr="00756A75">
        <w:rPr>
          <w:color w:val="000000" w:themeColor="text1"/>
          <w:sz w:val="28"/>
          <w:szCs w:val="28"/>
        </w:rPr>
        <w:t>депутатские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89F" w:rsidRPr="00756A75">
        <w:rPr>
          <w:color w:val="000000" w:themeColor="text1"/>
          <w:sz w:val="28"/>
          <w:szCs w:val="28"/>
        </w:rPr>
        <w:t>слушания.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89F" w:rsidRPr="00756A75">
        <w:rPr>
          <w:color w:val="000000" w:themeColor="text1"/>
          <w:sz w:val="28"/>
          <w:szCs w:val="28"/>
        </w:rPr>
        <w:t>Комиссия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89F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89F" w:rsidRPr="00756A75">
        <w:rPr>
          <w:color w:val="000000" w:themeColor="text1"/>
          <w:sz w:val="28"/>
          <w:szCs w:val="28"/>
        </w:rPr>
        <w:t>бюджету,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89F" w:rsidRPr="00756A75">
        <w:rPr>
          <w:color w:val="000000" w:themeColor="text1"/>
          <w:sz w:val="28"/>
          <w:szCs w:val="28"/>
        </w:rPr>
        <w:t>финансам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89F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89F" w:rsidRPr="00756A75">
        <w:rPr>
          <w:color w:val="000000" w:themeColor="text1"/>
          <w:sz w:val="28"/>
          <w:szCs w:val="28"/>
        </w:rPr>
        <w:t>экономической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89F" w:rsidRPr="00756A75">
        <w:rPr>
          <w:color w:val="000000" w:themeColor="text1"/>
          <w:sz w:val="28"/>
          <w:szCs w:val="28"/>
        </w:rPr>
        <w:t>политике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89F" w:rsidRPr="00756A75">
        <w:rPr>
          <w:color w:val="000000" w:themeColor="text1"/>
          <w:sz w:val="28"/>
          <w:szCs w:val="28"/>
        </w:rPr>
        <w:t>Думы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89F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6589F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3195" w:rsidRPr="00756A75">
        <w:rPr>
          <w:color w:val="000000" w:themeColor="text1"/>
          <w:sz w:val="28"/>
          <w:szCs w:val="28"/>
        </w:rPr>
        <w:t>оформляет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итоги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слушаний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3195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3195" w:rsidRPr="00756A75">
        <w:rPr>
          <w:color w:val="000000" w:themeColor="text1"/>
          <w:sz w:val="28"/>
          <w:szCs w:val="28"/>
        </w:rPr>
        <w:t>направляет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3195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3195" w:rsidRPr="00756A75">
        <w:rPr>
          <w:color w:val="000000" w:themeColor="text1"/>
          <w:sz w:val="28"/>
          <w:szCs w:val="28"/>
        </w:rPr>
        <w:t>Правительство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3195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3195" w:rsidRPr="00756A75">
        <w:rPr>
          <w:color w:val="000000" w:themeColor="text1"/>
          <w:sz w:val="28"/>
          <w:szCs w:val="28"/>
        </w:rPr>
        <w:t>виде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3195" w:rsidRPr="00756A75">
        <w:rPr>
          <w:color w:val="000000" w:themeColor="text1"/>
          <w:sz w:val="28"/>
          <w:szCs w:val="28"/>
        </w:rPr>
        <w:t>рекомендаций.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3195" w:rsidRPr="00756A75">
        <w:rPr>
          <w:color w:val="000000" w:themeColor="text1"/>
          <w:sz w:val="28"/>
          <w:szCs w:val="28"/>
        </w:rPr>
        <w:t>Затем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3195" w:rsidRPr="00756A75">
        <w:rPr>
          <w:color w:val="000000" w:themeColor="text1"/>
          <w:sz w:val="28"/>
          <w:szCs w:val="28"/>
        </w:rPr>
        <w:t>проект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3195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3195" w:rsidRPr="00756A75">
        <w:rPr>
          <w:color w:val="000000" w:themeColor="text1"/>
          <w:sz w:val="28"/>
          <w:szCs w:val="28"/>
        </w:rPr>
        <w:t>направляется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3195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3195" w:rsidRPr="00756A75">
        <w:rPr>
          <w:color w:val="000000" w:themeColor="text1"/>
          <w:sz w:val="28"/>
          <w:szCs w:val="28"/>
        </w:rPr>
        <w:t>Счетную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3195" w:rsidRPr="00756A75">
        <w:rPr>
          <w:color w:val="000000" w:themeColor="text1"/>
          <w:sz w:val="28"/>
          <w:szCs w:val="28"/>
        </w:rPr>
        <w:t>палату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3195" w:rsidRPr="00756A75">
        <w:rPr>
          <w:color w:val="000000" w:themeColor="text1"/>
          <w:sz w:val="28"/>
          <w:szCs w:val="28"/>
        </w:rPr>
        <w:t>АО,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3195" w:rsidRPr="00756A75">
        <w:rPr>
          <w:color w:val="000000" w:themeColor="text1"/>
          <w:sz w:val="28"/>
          <w:szCs w:val="28"/>
        </w:rPr>
        <w:t>аппарат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293195" w:rsidRPr="00756A75">
        <w:rPr>
          <w:color w:val="000000" w:themeColor="text1"/>
          <w:sz w:val="28"/>
          <w:szCs w:val="28"/>
        </w:rPr>
        <w:t>Думы,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депутатам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Думы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внесения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замечаний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предложений</w:t>
      </w:r>
      <w:r w:rsidRPr="00756A75">
        <w:rPr>
          <w:color w:val="000000" w:themeColor="text1"/>
          <w:sz w:val="28"/>
          <w:szCs w:val="28"/>
        </w:rPr>
        <w:t>.</w:t>
      </w:r>
    </w:p>
    <w:p w:rsidR="00756A75" w:rsidRDefault="008C291E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Получив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заключения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соответствующих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структур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Дума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начинает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рассмотрение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566BDD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Проект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закона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бюджете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проходит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рассмотрение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двух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чтениях.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первом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чтении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проект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закона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рассматривается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25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дней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со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дня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внесения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рассмотрение,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во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втором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чтении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течение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20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дней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со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дня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принятия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первом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6BDD" w:rsidRPr="00756A75">
        <w:rPr>
          <w:color w:val="000000" w:themeColor="text1"/>
          <w:sz w:val="28"/>
          <w:szCs w:val="28"/>
        </w:rPr>
        <w:t>чтении.</w:t>
      </w:r>
    </w:p>
    <w:p w:rsidR="00283127" w:rsidRPr="00756A75" w:rsidRDefault="008C291E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Важнейшая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задача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своевременного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поступления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других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платежей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каждому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источнику,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также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мероприятий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пределах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утвержденных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сумм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lastRenderedPageBreak/>
        <w:t>который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утвержден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Непосредственная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регионального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проводится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Департаментом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финансов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АО.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Правительство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ежеквартально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течение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двух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месяцев,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следующих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отчетным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кварталом,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представляет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Думу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отчет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об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исполнении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АО</w:t>
      </w:r>
      <w:r w:rsidR="001733E2" w:rsidRPr="00756A75">
        <w:rPr>
          <w:color w:val="000000" w:themeColor="text1"/>
          <w:sz w:val="28"/>
          <w:szCs w:val="28"/>
        </w:rPr>
        <w:t>.</w:t>
      </w:r>
    </w:p>
    <w:p w:rsidR="00283127" w:rsidRPr="00756A75" w:rsidRDefault="008C291E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Важнейшее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</w:t>
      </w:r>
      <w:r w:rsidR="00283127" w:rsidRPr="00756A75">
        <w:rPr>
          <w:color w:val="000000" w:themeColor="text1"/>
          <w:sz w:val="28"/>
          <w:szCs w:val="28"/>
        </w:rPr>
        <w:t>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процессе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играет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структура,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созданная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Департаментом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финансов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Управление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казначейского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исполнения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127" w:rsidRPr="00756A75">
        <w:rPr>
          <w:color w:val="000000" w:themeColor="text1"/>
          <w:sz w:val="28"/>
          <w:szCs w:val="28"/>
        </w:rPr>
        <w:t>бюджета.</w:t>
      </w:r>
    </w:p>
    <w:p w:rsidR="00CF097C" w:rsidRPr="00756A75" w:rsidRDefault="0028312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Казначейство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непосредственно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АО.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Управляет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зачислением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проведением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взаиморасчетов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бюджетами,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осуществляют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контроль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исполнением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регионального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РФ.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Казначейство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регулирует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финансовые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отношения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региональным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бюджетом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территориальными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государственными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внебюджетными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фондами,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обеспечивает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финансовое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исполнение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этих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фондов.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функции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Казначейства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входит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краткосрочное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прогнозирование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объемов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государственных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финансовых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ресурсов,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также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оперативное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управление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этими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ресурсами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пределах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установленных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определенный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государственных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расходов;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именно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Казначейство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проводит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сбор,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обработку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анализ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информации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состоянии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государственных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финансов,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предоставляет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высшим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органам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отчетности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финансовых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операциях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Правительства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округа</w:t>
      </w:r>
      <w:r w:rsidR="001733E2" w:rsidRPr="00756A75">
        <w:rPr>
          <w:color w:val="000000" w:themeColor="text1"/>
          <w:sz w:val="28"/>
          <w:szCs w:val="28"/>
        </w:rPr>
        <w:t>.</w:t>
      </w:r>
    </w:p>
    <w:p w:rsidR="00113CD8" w:rsidRPr="00756A75" w:rsidRDefault="008C291E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Заключительным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этапом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отчета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утверждение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законодательных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отчетов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возложена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Департамент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финансовые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36C76" w:rsidRPr="00756A75">
        <w:rPr>
          <w:color w:val="000000" w:themeColor="text1"/>
          <w:sz w:val="28"/>
          <w:szCs w:val="28"/>
        </w:rPr>
        <w:t>органы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Правительство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позднее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15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апреля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текущего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представляет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Счетную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палату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годовой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отчет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об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исполнении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получения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заключения.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Дума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рассматривает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отчет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30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дней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со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дня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097C" w:rsidRPr="00756A75">
        <w:rPr>
          <w:color w:val="000000" w:themeColor="text1"/>
          <w:sz w:val="28"/>
          <w:szCs w:val="28"/>
        </w:rPr>
        <w:t>внесения.</w:t>
      </w:r>
      <w:r w:rsidR="006F2A47">
        <w:rPr>
          <w:color w:val="000000" w:themeColor="text1"/>
          <w:sz w:val="28"/>
          <w:szCs w:val="28"/>
        </w:rPr>
        <w:t xml:space="preserve"> </w:t>
      </w:r>
      <w:r w:rsidR="00413CF1" w:rsidRPr="00756A75">
        <w:rPr>
          <w:color w:val="000000" w:themeColor="text1"/>
          <w:sz w:val="28"/>
          <w:szCs w:val="28"/>
        </w:rPr>
        <w:t>Отчет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13CF1" w:rsidRPr="00756A75">
        <w:rPr>
          <w:color w:val="000000" w:themeColor="text1"/>
          <w:sz w:val="28"/>
          <w:szCs w:val="28"/>
        </w:rPr>
        <w:t>об</w:t>
      </w:r>
      <w:r w:rsidR="006F2A47">
        <w:rPr>
          <w:color w:val="000000" w:themeColor="text1"/>
          <w:sz w:val="28"/>
          <w:szCs w:val="28"/>
        </w:rPr>
        <w:t xml:space="preserve"> </w:t>
      </w:r>
      <w:r w:rsidR="00413CF1" w:rsidRPr="00756A75">
        <w:rPr>
          <w:color w:val="000000" w:themeColor="text1"/>
          <w:sz w:val="28"/>
          <w:szCs w:val="28"/>
        </w:rPr>
        <w:t>исполнении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13CF1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13CF1" w:rsidRPr="00756A75">
        <w:rPr>
          <w:color w:val="000000" w:themeColor="text1"/>
          <w:sz w:val="28"/>
          <w:szCs w:val="28"/>
        </w:rPr>
        <w:t>утверждается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13CF1" w:rsidRPr="00756A75">
        <w:rPr>
          <w:color w:val="000000" w:themeColor="text1"/>
          <w:sz w:val="28"/>
          <w:szCs w:val="28"/>
        </w:rPr>
        <w:t>законом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13CF1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13CF1" w:rsidRPr="00756A75">
        <w:rPr>
          <w:color w:val="000000" w:themeColor="text1"/>
          <w:sz w:val="28"/>
          <w:szCs w:val="28"/>
        </w:rPr>
        <w:t>округа.</w:t>
      </w:r>
    </w:p>
    <w:p w:rsidR="00756A75" w:rsidRDefault="007A0606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lastRenderedPageBreak/>
        <w:t>Составление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проекта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сложн</w:t>
      </w:r>
      <w:r w:rsidRPr="00756A75">
        <w:rPr>
          <w:color w:val="000000" w:themeColor="text1"/>
          <w:sz w:val="28"/>
          <w:szCs w:val="28"/>
        </w:rPr>
        <w:t>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ответственн</w:t>
      </w:r>
      <w:r w:rsidRPr="00756A75">
        <w:rPr>
          <w:color w:val="000000" w:themeColor="text1"/>
          <w:sz w:val="28"/>
          <w:szCs w:val="28"/>
        </w:rPr>
        <w:t>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стадиями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процесса.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того,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насколько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полно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проекте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учтены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финансовые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возможности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региона,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определены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приоритеты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направления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расходов,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зависит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степень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фактического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возможность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обеспечения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текущем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среднесрочном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периодах.</w:t>
      </w:r>
    </w:p>
    <w:p w:rsidR="00756A75" w:rsidRDefault="005E642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Рассмотрим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676F2" w:rsidRPr="00756A75">
        <w:rPr>
          <w:color w:val="000000" w:themeColor="text1"/>
          <w:sz w:val="28"/>
          <w:szCs w:val="28"/>
        </w:rPr>
        <w:t>механизм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676F2" w:rsidRPr="00756A75">
        <w:rPr>
          <w:color w:val="000000" w:themeColor="text1"/>
          <w:sz w:val="28"/>
          <w:szCs w:val="28"/>
        </w:rPr>
        <w:t>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676F2" w:rsidRPr="00756A75">
        <w:rPr>
          <w:color w:val="000000" w:themeColor="text1"/>
          <w:sz w:val="28"/>
          <w:szCs w:val="28"/>
        </w:rPr>
        <w:t>проекта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676F2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676F2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676F2" w:rsidRPr="00756A75">
        <w:rPr>
          <w:color w:val="000000" w:themeColor="text1"/>
          <w:sz w:val="28"/>
          <w:szCs w:val="28"/>
        </w:rPr>
        <w:t>ХМАО-Югре</w:t>
      </w:r>
      <w:r w:rsidR="00FA21E2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413CF1"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13CF1" w:rsidRPr="00756A75">
        <w:rPr>
          <w:color w:val="000000" w:themeColor="text1"/>
          <w:sz w:val="28"/>
          <w:szCs w:val="28"/>
        </w:rPr>
        <w:t>исполнение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676F2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676F2" w:rsidRPr="00756A75">
        <w:rPr>
          <w:color w:val="000000" w:themeColor="text1"/>
          <w:sz w:val="28"/>
          <w:szCs w:val="28"/>
        </w:rPr>
        <w:t>примере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676F2"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676F2" w:rsidRPr="00756A75">
        <w:rPr>
          <w:color w:val="000000" w:themeColor="text1"/>
          <w:sz w:val="28"/>
          <w:szCs w:val="28"/>
        </w:rPr>
        <w:t>планирования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676F2"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4676F2"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676F2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676F2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676F2"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4676F2"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676F2" w:rsidRPr="00756A75">
        <w:rPr>
          <w:color w:val="000000" w:themeColor="text1"/>
          <w:sz w:val="28"/>
          <w:szCs w:val="28"/>
        </w:rPr>
        <w:t>2010</w:t>
      </w:r>
      <w:r w:rsidR="006F2A47">
        <w:rPr>
          <w:color w:val="000000" w:themeColor="text1"/>
          <w:sz w:val="28"/>
          <w:szCs w:val="28"/>
        </w:rPr>
        <w:t xml:space="preserve"> </w:t>
      </w:r>
      <w:r w:rsidR="004676F2" w:rsidRPr="00756A75">
        <w:rPr>
          <w:color w:val="000000" w:themeColor="text1"/>
          <w:sz w:val="28"/>
          <w:szCs w:val="28"/>
        </w:rPr>
        <w:t>года.</w:t>
      </w:r>
    </w:p>
    <w:p w:rsidR="006F4168" w:rsidRPr="00756A75" w:rsidRDefault="00367932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1.Формиров</w:t>
      </w:r>
      <w:r w:rsidR="00FA21E2" w:rsidRPr="00756A75">
        <w:rPr>
          <w:color w:val="000000" w:themeColor="text1"/>
          <w:sz w:val="28"/>
          <w:szCs w:val="28"/>
        </w:rPr>
        <w:t>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13CF1" w:rsidRPr="00756A75">
        <w:rPr>
          <w:color w:val="000000" w:themeColor="text1"/>
          <w:sz w:val="28"/>
          <w:szCs w:val="28"/>
        </w:rPr>
        <w:t>бюджетном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13CF1" w:rsidRPr="00756A75">
        <w:rPr>
          <w:color w:val="000000" w:themeColor="text1"/>
          <w:sz w:val="28"/>
          <w:szCs w:val="28"/>
        </w:rPr>
        <w:t>процессе,</w:t>
      </w:r>
      <w:r w:rsidR="006F2A47">
        <w:rPr>
          <w:color w:val="000000" w:themeColor="text1"/>
          <w:sz w:val="28"/>
          <w:szCs w:val="28"/>
        </w:rPr>
        <w:t xml:space="preserve"> </w:t>
      </w:r>
      <w:r w:rsidR="00413CF1" w:rsidRPr="00756A75">
        <w:rPr>
          <w:color w:val="000000" w:themeColor="text1"/>
          <w:sz w:val="28"/>
          <w:szCs w:val="28"/>
        </w:rPr>
        <w:t>осуществл</w:t>
      </w:r>
      <w:r w:rsidRPr="00756A75">
        <w:rPr>
          <w:color w:val="000000" w:themeColor="text1"/>
          <w:sz w:val="28"/>
          <w:szCs w:val="28"/>
        </w:rPr>
        <w:t>е</w:t>
      </w:r>
      <w:r w:rsidR="00413CF1" w:rsidRPr="00756A75">
        <w:rPr>
          <w:color w:val="000000" w:themeColor="text1"/>
          <w:sz w:val="28"/>
          <w:szCs w:val="28"/>
        </w:rPr>
        <w:t>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прогнозных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соответствующий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период.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Распоряжением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Правительства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-Югры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29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августа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2007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343-рп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«О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прогнозе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социально-экономического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-Югры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год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2010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года»</w:t>
      </w:r>
      <w:r w:rsidR="00B35DF4" w:rsidRPr="00756A75">
        <w:rPr>
          <w:rStyle w:val="a6"/>
          <w:color w:val="000000" w:themeColor="text1"/>
          <w:sz w:val="28"/>
          <w:szCs w:val="28"/>
        </w:rPr>
        <w:footnoteReference w:id="38"/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был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одобрен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прогноз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социально-экономического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-Югры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год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2010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4960" w:rsidRPr="00756A75">
        <w:rPr>
          <w:color w:val="000000" w:themeColor="text1"/>
          <w:sz w:val="28"/>
          <w:szCs w:val="28"/>
        </w:rPr>
        <w:t>года.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Утвержденный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прогноз,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соответствии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положениями</w:t>
      </w:r>
      <w:r w:rsidR="00762340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обозначенными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Президентом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Послании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Федеральному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Собранию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определил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приоритетными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направления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деятельности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Правительства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ХМАО–Югры,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исполнительных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2008-2010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годах:</w:t>
      </w:r>
    </w:p>
    <w:p w:rsidR="00C42E18" w:rsidRPr="00756A75" w:rsidRDefault="00367932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C42E18" w:rsidRPr="00756A75">
        <w:rPr>
          <w:color w:val="000000" w:themeColor="text1"/>
          <w:sz w:val="28"/>
          <w:szCs w:val="28"/>
        </w:rPr>
        <w:t>развитие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человеческого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капитала,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создание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эффективной,</w:t>
      </w:r>
      <w:r w:rsidR="006F2A47">
        <w:rPr>
          <w:color w:val="000000" w:themeColor="text1"/>
          <w:sz w:val="28"/>
          <w:szCs w:val="28"/>
        </w:rPr>
        <w:t xml:space="preserve"> </w:t>
      </w:r>
      <w:r w:rsidR="00C42E18" w:rsidRPr="00756A75">
        <w:rPr>
          <w:color w:val="000000" w:themeColor="text1"/>
          <w:sz w:val="28"/>
          <w:szCs w:val="28"/>
        </w:rPr>
        <w:t>ориентированной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конечный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результат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социальной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сферы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услуг;</w:t>
      </w:r>
    </w:p>
    <w:p w:rsidR="009B2877" w:rsidRPr="00756A75" w:rsidRDefault="00367932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9B2877" w:rsidRPr="00756A75">
        <w:rPr>
          <w:color w:val="000000" w:themeColor="text1"/>
          <w:sz w:val="28"/>
          <w:szCs w:val="28"/>
        </w:rPr>
        <w:t>реализацию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национальных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проектов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сфере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здравоохранения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образования,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населения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доступным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комфортным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жильем,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снижение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бедности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повышение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благосостояния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широких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слоев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населения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формирование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здорового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образа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жизни,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укрепление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социального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института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семьи,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эффективную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демографическую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политику,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направленную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увеличение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рождаемости,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снижение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смертности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неестественных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причин,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lastRenderedPageBreak/>
        <w:t>поддержку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материнства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детства;</w:t>
      </w:r>
    </w:p>
    <w:p w:rsidR="009B2877" w:rsidRPr="00756A75" w:rsidRDefault="00063F7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9B2877" w:rsidRPr="00756A75">
        <w:rPr>
          <w:color w:val="000000" w:themeColor="text1"/>
          <w:sz w:val="28"/>
          <w:szCs w:val="28"/>
        </w:rPr>
        <w:t>стимулирование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укрепление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малых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форм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хозяйствования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села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рамках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реализации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национального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проекта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агропромышленном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комплексе;</w:t>
      </w:r>
    </w:p>
    <w:p w:rsidR="009B2877" w:rsidRPr="00756A75" w:rsidRDefault="00063F7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9B2877" w:rsidRPr="00756A75">
        <w:rPr>
          <w:color w:val="000000" w:themeColor="text1"/>
          <w:sz w:val="28"/>
          <w:szCs w:val="28"/>
        </w:rPr>
        <w:t>диверсификацию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экономики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повышение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конкурентноспособности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видов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деятельности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промышленности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округа,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развитие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высокотехнологичных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отраслей;</w:t>
      </w:r>
    </w:p>
    <w:p w:rsidR="00110A24" w:rsidRPr="00756A75" w:rsidRDefault="00063F7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9B2877" w:rsidRPr="00756A75">
        <w:rPr>
          <w:color w:val="000000" w:themeColor="text1"/>
          <w:sz w:val="28"/>
          <w:szCs w:val="28"/>
        </w:rPr>
        <w:t>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системного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B2877" w:rsidRPr="00756A75">
        <w:rPr>
          <w:color w:val="000000" w:themeColor="text1"/>
          <w:sz w:val="28"/>
          <w:szCs w:val="28"/>
        </w:rPr>
        <w:t>п</w:t>
      </w:r>
      <w:r w:rsidR="00110A24" w:rsidRPr="00756A75">
        <w:rPr>
          <w:color w:val="000000" w:themeColor="text1"/>
          <w:sz w:val="28"/>
          <w:szCs w:val="28"/>
        </w:rPr>
        <w:t>е</w:t>
      </w:r>
      <w:r w:rsidR="009B2877" w:rsidRPr="00756A75">
        <w:rPr>
          <w:color w:val="000000" w:themeColor="text1"/>
          <w:sz w:val="28"/>
          <w:szCs w:val="28"/>
        </w:rPr>
        <w:t>ре</w:t>
      </w:r>
      <w:r w:rsidR="00110A24" w:rsidRPr="00756A75">
        <w:rPr>
          <w:color w:val="000000" w:themeColor="text1"/>
          <w:sz w:val="28"/>
          <w:szCs w:val="28"/>
        </w:rPr>
        <w:t>хода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промышленности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передовым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информационным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технологиям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проектирования,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стандартизации,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контроля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качества,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приема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продукции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создания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принципиально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новой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модели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организации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производства,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ориентированной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создание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инноваций</w:t>
      </w:r>
      <w:r w:rsidR="00EC20AA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опирающ</w:t>
      </w:r>
      <w:r w:rsidR="00EC20AA" w:rsidRPr="00756A75">
        <w:rPr>
          <w:color w:val="000000" w:themeColor="text1"/>
          <w:sz w:val="28"/>
          <w:szCs w:val="28"/>
        </w:rPr>
        <w:t>ихся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конкурентную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среду;</w:t>
      </w:r>
    </w:p>
    <w:p w:rsidR="00110A24" w:rsidRPr="00756A75" w:rsidRDefault="00063F7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110A24" w:rsidRPr="00756A75">
        <w:rPr>
          <w:color w:val="000000" w:themeColor="text1"/>
          <w:sz w:val="28"/>
          <w:szCs w:val="28"/>
        </w:rPr>
        <w:t>создание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условий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инфраструктуры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технопарков,ин</w:t>
      </w:r>
      <w:r w:rsidR="001733E2" w:rsidRPr="00756A75">
        <w:rPr>
          <w:color w:val="000000" w:themeColor="text1"/>
          <w:sz w:val="28"/>
          <w:szCs w:val="28"/>
        </w:rPr>
        <w:t>жинирин</w:t>
      </w:r>
      <w:r w:rsidR="00110A24" w:rsidRPr="00756A75">
        <w:rPr>
          <w:color w:val="000000" w:themeColor="text1"/>
          <w:sz w:val="28"/>
          <w:szCs w:val="28"/>
        </w:rPr>
        <w:t>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центров,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центров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трансфера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технологий,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содействие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продвижению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товаров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услуг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предприятий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округа,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реализацию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мер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поддержке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малого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среднего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бизнеса;</w:t>
      </w:r>
    </w:p>
    <w:p w:rsidR="00110A24" w:rsidRPr="00756A75" w:rsidRDefault="00063F7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110A24" w:rsidRPr="00756A75">
        <w:rPr>
          <w:color w:val="000000" w:themeColor="text1"/>
          <w:sz w:val="28"/>
          <w:szCs w:val="28"/>
        </w:rPr>
        <w:t>активное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проведение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кластерной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политики,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обеспечивающей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стимулирование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конкурентоспособных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комплексов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взаимосвязанных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0A24" w:rsidRPr="00756A75">
        <w:rPr>
          <w:color w:val="000000" w:themeColor="text1"/>
          <w:sz w:val="28"/>
          <w:szCs w:val="28"/>
        </w:rPr>
        <w:t>производств</w:t>
      </w:r>
      <w:r w:rsidR="00346D5D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создающих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модель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промышленного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развития,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органично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ориентированную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межрегиональные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кооперационные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связи;</w:t>
      </w:r>
    </w:p>
    <w:p w:rsidR="00346D5D" w:rsidRPr="00756A75" w:rsidRDefault="00063F7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346D5D" w:rsidRPr="00756A75">
        <w:rPr>
          <w:color w:val="000000" w:themeColor="text1"/>
          <w:sz w:val="28"/>
          <w:szCs w:val="28"/>
        </w:rPr>
        <w:t>стимулирование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увеличения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масштабов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частного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финансирования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инфраструктурных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проектов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счет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механизмов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частно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государственного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партнерства;</w:t>
      </w:r>
    </w:p>
    <w:p w:rsidR="00346D5D" w:rsidRPr="00756A75" w:rsidRDefault="00063F7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346D5D" w:rsidRPr="00756A75">
        <w:rPr>
          <w:color w:val="000000" w:themeColor="text1"/>
          <w:sz w:val="28"/>
          <w:szCs w:val="28"/>
        </w:rPr>
        <w:t>институциональные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преобразования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социальной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сфере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посредством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проведения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реформы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сектора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экономики,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связанной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реализацией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положений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закона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«Об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автономных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учреждениях»</w:t>
      </w:r>
      <w:r w:rsidR="00E45A29" w:rsidRPr="00756A75">
        <w:rPr>
          <w:color w:val="000000" w:themeColor="text1"/>
          <w:sz w:val="28"/>
          <w:szCs w:val="28"/>
        </w:rPr>
        <w:t>;</w:t>
      </w:r>
    </w:p>
    <w:p w:rsidR="00367932" w:rsidRPr="00756A75" w:rsidRDefault="00063F7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346D5D" w:rsidRPr="00756A75">
        <w:rPr>
          <w:color w:val="000000" w:themeColor="text1"/>
          <w:sz w:val="28"/>
          <w:szCs w:val="28"/>
        </w:rPr>
        <w:t>повышение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эффективности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государс</w:t>
      </w:r>
      <w:r w:rsidR="008D29B8" w:rsidRPr="00756A75">
        <w:rPr>
          <w:color w:val="000000" w:themeColor="text1"/>
          <w:sz w:val="28"/>
          <w:szCs w:val="28"/>
        </w:rPr>
        <w:t>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29B8" w:rsidRPr="00756A75">
        <w:rPr>
          <w:color w:val="000000" w:themeColor="text1"/>
          <w:sz w:val="28"/>
          <w:szCs w:val="28"/>
        </w:rPr>
        <w:t>институтов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29B8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29B8" w:rsidRPr="00756A75">
        <w:rPr>
          <w:color w:val="000000" w:themeColor="text1"/>
          <w:sz w:val="28"/>
          <w:szCs w:val="28"/>
        </w:rPr>
        <w:t>развитие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институтов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гражданского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общества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регио</w:t>
      </w:r>
      <w:r w:rsidR="00642395" w:rsidRPr="00756A75">
        <w:rPr>
          <w:color w:val="000000" w:themeColor="text1"/>
          <w:sz w:val="28"/>
          <w:szCs w:val="28"/>
        </w:rPr>
        <w:t>нальном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642395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42395" w:rsidRPr="00756A75">
        <w:rPr>
          <w:color w:val="000000" w:themeColor="text1"/>
          <w:sz w:val="28"/>
          <w:szCs w:val="28"/>
        </w:rPr>
        <w:t>муниципальном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642395" w:rsidRPr="00756A75">
        <w:rPr>
          <w:color w:val="000000" w:themeColor="text1"/>
          <w:sz w:val="28"/>
          <w:szCs w:val="28"/>
        </w:rPr>
        <w:t>уровнях</w:t>
      </w:r>
      <w:r w:rsidR="00346D5D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включая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развитие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механизмов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управления,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ориентиро</w:t>
      </w:r>
      <w:r w:rsidR="00C3702E" w:rsidRPr="00756A75">
        <w:rPr>
          <w:color w:val="000000" w:themeColor="text1"/>
          <w:sz w:val="28"/>
          <w:szCs w:val="28"/>
        </w:rPr>
        <w:t>в</w:t>
      </w:r>
      <w:r w:rsidR="00346D5D" w:rsidRPr="00756A75">
        <w:rPr>
          <w:color w:val="000000" w:themeColor="text1"/>
          <w:sz w:val="28"/>
          <w:szCs w:val="28"/>
        </w:rPr>
        <w:t>анного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результат,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последовательное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проведение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административной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реформы,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lastRenderedPageBreak/>
        <w:t>развитие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механизмов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общественной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экспертизы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общественного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346D5D" w:rsidRPr="00756A75">
        <w:rPr>
          <w:color w:val="000000" w:themeColor="text1"/>
          <w:sz w:val="28"/>
          <w:szCs w:val="28"/>
        </w:rPr>
        <w:t>контроля.</w:t>
      </w:r>
    </w:p>
    <w:p w:rsidR="006B200D" w:rsidRPr="00756A75" w:rsidRDefault="00D232A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Характеристика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представл</w:t>
      </w:r>
      <w:r w:rsidR="00C3702E" w:rsidRPr="00756A75">
        <w:rPr>
          <w:color w:val="000000" w:themeColor="text1"/>
          <w:sz w:val="28"/>
          <w:szCs w:val="28"/>
        </w:rPr>
        <w:t>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08DB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08DB" w:rsidRPr="00756A75">
        <w:rPr>
          <w:color w:val="000000" w:themeColor="text1"/>
          <w:sz w:val="28"/>
          <w:szCs w:val="28"/>
        </w:rPr>
        <w:t>рассмотрение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08DB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08DB" w:rsidRPr="00756A75">
        <w:rPr>
          <w:color w:val="000000" w:themeColor="text1"/>
          <w:sz w:val="28"/>
          <w:szCs w:val="28"/>
        </w:rPr>
        <w:t>Думу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08DB"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08DB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08DB"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08DB" w:rsidRPr="00756A75">
        <w:rPr>
          <w:color w:val="000000" w:themeColor="text1"/>
          <w:sz w:val="28"/>
          <w:szCs w:val="28"/>
        </w:rPr>
        <w:t>проекта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08DB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3702E" w:rsidRPr="00756A75">
        <w:rPr>
          <w:color w:val="000000" w:themeColor="text1"/>
          <w:sz w:val="28"/>
          <w:szCs w:val="28"/>
        </w:rPr>
        <w:t>составлена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08DB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08DB" w:rsidRPr="00756A75">
        <w:rPr>
          <w:color w:val="000000" w:themeColor="text1"/>
          <w:sz w:val="28"/>
          <w:szCs w:val="28"/>
        </w:rPr>
        <w:t>форме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08DB" w:rsidRPr="00756A75">
        <w:rPr>
          <w:color w:val="000000" w:themeColor="text1"/>
          <w:sz w:val="28"/>
          <w:szCs w:val="28"/>
        </w:rPr>
        <w:t>пояснительной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08DB" w:rsidRPr="00756A75">
        <w:rPr>
          <w:color w:val="000000" w:themeColor="text1"/>
          <w:sz w:val="28"/>
          <w:szCs w:val="28"/>
        </w:rPr>
        <w:t>записки.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08DB" w:rsidRPr="00756A75">
        <w:rPr>
          <w:color w:val="000000" w:themeColor="text1"/>
          <w:sz w:val="28"/>
          <w:szCs w:val="28"/>
        </w:rPr>
        <w:t>Д</w:t>
      </w:r>
      <w:r w:rsidR="006B200D" w:rsidRPr="00756A75">
        <w:rPr>
          <w:color w:val="000000" w:themeColor="text1"/>
          <w:sz w:val="28"/>
          <w:szCs w:val="28"/>
        </w:rPr>
        <w:t>анный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200D" w:rsidRPr="00756A75">
        <w:rPr>
          <w:color w:val="000000" w:themeColor="text1"/>
          <w:sz w:val="28"/>
          <w:szCs w:val="28"/>
        </w:rPr>
        <w:t>документ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0244" w:rsidRPr="00756A75">
        <w:rPr>
          <w:color w:val="000000" w:themeColor="text1"/>
          <w:sz w:val="28"/>
          <w:szCs w:val="28"/>
        </w:rPr>
        <w:t>содержит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0244" w:rsidRPr="00756A75">
        <w:rPr>
          <w:color w:val="000000" w:themeColor="text1"/>
          <w:sz w:val="28"/>
          <w:szCs w:val="28"/>
        </w:rPr>
        <w:t>пояснение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0244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0244" w:rsidRPr="00756A75">
        <w:rPr>
          <w:color w:val="000000" w:themeColor="text1"/>
          <w:sz w:val="28"/>
          <w:szCs w:val="28"/>
        </w:rPr>
        <w:t>формированию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0244" w:rsidRPr="00756A75">
        <w:rPr>
          <w:color w:val="000000" w:themeColor="text1"/>
          <w:sz w:val="28"/>
          <w:szCs w:val="28"/>
        </w:rPr>
        <w:t>проекта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0244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B5993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EB5993" w:rsidRPr="00756A75">
        <w:rPr>
          <w:color w:val="000000" w:themeColor="text1"/>
          <w:sz w:val="28"/>
          <w:szCs w:val="28"/>
        </w:rPr>
        <w:t>целом,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0244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0244" w:rsidRPr="00756A75">
        <w:rPr>
          <w:color w:val="000000" w:themeColor="text1"/>
          <w:sz w:val="28"/>
          <w:szCs w:val="28"/>
        </w:rPr>
        <w:t>разрезе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0244" w:rsidRPr="00756A75">
        <w:rPr>
          <w:color w:val="000000" w:themeColor="text1"/>
          <w:sz w:val="28"/>
          <w:szCs w:val="28"/>
        </w:rPr>
        <w:t>доходов,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0244" w:rsidRPr="00756A75">
        <w:rPr>
          <w:color w:val="000000" w:themeColor="text1"/>
          <w:sz w:val="28"/>
          <w:szCs w:val="28"/>
        </w:rPr>
        <w:t>расходов,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0244" w:rsidRPr="00756A75">
        <w:rPr>
          <w:color w:val="000000" w:themeColor="text1"/>
          <w:sz w:val="28"/>
          <w:szCs w:val="28"/>
        </w:rPr>
        <w:t>направлений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0244" w:rsidRPr="00756A75">
        <w:rPr>
          <w:color w:val="000000" w:themeColor="text1"/>
          <w:sz w:val="28"/>
          <w:szCs w:val="28"/>
        </w:rPr>
        <w:t>расходования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0244" w:rsidRPr="00756A75">
        <w:rPr>
          <w:color w:val="000000" w:themeColor="text1"/>
          <w:sz w:val="28"/>
          <w:szCs w:val="28"/>
        </w:rPr>
        <w:t>средств.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0244" w:rsidRPr="00756A75">
        <w:rPr>
          <w:color w:val="000000" w:themeColor="text1"/>
          <w:sz w:val="28"/>
          <w:szCs w:val="28"/>
        </w:rPr>
        <w:t>Проект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0244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0244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0244" w:rsidRPr="00756A75">
        <w:rPr>
          <w:color w:val="000000" w:themeColor="text1"/>
          <w:sz w:val="28"/>
          <w:szCs w:val="28"/>
        </w:rPr>
        <w:t>доходам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0244" w:rsidRPr="00756A75">
        <w:rPr>
          <w:color w:val="000000" w:themeColor="text1"/>
          <w:sz w:val="28"/>
          <w:szCs w:val="28"/>
        </w:rPr>
        <w:t>детализируется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0244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0244" w:rsidRPr="00756A75">
        <w:rPr>
          <w:color w:val="000000" w:themeColor="text1"/>
          <w:sz w:val="28"/>
          <w:szCs w:val="28"/>
        </w:rPr>
        <w:t>разрезе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0244" w:rsidRPr="00756A75">
        <w:rPr>
          <w:color w:val="000000" w:themeColor="text1"/>
          <w:sz w:val="28"/>
          <w:szCs w:val="28"/>
        </w:rPr>
        <w:t>каждого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0244" w:rsidRPr="00756A75">
        <w:rPr>
          <w:color w:val="000000" w:themeColor="text1"/>
          <w:sz w:val="28"/>
          <w:szCs w:val="28"/>
        </w:rPr>
        <w:t>налога</w:t>
      </w:r>
      <w:r w:rsidR="0076240A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приводится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нормативный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документ,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регулирующий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начисление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данного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вида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налога,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дается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оценка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ожидаемой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ситуации.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Проект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анализируется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направлению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расходования,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детализируется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разделам,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подразделам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функциональной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классификации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бюджета,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объяснением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причин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увеличения,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снижения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объемам,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приводятся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действующие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нормативные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правовые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240A" w:rsidRPr="00756A75">
        <w:rPr>
          <w:color w:val="000000" w:themeColor="text1"/>
          <w:sz w:val="28"/>
          <w:szCs w:val="28"/>
        </w:rPr>
        <w:t>документы.</w:t>
      </w:r>
    </w:p>
    <w:p w:rsidR="00756A75" w:rsidRDefault="00EB599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Впервые,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начиная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разработка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осуществлена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среднесрочный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трехлетний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2008-2010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годы.</w:t>
      </w:r>
      <w:r w:rsidR="006F2A47">
        <w:rPr>
          <w:color w:val="000000" w:themeColor="text1"/>
          <w:sz w:val="28"/>
          <w:szCs w:val="28"/>
        </w:rPr>
        <w:t xml:space="preserve"> </w:t>
      </w:r>
      <w:r w:rsidR="00B66BA3" w:rsidRPr="00756A75">
        <w:rPr>
          <w:color w:val="000000" w:themeColor="text1"/>
          <w:sz w:val="28"/>
          <w:szCs w:val="28"/>
        </w:rPr>
        <w:t>Переход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B66BA3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B66BA3" w:rsidRPr="00756A75">
        <w:rPr>
          <w:color w:val="000000" w:themeColor="text1"/>
          <w:sz w:val="28"/>
          <w:szCs w:val="28"/>
        </w:rPr>
        <w:t>среднесрочный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66BA3" w:rsidRPr="00756A75">
        <w:rPr>
          <w:color w:val="000000" w:themeColor="text1"/>
          <w:sz w:val="28"/>
          <w:szCs w:val="28"/>
        </w:rPr>
        <w:t>трехлетний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66BA3"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B66BA3" w:rsidRPr="00756A75">
        <w:rPr>
          <w:color w:val="000000" w:themeColor="text1"/>
          <w:sz w:val="28"/>
          <w:szCs w:val="28"/>
        </w:rPr>
        <w:t>позволяет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B66BA3" w:rsidRPr="00756A75">
        <w:rPr>
          <w:color w:val="000000" w:themeColor="text1"/>
          <w:sz w:val="28"/>
          <w:szCs w:val="28"/>
        </w:rPr>
        <w:t>обеспечивать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B66BA3" w:rsidRPr="00756A75">
        <w:rPr>
          <w:color w:val="000000" w:themeColor="text1"/>
          <w:sz w:val="28"/>
          <w:szCs w:val="28"/>
        </w:rPr>
        <w:t>преемственность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B66BA3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66BA3" w:rsidRPr="00756A75">
        <w:rPr>
          <w:color w:val="000000" w:themeColor="text1"/>
          <w:sz w:val="28"/>
          <w:szCs w:val="28"/>
        </w:rPr>
        <w:t>предсказуемость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B66BA3"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66BA3" w:rsidRPr="00756A75">
        <w:rPr>
          <w:color w:val="000000" w:themeColor="text1"/>
          <w:sz w:val="28"/>
          <w:szCs w:val="28"/>
        </w:rPr>
        <w:t>проектировок,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66BA3" w:rsidRPr="00756A75">
        <w:rPr>
          <w:color w:val="000000" w:themeColor="text1"/>
          <w:sz w:val="28"/>
          <w:szCs w:val="28"/>
        </w:rPr>
        <w:t>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66BA3" w:rsidRPr="00756A75">
        <w:rPr>
          <w:color w:val="000000" w:themeColor="text1"/>
          <w:sz w:val="28"/>
          <w:szCs w:val="28"/>
        </w:rPr>
        <w:t>среднесрочных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66BA3" w:rsidRPr="00756A75">
        <w:rPr>
          <w:color w:val="000000" w:themeColor="text1"/>
          <w:sz w:val="28"/>
          <w:szCs w:val="28"/>
        </w:rPr>
        <w:t>ориентиров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B66BA3"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66BA3" w:rsidRPr="00756A75">
        <w:rPr>
          <w:color w:val="000000" w:themeColor="text1"/>
          <w:sz w:val="28"/>
          <w:szCs w:val="28"/>
        </w:rPr>
        <w:t>бизнеса.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Среднесрочный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горизонт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планирования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закреплен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«Об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отдельных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особенностях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ХМАО-Югре»</w:t>
      </w:r>
      <w:r w:rsidR="00724E2F" w:rsidRPr="00756A75">
        <w:rPr>
          <w:color w:val="000000" w:themeColor="text1"/>
          <w:sz w:val="28"/>
          <w:szCs w:val="28"/>
        </w:rPr>
        <w:t>.</w:t>
      </w:r>
    </w:p>
    <w:p w:rsidR="00D345B1" w:rsidRDefault="00D345B1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35DF4" w:rsidRPr="00756A75" w:rsidRDefault="00B35DF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Таблица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17B80" w:rsidRPr="00756A75">
        <w:rPr>
          <w:color w:val="000000" w:themeColor="text1"/>
          <w:sz w:val="28"/>
          <w:szCs w:val="28"/>
        </w:rPr>
        <w:t>5</w:t>
      </w:r>
    </w:p>
    <w:p w:rsidR="00107137" w:rsidRPr="00D345B1" w:rsidRDefault="0005628A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D345B1">
        <w:rPr>
          <w:b/>
          <w:color w:val="000000" w:themeColor="text1"/>
          <w:sz w:val="28"/>
          <w:szCs w:val="28"/>
        </w:rPr>
        <w:t>Расчеты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бюджетных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проектировок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на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20</w:t>
      </w:r>
      <w:r w:rsidR="00417B80" w:rsidRPr="00D345B1">
        <w:rPr>
          <w:b/>
          <w:color w:val="000000" w:themeColor="text1"/>
          <w:sz w:val="28"/>
          <w:szCs w:val="28"/>
        </w:rPr>
        <w:t>08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417B80" w:rsidRPr="00D345B1">
        <w:rPr>
          <w:b/>
          <w:color w:val="000000" w:themeColor="text1"/>
          <w:sz w:val="28"/>
          <w:szCs w:val="28"/>
        </w:rPr>
        <w:t>год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417B80" w:rsidRPr="00D345B1">
        <w:rPr>
          <w:b/>
          <w:color w:val="000000" w:themeColor="text1"/>
          <w:sz w:val="28"/>
          <w:szCs w:val="28"/>
        </w:rPr>
        <w:t>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417B80" w:rsidRPr="00D345B1">
        <w:rPr>
          <w:b/>
          <w:color w:val="000000" w:themeColor="text1"/>
          <w:sz w:val="28"/>
          <w:szCs w:val="28"/>
        </w:rPr>
        <w:t>на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417B80" w:rsidRPr="00D345B1">
        <w:rPr>
          <w:b/>
          <w:color w:val="000000" w:themeColor="text1"/>
          <w:sz w:val="28"/>
          <w:szCs w:val="28"/>
        </w:rPr>
        <w:t>период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417B80" w:rsidRPr="00D345B1">
        <w:rPr>
          <w:b/>
          <w:color w:val="000000" w:themeColor="text1"/>
          <w:sz w:val="28"/>
          <w:szCs w:val="28"/>
        </w:rPr>
        <w:t>до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417B80" w:rsidRPr="00D345B1">
        <w:rPr>
          <w:b/>
          <w:color w:val="000000" w:themeColor="text1"/>
          <w:sz w:val="28"/>
          <w:szCs w:val="28"/>
        </w:rPr>
        <w:t>2010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417B80" w:rsidRPr="00D345B1">
        <w:rPr>
          <w:b/>
          <w:color w:val="000000" w:themeColor="text1"/>
          <w:sz w:val="28"/>
          <w:szCs w:val="28"/>
        </w:rPr>
        <w:t>года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187F60" w:rsidRPr="00D345B1">
        <w:rPr>
          <w:rStyle w:val="a6"/>
          <w:b/>
          <w:color w:val="000000" w:themeColor="text1"/>
          <w:sz w:val="28"/>
          <w:szCs w:val="28"/>
          <w:vertAlign w:val="baseline"/>
        </w:rPr>
        <w:footnoteReference w:id="39"/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625"/>
        <w:gridCol w:w="1479"/>
        <w:gridCol w:w="1647"/>
        <w:gridCol w:w="1304"/>
      </w:tblGrid>
      <w:tr w:rsidR="0005628A" w:rsidRPr="00D345B1" w:rsidTr="00D345B1">
        <w:trPr>
          <w:jc w:val="center"/>
        </w:trPr>
        <w:tc>
          <w:tcPr>
            <w:tcW w:w="3625" w:type="dxa"/>
          </w:tcPr>
          <w:p w:rsidR="0005628A" w:rsidRPr="00D345B1" w:rsidRDefault="0005628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Показатели</w:t>
            </w:r>
          </w:p>
        </w:tc>
        <w:tc>
          <w:tcPr>
            <w:tcW w:w="1479" w:type="dxa"/>
          </w:tcPr>
          <w:p w:rsidR="0005628A" w:rsidRPr="00D345B1" w:rsidRDefault="0005628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2008</w:t>
            </w:r>
          </w:p>
        </w:tc>
        <w:tc>
          <w:tcPr>
            <w:tcW w:w="1647" w:type="dxa"/>
          </w:tcPr>
          <w:p w:rsidR="0005628A" w:rsidRPr="00D345B1" w:rsidRDefault="0005628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2009</w:t>
            </w:r>
          </w:p>
        </w:tc>
        <w:tc>
          <w:tcPr>
            <w:tcW w:w="1304" w:type="dxa"/>
          </w:tcPr>
          <w:p w:rsidR="0005628A" w:rsidRPr="00D345B1" w:rsidRDefault="0005628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2010</w:t>
            </w:r>
          </w:p>
        </w:tc>
      </w:tr>
      <w:tr w:rsidR="0005628A" w:rsidRPr="00D345B1" w:rsidTr="00D345B1">
        <w:trPr>
          <w:jc w:val="center"/>
        </w:trPr>
        <w:tc>
          <w:tcPr>
            <w:tcW w:w="3625" w:type="dxa"/>
          </w:tcPr>
          <w:p w:rsidR="0005628A" w:rsidRPr="00D345B1" w:rsidRDefault="0005628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Цена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B35DF4" w:rsidRPr="00D345B1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нефть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марки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«ЮРАЛС»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(доллар/баррель)</w:t>
            </w:r>
          </w:p>
        </w:tc>
        <w:tc>
          <w:tcPr>
            <w:tcW w:w="1479" w:type="dxa"/>
          </w:tcPr>
          <w:p w:rsidR="0005628A" w:rsidRPr="00D345B1" w:rsidRDefault="0005628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53</w:t>
            </w:r>
          </w:p>
        </w:tc>
        <w:tc>
          <w:tcPr>
            <w:tcW w:w="1647" w:type="dxa"/>
          </w:tcPr>
          <w:p w:rsidR="0005628A" w:rsidRPr="00D345B1" w:rsidRDefault="0005628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52</w:t>
            </w:r>
          </w:p>
        </w:tc>
        <w:tc>
          <w:tcPr>
            <w:tcW w:w="1304" w:type="dxa"/>
          </w:tcPr>
          <w:p w:rsidR="0005628A" w:rsidRPr="00D345B1" w:rsidRDefault="0005628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50</w:t>
            </w:r>
          </w:p>
        </w:tc>
      </w:tr>
      <w:tr w:rsidR="0005628A" w:rsidRPr="00D345B1" w:rsidTr="00D345B1">
        <w:trPr>
          <w:jc w:val="center"/>
        </w:trPr>
        <w:tc>
          <w:tcPr>
            <w:tcW w:w="3625" w:type="dxa"/>
          </w:tcPr>
          <w:p w:rsidR="0005628A" w:rsidRPr="00D345B1" w:rsidRDefault="0005628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Курс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доллара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(среднегодовой: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ру</w:t>
            </w:r>
            <w:r w:rsidR="00D232A3" w:rsidRPr="00D345B1">
              <w:rPr>
                <w:color w:val="000000" w:themeColor="text1"/>
                <w:sz w:val="20"/>
              </w:rPr>
              <w:t>б.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/доллар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США)</w:t>
            </w:r>
          </w:p>
        </w:tc>
        <w:tc>
          <w:tcPr>
            <w:tcW w:w="1479" w:type="dxa"/>
          </w:tcPr>
          <w:p w:rsidR="0005628A" w:rsidRPr="00D345B1" w:rsidRDefault="0005628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26,11</w:t>
            </w:r>
          </w:p>
        </w:tc>
        <w:tc>
          <w:tcPr>
            <w:tcW w:w="1647" w:type="dxa"/>
          </w:tcPr>
          <w:p w:rsidR="0005628A" w:rsidRPr="00D345B1" w:rsidRDefault="0005628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26,35</w:t>
            </w:r>
          </w:p>
        </w:tc>
        <w:tc>
          <w:tcPr>
            <w:tcW w:w="1304" w:type="dxa"/>
          </w:tcPr>
          <w:p w:rsidR="0005628A" w:rsidRPr="00D345B1" w:rsidRDefault="0005628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27</w:t>
            </w:r>
          </w:p>
        </w:tc>
      </w:tr>
      <w:tr w:rsidR="0005628A" w:rsidRPr="00D345B1" w:rsidTr="00D345B1">
        <w:trPr>
          <w:jc w:val="center"/>
        </w:trPr>
        <w:tc>
          <w:tcPr>
            <w:tcW w:w="3625" w:type="dxa"/>
          </w:tcPr>
          <w:p w:rsidR="0005628A" w:rsidRPr="00D345B1" w:rsidRDefault="0005628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Добыча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нефти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АО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(млн.т)</w:t>
            </w:r>
          </w:p>
        </w:tc>
        <w:tc>
          <w:tcPr>
            <w:tcW w:w="1479" w:type="dxa"/>
          </w:tcPr>
          <w:p w:rsidR="0005628A" w:rsidRPr="00D345B1" w:rsidRDefault="0005628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286</w:t>
            </w:r>
          </w:p>
        </w:tc>
        <w:tc>
          <w:tcPr>
            <w:tcW w:w="1647" w:type="dxa"/>
          </w:tcPr>
          <w:p w:rsidR="0005628A" w:rsidRPr="00D345B1" w:rsidRDefault="0005628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290</w:t>
            </w:r>
          </w:p>
        </w:tc>
        <w:tc>
          <w:tcPr>
            <w:tcW w:w="1304" w:type="dxa"/>
          </w:tcPr>
          <w:p w:rsidR="0005628A" w:rsidRPr="00D345B1" w:rsidRDefault="0005628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293</w:t>
            </w:r>
          </w:p>
        </w:tc>
      </w:tr>
    </w:tbl>
    <w:p w:rsidR="00756A75" w:rsidRDefault="006F2A4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05628A" w:rsidRPr="00756A75">
        <w:rPr>
          <w:color w:val="000000" w:themeColor="text1"/>
          <w:sz w:val="28"/>
          <w:szCs w:val="28"/>
        </w:rPr>
        <w:lastRenderedPageBreak/>
        <w:t>Доходы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бюджета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автономного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округа</w:t>
      </w:r>
      <w:r>
        <w:rPr>
          <w:color w:val="000000" w:themeColor="text1"/>
          <w:sz w:val="28"/>
          <w:szCs w:val="28"/>
        </w:rPr>
        <w:t xml:space="preserve"> </w:t>
      </w:r>
      <w:r w:rsidR="00D232A3" w:rsidRPr="00756A75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Югры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2008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год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спрогнозированы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объеме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112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926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815,1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тыс.рублей.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структуре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доходов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предусмотрены: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налоговые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доходы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сумме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104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294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995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тыс.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рублей;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неналоговые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доходы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объеме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676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092,5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тыс.рублей;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безвозмездные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перечисления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федерального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бюджета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сумме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388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938,6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тыс.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рублей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доходы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предпринимательской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иной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приносящей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доход</w:t>
      </w:r>
      <w:r>
        <w:rPr>
          <w:color w:val="000000" w:themeColor="text1"/>
          <w:sz w:val="28"/>
          <w:szCs w:val="28"/>
        </w:rPr>
        <w:t xml:space="preserve"> </w:t>
      </w:r>
      <w:r w:rsidR="0005628A" w:rsidRPr="00756A75">
        <w:rPr>
          <w:color w:val="000000" w:themeColor="text1"/>
          <w:sz w:val="28"/>
          <w:szCs w:val="28"/>
        </w:rPr>
        <w:t>деятельности-</w:t>
      </w:r>
    </w:p>
    <w:p w:rsidR="0005628A" w:rsidRPr="00756A75" w:rsidRDefault="0005628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566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789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тыс.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рублей.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Прогнозные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назначения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выше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оценочных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153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802,1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тыс.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рублей.</w:t>
      </w:r>
    </w:p>
    <w:p w:rsidR="0005628A" w:rsidRPr="00756A75" w:rsidRDefault="0005628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2010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сумма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запланированных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составила</w:t>
      </w:r>
    </w:p>
    <w:p w:rsidR="008D29B8" w:rsidRPr="00756A75" w:rsidRDefault="0005628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122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141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98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тыс.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рублей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134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151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213,3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тыс</w:t>
      </w:r>
      <w:r w:rsidR="00D232A3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рублей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соответственно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(диаграмма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1)</w:t>
      </w:r>
    </w:p>
    <w:p w:rsidR="00D345B1" w:rsidRDefault="00D345B1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232A3" w:rsidRPr="00756A75" w:rsidRDefault="00840683" w:rsidP="006F2A47">
      <w:pPr>
        <w:keepNext/>
        <w:widowControl w:val="0"/>
        <w:shd w:val="clear" w:color="000000" w:fill="auto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  <w:pict>
          <v:group id="_x0000_s1026" editas="canvas" style="width:491.1pt;height:300pt;mso-position-horizontal-relative:char;mso-position-vertical-relative:line" coordorigin=",-180" coordsize="9822,60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180;width:9822;height:6000" o:preferrelative="f">
              <v:fill o:detectmouseclick="t"/>
              <v:path o:extrusionok="t" o:connecttype="none"/>
              <o:lock v:ext="edit" text="t"/>
            </v:shape>
            <v:rect id="_x0000_s1028" style="position:absolute;left:843;top:3808;width:5449;height:358" fillcolor="#0cf" strokeweight=".6pt"/>
            <v:rect id="_x0000_s1029" style="position:absolute;left:843;top:2915;width:5963;height:358" fillcolor="#0cf" strokeweight=".6pt"/>
            <v:rect id="_x0000_s1030" style="position:absolute;left:843;top:2021;width:6595;height:358" fillcolor="#0cf" strokeweight=".6pt"/>
            <v:rect id="_x0000_s1031" style="position:absolute;left:843;top:1128;width:7281;height:358" fillcolor="#0cf" strokeweight=".6pt"/>
            <v:rect id="_x0000_s1032" style="position:absolute;left:6292;top:3808;width:266;height:358" fillcolor="fuchsia" strokeweight=".6pt"/>
            <v:rect id="_x0000_s1033" style="position:absolute;left:6806;top:2915;width:155;height:358" fillcolor="fuchsia" strokeweight=".6pt"/>
            <v:rect id="_x0000_s1034" style="position:absolute;left:7438;top:2021;width:119;height:358" fillcolor="fuchsia" strokeweight=".6pt"/>
            <v:rect id="_x0000_s1035" style="position:absolute;left:8124;top:1128;width:127;height:358" fillcolor="fuchsia" strokeweight=".6pt"/>
            <v:rect id="_x0000_s1036" style="position:absolute;left:6558;top:3808;width:165;height:358" fillcolor="red" strokeweight=".6pt"/>
            <v:rect id="_x0000_s1037" style="position:absolute;left:6961;top:2915;width:249;height:358" fillcolor="red" strokeweight=".6pt"/>
            <v:rect id="_x0000_s1038" style="position:absolute;left:7557;top:2021;width:168;height:358" fillcolor="red" strokeweight=".6pt"/>
            <v:rect id="_x0000_s1039" style="position:absolute;left:8251;top:1128;width:160;height:358" fillcolor="red" strokeweight=".6pt"/>
            <v:rect id="_x0000_s1040" style="position:absolute;left:6723;top:3808;width:111;height:358" fillcolor="yellow" strokeweight=".6pt"/>
            <v:rect id="_x0000_s1041" style="position:absolute;left:7210;top:2915;width:91;height:358" fillcolor="yellow" strokeweight=".6pt"/>
            <v:rect id="_x0000_s1042" style="position:absolute;left:7725;top:2021;width:102;height:358" fillcolor="yellow" strokeweight=".6pt"/>
            <v:rect id="_x0000_s1043" style="position:absolute;left:8411;top:1128;width:103;height:358" fillcolor="yellow" strokeweight=".6pt"/>
            <v:line id="_x0000_s1044" style="position:absolute" from="843,4433" to="8849,4434" strokeweight="0"/>
            <v:line id="_x0000_s1045" style="position:absolute;flip:y" from="843,4433" to="844,4473" strokeweight="0"/>
            <v:line id="_x0000_s1046" style="position:absolute;flip:y" from="1987,4433" to="1988,4473" strokeweight="0"/>
            <v:line id="_x0000_s1047" style="position:absolute;flip:y" from="3130,4433" to="3131,4473" strokeweight="0"/>
            <v:line id="_x0000_s1048" style="position:absolute;flip:y" from="4274,4433" to="4275,4473" strokeweight="0"/>
            <v:line id="_x0000_s1049" style="position:absolute;flip:y" from="5418,4433" to="5419,4473" strokeweight="0"/>
            <v:line id="_x0000_s1050" style="position:absolute;flip:y" from="6561,4433" to="6562,4473" strokeweight="0"/>
            <v:line id="_x0000_s1051" style="position:absolute;flip:y" from="7705,4433" to="7706,4473" strokeweight="0"/>
            <v:line id="_x0000_s1052" style="position:absolute;flip:y" from="8849,4433" to="8850,4473" strokeweight="0"/>
            <v:line id="_x0000_s1053" style="position:absolute" from="843,859" to="844,4433" strokeweight="0"/>
            <v:line id="_x0000_s1054" style="position:absolute" from="803,4433" to="843,4434" strokeweight="0"/>
            <v:line id="_x0000_s1055" style="position:absolute" from="803,3540" to="843,3541" strokeweight="0"/>
            <v:line id="_x0000_s1056" style="position:absolute" from="803,2646" to="843,2647" strokeweight="0"/>
            <v:line id="_x0000_s1057" style="position:absolute" from="803,1753" to="843,1754" strokeweight="0"/>
            <v:line id="_x0000_s1058" style="position:absolute" from="803,859" to="843,860" strokeweight="0"/>
            <v:rect id="_x0000_s1059" style="position:absolute;left:1077;top:205;width:8745;height:510;mso-wrap-style:none" filled="f" stroked="f">
              <v:textbox style="mso-next-textbox:#_x0000_s1059;mso-fit-shape-to-text:t" inset="0,0,0,0">
                <w:txbxContent>
                  <w:p w:rsidR="00D345B1" w:rsidRPr="00FB02AD" w:rsidRDefault="00D345B1" w:rsidP="00D232A3">
                    <w:pPr>
                      <w:jc w:val="center"/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FB02AD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Прогнозные назначения доходов бюджета автономного округа - Югры на 2007 год</w:t>
                    </w:r>
                  </w:p>
                  <w:p w:rsidR="00D345B1" w:rsidRPr="00FB02AD" w:rsidRDefault="00D345B1" w:rsidP="00D232A3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B02AD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и плановый период 2008 - 2010 годы</w:t>
                    </w:r>
                  </w:p>
                </w:txbxContent>
              </v:textbox>
            </v:rect>
            <v:rect id="_x0000_s1060" style="position:absolute;left:3758;top:400;width:105;height:285;mso-wrap-style:none" filled="f" stroked="f">
              <v:textbox style="mso-next-textbox:#_x0000_s1060;mso-fit-shape-to-text:t" inset="0,0,0,0">
                <w:txbxContent>
                  <w:p w:rsidR="00D345B1" w:rsidRPr="00FB02AD" w:rsidRDefault="00D345B1" w:rsidP="00D232A3"/>
                </w:txbxContent>
              </v:textbox>
            </v:rect>
            <v:rect id="_x0000_s1061" style="position:absolute;left:3224;top:3913;width:810;height:225;mso-wrap-style:none" filled="f" stroked="f">
              <v:textbox style="mso-next-textbox:#_x0000_s1061;mso-fit-shape-to-text:t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95 279 810</w:t>
                    </w:r>
                  </w:p>
                </w:txbxContent>
              </v:textbox>
            </v:rect>
            <v:rect id="_x0000_s1062" style="position:absolute;left:3449;top:3020;width:900;height:225;mso-wrap-style:none" filled="f" stroked="f">
              <v:textbox style="mso-next-textbox:#_x0000_s1062;mso-fit-shape-to-text:t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104 294 995</w:t>
                    </w:r>
                  </w:p>
                </w:txbxContent>
              </v:textbox>
            </v:rect>
            <v:rect id="_x0000_s1063" style="position:absolute;left:3765;top:2126;width:900;height:225;mso-wrap-style:none" filled="f" stroked="f">
              <v:textbox style="mso-next-textbox:#_x0000_s1063;mso-fit-shape-to-text:t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115 340 360</w:t>
                    </w:r>
                  </w:p>
                </w:txbxContent>
              </v:textbox>
            </v:rect>
            <v:rect id="_x0000_s1064" style="position:absolute;left:4109;top:1233;width:900;height:225;mso-wrap-style:none" filled="f" stroked="f">
              <v:textbox style="mso-next-textbox:#_x0000_s1064;mso-fit-shape-to-text:t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127 324 678</w:t>
                    </w:r>
                  </w:p>
                </w:txbxContent>
              </v:textbox>
            </v:rect>
            <v:rect id="_x0000_s1065" style="position:absolute;left:5760;top:3420;width:1051;height:317" filled="f" stroked="f">
              <v:textbox style="mso-next-textbox:#_x0000_s1065" inset="0,0,0,0">
                <w:txbxContent>
                  <w:p w:rsidR="00D345B1" w:rsidRPr="00DD6BE3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4 653 48</w:t>
                    </w: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rect>
            <v:rect id="_x0000_s1066" style="position:absolute;left:6300;top:2520;width:1050;height:278" filled="f" stroked="f">
              <v:textbox style="mso-next-textbox:#_x0000_s1066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2 676 093</w:t>
                    </w:r>
                  </w:p>
                </w:txbxContent>
              </v:textbox>
            </v:rect>
            <v:rect id="_x0000_s1067" style="position:absolute;left:7942;top:790;width:720;height:225;mso-wrap-style:none" filled="f" stroked="f">
              <v:textbox style="mso-next-textbox:#_x0000_s1067;mso-fit-shape-to-text:t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2 211 299</w:t>
                    </w:r>
                  </w:p>
                </w:txbxContent>
              </v:textbox>
            </v:rect>
            <v:rect id="_x0000_s1068" style="position:absolute;left:6840;top:1620;width:1101;height:180" filled="f" stroked="f">
              <v:textbox style="mso-next-textbox:#_x0000_s1068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2 066 421</w:t>
                    </w:r>
                  </w:p>
                </w:txbxContent>
              </v:textbox>
            </v:rect>
            <v:rect id="_x0000_s1069" style="position:absolute;left:6842;top:4214;width:720;height:225;mso-wrap-style:none" filled="f" stroked="f">
              <v:textbox style="mso-next-textbox:#_x0000_s1069;mso-fit-shape-to-text:t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2 888 880</w:t>
                    </w:r>
                  </w:p>
                </w:txbxContent>
              </v:textbox>
            </v:rect>
            <v:rect id="_x0000_s1070" style="position:absolute;left:6808;top:3441;width:720;height:225;mso-wrap-style:none" filled="f" stroked="f">
              <v:textbox style="mso-next-textbox:#_x0000_s1070;mso-fit-shape-to-text:t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4 388 939</w:t>
                    </w:r>
                  </w:p>
                </w:txbxContent>
              </v:textbox>
            </v:rect>
            <v:rect id="_x0000_s1071" style="position:absolute;left:7386;top:2541;width:720;height:225;mso-wrap-style:none" filled="f" stroked="f">
              <v:textbox style="mso-next-textbox:#_x0000_s1071;mso-fit-shape-to-text:t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2 953 109</w:t>
                    </w:r>
                  </w:p>
                </w:txbxContent>
              </v:textbox>
            </v:rect>
            <v:rect id="_x0000_s1072" style="position:absolute;left:8086;top:1659;width:720;height:225;mso-wrap-style:none" filled="f" stroked="f">
              <v:textbox style="mso-next-textbox:#_x0000_s1072;mso-fit-shape-to-text:t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2 817 350</w:t>
                    </w:r>
                  </w:p>
                </w:txbxContent>
              </v:textbox>
            </v:rect>
            <v:rect id="_x0000_s1073" style="position:absolute;left:7200;top:3893;width:782;height:188" filled="f" stroked="f">
              <v:textbox style="mso-next-textbox:#_x0000_s1073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1 950 835</w:t>
                    </w:r>
                  </w:p>
                </w:txbxContent>
              </v:textbox>
            </v:rect>
            <v:rect id="_x0000_s1074" style="position:absolute;left:7489;top:3020;width:720;height:225;mso-wrap-style:none" filled="f" stroked="f">
              <v:textbox style="mso-next-textbox:#_x0000_s1074;mso-fit-shape-to-text:t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1 566 789</w:t>
                    </w:r>
                  </w:p>
                </w:txbxContent>
              </v:textbox>
            </v:rect>
            <v:rect id="_x0000_s1075" style="position:absolute;left:8090;top:2088;width:720;height:225;mso-wrap-style:none" filled="f" stroked="f">
              <v:textbox style="mso-next-textbox:#_x0000_s1075;mso-fit-shape-to-text:t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1 781 208</w:t>
                    </w:r>
                  </w:p>
                </w:txbxContent>
              </v:textbox>
            </v:rect>
            <v:rect id="_x0000_s1076" style="position:absolute;left:8640;top:1080;width:900;height:341" filled="f" stroked="f">
              <v:textbox style="mso-next-textbox:#_x0000_s1076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1 797 886</w:t>
                    </w:r>
                  </w:p>
                </w:txbxContent>
              </v:textbox>
            </v:rect>
            <v:rect id="_x0000_s1077" style="position:absolute;left:706;top:4547;width:45;height:165;mso-wrap-style:none" filled="f" stroked="f">
              <v:textbox style="mso-next-textbox:#_x0000_s1077;mso-fit-shape-to-text:t" inset="0,0,0,0">
                <w:txbxContent>
                  <w:p w:rsidR="00D345B1" w:rsidRDefault="00D345B1" w:rsidP="00D232A3">
                    <w:r>
                      <w:rPr>
                        <w:b/>
                        <w:bCs/>
                        <w:color w:val="000000"/>
                        <w:sz w:val="12"/>
                        <w:szCs w:val="12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078" style="position:absolute;left:1645;top:4547;width:810;height:225;mso-wrap-style:none" filled="f" stroked="f">
              <v:textbox style="mso-next-textbox:#_x0000_s1078;mso-fit-shape-to-text:t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20 000 000</w:t>
                    </w:r>
                  </w:p>
                </w:txbxContent>
              </v:textbox>
            </v:rect>
            <v:rect id="_x0000_s1079" style="position:absolute;left:2788;top:4547;width:810;height:225;mso-wrap-style:none" filled="f" stroked="f">
              <v:textbox style="mso-next-textbox:#_x0000_s1079;mso-fit-shape-to-text:t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40 000 000</w:t>
                    </w:r>
                  </w:p>
                </w:txbxContent>
              </v:textbox>
            </v:rect>
            <v:rect id="_x0000_s1080" style="position:absolute;left:3932;top:4547;width:810;height:225;mso-wrap-style:none" filled="f" stroked="f">
              <v:textbox style="mso-next-textbox:#_x0000_s1080;mso-fit-shape-to-text:t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60 000 000</w:t>
                    </w:r>
                  </w:p>
                </w:txbxContent>
              </v:textbox>
            </v:rect>
            <v:rect id="_x0000_s1081" style="position:absolute;left:5076;top:4547;width:810;height:225;mso-wrap-style:none" filled="f" stroked="f">
              <v:textbox style="mso-next-textbox:#_x0000_s1081;mso-fit-shape-to-text:t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80 000 000</w:t>
                    </w:r>
                  </w:p>
                </w:txbxContent>
              </v:textbox>
            </v:rect>
            <v:rect id="_x0000_s1082" style="position:absolute;left:6187;top:4547;width:900;height:225;mso-wrap-style:none" filled="f" stroked="f">
              <v:textbox style="mso-next-textbox:#_x0000_s1082;mso-fit-shape-to-text:t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100 000 000</w:t>
                    </w:r>
                  </w:p>
                </w:txbxContent>
              </v:textbox>
            </v:rect>
            <v:rect id="_x0000_s1083" style="position:absolute;left:7330;top:4547;width:900;height:225;mso-wrap-style:none" filled="f" stroked="f">
              <v:textbox style="mso-next-textbox:#_x0000_s1083;mso-fit-shape-to-text:t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120 000 000</w:t>
                    </w:r>
                  </w:p>
                </w:txbxContent>
              </v:textbox>
            </v:rect>
            <v:rect id="_x0000_s1084" style="position:absolute;left:8474;top:4547;width:900;height:225;mso-wrap-style:none" filled="f" stroked="f">
              <v:textbox style="mso-next-textbox:#_x0000_s1084;mso-fit-shape-to-text:t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140 000 000</w:t>
                    </w:r>
                  </w:p>
                </w:txbxContent>
              </v:textbox>
            </v:rect>
            <v:rect id="_x0000_s1085" style="position:absolute;top:3780;width:720;height:540" filled="f" stroked="f">
              <v:textbox style="mso-next-textbox:#_x0000_s1085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2007 год</w:t>
                    </w:r>
                  </w:p>
                </w:txbxContent>
              </v:textbox>
            </v:rect>
            <v:rect id="_x0000_s1086" style="position:absolute;top:3018;width:935;height:402" filled="f" stroked="f">
              <v:textbox style="mso-next-textbox:#_x0000_s1086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2008 год</w:t>
                    </w:r>
                  </w:p>
                </w:txbxContent>
              </v:textbox>
            </v:rect>
            <v:rect id="_x0000_s1087" style="position:absolute;top:1980;width:720;height:540" filled="f" stroked="f">
              <v:textbox style="mso-next-textbox:#_x0000_s1087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2009 год</w:t>
                    </w:r>
                  </w:p>
                </w:txbxContent>
              </v:textbox>
            </v:rect>
            <v:rect id="_x0000_s1088" style="position:absolute;top:1080;width:720;height:540" filled="f" stroked="f">
              <v:textbox style="mso-next-textbox:#_x0000_s1088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2010 год</w:t>
                    </w:r>
                  </w:p>
                </w:txbxContent>
              </v:textbox>
            </v:rect>
            <v:rect id="_x0000_s1089" style="position:absolute;left:51;top:4879;width:6473;height:670" stroked="f"/>
            <v:rect id="_x0000_s1090" style="position:absolute;left:1082;top:4925;width:79;height:79" fillcolor="#0cf" strokeweight=".6pt"/>
            <v:rect id="_x0000_s1091" style="position:absolute;left:1193;top:4894;width:1530;height:225;mso-wrap-style:none" filled="f" stroked="f">
              <v:textbox style="mso-next-textbox:#_x0000_s1091;mso-fit-shape-to-text:t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Налоговые доходы</w:t>
                    </w:r>
                  </w:p>
                </w:txbxContent>
              </v:textbox>
            </v:rect>
            <v:rect id="_x0000_s1092" style="position:absolute;left:1082;top:5092;width:79;height:79" fillcolor="fuchsia" strokeweight=".6pt"/>
            <v:rect id="_x0000_s1093" style="position:absolute;left:1193;top:5061;width:1710;height:225;mso-wrap-style:none" filled="f" stroked="f">
              <v:textbox style="mso-next-textbox:#_x0000_s1093;mso-fit-shape-to-text:t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Неналоговые доходы</w:t>
                    </w:r>
                  </w:p>
                </w:txbxContent>
              </v:textbox>
            </v:rect>
            <v:rect id="_x0000_s1094" style="position:absolute;left:1082;top:5260;width:79;height:79" fillcolor="red" strokeweight=".6pt"/>
            <v:rect id="_x0000_s1095" style="position:absolute;left:1193;top:5229;width:2310;height:225;mso-wrap-style:none" filled="f" stroked="f">
              <v:textbox style="mso-next-textbox:#_x0000_s1095;mso-fit-shape-to-text:t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 xml:space="preserve">Безвозмездные поступления </w:t>
                    </w:r>
                  </w:p>
                </w:txbxContent>
              </v:textbox>
            </v:rect>
            <v:rect id="_x0000_s1096" style="position:absolute;left:1082;top:5427;width:79;height:78" fillcolor="yellow" strokeweight=".6pt"/>
            <v:rect id="_x0000_s1097" style="position:absolute;left:1193;top:5396;width:6030;height:225;mso-wrap-style:none" filled="f" stroked="f">
              <v:textbox style="mso-next-textbox:#_x0000_s1097;mso-fit-shape-to-text:t" inset="0,0,0,0">
                <w:txbxContent>
                  <w:p w:rsidR="00D345B1" w:rsidRPr="00FD448E" w:rsidRDefault="00D345B1" w:rsidP="00D232A3">
                    <w:pPr>
                      <w:rPr>
                        <w:sz w:val="18"/>
                        <w:szCs w:val="18"/>
                      </w:rPr>
                    </w:pPr>
                    <w:r w:rsidRPr="00FD448E"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Доходы от предпринимательской и иной приносящей доход деятельности</w:t>
                    </w:r>
                  </w:p>
                </w:txbxContent>
              </v:textbox>
            </v:rect>
            <v:shape id="_x0000_s1098" style="position:absolute;left:6807;top:3868;width:230;height:77" coordsize="597,200" path="m580,117r-413,hdc158,117,150,110,150,100v,-9,8,-16,17,-16hal580,84hdc590,84,597,91,597,100v,10,-7,17,-17,17haxm200,200l,100,200,r,200xe" fillcolor="black" strokeweight=".1pt">
              <v:stroke joinstyle="bevel"/>
              <v:path arrowok="t"/>
              <o:lock v:ext="edit" verticies="t"/>
            </v:shape>
            <v:shape id="_x0000_s1099" style="position:absolute;left:8125;top:976;width:77;height:136" coordsize="200,352" path="m117,16r,170hdc117,195,110,202,100,202v-9,,-16,-7,-16,-16hal84,16hdc84,7,91,,100,v10,,17,7,17,16haxm200,152l100,352,,152r200,xe" fillcolor="black" strokeweight=".1pt">
              <v:stroke joinstyle="bevel"/>
              <v:path arrowok="t"/>
              <o:lock v:ext="edit" verticies="t"/>
            </v:shape>
            <v:shape id="_x0000_s1100" style="position:absolute;left:8538;top:1340;width:215;height:77" coordsize="557,200" path="m540,117r-373,hdc158,117,150,110,150,100v,-9,8,-16,17,-16hal540,84hdc550,84,557,91,557,100v,10,-7,17,-17,17haxm200,200l,100,200,r,200xe" fillcolor="black" strokeweight=".1pt">
              <v:stroke joinstyle="bevel"/>
              <v:path arrowok="t"/>
              <o:lock v:ext="edit" verticies="t"/>
            </v:shape>
            <v:shape id="_x0000_s1101" style="position:absolute;left:8301;top:1491;width:77;height:127" coordsize="200,329" path="m84,312r,-145hdc84,158,91,150,100,150v10,,17,8,17,17hal117,312hdc117,322,110,329,100,329v-9,,-16,-7,-16,-17haxm,200l100,,200,200,,200xe" fillcolor="black" strokeweight=".1pt">
              <v:stroke joinstyle="bevel"/>
              <v:path arrowok="t"/>
              <o:lock v:ext="edit" verticies="t"/>
            </v:shape>
            <v:shape id="_x0000_s1102" style="position:absolute;left:7780;top:2112;width:230;height:78" coordsize="597,200" path="m581,103l168,117hdc158,118,151,110,150,101v,-9,7,-17,16,-17hal580,70hdc589,69,597,77,597,86v,9,-7,17,-16,17haxm204,200l,106,197,r7,200xe" fillcolor="black" strokeweight=".1pt">
              <v:stroke joinstyle="bevel"/>
              <v:path arrowok="t"/>
              <o:lock v:ext="edit" verticies="t"/>
            </v:shape>
            <v:shape id="_x0000_s1103" style="position:absolute;left:7465;top:1789;width:77;height:241" coordsize="200,625" path="m133,18l116,460hdc115,469,108,476,98,476,89,475,82,467,82,458hal100,17hdc100,8,108,,117,1v9,,16,8,16,17haxm200,430l92,625,,422r200,8xe" fillcolor="black" strokeweight=".1pt">
              <v:stroke joinstyle="bevel"/>
              <v:path arrowok="t"/>
              <o:lock v:ext="edit" verticies="t"/>
            </v:shape>
            <v:shape id="_x0000_s1104" style="position:absolute;left:7615;top:2374;width:77;height:158" coordsize="200,409" path="m84,392r,-225hdc84,158,91,150,100,150v10,,17,8,17,17hal117,392hdc117,402,110,409,100,409v-9,,-16,-7,-16,-17haxm,200l100,,200,200,,200xe" fillcolor="black" strokeweight=".1pt">
              <v:stroke joinstyle="bevel"/>
              <v:path arrowok="t"/>
              <o:lock v:ext="edit" verticies="t"/>
            </v:shape>
            <v:shape id="_x0000_s1105" style="position:absolute;left:6769;top:2718;width:77;height:176" coordsize="200,456" path="m117,16r,274hdc117,299,110,306,100,306v-9,,-16,-7,-16,-16hal84,16hdc84,7,91,,100,v10,,17,7,17,16haxm200,256l100,456,,256r200,xe" fillcolor="black" strokeweight=".1pt">
              <v:stroke joinstyle="bevel"/>
              <v:path arrowok="t"/>
              <o:lock v:ext="edit" verticies="t"/>
            </v:shape>
            <v:shape id="_x0000_s1106" style="position:absolute;left:7302;top:3003;width:142;height:78" coordsize="369,200" path="m352,117r-185,hdc158,117,150,110,150,100v,-9,8,-16,17,-16hal352,84hdc362,84,369,91,369,100v,10,-7,17,-17,17haxm200,200l,100,200,r,200xe" fillcolor="black" strokeweight=".1pt">
              <v:stroke joinstyle="bevel"/>
              <v:path arrowok="t"/>
              <o:lock v:ext="edit" verticies="t"/>
            </v:shape>
            <v:shape id="_x0000_s1107" style="position:absolute;left:7055;top:3193;width:77;height:195" coordsize="200,505" path="m84,488r,-321hdc84,158,91,150,100,150v10,,17,8,17,17hal117,488hdc117,498,110,505,100,505v-9,,-16,-7,-16,-17haxm,200l100,,200,200,,200xe" fillcolor="black" strokeweight=".1pt">
              <v:stroke joinstyle="bevel"/>
              <v:path arrowok="t"/>
              <o:lock v:ext="edit" verticies="t"/>
            </v:shape>
            <v:shape id="_x0000_s1108" style="position:absolute;left:6374;top:3623;width:78;height:166" coordsize="200,429" path="m108,17r10,245hdc118,271,111,279,102,280v-10,,-17,-7,-18,-16hal75,18hdc74,9,82,1,91,1v9,-1,17,7,17,16haxm200,226l107,429,,234r200,-8xe" fillcolor="black" strokeweight=".1pt">
              <v:stroke joinstyle="bevel"/>
              <v:path arrowok="t"/>
              <o:lock v:ext="edit" verticies="t"/>
            </v:shape>
            <v:shape id="_x0000_s1109" style="position:absolute;left:6650;top:4153;width:77;height:138" coordsize="200,357" path="m84,340r,-173hdc84,158,91,150,100,150v10,,17,8,17,17hal117,340hdc117,350,110,357,100,357v-9,,-16,-7,-16,-17haxm,200l100,,200,200,,200xe" fillcolor="black" strokeweight=".1pt">
              <v:stroke joinstyle="bevel"/>
              <v:path arrowok="t"/>
              <o:lock v:ext="edit" verticies="t"/>
            </v:shape>
            <w10:wrap type="none"/>
            <w10:anchorlock/>
          </v:group>
        </w:pict>
      </w:r>
    </w:p>
    <w:p w:rsidR="00D345B1" w:rsidRPr="00D345B1" w:rsidRDefault="00D345B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D345B1">
        <w:rPr>
          <w:b/>
          <w:color w:val="000000" w:themeColor="text1"/>
          <w:sz w:val="28"/>
          <w:szCs w:val="28"/>
        </w:rPr>
        <w:t>Прогнозные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назначения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доходов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бюджета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автономного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округа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-Югры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на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2007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год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плановый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период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2008-2010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годов</w:t>
      </w:r>
    </w:p>
    <w:p w:rsidR="00D345B1" w:rsidRDefault="00D345B1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56A75" w:rsidRDefault="0005628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Уровень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2007-2010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стабильно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увеличивается.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27F2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(ожидаемая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оценка)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lastRenderedPageBreak/>
        <w:t>составил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7,78%;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2009года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году-8,16%;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2010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2009года-9,83%</w:t>
      </w:r>
      <w:r w:rsidR="009E1898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635364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635364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35364" w:rsidRPr="00756A75">
        <w:rPr>
          <w:color w:val="000000" w:themeColor="text1"/>
          <w:sz w:val="28"/>
          <w:szCs w:val="28"/>
        </w:rPr>
        <w:t>наглядно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35364" w:rsidRPr="00756A75">
        <w:rPr>
          <w:color w:val="000000" w:themeColor="text1"/>
          <w:sz w:val="28"/>
          <w:szCs w:val="28"/>
        </w:rPr>
        <w:t>представлено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35364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635364" w:rsidRPr="00756A75">
        <w:rPr>
          <w:color w:val="000000" w:themeColor="text1"/>
          <w:sz w:val="28"/>
          <w:szCs w:val="28"/>
        </w:rPr>
        <w:t>диаграмме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635364" w:rsidRPr="00756A75">
        <w:rPr>
          <w:color w:val="000000" w:themeColor="text1"/>
          <w:sz w:val="28"/>
          <w:szCs w:val="28"/>
        </w:rPr>
        <w:t>2.</w:t>
      </w:r>
    </w:p>
    <w:p w:rsidR="00756A75" w:rsidRDefault="0063536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Доходная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часть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формируется,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преимущественно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счет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поступлений.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структуре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источников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платежей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составляет: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2008году-88,7%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году-90,8%,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2010-91,4%.</w:t>
      </w:r>
    </w:p>
    <w:p w:rsidR="00635364" w:rsidRDefault="0063536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расчете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прогноза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применялись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индексы-дефляторы: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инфляционный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индекс-дефлятор,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индекс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динамики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заработной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платы,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индекс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динамики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объемов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производства,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индекс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динамики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услуг.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Прогнозирование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базировалось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пофакторном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анализе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тенденций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поступления,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особое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внимание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уделялось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налогам,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занимающим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наибольший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удельный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вес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объеме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прибыль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организаций,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физических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лиц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имущество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организаций.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обеспечивают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часть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поступлений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наглядно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видно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диаграммы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3</w:t>
      </w:r>
    </w:p>
    <w:p w:rsidR="00D345B1" w:rsidRPr="00756A75" w:rsidRDefault="00D345B1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E1898" w:rsidRPr="00756A75" w:rsidRDefault="00840683" w:rsidP="006F2A47">
      <w:pPr>
        <w:keepNext/>
        <w:widowControl w:val="0"/>
        <w:shd w:val="clear" w:color="000000" w:fill="auto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  <w:pict>
          <v:group id="_x0000_s1110" editas="canvas" style="width:453.05pt;height:315pt;mso-position-horizontal-relative:char;mso-position-vertical-relative:line" coordorigin="-180" coordsize="9061,6300">
            <o:lock v:ext="edit" aspectratio="t"/>
            <v:shape id="_x0000_s1111" type="#_x0000_t75" style="position:absolute;left:-180;width:9061;height:6300" o:preferrelative="f">
              <v:fill o:detectmouseclick="t"/>
              <v:path o:extrusionok="t" o:connecttype="none"/>
              <o:lock v:ext="edit" text="t"/>
            </v:shape>
            <v:rect id="_x0000_s1112" style="position:absolute;left:1185;top:824;width:7275;height:4330" fillcolor="silver" stroked="f"/>
            <v:rect id="_x0000_s1113" style="position:absolute;left:1185;top:824;width:7275;height:4330" filled="f" strokecolor="gray" strokeweight=".6pt"/>
            <v:rect id="_x0000_s1114" style="position:absolute;left:1731;top:1913;width:727;height:3241" fillcolor="yellow" strokeweight=".6pt"/>
            <v:rect id="_x0000_s1115" style="position:absolute;left:3550;top:1662;width:727;height:3492" fillcolor="yellow" strokeweight=".6pt"/>
            <v:rect id="_x0000_s1116" style="position:absolute;left:5368;top:1376;width:728;height:3778" fillcolor="yellow" strokeweight=".6pt"/>
            <v:rect id="_x0000_s1117" style="position:absolute;left:7187;top:1004;width:728;height:4150" fillcolor="yellow" strokeweight=".6pt"/>
            <v:line id="_x0000_s1118" style="position:absolute" from="1185,824" to="1186,5154" strokeweight="0"/>
            <v:line id="_x0000_s1119" style="position:absolute" from="1142,5154" to="1228,5155" strokeweight="0"/>
            <v:line id="_x0000_s1120" style="position:absolute" from="1142,4535" to="1228,4536" strokeweight="0"/>
            <v:line id="_x0000_s1121" style="position:absolute" from="1142,3916" to="1228,3917" strokeweight="0"/>
            <v:line id="_x0000_s1122" style="position:absolute" from="1142,3297" to="1228,3298" strokeweight="0"/>
            <v:line id="_x0000_s1123" style="position:absolute" from="1142,2680" to="1228,2681" strokeweight="0"/>
            <v:line id="_x0000_s1124" style="position:absolute" from="1142,2061" to="1228,2062" strokeweight="0"/>
            <v:line id="_x0000_s1125" style="position:absolute" from="1142,1443" to="1228,1444" strokeweight="0"/>
            <v:line id="_x0000_s1126" style="position:absolute" from="1142,824" to="1228,825" strokeweight="0"/>
            <v:line id="_x0000_s1127" style="position:absolute" from="1185,5154" to="8460,5155" strokeweight="0"/>
            <v:line id="_x0000_s1128" style="position:absolute;flip:y" from="1185,5115" to="1186,5192" strokeweight="0"/>
            <v:line id="_x0000_s1129" style="position:absolute;flip:y" from="3004,5115" to="3005,5192" strokeweight="0"/>
            <v:line id="_x0000_s1130" style="position:absolute;flip:y" from="4823,5115" to="4824,5192" strokeweight="0"/>
            <v:line id="_x0000_s1131" style="position:absolute;flip:y" from="6642,5115" to="6643,5192" strokeweight="0"/>
            <v:line id="_x0000_s1132" style="position:absolute;flip:y" from="8460,5115" to="8461,5192" strokeweight="0"/>
            <v:line id="_x0000_s1133" style="position:absolute" from="8460,824" to="8461,5154" strokeweight="0"/>
            <v:line id="_x0000_s1134" style="position:absolute" from="8417,5154" to="8503,5155" strokeweight="0"/>
            <v:line id="_x0000_s1135" style="position:absolute" from="8417,4672" to="8503,4673" strokeweight="0"/>
            <v:line id="_x0000_s1136" style="position:absolute" from="8417,4191" to="8503,4192" strokeweight="0"/>
            <v:line id="_x0000_s1137" style="position:absolute" from="8417,3711" to="8503,3712" strokeweight="0"/>
            <v:line id="_x0000_s1138" style="position:absolute" from="8417,3229" to="8503,3230" strokeweight="0"/>
            <v:line id="_x0000_s1139" style="position:absolute" from="8417,2748" to="8503,2749" strokeweight="0"/>
            <v:line id="_x0000_s1140" style="position:absolute" from="8417,2267" to="8503,2268" strokeweight="0"/>
            <v:line id="_x0000_s1141" style="position:absolute" from="8417,1787" to="8503,1788" strokeweight="0"/>
            <v:line id="_x0000_s1142" style="position:absolute" from="8417,1305" to="8503,1306" strokeweight="0"/>
            <v:line id="_x0000_s1143" style="position:absolute" from="8417,824" to="8503,825" strokeweight="0"/>
            <v:shape id="_x0000_s1144" style="position:absolute;left:2095;top:1345;width:5456;height:2366" coordsize="3540,1533" path="m,1533l1180,319,2360,261,3540,e" filled="f" strokecolor="navy" strokeweight=".6pt">
              <v:path arrowok="t"/>
            </v:shape>
            <v:shape id="_x0000_s1145" style="position:absolute;left:2062;top:3678;width:65;height:65" coordsize="65,65" path="m33,l65,33,33,65,,33,33,xe" fillcolor="navy" strokecolor="navy" strokeweight=".6pt">
              <v:path arrowok="t"/>
            </v:shape>
            <v:shape id="_x0000_s1146" style="position:absolute;left:3881;top:1805;width:65;height:65" coordsize="65,65" path="m32,l65,33,32,65,,33,32,xe" fillcolor="navy" strokecolor="navy" strokeweight=".6pt">
              <v:path arrowok="t"/>
            </v:shape>
            <v:shape id="_x0000_s1147" style="position:absolute;left:5700;top:1716;width:65;height:65" coordsize="65,65" path="m32,l65,32,32,65,,32,32,xe" fillcolor="navy" strokecolor="navy" strokeweight=".6pt">
              <v:path arrowok="t"/>
            </v:shape>
            <v:shape id="_x0000_s1148" style="position:absolute;left:7519;top:1313;width:64;height:65" coordsize="64,65" path="m32,l64,32,32,65,,32,32,xe" fillcolor="navy" strokecolor="navy" strokeweight=".6pt">
              <v:path arrowok="t"/>
            </v:shape>
            <v:rect id="_x0000_s1149" style="position:absolute;left:1520;width:6040;height:964" filled="f" stroked="f">
              <v:textbox style="mso-next-textbox:#_x0000_s1149" inset="0,0,0,0">
                <w:txbxContent>
                  <w:p w:rsidR="00D345B1" w:rsidRDefault="00D345B1" w:rsidP="009E1898">
                    <w:pPr>
                      <w:jc w:val="center"/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9933F9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Рост доходов бюджета автономного округа на 2008 год</w:t>
                    </w:r>
                  </w:p>
                  <w:p w:rsidR="00D345B1" w:rsidRPr="009933F9" w:rsidRDefault="00D345B1" w:rsidP="009E1898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933F9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и на плановый период до 2010 года</w:t>
                    </w:r>
                  </w:p>
                </w:txbxContent>
              </v:textbox>
            </v:rect>
            <v:rect id="_x0000_s1150" style="position:absolute;left:1803;top:3290;width:330;height:180;mso-wrap-style:none" filled="f" stroked="f">
              <v:textbox style="mso-next-textbox:#_x0000_s1150;mso-fit-shape-to-text:t" inset="0,0,0,0">
                <w:txbxContent>
                  <w:p w:rsidR="00D345B1" w:rsidRDefault="00D345B1" w:rsidP="009E1898">
                    <w:r>
                      <w:rPr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100,0</w:t>
                    </w:r>
                  </w:p>
                </w:txbxContent>
              </v:textbox>
            </v:rect>
            <v:rect id="_x0000_s1151" style="position:absolute;left:3739;top:1474;width:330;height:180;mso-wrap-style:none" filled="f" stroked="f">
              <v:textbox style="mso-next-textbox:#_x0000_s1151;mso-fit-shape-to-text:t" inset="0,0,0,0">
                <w:txbxContent>
                  <w:p w:rsidR="00D345B1" w:rsidRDefault="00D345B1" w:rsidP="009E1898">
                    <w:r>
                      <w:rPr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107,8</w:t>
                    </w:r>
                  </w:p>
                </w:txbxContent>
              </v:textbox>
            </v:rect>
            <v:rect id="_x0000_s1152" style="position:absolute;left:5529;top:1449;width:330;height:180;mso-wrap-style:none" filled="f" stroked="f">
              <v:textbox style="mso-next-textbox:#_x0000_s1152;mso-fit-shape-to-text:t" inset="0,0,0,0">
                <w:txbxContent>
                  <w:p w:rsidR="00D345B1" w:rsidRDefault="00D345B1" w:rsidP="009E1898">
                    <w:r>
                      <w:rPr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108,2</w:t>
                    </w:r>
                  </w:p>
                </w:txbxContent>
              </v:textbox>
            </v:rect>
            <v:rect id="_x0000_s1153" style="position:absolute;left:7326;top:1054;width:330;height:180;mso-wrap-style:none" filled="f" stroked="f">
              <v:textbox style="mso-next-textbox:#_x0000_s1153;mso-fit-shape-to-text:t" inset="0,0,0,0">
                <w:txbxContent>
                  <w:p w:rsidR="00D345B1" w:rsidRDefault="00D345B1" w:rsidP="009E1898">
                    <w:r>
                      <w:rPr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109,8</w:t>
                    </w:r>
                  </w:p>
                </w:txbxContent>
              </v:textbox>
            </v:rect>
            <v:rect id="_x0000_s1154" style="position:absolute;left:743;top:5070;width:45;height:180;mso-wrap-style:none" filled="f" stroked="f">
              <v:textbox style="mso-next-textbox:#_x0000_s1154;mso-fit-shape-to-text:t" inset="0,0,0,0">
                <w:txbxContent>
                  <w:p w:rsidR="00D345B1" w:rsidRDefault="00D345B1" w:rsidP="009E1898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155" style="position:absolute;left:185;top:4452;width:810;height:225;mso-wrap-style:none" filled="f" stroked="f">
              <v:textbox style="mso-next-textbox:#_x0000_s1155;mso-fit-shape-to-text:t" inset="0,0,0,0">
                <w:txbxContent>
                  <w:p w:rsidR="00D345B1" w:rsidRPr="00AA45C5" w:rsidRDefault="00D345B1" w:rsidP="009E189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20 000 000</w:t>
                    </w:r>
                  </w:p>
                </w:txbxContent>
              </v:textbox>
            </v:rect>
            <v:rect id="_x0000_s1156" style="position:absolute;left:185;top:3833;width:810;height:225;mso-wrap-style:none" filled="f" stroked="f">
              <v:textbox style="mso-next-textbox:#_x0000_s1156;mso-fit-shape-to-text:t" inset="0,0,0,0">
                <w:txbxContent>
                  <w:p w:rsidR="00D345B1" w:rsidRPr="00AA45C5" w:rsidRDefault="00D345B1" w:rsidP="009E189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40 000 000</w:t>
                    </w:r>
                  </w:p>
                </w:txbxContent>
              </v:textbox>
            </v:rect>
            <v:rect id="_x0000_s1157" style="position:absolute;left:185;top:3214;width:810;height:225;mso-wrap-style:none" filled="f" stroked="f">
              <v:textbox style="mso-next-textbox:#_x0000_s1157;mso-fit-shape-to-text:t" inset="0,0,0,0">
                <w:txbxContent>
                  <w:p w:rsidR="00D345B1" w:rsidRPr="00AA45C5" w:rsidRDefault="00D345B1" w:rsidP="009E189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60 000 000</w:t>
                    </w:r>
                  </w:p>
                </w:txbxContent>
              </v:textbox>
            </v:rect>
            <v:rect id="_x0000_s1158" style="position:absolute;left:185;top:2597;width:810;height:225;mso-wrap-style:none" filled="f" stroked="f">
              <v:textbox style="mso-next-textbox:#_x0000_s1158;mso-fit-shape-to-text:t" inset="0,0,0,0">
                <w:txbxContent>
                  <w:p w:rsidR="00D345B1" w:rsidRPr="00AA45C5" w:rsidRDefault="00D345B1" w:rsidP="009E189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80 000 000</w:t>
                    </w:r>
                  </w:p>
                </w:txbxContent>
              </v:textbox>
            </v:rect>
            <v:rect id="_x0000_s1159" style="position:absolute;left:114;top:1978;width:900;height:225;mso-wrap-style:none" filled="f" stroked="f">
              <v:textbox style="mso-next-textbox:#_x0000_s1159;mso-fit-shape-to-text:t" inset="0,0,0,0">
                <w:txbxContent>
                  <w:p w:rsidR="00D345B1" w:rsidRPr="00AA45C5" w:rsidRDefault="00D345B1" w:rsidP="009E1898">
                    <w:pPr>
                      <w:rPr>
                        <w:sz w:val="18"/>
                        <w:szCs w:val="18"/>
                      </w:rPr>
                    </w:pPr>
                    <w:r w:rsidRPr="00AA45C5">
                      <w:rPr>
                        <w:color w:val="000000"/>
                        <w:sz w:val="18"/>
                        <w:szCs w:val="18"/>
                        <w:lang w:val="en-US"/>
                      </w:rPr>
                      <w:t>100 000 000</w:t>
                    </w:r>
                  </w:p>
                </w:txbxContent>
              </v:textbox>
            </v:rect>
            <v:rect id="_x0000_s1160" style="position:absolute;left:114;top:1359;width:900;height:225;mso-wrap-style:none" filled="f" stroked="f">
              <v:textbox style="mso-next-textbox:#_x0000_s1160;mso-fit-shape-to-text:t" inset="0,0,0,0">
                <w:txbxContent>
                  <w:p w:rsidR="00D345B1" w:rsidRPr="00AA45C5" w:rsidRDefault="00D345B1" w:rsidP="009E1898">
                    <w:pPr>
                      <w:rPr>
                        <w:sz w:val="18"/>
                        <w:szCs w:val="18"/>
                      </w:rPr>
                    </w:pPr>
                    <w:r w:rsidRPr="00AA45C5">
                      <w:rPr>
                        <w:color w:val="000000"/>
                        <w:sz w:val="18"/>
                        <w:szCs w:val="18"/>
                        <w:lang w:val="en-US"/>
                      </w:rPr>
                      <w:t>120 000 000</w:t>
                    </w:r>
                  </w:p>
                </w:txbxContent>
              </v:textbox>
            </v:rect>
            <v:rect id="_x0000_s1161" style="position:absolute;left:114;top:741;width:900;height:225;mso-wrap-style:none" filled="f" stroked="f">
              <v:textbox style="mso-next-textbox:#_x0000_s1161;mso-fit-shape-to-text:t" inset="0,0,0,0">
                <w:txbxContent>
                  <w:p w:rsidR="00D345B1" w:rsidRPr="00AA45C5" w:rsidRDefault="00D345B1" w:rsidP="009E189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140 000 000</w:t>
                    </w:r>
                  </w:p>
                </w:txbxContent>
              </v:textbox>
            </v:rect>
            <v:rect id="_x0000_s1162" style="position:absolute;left:1572;top:5263;width:1335;height:225;mso-wrap-style:none" filled="f" stroked="f">
              <v:textbox style="mso-next-textbox:#_x0000_s1162;mso-fit-shape-to-text:t" inset="0,0,0,0">
                <w:txbxContent>
                  <w:p w:rsidR="00D345B1" w:rsidRPr="00AA45C5" w:rsidRDefault="00D345B1" w:rsidP="009E1898">
                    <w:pPr>
                      <w:rPr>
                        <w:sz w:val="18"/>
                        <w:szCs w:val="18"/>
                      </w:rPr>
                    </w:pPr>
                    <w:r w:rsidRPr="00AA45C5"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2007 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год (оценка)</w:t>
                    </w:r>
                  </w:p>
                </w:txbxContent>
              </v:textbox>
            </v:rect>
            <v:rect id="_x0000_s1163" style="position:absolute;left:3659;top:5263;width:660;height:225;mso-wrap-style:none" filled="f" stroked="f">
              <v:textbox style="mso-next-textbox:#_x0000_s1163;mso-fit-shape-to-text:t" inset="0,0,0,0">
                <w:txbxContent>
                  <w:p w:rsidR="00D345B1" w:rsidRPr="00AA45C5" w:rsidRDefault="00D345B1" w:rsidP="009E1898">
                    <w:pPr>
                      <w:rPr>
                        <w:sz w:val="18"/>
                        <w:szCs w:val="18"/>
                      </w:rPr>
                    </w:pPr>
                    <w:r w:rsidRPr="00AA45C5"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2008 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год</w:t>
                    </w:r>
                  </w:p>
                </w:txbxContent>
              </v:textbox>
            </v:rect>
            <v:rect id="_x0000_s1164" style="position:absolute;left:5478;top:5263;width:660;height:225;mso-wrap-style:none" filled="f" stroked="f">
              <v:textbox style="mso-next-textbox:#_x0000_s1164;mso-fit-shape-to-text:t" inset="0,0,0,0">
                <w:txbxContent>
                  <w:p w:rsidR="00D345B1" w:rsidRPr="00AA45C5" w:rsidRDefault="00D345B1" w:rsidP="009E1898">
                    <w:pPr>
                      <w:rPr>
                        <w:sz w:val="18"/>
                        <w:szCs w:val="18"/>
                      </w:rPr>
                    </w:pPr>
                    <w:r w:rsidRPr="00AA45C5">
                      <w:rPr>
                        <w:color w:val="000000"/>
                        <w:sz w:val="18"/>
                        <w:szCs w:val="18"/>
                        <w:lang w:val="en-US"/>
                      </w:rPr>
                      <w:t>2009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 xml:space="preserve"> год</w:t>
                    </w:r>
                  </w:p>
                </w:txbxContent>
              </v:textbox>
            </v:rect>
            <v:rect id="_x0000_s1165" style="position:absolute;left:7297;top:5263;width:660;height:225;mso-wrap-style:none" filled="f" stroked="f">
              <v:textbox style="mso-next-textbox:#_x0000_s1165;mso-fit-shape-to-text:t" inset="0,0,0,0">
                <w:txbxContent>
                  <w:p w:rsidR="00D345B1" w:rsidRPr="00AA45C5" w:rsidRDefault="00D345B1" w:rsidP="009E1898">
                    <w:pPr>
                      <w:rPr>
                        <w:sz w:val="18"/>
                        <w:szCs w:val="18"/>
                      </w:rPr>
                    </w:pPr>
                    <w:r w:rsidRPr="00AA45C5"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2010 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год</w:t>
                    </w:r>
                  </w:p>
                </w:txbxContent>
              </v:textbox>
            </v:rect>
            <v:rect id="_x0000_s1166" style="position:absolute;left:8610;top:5070;width:180;height:225;mso-wrap-style:none" filled="f" stroked="f">
              <v:textbox style="mso-next-textbox:#_x0000_s1166;mso-fit-shape-to-text:t" inset="0,0,0,0">
                <w:txbxContent>
                  <w:p w:rsidR="00D345B1" w:rsidRPr="00AA45C5" w:rsidRDefault="00D345B1" w:rsidP="009E1898">
                    <w:pPr>
                      <w:rPr>
                        <w:sz w:val="18"/>
                        <w:szCs w:val="18"/>
                      </w:rPr>
                    </w:pPr>
                    <w:r w:rsidRPr="00AA45C5">
                      <w:rPr>
                        <w:color w:val="000000"/>
                        <w:sz w:val="18"/>
                        <w:szCs w:val="18"/>
                        <w:lang w:val="en-US"/>
                      </w:rPr>
                      <w:t>94</w:t>
                    </w:r>
                  </w:p>
                </w:txbxContent>
              </v:textbox>
            </v:rect>
            <v:rect id="_x0000_s1167" style="position:absolute;left:8610;top:4589;width:180;height:225;mso-wrap-style:none" filled="f" stroked="f">
              <v:textbox style="mso-next-textbox:#_x0000_s1167;mso-fit-shape-to-text:t" inset="0,0,0,0">
                <w:txbxContent>
                  <w:p w:rsidR="00D345B1" w:rsidRPr="00AA45C5" w:rsidRDefault="00D345B1" w:rsidP="009E189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96</w:t>
                    </w:r>
                  </w:p>
                </w:txbxContent>
              </v:textbox>
            </v:rect>
            <v:rect id="_x0000_s1168" style="position:absolute;left:8610;top:4107;width:180;height:225;mso-wrap-style:none" filled="f" stroked="f">
              <v:textbox style="mso-next-textbox:#_x0000_s1168;mso-fit-shape-to-text:t" inset="0,0,0,0">
                <w:txbxContent>
                  <w:p w:rsidR="00D345B1" w:rsidRPr="00AA45C5" w:rsidRDefault="00D345B1" w:rsidP="009E189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98</w:t>
                    </w:r>
                  </w:p>
                </w:txbxContent>
              </v:textbox>
            </v:rect>
            <v:rect id="_x0000_s1169" style="position:absolute;left:8610;top:3628;width:270;height:225;mso-wrap-style:none" filled="f" stroked="f">
              <v:textbox style="mso-next-textbox:#_x0000_s1169;mso-fit-shape-to-text:t" inset="0,0,0,0">
                <w:txbxContent>
                  <w:p w:rsidR="00D345B1" w:rsidRPr="00AA45C5" w:rsidRDefault="00D345B1" w:rsidP="009E1898">
                    <w:pPr>
                      <w:rPr>
                        <w:sz w:val="18"/>
                        <w:szCs w:val="18"/>
                      </w:rPr>
                    </w:pPr>
                    <w:r w:rsidRPr="00AA45C5">
                      <w:rPr>
                        <w:color w:val="000000"/>
                        <w:sz w:val="18"/>
                        <w:szCs w:val="1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170" style="position:absolute;left:8610;top:3146;width:270;height:225;mso-wrap-style:none" filled="f" stroked="f">
              <v:textbox style="mso-next-textbox:#_x0000_s1170;mso-fit-shape-to-text:t" inset="0,0,0,0">
                <w:txbxContent>
                  <w:p w:rsidR="00D345B1" w:rsidRPr="00AA45C5" w:rsidRDefault="00D345B1" w:rsidP="009E1898">
                    <w:pPr>
                      <w:rPr>
                        <w:sz w:val="18"/>
                        <w:szCs w:val="18"/>
                      </w:rPr>
                    </w:pPr>
                    <w:r w:rsidRPr="00AA45C5">
                      <w:rPr>
                        <w:color w:val="000000"/>
                        <w:sz w:val="18"/>
                        <w:szCs w:val="18"/>
                        <w:lang w:val="en-US"/>
                      </w:rPr>
                      <w:t>102</w:t>
                    </w:r>
                  </w:p>
                </w:txbxContent>
              </v:textbox>
            </v:rect>
            <v:rect id="_x0000_s1171" style="position:absolute;left:8610;top:2665;width:270;height:225;mso-wrap-style:none" filled="f" stroked="f">
              <v:textbox style="mso-next-textbox:#_x0000_s1171;mso-fit-shape-to-text:t" inset="0,0,0,0">
                <w:txbxContent>
                  <w:p w:rsidR="00D345B1" w:rsidRPr="00AA45C5" w:rsidRDefault="00D345B1" w:rsidP="009E1898">
                    <w:pPr>
                      <w:rPr>
                        <w:sz w:val="18"/>
                        <w:szCs w:val="18"/>
                      </w:rPr>
                    </w:pPr>
                    <w:r w:rsidRPr="00AA45C5">
                      <w:rPr>
                        <w:color w:val="000000"/>
                        <w:sz w:val="18"/>
                        <w:szCs w:val="18"/>
                        <w:lang w:val="en-US"/>
                      </w:rPr>
                      <w:t>104</w:t>
                    </w:r>
                  </w:p>
                </w:txbxContent>
              </v:textbox>
            </v:rect>
            <v:rect id="_x0000_s1172" style="position:absolute;left:8610;top:2183;width:270;height:225;mso-wrap-style:none" filled="f" stroked="f">
              <v:textbox style="mso-next-textbox:#_x0000_s1172;mso-fit-shape-to-text:t" inset="0,0,0,0">
                <w:txbxContent>
                  <w:p w:rsidR="00D345B1" w:rsidRPr="00AA45C5" w:rsidRDefault="00D345B1" w:rsidP="009E1898">
                    <w:pPr>
                      <w:rPr>
                        <w:sz w:val="18"/>
                        <w:szCs w:val="18"/>
                      </w:rPr>
                    </w:pPr>
                    <w:r w:rsidRPr="00AA45C5">
                      <w:rPr>
                        <w:color w:val="000000"/>
                        <w:sz w:val="18"/>
                        <w:szCs w:val="18"/>
                        <w:lang w:val="en-US"/>
                      </w:rPr>
                      <w:t>106</w:t>
                    </w:r>
                  </w:p>
                </w:txbxContent>
              </v:textbox>
            </v:rect>
            <v:rect id="_x0000_s1173" style="position:absolute;left:8610;top:1703;width:270;height:225;mso-wrap-style:none" filled="f" stroked="f">
              <v:textbox style="mso-next-textbox:#_x0000_s1173;mso-fit-shape-to-text:t" inset="0,0,0,0">
                <w:txbxContent>
                  <w:p w:rsidR="00D345B1" w:rsidRPr="00AA45C5" w:rsidRDefault="00D345B1" w:rsidP="009E1898">
                    <w:pPr>
                      <w:rPr>
                        <w:sz w:val="18"/>
                        <w:szCs w:val="18"/>
                      </w:rPr>
                    </w:pPr>
                    <w:r w:rsidRPr="00AA45C5">
                      <w:rPr>
                        <w:color w:val="000000"/>
                        <w:sz w:val="18"/>
                        <w:szCs w:val="18"/>
                        <w:lang w:val="en-US"/>
                      </w:rPr>
                      <w:t>108</w:t>
                    </w:r>
                  </w:p>
                </w:txbxContent>
              </v:textbox>
            </v:rect>
            <v:rect id="_x0000_s1174" style="position:absolute;left:8610;top:1222;width:270;height:225;mso-wrap-style:none" filled="f" stroked="f">
              <v:textbox style="mso-next-textbox:#_x0000_s1174;mso-fit-shape-to-text:t" inset="0,0,0,0">
                <w:txbxContent>
                  <w:p w:rsidR="00D345B1" w:rsidRPr="00AA45C5" w:rsidRDefault="00D345B1" w:rsidP="009E189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110</w:t>
                    </w:r>
                  </w:p>
                </w:txbxContent>
              </v:textbox>
            </v:rect>
            <v:rect id="_x0000_s1175" style="position:absolute;left:8610;top:741;width:270;height:225;mso-wrap-style:none" filled="f" stroked="f">
              <v:textbox style="mso-next-textbox:#_x0000_s1175;mso-fit-shape-to-text:t" inset="0,0,0,0">
                <w:txbxContent>
                  <w:p w:rsidR="00D345B1" w:rsidRPr="00AA45C5" w:rsidRDefault="00D345B1" w:rsidP="009E189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112</w:t>
                    </w:r>
                  </w:p>
                </w:txbxContent>
              </v:textbox>
            </v:rect>
            <v:rect id="_x0000_s1176" style="position:absolute;left:1620;top:5580;width:6660;height:540" strokeweight="0"/>
            <v:rect id="_x0000_s1177" style="position:absolute;left:2160;top:5580;width:180;height:180" fillcolor="yellow" strokeweight=".6pt"/>
            <v:rect id="_x0000_s1178" style="position:absolute;left:2700;top:5580;width:3648;height:387" filled="f" stroked="f">
              <v:textbox style="mso-next-textbox:#_x0000_s1178" inset="0,0,0,0">
                <w:txbxContent>
                  <w:p w:rsidR="00D345B1" w:rsidRPr="009933F9" w:rsidRDefault="00D345B1" w:rsidP="009E1898">
                    <w:r>
                      <w:rPr>
                        <w:sz w:val="20"/>
                        <w:szCs w:val="20"/>
                      </w:rPr>
                      <w:t>Доходы бюджета автономного округа</w:t>
                    </w:r>
                    <w:r>
                      <w:t xml:space="preserve"> </w:t>
                    </w:r>
                  </w:p>
                </w:txbxContent>
              </v:textbox>
            </v:rect>
            <v:line id="_x0000_s1179" style="position:absolute" from="6359,5623" to="6617,5624" strokecolor="navy" strokeweight=".6pt"/>
            <v:shape id="_x0000_s1180" style="position:absolute;left:6455;top:5590;width:65;height:65" coordsize="65,65" path="m32,l65,33,32,65,,33,32,xe" fillcolor="navy" strokecolor="navy" strokeweight=".6pt">
              <v:path arrowok="t"/>
            </v:shape>
            <v:rect id="_x0000_s1181" style="position:absolute;left:6646;top:5553;width:795;height:225;mso-wrap-style:none" filled="f" stroked="f">
              <v:textbox style="mso-next-textbox:#_x0000_s1181;mso-fit-shape-to-text:t" inset="0,0,0,0">
                <w:txbxContent>
                  <w:p w:rsidR="00D345B1" w:rsidRPr="00AA45C5" w:rsidRDefault="00D345B1" w:rsidP="009E189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</w:rPr>
                      <w:t xml:space="preserve">  </w:t>
                    </w:r>
                    <w:r w:rsidRPr="00AA45C5">
                      <w:rPr>
                        <w:color w:val="000000"/>
                        <w:sz w:val="20"/>
                        <w:szCs w:val="20"/>
                      </w:rPr>
                      <w:t>% роста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35364" w:rsidRPr="00756A75" w:rsidRDefault="0063536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lastRenderedPageBreak/>
        <w:t>Лидирующее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2008-2010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по-прежнему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занимает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прибыль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организаций,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стабильно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высока,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хотя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прослеживается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некоторое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снижение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удельного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веса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сумме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связано,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прежде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всего,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снижением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января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размера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предоставления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льготы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имущество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организаций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40%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организациям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топливно-энергетического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комплекса,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января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отменой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льгот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имущество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организациям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топливно-энергетического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комплекса.</w:t>
      </w:r>
    </w:p>
    <w:p w:rsidR="00756A75" w:rsidRDefault="0063536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Второе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занимает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физических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лиц,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удельный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вес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стабильно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растет.</w:t>
      </w:r>
    </w:p>
    <w:p w:rsidR="007A1F67" w:rsidRPr="00756A75" w:rsidRDefault="007A1F6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A1F67" w:rsidRPr="00756A75" w:rsidRDefault="00840683" w:rsidP="006F2A47">
      <w:pPr>
        <w:keepNext/>
        <w:widowControl w:val="0"/>
        <w:shd w:val="clear" w:color="000000" w:fill="auto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  <w:pict>
          <v:group id="_x0000_s1182" editas="canvas" style="width:441.2pt;height:302.35pt;mso-position-horizontal-relative:char;mso-position-vertical-relative:line" coordorigin=",-180" coordsize="8824,6047">
            <o:lock v:ext="edit" aspectratio="t"/>
            <v:shape id="_x0000_s1183" type="#_x0000_t75" style="position:absolute;top:-180;width:8824;height:6047" o:preferrelative="f">
              <v:fill o:detectmouseclick="t"/>
              <v:path o:extrusionok="t" o:connecttype="none"/>
              <o:lock v:ext="edit" text="t"/>
            </v:shape>
            <v:group id="_x0000_s1184" style="position:absolute;left:1117;top:864;width:7707;height:3942" coordorigin="1117,864" coordsize="7707,3942">
              <v:shape id="_x0000_s1185" style="position:absolute;left:1117;top:4345;width:7707;height:461" coordsize="7707,461" path="m,461l608,,7707,,7100,461,,461xe" fillcolor="gray" stroked="f">
                <v:path arrowok="t"/>
              </v:shape>
              <v:shape id="_x0000_s1186" style="position:absolute;left:1117;top:864;width:608;height:3942" coordsize="608,3942" path="m,3942l,460,608,r,3481l,3942xe" filled="f" stroked="f">
                <v:path arrowok="t"/>
              </v:shape>
              <v:rect id="_x0000_s1187" style="position:absolute;left:1725;top:864;width:7099;height:3481" filled="f" stroked="f"/>
              <v:shape id="_x0000_s1188" style="position:absolute;left:1117;top:4345;width:7707;height:461" coordsize="5000,299" path="m,299l394,,5000,e" filled="f" strokeweight="0">
                <v:path arrowok="t"/>
              </v:shape>
              <v:shape id="_x0000_s1189" style="position:absolute;left:1117;top:3998;width:7707;height:460" coordsize="5000,298" path="m,298l394,,5000,e" filled="f" strokeweight="0">
                <v:path arrowok="t"/>
              </v:shape>
              <v:shape id="_x0000_s1190" style="position:absolute;left:1117;top:3649;width:7707;height:460" coordsize="5000,298" path="m,298l394,,5000,e" filled="f" strokeweight="0">
                <v:path arrowok="t"/>
              </v:shape>
              <v:shape id="_x0000_s1191" style="position:absolute;left:1117;top:3300;width:7707;height:460" coordsize="5000,298" path="m,298l394,,5000,e" filled="f" strokeweight="0">
                <v:path arrowok="t"/>
              </v:shape>
              <v:shape id="_x0000_s1192" style="position:absolute;left:1117;top:2953;width:7707;height:460" coordsize="5000,298" path="m,298l394,,5000,e" filled="f" strokeweight="0">
                <v:path arrowok="t"/>
              </v:shape>
              <v:shape id="_x0000_s1193" style="position:absolute;left:1117;top:2605;width:7707;height:459" coordsize="5000,298" path="m,298l394,,5000,e" filled="f" strokeweight="0">
                <v:path arrowok="t"/>
              </v:shape>
              <v:shape id="_x0000_s1194" style="position:absolute;left:1117;top:2256;width:7707;height:460" coordsize="5000,298" path="m,298l394,,5000,e" filled="f" strokeweight="0">
                <v:path arrowok="t"/>
              </v:shape>
              <v:shape id="_x0000_s1195" style="position:absolute;left:1117;top:1909;width:7707;height:459" coordsize="5000,298" path="m,298l394,,5000,e" filled="f" strokeweight="0">
                <v:path arrowok="t"/>
              </v:shape>
              <v:shape id="_x0000_s1196" style="position:absolute;left:1117;top:1560;width:7707;height:460" coordsize="5000,298" path="m,298l394,,5000,e" filled="f" strokeweight="0">
                <v:path arrowok="t"/>
              </v:shape>
              <v:shape id="_x0000_s1197" style="position:absolute;left:1117;top:1211;width:7707;height:460" coordsize="5000,298" path="m,298l394,,5000,e" filled="f" strokeweight="0">
                <v:path arrowok="t"/>
              </v:shape>
              <v:shape id="_x0000_s1198" style="position:absolute;left:1117;top:864;width:7707;height:460" coordsize="5000,298" path="m,298l394,,5000,e" filled="f" strokeweight="0">
                <v:path arrowok="t"/>
              </v:shape>
              <v:shape id="_x0000_s1199" style="position:absolute;left:1117;top:4345;width:7707;height:461" coordsize="7707,461" path="m7707,l7100,461,,461,608,,7707,xe" filled="f" strokeweight="0">
                <v:path arrowok="t"/>
              </v:shape>
              <v:shape id="_x0000_s1200" style="position:absolute;left:1117;top:864;width:608;height:3942" coordsize="608,3942" path="m,3942l,460,608,r,3481l,3942xe" filled="f" stroked="f">
                <v:path arrowok="t"/>
              </v:shape>
              <v:rect id="_x0000_s1201" style="position:absolute;left:1725;top:864;width:7099;height:3481" filled="f" stroked="f"/>
              <v:shape id="_x0000_s1202" style="position:absolute;left:2680;top:3575;width:3;height:983" coordsize="3,983" path="m3,971l,983,,11,3,r,971xe" fillcolor="#008686" stroked="f">
                <v:path arrowok="t"/>
              </v:shape>
              <v:shape id="_x0000_s1203" style="position:absolute;left:2663;top:3586;width:17;height:989" coordsize="17,989" path="m17,972l,989,,18,17,r,972xe" fillcolor="#008d8d" stroked="f">
                <v:path arrowok="t"/>
              </v:shape>
              <v:shape id="_x0000_s1204" style="position:absolute;left:2645;top:3604;width:18;height:982" coordsize="18,982" path="m18,971l,982,,11,18,r,971xe" fillcolor="#009494" stroked="f">
                <v:path arrowok="t"/>
              </v:shape>
              <v:shape id="_x0000_s1205" style="position:absolute;left:2622;top:3615;width:23;height:983" coordsize="23,983" path="m23,971l,983,,13,23,r,971xe" fillcolor="#009a9a" stroked="f">
                <v:path arrowok="t"/>
              </v:shape>
              <v:shape id="_x0000_s1206" style="position:absolute;left:2594;top:3628;width:28;height:981" coordsize="28,981" path="m28,970l,981,,10,28,r,970xe" fillcolor="#00a1a1" stroked="f">
                <v:path arrowok="t"/>
              </v:shape>
              <v:shape id="_x0000_s1207" style="position:absolute;left:2562;top:3638;width:32;height:982" coordsize="32,982" path="m32,971l,982,,11,32,r,971xe" fillcolor="#00a8a8" stroked="f">
                <v:path arrowok="t"/>
              </v:shape>
              <v:shape id="_x0000_s1208" style="position:absolute;left:2525;top:3649;width:37;height:980" coordsize="37,980" path="m37,971l,980,,9,37,r,971xe" fillcolor="#00aeae" stroked="f">
                <v:path arrowok="t"/>
              </v:shape>
              <v:shape id="_x0000_s1209" style="position:absolute;left:2485;top:3658;width:40;height:980" coordsize="40,980" path="m40,971l,980,,10,40,r,971xe" fillcolor="#00b5b5" stroked="f">
                <v:path arrowok="t"/>
              </v:shape>
              <v:shape id="_x0000_s1210" style="position:absolute;left:2443;top:3668;width:42;height:978" coordsize="42,978" path="m42,970l,978,,7,42,r,970xe" fillcolor="#00bcbc" stroked="f">
                <v:path arrowok="t"/>
              </v:shape>
              <v:shape id="_x0000_s1211" style="position:absolute;left:2398;top:3675;width:45;height:979" coordsize="45,979" path="m45,971l,979,,8,45,r,971xe" fillcolor="#00c3c3" stroked="f">
                <v:path arrowok="t"/>
              </v:shape>
              <v:shape id="_x0000_s1212" style="position:absolute;left:2352;top:3683;width:46;height:975" coordsize="46,975" path="m46,971l,975,,5,46,r,971xe" fillcolor="#00c9c9" stroked="f">
                <v:path arrowok="t"/>
              </v:shape>
              <v:shape id="_x0000_s1213" style="position:absolute;left:2304;top:3688;width:48;height:975" coordsize="48,975" path="m48,970l,975,,4,48,r,970xe" fillcolor="#00d0d0" stroked="f">
                <v:path arrowok="t"/>
              </v:shape>
              <v:shape id="_x0000_s1214" style="position:absolute;left:2258;top:3692;width:46;height:974" coordsize="46,974" path="m46,971l,974,,3,46,r,971xe" fillcolor="#00d7d7" stroked="f">
                <v:path arrowok="t"/>
              </v:shape>
              <v:shape id="_x0000_s1215" style="position:absolute;left:2187;top:3695;width:71;height:973" coordsize="71,973" path="m71,971l,973,,2,71,r,971xe" fillcolor="#0dd" stroked="f">
                <v:path arrowok="t"/>
              </v:shape>
              <v:rect id="_x0000_s1216" style="position:absolute;left:2144;top:3697;width:43;height:971" fillcolor="#00e4e4" stroked="f"/>
              <v:shape id="_x0000_s1217" style="position:absolute;left:2102;top:3694;width:42;height:974" coordsize="42,974" path="m42,974l,970,,,42,3r,971xe" fillcolor="#00ebeb" stroked="f">
                <v:path arrowok="t"/>
              </v:shape>
              <v:shape id="_x0000_s1218" style="position:absolute;left:2065;top:3691;width:37;height:973" coordsize="37,973" path="m37,973l,970,,,37,3r,970xe" fillcolor="#00f2f2" stroked="f">
                <v:path arrowok="t"/>
              </v:shape>
              <v:shape id="_x0000_s1219" style="position:absolute;left:2031;top:3686;width:34;height:975" coordsize="34,975" path="m34,975l,971,,,34,5r,970xe" fillcolor="#00f8f8" stroked="f">
                <v:path arrowok="t"/>
              </v:shape>
              <v:shape id="_x0000_s1220" style="position:absolute;left:2002;top:3680;width:29;height:977" coordsize="29,977" path="m29,977l,971,,,29,6r,971xe" fillcolor="aqua" stroked="f">
                <v:path arrowok="t"/>
              </v:shape>
              <v:shape id="_x0000_s1221" style="position:absolute;left:1978;top:3672;width:24;height:979" coordsize="24,979" path="m24,979l,971,,,24,8r,971xe" fillcolor="aqua" stroked="f">
                <v:path arrowok="t"/>
              </v:shape>
              <v:shape id="_x0000_s1222" style="position:absolute;left:1957;top:3663;width:21;height:980" coordsize="21,980" path="m21,980l,971,,,21,9r,971xe" fillcolor="#00f8f8" stroked="f">
                <v:path arrowok="t"/>
              </v:shape>
              <v:shape id="_x0000_s1223" style="position:absolute;left:1944;top:3654;width:13;height:980" coordsize="13,980" path="m13,980l,970,,,13,9r,971xe" fillcolor="#00f2f2" stroked="f">
                <v:path arrowok="t"/>
              </v:shape>
              <v:shape id="_x0000_s1224" style="position:absolute;left:1936;top:3645;width:8;height:979" coordsize="8,979" path="m8,979l,970,,,8,9r,970xe" fillcolor="#00ebeb" stroked="f">
                <v:path arrowok="t"/>
              </v:shape>
              <v:shape id="_x0000_s1225" style="position:absolute;left:1933;top:3634;width:3;height:981" coordsize="3,981" path="m3,981l,970,,,3,11r,970xe" fillcolor="#00e4e4" stroked="f">
                <v:path arrowok="t"/>
              </v:shape>
              <v:shape id="_x0000_s1226" style="position:absolute;left:1933;top:4546;width:750;height:122" coordsize="750,122" path="m750,r-3,12l730,29,712,40,689,52,661,63,629,74r-37,9l552,92r-42,8l465,108r-46,4l371,117r-46,3l254,122r-43,l169,118r-37,-3l98,111,69,105,45,97,24,88,11,78,3,69,,58e" filled="f" strokeweight=".6pt">
                <v:path arrowok="t"/>
              </v:shape>
              <v:shape id="_x0000_s1227" style="position:absolute;left:1933;top:3575;width:750;height:122" coordsize="750,122" path="m750,r-3,11l730,29,712,40,689,53,661,63,629,74r-37,9l552,93r-42,7l465,108r-46,5l371,117r-46,3l254,122r-43,l169,119r-37,-3l98,111,69,105,45,97,24,88,11,79,3,70,,59e" filled="f" strokeweight=".6pt">
                <v:path arrowok="t"/>
              </v:shape>
              <v:line id="_x0000_s1228" style="position:absolute;flip:y" from="2683,3575" to="2684,4546" strokeweight=".6pt"/>
              <v:line id="_x0000_s1229" style="position:absolute;flip:y" from="1933,3634" to="1934,4604" strokeweight=".6pt"/>
              <v:shape id="_x0000_s1230" style="position:absolute;left:2680;top:2679;width:3;height:907" coordsize="3,907" path="m3,896l,907,,10,3,r,896xe" fillcolor="#864343" stroked="f">
                <v:path arrowok="t"/>
              </v:shape>
              <v:shape id="_x0000_s1231" style="position:absolute;left:2663;top:2689;width:17;height:915" coordsize="17,915" path="m17,897l,915,,19,17,r,897xe" fillcolor="#8d4747" stroked="f">
                <v:path arrowok="t"/>
              </v:shape>
              <v:shape id="_x0000_s1232" style="position:absolute;left:2645;top:2708;width:18;height:907" coordsize="18,907" path="m18,896l,907,,11,18,r,896xe" fillcolor="#944a4a" stroked="f">
                <v:path arrowok="t"/>
              </v:shape>
              <v:shape id="_x0000_s1233" style="position:absolute;left:2622;top:2719;width:23;height:909" coordsize="23,909" path="m23,896l,909,,12,23,r,896xe" fillcolor="#9a4d4d" stroked="f">
                <v:path arrowok="t"/>
              </v:shape>
              <v:shape id="_x0000_s1234" style="position:absolute;left:2594;top:2731;width:28;height:907" coordsize="28,907" path="m28,897l,907,,11,28,r,897xe" fillcolor="#a15151" stroked="f">
                <v:path arrowok="t"/>
              </v:shape>
              <v:shape id="_x0000_s1235" style="position:absolute;left:2562;top:2742;width:32;height:907" coordsize="32,907" path="m32,896l,907,,9,32,r,896xe" fillcolor="#a85454" stroked="f">
                <v:path arrowok="t"/>
              </v:shape>
              <v:shape id="_x0000_s1236" style="position:absolute;left:2525;top:2751;width:37;height:907" coordsize="37,907" path="m37,898l,907,,11,37,r,898xe" fillcolor="#ae5858" stroked="f">
                <v:path arrowok="t"/>
              </v:shape>
              <v:shape id="_x0000_s1237" style="position:absolute;left:2485;top:2762;width:40;height:906" coordsize="40,906" path="m40,896l,906,,8,40,r,896xe" fillcolor="#b55b5b" stroked="f">
                <v:path arrowok="t"/>
              </v:shape>
              <v:shape id="_x0000_s1238" style="position:absolute;left:2443;top:2770;width:42;height:905" coordsize="42,905" path="m42,898l,905,,7,42,r,898xe" fillcolor="#bc5e5e" stroked="f">
                <v:path arrowok="t"/>
              </v:shape>
              <v:shape id="_x0000_s1239" style="position:absolute;left:2398;top:2777;width:45;height:906" coordsize="45,906" path="m45,898l,906,,8,45,r,898xe" fillcolor="#c36262" stroked="f">
                <v:path arrowok="t"/>
              </v:shape>
              <v:shape id="_x0000_s1240" style="position:absolute;left:2352;top:2785;width:46;height:903" coordsize="46,903" path="m46,898l,903,,5,46,r,898xe" fillcolor="#c96565" stroked="f">
                <v:path arrowok="t"/>
              </v:shape>
              <v:shape id="_x0000_s1241" style="position:absolute;left:2304;top:2790;width:48;height:902" coordsize="48,902" path="m48,898l,902,,4,48,r,898xe" fillcolor="#d06868" stroked="f">
                <v:path arrowok="t"/>
              </v:shape>
              <v:shape id="_x0000_s1242" style="position:absolute;left:2258;top:2794;width:46;height:901" coordsize="46,901" path="m46,898l,901,,3,46,r,898xe" fillcolor="#d76c6c" stroked="f">
                <v:path arrowok="t"/>
              </v:shape>
              <v:shape id="_x0000_s1243" style="position:absolute;left:2187;top:2797;width:71;height:900" coordsize="71,900" path="m71,898l,900,,2,71,r,898xe" fillcolor="#dd6f6f" stroked="f">
                <v:path arrowok="t"/>
              </v:shape>
              <v:rect id="_x0000_s1244" style="position:absolute;left:2144;top:2799;width:43;height:898" fillcolor="#e47373" stroked="f"/>
              <v:shape id="_x0000_s1245" style="position:absolute;left:2102;top:2796;width:42;height:901" coordsize="42,901" path="m42,901l,898,,,42,3r,898xe" fillcolor="#eb7676" stroked="f">
                <v:path arrowok="t"/>
              </v:shape>
              <v:shape id="_x0000_s1246" style="position:absolute;left:2065;top:2793;width:37;height:901" coordsize="37,901" path="m37,901l,898,,,37,3r,898xe" fillcolor="#f27979" stroked="f">
                <v:path arrowok="t"/>
              </v:shape>
              <v:shape id="_x0000_s1247" style="position:absolute;left:2031;top:2788;width:34;height:903" coordsize="34,903" path="m34,903l,898,,,34,5r,898xe" fillcolor="#f87d7d" stroked="f">
                <v:path arrowok="t"/>
              </v:shape>
              <v:shape id="_x0000_s1248" style="position:absolute;left:2002;top:2782;width:29;height:904" coordsize="29,904" path="m29,904l,898,,,29,6r,898xe" fillcolor="#ff8080" stroked="f">
                <v:path arrowok="t"/>
              </v:shape>
              <v:shape id="_x0000_s1249" style="position:absolute;left:1978;top:2774;width:24;height:906" coordsize="24,906" path="m24,906l,898,,,24,8r,898xe" fillcolor="#ff8080" stroked="f">
                <v:path arrowok="t"/>
              </v:shape>
              <v:shape id="_x0000_s1250" style="position:absolute;left:1957;top:2767;width:21;height:905" coordsize="21,905" path="m21,905l,896,,,21,7r,898xe" fillcolor="#f87d7d" stroked="f">
                <v:path arrowok="t"/>
              </v:shape>
              <v:shape id="_x0000_s1251" style="position:absolute;left:1944;top:2757;width:13;height:906" coordsize="13,906" path="m13,906l,897,,,13,10r,896xe" fillcolor="#f27979" stroked="f">
                <v:path arrowok="t"/>
              </v:shape>
              <v:shape id="_x0000_s1252" style="position:absolute;left:1936;top:2747;width:8;height:907" coordsize="8,907" path="m8,907l,898,,,8,10r,897xe" fillcolor="#eb7676" stroked="f">
                <v:path arrowok="t"/>
              </v:shape>
              <v:shape id="_x0000_s1253" style="position:absolute;left:1933;top:2737;width:3;height:908" coordsize="3,908" path="m3,908l,897,,,3,10r,898xe" fillcolor="#e47373" stroked="f">
                <v:path arrowok="t"/>
              </v:shape>
              <v:shape id="_x0000_s1254" style="position:absolute;left:1933;top:3575;width:750;height:122" coordsize="750,122" path="m750,r-3,11l730,29,712,40,689,53,661,63,629,74r-37,9l552,93r-42,7l465,108r-46,5l371,117r-46,3l254,122r-43,l169,119r-37,-3l98,111,69,105,45,97,24,88,11,79,3,70,,59e" filled="f" strokeweight=".6pt">
                <v:path arrowok="t"/>
              </v:shape>
              <v:shape id="_x0000_s1255" style="position:absolute;left:1933;top:2679;width:750;height:120" coordsize="750,120" path="m750,r-3,10l730,29,712,40,689,52,661,63r-32,9l592,83r-40,8l510,98r-45,8l419,111r-48,4l325,118r-71,2l211,120r-42,-3l132,114,98,109,69,103,45,95,24,88,11,78,3,68,,58e" filled="f" strokeweight=".6pt">
                <v:path arrowok="t"/>
              </v:shape>
              <v:line id="_x0000_s1256" style="position:absolute;flip:y" from="2683,2679" to="2684,3575" strokeweight=".6pt"/>
              <v:line id="_x0000_s1257" style="position:absolute;flip:y" from="1933,2737" to="1934,3634" strokeweight=".6pt"/>
              <v:shape id="_x0000_s1258" style="position:absolute;left:2680;top:1841;width:3;height:848" coordsize="3,848" path="m3,838l,848,,11,3,r,838xe" fillcolor="#868600" stroked="f">
                <v:path arrowok="t"/>
              </v:shape>
              <v:shape id="_x0000_s1259" style="position:absolute;left:2663;top:1852;width:17;height:856" coordsize="17,856" path="m17,837l,856,,18,17,r,837xe" fillcolor="#8d8d00" stroked="f">
                <v:path arrowok="t"/>
              </v:shape>
              <v:shape id="_x0000_s1260" style="position:absolute;left:2645;top:1870;width:18;height:849" coordsize="18,849" path="m18,838l,849,,11,18,r,838xe" fillcolor="#949400" stroked="f">
                <v:path arrowok="t"/>
              </v:shape>
              <v:shape id="_x0000_s1261" style="position:absolute;left:2622;top:1881;width:23;height:850" coordsize="23,850" path="m23,838l,850,,12,23,r,838xe" fillcolor="#9a9a00" stroked="f">
                <v:path arrowok="t"/>
              </v:shape>
              <v:shape id="_x0000_s1262" style="position:absolute;left:2594;top:1893;width:28;height:849" coordsize="28,849" path="m28,838l,849,,11,28,r,838xe" fillcolor="#a1a100" stroked="f">
                <v:path arrowok="t"/>
              </v:shape>
              <v:shape id="_x0000_s1263" style="position:absolute;left:2562;top:1904;width:32;height:847" coordsize="32,847" path="m32,838l,847,,9,32,r,838xe" fillcolor="#a8a800" stroked="f">
                <v:path arrowok="t"/>
              </v:shape>
              <v:shape id="_x0000_s1264" style="position:absolute;left:2525;top:1913;width:37;height:849" coordsize="37,849" path="m37,838l,849,,11,37,r,838xe" fillcolor="#aeae00" stroked="f">
                <v:path arrowok="t"/>
              </v:shape>
              <v:shape id="_x0000_s1265" style="position:absolute;left:2485;top:1924;width:40;height:846" coordsize="40,846" path="m40,838l,846,,8,40,r,838xe" fillcolor="#b5b500" stroked="f">
                <v:path arrowok="t"/>
              </v:shape>
              <v:shape id="_x0000_s1266" style="position:absolute;left:2443;top:1932;width:42;height:845" coordsize="42,845" path="m42,838l,845,,8,42,r,838xe" fillcolor="#bcbc00" stroked="f">
                <v:path arrowok="t"/>
              </v:shape>
              <v:shape id="_x0000_s1267" style="position:absolute;left:2398;top:1940;width:45;height:845" coordsize="45,845" path="m45,837l,845,,7,45,r,837xe" fillcolor="#c3c300" stroked="f">
                <v:path arrowok="t"/>
              </v:shape>
              <v:shape id="_x0000_s1268" style="position:absolute;left:2352;top:1947;width:46;height:843" coordsize="46,843" path="m46,838l,843,,5,46,r,838xe" fillcolor="#c9c900" stroked="f">
                <v:path arrowok="t"/>
              </v:shape>
              <v:shape id="_x0000_s1269" style="position:absolute;left:2304;top:1952;width:48;height:842" coordsize="48,842" path="m48,838l,842,,5,48,r,838xe" fillcolor="#d0d000" stroked="f">
                <v:path arrowok="t"/>
              </v:shape>
              <v:shape id="_x0000_s1270" style="position:absolute;left:2258;top:1957;width:46;height:840" coordsize="46,840" path="m46,837l,840,,3,46,r,837xe" fillcolor="#d7d700" stroked="f">
                <v:path arrowok="t"/>
              </v:shape>
              <v:shape id="_x0000_s1271" style="position:absolute;left:2187;top:1960;width:71;height:839" coordsize="71,839" path="m71,837l,839,,1,71,r,837xe" fillcolor="#dd0" stroked="f">
                <v:path arrowok="t"/>
              </v:shape>
              <v:rect id="_x0000_s1272" style="position:absolute;left:2144;top:1961;width:43;height:838" fillcolor="#e4e400" stroked="f"/>
              <v:shape id="_x0000_s1273" style="position:absolute;left:2102;top:1958;width:42;height:841" coordsize="42,841" path="m42,841l,838,,,42,3r,838xe" fillcolor="#ebeb00" stroked="f">
                <v:path arrowok="t"/>
              </v:shape>
              <v:shape id="_x0000_s1274" style="position:absolute;left:2065;top:1955;width:37;height:841" coordsize="37,841" path="m37,841l,838,,,37,3r,838xe" fillcolor="#f2f200" stroked="f">
                <v:path arrowok="t"/>
              </v:shape>
              <v:shape id="_x0000_s1275" style="position:absolute;left:2031;top:1950;width:34;height:843" coordsize="34,843" path="m34,843l,838,,,34,5r,838xe" fillcolor="#f8f800" stroked="f">
                <v:path arrowok="t"/>
              </v:shape>
              <v:shape id="_x0000_s1276" style="position:absolute;left:2002;top:1944;width:29;height:844" coordsize="29,844" path="m29,844l,838,,,29,6r,838xe" fillcolor="yellow" stroked="f">
                <v:path arrowok="t"/>
              </v:shape>
              <v:shape id="_x0000_s1277" style="position:absolute;left:1978;top:1936;width:24;height:846" coordsize="24,846" path="m24,846l,838,,,24,8r,838xe" fillcolor="yellow" stroked="f">
                <v:path arrowok="t"/>
              </v:shape>
              <v:shape id="_x0000_s1278" style="position:absolute;left:1957;top:1929;width:21;height:845" coordsize="21,845" path="m21,845l,838,,,21,7r,838xe" fillcolor="#f8f800" stroked="f">
                <v:path arrowok="t"/>
              </v:shape>
              <v:shape id="_x0000_s1279" style="position:absolute;left:1944;top:1919;width:13;height:848" coordsize="13,848" path="m13,848l,838,,,13,10r,838xe" fillcolor="#f2f200" stroked="f">
                <v:path arrowok="t"/>
              </v:shape>
              <v:shape id="_x0000_s1280" style="position:absolute;left:1936;top:1909;width:8;height:848" coordsize="8,848" path="m8,848l,838,,,8,10r,838xe" fillcolor="#ebeb00" stroked="f">
                <v:path arrowok="t"/>
              </v:shape>
              <v:shape id="_x0000_s1281" style="position:absolute;left:1933;top:1899;width:3;height:848" coordsize="3,848" path="m3,848l,838,,,3,10r,838xe" fillcolor="#e4e400" stroked="f">
                <v:path arrowok="t"/>
              </v:shape>
              <v:shape id="_x0000_s1282" style="position:absolute;left:1933;top:2679;width:750;height:120" coordsize="750,120" path="m750,r-3,10l730,29,712,40,689,52,661,63r-32,9l592,83r-40,8l510,98r-45,8l419,111r-48,4l325,118r-71,2l211,120r-42,-3l132,114,98,109,69,103,45,95,24,88,11,78,3,68,,58e" filled="f" strokeweight=".6pt">
                <v:path arrowok="t"/>
              </v:shape>
              <v:shape id="_x0000_s1283" style="position:absolute;left:1933;top:1841;width:750;height:120" coordsize="750,120" path="m750,r-3,11l730,29,712,40,689,52,661,63r-32,9l592,83r-40,8l510,99r-45,7l419,111r-48,5l325,119r-71,1l211,120r-42,-3l132,114,98,109,69,103,45,95,24,88,11,78,3,68,,58e" filled="f" strokeweight=".6pt">
                <v:path arrowok="t"/>
              </v:shape>
              <v:line id="_x0000_s1284" style="position:absolute;flip:y" from="2683,1841" to="2684,2679" strokeweight=".6pt"/>
              <v:line id="_x0000_s1285" style="position:absolute;flip:y" from="1933,1899" to="1934,2737" strokeweight=".6pt"/>
              <v:shape id="_x0000_s1286" style="position:absolute;left:2680;top:1065;width:3;height:787" coordsize="3,787" path="m3,776l,787,,10,3,r,776xe" fillcolor="#008600" stroked="f">
                <v:path arrowok="t"/>
              </v:shape>
              <v:shape id="_x0000_s1287" style="position:absolute;left:2663;top:1075;width:17;height:795" coordsize="17,795" path="m17,777l,795,,19,17,r,777xe" fillcolor="#008d00" stroked="f">
                <v:path arrowok="t"/>
              </v:shape>
              <v:shape id="_x0000_s1288" style="position:absolute;left:2645;top:1094;width:18;height:787" coordsize="18,787" path="m18,776l,787,,11,18,r,776xe" fillcolor="#009400" stroked="f">
                <v:path arrowok="t"/>
              </v:shape>
              <v:shape id="_x0000_s1289" style="position:absolute;left:2622;top:1105;width:23;height:788" coordsize="23,788" path="m23,776l,788,,12,23,r,776xe" fillcolor="#009a00" stroked="f">
                <v:path arrowok="t"/>
              </v:shape>
              <v:shape id="_x0000_s1290" style="position:absolute;left:2594;top:1117;width:28;height:787" coordsize="28,787" path="m28,776l,787,,11,28,r,776xe" fillcolor="#00a100" stroked="f">
                <v:path arrowok="t"/>
              </v:shape>
              <v:shape id="_x0000_s1291" style="position:absolute;left:2562;top:1128;width:32;height:785" coordsize="32,785" path="m32,776l,785,,9,32,r,776xe" fillcolor="#00a800" stroked="f">
                <v:path arrowok="t"/>
              </v:shape>
              <v:shape id="_x0000_s1292" style="position:absolute;left:2525;top:1137;width:37;height:787" coordsize="37,787" path="m37,776l,787,,11,37,r,776xe" fillcolor="#00ae00" stroked="f">
                <v:path arrowok="t"/>
              </v:shape>
              <v:shape id="_x0000_s1293" style="position:absolute;left:2485;top:1148;width:40;height:784" coordsize="40,784" path="m40,776l,784,,8,40,r,776xe" fillcolor="#00b500" stroked="f">
                <v:path arrowok="t"/>
              </v:shape>
              <v:shape id="_x0000_s1294" style="position:absolute;left:2443;top:1156;width:42;height:784" coordsize="42,784" path="m42,776l,784,,7,42,r,776xe" fillcolor="#00bc00" stroked="f">
                <v:path arrowok="t"/>
              </v:shape>
              <v:shape id="_x0000_s1295" style="position:absolute;left:2398;top:1163;width:45;height:784" coordsize="45,784" path="m45,777l,784,,8,45,r,777xe" fillcolor="#00c300" stroked="f">
                <v:path arrowok="t"/>
              </v:shape>
              <v:shape id="_x0000_s1296" style="position:absolute;left:2352;top:1171;width:46;height:781" coordsize="46,781" path="m46,776l,781,,5,46,r,776xe" fillcolor="#00c900" stroked="f">
                <v:path arrowok="t"/>
              </v:shape>
              <v:shape id="_x0000_s1297" style="position:absolute;left:2304;top:1176;width:48;height:781" coordsize="48,781" path="m48,776l,781,,4,48,r,776xe" fillcolor="#00d000" stroked="f">
                <v:path arrowok="t"/>
              </v:shape>
              <v:shape id="_x0000_s1298" style="position:absolute;left:2258;top:1180;width:46;height:780" coordsize="46,780" path="m46,777l,780,,3,46,r,777xe" fillcolor="#00d700" stroked="f">
                <v:path arrowok="t"/>
              </v:shape>
              <v:shape id="_x0000_s1299" style="position:absolute;left:2187;top:1183;width:71;height:778" coordsize="71,778" path="m71,777l,778,,2,71,r,777xe" fillcolor="#0d0" stroked="f">
                <v:path arrowok="t"/>
              </v:shape>
              <v:rect id="_x0000_s1300" style="position:absolute;left:2144;top:1185;width:43;height:776" fillcolor="#00e400" stroked="f"/>
              <v:shape id="_x0000_s1301" style="position:absolute;left:2102;top:1182;width:42;height:779" coordsize="42,779" path="m42,779l,776,,,42,3r,776xe" fillcolor="#00eb00" stroked="f">
                <v:path arrowok="t"/>
              </v:shape>
              <v:shape id="_x0000_s1302" style="position:absolute;left:2065;top:1179;width:37;height:779" coordsize="37,779" path="m37,779l,776,,,37,3r,776xe" fillcolor="#00f200" stroked="f">
                <v:path arrowok="t"/>
              </v:shape>
              <v:shape id="_x0000_s1303" style="position:absolute;left:2031;top:1174;width:34;height:781" coordsize="34,781" path="m34,781l,776,,,34,5r,776xe" fillcolor="#00f800" stroked="f">
                <v:path arrowok="t"/>
              </v:shape>
              <v:shape id="_x0000_s1304" style="position:absolute;left:2002;top:1168;width:29;height:782" coordsize="29,782" path="m29,782l,776,,,29,6r,776xe" fillcolor="lime" stroked="f">
                <v:path arrowok="t"/>
              </v:shape>
              <v:shape id="_x0000_s1305" style="position:absolute;left:1978;top:1160;width:24;height:784" coordsize="24,784" path="m24,784l,776,,,24,8r,776xe" fillcolor="lime" stroked="f">
                <v:path arrowok="t"/>
              </v:shape>
              <v:shape id="_x0000_s1306" style="position:absolute;left:1957;top:1153;width:21;height:783" coordsize="21,783" path="m21,783l,776,,,21,7r,776xe" fillcolor="#00f800" stroked="f">
                <v:path arrowok="t"/>
              </v:shape>
              <v:shape id="_x0000_s1307" style="position:absolute;left:1944;top:1143;width:13;height:786" coordsize="13,786" path="m13,786l,776,,,13,10r,776xe" fillcolor="#00f200" stroked="f">
                <v:path arrowok="t"/>
              </v:shape>
              <v:shape id="_x0000_s1308" style="position:absolute;left:1936;top:1133;width:8;height:786" coordsize="8,786" path="m8,786l,776,,,8,10r,776xe" fillcolor="#00eb00" stroked="f">
                <v:path arrowok="t"/>
              </v:shape>
              <v:shape id="_x0000_s1309" style="position:absolute;left:1933;top:1123;width:3;height:786" coordsize="3,786" path="m3,786l,776,,,3,10r,776xe" fillcolor="#00e400" stroked="f">
                <v:path arrowok="t"/>
              </v:shape>
              <v:shape id="_x0000_s1310" style="position:absolute;left:1933;top:1001;width:750;height:184" coordsize="750,184" path="m496,r43,l581,3r37,4l652,11r29,6l706,25r20,9l740,44r9,9l750,64r-3,10l730,93r-18,11l689,116r-28,11l629,136r-37,11l552,155r-42,7l465,170r-46,5l371,179r-46,3l254,184r-43,l169,181r-37,-3l98,173,69,167,45,159,24,152,11,142,3,132,,122,3,110,20,93,38,82,61,70,89,59,122,48r37,-9l199,30r41,-8l285,14r46,-4l379,5,425,2,496,xe" fillcolor="#00bf00" stroked="f">
                <v:path arrowok="t"/>
              </v:shape>
              <v:shape id="_x0000_s1311" style="position:absolute;left:1933;top:1841;width:750;height:120" coordsize="750,120" path="m750,r-3,11l730,29,712,40,689,52,661,63r-32,9l592,83r-40,8l510,99r-45,7l419,111r-48,5l325,119r-71,1l211,120r-42,-3l132,114,98,109,69,103,45,95,24,88,11,78,3,68,,58e" filled="f" strokeweight=".6pt">
                <v:path arrowok="t"/>
              </v:shape>
              <v:shape id="_x0000_s1312" style="position:absolute;left:1933;top:1001;width:750;height:184" coordsize="750,184" path="m496,r43,l581,3r37,4l652,11r29,6l706,25r20,9l740,44r9,9l750,64r-3,10l730,93r-18,11l689,116r-28,11l629,136r-37,11l552,155r-42,7l465,170r-46,5l371,179r-46,3l254,184r-43,l169,181r-37,-3l98,173,69,167,45,159,24,152,11,142,3,132,,122,3,110,20,93,38,82,61,70,89,59,122,48r37,-9l199,30r41,-8l285,14r46,-4l379,5,425,2,496,xe" filled="f" strokeweight=".6pt">
                <v:path arrowok="t"/>
              </v:shape>
              <v:line id="_x0000_s1313" style="position:absolute;flip:y" from="2683,1065" to="2684,1841" strokeweight=".6pt"/>
              <v:line id="_x0000_s1314" style="position:absolute;flip:y" from="1933,1123" to="1934,1899" strokeweight=".6pt"/>
              <v:rect id="_x0000_s1315" style="position:absolute;left:2169;top:4107;width:405;height:225;mso-wrap-style:none" filled="f" stroked="f">
                <v:textbox style="mso-next-textbox:#_x0000_s1315;mso-fit-shape-to-text:t" inset="0,0,0,0">
                  <w:txbxContent>
                    <w:p w:rsidR="00D345B1" w:rsidRPr="0030042E" w:rsidRDefault="00D345B1" w:rsidP="007A1F67">
                      <w:pPr>
                        <w:rPr>
                          <w:sz w:val="18"/>
                          <w:szCs w:val="18"/>
                        </w:rPr>
                      </w:pPr>
                      <w:r w:rsidRPr="0030042E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57,36</w:t>
                      </w:r>
                    </w:p>
                  </w:txbxContent>
                </v:textbox>
              </v:rect>
              <v:rect id="_x0000_s1316" style="position:absolute;left:2087;top:3143;width:405;height:225;mso-wrap-style:none" filled="f" stroked="f">
                <v:textbox style="mso-next-textbox:#_x0000_s1316;mso-fit-shape-to-text:t" inset="0,0,0,0">
                  <w:txbxContent>
                    <w:p w:rsidR="00D345B1" w:rsidRPr="0030042E" w:rsidRDefault="00D345B1" w:rsidP="007A1F67">
                      <w:pPr>
                        <w:rPr>
                          <w:sz w:val="18"/>
                          <w:szCs w:val="18"/>
                        </w:rPr>
                      </w:pPr>
                      <w:r w:rsidRPr="0030042E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52,98</w:t>
                      </w:r>
                    </w:p>
                  </w:txbxContent>
                </v:textbox>
              </v:rect>
              <v:rect id="_x0000_s1317" style="position:absolute;left:2078;top:2274;width:405;height:225;mso-wrap-style:none" filled="f" stroked="f">
                <v:textbox style="mso-next-textbox:#_x0000_s1317;mso-fit-shape-to-text:t" inset="0,0,0,0">
                  <w:txbxContent>
                    <w:p w:rsidR="00D345B1" w:rsidRPr="0030042E" w:rsidRDefault="00D345B1" w:rsidP="007A1F67">
                      <w:pPr>
                        <w:rPr>
                          <w:sz w:val="18"/>
                          <w:szCs w:val="18"/>
                        </w:rPr>
                      </w:pPr>
                      <w:r w:rsidRPr="0030042E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49,47</w:t>
                      </w:r>
                    </w:p>
                  </w:txbxContent>
                </v:textbox>
              </v:rect>
              <v:rect id="_x0000_s1318" style="position:absolute;left:2124;top:1458;width:405;height:225;mso-wrap-style:none" filled="f" stroked="f">
                <v:textbox style="mso-next-textbox:#_x0000_s1318;mso-fit-shape-to-text:t" inset="0,0,0,0">
                  <w:txbxContent>
                    <w:p w:rsidR="00D345B1" w:rsidRPr="0030042E" w:rsidRDefault="00D345B1" w:rsidP="007A1F67">
                      <w:pPr>
                        <w:rPr>
                          <w:sz w:val="18"/>
                          <w:szCs w:val="18"/>
                        </w:rPr>
                      </w:pPr>
                      <w:r w:rsidRPr="0030042E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45,84</w:t>
                      </w:r>
                    </w:p>
                  </w:txbxContent>
                </v:textbox>
              </v:rect>
              <v:shape id="_x0000_s1319" style="position:absolute;left:4456;top:3742;width:3;height:816" coordsize="3,816" path="m3,804l,816,,11,3,r,804xe" fillcolor="#008686" stroked="f">
                <v:path arrowok="t"/>
              </v:shape>
              <v:shape id="_x0000_s1320" style="position:absolute;left:4439;top:3753;width:17;height:822" coordsize="17,822" path="m17,805l,822,,18,17,r,805xe" fillcolor="#008d8d" stroked="f">
                <v:path arrowok="t"/>
              </v:shape>
              <v:shape id="_x0000_s1321" style="position:absolute;left:4420;top:3771;width:19;height:815" coordsize="19,815" path="m19,804l,815,,11,19,r,804xe" fillcolor="#009494" stroked="f">
                <v:path arrowok="t"/>
              </v:shape>
              <v:shape id="_x0000_s1322" style="position:absolute;left:4397;top:3782;width:23;height:816" coordsize="23,816" path="m23,804l,816,,12,23,r,804xe" fillcolor="#009a9a" stroked="f">
                <v:path arrowok="t"/>
              </v:shape>
              <v:shape id="_x0000_s1323" style="position:absolute;left:4370;top:3794;width:27;height:815" coordsize="27,815" path="m27,804l,815,,11,27,r,804xe" fillcolor="#00a1a1" stroked="f">
                <v:path arrowok="t"/>
              </v:shape>
              <v:shape id="_x0000_s1324" style="position:absolute;left:4337;top:3805;width:33;height:815" coordsize="33,815" path="m33,804l,815,,11,33,r,804xe" fillcolor="#00a8a8" stroked="f">
                <v:path arrowok="t"/>
              </v:shape>
              <v:shape id="_x0000_s1325" style="position:absolute;left:4300;top:3816;width:37;height:813" coordsize="37,813" path="m37,804l,813,,9,37,r,804xe" fillcolor="#00aeae" stroked="f">
                <v:path arrowok="t"/>
              </v:shape>
              <v:shape id="_x0000_s1326" style="position:absolute;left:4260;top:3825;width:40;height:813" coordsize="40,813" path="m40,804l,813,,9,40,r,804xe" fillcolor="#00b5b5" stroked="f">
                <v:path arrowok="t"/>
              </v:shape>
              <v:shape id="_x0000_s1327" style="position:absolute;left:4217;top:3834;width:43;height:812" coordsize="43,812" path="m43,804l,812,,8,43,r,804xe" fillcolor="#00bcbc" stroked="f">
                <v:path arrowok="t"/>
              </v:shape>
              <v:shape id="_x0000_s1328" style="position:absolute;left:4172;top:3842;width:45;height:812" coordsize="45,812" path="m45,804l,812,,8,45,r,804xe" fillcolor="#00c3c3" stroked="f">
                <v:path arrowok="t"/>
              </v:shape>
              <v:shape id="_x0000_s1329" style="position:absolute;left:4126;top:3850;width:46;height:808" coordsize="46,808" path="m46,804l,808,,4,46,r,804xe" fillcolor="#00c9c9" stroked="f">
                <v:path arrowok="t"/>
              </v:shape>
              <v:shape id="_x0000_s1330" style="position:absolute;left:4080;top:3854;width:46;height:809" coordsize="46,809" path="m46,804l,809,,5,46,r,804xe" fillcolor="#00d0d0" stroked="f">
                <v:path arrowok="t"/>
              </v:shape>
              <v:shape id="_x0000_s1331" style="position:absolute;left:4032;top:3859;width:48;height:807" coordsize="48,807" path="m48,804l,807,,3,48,r,804xe" fillcolor="#00d7d7" stroked="f">
                <v:path arrowok="t"/>
              </v:shape>
              <v:shape id="_x0000_s1332" style="position:absolute;left:3961;top:3862;width:71;height:806" coordsize="71,806" path="m71,804l,806,,2,71,r,804xe" fillcolor="#0dd" stroked="f">
                <v:path arrowok="t"/>
              </v:shape>
              <v:rect id="_x0000_s1333" style="position:absolute;left:3918;top:3864;width:43;height:804" fillcolor="#00e4e4" stroked="f"/>
              <v:shape id="_x0000_s1334" style="position:absolute;left:3878;top:3861;width:40;height:807" coordsize="40,807" path="m40,807l,803,,,40,3r,804xe" fillcolor="#00ebeb" stroked="f">
                <v:path arrowok="t"/>
              </v:shape>
              <v:shape id="_x0000_s1335" style="position:absolute;left:3839;top:3857;width:39;height:807" coordsize="39,807" path="m39,807l,804,,,39,4r,803xe" fillcolor="#00f2f2" stroked="f">
                <v:path arrowok="t"/>
              </v:shape>
              <v:shape id="_x0000_s1336" style="position:absolute;left:3806;top:3853;width:33;height:808" coordsize="33,808" path="m33,808l,804,,,33,4r,804xe" fillcolor="#00f8f8" stroked="f">
                <v:path arrowok="t"/>
              </v:shape>
              <v:shape id="_x0000_s1337" style="position:absolute;left:3776;top:3847;width:30;height:810" coordsize="30,810" path="m30,810l,804,,,30,6r,804xe" fillcolor="aqua" stroked="f">
                <v:path arrowok="t"/>
              </v:shape>
              <v:shape id="_x0000_s1338" style="position:absolute;left:3752;top:3839;width:24;height:812" coordsize="24,812" path="m24,812l,804,,,24,8r,804xe" fillcolor="aqua" stroked="f">
                <v:path arrowok="t"/>
              </v:shape>
              <v:shape id="_x0000_s1339" style="position:absolute;left:3733;top:3830;width:19;height:813" coordsize="19,813" path="m19,813l,804,,,19,9r,804xe" fillcolor="#00f8f8" stroked="f">
                <v:path arrowok="t"/>
              </v:shape>
              <v:shape id="_x0000_s1340" style="position:absolute;left:3719;top:3820;width:14;height:814" coordsize="14,814" path="m14,814l,804,,,14,10r,804xe" fillcolor="#00f2f2" stroked="f">
                <v:path arrowok="t"/>
              </v:shape>
              <v:shape id="_x0000_s1341" style="position:absolute;left:3710;top:3811;width:9;height:813" coordsize="9,813" path="m9,813l,804,,,9,9r,804xe" fillcolor="#00ebeb" stroked="f">
                <v:path arrowok="t"/>
              </v:shape>
              <v:shape id="_x0000_s1342" style="position:absolute;left:3708;top:3800;width:2;height:815" coordsize="2,815" path="m2,815l,804,,,2,11r,804xe" fillcolor="#00e4e4" stroked="f">
                <v:path arrowok="t"/>
              </v:shape>
              <v:shape id="_x0000_s1343" style="position:absolute;left:3708;top:4546;width:751;height:122" coordsize="751,122" path="m751,r-3,12l731,29,712,40,689,52,662,63,629,74r-37,9l552,92r-43,8l464,108r-46,4l372,117r-48,3l253,122r-43,l170,118r-39,-3l98,111,68,105,44,97,25,88,11,78,2,69,,58e" filled="f" strokeweight=".6pt">
                <v:path arrowok="t"/>
              </v:shape>
              <v:shape id="_x0000_s1344" style="position:absolute;left:3708;top:3742;width:751;height:122" coordsize="751,122" path="m751,r-3,11l731,29,712,40,689,52,662,63,629,74r-37,9l552,92r-43,8l464,108r-46,4l372,117r-48,3l253,122r-43,l170,119r-39,-4l98,111,68,105,44,97,25,88,11,78,2,69,,58e" filled="f" strokeweight=".6pt">
                <v:path arrowok="t"/>
              </v:shape>
              <v:line id="_x0000_s1345" style="position:absolute;flip:y" from="4459,3742" to="4460,4546" strokeweight=".6pt"/>
              <v:line id="_x0000_s1346" style="position:absolute;flip:y" from="3708,3800" to="3709,4604" strokeweight=".6pt"/>
              <v:shape id="_x0000_s1347" style="position:absolute;left:4456;top:2868;width:3;height:885" coordsize="3,885" path="m3,874l,885,,11,3,r,874xe" fillcolor="#864343" stroked="f">
                <v:path arrowok="t"/>
              </v:shape>
              <v:shape id="_x0000_s1348" style="position:absolute;left:4439;top:2879;width:17;height:892" coordsize="17,892" path="m17,874l,892,,19,17,r,874xe" fillcolor="#8d4747" stroked="f">
                <v:path arrowok="t"/>
              </v:shape>
              <v:shape id="_x0000_s1349" style="position:absolute;left:4420;top:2898;width:19;height:884" coordsize="19,884" path="m19,873l,884,,11,19,r,873xe" fillcolor="#944a4a" stroked="f">
                <v:path arrowok="t"/>
              </v:shape>
              <v:shape id="_x0000_s1350" style="position:absolute;left:4397;top:2909;width:23;height:885" coordsize="23,885" path="m23,873l,885,,12,23,r,873xe" fillcolor="#9a4d4d" stroked="f">
                <v:path arrowok="t"/>
              </v:shape>
              <v:shape id="_x0000_s1351" style="position:absolute;left:4370;top:2921;width:27;height:884" coordsize="27,884" path="m27,873l,884,,11,27,r,873xe" fillcolor="#a15151" stroked="f">
                <v:path arrowok="t"/>
              </v:shape>
              <v:shape id="_x0000_s1352" style="position:absolute;left:4337;top:2932;width:33;height:884" coordsize="33,884" path="m33,873l,884,,10,33,r,873xe" fillcolor="#a85454" stroked="f">
                <v:path arrowok="t"/>
              </v:shape>
              <v:shape id="_x0000_s1353" style="position:absolute;left:4300;top:2942;width:37;height:883" coordsize="37,883" path="m37,874l,883,,10,37,r,874xe" fillcolor="#ae5858" stroked="f">
                <v:path arrowok="t"/>
              </v:shape>
              <v:shape id="_x0000_s1354" style="position:absolute;left:4260;top:2952;width:40;height:882" coordsize="40,882" path="m40,873l,882,,9,40,r,873xe" fillcolor="#b55b5b" stroked="f">
                <v:path arrowok="t"/>
              </v:shape>
              <v:shape id="_x0000_s1355" style="position:absolute;left:4217;top:2961;width:43;height:881" coordsize="43,881" path="m43,873l,881,,8,43,r,873xe" fillcolor="#bc5e5e" stroked="f">
                <v:path arrowok="t"/>
              </v:shape>
              <v:shape id="_x0000_s1356" style="position:absolute;left:4172;top:2969;width:45;height:881" coordsize="45,881" path="m45,873l,881,,7,45,r,873xe" fillcolor="#c36262" stroked="f">
                <v:path arrowok="t"/>
              </v:shape>
              <v:shape id="_x0000_s1357" style="position:absolute;left:4126;top:2976;width:46;height:878" coordsize="46,878" path="m46,874l,878,,5,46,r,874xe" fillcolor="#c96565" stroked="f">
                <v:path arrowok="t"/>
              </v:shape>
              <v:shape id="_x0000_s1358" style="position:absolute;left:4080;top:2981;width:46;height:878" coordsize="46,878" path="m46,873l,878,,5,46,r,873xe" fillcolor="#d06868" stroked="f">
                <v:path arrowok="t"/>
              </v:shape>
              <v:shape id="_x0000_s1359" style="position:absolute;left:4032;top:2986;width:48;height:876" coordsize="48,876" path="m48,873l,876,,3,48,r,873xe" fillcolor="#d76c6c" stroked="f">
                <v:path arrowok="t"/>
              </v:shape>
              <v:shape id="_x0000_s1360" style="position:absolute;left:3961;top:2989;width:71;height:875" coordsize="71,875" path="m71,873l,875,,1,71,r,873xe" fillcolor="#dd6f6f" stroked="f">
                <v:path arrowok="t"/>
              </v:shape>
              <v:rect id="_x0000_s1361" style="position:absolute;left:3918;top:2990;width:43;height:874" fillcolor="#e47373" stroked="f"/>
              <v:shape id="_x0000_s1362" style="position:absolute;left:3878;top:2987;width:40;height:877" coordsize="40,877" path="m40,877l,874,,,40,3r,874xe" fillcolor="#eb7676" stroked="f">
                <v:path arrowok="t"/>
              </v:shape>
              <v:shape id="_x0000_s1363" style="position:absolute;left:3839;top:2984;width:39;height:877" coordsize="39,877" path="m39,877l,873,,,39,3r,874xe" fillcolor="#f27979" stroked="f">
                <v:path arrowok="t"/>
              </v:shape>
              <v:shape id="_x0000_s1364" style="position:absolute;left:3806;top:2980;width:33;height:877" coordsize="33,877" path="m33,877l,873,,,33,4r,873xe" fillcolor="#f87d7d" stroked="f">
                <v:path arrowok="t"/>
              </v:shape>
              <v:shape id="_x0000_s1365" style="position:absolute;left:3776;top:2973;width:30;height:880" coordsize="30,880" path="m30,880l,874,,,30,7r,873xe" fillcolor="#ff8080" stroked="f">
                <v:path arrowok="t"/>
              </v:shape>
              <v:shape id="_x0000_s1366" style="position:absolute;left:3752;top:2966;width:24;height:881" coordsize="24,881" path="m24,881l,873,,,24,7r,874xe" fillcolor="#ff8080" stroked="f">
                <v:path arrowok="t"/>
              </v:shape>
              <v:shape id="_x0000_s1367" style="position:absolute;left:3733;top:2956;width:19;height:883" coordsize="19,883" path="m19,883l,874,,,19,10r,873xe" fillcolor="#f87d7d" stroked="f">
                <v:path arrowok="t"/>
              </v:shape>
              <v:shape id="_x0000_s1368" style="position:absolute;left:3719;top:2947;width:14;height:883" coordsize="14,883" path="m14,883l,873,,,14,9r,874xe" fillcolor="#f27979" stroked="f">
                <v:path arrowok="t"/>
              </v:shape>
              <v:shape id="_x0000_s1369" style="position:absolute;left:3710;top:2938;width:9;height:882" coordsize="9,882" path="m9,882l,873,,,9,9r,873xe" fillcolor="#eb7676" stroked="f">
                <v:path arrowok="t"/>
              </v:shape>
              <v:shape id="_x0000_s1370" style="position:absolute;left:3708;top:2927;width:2;height:884" coordsize="2,884" path="m2,884l,873,,,2,11r,873xe" fillcolor="#e47373" stroked="f">
                <v:path arrowok="t"/>
              </v:shape>
              <v:shape id="_x0000_s1371" style="position:absolute;left:3708;top:3742;width:751;height:122" coordsize="751,122" path="m751,r-3,11l731,29,712,40,689,52,662,63,629,74r-37,9l552,92r-43,8l464,108r-46,4l372,117r-48,3l253,122r-43,l170,119r-39,-4l98,111,68,105,44,97,25,88,11,78,2,69,,58e" filled="f" strokeweight=".6pt">
                <v:path arrowok="t"/>
              </v:shape>
              <v:shape id="_x0000_s1372" style="position:absolute;left:3708;top:2868;width:751;height:122" coordsize="751,122" path="m751,r-3,11l731,30,712,41,689,53,662,64,629,74,592,84r-40,9l509,101r-45,7l418,113r-46,5l324,121r-71,1l210,122r-40,-3l131,116,98,112,68,105,44,98,25,88,11,79,2,70,,59e" filled="f" strokeweight=".6pt">
                <v:path arrowok="t"/>
              </v:shape>
              <v:line id="_x0000_s1373" style="position:absolute;flip:y" from="4459,2868" to="4460,3742" strokeweight=".6pt"/>
              <v:line id="_x0000_s1374" style="position:absolute;flip:y" from="3708,2927" to="3709,3800" strokeweight=".6pt"/>
              <v:shape id="_x0000_s1375" style="position:absolute;left:4456;top:1981;width:3;height:898" coordsize="3,898" path="m3,887l,898,,11,3,r,887xe" fillcolor="#868600" stroked="f">
                <v:path arrowok="t"/>
              </v:shape>
              <v:shape id="_x0000_s1376" style="position:absolute;left:4439;top:1992;width:17;height:906" coordsize="17,906" path="m17,887l,906,,19,17,r,887xe" fillcolor="#8d8d00" stroked="f">
                <v:path arrowok="t"/>
              </v:shape>
              <v:shape id="_x0000_s1377" style="position:absolute;left:4420;top:2011;width:19;height:898" coordsize="19,898" path="m19,887l,898,,10,19,r,887xe" fillcolor="#949400" stroked="f">
                <v:path arrowok="t"/>
              </v:shape>
              <v:shape id="_x0000_s1378" style="position:absolute;left:4397;top:2021;width:23;height:900" coordsize="23,900" path="m23,888l,900,,13,23,r,888xe" fillcolor="#9a9a00" stroked="f">
                <v:path arrowok="t"/>
              </v:shape>
              <v:shape id="_x0000_s1379" style="position:absolute;left:4370;top:2034;width:27;height:898" coordsize="27,898" path="m27,887l,898,,10,27,r,887xe" fillcolor="#a1a100" stroked="f">
                <v:path arrowok="t"/>
              </v:shape>
              <v:shape id="_x0000_s1380" style="position:absolute;left:4337;top:2044;width:33;height:898" coordsize="33,898" path="m33,888l,898,,10,33,r,888xe" fillcolor="#a8a800" stroked="f">
                <v:path arrowok="t"/>
              </v:shape>
              <v:shape id="_x0000_s1381" style="position:absolute;left:4300;top:2054;width:37;height:898" coordsize="37,898" path="m37,888l,898,,11,37,r,888xe" fillcolor="#aeae00" stroked="f">
                <v:path arrowok="t"/>
              </v:shape>
              <v:shape id="_x0000_s1382" style="position:absolute;left:4260;top:2065;width:40;height:896" coordsize="40,896" path="m40,887l,896,,7,40,r,887xe" fillcolor="#b5b500" stroked="f">
                <v:path arrowok="t"/>
              </v:shape>
              <v:shape id="_x0000_s1383" style="position:absolute;left:4217;top:2072;width:43;height:897" coordsize="43,897" path="m43,889l,897,,8,43,r,889xe" fillcolor="#bcbc00" stroked="f">
                <v:path arrowok="t"/>
              </v:shape>
              <v:shape id="_x0000_s1384" style="position:absolute;left:4172;top:2080;width:45;height:896" coordsize="45,896" path="m45,889l,896,,8,45,r,889xe" fillcolor="#c3c300" stroked="f">
                <v:path arrowok="t"/>
              </v:shape>
            </v:group>
            <v:group id="_x0000_s1385" style="position:absolute;left:3708;top:1001;width:4302;height:3667" coordorigin="3708,1001" coordsize="4302,3667">
              <v:shape id="_x0000_s1386" style="position:absolute;left:4126;top:2088;width:46;height:893" coordsize="46,893" path="m46,888l,893,,4,46,r,888xe" fillcolor="#c9c900" stroked="f">
                <v:path arrowok="t"/>
              </v:shape>
              <v:shape id="_x0000_s1387" style="position:absolute;left:4080;top:2092;width:46;height:894" coordsize="46,894" path="m46,889l,894,,5,46,r,889xe" fillcolor="#d0d000" stroked="f">
                <v:path arrowok="t"/>
              </v:shape>
              <v:shape id="_x0000_s1388" style="position:absolute;left:4032;top:2097;width:48;height:892" coordsize="48,892" path="m48,889l,892,,3,48,r,889xe" fillcolor="#d7d700" stroked="f">
                <v:path arrowok="t"/>
              </v:shape>
              <v:shape id="_x0000_s1389" style="position:absolute;left:3961;top:2100;width:71;height:890" coordsize="71,890" path="m71,889l,890,,2,71,r,889xe" fillcolor="#dd0" stroked="f">
                <v:path arrowok="t"/>
              </v:shape>
              <v:rect id="_x0000_s1390" style="position:absolute;left:3918;top:2102;width:43;height:888" fillcolor="#e4e400" stroked="f"/>
              <v:shape id="_x0000_s1391" style="position:absolute;left:3878;top:2098;width:40;height:892" coordsize="40,892" path="m40,892l,889,,,40,4r,888xe" fillcolor="#ebeb00" stroked="f">
                <v:path arrowok="t"/>
              </v:shape>
              <v:shape id="_x0000_s1392" style="position:absolute;left:3839;top:2095;width:39;height:892" coordsize="39,892" path="m39,892l,889,,,39,3r,889xe" fillcolor="#f2f200" stroked="f">
                <v:path arrowok="t"/>
              </v:shape>
              <v:shape id="_x0000_s1393" style="position:absolute;left:3806;top:2091;width:33;height:893" coordsize="33,893" path="m33,893l,889,,,33,4r,889xe" fillcolor="#f8f800" stroked="f">
                <v:path arrowok="t"/>
              </v:shape>
              <v:shape id="_x0000_s1394" style="position:absolute;left:3776;top:2085;width:30;height:895" coordsize="30,895" path="m30,895l,888,,,30,6r,889xe" fillcolor="yellow" stroked="f">
                <v:path arrowok="t"/>
              </v:shape>
              <v:shape id="_x0000_s1395" style="position:absolute;left:3752;top:2077;width:24;height:896" coordsize="24,896" path="m24,896l,889,,,24,8r,888xe" fillcolor="yellow" stroked="f">
                <v:path arrowok="t"/>
              </v:shape>
              <v:shape id="_x0000_s1396" style="position:absolute;left:3733;top:2069;width:19;height:897" coordsize="19,897" path="m19,897l,887,,,19,8r,889xe" fillcolor="#f8f800" stroked="f">
                <v:path arrowok="t"/>
              </v:shape>
              <v:shape id="_x0000_s1397" style="position:absolute;left:3719;top:2060;width:14;height:896" coordsize="14,896" path="m14,896l,887,,,14,9r,887xe" fillcolor="#f2f200" stroked="f">
                <v:path arrowok="t"/>
              </v:shape>
              <v:shape id="_x0000_s1398" style="position:absolute;left:3710;top:2049;width:9;height:898" coordsize="9,898" path="m9,898l,889,,,9,11r,887xe" fillcolor="#ebeb00" stroked="f">
                <v:path arrowok="t"/>
              </v:shape>
              <v:shape id="_x0000_s1399" style="position:absolute;left:3708;top:2040;width:2;height:898" coordsize="2,898" path="m2,898l,887,,,2,9r,889xe" fillcolor="#e4e400" stroked="f">
                <v:path arrowok="t"/>
              </v:shape>
              <v:shape id="_x0000_s1400" style="position:absolute;left:3708;top:2868;width:751;height:122" coordsize="751,122" path="m751,r-3,11l731,30,712,41,689,53,662,64,629,74,592,84r-40,9l509,101r-45,7l418,113r-46,5l324,121r-71,1l210,122r-40,-3l131,116,98,112,68,105,44,98,25,88,11,79,2,70,,59e" filled="f" strokeweight=".6pt">
                <v:path arrowok="t"/>
              </v:shape>
              <v:shape id="_x0000_s1401" style="position:absolute;left:3708;top:1981;width:751;height:121" coordsize="751,121" path="m751,r-3,11l731,30,712,40,689,53,662,63,629,73,592,84r-40,7l509,99r-45,8l418,111r-46,5l324,119r-71,2l210,121r-40,-4l131,114,98,110,68,104,44,96,25,88,11,79,2,68,,59e" filled="f" strokeweight=".6pt">
                <v:path arrowok="t"/>
              </v:shape>
              <v:line id="_x0000_s1402" style="position:absolute;flip:y" from="4459,1981" to="4460,2868" strokeweight=".6pt"/>
              <v:line id="_x0000_s1403" style="position:absolute;flip:y" from="3708,2040" to="3709,2927" strokeweight=".6pt"/>
              <v:shape id="_x0000_s1404" style="position:absolute;left:4456;top:1065;width:3;height:927" coordsize="3,927" path="m3,916l,927,,10,3,r,916xe" fillcolor="#008600" stroked="f">
                <v:path arrowok="t"/>
              </v:shape>
              <v:shape id="_x0000_s1405" style="position:absolute;left:4439;top:1075;width:17;height:936" coordsize="17,936" path="m17,917l,936,,19,17,r,917xe" fillcolor="#008d00" stroked="f">
                <v:path arrowok="t"/>
              </v:shape>
              <v:shape id="_x0000_s1406" style="position:absolute;left:4420;top:1094;width:19;height:927" coordsize="19,927" path="m19,917l,927,,11,19,r,917xe" fillcolor="#009400" stroked="f">
                <v:path arrowok="t"/>
              </v:shape>
              <v:shape id="_x0000_s1407" style="position:absolute;left:4397;top:1105;width:23;height:929" coordsize="23,929" path="m23,916l,929,,12,23,r,916xe" fillcolor="#009a00" stroked="f">
                <v:path arrowok="t"/>
              </v:shape>
              <v:shape id="_x0000_s1408" style="position:absolute;left:4370;top:1117;width:27;height:927" coordsize="27,927" path="m27,917l,927,,11,27,r,917xe" fillcolor="#00a100" stroked="f">
                <v:path arrowok="t"/>
              </v:shape>
              <v:shape id="_x0000_s1409" style="position:absolute;left:4337;top:1128;width:33;height:926" coordsize="33,926" path="m33,916l,926,,9,33,r,916xe" fillcolor="#00a800" stroked="f">
                <v:path arrowok="t"/>
              </v:shape>
              <v:shape id="_x0000_s1410" style="position:absolute;left:4300;top:1137;width:37;height:928" coordsize="37,928" path="m37,917l,928,,11,37,r,917xe" fillcolor="#00ae00" stroked="f">
                <v:path arrowok="t"/>
              </v:shape>
              <v:shape id="_x0000_s1411" style="position:absolute;left:4260;top:1148;width:40;height:924" coordsize="40,924" path="m40,917l,924,,8,40,r,917xe" fillcolor="#00b500" stroked="f">
                <v:path arrowok="t"/>
              </v:shape>
              <v:shape id="_x0000_s1412" style="position:absolute;left:4217;top:1156;width:43;height:924" coordsize="43,924" path="m43,916l,924,,7,43,r,916xe" fillcolor="#00bc00" stroked="f">
                <v:path arrowok="t"/>
              </v:shape>
              <v:shape id="_x0000_s1413" style="position:absolute;left:4172;top:1163;width:45;height:925" coordsize="45,925" path="m45,917l,925,,8,45,r,917xe" fillcolor="#00c300" stroked="f">
                <v:path arrowok="t"/>
              </v:shape>
              <v:shape id="_x0000_s1414" style="position:absolute;left:4126;top:1171;width:46;height:921" coordsize="46,921" path="m46,917l,921,,5,46,r,917xe" fillcolor="#00c900" stroked="f">
                <v:path arrowok="t"/>
              </v:shape>
              <v:shape id="_x0000_s1415" style="position:absolute;left:4080;top:1176;width:46;height:921" coordsize="46,921" path="m46,916l,921,,4,46,r,916xe" fillcolor="#00d000" stroked="f">
                <v:path arrowok="t"/>
              </v:shape>
              <v:shape id="_x0000_s1416" style="position:absolute;left:4032;top:1180;width:48;height:920" coordsize="48,920" path="m48,917l,920,,3,48,r,917xe" fillcolor="#00d700" stroked="f">
                <v:path arrowok="t"/>
              </v:shape>
              <v:shape id="_x0000_s1417" style="position:absolute;left:3961;top:1183;width:71;height:919" coordsize="71,919" path="m71,917l,919,,2,71,r,917xe" fillcolor="#0d0" stroked="f">
                <v:path arrowok="t"/>
              </v:shape>
              <v:rect id="_x0000_s1418" style="position:absolute;left:3918;top:1185;width:43;height:917" fillcolor="#00e400" stroked="f"/>
              <v:shape id="_x0000_s1419" style="position:absolute;left:3878;top:1182;width:40;height:920" coordsize="40,920" path="m40,920l,916,,,40,3r,917xe" fillcolor="#00eb00" stroked="f">
                <v:path arrowok="t"/>
              </v:shape>
              <v:shape id="_x0000_s1420" style="position:absolute;left:3839;top:1179;width:39;height:919" coordsize="39,919" path="m39,919l,916,,,39,3r,916xe" fillcolor="#00f200" stroked="f">
                <v:path arrowok="t"/>
              </v:shape>
              <v:shape id="_x0000_s1421" style="position:absolute;left:3806;top:1174;width:33;height:921" coordsize="33,921" path="m33,921l,917,,,33,5r,916xe" fillcolor="#00f800" stroked="f">
                <v:path arrowok="t"/>
              </v:shape>
              <v:shape id="_x0000_s1422" style="position:absolute;left:3776;top:1168;width:30;height:923" coordsize="30,923" path="m30,923l,917,,,30,6r,917xe" fillcolor="lime" stroked="f">
                <v:path arrowok="t"/>
              </v:shape>
              <v:shape id="_x0000_s1423" style="position:absolute;left:3752;top:1160;width:24;height:925" coordsize="24,925" path="m24,925l,917,,,24,8r,917xe" fillcolor="lime" stroked="f">
                <v:path arrowok="t"/>
              </v:shape>
              <v:shape id="_x0000_s1424" style="position:absolute;left:3733;top:1153;width:19;height:924" coordsize="19,924" path="m19,924l,916,,,19,7r,917xe" fillcolor="#00f800" stroked="f">
                <v:path arrowok="t"/>
              </v:shape>
              <v:shape id="_x0000_s1425" style="position:absolute;left:3719;top:1143;width:14;height:926" coordsize="14,926" path="m14,926l,917,,,14,10r,916xe" fillcolor="#00f200" stroked="f">
                <v:path arrowok="t"/>
              </v:shape>
              <v:shape id="_x0000_s1426" style="position:absolute;left:3710;top:1133;width:9;height:927" coordsize="9,927" path="m9,927l,916,,,9,10r,917xe" fillcolor="#00eb00" stroked="f">
                <v:path arrowok="t"/>
              </v:shape>
              <v:shape id="_x0000_s1427" style="position:absolute;left:3708;top:1123;width:2;height:926" coordsize="2,926" path="m2,926l,917,,,2,10r,916xe" fillcolor="#00e400" stroked="f">
                <v:path arrowok="t"/>
              </v:shape>
              <v:shape id="_x0000_s1428" style="position:absolute;left:3708;top:1001;width:751;height:184" coordsize="751,184" path="m497,r43,l581,3r37,4l652,11r30,6l706,25r20,9l740,44r8,9l751,64r-3,10l731,93r-19,11l689,116r-27,11l629,136r-37,11l552,155r-43,7l464,170r-46,5l372,179r-48,3l253,184r-43,l170,181r-39,-3l98,173,68,167,44,159,25,152,11,142,2,132,,122,3,110,20,93,39,82,62,70,90,59,122,48r37,-9l199,30r42,-8l286,14r46,-4l380,5,426,2,497,xe" fillcolor="#00bf00" stroked="f">
                <v:path arrowok="t"/>
              </v:shape>
              <v:shape id="_x0000_s1429" style="position:absolute;left:3708;top:1981;width:751;height:121" coordsize="751,121" path="m751,r-3,11l731,30,712,40,689,53,662,63,629,73,592,84r-40,7l509,99r-45,8l418,111r-46,5l324,119r-71,2l210,121r-40,-4l131,114,98,110,68,104,44,96,25,88,11,79,2,68,,59e" filled="f" strokeweight=".6pt">
                <v:path arrowok="t"/>
              </v:shape>
              <v:shape id="_x0000_s1430" style="position:absolute;left:3708;top:1001;width:751;height:184" coordsize="751,184" path="m497,r43,l581,3r37,4l652,11r30,6l706,25r20,9l740,44r8,9l751,64r-3,10l731,93r-19,11l689,116r-27,11l629,136r-37,11l552,155r-43,7l464,170r-46,5l372,179r-48,3l253,184r-43,l170,181r-39,-3l98,173,68,167,44,159,25,152,11,142,2,132,,122,3,110,20,93,39,82,62,70,90,59,122,48r37,-9l199,30r42,-8l286,14r46,-4l380,5,426,2,497,xe" filled="f" strokeweight=".6pt">
                <v:path arrowok="t"/>
              </v:shape>
              <v:line id="_x0000_s1431" style="position:absolute;flip:y" from="4459,1065" to="4460,1981" strokeweight=".6pt"/>
              <v:line id="_x0000_s1432" style="position:absolute;flip:y" from="3708,1123" to="3709,2040" strokeweight=".6pt"/>
              <v:rect id="_x0000_s1433" style="position:absolute;left:3846;top:4151;width:405;height:225;mso-wrap-style:none" filled="f" stroked="f">
                <v:textbox style="mso-next-textbox:#_x0000_s1433;mso-fit-shape-to-text:t" inset="0,0,0,0">
                  <w:txbxContent>
                    <w:p w:rsidR="00D345B1" w:rsidRPr="0030042E" w:rsidRDefault="00D345B1" w:rsidP="007A1F67">
                      <w:pPr>
                        <w:rPr>
                          <w:sz w:val="18"/>
                          <w:szCs w:val="18"/>
                        </w:rPr>
                      </w:pPr>
                      <w:r w:rsidRPr="0030042E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22,84</w:t>
                      </w:r>
                    </w:p>
                  </w:txbxContent>
                </v:textbox>
              </v:rect>
              <v:rect id="_x0000_s1434" style="position:absolute;left:3879;top:3282;width:405;height:225;mso-wrap-style:none" filled="f" stroked="f">
                <v:textbox style="mso-next-textbox:#_x0000_s1434;mso-fit-shape-to-text:t" inset="0,0,0,0">
                  <w:txbxContent>
                    <w:p w:rsidR="00D345B1" w:rsidRPr="0030042E" w:rsidRDefault="00D345B1" w:rsidP="007A1F67">
                      <w:pPr>
                        <w:rPr>
                          <w:sz w:val="18"/>
                          <w:szCs w:val="18"/>
                        </w:rPr>
                      </w:pPr>
                      <w:r w:rsidRPr="0030042E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24,79</w:t>
                      </w:r>
                    </w:p>
                  </w:txbxContent>
                </v:textbox>
              </v:rect>
              <v:rect id="_x0000_s1435" style="position:absolute;left:3900;top:2432;width:405;height:225;mso-wrap-style:none" filled="f" stroked="f">
                <v:textbox style="mso-next-textbox:#_x0000_s1435;mso-fit-shape-to-text:t" inset="0,0,0,0">
                  <w:txbxContent>
                    <w:p w:rsidR="00D345B1" w:rsidRPr="0030042E" w:rsidRDefault="00D345B1" w:rsidP="007A1F67">
                      <w:pPr>
                        <w:rPr>
                          <w:sz w:val="18"/>
                          <w:szCs w:val="18"/>
                        </w:rPr>
                      </w:pPr>
                      <w:r w:rsidRPr="0030042E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25,20</w:t>
                      </w:r>
                    </w:p>
                  </w:txbxContent>
                </v:textbox>
              </v:rect>
              <v:rect id="_x0000_s1436" style="position:absolute;left:3809;top:1560;width:405;height:225;mso-wrap-style:none" filled="f" stroked="f">
                <v:textbox style="mso-next-textbox:#_x0000_s1436;mso-fit-shape-to-text:t" inset="0,0,0,0">
                  <w:txbxContent>
                    <w:p w:rsidR="00D345B1" w:rsidRPr="0030042E" w:rsidRDefault="00D345B1" w:rsidP="007A1F67">
                      <w:pPr>
                        <w:rPr>
                          <w:sz w:val="18"/>
                          <w:szCs w:val="18"/>
                        </w:rPr>
                      </w:pPr>
                      <w:r w:rsidRPr="0030042E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26,02</w:t>
                      </w:r>
                    </w:p>
                  </w:txbxContent>
                </v:textbox>
              </v:rect>
              <v:shape id="_x0000_s1437" style="position:absolute;left:6230;top:3865;width:3;height:693" coordsize="3,693" path="m3,681l,693,,13,3,r,681xe" fillcolor="#008686" stroked="f">
                <v:path arrowok="t"/>
              </v:shape>
              <v:shape id="_x0000_s1438" style="position:absolute;left:6213;top:3878;width:17;height:697" coordsize="17,697" path="m17,680l,697,,17,17,r,680xe" fillcolor="#008d8d" stroked="f">
                <v:path arrowok="t"/>
              </v:shape>
              <v:shape id="_x0000_s1439" style="position:absolute;left:6195;top:3895;width:18;height:691" coordsize="18,691" path="m18,680l,691,,10,18,r,680xe" fillcolor="#009494" stroked="f">
                <v:path arrowok="t"/>
              </v:shape>
              <v:shape id="_x0000_s1440" style="position:absolute;left:6171;top:3905;width:24;height:693" coordsize="24,693" path="m24,681l,693,,13,24,r,681xe" fillcolor="#009a9a" stroked="f">
                <v:path arrowok="t"/>
              </v:shape>
              <v:shape id="_x0000_s1441" style="position:absolute;left:6144;top:3918;width:27;height:691" coordsize="27,691" path="m27,680l,691,,10,27,r,680xe" fillcolor="#00a1a1" stroked="f">
                <v:path arrowok="t"/>
              </v:shape>
              <v:shape id="_x0000_s1442" style="position:absolute;left:6111;top:3928;width:33;height:692" coordsize="33,692" path="m33,681l,692,,11,33,r,681xe" fillcolor="#00a8a8" stroked="f">
                <v:path arrowok="t"/>
              </v:shape>
              <v:shape id="_x0000_s1443" style="position:absolute;left:6074;top:3939;width:37;height:690" coordsize="37,690" path="m37,681l,690,,10,37,r,681xe" fillcolor="#00aeae" stroked="f">
                <v:path arrowok="t"/>
              </v:shape>
              <v:shape id="_x0000_s1444" style="position:absolute;left:6034;top:3949;width:40;height:689" coordsize="40,689" path="m40,680l,689,,9,40,r,680xe" fillcolor="#00b5b5" stroked="f">
                <v:path arrowok="t"/>
              </v:shape>
              <v:shape id="_x0000_s1445" style="position:absolute;left:5993;top:3958;width:41;height:688" coordsize="41,688" path="m41,680l,688,,7,41,r,680xe" fillcolor="#00bcbc" stroked="f">
                <v:path arrowok="t"/>
              </v:shape>
              <v:shape id="_x0000_s1446" style="position:absolute;left:5948;top:3965;width:45;height:689" coordsize="45,689" path="m45,681l,689,,8,45,r,681xe" fillcolor="#00c3c3" stroked="f">
                <v:path arrowok="t"/>
              </v:shape>
              <v:shape id="_x0000_s1447" style="position:absolute;left:5902;top:3973;width:46;height:685" coordsize="46,685" path="m46,681l,685,,5,46,r,681xe" fillcolor="#00c9c9" stroked="f">
                <v:path arrowok="t"/>
              </v:shape>
              <v:shape id="_x0000_s1448" style="position:absolute;left:5854;top:3978;width:48;height:685" coordsize="48,685" path="m48,680l,685,,4,48,r,680xe" fillcolor="#00d0d0" stroked="f">
                <v:path arrowok="t"/>
              </v:shape>
              <v:shape id="_x0000_s1449" style="position:absolute;left:5808;top:3982;width:46;height:684" coordsize="46,684" path="m46,681l,684,,4,46,r,681xe" fillcolor="#00d7d7" stroked="f">
                <v:path arrowok="t"/>
              </v:shape>
              <v:shape id="_x0000_s1450" style="position:absolute;left:5737;top:3986;width:71;height:682" coordsize="71,682" path="m71,680l,682,,1,71,r,680xe" fillcolor="#0dd" stroked="f">
                <v:path arrowok="t"/>
              </v:shape>
              <v:rect id="_x0000_s1451" style="position:absolute;left:5694;top:3987;width:43;height:681" fillcolor="#00e4e4" stroked="f"/>
              <v:shape id="_x0000_s1452" style="position:absolute;left:5652;top:3984;width:42;height:684" coordsize="42,684" path="m42,684l,680,,,42,3r,681xe" fillcolor="#00ebeb" stroked="f">
                <v:path arrowok="t"/>
              </v:shape>
              <v:shape id="_x0000_s1453" style="position:absolute;left:5615;top:3981;width:37;height:683" coordsize="37,683" path="m37,683l,680,,,37,3r,680xe" fillcolor="#00f2f2" stroked="f">
                <v:path arrowok="t"/>
              </v:shape>
              <v:shape id="_x0000_s1454" style="position:absolute;left:5581;top:3976;width:34;height:685" coordsize="34,685" path="m34,685l,681,,,34,5r,680xe" fillcolor="#00f8f8" stroked="f">
                <v:path arrowok="t"/>
              </v:shape>
              <v:shape id="_x0000_s1455" style="position:absolute;left:5552;top:3970;width:29;height:687" coordsize="29,687" path="m29,687l,681,,,29,6r,681xe" fillcolor="aqua" stroked="f">
                <v:path arrowok="t"/>
              </v:shape>
              <v:shape id="_x0000_s1456" style="position:absolute;left:5527;top:3962;width:25;height:689" coordsize="25,689" path="m25,689l,681,,,25,8r,681xe" fillcolor="aqua" stroked="f">
                <v:path arrowok="t"/>
              </v:shape>
              <v:shape id="_x0000_s1457" style="position:absolute;left:5507;top:3953;width:20;height:690" coordsize="20,690" path="m20,690l,681,,,20,9r,681xe" fillcolor="#00f8f8" stroked="f">
                <v:path arrowok="t"/>
              </v:shape>
              <v:shape id="_x0000_s1458" style="position:absolute;left:5493;top:3944;width:14;height:690" coordsize="14,690" path="m14,690l,680,,,14,9r,681xe" fillcolor="#00f2f2" stroked="f">
                <v:path arrowok="t"/>
              </v:shape>
              <v:shape id="_x0000_s1459" style="position:absolute;left:5486;top:3935;width:7;height:689" coordsize="7,689" path="m7,689l,680,,,7,9r,680xe" fillcolor="#00ebeb" stroked="f">
                <v:path arrowok="t"/>
              </v:shape>
              <v:shape id="_x0000_s1460" style="position:absolute;left:5482;top:3924;width:4;height:691" coordsize="4,691" path="m4,691l,680,,,4,11r,680xe" fillcolor="#00e4e4" stroked="f">
                <v:path arrowok="t"/>
              </v:shape>
              <v:shape id="_x0000_s1461" style="position:absolute;left:5482;top:4546;width:751;height:122" coordsize="751,122" path="m751,r-3,12l731,29,713,40,689,52,662,63,629,74r-37,9l552,92r-41,8l466,108r-46,4l372,117r-46,3l255,122r-43,l170,118r-37,-3l99,111,70,105,45,97,25,88,11,78,4,69,,58e" filled="f" strokeweight=".6pt">
                <v:path arrowok="t"/>
              </v:shape>
              <v:shape id="_x0000_s1462" style="position:absolute;left:5482;top:3865;width:751;height:122" coordsize="751,122" path="m751,r-3,13l731,30,713,40,689,53,662,63,629,74,592,84r-40,9l511,100r-45,8l420,113r-48,4l326,121r-71,1l212,122r-42,-3l133,116,99,111,70,105,45,97,25,88,11,79,4,70,,59e" filled="f" strokeweight=".6pt">
                <v:path arrowok="t"/>
              </v:shape>
              <v:line id="_x0000_s1463" style="position:absolute;flip:y" from="6233,3865" to="6234,4546" strokeweight=".6pt"/>
              <v:line id="_x0000_s1464" style="position:absolute;flip:y" from="5482,3924" to="5483,4604" strokeweight=".6pt"/>
              <v:shape id="_x0000_s1465" style="position:absolute;left:6230;top:3077;width:3;height:801" coordsize="3,801" path="m3,788l,801,,12,3,r,788xe" fillcolor="#864343" stroked="f">
                <v:path arrowok="t"/>
              </v:shape>
              <v:shape id="_x0000_s1466" style="position:absolute;left:6213;top:3089;width:17;height:806" coordsize="17,806" path="m17,789l,806,,17,17,r,789xe" fillcolor="#8d4747" stroked="f">
                <v:path arrowok="t"/>
              </v:shape>
              <v:shape id="_x0000_s1467" style="position:absolute;left:6195;top:3106;width:18;height:799" coordsize="18,799" path="m18,789l,799,,11,18,r,789xe" fillcolor="#944a4a" stroked="f">
                <v:path arrowok="t"/>
              </v:shape>
              <v:shape id="_x0000_s1468" style="position:absolute;left:6171;top:3117;width:24;height:801" coordsize="24,801" path="m24,788l,801,,12,24,r,788xe" fillcolor="#9a4d4d" stroked="f">
                <v:path arrowok="t"/>
              </v:shape>
              <v:shape id="_x0000_s1469" style="position:absolute;left:6144;top:3129;width:27;height:799" coordsize="27,799" path="m27,789l,799,,11,27,r,789xe" fillcolor="#a15151" stroked="f">
                <v:path arrowok="t"/>
              </v:shape>
              <v:shape id="_x0000_s1470" style="position:absolute;left:6111;top:3140;width:33;height:799" coordsize="33,799" path="m33,788l,799,,11,33,r,788xe" fillcolor="#a85454" stroked="f">
                <v:path arrowok="t"/>
              </v:shape>
              <v:shape id="_x0000_s1471" style="position:absolute;left:6074;top:3151;width:37;height:798" coordsize="37,798" path="m37,788l,798,,9,37,r,788xe" fillcolor="#ae5858" stroked="f">
                <v:path arrowok="t"/>
              </v:shape>
              <v:shape id="_x0000_s1472" style="position:absolute;left:6034;top:3160;width:40;height:798" coordsize="40,798" path="m40,789l,798,,9,40,r,789xe" fillcolor="#b55b5b" stroked="f">
                <v:path arrowok="t"/>
              </v:shape>
              <v:shape id="_x0000_s1473" style="position:absolute;left:5993;top:3169;width:41;height:796" coordsize="41,796" path="m41,789l,796,,8,41,r,789xe" fillcolor="#bc5e5e" stroked="f">
                <v:path arrowok="t"/>
              </v:shape>
              <v:shape id="_x0000_s1474" style="position:absolute;left:5948;top:3177;width:45;height:796" coordsize="45,796" path="m45,788l,796,,8,45,r,788xe" fillcolor="#c36262" stroked="f">
                <v:path arrowok="t"/>
              </v:shape>
              <v:shape id="_x0000_s1475" style="position:absolute;left:5902;top:3185;width:46;height:793" coordsize="46,793" path="m46,788l,793,,4,46,r,788xe" fillcolor="#c96565" stroked="f">
                <v:path arrowok="t"/>
              </v:shape>
              <v:shape id="_x0000_s1476" style="position:absolute;left:5854;top:3189;width:48;height:793" coordsize="48,793" path="m48,789l,793,,5,48,r,789xe" fillcolor="#d06868" stroked="f">
                <v:path arrowok="t"/>
              </v:shape>
              <v:shape id="_x0000_s1477" style="position:absolute;left:5808;top:3194;width:46;height:792" coordsize="46,792" path="m46,788l,792,,3,46,r,788xe" fillcolor="#d76c6c" stroked="f">
                <v:path arrowok="t"/>
              </v:shape>
              <v:shape id="_x0000_s1478" style="position:absolute;left:5737;top:3197;width:71;height:790" coordsize="71,790" path="m71,789l,790,,2,71,r,789xe" fillcolor="#dd6f6f" stroked="f">
                <v:path arrowok="t"/>
              </v:shape>
              <v:rect id="_x0000_s1479" style="position:absolute;left:5694;top:3199;width:43;height:788" fillcolor="#e47373" stroked="f"/>
              <v:shape id="_x0000_s1480" style="position:absolute;left:5652;top:3196;width:42;height:791" coordsize="42,791" path="m42,791l,788,,,42,3r,788xe" fillcolor="#eb7676" stroked="f">
                <v:path arrowok="t"/>
              </v:shape>
              <v:shape id="_x0000_s1481" style="position:absolute;left:5615;top:3192;width:37;height:792" coordsize="37,792" path="m37,792l,789,,,37,4r,788xe" fillcolor="#f27979" stroked="f">
                <v:path arrowok="t"/>
              </v:shape>
              <v:shape id="_x0000_s1482" style="position:absolute;left:5581;top:3188;width:34;height:793" coordsize="34,793" path="m34,793l,788,,,34,4r,789xe" fillcolor="#f87d7d" stroked="f">
                <v:path arrowok="t"/>
              </v:shape>
              <v:shape id="_x0000_s1483" style="position:absolute;left:5552;top:3182;width:29;height:794" coordsize="29,794" path="m29,794l,788,,,29,6r,788xe" fillcolor="#ff8080" stroked="f">
                <v:path arrowok="t"/>
              </v:shape>
              <v:shape id="_x0000_s1484" style="position:absolute;left:5527;top:3174;width:25;height:796" coordsize="25,796" path="m25,796l,788,,,25,8r,788xe" fillcolor="#ff8080" stroked="f">
                <v:path arrowok="t"/>
              </v:shape>
              <v:shape id="_x0000_s1485" style="position:absolute;left:5507;top:3165;width:20;height:797" coordsize="20,797" path="m20,797l,788,,,20,9r,788xe" fillcolor="#f87d7d" stroked="f">
                <v:path arrowok="t"/>
              </v:shape>
              <v:shape id="_x0000_s1486" style="position:absolute;left:5493;top:3155;width:14;height:798" coordsize="14,798" path="m14,798l,789,,,14,10r,788xe" fillcolor="#f27979" stroked="f">
                <v:path arrowok="t"/>
              </v:shape>
              <v:shape id="_x0000_s1487" style="position:absolute;left:5486;top:3146;width:7;height:798" coordsize="7,798" path="m7,798l,789,,,7,9r,789xe" fillcolor="#eb7676" stroked="f">
                <v:path arrowok="t"/>
              </v:shape>
              <v:shape id="_x0000_s1488" style="position:absolute;left:5482;top:3135;width:4;height:800" coordsize="4,800" path="m4,800l,789,,,4,11r,789xe" fillcolor="#e47373" stroked="f">
                <v:path arrowok="t"/>
              </v:shape>
              <v:shape id="_x0000_s1489" style="position:absolute;left:5482;top:3865;width:751;height:122" coordsize="751,122" path="m751,r-3,13l731,30,713,40,689,53,662,63,629,74,592,84r-40,9l511,100r-45,8l420,113r-48,4l326,121r-71,1l212,122r-42,-3l133,116,99,111,70,105,45,97,25,88,11,79,4,70,,59e" filled="f" strokeweight=".6pt">
                <v:path arrowok="t"/>
              </v:shape>
              <v:shape id="_x0000_s1490" style="position:absolute;left:5482;top:3077;width:751;height:122" coordsize="751,122" path="m751,r-3,12l731,29,713,40,689,52,662,63,629,74r-37,9l552,92r-41,8l466,108r-46,4l372,117r-46,3l255,122r-43,l170,119r-37,-4l99,111,70,105,45,97,25,88,11,78,4,69,,58e" filled="f" strokeweight=".6pt">
                <v:path arrowok="t"/>
              </v:shape>
              <v:line id="_x0000_s1491" style="position:absolute;flip:y" from="6233,3077" to="6234,3865" strokeweight=".6pt"/>
              <v:line id="_x0000_s1492" style="position:absolute;flip:y" from="5482,3135" to="5483,3924" strokeweight=".6pt"/>
              <v:shape id="_x0000_s1493" style="position:absolute;left:6230;top:2143;width:3;height:946" coordsize="3,946" path="m3,934l,946,,11,3,r,934xe" fillcolor="#868600" stroked="f">
                <v:path arrowok="t"/>
              </v:shape>
              <v:shape id="_x0000_s1494" style="position:absolute;left:6213;top:2154;width:17;height:952" coordsize="17,952" path="m17,935l,952,,19,17,r,935xe" fillcolor="#8d8d00" stroked="f">
                <v:path arrowok="t"/>
              </v:shape>
              <v:shape id="_x0000_s1495" style="position:absolute;left:6195;top:2173;width:18;height:944" coordsize="18,944" path="m18,933l,944,,10,18,r,933xe" fillcolor="#949400" stroked="f">
                <v:path arrowok="t"/>
              </v:shape>
              <v:shape id="_x0000_s1496" style="position:absolute;left:6171;top:2183;width:24;height:946" coordsize="24,946" path="m24,934l,946,,13,24,r,934xe" fillcolor="#9a9a00" stroked="f">
                <v:path arrowok="t"/>
              </v:shape>
              <v:shape id="_x0000_s1497" style="position:absolute;left:6144;top:2196;width:27;height:944" coordsize="27,944" path="m27,933l,944,,10,27,r,933xe" fillcolor="#a1a100" stroked="f">
                <v:path arrowok="t"/>
              </v:shape>
              <v:shape id="_x0000_s1498" style="position:absolute;left:6111;top:2206;width:33;height:945" coordsize="33,945" path="m33,934l,945,,11,33,r,934xe" fillcolor="#a8a800" stroked="f">
                <v:path arrowok="t"/>
              </v:shape>
              <v:shape id="_x0000_s1499" style="position:absolute;left:6074;top:2217;width:37;height:943" coordsize="37,943" path="m37,934l,943,,10,37,r,934xe" fillcolor="#aeae00" stroked="f">
                <v:path arrowok="t"/>
              </v:shape>
              <v:shape id="_x0000_s1500" style="position:absolute;left:6034;top:2227;width:40;height:942" coordsize="40,942" path="m40,933l,942,,9,40,r,933xe" fillcolor="#b5b500" stroked="f">
                <v:path arrowok="t"/>
              </v:shape>
              <v:shape id="_x0000_s1501" style="position:absolute;left:5993;top:2236;width:41;height:941" coordsize="41,941" path="m41,933l,941,,8,41,r,933xe" fillcolor="#bcbc00" stroked="f">
                <v:path arrowok="t"/>
              </v:shape>
              <v:shape id="_x0000_s1502" style="position:absolute;left:5948;top:2244;width:45;height:941" coordsize="45,941" path="m45,933l,941,,7,45,r,933xe" fillcolor="#c3c300" stroked="f">
                <v:path arrowok="t"/>
              </v:shape>
              <v:shape id="_x0000_s1503" style="position:absolute;left:5902;top:2251;width:46;height:938" coordsize="46,938" path="m46,934l,938,,5,46,r,934xe" fillcolor="#c9c900" stroked="f">
                <v:path arrowok="t"/>
              </v:shape>
              <v:shape id="_x0000_s1504" style="position:absolute;left:5854;top:2256;width:48;height:938" coordsize="48,938" path="m48,933l,938,,4,48,r,933xe" fillcolor="#d0d000" stroked="f">
                <v:path arrowok="t"/>
              </v:shape>
              <v:shape id="_x0000_s1505" style="position:absolute;left:5808;top:2260;width:46;height:937" coordsize="46,937" path="m46,934l,937,,4,46,r,934xe" fillcolor="#d7d700" stroked="f">
                <v:path arrowok="t"/>
              </v:shape>
              <v:shape id="_x0000_s1506" style="position:absolute;left:5737;top:2264;width:71;height:935" coordsize="71,935" path="m71,933l,935,,1,71,r,933xe" fillcolor="#dd0" stroked="f">
                <v:path arrowok="t"/>
              </v:shape>
              <v:rect id="_x0000_s1507" style="position:absolute;left:5694;top:2265;width:43;height:934" fillcolor="#e4e400" stroked="f"/>
              <v:shape id="_x0000_s1508" style="position:absolute;left:5652;top:2262;width:42;height:937" coordsize="42,937" path="m42,937l,934,,,42,3r,934xe" fillcolor="#ebeb00" stroked="f">
                <v:path arrowok="t"/>
              </v:shape>
              <v:shape id="_x0000_s1509" style="position:absolute;left:5615;top:2259;width:37;height:937" coordsize="37,937" path="m37,937l,933,,,37,3r,934xe" fillcolor="#f2f200" stroked="f">
                <v:path arrowok="t"/>
              </v:shape>
              <v:shape id="_x0000_s1510" style="position:absolute;left:5581;top:2254;width:34;height:938" coordsize="34,938" path="m34,938l,934,,,34,5r,933xe" fillcolor="#f8f800" stroked="f">
                <v:path arrowok="t"/>
              </v:shape>
              <v:shape id="_x0000_s1511" style="position:absolute;left:5552;top:2248;width:29;height:940" coordsize="29,940" path="m29,940l,934,,,29,6r,934xe" fillcolor="yellow" stroked="f">
                <v:path arrowok="t"/>
              </v:shape>
              <v:shape id="_x0000_s1512" style="position:absolute;left:5527;top:2240;width:25;height:942" coordsize="25,942" path="m25,942l,934,,,25,8r,934xe" fillcolor="yellow" stroked="f">
                <v:path arrowok="t"/>
              </v:shape>
              <v:shape id="_x0000_s1513" style="position:absolute;left:5507;top:2231;width:20;height:943" coordsize="20,943" path="m20,943l,934,,,20,9r,934xe" fillcolor="#f8f800" stroked="f">
                <v:path arrowok="t"/>
              </v:shape>
              <v:shape id="_x0000_s1514" style="position:absolute;left:5493;top:2222;width:14;height:943" coordsize="14,943" path="m14,943l,933,,,14,9r,934xe" fillcolor="#f2f200" stroked="f">
                <v:path arrowok="t"/>
              </v:shape>
              <v:shape id="_x0000_s1515" style="position:absolute;left:5486;top:2213;width:7;height:942" coordsize="7,942" path="m7,942l,933,,,7,9r,933xe" fillcolor="#ebeb00" stroked="f">
                <v:path arrowok="t"/>
              </v:shape>
              <v:shape id="_x0000_s1516" style="position:absolute;left:5482;top:2202;width:4;height:944" coordsize="4,944" path="m4,944l,933,,,4,11r,933xe" fillcolor="#e4e400" stroked="f">
                <v:path arrowok="t"/>
              </v:shape>
              <v:shape id="_x0000_s1517" style="position:absolute;left:5482;top:3077;width:751;height:122" coordsize="751,122" path="m751,r-3,12l731,29,713,40,689,52,662,63,629,74r-37,9l552,92r-41,8l466,108r-46,4l372,117r-46,3l255,122r-43,l170,119r-37,-4l99,111,70,105,45,97,25,88,11,78,4,69,,58e" filled="f" strokeweight=".6pt">
                <v:path arrowok="t"/>
              </v:shape>
              <v:shape id="_x0000_s1518" style="position:absolute;left:5482;top:2143;width:751;height:122" coordsize="751,122" path="m751,r-3,11l731,30,713,40,689,53,662,63,629,74,592,84r-40,9l511,101r-45,7l420,113r-48,4l326,121r-71,1l212,122r-42,-3l133,116,99,111,70,105,45,97,25,88,11,79,4,70,,59e" filled="f" strokeweight=".6pt">
                <v:path arrowok="t"/>
              </v:shape>
              <v:line id="_x0000_s1519" style="position:absolute;flip:y" from="6233,2143" to="6234,3077" strokeweight=".6pt"/>
              <v:line id="_x0000_s1520" style="position:absolute;flip:y" from="5482,2202" to="5483,3135" strokeweight=".6pt"/>
              <v:shape id="_x0000_s1521" style="position:absolute;left:6230;top:1065;width:3;height:1089" coordsize="3,1089" path="m3,1078l,1089,,10,3,r,1078xe" fillcolor="#008600" stroked="f">
                <v:path arrowok="t"/>
              </v:shape>
              <v:shape id="_x0000_s1522" style="position:absolute;left:6213;top:1075;width:17;height:1098" coordsize="17,1098" path="m17,1079l,1098,,19,17,r,1079xe" fillcolor="#008d00" stroked="f">
                <v:path arrowok="t"/>
              </v:shape>
              <v:shape id="_x0000_s1523" style="position:absolute;left:6195;top:1094;width:18;height:1089" coordsize="18,1089" path="m18,1079l,1089,,11,18,r,1079xe" fillcolor="#009400" stroked="f">
                <v:path arrowok="t"/>
              </v:shape>
              <v:shape id="_x0000_s1524" style="position:absolute;left:6171;top:1105;width:24;height:1091" coordsize="24,1091" path="m24,1078l,1091,,12,24,r,1078xe" fillcolor="#009a00" stroked="f">
                <v:path arrowok="t"/>
              </v:shape>
              <v:shape id="_x0000_s1525" style="position:absolute;left:6144;top:1117;width:27;height:1089" coordsize="27,1089" path="m27,1079l,1089,,11,27,r,1079xe" fillcolor="#00a100" stroked="f">
                <v:path arrowok="t"/>
              </v:shape>
              <v:shape id="_x0000_s1526" style="position:absolute;left:6111;top:1128;width:33;height:1089" coordsize="33,1089" path="m33,1078l,1089,,9,33,r,1078xe" fillcolor="#00a800" stroked="f">
                <v:path arrowok="t"/>
              </v:shape>
              <v:shape id="_x0000_s1527" style="position:absolute;left:6074;top:1137;width:37;height:1090" coordsize="37,1090" path="m37,1080l,1090,,11,37,r,1080xe" fillcolor="#00ae00" stroked="f">
                <v:path arrowok="t"/>
              </v:shape>
              <v:shape id="_x0000_s1528" style="position:absolute;left:6034;top:1148;width:40;height:1088" coordsize="40,1088" path="m40,1079l,1088,,8,40,r,1079xe" fillcolor="#00b500" stroked="f">
                <v:path arrowok="t"/>
              </v:shape>
              <v:shape id="_x0000_s1529" style="position:absolute;left:5993;top:1156;width:41;height:1088" coordsize="41,1088" path="m41,1080l,1088,,7,41,r,1080xe" fillcolor="#00bc00" stroked="f">
                <v:path arrowok="t"/>
              </v:shape>
              <v:shape id="_x0000_s1530" style="position:absolute;left:5948;top:1163;width:45;height:1088" coordsize="45,1088" path="m45,1081l,1088,,8,45,r,1081xe" fillcolor="#00c300" stroked="f">
                <v:path arrowok="t"/>
              </v:shape>
              <v:shape id="_x0000_s1531" style="position:absolute;left:5902;top:1171;width:46;height:1085" coordsize="46,1085" path="m46,1080l,1085,,5,46,r,1080xe" fillcolor="#00c900" stroked="f">
                <v:path arrowok="t"/>
              </v:shape>
              <v:shape id="_x0000_s1532" style="position:absolute;left:5854;top:1176;width:48;height:1084" coordsize="48,1084" path="m48,1080l,1084,,4,48,r,1080xe" fillcolor="#00d000" stroked="f">
                <v:path arrowok="t"/>
              </v:shape>
              <v:shape id="_x0000_s1533" style="position:absolute;left:5808;top:1180;width:46;height:1084" coordsize="46,1084" path="m46,1080l,1084,,3,46,r,1080xe" fillcolor="#00d700" stroked="f">
                <v:path arrowok="t"/>
              </v:shape>
              <v:shape id="_x0000_s1534" style="position:absolute;left:5737;top:1183;width:71;height:1082" coordsize="71,1082" path="m71,1081l,1082,,2,71,r,1081xe" fillcolor="#0d0" stroked="f">
                <v:path arrowok="t"/>
              </v:shape>
              <v:rect id="_x0000_s1535" style="position:absolute;left:5694;top:1185;width:43;height:1080" fillcolor="#00e400" stroked="f"/>
              <v:shape id="_x0000_s1536" style="position:absolute;left:5652;top:1182;width:42;height:1083" coordsize="42,1083" path="m42,1083l,1080,,,42,3r,1080xe" fillcolor="#00eb00" stroked="f">
                <v:path arrowok="t"/>
              </v:shape>
              <v:shape id="_x0000_s1537" style="position:absolute;left:5615;top:1179;width:37;height:1083" coordsize="37,1083" path="m37,1083l,1080,,,37,3r,1080xe" fillcolor="#00f200" stroked="f">
                <v:path arrowok="t"/>
              </v:shape>
              <v:shape id="_x0000_s1538" style="position:absolute;left:5581;top:1174;width:34;height:1085" coordsize="34,1085" path="m34,1085l,1080,,,34,5r,1080xe" fillcolor="#00f800" stroked="f">
                <v:path arrowok="t"/>
              </v:shape>
              <v:shape id="_x0000_s1539" style="position:absolute;left:5552;top:1168;width:29;height:1086" coordsize="29,1086" path="m29,1086l,1080,,,29,6r,1080xe" fillcolor="lime" stroked="f">
                <v:path arrowok="t"/>
              </v:shape>
              <v:shape id="_x0000_s1540" style="position:absolute;left:5527;top:1160;width:25;height:1088" coordsize="25,1088" path="m25,1088l,1080,,,25,8r,1080xe" fillcolor="lime" stroked="f">
                <v:path arrowok="t"/>
              </v:shape>
              <v:shape id="_x0000_s1541" style="position:absolute;left:5507;top:1153;width:20;height:1087" coordsize="20,1087" path="m20,1087l,1078,,,20,7r,1080xe" fillcolor="#00f800" stroked="f">
                <v:path arrowok="t"/>
              </v:shape>
              <v:shape id="_x0000_s1542" style="position:absolute;left:5493;top:1143;width:14;height:1088" coordsize="14,1088" path="m14,1088l,1079,,,14,10r,1078xe" fillcolor="#00f200" stroked="f">
                <v:path arrowok="t"/>
              </v:shape>
              <v:shape id="_x0000_s1543" style="position:absolute;left:5486;top:1133;width:7;height:1089" coordsize="7,1089" path="m7,1089l,1080,,,7,10r,1079xe" fillcolor="#00eb00" stroked="f">
                <v:path arrowok="t"/>
              </v:shape>
              <v:shape id="_x0000_s1544" style="position:absolute;left:5482;top:1123;width:4;height:1090" coordsize="4,1090" path="m4,1090l,1079,,,4,10r,1080xe" fillcolor="#00e400" stroked="f">
                <v:path arrowok="t"/>
              </v:shape>
              <v:shape id="_x0000_s1545" style="position:absolute;left:5482;top:1001;width:751;height:184" coordsize="751,184" path="m498,r43,l582,3r38,4l654,11r29,6l708,25r18,9l740,44r10,9l751,64r-3,10l731,93r-18,11l689,116r-27,11l629,136r-37,11l552,155r-41,7l466,170r-46,5l372,179r-46,3l255,184r-43,l170,181r-37,-3l99,173,70,167,45,159,25,152,11,142,4,132,,122,4,110,20,93,39,82,62,70,90,59,122,48r37,-9l199,30r43,-8l287,14r46,-4l380,5,427,2,498,xe" fillcolor="#00bf00" stroked="f">
                <v:path arrowok="t"/>
              </v:shape>
              <v:shape id="_x0000_s1546" style="position:absolute;left:5482;top:2143;width:751;height:122" coordsize="751,122" path="m751,r-3,11l731,30,713,40,689,53,662,63,629,74,592,84r-40,9l511,101r-45,7l420,113r-48,4l326,121r-71,1l212,122r-42,-3l133,116,99,111,70,105,45,97,25,88,11,79,4,70,,59e" filled="f" strokeweight=".6pt">
                <v:path arrowok="t"/>
              </v:shape>
              <v:shape id="_x0000_s1547" style="position:absolute;left:5482;top:1001;width:751;height:184" coordsize="751,184" path="m498,r43,l582,3r38,4l654,11r29,6l708,25r18,9l740,44r10,9l751,64r-3,10l731,93r-18,11l689,116r-27,11l629,136r-37,11l552,155r-41,7l466,170r-46,5l372,179r-46,3l255,184r-43,l170,181r-37,-3l99,173,70,167,45,159,25,152,11,142,4,132,,122,4,110,20,93,39,82,62,70,90,59,122,48r37,-9l199,30r43,-8l287,14r46,-4l380,5,427,2,498,xe" filled="f" strokeweight=".6pt">
                <v:path arrowok="t"/>
              </v:shape>
              <v:line id="_x0000_s1548" style="position:absolute;flip:y" from="6233,1065" to="6234,2143" strokeweight=".6pt"/>
              <v:line id="_x0000_s1549" style="position:absolute;flip:y" from="5482,1123" to="5483,2202" strokeweight=".6pt"/>
              <v:rect id="_x0000_s1550" style="position:absolute;left:5684;top:4198;width:405;height:225;mso-wrap-style:none" filled="f" stroked="f">
                <v:textbox style="mso-next-textbox:#_x0000_s1550;mso-fit-shape-to-text:t" inset="0,0,0,0">
                  <w:txbxContent>
                    <w:p w:rsidR="00D345B1" w:rsidRPr="0030042E" w:rsidRDefault="00D345B1" w:rsidP="007A1F67">
                      <w:pPr>
                        <w:rPr>
                          <w:sz w:val="18"/>
                          <w:szCs w:val="18"/>
                        </w:rPr>
                      </w:pPr>
                      <w:r w:rsidRPr="0030042E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16,24</w:t>
                      </w:r>
                    </w:p>
                  </w:txbxContent>
                </v:textbox>
              </v:rect>
              <v:rect id="_x0000_s1551" style="position:absolute;left:5627;top:3447;width:405;height:225;mso-wrap-style:none" filled="f" stroked="f">
                <v:textbox style="mso-next-textbox:#_x0000_s1551;mso-fit-shape-to-text:t" inset="0,0,0,0">
                  <w:txbxContent>
                    <w:p w:rsidR="00D345B1" w:rsidRPr="0030042E" w:rsidRDefault="00D345B1" w:rsidP="007A1F67">
                      <w:pPr>
                        <w:rPr>
                          <w:sz w:val="18"/>
                          <w:szCs w:val="18"/>
                        </w:rPr>
                      </w:pPr>
                      <w:r w:rsidRPr="0030042E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18,80</w:t>
                      </w:r>
                    </w:p>
                  </w:txbxContent>
                </v:textbox>
              </v:rect>
              <v:rect id="_x0000_s1552" style="position:absolute;left:5647;top:2639;width:405;height:225;mso-wrap-style:none" filled="f" stroked="f">
                <v:textbox style="mso-next-textbox:#_x0000_s1552;mso-fit-shape-to-text:t" inset="0,0,0,0">
                  <w:txbxContent>
                    <w:p w:rsidR="00D345B1" w:rsidRPr="0030042E" w:rsidRDefault="00D345B1" w:rsidP="007A1F67">
                      <w:pPr>
                        <w:rPr>
                          <w:sz w:val="18"/>
                          <w:szCs w:val="18"/>
                        </w:rPr>
                      </w:pPr>
                      <w:r w:rsidRPr="0030042E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22,28</w:t>
                      </w:r>
                    </w:p>
                  </w:txbxContent>
                </v:textbox>
              </v:rect>
              <v:rect id="_x0000_s1553" style="position:absolute;left:5629;top:1651;width:405;height:225;mso-wrap-style:none" filled="f" stroked="f">
                <v:textbox style="mso-next-textbox:#_x0000_s1553;mso-fit-shape-to-text:t" inset="0,0,0,0">
                  <w:txbxContent>
                    <w:p w:rsidR="00D345B1" w:rsidRPr="0030042E" w:rsidRDefault="00D345B1" w:rsidP="007A1F67">
                      <w:pPr>
                        <w:rPr>
                          <w:sz w:val="18"/>
                          <w:szCs w:val="18"/>
                        </w:rPr>
                      </w:pPr>
                      <w:r w:rsidRPr="0030042E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25,74</w:t>
                      </w:r>
                    </w:p>
                  </w:txbxContent>
                </v:textbox>
              </v:rect>
              <v:shape id="_x0000_s1554" style="position:absolute;left:8006;top:3550;width:3;height:1008" coordsize="3,1008" path="m3,996l,1008,,11,3,r,996xe" fillcolor="#008686" stroked="f">
                <v:path arrowok="t"/>
              </v:shape>
              <v:shape id="_x0000_s1555" style="position:absolute;left:7989;top:3561;width:17;height:1014" coordsize="17,1014" path="m17,997l,1014,,19,17,r,997xe" fillcolor="#008d8d" stroked="f">
                <v:path arrowok="t"/>
              </v:shape>
              <v:shape id="_x0000_s1556" style="position:absolute;left:7970;top:3580;width:19;height:1006" coordsize="19,1006" path="m19,995l,1006,,11,19,r,995xe" fillcolor="#009494" stroked="f">
                <v:path arrowok="t"/>
              </v:shape>
              <v:shape id="_x0000_s1557" style="position:absolute;left:7947;top:3591;width:23;height:1007" coordsize="23,1007" path="m23,995l,1007,,12,23,r,995xe" fillcolor="#009a9a" stroked="f">
                <v:path arrowok="t"/>
              </v:shape>
              <v:shape id="_x0000_s1558" style="position:absolute;left:7919;top:3603;width:28;height:1006" coordsize="28,1006" path="m28,995l,1006,,11,28,r,995xe" fillcolor="#00a1a1" stroked="f">
                <v:path arrowok="t"/>
              </v:shape>
              <v:shape id="_x0000_s1559" style="position:absolute;left:7887;top:3614;width:32;height:1006" coordsize="32,1006" path="m32,995l,1006,,9,32,r,995xe" fillcolor="#00a8a8" stroked="f">
                <v:path arrowok="t"/>
              </v:shape>
              <v:shape id="_x0000_s1560" style="position:absolute;left:7850;top:3623;width:37;height:1006" coordsize="37,1006" path="m37,997l,1006,,11,37,r,997xe" fillcolor="#00aeae" stroked="f">
                <v:path arrowok="t"/>
              </v:shape>
              <v:shape id="_x0000_s1561" style="position:absolute;left:7810;top:3634;width:40;height:1004" coordsize="40,1004" path="m40,995l,1004,,7,40,r,995xe" fillcolor="#00b5b5" stroked="f">
                <v:path arrowok="t"/>
              </v:shape>
              <v:shape id="_x0000_s1562" style="position:absolute;left:7768;top:3641;width:42;height:1005" coordsize="42,1005" path="m42,997l,1005,,8,42,r,997xe" fillcolor="#00bcbc" stroked="f">
                <v:path arrowok="t"/>
              </v:shape>
              <v:shape id="_x0000_s1563" style="position:absolute;left:7724;top:3649;width:44;height:1005" coordsize="44,1005" path="m44,997l,1005,,8,44,r,997xe" fillcolor="#00c3c3" stroked="f">
                <v:path arrowok="t"/>
              </v:shape>
              <v:shape id="_x0000_s1564" style="position:absolute;left:7677;top:3657;width:47;height:1001" coordsize="47,1001" path="m47,997l,1001,,5,47,r,997xe" fillcolor="#00c9c9" stroked="f">
                <v:path arrowok="t"/>
              </v:shape>
              <v:shape id="_x0000_s1565" style="position:absolute;left:7630;top:3662;width:47;height:1001" coordsize="47,1001" path="m47,996l,1001,,4,47,r,996xe" fillcolor="#00d0d0" stroked="f">
                <v:path arrowok="t"/>
              </v:shape>
              <v:shape id="_x0000_s1566" style="position:absolute;left:7583;top:3666;width:47;height:1000" coordsize="47" path="m47,997l,1000,,3,47,r,997xe" fillcolor="#00d7d7" stroked="f">
                <v:path arrowok="t"/>
              </v:shape>
              <v:shape id="_x0000_s1567" style="position:absolute;left:7512;top:3669;width:71;height:999" coordsize="71,999" path="m71,997l,999,,2,71,r,997xe" fillcolor="#0dd" stroked="f">
                <v:path arrowok="t"/>
              </v:shape>
              <v:rect id="_x0000_s1568" style="position:absolute;left:7469;top:3671;width:43;height:997" fillcolor="#00e4e4" stroked="f"/>
              <v:shape id="_x0000_s1569" style="position:absolute;left:7428;top:3668;width:41;height:1000" coordsize="41" path="m41,1000l,996,,,41,3r,997xe" fillcolor="#00ebeb" stroked="f">
                <v:path arrowok="t"/>
              </v:shape>
              <v:shape id="_x0000_s1570" style="position:absolute;left:7391;top:3665;width:37;height:999" coordsize="37,999" path="m37,999l,996,,,37,3r,996xe" fillcolor="#00f2f2" stroked="f">
                <v:path arrowok="t"/>
              </v:shape>
              <v:shape id="_x0000_s1571" style="position:absolute;left:7357;top:3660;width:34;height:1001" coordsize="34,1001" path="m34,1001l,997,,,34,5r,996xe" fillcolor="#00f8f8" stroked="f">
                <v:path arrowok="t"/>
              </v:shape>
              <v:shape id="_x0000_s1572" style="position:absolute;left:7327;top:3654;width:30;height:1003" coordsize="30,1003" path="m30,1003l,997,,,30,6r,997xe" fillcolor="aqua" stroked="f">
                <v:path arrowok="t"/>
              </v:shape>
              <v:shape id="_x0000_s1573" style="position:absolute;left:7303;top:3646;width:24;height:1005" coordsize="24,1005" path="m24,1005l,997,,,24,8r,997xe" fillcolor="aqua" stroked="f">
                <v:path arrowok="t"/>
              </v:shape>
              <v:shape id="_x0000_s1574" style="position:absolute;left:7283;top:3638;width:20;height:1005" coordsize="20,1005" path="m20,1005l,996,,,20,8r,997xe" fillcolor="#00f8f8" stroked="f">
                <v:path arrowok="t"/>
              </v:shape>
              <v:shape id="_x0000_s1575" style="position:absolute;left:7269;top:3629;width:14;height:1005" coordsize="14,1005" path="m14,1005l,995,,,14,9r,996xe" fillcolor="#00f2f2" stroked="f">
                <v:path arrowok="t"/>
              </v:shape>
              <v:shape id="_x0000_s1576" style="position:absolute;left:7260;top:3618;width:9;height:1006" coordsize="9,1006" path="m9,1006l,997,,,9,11r,995xe" fillcolor="#00ebeb" stroked="f">
                <v:path arrowok="t"/>
              </v:shape>
              <v:shape id="_x0000_s1577" style="position:absolute;left:7258;top:3609;width:2;height:1006" coordsize="2,1006" path="m2,1006l,995,,,2,9r,997xe" fillcolor="#00e4e4" stroked="f">
                <v:path arrowok="t"/>
              </v:shape>
              <v:shape id="_x0000_s1578" style="position:absolute;left:7258;top:4546;width:751;height:122" coordsize="751,122" path="m751,r-3,12l731,29,712,40,689,52,661,63,629,74r-37,9l552,92r-42,8l466,108r-47,4l372,117r-47,3l254,122r-43,l170,118r-37,-3l99,111,69,105,45,97,25,88,11,78,2,69,,58e" filled="f" strokeweight=".6pt">
                <v:path arrowok="t"/>
              </v:shape>
              <v:shape id="_x0000_s1579" style="position:absolute;left:7258;top:3550;width:751;height:121" coordsize="751,121" path="m751,r-3,11l731,30,712,41,689,53,661,64r-32,9l592,84r-40,7l510,99r-44,8l419,112r-47,4l325,119r-71,2l211,121r-41,-3l133,115,99,110,69,104,45,96,25,88,11,79,2,68,,59e" filled="f" strokeweight=".6pt">
                <v:path arrowok="t"/>
              </v:shape>
              <v:line id="_x0000_s1580" style="position:absolute;flip:y" from="8009,3550" to="8010,4546" strokeweight=".6pt"/>
              <v:line id="_x0000_s1581" style="position:absolute;flip:y" from="7258,3609" to="7259,4604" strokeweight=".6pt"/>
              <v:shape id="_x0000_s1582" style="position:absolute;left:8006;top:2589;width:3;height:972" coordsize="3,972" path="m3,961l,972,,12,3,r,961xe" fillcolor="#864343" stroked="f">
                <v:path arrowok="t"/>
              </v:shape>
              <v:shape id="_x0000_s1583" style="position:absolute;left:7989;top:2601;width:17;height:979" coordsize="17,979" path="m17,960l,979,,17,17,r,960xe" fillcolor="#8d4747" stroked="f">
                <v:path arrowok="t"/>
              </v:shape>
              <v:shape id="_x0000_s1584" style="position:absolute;left:7970;top:2618;width:19;height:973" coordsize="19,973" path="m19,962l,973,,11,19,r,962xe" fillcolor="#944a4a" stroked="f">
                <v:path arrowok="t"/>
              </v:shape>
              <v:shape id="_x0000_s1585" style="position:absolute;left:7947;top:2629;width:23;height:974" coordsize="23,974" path="m23,962l,974,,13,23,r,962xe" fillcolor="#9a4d4d" stroked="f">
                <v:path arrowok="t"/>
              </v:shape>
            </v:group>
            <v:shape id="_x0000_s1586" style="position:absolute;left:7919;top:2642;width:28;height:972" coordsize="28,972" path="m28,961l,972,,10,28,r,961xe" fillcolor="#a15151" stroked="f">
              <v:path arrowok="t"/>
            </v:shape>
            <v:shape id="_x0000_s1587" style="position:absolute;left:7887;top:2652;width:32;height:971" coordsize="32,971" path="m32,962l,971,,11,32,r,962xe" fillcolor="#a85454" stroked="f">
              <v:path arrowok="t"/>
            </v:shape>
            <v:shape id="_x0000_s1588" style="position:absolute;left:7850;top:2663;width:37;height:971" coordsize="37,971" path="m37,960l,971,,9,37,r,960xe" fillcolor="#ae5858" stroked="f">
              <v:path arrowok="t"/>
            </v:shape>
            <v:shape id="_x0000_s1589" style="position:absolute;left:7810;top:2672;width:40;height:969" coordsize="40,969" path="m40,962l,969,,10,40,r,962xe" fillcolor="#b55b5b" stroked="f">
              <v:path arrowok="t"/>
            </v:shape>
            <v:shape id="_x0000_s1590" style="position:absolute;left:7768;top:2682;width:42;height:967" coordsize="42,967" path="m42,959l,967,,7,42,r,959xe" fillcolor="#bc5e5e" stroked="f">
              <v:path arrowok="t"/>
            </v:shape>
            <v:shape id="_x0000_s1591" style="position:absolute;left:7724;top:2689;width:44;height:968" coordsize="44,968" path="m44,960l,968,,8,44,r,960xe" fillcolor="#c36262" stroked="f">
              <v:path arrowok="t"/>
            </v:shape>
            <v:shape id="_x0000_s1592" style="position:absolute;left:7677;top:2697;width:47;height:965" coordsize="47,965" path="m47,960l,965,,5,47,r,960xe" fillcolor="#c96565" stroked="f">
              <v:path arrowok="t"/>
            </v:shape>
            <v:shape id="_x0000_s1593" style="position:absolute;left:7630;top:2702;width:47;height:964" coordsize="47,964" path="m47,960l,964,,4,47,r,960xe" fillcolor="#d06868" stroked="f">
              <v:path arrowok="t"/>
            </v:shape>
            <v:shape id="_x0000_s1594" style="position:absolute;left:7583;top:2706;width:47;height:963" coordsize="47,963" path="m47,960l,963,,3,47,r,960xe" fillcolor="#d76c6c" stroked="f">
              <v:path arrowok="t"/>
            </v:shape>
            <v:shape id="_x0000_s1595" style="position:absolute;left:7512;top:2709;width:71;height:962" coordsize="71,962" path="m71,960l,962,,2,71,r,960xe" fillcolor="#dd6f6f" stroked="f">
              <v:path arrowok="t"/>
            </v:shape>
            <v:rect id="_x0000_s1596" style="position:absolute;left:7469;top:2711;width:43;height:960" fillcolor="#e47373" stroked="f"/>
            <v:shape id="_x0000_s1597" style="position:absolute;left:7428;top:2708;width:41;height:963" coordsize="41,963" path="m41,963l,960,,,41,3r,960xe" fillcolor="#eb7676" stroked="f">
              <v:path arrowok="t"/>
            </v:shape>
            <v:shape id="_x0000_s1598" style="position:absolute;left:7391;top:2705;width:37;height:963" coordsize="37,963" path="m37,963l,960,,,37,3r,960xe" fillcolor="#f27979" stroked="f">
              <v:path arrowok="t"/>
            </v:shape>
            <v:shape id="_x0000_s1599" style="position:absolute;left:7357;top:2700;width:34;height:965" coordsize="34,965" path="m34,965l,960,,,34,5r,960xe" fillcolor="#f87d7d" stroked="f">
              <v:path arrowok="t"/>
            </v:shape>
            <v:shape id="_x0000_s1600" style="position:absolute;left:7327;top:2694;width:30;height:966" coordsize="30,966" path="m30,966l,960,,,30,6r,960xe" fillcolor="#ff8080" stroked="f">
              <v:path arrowok="t"/>
            </v:shape>
            <v:shape id="_x0000_s1601" style="position:absolute;left:7303;top:2686;width:24;height:968" coordsize="24,968" path="m24,968l,960,,,24,8r,960xe" fillcolor="#ff8080" stroked="f">
              <v:path arrowok="t"/>
            </v:shape>
            <v:shape id="_x0000_s1602" style="position:absolute;left:7283;top:2677;width:20;height:969" coordsize="20,969" path="m20,969l,961,,,20,9r,960xe" fillcolor="#f87d7d" stroked="f">
              <v:path arrowok="t"/>
            </v:shape>
            <v:shape id="_x0000_s1603" style="position:absolute;left:7269;top:2668;width:14;height:970" coordsize="14,970" path="m14,970l,961,,,14,9r,961xe" fillcolor="#f27979" stroked="f">
              <v:path arrowok="t"/>
            </v:shape>
            <v:shape id="_x0000_s1604" style="position:absolute;left:7260;top:2659;width:9;height:970" coordsize="9,970" path="m9,970l,959,,,9,9r,961xe" fillcolor="#eb7676" stroked="f">
              <v:path arrowok="t"/>
            </v:shape>
            <v:shape id="_x0000_s1605" style="position:absolute;left:7258;top:2648;width:2;height:970" coordsize="2,970" path="m2,970l,961,,,2,11r,959xe" fillcolor="#e47373" stroked="f">
              <v:path arrowok="t"/>
            </v:shape>
            <v:shape id="_x0000_s1606" style="position:absolute;left:7258;top:3550;width:751;height:121" coordsize="751,121" path="m751,r-3,11l731,30,712,41,689,53,661,64r-32,9l592,84r-40,7l510,99r-44,8l419,112r-47,4l325,119r-71,2l211,121r-41,-3l133,115,99,110,69,104,45,96,25,88,11,79,2,68,,59e" filled="f" strokeweight=".6pt">
              <v:path arrowok="t"/>
            </v:shape>
            <v:shape id="_x0000_s1607" style="position:absolute;left:7258;top:2589;width:751;height:122" coordsize="751,122" path="m751,r-3,12l731,29,712,40,689,53,661,63,629,74r-37,9l552,93r-42,7l466,108r-47,5l372,117r-47,3l254,122r-43,l170,119r-37,-3l99,111,69,105,45,97,25,88,11,79,2,70,,59e" filled="f" strokeweight=".6pt">
              <v:path arrowok="t"/>
            </v:shape>
            <v:line id="_x0000_s1608" style="position:absolute;flip:y" from="8009,2589" to="8010,3550" strokeweight=".6pt"/>
            <v:line id="_x0000_s1609" style="position:absolute;flip:y" from="7258,2648" to="7259,3609" strokeweight=".6pt"/>
            <v:shape id="_x0000_s1610" style="position:absolute;left:8006;top:1736;width:3;height:865" coordsize="3,865" path="m3,853l,865,,11,3,r,853xe" fillcolor="#868600" stroked="f">
              <v:path arrowok="t"/>
            </v:shape>
            <v:shape id="_x0000_s1611" style="position:absolute;left:7989;top:1747;width:17;height:871" coordsize="17,871" path="m17,854l,871,,18,17,r,854xe" fillcolor="#8d8d00" stroked="f">
              <v:path arrowok="t"/>
            </v:shape>
            <v:shape id="_x0000_s1612" style="position:absolute;left:7970;top:1765;width:19;height:864" coordsize="19,864" path="m19,853l,864,,11,19,r,853xe" fillcolor="#949400" stroked="f">
              <v:path arrowok="t"/>
            </v:shape>
            <v:shape id="_x0000_s1613" style="position:absolute;left:7947;top:1776;width:23;height:866" coordsize="23,866" path="m23,853l,866,,12,23,r,853xe" fillcolor="#9a9a00" stroked="f">
              <v:path arrowok="t"/>
            </v:shape>
            <v:shape id="_x0000_s1614" style="position:absolute;left:7919;top:1788;width:28;height:864" coordsize="28,864" path="m28,854l,864,,11,28,r,854xe" fillcolor="#a1a100" stroked="f">
              <v:path arrowok="t"/>
            </v:shape>
            <v:shape id="_x0000_s1615" style="position:absolute;left:7887;top:1799;width:32;height:864" coordsize="32,864" path="m32,853l,864,,11,32,r,853xe" fillcolor="#a8a800" stroked="f">
              <v:path arrowok="t"/>
            </v:shape>
            <v:shape id="_x0000_s1616" style="position:absolute;left:7850;top:1810;width:37;height:862" coordsize="37,862" path="m37,853l,862,,9,37,r,853xe" fillcolor="#aeae00" stroked="f">
              <v:path arrowok="t"/>
            </v:shape>
            <v:shape id="_x0000_s1617" style="position:absolute;left:7810;top:1819;width:40;height:863" coordsize="40,863" path="m40,853l,863,,9,40,r,853xe" fillcolor="#b5b500" stroked="f">
              <v:path arrowok="t"/>
            </v:shape>
            <v:shape id="_x0000_s1618" style="position:absolute;left:7768;top:1828;width:42;height:861" coordsize="42,861" path="m42,854l,861,,8,42,r,854xe" fillcolor="#bcbc00" stroked="f">
              <v:path arrowok="t"/>
            </v:shape>
            <v:shape id="_x0000_s1619" style="position:absolute;left:7724;top:1836;width:44;height:861" coordsize="44,861" path="m44,853l,861,,8,44,r,853xe" fillcolor="#c3c300" stroked="f">
              <v:path arrowok="t"/>
            </v:shape>
            <v:shape id="_x0000_s1620" style="position:absolute;left:7677;top:1844;width:47;height:858" coordsize="47,858" path="m47,853l,858,,5,47,r,853xe" fillcolor="#c9c900" stroked="f">
              <v:path arrowok="t"/>
            </v:shape>
            <v:shape id="_x0000_s1621" style="position:absolute;left:7630;top:1849;width:47;height:857" coordsize="47,857" path="m47,853l,857,,4,47,r,853xe" fillcolor="#d0d000" stroked="f">
              <v:path arrowok="t"/>
            </v:shape>
            <v:shape id="_x0000_s1622" style="position:absolute;left:7583;top:1853;width:47;height:856" coordsize="47,856" path="m47,853l,856,,3,47,r,853xe" fillcolor="#d7d700" stroked="f">
              <v:path arrowok="t"/>
            </v:shape>
            <v:shape id="_x0000_s1623" style="position:absolute;left:7512;top:1856;width:71;height:855" coordsize="71,855" path="m71,853l,855,,2,71,r,853xe" fillcolor="#dd0" stroked="f">
              <v:path arrowok="t"/>
            </v:shape>
            <v:rect id="_x0000_s1624" style="position:absolute;left:7469;top:1858;width:43;height:853" fillcolor="#e4e400" stroked="f"/>
            <v:shape id="_x0000_s1625" style="position:absolute;left:7428;top:1855;width:41;height:856" coordsize="41,856" path="m41,856l,853,,,41,3r,853xe" fillcolor="#ebeb00" stroked="f">
              <v:path arrowok="t"/>
            </v:shape>
            <v:shape id="_x0000_s1626" style="position:absolute;left:7391;top:1852;width:37;height:856" coordsize="37,856" path="m37,856l,853,,,37,3r,853xe" fillcolor="#f2f200" stroked="f">
              <v:path arrowok="t"/>
            </v:shape>
            <v:shape id="_x0000_s1627" style="position:absolute;left:7357;top:1847;width:34;height:858" coordsize="34,858" path="m34,858l,853,,,34,5r,853xe" fillcolor="#f8f800" stroked="f">
              <v:path arrowok="t"/>
            </v:shape>
            <v:shape id="_x0000_s1628" style="position:absolute;left:7327;top:1841;width:30;height:859" coordsize="30,859" path="m30,859l,853,,,30,6r,853xe" fillcolor="yellow" stroked="f">
              <v:path arrowok="t"/>
            </v:shape>
            <v:shape id="_x0000_s1629" style="position:absolute;left:7303;top:1833;width:24;height:861" coordsize="24,861" path="m24,861l,853,,,24,8r,853xe" fillcolor="yellow" stroked="f">
              <v:path arrowok="t"/>
            </v:shape>
            <v:shape id="_x0000_s1630" style="position:absolute;left:7283;top:1824;width:20;height:862" coordsize="20,862" path="m20,862l,853,,,20,9r,853xe" fillcolor="#f8f800" stroked="f">
              <v:path arrowok="t"/>
            </v:shape>
            <v:shape id="_x0000_s1631" style="position:absolute;left:7269;top:1815;width:14;height:862" coordsize="14,862" path="m14,862l,853,,,14,9r,853xe" fillcolor="#f2f200" stroked="f">
              <v:path arrowok="t"/>
            </v:shape>
            <v:shape id="_x0000_s1632" style="position:absolute;left:7260;top:1805;width:9;height:863" coordsize="9,863" path="m9,863l,854,,,9,10r,853xe" fillcolor="#ebeb00" stroked="f">
              <v:path arrowok="t"/>
            </v:shape>
            <v:shape id="_x0000_s1633" style="position:absolute;left:7258;top:1794;width:2;height:865" coordsize="2,865" path="m2,865l,854,,,2,11r,854xe" fillcolor="#e4e400" stroked="f">
              <v:path arrowok="t"/>
            </v:shape>
            <v:shape id="_x0000_s1634" style="position:absolute;left:7258;top:2589;width:751;height:122" coordsize="751,122" path="m751,r-3,12l731,29,712,40,689,53,661,63,629,74r-37,9l552,93r-42,7l466,108r-47,5l372,117r-47,3l254,122r-43,l170,119r-37,-3l99,111,69,105,45,97,25,88,11,79,2,70,,59e" filled="f" strokeweight=".6pt">
              <v:path arrowok="t"/>
            </v:shape>
            <v:shape id="_x0000_s1635" style="position:absolute;left:7258;top:1736;width:751;height:122" coordsize="751,122" path="m751,r-3,11l731,29,712,40,689,52,661,63,629,74r-37,9l552,92r-42,8l466,108r-47,5l372,117r-47,3l254,122r-43,l170,119r-37,-3l99,111,69,105,45,97,25,88,11,79,2,69,,58e" filled="f" strokeweight=".6pt">
              <v:path arrowok="t"/>
            </v:shape>
            <v:line id="_x0000_s1636" style="position:absolute;flip:y" from="8009,1736" to="8010,2589" strokeweight=".6pt"/>
            <v:line id="_x0000_s1637" style="position:absolute;flip:y" from="7258,1794" to="7259,2648" strokeweight=".6pt"/>
            <v:shape id="_x0000_s1638" style="position:absolute;left:8006;top:1065;width:3;height:682" coordsize="3,682" path="m3,671l,682,,10,3,r,671xe" fillcolor="#008600" stroked="f">
              <v:path arrowok="t"/>
            </v:shape>
            <v:shape id="_x0000_s1639" style="position:absolute;left:7989;top:1075;width:17;height:690" coordsize="17,690" path="m17,672l,690,,19,17,r,672xe" fillcolor="#008d00" stroked="f">
              <v:path arrowok="t"/>
            </v:shape>
            <v:shape id="_x0000_s1640" style="position:absolute;left:7970;top:1094;width:19;height:682" coordsize="19,682" path="m19,671l,682,,11,19,r,671xe" fillcolor="#009400" stroked="f">
              <v:path arrowok="t"/>
            </v:shape>
            <v:shape id="_x0000_s1641" style="position:absolute;left:7947;top:1105;width:23;height:683" coordsize="23,683" path="m23,671l,683,,12,23,r,671xe" fillcolor="#009a00" stroked="f">
              <v:path arrowok="t"/>
            </v:shape>
            <v:shape id="_x0000_s1642" style="position:absolute;left:7919;top:1117;width:28;height:682" coordsize="28,682" path="m28,671l,682,,11,28,r,671xe" fillcolor="#00a100" stroked="f">
              <v:path arrowok="t"/>
            </v:shape>
            <v:shape id="_x0000_s1643" style="position:absolute;left:7887;top:1128;width:32;height:682" coordsize="32,682" path="m32,671l,682,,9,32,r,671xe" fillcolor="#00a800" stroked="f">
              <v:path arrowok="t"/>
            </v:shape>
            <v:shape id="_x0000_s1644" style="position:absolute;left:7850;top:1137;width:37;height:682" coordsize="37,682" path="m37,673l,682,,11,37,r,673xe" fillcolor="#00ae00" stroked="f">
              <v:path arrowok="t"/>
            </v:shape>
            <v:shape id="_x0000_s1645" style="position:absolute;left:7810;top:1148;width:40;height:680" coordsize="40,680" path="m40,671l,680,,8,40,r,671xe" fillcolor="#00b500" stroked="f">
              <v:path arrowok="t"/>
            </v:shape>
            <v:shape id="_x0000_s1646" style="position:absolute;left:7768;top:1156;width:42;height:680" coordsize="42,680" path="m42,672l,680,,7,42,r,672xe" fillcolor="#00bc00" stroked="f">
              <v:path arrowok="t"/>
            </v:shape>
            <v:shape id="_x0000_s1647" style="position:absolute;left:7724;top:1163;width:44;height:681" coordsize="44,681" path="m44,673l,681,,8,44,r,673xe" fillcolor="#00c300" stroked="f">
              <v:path arrowok="t"/>
            </v:shape>
            <v:shape id="_x0000_s1648" style="position:absolute;left:7677;top:1171;width:47;height:678" coordsize="47,678" path="m47,673l,678,,5,47,r,673xe" fillcolor="#00c900" stroked="f">
              <v:path arrowok="t"/>
            </v:shape>
            <v:shape id="_x0000_s1649" style="position:absolute;left:7630;top:1176;width:47;height:677" coordsize="47,677" path="m47,673l,677,,4,47,r,673xe" fillcolor="#00d000" stroked="f">
              <v:path arrowok="t"/>
            </v:shape>
            <v:shape id="_x0000_s1650" style="position:absolute;left:7583;top:1180;width:47;height:676" coordsize="47,676" path="m47,673l,676,,3,47,r,673xe" fillcolor="#00d700" stroked="f">
              <v:path arrowok="t"/>
            </v:shape>
            <v:shape id="_x0000_s1651" style="position:absolute;left:7512;top:1183;width:71;height:675" coordsize="71,675" path="m71,673l,675,,2,71,r,673xe" fillcolor="#0d0" stroked="f">
              <v:path arrowok="t"/>
            </v:shape>
            <v:rect id="_x0000_s1652" style="position:absolute;left:7469;top:1185;width:43;height:673" fillcolor="#00e400" stroked="f"/>
            <v:shape id="_x0000_s1653" style="position:absolute;left:7428;top:1182;width:41;height:676" coordsize="41,676" path="m41,676l,673,,,41,3r,673xe" fillcolor="#00eb00" stroked="f">
              <v:path arrowok="t"/>
            </v:shape>
            <v:shape id="_x0000_s1654" style="position:absolute;left:7391;top:1179;width:37;height:676" coordsize="37,676" path="m37,676l,673,,,37,3r,673xe" fillcolor="#00f200" stroked="f">
              <v:path arrowok="t"/>
            </v:shape>
            <v:shape id="_x0000_s1655" style="position:absolute;left:7357;top:1174;width:34;height:678" coordsize="34,678" path="m34,678l,673,,,34,5r,673xe" fillcolor="#00f800" stroked="f">
              <v:path arrowok="t"/>
            </v:shape>
            <v:shape id="_x0000_s1656" style="position:absolute;left:7327;top:1168;width:30;height:679" coordsize="30,679" path="m30,679l,673,,,30,6r,673xe" fillcolor="lime" stroked="f">
              <v:path arrowok="t"/>
            </v:shape>
            <v:shape id="_x0000_s1657" style="position:absolute;left:7303;top:1160;width:24;height:681" coordsize="24,681" path="m24,681l,673,,,24,8r,673xe" fillcolor="lime" stroked="f">
              <v:path arrowok="t"/>
            </v:shape>
            <v:shape id="_x0000_s1658" style="position:absolute;left:7283;top:1153;width:20;height:680" coordsize="20,680" path="m20,680l,671,,,20,7r,673xe" fillcolor="#00f800" stroked="f">
              <v:path arrowok="t"/>
            </v:shape>
            <v:shape id="_x0000_s1659" style="position:absolute;left:7269;top:1143;width:14;height:681" coordsize="14,681" path="m14,681l,672,,,14,10r,671xe" fillcolor="#00f200" stroked="f">
              <v:path arrowok="t"/>
            </v:shape>
            <v:shape id="_x0000_s1660" style="position:absolute;left:7260;top:1133;width:9;height:682" coordsize="9,682" path="m9,682l,672,,,9,10r,672xe" fillcolor="#00eb00" stroked="f">
              <v:path arrowok="t"/>
            </v:shape>
            <v:shape id="_x0000_s1661" style="position:absolute;left:7258;top:1123;width:2;height:682" coordsize="2,682" path="m2,682l,671,,,2,10r,672xe" fillcolor="#00e400" stroked="f">
              <v:path arrowok="t"/>
            </v:shape>
            <v:shape id="_x0000_s1662" style="position:absolute;left:7258;top:1001;width:751;height:184" coordsize="751,184" path="m496,r44,l581,3r37,4l652,11r29,6l706,25r20,9l740,44r8,9l751,64r-3,10l731,93r-19,11l689,116r-28,11l629,136r-37,11l552,155r-42,7l466,170r-47,5l372,179r-47,3l254,184r-43,l170,181r-37,-3l99,173,69,167,45,159,25,152,11,142,2,132,,122,3,110,20,93,39,82,62,70,89,59,122,48r37,-9l199,30r41,-8l285,14r46,-4l379,5,425,2,496,xe" fillcolor="#00bf00" stroked="f">
              <v:path arrowok="t"/>
            </v:shape>
            <v:shape id="_x0000_s1663" style="position:absolute;left:7258;top:1736;width:751;height:122" coordsize="751,122" path="m751,r-3,11l731,29,712,40,689,52,661,63,629,74r-37,9l552,92r-42,8l466,108r-47,5l372,117r-47,3l254,122r-43,l170,119r-37,-3l99,111,69,105,45,97,25,88,11,79,2,69,,58e" filled="f" strokeweight=".6pt">
              <v:path arrowok="t"/>
            </v:shape>
            <v:shape id="_x0000_s1664" style="position:absolute;left:7258;top:1001;width:751;height:184" coordsize="751,184" path="m496,r44,l581,3r37,4l652,11r29,6l706,25r20,9l740,44r8,9l751,64r-3,10l731,93r-19,11l689,116r-28,11l629,136r-37,11l552,155r-42,7l466,170r-47,5l372,179r-47,3l254,184r-43,l170,181r-37,-3l99,173,69,167,45,159,25,152,11,142,2,132,,122,3,110,20,93,39,82,62,70,89,59,122,48r37,-9l199,30r41,-8l285,14r46,-4l379,5,425,2,496,xe" filled="f" strokeweight=".6pt">
              <v:path arrowok="t"/>
            </v:shape>
            <v:line id="_x0000_s1665" style="position:absolute;flip:y" from="8009,1065" to="8010,1736" strokeweight=".6pt"/>
            <v:line id="_x0000_s1666" style="position:absolute;flip:y" from="7258,1123" to="7259,1794" strokeweight=".6pt"/>
            <v:rect id="_x0000_s1667" style="position:absolute;left:7539;top:4030;width:315;height:225;mso-wrap-style:none" filled="f" stroked="f">
              <v:textbox style="mso-next-textbox:#_x0000_s1667;mso-fit-shape-to-text:t" inset="0,0,0,0">
                <w:txbxContent>
                  <w:p w:rsidR="00D345B1" w:rsidRPr="0030042E" w:rsidRDefault="00D345B1" w:rsidP="007A1F67">
                    <w:pPr>
                      <w:rPr>
                        <w:sz w:val="18"/>
                        <w:szCs w:val="18"/>
                      </w:rPr>
                    </w:pPr>
                    <w:r w:rsidRPr="0030042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3,56</w:t>
                    </w:r>
                  </w:p>
                </w:txbxContent>
              </v:textbox>
            </v:rect>
            <v:rect id="_x0000_s1668" style="position:absolute;left:7485;top:3000;width:315;height:225;mso-wrap-style:none" filled="f" stroked="f">
              <v:textbox style="mso-next-textbox:#_x0000_s1668;mso-fit-shape-to-text:t" inset="0,0,0,0">
                <w:txbxContent>
                  <w:p w:rsidR="00D345B1" w:rsidRPr="0030042E" w:rsidRDefault="00D345B1" w:rsidP="007A1F67">
                    <w:pPr>
                      <w:rPr>
                        <w:sz w:val="18"/>
                        <w:szCs w:val="18"/>
                      </w:rPr>
                    </w:pPr>
                    <w:r w:rsidRPr="0030042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3,43</w:t>
                    </w:r>
                  </w:p>
                </w:txbxContent>
              </v:textbox>
            </v:rect>
            <v:rect id="_x0000_s1669" style="position:absolute;left:7457;top:2200;width:315;height:225;mso-wrap-style:none" filled="f" stroked="f">
              <v:textbox style="mso-next-textbox:#_x0000_s1669;mso-fit-shape-to-text:t" inset="0,0,0,0">
                <w:txbxContent>
                  <w:p w:rsidR="00D345B1" w:rsidRPr="0030042E" w:rsidRDefault="00D345B1" w:rsidP="007A1F67">
                    <w:pPr>
                      <w:rPr>
                        <w:sz w:val="18"/>
                        <w:szCs w:val="18"/>
                      </w:rPr>
                    </w:pPr>
                    <w:r w:rsidRPr="0030042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3,05</w:t>
                    </w:r>
                  </w:p>
                </w:txbxContent>
              </v:textbox>
            </v:rect>
            <v:rect id="_x0000_s1670" style="position:absolute;left:7475;top:1447;width:315;height:225;mso-wrap-style:none" filled="f" stroked="f">
              <v:textbox style="mso-next-textbox:#_x0000_s1670;mso-fit-shape-to-text:t" inset="0,0,0,0">
                <w:txbxContent>
                  <w:p w:rsidR="00D345B1" w:rsidRPr="0030042E" w:rsidRDefault="00D345B1" w:rsidP="007A1F67">
                    <w:pPr>
                      <w:rPr>
                        <w:sz w:val="18"/>
                        <w:szCs w:val="18"/>
                      </w:rPr>
                    </w:pPr>
                    <w:r w:rsidRPr="0030042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2,40</w:t>
                    </w:r>
                  </w:p>
                </w:txbxContent>
              </v:textbox>
            </v:rect>
            <v:line id="_x0000_s1671" style="position:absolute;flip:y" from="1117,1324" to="1118,4806" strokeweight="0"/>
            <v:line id="_x0000_s1672" style="position:absolute;flip:x" from="1054,4806" to="1117,4807" strokeweight="0"/>
            <v:line id="_x0000_s1673" style="position:absolute;flip:x" from="1054,4458" to="1117,4459" strokeweight="0"/>
            <v:line id="_x0000_s1674" style="position:absolute;flip:x" from="1054,4109" to="1117,4110" strokeweight="0"/>
            <v:line id="_x0000_s1675" style="position:absolute;flip:x" from="1054,3760" to="1117,3761" strokeweight="0"/>
            <v:line id="_x0000_s1676" style="position:absolute;flip:x" from="1054,3413" to="1117,3414" strokeweight="0"/>
            <v:line id="_x0000_s1677" style="position:absolute;flip:x" from="1054,3064" to="1117,3065" strokeweight="0"/>
            <v:line id="_x0000_s1678" style="position:absolute;flip:x" from="1054,2716" to="1117,2717" strokeweight="0"/>
            <v:line id="_x0000_s1679" style="position:absolute;flip:x" from="1054,2368" to="1117,2369" strokeweight="0"/>
            <v:line id="_x0000_s1680" style="position:absolute;flip:x" from="1054,2020" to="1117,2021" strokeweight="0"/>
            <v:line id="_x0000_s1681" style="position:absolute;flip:x" from="1054,1671" to="1117,1672" strokeweight="0"/>
            <v:line id="_x0000_s1682" style="position:absolute;flip:x" from="1054,1324" to="1117,1325" strokeweight="0"/>
            <v:rect id="_x0000_s1683" style="position:absolute;left:825;top:4723;width:270;height:225;mso-wrap-style:none" filled="f" stroked="f">
              <v:textbox style="mso-next-textbox:#_x0000_s1683;mso-fit-shape-to-text:t" inset="0,0,0,0">
                <w:txbxContent>
                  <w:p w:rsidR="00D345B1" w:rsidRPr="008F69BC" w:rsidRDefault="00D345B1" w:rsidP="007A1F67">
                    <w:pPr>
                      <w:rPr>
                        <w:sz w:val="18"/>
                        <w:szCs w:val="18"/>
                      </w:rPr>
                    </w:pPr>
                    <w:r w:rsidRPr="008F69BC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0%</w:t>
                    </w:r>
                  </w:p>
                </w:txbxContent>
              </v:textbox>
            </v:rect>
            <v:rect id="_x0000_s1684" style="position:absolute;left:754;top:4374;width:360;height:225;mso-wrap-style:none" filled="f" stroked="f">
              <v:textbox style="mso-next-textbox:#_x0000_s1684;mso-fit-shape-to-text:t" inset="0,0,0,0">
                <w:txbxContent>
                  <w:p w:rsidR="00D345B1" w:rsidRPr="008F69BC" w:rsidRDefault="00D345B1" w:rsidP="007A1F67">
                    <w:pPr>
                      <w:rPr>
                        <w:sz w:val="18"/>
                        <w:szCs w:val="18"/>
                      </w:rPr>
                    </w:pPr>
                    <w:r w:rsidRPr="008F69BC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10%</w:t>
                    </w:r>
                  </w:p>
                </w:txbxContent>
              </v:textbox>
            </v:rect>
            <v:rect id="_x0000_s1685" style="position:absolute;left:754;top:4026;width:360;height:225;mso-wrap-style:none" filled="f" stroked="f">
              <v:textbox style="mso-next-textbox:#_x0000_s1685;mso-fit-shape-to-text:t" inset="0,0,0,0">
                <w:txbxContent>
                  <w:p w:rsidR="00D345B1" w:rsidRPr="008F69BC" w:rsidRDefault="00D345B1" w:rsidP="007A1F67">
                    <w:pPr>
                      <w:rPr>
                        <w:sz w:val="18"/>
                        <w:szCs w:val="18"/>
                      </w:rPr>
                    </w:pPr>
                    <w:r w:rsidRPr="008F69BC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20%</w:t>
                    </w:r>
                  </w:p>
                </w:txbxContent>
              </v:textbox>
            </v:rect>
            <v:rect id="_x0000_s1686" style="position:absolute;left:754;top:3677;width:360;height:225;mso-wrap-style:none" filled="f" stroked="f">
              <v:textbox style="mso-next-textbox:#_x0000_s1686;mso-fit-shape-to-text:t" inset="0,0,0,0">
                <w:txbxContent>
                  <w:p w:rsidR="00D345B1" w:rsidRPr="008F69BC" w:rsidRDefault="00D345B1" w:rsidP="007A1F67">
                    <w:pPr>
                      <w:rPr>
                        <w:sz w:val="18"/>
                        <w:szCs w:val="18"/>
                      </w:rPr>
                    </w:pPr>
                    <w:r w:rsidRPr="008F69BC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30%</w:t>
                    </w:r>
                  </w:p>
                </w:txbxContent>
              </v:textbox>
            </v:rect>
            <v:rect id="_x0000_s1687" style="position:absolute;left:754;top:3330;width:360;height:225;mso-wrap-style:none" filled="f" stroked="f">
              <v:textbox style="mso-next-textbox:#_x0000_s1687;mso-fit-shape-to-text:t" inset="0,0,0,0">
                <w:txbxContent>
                  <w:p w:rsidR="00D345B1" w:rsidRPr="008F69BC" w:rsidRDefault="00D345B1" w:rsidP="007A1F67">
                    <w:pPr>
                      <w:rPr>
                        <w:sz w:val="18"/>
                        <w:szCs w:val="18"/>
                      </w:rPr>
                    </w:pPr>
                    <w:r w:rsidRPr="008F69BC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40%</w:t>
                    </w:r>
                  </w:p>
                </w:txbxContent>
              </v:textbox>
            </v:rect>
            <v:rect id="_x0000_s1688" style="position:absolute;left:754;top:2981;width:360;height:225;mso-wrap-style:none" filled="f" stroked="f">
              <v:textbox style="mso-next-textbox:#_x0000_s1688;mso-fit-shape-to-text:t" inset="0,0,0,0">
                <w:txbxContent>
                  <w:p w:rsidR="00D345B1" w:rsidRPr="0030042E" w:rsidRDefault="00D345B1" w:rsidP="007A1F67">
                    <w:pPr>
                      <w:rPr>
                        <w:sz w:val="18"/>
                        <w:szCs w:val="18"/>
                      </w:rPr>
                    </w:pPr>
                    <w:r w:rsidRPr="0030042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50%</w:t>
                    </w:r>
                  </w:p>
                </w:txbxContent>
              </v:textbox>
            </v:rect>
            <v:rect id="_x0000_s1689" style="position:absolute;left:754;top:2632;width:360;height:225;mso-wrap-style:none" filled="f" stroked="f">
              <v:textbox style="mso-next-textbox:#_x0000_s1689;mso-fit-shape-to-text:t" inset="0,0,0,0">
                <w:txbxContent>
                  <w:p w:rsidR="00D345B1" w:rsidRPr="0030042E" w:rsidRDefault="00D345B1" w:rsidP="007A1F67">
                    <w:pPr>
                      <w:rPr>
                        <w:sz w:val="18"/>
                        <w:szCs w:val="18"/>
                      </w:rPr>
                    </w:pPr>
                    <w:r w:rsidRPr="0030042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60%</w:t>
                    </w:r>
                  </w:p>
                </w:txbxContent>
              </v:textbox>
            </v:rect>
            <v:rect id="_x0000_s1690" style="position:absolute;left:754;top:2285;width:360;height:225;mso-wrap-style:none" filled="f" stroked="f">
              <v:textbox style="mso-next-textbox:#_x0000_s1690;mso-fit-shape-to-text:t" inset="0,0,0,0">
                <w:txbxContent>
                  <w:p w:rsidR="00D345B1" w:rsidRPr="0030042E" w:rsidRDefault="00D345B1" w:rsidP="007A1F67">
                    <w:pPr>
                      <w:rPr>
                        <w:sz w:val="18"/>
                        <w:szCs w:val="18"/>
                      </w:rPr>
                    </w:pPr>
                    <w:r w:rsidRPr="0030042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70%</w:t>
                    </w:r>
                  </w:p>
                </w:txbxContent>
              </v:textbox>
            </v:rect>
            <v:rect id="_x0000_s1691" style="position:absolute;left:754;top:1936;width:360;height:225;mso-wrap-style:none" filled="f" stroked="f">
              <v:textbox style="mso-next-textbox:#_x0000_s1691;mso-fit-shape-to-text:t" inset="0,0,0,0">
                <w:txbxContent>
                  <w:p w:rsidR="00D345B1" w:rsidRPr="0030042E" w:rsidRDefault="00D345B1" w:rsidP="007A1F67">
                    <w:pPr>
                      <w:rPr>
                        <w:sz w:val="18"/>
                        <w:szCs w:val="18"/>
                      </w:rPr>
                    </w:pPr>
                    <w:r w:rsidRPr="0030042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80%</w:t>
                    </w:r>
                  </w:p>
                </w:txbxContent>
              </v:textbox>
            </v:rect>
            <v:rect id="_x0000_s1692" style="position:absolute;left:754;top:1588;width:360;height:225;mso-wrap-style:none" filled="f" stroked="f">
              <v:textbox style="mso-next-textbox:#_x0000_s1692;mso-fit-shape-to-text:t" inset="0,0,0,0">
                <w:txbxContent>
                  <w:p w:rsidR="00D345B1" w:rsidRPr="0030042E" w:rsidRDefault="00D345B1" w:rsidP="007A1F67">
                    <w:pPr>
                      <w:rPr>
                        <w:sz w:val="18"/>
                        <w:szCs w:val="18"/>
                      </w:rPr>
                    </w:pPr>
                    <w:r w:rsidRPr="0030042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90%</w:t>
                    </w:r>
                  </w:p>
                </w:txbxContent>
              </v:textbox>
            </v:rect>
            <v:rect id="_x0000_s1693" style="position:absolute;left:683;top:1241;width:450;height:225;mso-wrap-style:none" filled="f" stroked="f">
              <v:textbox style="mso-next-textbox:#_x0000_s1693;mso-fit-shape-to-text:t" inset="0,0,0,0">
                <w:txbxContent>
                  <w:p w:rsidR="00D345B1" w:rsidRPr="0030042E" w:rsidRDefault="00D345B1" w:rsidP="007A1F67">
                    <w:pPr>
                      <w:rPr>
                        <w:sz w:val="18"/>
                        <w:szCs w:val="18"/>
                      </w:rPr>
                    </w:pPr>
                    <w:r w:rsidRPr="0030042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100%</w:t>
                    </w:r>
                  </w:p>
                </w:txbxContent>
              </v:textbox>
            </v:rect>
            <v:line id="_x0000_s1694" style="position:absolute" from="1117,4806" to="8217,4807" strokeweight="0"/>
            <v:line id="_x0000_s1695" style="position:absolute" from="1117,4806" to="1118,4870" strokeweight="0"/>
            <v:line id="_x0000_s1696" style="position:absolute" from="2893,4806" to="2894,4870" strokeweight="0"/>
            <v:line id="_x0000_s1697" style="position:absolute" from="4667,4806" to="4668,4870" strokeweight="0"/>
            <v:line id="_x0000_s1698" style="position:absolute" from="6443,4806" to="6444,4870" strokeweight="0"/>
            <v:line id="_x0000_s1699" style="position:absolute" from="8217,4806" to="8218,4870" strokeweight="0"/>
            <v:rect id="_x0000_s1700" style="position:absolute;left:1369;top:4910;width:1485;height:225;mso-wrap-style:none" filled="f" stroked="f">
              <v:textbox style="mso-next-textbox:#_x0000_s1700;mso-fit-shape-to-text:t" inset="0,0,0,0">
                <w:txbxContent>
                  <w:p w:rsidR="00D345B1" w:rsidRPr="0030042E" w:rsidRDefault="00D345B1" w:rsidP="007A1F67">
                    <w:pPr>
                      <w:rPr>
                        <w:sz w:val="18"/>
                        <w:szCs w:val="18"/>
                      </w:rPr>
                    </w:pPr>
                    <w:r w:rsidRPr="0030042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налог на прибыль</w:t>
                    </w:r>
                  </w:p>
                </w:txbxContent>
              </v:textbox>
            </v:rect>
            <v:rect id="_x0000_s1701" style="position:absolute;left:1558;top:5104;width:1050;height:225;mso-wrap-style:none" filled="f" stroked="f">
              <v:textbox style="mso-next-textbox:#_x0000_s1701;mso-fit-shape-to-text:t" inset="0,0,0,0">
                <w:txbxContent>
                  <w:p w:rsidR="00D345B1" w:rsidRPr="0030042E" w:rsidRDefault="00D345B1" w:rsidP="007A1F67">
                    <w:pPr>
                      <w:rPr>
                        <w:sz w:val="18"/>
                        <w:szCs w:val="18"/>
                      </w:rPr>
                    </w:pPr>
                    <w:r w:rsidRPr="0030042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организаций</w:t>
                    </w:r>
                  </w:p>
                </w:txbxContent>
              </v:textbox>
            </v:rect>
            <v:rect id="_x0000_s1702" style="position:absolute;left:3204;top:4910;width:1335;height:225;mso-wrap-style:none" filled="f" stroked="f">
              <v:textbox style="mso-next-textbox:#_x0000_s1702;mso-fit-shape-to-text:t" inset="0,0,0,0">
                <w:txbxContent>
                  <w:p w:rsidR="00D345B1" w:rsidRPr="0030042E" w:rsidRDefault="00D345B1" w:rsidP="007A1F67">
                    <w:pPr>
                      <w:rPr>
                        <w:sz w:val="18"/>
                        <w:szCs w:val="18"/>
                      </w:rPr>
                    </w:pPr>
                    <w:r w:rsidRPr="0030042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налог на доходы</w:t>
                    </w:r>
                  </w:p>
                </w:txbxContent>
              </v:textbox>
            </v:rect>
            <v:rect id="_x0000_s1703" style="position:absolute;left:3217;top:5104;width:1320;height:225;mso-wrap-style:none" filled="f" stroked="f">
              <v:textbox style="mso-next-textbox:#_x0000_s1703;mso-fit-shape-to-text:t" inset="0,0,0,0">
                <w:txbxContent>
                  <w:p w:rsidR="00D345B1" w:rsidRPr="0030042E" w:rsidRDefault="00D345B1" w:rsidP="007A1F67">
                    <w:pPr>
                      <w:rPr>
                        <w:sz w:val="18"/>
                        <w:szCs w:val="18"/>
                      </w:rPr>
                    </w:pPr>
                    <w:r w:rsidRPr="0030042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физических лиц</w:t>
                    </w:r>
                  </w:p>
                </w:txbxContent>
              </v:textbox>
            </v:rect>
            <v:rect id="_x0000_s1704" style="position:absolute;left:4849;top:4910;width:1650;height:225;mso-wrap-style:none" filled="f" stroked="f">
              <v:textbox style="mso-next-textbox:#_x0000_s1704;mso-fit-shape-to-text:t" inset="0,0,0,0">
                <w:txbxContent>
                  <w:p w:rsidR="00D345B1" w:rsidRPr="0030042E" w:rsidRDefault="00D345B1" w:rsidP="007A1F67">
                    <w:pPr>
                      <w:rPr>
                        <w:sz w:val="18"/>
                        <w:szCs w:val="18"/>
                      </w:rPr>
                    </w:pPr>
                    <w:r w:rsidRPr="0030042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налог на имущество</w:t>
                    </w:r>
                  </w:p>
                </w:txbxContent>
              </v:textbox>
            </v:rect>
            <v:rect id="_x0000_s1705" style="position:absolute;left:5108;top:5104;width:1050;height:225;mso-wrap-style:none" filled="f" stroked="f">
              <v:textbox style="mso-next-textbox:#_x0000_s1705;mso-fit-shape-to-text:t" inset="0,0,0,0">
                <w:txbxContent>
                  <w:p w:rsidR="00D345B1" w:rsidRPr="0030042E" w:rsidRDefault="00D345B1" w:rsidP="007A1F67">
                    <w:pPr>
                      <w:rPr>
                        <w:sz w:val="18"/>
                        <w:szCs w:val="18"/>
                      </w:rPr>
                    </w:pPr>
                    <w:r w:rsidRPr="0030042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организаций</w:t>
                    </w:r>
                  </w:p>
                </w:txbxContent>
              </v:textbox>
            </v:rect>
            <v:rect id="_x0000_s1706" style="position:absolute;left:6694;top:4910;width:1470;height:225;mso-wrap-style:none" filled="f" stroked="f">
              <v:textbox style="mso-next-textbox:#_x0000_s1706;mso-fit-shape-to-text:t" inset="0,0,0,0">
                <w:txbxContent>
                  <w:p w:rsidR="00D345B1" w:rsidRPr="0030042E" w:rsidRDefault="00D345B1" w:rsidP="007A1F67">
                    <w:pPr>
                      <w:rPr>
                        <w:sz w:val="18"/>
                        <w:szCs w:val="18"/>
                      </w:rPr>
                    </w:pPr>
                    <w:r w:rsidRPr="0030042E"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остальные налоги</w:t>
                    </w:r>
                  </w:p>
                </w:txbxContent>
              </v:textbox>
            </v:rect>
            <v:rect id="_x0000_s1707" style="position:absolute;left:360;top:-180;width:8280;height:720" filled="f" stroked="f">
              <v:textbox style="mso-next-textbox:#_x0000_s1707" inset="0,0,0,0">
                <w:txbxContent>
                  <w:p w:rsidR="00D345B1" w:rsidRPr="0030042E" w:rsidRDefault="00D345B1" w:rsidP="007A1F67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0042E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Удельный вес основных налогов в общей сумме налоговых поступлений в бюджет автономного округа </w:t>
                    </w:r>
                    <w:r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в 2007 году и плановом периоде 2008-2010 годы</w:t>
                    </w:r>
                  </w:p>
                </w:txbxContent>
              </v:textbox>
            </v:rect>
            <v:rect id="_x0000_s1708" style="position:absolute;left:3036;top:400;width:105;height:285;mso-wrap-style:none" filled="f" stroked="f">
              <v:textbox style="mso-next-textbox:#_x0000_s1708;mso-fit-shape-to-text:t" inset="0,0,0,0">
                <w:txbxContent>
                  <w:p w:rsidR="00D345B1" w:rsidRDefault="00D345B1" w:rsidP="007A1F67"/>
                </w:txbxContent>
              </v:textbox>
            </v:rect>
            <v:rect id="_x0000_s1709" style="position:absolute;left:3241;top:400;width:45;height:195;mso-wrap-style:none" filled="f" stroked="f">
              <v:textbox style="mso-next-textbox:#_x0000_s1709;mso-fit-shape-to-text:t" inset="0,0,0,0">
                <w:txbxContent>
                  <w:p w:rsidR="00D345B1" w:rsidRDefault="00D345B1" w:rsidP="007A1F67"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710" style="position:absolute;left:3588;top:400;width:105;height:285;mso-wrap-style:none" filled="f" stroked="f">
              <v:textbox style="mso-next-textbox:#_x0000_s1710;mso-fit-shape-to-text:t" inset="0,0,0,0">
                <w:txbxContent>
                  <w:p w:rsidR="00D345B1" w:rsidRPr="0030042E" w:rsidRDefault="00D345B1" w:rsidP="007A1F67"/>
                </w:txbxContent>
              </v:textbox>
            </v:rect>
            <v:rect id="_x0000_s1711" style="position:absolute;left:5257;top:400;width:105;height:285;mso-wrap-style:none" filled="f" stroked="f">
              <v:textbox style="mso-next-textbox:#_x0000_s1711;mso-fit-shape-to-text:t" inset="0,0,0,0">
                <w:txbxContent>
                  <w:p w:rsidR="00D345B1" w:rsidRPr="0030042E" w:rsidRDefault="00D345B1" w:rsidP="007A1F67"/>
                </w:txbxContent>
              </v:textbox>
            </v:rect>
            <v:rect id="_x0000_s1712" style="position:absolute;left:5566;top:400;width:105;height:285;mso-wrap-style:none" filled="f" stroked="f">
              <v:textbox style="mso-next-textbox:#_x0000_s1712;mso-fit-shape-to-text:t" inset="0,0,0,0">
                <w:txbxContent>
                  <w:p w:rsidR="00D345B1" w:rsidRPr="0030042E" w:rsidRDefault="00D345B1" w:rsidP="007A1F67"/>
                </w:txbxContent>
              </v:textbox>
            </v:rect>
            <v:rect id="_x0000_s1713" style="position:absolute;left:5617;top:400;width:105;height:285;mso-wrap-style:none" filled="f" stroked="f">
              <v:textbox style="mso-next-textbox:#_x0000_s1713;mso-fit-shape-to-text:t" inset="0,0,0,0">
                <w:txbxContent>
                  <w:p w:rsidR="00D345B1" w:rsidRDefault="00D345B1" w:rsidP="007A1F67"/>
                </w:txbxContent>
              </v:textbox>
            </v:rect>
            <v:rect id="_x0000_s1714" style="position:absolute;left:5963;top:400;width:105;height:285;mso-wrap-style:none" filled="f" stroked="f">
              <v:textbox style="mso-next-textbox:#_x0000_s1714;mso-fit-shape-to-text:t" inset="0,0,0,0">
                <w:txbxContent>
                  <w:p w:rsidR="00D345B1" w:rsidRPr="0030042E" w:rsidRDefault="00D345B1" w:rsidP="007A1F67"/>
                </w:txbxContent>
              </v:textbox>
            </v:rect>
            <v:rect id="_x0000_s1715" style="position:absolute;left:2213;top:5370;width:5381;height:359" strokeweight="0"/>
            <v:rect id="_x0000_s1716" style="position:absolute;left:2486;top:5499;width:113;height:113" fillcolor="aqua" strokeweight=".6pt"/>
            <v:rect id="_x0000_s1717" style="position:absolute;left:2643;top:5453;width:360;height:225;mso-wrap-style:none" filled="f" stroked="f">
              <v:textbox style="mso-next-textbox:#_x0000_s1717;mso-fit-shape-to-text:t" inset="0,0,0,0">
                <w:txbxContent>
                  <w:p w:rsidR="00D345B1" w:rsidRDefault="00D345B1" w:rsidP="007A1F67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 xml:space="preserve">2007 </w:t>
                    </w:r>
                  </w:p>
                </w:txbxContent>
              </v:textbox>
            </v:rect>
            <v:rect id="_x0000_s1718" style="position:absolute;left:3052;top:5453;width:255;height:225;mso-wrap-style:none" filled="f" stroked="f">
              <v:textbox style="mso-next-textbox:#_x0000_s1718;mso-fit-shape-to-text:t" inset="0,0,0,0">
                <w:txbxContent>
                  <w:p w:rsidR="00D345B1" w:rsidRDefault="00D345B1" w:rsidP="007A1F67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год</w:t>
                    </w:r>
                  </w:p>
                </w:txbxContent>
              </v:textbox>
            </v:rect>
            <v:rect id="_x0000_s1719" style="position:absolute;left:3832;top:5499;width:112;height:113" fillcolor="#ff8080" strokeweight=".6pt"/>
            <v:rect id="_x0000_s1720" style="position:absolute;left:3989;top:5453;width:360;height:225;mso-wrap-style:none" filled="f" stroked="f">
              <v:textbox style="mso-next-textbox:#_x0000_s1720;mso-fit-shape-to-text:t" inset="0,0,0,0">
                <w:txbxContent>
                  <w:p w:rsidR="00D345B1" w:rsidRDefault="00D345B1" w:rsidP="007A1F67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 xml:space="preserve">2008 </w:t>
                    </w:r>
                  </w:p>
                </w:txbxContent>
              </v:textbox>
            </v:rect>
            <v:rect id="_x0000_s1721" style="position:absolute;left:4397;top:5453;width:255;height:225;mso-wrap-style:none" filled="f" stroked="f">
              <v:textbox style="mso-next-textbox:#_x0000_s1721;mso-fit-shape-to-text:t" inset="0,0,0,0">
                <w:txbxContent>
                  <w:p w:rsidR="00D345B1" w:rsidRDefault="00D345B1" w:rsidP="007A1F67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год</w:t>
                    </w:r>
                  </w:p>
                </w:txbxContent>
              </v:textbox>
            </v:rect>
            <v:rect id="_x0000_s1722" style="position:absolute;left:5177;top:5499;width:113;height:113" fillcolor="yellow" strokeweight=".6pt"/>
            <v:rect id="_x0000_s1723" style="position:absolute;left:5334;top:5453;width:360;height:225;mso-wrap-style:none" filled="f" stroked="f">
              <v:textbox style="mso-next-textbox:#_x0000_s1723;mso-fit-shape-to-text:t" inset="0,0,0,0">
                <w:txbxContent>
                  <w:p w:rsidR="00D345B1" w:rsidRDefault="00D345B1" w:rsidP="007A1F67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 xml:space="preserve">2009 </w:t>
                    </w:r>
                  </w:p>
                </w:txbxContent>
              </v:textbox>
            </v:rect>
            <v:rect id="_x0000_s1724" style="position:absolute;left:5743;top:5453;width:255;height:225;mso-wrap-style:none" filled="f" stroked="f">
              <v:textbox style="mso-next-textbox:#_x0000_s1724;mso-fit-shape-to-text:t" inset="0,0,0,0">
                <w:txbxContent>
                  <w:p w:rsidR="00D345B1" w:rsidRDefault="00D345B1" w:rsidP="007A1F67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год</w:t>
                    </w:r>
                  </w:p>
                </w:txbxContent>
              </v:textbox>
            </v:rect>
            <v:rect id="_x0000_s1725" style="position:absolute;left:6523;top:5499;width:112;height:113" fillcolor="lime" strokeweight=".6pt"/>
            <v:rect id="_x0000_s1726" style="position:absolute;left:6680;top:5453;width:360;height:225;mso-wrap-style:none" filled="f" stroked="f">
              <v:textbox style="mso-next-textbox:#_x0000_s1726;mso-fit-shape-to-text:t" inset="0,0,0,0">
                <w:txbxContent>
                  <w:p w:rsidR="00D345B1" w:rsidRDefault="00D345B1" w:rsidP="007A1F67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 xml:space="preserve">2010 </w:t>
                    </w:r>
                  </w:p>
                </w:txbxContent>
              </v:textbox>
            </v:rect>
            <v:rect id="_x0000_s1727" style="position:absolute;left:7088;top:5453;width:255;height:225;mso-wrap-style:none" filled="f" stroked="f">
              <v:textbox style="mso-next-textbox:#_x0000_s1727;mso-fit-shape-to-text:t" inset="0,0,0,0">
                <w:txbxContent>
                  <w:p w:rsidR="00D345B1" w:rsidRDefault="00D345B1" w:rsidP="007A1F67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год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83A25" w:rsidRPr="00756A75" w:rsidRDefault="00C83A2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83A25" w:rsidRPr="00756A75" w:rsidRDefault="00C3702E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Увеличивается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поступлени</w:t>
      </w:r>
      <w:r w:rsidRPr="00756A75">
        <w:rPr>
          <w:color w:val="000000" w:themeColor="text1"/>
          <w:sz w:val="28"/>
          <w:szCs w:val="28"/>
        </w:rPr>
        <w:t>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налога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имущество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организаций.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Удельный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вес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данного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налога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общей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сумме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налоговых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приближается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налогу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физических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лиц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2010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годы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практически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ним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C83A25" w:rsidRPr="00756A75">
        <w:rPr>
          <w:color w:val="000000" w:themeColor="text1"/>
          <w:sz w:val="28"/>
          <w:szCs w:val="28"/>
        </w:rPr>
        <w:t>сравняется.</w:t>
      </w:r>
    </w:p>
    <w:p w:rsidR="00C83A25" w:rsidRPr="00756A75" w:rsidRDefault="00C83A2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lastRenderedPageBreak/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остальные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платежи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приходится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303B6A"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303B6A"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303B6A" w:rsidRPr="00756A75">
        <w:rPr>
          <w:color w:val="000000" w:themeColor="text1"/>
          <w:sz w:val="28"/>
          <w:szCs w:val="28"/>
        </w:rPr>
        <w:t>3</w:t>
      </w:r>
      <w:r w:rsidR="006F2A47">
        <w:rPr>
          <w:color w:val="000000" w:themeColor="text1"/>
          <w:sz w:val="28"/>
          <w:szCs w:val="28"/>
        </w:rPr>
        <w:t xml:space="preserve"> </w:t>
      </w:r>
      <w:r w:rsidR="00303B6A" w:rsidRPr="00756A75">
        <w:rPr>
          <w:color w:val="000000" w:themeColor="text1"/>
          <w:sz w:val="28"/>
          <w:szCs w:val="28"/>
        </w:rPr>
        <w:t>процентов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303B6A" w:rsidRPr="00756A75">
        <w:rPr>
          <w:color w:val="000000" w:themeColor="text1"/>
          <w:sz w:val="28"/>
          <w:szCs w:val="28"/>
        </w:rPr>
        <w:t>во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303B6A" w:rsidRPr="00756A75">
        <w:rPr>
          <w:color w:val="000000" w:themeColor="text1"/>
          <w:sz w:val="28"/>
          <w:szCs w:val="28"/>
        </w:rPr>
        <w:t>все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303B6A" w:rsidRPr="00756A75">
        <w:rPr>
          <w:color w:val="000000" w:themeColor="text1"/>
          <w:sz w:val="28"/>
          <w:szCs w:val="28"/>
        </w:rPr>
        <w:t>годы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303B6A" w:rsidRPr="00756A75">
        <w:rPr>
          <w:color w:val="000000" w:themeColor="text1"/>
          <w:sz w:val="28"/>
          <w:szCs w:val="28"/>
        </w:rPr>
        <w:t>периода.</w:t>
      </w:r>
    </w:p>
    <w:p w:rsidR="00303B6A" w:rsidRPr="00756A75" w:rsidRDefault="00303B6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Общий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определен:</w:t>
      </w:r>
    </w:p>
    <w:p w:rsidR="00303B6A" w:rsidRPr="00756A75" w:rsidRDefault="009F18E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сумме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129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945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417,5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тыс.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рублей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13,7%;</w:t>
      </w:r>
    </w:p>
    <w:p w:rsidR="009F18E4" w:rsidRPr="00756A75" w:rsidRDefault="009F18E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сумме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142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733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296,1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тыс.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рублей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24,8%;</w:t>
      </w:r>
    </w:p>
    <w:p w:rsidR="009F18E4" w:rsidRPr="00756A75" w:rsidRDefault="009F18E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2010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сумме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149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557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487,4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тыс.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рублей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30,8%.</w:t>
      </w:r>
    </w:p>
    <w:p w:rsidR="009F18E4" w:rsidRPr="00756A75" w:rsidRDefault="009F18E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Расходы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сравнению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B66BA3" w:rsidRPr="00756A75">
        <w:rPr>
          <w:color w:val="000000" w:themeColor="text1"/>
          <w:sz w:val="28"/>
          <w:szCs w:val="28"/>
        </w:rPr>
        <w:t>запланированы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B66BA3"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B66BA3" w:rsidRPr="00756A75">
        <w:rPr>
          <w:color w:val="000000" w:themeColor="text1"/>
          <w:sz w:val="28"/>
          <w:szCs w:val="28"/>
        </w:rPr>
        <w:t>ростом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618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284,5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тыс.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рублей,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408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163,1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тыс.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рублей,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2010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35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230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354,4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тыс.рублей.</w:t>
      </w:r>
    </w:p>
    <w:p w:rsidR="009F18E4" w:rsidRPr="00756A75" w:rsidRDefault="009F18E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проекте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установлены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стратегические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приоритеты,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ключевыми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43464" w:rsidRPr="00756A75">
        <w:rPr>
          <w:color w:val="000000" w:themeColor="text1"/>
          <w:sz w:val="28"/>
          <w:szCs w:val="28"/>
        </w:rPr>
        <w:t>:</w:t>
      </w:r>
      <w:r w:rsidR="006F2A47">
        <w:rPr>
          <w:color w:val="000000" w:themeColor="text1"/>
          <w:sz w:val="28"/>
          <w:szCs w:val="28"/>
        </w:rPr>
        <w:t xml:space="preserve"> </w:t>
      </w:r>
      <w:r w:rsidR="00E43464" w:rsidRPr="00756A75">
        <w:rPr>
          <w:color w:val="000000" w:themeColor="text1"/>
          <w:sz w:val="28"/>
          <w:szCs w:val="28"/>
        </w:rPr>
        <w:t>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43464" w:rsidRPr="00756A75">
        <w:rPr>
          <w:color w:val="000000" w:themeColor="text1"/>
          <w:sz w:val="28"/>
          <w:szCs w:val="28"/>
        </w:rPr>
        <w:t>достойной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43464" w:rsidRPr="00756A75">
        <w:rPr>
          <w:color w:val="000000" w:themeColor="text1"/>
          <w:sz w:val="28"/>
          <w:szCs w:val="28"/>
        </w:rPr>
        <w:t>жизни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43464"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43464" w:rsidRPr="00756A75">
        <w:rPr>
          <w:color w:val="000000" w:themeColor="text1"/>
          <w:sz w:val="28"/>
          <w:szCs w:val="28"/>
        </w:rPr>
        <w:t>граждан</w:t>
      </w:r>
      <w:r w:rsidR="003B25B6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E43464" w:rsidRPr="00756A75">
        <w:rPr>
          <w:color w:val="000000" w:themeColor="text1"/>
          <w:sz w:val="28"/>
          <w:szCs w:val="28"/>
        </w:rPr>
        <w:t>устойчивый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43464" w:rsidRPr="00756A75">
        <w:rPr>
          <w:color w:val="000000" w:themeColor="text1"/>
          <w:sz w:val="28"/>
          <w:szCs w:val="28"/>
        </w:rPr>
        <w:t>рост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E43464" w:rsidRPr="00756A75">
        <w:rPr>
          <w:color w:val="000000" w:themeColor="text1"/>
          <w:sz w:val="28"/>
          <w:szCs w:val="28"/>
        </w:rPr>
        <w:t>экономики,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43464" w:rsidRPr="00756A75">
        <w:rPr>
          <w:color w:val="000000" w:themeColor="text1"/>
          <w:sz w:val="28"/>
          <w:szCs w:val="28"/>
        </w:rPr>
        <w:t>уверенность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E43464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E43464" w:rsidRPr="00756A75">
        <w:rPr>
          <w:color w:val="000000" w:themeColor="text1"/>
          <w:sz w:val="28"/>
          <w:szCs w:val="28"/>
        </w:rPr>
        <w:t>будущем.</w:t>
      </w:r>
    </w:p>
    <w:p w:rsidR="00756A75" w:rsidRDefault="003B25B6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расставленными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приоритетами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сформированы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F8159D" w:rsidRPr="00756A75">
        <w:rPr>
          <w:color w:val="000000" w:themeColor="text1"/>
          <w:sz w:val="28"/>
          <w:szCs w:val="28"/>
        </w:rPr>
        <w:t>.</w:t>
      </w:r>
    </w:p>
    <w:p w:rsidR="00D345B1" w:rsidRDefault="00D345B1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C7638" w:rsidRPr="00756A75" w:rsidRDefault="00D4782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Таблица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17B80" w:rsidRPr="00756A75">
        <w:rPr>
          <w:color w:val="000000" w:themeColor="text1"/>
          <w:sz w:val="28"/>
          <w:szCs w:val="28"/>
        </w:rPr>
        <w:t>6</w:t>
      </w:r>
    </w:p>
    <w:p w:rsidR="00D47825" w:rsidRPr="00D345B1" w:rsidRDefault="00D47825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D345B1">
        <w:rPr>
          <w:b/>
          <w:color w:val="000000" w:themeColor="text1"/>
          <w:sz w:val="28"/>
          <w:szCs w:val="28"/>
        </w:rPr>
        <w:t>Структура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расходов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бюджета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автономного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округа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на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2008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–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2010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г.г</w:t>
      </w:r>
      <w:r w:rsidR="001B7A65" w:rsidRPr="00D345B1">
        <w:rPr>
          <w:rStyle w:val="a6"/>
          <w:b/>
          <w:color w:val="000000" w:themeColor="text1"/>
          <w:sz w:val="28"/>
          <w:szCs w:val="28"/>
          <w:vertAlign w:val="baseline"/>
        </w:rPr>
        <w:footnoteReference w:id="40"/>
      </w:r>
      <w:r w:rsidRPr="00D345B1">
        <w:rPr>
          <w:b/>
          <w:color w:val="000000" w:themeColor="text1"/>
          <w:sz w:val="28"/>
          <w:szCs w:val="28"/>
        </w:rPr>
        <w:t>.</w:t>
      </w:r>
    </w:p>
    <w:tbl>
      <w:tblPr>
        <w:tblStyle w:val="a8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2212"/>
        <w:gridCol w:w="1881"/>
        <w:gridCol w:w="1544"/>
        <w:gridCol w:w="114"/>
        <w:gridCol w:w="1445"/>
        <w:gridCol w:w="1417"/>
      </w:tblGrid>
      <w:tr w:rsidR="00D47825" w:rsidRPr="00D345B1" w:rsidTr="00D345B1">
        <w:trPr>
          <w:jc w:val="center"/>
        </w:trPr>
        <w:tc>
          <w:tcPr>
            <w:tcW w:w="2212" w:type="dxa"/>
            <w:vMerge w:val="restart"/>
          </w:tcPr>
          <w:p w:rsidR="00D47825" w:rsidRPr="00D345B1" w:rsidRDefault="00D47825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881" w:type="dxa"/>
          </w:tcPr>
          <w:p w:rsidR="00D47825" w:rsidRPr="00D345B1" w:rsidRDefault="00D47825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2007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год</w:t>
            </w:r>
          </w:p>
        </w:tc>
        <w:tc>
          <w:tcPr>
            <w:tcW w:w="4520" w:type="dxa"/>
            <w:gridSpan w:val="4"/>
          </w:tcPr>
          <w:p w:rsidR="00D47825" w:rsidRPr="00D345B1" w:rsidRDefault="00D47825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Проект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бюджета</w:t>
            </w:r>
          </w:p>
        </w:tc>
      </w:tr>
      <w:tr w:rsidR="00D47825" w:rsidRPr="00D345B1" w:rsidTr="00D345B1">
        <w:trPr>
          <w:jc w:val="center"/>
        </w:trPr>
        <w:tc>
          <w:tcPr>
            <w:tcW w:w="2212" w:type="dxa"/>
            <w:vMerge/>
          </w:tcPr>
          <w:p w:rsidR="00D47825" w:rsidRPr="00D345B1" w:rsidRDefault="00D47825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881" w:type="dxa"/>
          </w:tcPr>
          <w:p w:rsidR="00D47825" w:rsidRPr="00D345B1" w:rsidRDefault="00D47825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(закон)</w:t>
            </w:r>
          </w:p>
        </w:tc>
        <w:tc>
          <w:tcPr>
            <w:tcW w:w="1544" w:type="dxa"/>
          </w:tcPr>
          <w:p w:rsidR="00D47825" w:rsidRPr="00D345B1" w:rsidRDefault="00D47825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2008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год</w:t>
            </w:r>
          </w:p>
        </w:tc>
        <w:tc>
          <w:tcPr>
            <w:tcW w:w="1559" w:type="dxa"/>
            <w:gridSpan w:val="2"/>
          </w:tcPr>
          <w:p w:rsidR="00D47825" w:rsidRPr="00D345B1" w:rsidRDefault="00D47825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2009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год</w:t>
            </w:r>
          </w:p>
        </w:tc>
        <w:tc>
          <w:tcPr>
            <w:tcW w:w="1417" w:type="dxa"/>
          </w:tcPr>
          <w:p w:rsidR="00D47825" w:rsidRPr="00D345B1" w:rsidRDefault="00D47825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2010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год</w:t>
            </w:r>
          </w:p>
        </w:tc>
      </w:tr>
      <w:tr w:rsidR="003006DF" w:rsidRPr="00D345B1" w:rsidTr="00D345B1">
        <w:trPr>
          <w:jc w:val="center"/>
        </w:trPr>
        <w:tc>
          <w:tcPr>
            <w:tcW w:w="2212" w:type="dxa"/>
          </w:tcPr>
          <w:p w:rsidR="003006DF" w:rsidRPr="00D345B1" w:rsidRDefault="003006D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81" w:type="dxa"/>
          </w:tcPr>
          <w:p w:rsidR="003006DF" w:rsidRPr="00D345B1" w:rsidRDefault="003006D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544" w:type="dxa"/>
          </w:tcPr>
          <w:p w:rsidR="003006DF" w:rsidRPr="00D345B1" w:rsidRDefault="003006D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59" w:type="dxa"/>
            <w:gridSpan w:val="2"/>
          </w:tcPr>
          <w:p w:rsidR="003006DF" w:rsidRPr="00D345B1" w:rsidRDefault="003006D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417" w:type="dxa"/>
          </w:tcPr>
          <w:p w:rsidR="003006DF" w:rsidRPr="00D345B1" w:rsidRDefault="003006D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</w:t>
            </w:r>
          </w:p>
        </w:tc>
      </w:tr>
      <w:tr w:rsidR="00021CA2" w:rsidRPr="00D345B1" w:rsidTr="00D345B1">
        <w:trPr>
          <w:jc w:val="center"/>
        </w:trPr>
        <w:tc>
          <w:tcPr>
            <w:tcW w:w="8613" w:type="dxa"/>
            <w:gridSpan w:val="6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Расходы,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всего</w:t>
            </w:r>
          </w:p>
        </w:tc>
      </w:tr>
      <w:tr w:rsidR="00021CA2" w:rsidRPr="00D345B1" w:rsidTr="00D345B1">
        <w:trPr>
          <w:jc w:val="center"/>
        </w:trPr>
        <w:tc>
          <w:tcPr>
            <w:tcW w:w="2212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Тыс.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рублей</w:t>
            </w:r>
          </w:p>
        </w:tc>
        <w:tc>
          <w:tcPr>
            <w:tcW w:w="1881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114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327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133,0</w:t>
            </w:r>
          </w:p>
        </w:tc>
        <w:tc>
          <w:tcPr>
            <w:tcW w:w="1544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129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945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417,5</w:t>
            </w:r>
          </w:p>
        </w:tc>
        <w:tc>
          <w:tcPr>
            <w:tcW w:w="1559" w:type="dxa"/>
            <w:gridSpan w:val="2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142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733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296,1</w:t>
            </w:r>
          </w:p>
        </w:tc>
        <w:tc>
          <w:tcPr>
            <w:tcW w:w="1417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149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557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487,4</w:t>
            </w:r>
          </w:p>
        </w:tc>
      </w:tr>
      <w:tr w:rsidR="00021CA2" w:rsidRPr="00D345B1" w:rsidTr="00D345B1">
        <w:trPr>
          <w:jc w:val="center"/>
        </w:trPr>
        <w:tc>
          <w:tcPr>
            <w:tcW w:w="2212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%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расходам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всего</w:t>
            </w:r>
          </w:p>
        </w:tc>
        <w:tc>
          <w:tcPr>
            <w:tcW w:w="1881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1544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1559" w:type="dxa"/>
            <w:gridSpan w:val="2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1417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100,0</w:t>
            </w:r>
          </w:p>
        </w:tc>
      </w:tr>
      <w:tr w:rsidR="00021CA2" w:rsidRPr="00D345B1" w:rsidTr="00D345B1">
        <w:trPr>
          <w:jc w:val="center"/>
        </w:trPr>
        <w:tc>
          <w:tcPr>
            <w:tcW w:w="8613" w:type="dxa"/>
            <w:gridSpan w:val="6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Расходы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всего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без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условно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утвержденных</w:t>
            </w:r>
          </w:p>
        </w:tc>
      </w:tr>
      <w:tr w:rsidR="00021CA2" w:rsidRPr="00D345B1" w:rsidTr="00D345B1">
        <w:trPr>
          <w:jc w:val="center"/>
        </w:trPr>
        <w:tc>
          <w:tcPr>
            <w:tcW w:w="2212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Тыс.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рублей</w:t>
            </w:r>
          </w:p>
        </w:tc>
        <w:tc>
          <w:tcPr>
            <w:tcW w:w="1881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114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327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133,0</w:t>
            </w:r>
          </w:p>
        </w:tc>
        <w:tc>
          <w:tcPr>
            <w:tcW w:w="1544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129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945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417,5</w:t>
            </w:r>
          </w:p>
        </w:tc>
        <w:tc>
          <w:tcPr>
            <w:tcW w:w="1559" w:type="dxa"/>
            <w:gridSpan w:val="2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137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617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831,1</w:t>
            </w:r>
          </w:p>
        </w:tc>
        <w:tc>
          <w:tcPr>
            <w:tcW w:w="1417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132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911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595,5</w:t>
            </w:r>
          </w:p>
        </w:tc>
      </w:tr>
      <w:tr w:rsidR="00021CA2" w:rsidRPr="00D345B1" w:rsidTr="00D345B1">
        <w:trPr>
          <w:jc w:val="center"/>
        </w:trPr>
        <w:tc>
          <w:tcPr>
            <w:tcW w:w="2212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%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расходам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всего</w:t>
            </w:r>
          </w:p>
        </w:tc>
        <w:tc>
          <w:tcPr>
            <w:tcW w:w="1881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1544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1559" w:type="dxa"/>
            <w:gridSpan w:val="2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96,4</w:t>
            </w:r>
          </w:p>
        </w:tc>
        <w:tc>
          <w:tcPr>
            <w:tcW w:w="1417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88,9</w:t>
            </w:r>
          </w:p>
        </w:tc>
      </w:tr>
      <w:tr w:rsidR="00021CA2" w:rsidRPr="00D345B1" w:rsidTr="00D345B1">
        <w:trPr>
          <w:jc w:val="center"/>
        </w:trPr>
        <w:tc>
          <w:tcPr>
            <w:tcW w:w="8613" w:type="dxa"/>
            <w:gridSpan w:val="6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Общегосударственные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расходы</w:t>
            </w:r>
          </w:p>
        </w:tc>
      </w:tr>
      <w:tr w:rsidR="00021CA2" w:rsidRPr="00D345B1" w:rsidTr="00D345B1">
        <w:trPr>
          <w:jc w:val="center"/>
        </w:trPr>
        <w:tc>
          <w:tcPr>
            <w:tcW w:w="2212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Тыс.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рублей</w:t>
            </w:r>
          </w:p>
        </w:tc>
        <w:tc>
          <w:tcPr>
            <w:tcW w:w="1881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854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091,0</w:t>
            </w:r>
          </w:p>
        </w:tc>
        <w:tc>
          <w:tcPr>
            <w:tcW w:w="1544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7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142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100,4</w:t>
            </w:r>
          </w:p>
        </w:tc>
        <w:tc>
          <w:tcPr>
            <w:tcW w:w="1559" w:type="dxa"/>
            <w:gridSpan w:val="2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925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104,0</w:t>
            </w:r>
          </w:p>
        </w:tc>
        <w:tc>
          <w:tcPr>
            <w:tcW w:w="1417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948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106,0</w:t>
            </w:r>
          </w:p>
        </w:tc>
      </w:tr>
      <w:tr w:rsidR="00021CA2" w:rsidRPr="00D345B1" w:rsidTr="00D345B1">
        <w:trPr>
          <w:jc w:val="center"/>
        </w:trPr>
        <w:tc>
          <w:tcPr>
            <w:tcW w:w="8613" w:type="dxa"/>
            <w:gridSpan w:val="6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Национальная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безопасность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правоохранительная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деятельность</w:t>
            </w:r>
          </w:p>
        </w:tc>
      </w:tr>
      <w:tr w:rsidR="00021CA2" w:rsidRPr="00D345B1" w:rsidTr="00D345B1">
        <w:trPr>
          <w:jc w:val="center"/>
        </w:trPr>
        <w:tc>
          <w:tcPr>
            <w:tcW w:w="2212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Тыс.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рублей</w:t>
            </w:r>
          </w:p>
        </w:tc>
        <w:tc>
          <w:tcPr>
            <w:tcW w:w="1881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4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579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576,0</w:t>
            </w:r>
          </w:p>
        </w:tc>
        <w:tc>
          <w:tcPr>
            <w:tcW w:w="1544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467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663,1</w:t>
            </w:r>
          </w:p>
        </w:tc>
        <w:tc>
          <w:tcPr>
            <w:tcW w:w="1559" w:type="dxa"/>
            <w:gridSpan w:val="2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4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741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649,7</w:t>
            </w:r>
          </w:p>
        </w:tc>
        <w:tc>
          <w:tcPr>
            <w:tcW w:w="1417" w:type="dxa"/>
          </w:tcPr>
          <w:p w:rsidR="00021CA2" w:rsidRPr="00D345B1" w:rsidRDefault="00021CA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4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983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483,5</w:t>
            </w:r>
          </w:p>
        </w:tc>
      </w:tr>
      <w:tr w:rsidR="00B63D7C" w:rsidRPr="00D345B1" w:rsidTr="00D345B1">
        <w:trPr>
          <w:jc w:val="center"/>
        </w:trPr>
        <w:tc>
          <w:tcPr>
            <w:tcW w:w="8613" w:type="dxa"/>
            <w:gridSpan w:val="6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Национальная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экономика</w:t>
            </w:r>
          </w:p>
        </w:tc>
      </w:tr>
      <w:tr w:rsidR="00B63D7C" w:rsidRPr="00D345B1" w:rsidTr="00D345B1">
        <w:trPr>
          <w:jc w:val="center"/>
        </w:trPr>
        <w:tc>
          <w:tcPr>
            <w:tcW w:w="2212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Тыс.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рублей</w:t>
            </w:r>
          </w:p>
        </w:tc>
        <w:tc>
          <w:tcPr>
            <w:tcW w:w="1881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13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907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671,0</w:t>
            </w:r>
          </w:p>
        </w:tc>
        <w:tc>
          <w:tcPr>
            <w:tcW w:w="1544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17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261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536,5</w:t>
            </w:r>
          </w:p>
        </w:tc>
        <w:tc>
          <w:tcPr>
            <w:tcW w:w="1559" w:type="dxa"/>
            <w:gridSpan w:val="2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17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093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410,1</w:t>
            </w:r>
          </w:p>
        </w:tc>
        <w:tc>
          <w:tcPr>
            <w:tcW w:w="1417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14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779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041,8</w:t>
            </w:r>
          </w:p>
        </w:tc>
      </w:tr>
      <w:tr w:rsidR="00B63D7C" w:rsidRPr="00D345B1" w:rsidTr="00D345B1">
        <w:trPr>
          <w:jc w:val="center"/>
        </w:trPr>
        <w:tc>
          <w:tcPr>
            <w:tcW w:w="8613" w:type="dxa"/>
            <w:gridSpan w:val="6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Жилищно-коммунальное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хозяйство</w:t>
            </w:r>
          </w:p>
        </w:tc>
      </w:tr>
      <w:tr w:rsidR="00B63D7C" w:rsidRPr="00D345B1" w:rsidTr="00D345B1">
        <w:trPr>
          <w:jc w:val="center"/>
        </w:trPr>
        <w:tc>
          <w:tcPr>
            <w:tcW w:w="2212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Тыс.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рублей</w:t>
            </w:r>
          </w:p>
        </w:tc>
        <w:tc>
          <w:tcPr>
            <w:tcW w:w="1881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257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501,0</w:t>
            </w:r>
          </w:p>
        </w:tc>
        <w:tc>
          <w:tcPr>
            <w:tcW w:w="1544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4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562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328,4</w:t>
            </w:r>
          </w:p>
        </w:tc>
        <w:tc>
          <w:tcPr>
            <w:tcW w:w="1559" w:type="dxa"/>
            <w:gridSpan w:val="2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4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555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395,0</w:t>
            </w:r>
          </w:p>
        </w:tc>
        <w:tc>
          <w:tcPr>
            <w:tcW w:w="1417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4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529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083,0</w:t>
            </w:r>
          </w:p>
        </w:tc>
      </w:tr>
      <w:tr w:rsidR="00B63D7C" w:rsidRPr="00D345B1" w:rsidTr="00D345B1">
        <w:trPr>
          <w:jc w:val="center"/>
        </w:trPr>
        <w:tc>
          <w:tcPr>
            <w:tcW w:w="8613" w:type="dxa"/>
            <w:gridSpan w:val="6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Охрана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окружающей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среды</w:t>
            </w:r>
          </w:p>
        </w:tc>
      </w:tr>
      <w:tr w:rsidR="00B63D7C" w:rsidRPr="00D345B1" w:rsidTr="00D345B1">
        <w:trPr>
          <w:jc w:val="center"/>
        </w:trPr>
        <w:tc>
          <w:tcPr>
            <w:tcW w:w="2212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Тыс.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рублей</w:t>
            </w:r>
          </w:p>
        </w:tc>
        <w:tc>
          <w:tcPr>
            <w:tcW w:w="1881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695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527,0</w:t>
            </w:r>
          </w:p>
        </w:tc>
        <w:tc>
          <w:tcPr>
            <w:tcW w:w="1544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219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867,0</w:t>
            </w:r>
          </w:p>
        </w:tc>
        <w:tc>
          <w:tcPr>
            <w:tcW w:w="1559" w:type="dxa"/>
            <w:gridSpan w:val="2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204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788,0</w:t>
            </w:r>
          </w:p>
        </w:tc>
        <w:tc>
          <w:tcPr>
            <w:tcW w:w="1417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091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085,0</w:t>
            </w:r>
          </w:p>
        </w:tc>
      </w:tr>
      <w:tr w:rsidR="00B63D7C" w:rsidRPr="00D345B1" w:rsidTr="00D345B1">
        <w:trPr>
          <w:jc w:val="center"/>
        </w:trPr>
        <w:tc>
          <w:tcPr>
            <w:tcW w:w="8613" w:type="dxa"/>
            <w:gridSpan w:val="6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Образование</w:t>
            </w:r>
          </w:p>
        </w:tc>
      </w:tr>
      <w:tr w:rsidR="00B63D7C" w:rsidRPr="00D345B1" w:rsidTr="00D345B1">
        <w:trPr>
          <w:jc w:val="center"/>
        </w:trPr>
        <w:tc>
          <w:tcPr>
            <w:tcW w:w="2212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Тыс.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рублей</w:t>
            </w:r>
          </w:p>
        </w:tc>
        <w:tc>
          <w:tcPr>
            <w:tcW w:w="1881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8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606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555,0</w:t>
            </w:r>
          </w:p>
        </w:tc>
        <w:tc>
          <w:tcPr>
            <w:tcW w:w="1544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9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251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624,2</w:t>
            </w:r>
          </w:p>
        </w:tc>
        <w:tc>
          <w:tcPr>
            <w:tcW w:w="1559" w:type="dxa"/>
            <w:gridSpan w:val="2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10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193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129,2</w:t>
            </w:r>
          </w:p>
        </w:tc>
        <w:tc>
          <w:tcPr>
            <w:tcW w:w="1417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11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217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587,0</w:t>
            </w:r>
          </w:p>
        </w:tc>
      </w:tr>
      <w:tr w:rsidR="00B63D7C" w:rsidRPr="00D345B1" w:rsidTr="00D345B1">
        <w:trPr>
          <w:jc w:val="center"/>
        </w:trPr>
        <w:tc>
          <w:tcPr>
            <w:tcW w:w="8613" w:type="dxa"/>
            <w:gridSpan w:val="6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Культура,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кинематография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средства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массовой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информации</w:t>
            </w:r>
          </w:p>
        </w:tc>
      </w:tr>
      <w:tr w:rsidR="00B63D7C" w:rsidRPr="00D345B1" w:rsidTr="00D345B1">
        <w:trPr>
          <w:jc w:val="center"/>
        </w:trPr>
        <w:tc>
          <w:tcPr>
            <w:tcW w:w="2212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Тыс.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рублей</w:t>
            </w:r>
          </w:p>
        </w:tc>
        <w:tc>
          <w:tcPr>
            <w:tcW w:w="1881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110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731,0</w:t>
            </w:r>
          </w:p>
        </w:tc>
        <w:tc>
          <w:tcPr>
            <w:tcW w:w="1658" w:type="dxa"/>
            <w:gridSpan w:val="2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696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579,7</w:t>
            </w:r>
          </w:p>
        </w:tc>
        <w:tc>
          <w:tcPr>
            <w:tcW w:w="1445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868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835,4</w:t>
            </w:r>
          </w:p>
        </w:tc>
        <w:tc>
          <w:tcPr>
            <w:tcW w:w="1417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518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836,4</w:t>
            </w:r>
          </w:p>
        </w:tc>
      </w:tr>
      <w:tr w:rsidR="00B63D7C" w:rsidRPr="00D345B1" w:rsidTr="00D345B1">
        <w:trPr>
          <w:jc w:val="center"/>
        </w:trPr>
        <w:tc>
          <w:tcPr>
            <w:tcW w:w="8613" w:type="dxa"/>
            <w:gridSpan w:val="6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Здравоохранение,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физическая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культура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спорт</w:t>
            </w:r>
          </w:p>
        </w:tc>
      </w:tr>
      <w:tr w:rsidR="00B63D7C" w:rsidRPr="00D345B1" w:rsidTr="00D345B1">
        <w:trPr>
          <w:jc w:val="center"/>
        </w:trPr>
        <w:tc>
          <w:tcPr>
            <w:tcW w:w="2212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Тыс.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рублей</w:t>
            </w:r>
          </w:p>
        </w:tc>
        <w:tc>
          <w:tcPr>
            <w:tcW w:w="1881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14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297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023,0</w:t>
            </w:r>
          </w:p>
        </w:tc>
        <w:tc>
          <w:tcPr>
            <w:tcW w:w="1658" w:type="dxa"/>
            <w:gridSpan w:val="2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16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896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413,7</w:t>
            </w:r>
          </w:p>
        </w:tc>
        <w:tc>
          <w:tcPr>
            <w:tcW w:w="1445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18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206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804,5</w:t>
            </w:r>
          </w:p>
        </w:tc>
        <w:tc>
          <w:tcPr>
            <w:tcW w:w="1417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19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075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604,4</w:t>
            </w:r>
          </w:p>
        </w:tc>
      </w:tr>
      <w:tr w:rsidR="00B63D7C" w:rsidRPr="00D345B1" w:rsidTr="00D345B1">
        <w:trPr>
          <w:jc w:val="center"/>
        </w:trPr>
        <w:tc>
          <w:tcPr>
            <w:tcW w:w="8613" w:type="dxa"/>
            <w:gridSpan w:val="6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Социальная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политика</w:t>
            </w:r>
          </w:p>
        </w:tc>
      </w:tr>
      <w:tr w:rsidR="00B63D7C" w:rsidRPr="00D345B1" w:rsidTr="00D345B1">
        <w:trPr>
          <w:jc w:val="center"/>
        </w:trPr>
        <w:tc>
          <w:tcPr>
            <w:tcW w:w="2212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Тыс.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рублей</w:t>
            </w:r>
          </w:p>
        </w:tc>
        <w:tc>
          <w:tcPr>
            <w:tcW w:w="1881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10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555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304,0</w:t>
            </w:r>
          </w:p>
        </w:tc>
        <w:tc>
          <w:tcPr>
            <w:tcW w:w="1658" w:type="dxa"/>
            <w:gridSpan w:val="2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10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208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886,1</w:t>
            </w:r>
          </w:p>
        </w:tc>
        <w:tc>
          <w:tcPr>
            <w:tcW w:w="1445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12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155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335,7</w:t>
            </w:r>
          </w:p>
        </w:tc>
        <w:tc>
          <w:tcPr>
            <w:tcW w:w="1417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12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756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273,9</w:t>
            </w:r>
          </w:p>
        </w:tc>
      </w:tr>
      <w:tr w:rsidR="00B63D7C" w:rsidRPr="00D345B1" w:rsidTr="00D345B1">
        <w:trPr>
          <w:jc w:val="center"/>
        </w:trPr>
        <w:tc>
          <w:tcPr>
            <w:tcW w:w="8613" w:type="dxa"/>
            <w:gridSpan w:val="6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Межбюджетные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трансферты</w:t>
            </w:r>
          </w:p>
        </w:tc>
      </w:tr>
      <w:tr w:rsidR="00B63D7C" w:rsidRPr="00D345B1" w:rsidTr="00D345B1">
        <w:trPr>
          <w:jc w:val="center"/>
        </w:trPr>
        <w:tc>
          <w:tcPr>
            <w:tcW w:w="2212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81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658" w:type="dxa"/>
            <w:gridSpan w:val="2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445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417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</w:t>
            </w:r>
          </w:p>
        </w:tc>
      </w:tr>
      <w:tr w:rsidR="00B63D7C" w:rsidRPr="00D345B1" w:rsidTr="00D345B1">
        <w:trPr>
          <w:jc w:val="center"/>
        </w:trPr>
        <w:tc>
          <w:tcPr>
            <w:tcW w:w="2212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Тыс.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рублей</w:t>
            </w:r>
          </w:p>
        </w:tc>
        <w:tc>
          <w:tcPr>
            <w:tcW w:w="1881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50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463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154,0</w:t>
            </w:r>
          </w:p>
        </w:tc>
        <w:tc>
          <w:tcPr>
            <w:tcW w:w="1658" w:type="dxa"/>
            <w:gridSpan w:val="2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55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238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418,4</w:t>
            </w:r>
          </w:p>
        </w:tc>
        <w:tc>
          <w:tcPr>
            <w:tcW w:w="1445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60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733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379,5</w:t>
            </w:r>
          </w:p>
        </w:tc>
        <w:tc>
          <w:tcPr>
            <w:tcW w:w="1417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61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960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600,5</w:t>
            </w:r>
          </w:p>
        </w:tc>
      </w:tr>
      <w:tr w:rsidR="00B63D7C" w:rsidRPr="00D345B1" w:rsidTr="00D345B1">
        <w:trPr>
          <w:jc w:val="center"/>
        </w:trPr>
        <w:tc>
          <w:tcPr>
            <w:tcW w:w="8613" w:type="dxa"/>
            <w:gridSpan w:val="6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Условно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утвержденные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расходы</w:t>
            </w:r>
          </w:p>
        </w:tc>
      </w:tr>
      <w:tr w:rsidR="00B63D7C" w:rsidRPr="00D345B1" w:rsidTr="00D345B1">
        <w:trPr>
          <w:jc w:val="center"/>
        </w:trPr>
        <w:tc>
          <w:tcPr>
            <w:tcW w:w="2212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Тыс.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рублей</w:t>
            </w:r>
          </w:p>
        </w:tc>
        <w:tc>
          <w:tcPr>
            <w:tcW w:w="1881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658" w:type="dxa"/>
            <w:gridSpan w:val="2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445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055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465,0</w:t>
            </w:r>
          </w:p>
        </w:tc>
        <w:tc>
          <w:tcPr>
            <w:tcW w:w="1417" w:type="dxa"/>
          </w:tcPr>
          <w:p w:rsidR="00B63D7C" w:rsidRPr="00D345B1" w:rsidRDefault="00B63D7C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10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697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785,9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</w:p>
        </w:tc>
      </w:tr>
    </w:tbl>
    <w:p w:rsidR="00B63D7C" w:rsidRPr="00756A75" w:rsidRDefault="00B63D7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A23F74" w:rsidRPr="00756A75" w:rsidRDefault="00A23F7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Объем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трансфертов,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предоставляемых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составил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55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238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418,4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тыс.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руб.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(42,5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год),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109,5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году,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60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733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379,5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тыс.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руб.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(44,2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год),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120,4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году,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2010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61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960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600,5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тыс.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руб.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(44,7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год),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122,8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году.</w:t>
      </w:r>
    </w:p>
    <w:p w:rsidR="00756A75" w:rsidRDefault="00D527F2" w:rsidP="006F2A47">
      <w:pPr>
        <w:pStyle w:val="ac"/>
        <w:keepNext/>
        <w:widowControl w:val="0"/>
        <w:shd w:val="clear" w:color="000000" w:fill="auto"/>
        <w:suppressAutoHyphens/>
        <w:spacing w:line="360" w:lineRule="auto"/>
        <w:ind w:firstLine="709"/>
        <w:rPr>
          <w:b w:val="0"/>
          <w:bCs/>
          <w:color w:val="000000" w:themeColor="text1"/>
          <w:sz w:val="28"/>
          <w:szCs w:val="28"/>
        </w:rPr>
      </w:pPr>
      <w:r w:rsidRPr="00756A75">
        <w:rPr>
          <w:b w:val="0"/>
          <w:bCs/>
          <w:color w:val="000000" w:themeColor="text1"/>
          <w:sz w:val="28"/>
          <w:szCs w:val="28"/>
        </w:rPr>
        <w:t>На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Pr="00756A75">
        <w:rPr>
          <w:b w:val="0"/>
          <w:bCs/>
          <w:color w:val="000000" w:themeColor="text1"/>
          <w:sz w:val="28"/>
          <w:szCs w:val="28"/>
        </w:rPr>
        <w:t>с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егодня</w:t>
      </w:r>
      <w:r w:rsidRPr="00756A75">
        <w:rPr>
          <w:b w:val="0"/>
          <w:bCs/>
          <w:color w:val="000000" w:themeColor="text1"/>
          <w:sz w:val="28"/>
          <w:szCs w:val="28"/>
        </w:rPr>
        <w:t>шний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Pr="00756A75">
        <w:rPr>
          <w:b w:val="0"/>
          <w:bCs/>
          <w:color w:val="000000" w:themeColor="text1"/>
          <w:sz w:val="28"/>
          <w:szCs w:val="28"/>
        </w:rPr>
        <w:t>день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,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в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результате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совершенствования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межбюджетных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отношений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в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части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разграничения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полномочий,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70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вопросов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отнесены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к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полномочиям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субъектов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РФ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и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более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30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вопросов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закреплены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за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органами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местного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самоуправления.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Именно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такое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разграничение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полномочий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определяет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объемы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финансирования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межбюджетных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A7191D" w:rsidRPr="00756A75">
        <w:rPr>
          <w:b w:val="0"/>
          <w:bCs/>
          <w:color w:val="000000" w:themeColor="text1"/>
          <w:sz w:val="28"/>
          <w:szCs w:val="28"/>
        </w:rPr>
        <w:t>трансфертов.</w:t>
      </w:r>
      <w:r w:rsidR="00A7191D" w:rsidRPr="00756A75">
        <w:rPr>
          <w:rStyle w:val="a6"/>
          <w:b w:val="0"/>
          <w:bCs/>
          <w:color w:val="000000" w:themeColor="text1"/>
          <w:sz w:val="28"/>
          <w:szCs w:val="28"/>
        </w:rPr>
        <w:footnoteReference w:id="41"/>
      </w:r>
    </w:p>
    <w:p w:rsidR="008D29B8" w:rsidRPr="00756A75" w:rsidRDefault="00A23F74" w:rsidP="006F2A47">
      <w:pPr>
        <w:pStyle w:val="ac"/>
        <w:keepNext/>
        <w:widowControl w:val="0"/>
        <w:shd w:val="clear" w:color="000000" w:fill="auto"/>
        <w:suppressAutoHyphens/>
        <w:spacing w:line="360" w:lineRule="auto"/>
        <w:ind w:firstLine="709"/>
        <w:rPr>
          <w:b w:val="0"/>
          <w:bCs/>
          <w:color w:val="000000" w:themeColor="text1"/>
          <w:sz w:val="28"/>
          <w:szCs w:val="28"/>
        </w:rPr>
      </w:pPr>
      <w:r w:rsidRPr="00756A75">
        <w:rPr>
          <w:b w:val="0"/>
          <w:bCs/>
          <w:color w:val="000000" w:themeColor="text1"/>
          <w:sz w:val="28"/>
          <w:szCs w:val="28"/>
        </w:rPr>
        <w:t>Структура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Pr="00756A75">
        <w:rPr>
          <w:b w:val="0"/>
          <w:bCs/>
          <w:color w:val="000000" w:themeColor="text1"/>
          <w:sz w:val="28"/>
          <w:szCs w:val="28"/>
        </w:rPr>
        <w:t>межбюджетных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Pr="00756A75">
        <w:rPr>
          <w:b w:val="0"/>
          <w:bCs/>
          <w:color w:val="000000" w:themeColor="text1"/>
          <w:sz w:val="28"/>
          <w:szCs w:val="28"/>
        </w:rPr>
        <w:t>трансфертов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Pr="00756A75">
        <w:rPr>
          <w:b w:val="0"/>
          <w:bCs/>
          <w:color w:val="000000" w:themeColor="text1"/>
          <w:sz w:val="28"/>
          <w:szCs w:val="28"/>
        </w:rPr>
        <w:t>в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Pr="00756A75">
        <w:rPr>
          <w:b w:val="0"/>
          <w:bCs/>
          <w:color w:val="000000" w:themeColor="text1"/>
          <w:sz w:val="28"/>
          <w:szCs w:val="28"/>
        </w:rPr>
        <w:t>2008-2010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Pr="00756A75">
        <w:rPr>
          <w:b w:val="0"/>
          <w:bCs/>
          <w:color w:val="000000" w:themeColor="text1"/>
          <w:sz w:val="28"/>
          <w:szCs w:val="28"/>
        </w:rPr>
        <w:t>годах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Pr="00756A75">
        <w:rPr>
          <w:b w:val="0"/>
          <w:bCs/>
          <w:color w:val="000000" w:themeColor="text1"/>
          <w:sz w:val="28"/>
          <w:szCs w:val="28"/>
        </w:rPr>
        <w:t>характеризуется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Pr="00756A75">
        <w:rPr>
          <w:b w:val="0"/>
          <w:bCs/>
          <w:color w:val="000000" w:themeColor="text1"/>
          <w:sz w:val="28"/>
          <w:szCs w:val="28"/>
        </w:rPr>
        <w:t>следую</w:t>
      </w:r>
      <w:r w:rsidR="007264DC" w:rsidRPr="00756A75">
        <w:rPr>
          <w:b w:val="0"/>
          <w:bCs/>
          <w:color w:val="000000" w:themeColor="text1"/>
          <w:sz w:val="28"/>
          <w:szCs w:val="28"/>
        </w:rPr>
        <w:t>щими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7264DC" w:rsidRPr="00756A75">
        <w:rPr>
          <w:b w:val="0"/>
          <w:bCs/>
          <w:color w:val="000000" w:themeColor="text1"/>
          <w:sz w:val="28"/>
          <w:szCs w:val="28"/>
        </w:rPr>
        <w:t>показателями.</w:t>
      </w:r>
    </w:p>
    <w:p w:rsidR="00D345B1" w:rsidRDefault="00D345B1" w:rsidP="006F2A47">
      <w:pPr>
        <w:pStyle w:val="ac"/>
        <w:keepNext/>
        <w:widowControl w:val="0"/>
        <w:shd w:val="clear" w:color="000000" w:fill="auto"/>
        <w:suppressAutoHyphens/>
        <w:spacing w:line="360" w:lineRule="auto"/>
        <w:ind w:firstLine="709"/>
        <w:rPr>
          <w:b w:val="0"/>
          <w:bCs/>
          <w:color w:val="000000" w:themeColor="text1"/>
          <w:sz w:val="28"/>
          <w:szCs w:val="28"/>
        </w:rPr>
      </w:pPr>
    </w:p>
    <w:p w:rsidR="00A23F74" w:rsidRPr="00756A75" w:rsidRDefault="00A23F74" w:rsidP="006F2A47">
      <w:pPr>
        <w:pStyle w:val="ac"/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b w:val="0"/>
          <w:bCs/>
          <w:color w:val="000000" w:themeColor="text1"/>
          <w:sz w:val="28"/>
          <w:szCs w:val="28"/>
        </w:rPr>
      </w:pPr>
      <w:r w:rsidRPr="00756A75">
        <w:rPr>
          <w:b w:val="0"/>
          <w:bCs/>
          <w:color w:val="000000" w:themeColor="text1"/>
          <w:sz w:val="28"/>
          <w:szCs w:val="28"/>
        </w:rPr>
        <w:t>Таблица</w:t>
      </w:r>
      <w:r w:rsidR="006F2A47">
        <w:rPr>
          <w:b w:val="0"/>
          <w:bCs/>
          <w:color w:val="000000" w:themeColor="text1"/>
          <w:sz w:val="28"/>
          <w:szCs w:val="28"/>
        </w:rPr>
        <w:t xml:space="preserve"> </w:t>
      </w:r>
      <w:r w:rsidR="00417B80" w:rsidRPr="00756A75">
        <w:rPr>
          <w:b w:val="0"/>
          <w:bCs/>
          <w:color w:val="000000" w:themeColor="text1"/>
          <w:sz w:val="28"/>
          <w:szCs w:val="28"/>
        </w:rPr>
        <w:t>7</w:t>
      </w:r>
    </w:p>
    <w:p w:rsidR="007264DC" w:rsidRPr="00D345B1" w:rsidRDefault="007264DC" w:rsidP="006F2A47">
      <w:pPr>
        <w:pStyle w:val="ac"/>
        <w:keepNext/>
        <w:widowControl w:val="0"/>
        <w:shd w:val="clear" w:color="000000" w:fill="auto"/>
        <w:spacing w:line="360" w:lineRule="auto"/>
        <w:ind w:firstLine="0"/>
        <w:jc w:val="center"/>
        <w:rPr>
          <w:bCs/>
          <w:color w:val="000000" w:themeColor="text1"/>
          <w:sz w:val="28"/>
          <w:szCs w:val="28"/>
        </w:rPr>
      </w:pPr>
      <w:r w:rsidRPr="00D345B1">
        <w:rPr>
          <w:bCs/>
          <w:color w:val="000000" w:themeColor="text1"/>
          <w:sz w:val="28"/>
          <w:szCs w:val="28"/>
        </w:rPr>
        <w:t>Структура</w:t>
      </w:r>
      <w:r w:rsidR="006F2A47">
        <w:rPr>
          <w:bCs/>
          <w:color w:val="000000" w:themeColor="text1"/>
          <w:sz w:val="28"/>
          <w:szCs w:val="28"/>
        </w:rPr>
        <w:t xml:space="preserve"> </w:t>
      </w:r>
      <w:r w:rsidRPr="00D345B1">
        <w:rPr>
          <w:bCs/>
          <w:color w:val="000000" w:themeColor="text1"/>
          <w:sz w:val="28"/>
          <w:szCs w:val="28"/>
        </w:rPr>
        <w:t>межбюджетных</w:t>
      </w:r>
      <w:r w:rsidR="006F2A47">
        <w:rPr>
          <w:bCs/>
          <w:color w:val="000000" w:themeColor="text1"/>
          <w:sz w:val="28"/>
          <w:szCs w:val="28"/>
        </w:rPr>
        <w:t xml:space="preserve"> </w:t>
      </w:r>
      <w:r w:rsidRPr="00D345B1">
        <w:rPr>
          <w:bCs/>
          <w:color w:val="000000" w:themeColor="text1"/>
          <w:sz w:val="28"/>
          <w:szCs w:val="28"/>
        </w:rPr>
        <w:t>трансфертов</w:t>
      </w:r>
      <w:r w:rsidR="00B93557" w:rsidRPr="00D345B1">
        <w:rPr>
          <w:bCs/>
          <w:color w:val="000000" w:themeColor="text1"/>
          <w:sz w:val="28"/>
          <w:szCs w:val="28"/>
        </w:rPr>
        <w:t>,</w:t>
      </w:r>
      <w:r w:rsidR="006F2A47">
        <w:rPr>
          <w:bCs/>
          <w:color w:val="000000" w:themeColor="text1"/>
          <w:sz w:val="28"/>
          <w:szCs w:val="28"/>
        </w:rPr>
        <w:t xml:space="preserve"> </w:t>
      </w:r>
      <w:r w:rsidR="00B93557" w:rsidRPr="00D345B1">
        <w:rPr>
          <w:bCs/>
          <w:color w:val="000000" w:themeColor="text1"/>
          <w:sz w:val="28"/>
          <w:szCs w:val="28"/>
        </w:rPr>
        <w:t>рублей</w:t>
      </w:r>
      <w:r w:rsidR="006F2A47">
        <w:rPr>
          <w:bCs/>
          <w:color w:val="000000" w:themeColor="text1"/>
          <w:sz w:val="28"/>
          <w:szCs w:val="28"/>
        </w:rPr>
        <w:t xml:space="preserve"> </w:t>
      </w:r>
      <w:r w:rsidRPr="00D345B1">
        <w:rPr>
          <w:rStyle w:val="a6"/>
          <w:bCs/>
          <w:color w:val="000000" w:themeColor="text1"/>
          <w:sz w:val="28"/>
          <w:szCs w:val="28"/>
          <w:vertAlign w:val="baseline"/>
        </w:rPr>
        <w:footnoteReference w:id="42"/>
      </w:r>
    </w:p>
    <w:tbl>
      <w:tblPr>
        <w:tblStyle w:val="a8"/>
        <w:tblW w:w="8447" w:type="dxa"/>
        <w:jc w:val="center"/>
        <w:tblLayout w:type="fixed"/>
        <w:tblLook w:val="04A0" w:firstRow="1" w:lastRow="0" w:firstColumn="1" w:lastColumn="0" w:noHBand="0" w:noVBand="1"/>
      </w:tblPr>
      <w:tblGrid>
        <w:gridCol w:w="3420"/>
        <w:gridCol w:w="1791"/>
        <w:gridCol w:w="1676"/>
        <w:gridCol w:w="1560"/>
      </w:tblGrid>
      <w:tr w:rsidR="00A23F74" w:rsidRPr="00D345B1" w:rsidTr="00D345B1">
        <w:trPr>
          <w:jc w:val="center"/>
        </w:trPr>
        <w:tc>
          <w:tcPr>
            <w:tcW w:w="3420" w:type="dxa"/>
          </w:tcPr>
          <w:p w:rsidR="00756A75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bCs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bCs/>
                <w:color w:val="000000" w:themeColor="text1"/>
                <w:sz w:val="20"/>
                <w:szCs w:val="24"/>
              </w:rPr>
              <w:t>Межбюджетные</w:t>
            </w:r>
          </w:p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bCs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bCs/>
                <w:color w:val="000000" w:themeColor="text1"/>
                <w:sz w:val="20"/>
                <w:szCs w:val="24"/>
              </w:rPr>
              <w:t>трансферты</w:t>
            </w:r>
          </w:p>
        </w:tc>
        <w:tc>
          <w:tcPr>
            <w:tcW w:w="1791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bCs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bCs/>
                <w:color w:val="000000" w:themeColor="text1"/>
                <w:sz w:val="20"/>
                <w:szCs w:val="24"/>
              </w:rPr>
              <w:t>2008</w:t>
            </w:r>
            <w:r w:rsidR="006F2A47">
              <w:rPr>
                <w:b w:val="0"/>
                <w:bCs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bCs/>
                <w:color w:val="000000" w:themeColor="text1"/>
                <w:sz w:val="20"/>
                <w:szCs w:val="24"/>
              </w:rPr>
              <w:t>год</w:t>
            </w:r>
          </w:p>
        </w:tc>
        <w:tc>
          <w:tcPr>
            <w:tcW w:w="1676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bCs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bCs/>
                <w:color w:val="000000" w:themeColor="text1"/>
                <w:sz w:val="20"/>
                <w:szCs w:val="24"/>
              </w:rPr>
              <w:t>2009</w:t>
            </w:r>
            <w:r w:rsidR="006F2A47">
              <w:rPr>
                <w:b w:val="0"/>
                <w:bCs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bCs/>
                <w:color w:val="000000" w:themeColor="text1"/>
                <w:sz w:val="20"/>
                <w:szCs w:val="24"/>
              </w:rPr>
              <w:t>год</w:t>
            </w:r>
          </w:p>
        </w:tc>
        <w:tc>
          <w:tcPr>
            <w:tcW w:w="1560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bCs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bCs/>
                <w:color w:val="000000" w:themeColor="text1"/>
                <w:sz w:val="20"/>
                <w:szCs w:val="24"/>
              </w:rPr>
              <w:t>2010</w:t>
            </w:r>
            <w:r w:rsidR="006F2A47">
              <w:rPr>
                <w:b w:val="0"/>
                <w:bCs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bCs/>
                <w:color w:val="000000" w:themeColor="text1"/>
                <w:sz w:val="20"/>
                <w:szCs w:val="24"/>
              </w:rPr>
              <w:t>год</w:t>
            </w:r>
          </w:p>
        </w:tc>
      </w:tr>
      <w:tr w:rsidR="008D29B8" w:rsidRPr="00D345B1" w:rsidTr="00D345B1">
        <w:trPr>
          <w:jc w:val="center"/>
        </w:trPr>
        <w:tc>
          <w:tcPr>
            <w:tcW w:w="3420" w:type="dxa"/>
          </w:tcPr>
          <w:p w:rsidR="008D29B8" w:rsidRPr="00D345B1" w:rsidRDefault="008D29B8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791" w:type="dxa"/>
          </w:tcPr>
          <w:p w:rsidR="008D29B8" w:rsidRPr="00D345B1" w:rsidRDefault="008D29B8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676" w:type="dxa"/>
          </w:tcPr>
          <w:p w:rsidR="008D29B8" w:rsidRPr="00D345B1" w:rsidRDefault="008D29B8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1560" w:type="dxa"/>
          </w:tcPr>
          <w:p w:rsidR="008D29B8" w:rsidRPr="00D345B1" w:rsidRDefault="008D29B8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4</w:t>
            </w:r>
          </w:p>
        </w:tc>
      </w:tr>
      <w:tr w:rsidR="00A23F74" w:rsidRPr="00D345B1" w:rsidTr="00D345B1">
        <w:trPr>
          <w:jc w:val="center"/>
        </w:trPr>
        <w:tc>
          <w:tcPr>
            <w:tcW w:w="3420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Региональный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фонд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финансовой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поддержки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муниципальных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районов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(городских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округов)</w:t>
            </w:r>
          </w:p>
        </w:tc>
        <w:tc>
          <w:tcPr>
            <w:tcW w:w="1791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21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362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832,0</w:t>
            </w:r>
          </w:p>
        </w:tc>
        <w:tc>
          <w:tcPr>
            <w:tcW w:w="1676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25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101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107,0</w:t>
            </w:r>
          </w:p>
        </w:tc>
        <w:tc>
          <w:tcPr>
            <w:tcW w:w="1560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28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191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566,0</w:t>
            </w:r>
          </w:p>
        </w:tc>
      </w:tr>
      <w:tr w:rsidR="00A23F74" w:rsidRPr="00D345B1" w:rsidTr="00D345B1">
        <w:trPr>
          <w:jc w:val="center"/>
        </w:trPr>
        <w:tc>
          <w:tcPr>
            <w:tcW w:w="3420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Региональный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фонд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финансовой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поддержки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поселений</w:t>
            </w:r>
          </w:p>
        </w:tc>
        <w:tc>
          <w:tcPr>
            <w:tcW w:w="1791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397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908,0</w:t>
            </w:r>
          </w:p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(3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577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200,0)</w:t>
            </w:r>
          </w:p>
        </w:tc>
        <w:tc>
          <w:tcPr>
            <w:tcW w:w="1676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0,0</w:t>
            </w:r>
          </w:p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(3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849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100,0)</w:t>
            </w:r>
          </w:p>
        </w:tc>
        <w:tc>
          <w:tcPr>
            <w:tcW w:w="1560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0,0</w:t>
            </w:r>
          </w:p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(4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107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000,0)</w:t>
            </w:r>
          </w:p>
        </w:tc>
      </w:tr>
      <w:tr w:rsidR="00A23F74" w:rsidRPr="00D345B1" w:rsidTr="00D345B1">
        <w:trPr>
          <w:jc w:val="center"/>
        </w:trPr>
        <w:tc>
          <w:tcPr>
            <w:tcW w:w="3420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Региональный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фонд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компенсаций</w:t>
            </w:r>
          </w:p>
        </w:tc>
        <w:tc>
          <w:tcPr>
            <w:tcW w:w="1791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16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226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652,5</w:t>
            </w:r>
          </w:p>
        </w:tc>
        <w:tc>
          <w:tcPr>
            <w:tcW w:w="1676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16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283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000,6</w:t>
            </w:r>
          </w:p>
        </w:tc>
        <w:tc>
          <w:tcPr>
            <w:tcW w:w="1560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17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922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442,5</w:t>
            </w:r>
          </w:p>
        </w:tc>
      </w:tr>
      <w:tr w:rsidR="00A23F74" w:rsidRPr="00D345B1" w:rsidTr="00D345B1">
        <w:trPr>
          <w:jc w:val="center"/>
        </w:trPr>
        <w:tc>
          <w:tcPr>
            <w:tcW w:w="3420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Региональный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фонд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софинансирования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расходов</w:t>
            </w:r>
          </w:p>
        </w:tc>
        <w:tc>
          <w:tcPr>
            <w:tcW w:w="1791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14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471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560,9</w:t>
            </w:r>
          </w:p>
        </w:tc>
        <w:tc>
          <w:tcPr>
            <w:tcW w:w="1676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16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851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076,9</w:t>
            </w:r>
          </w:p>
        </w:tc>
        <w:tc>
          <w:tcPr>
            <w:tcW w:w="1560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13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328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163,0</w:t>
            </w:r>
          </w:p>
        </w:tc>
      </w:tr>
      <w:tr w:rsidR="00A23F74" w:rsidRPr="00D345B1" w:rsidTr="00D345B1">
        <w:trPr>
          <w:jc w:val="center"/>
        </w:trPr>
        <w:tc>
          <w:tcPr>
            <w:tcW w:w="3420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Региональный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фонд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сбалансированности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местных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бюджетов</w:t>
            </w:r>
          </w:p>
        </w:tc>
        <w:tc>
          <w:tcPr>
            <w:tcW w:w="1791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1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000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000,0</w:t>
            </w:r>
          </w:p>
        </w:tc>
        <w:tc>
          <w:tcPr>
            <w:tcW w:w="1676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800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000,0</w:t>
            </w:r>
          </w:p>
        </w:tc>
        <w:tc>
          <w:tcPr>
            <w:tcW w:w="1560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600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000,0</w:t>
            </w:r>
          </w:p>
        </w:tc>
      </w:tr>
      <w:tr w:rsidR="00A23F74" w:rsidRPr="00D345B1" w:rsidTr="00D345B1">
        <w:trPr>
          <w:jc w:val="center"/>
        </w:trPr>
        <w:tc>
          <w:tcPr>
            <w:tcW w:w="3420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Стимулирующий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фонд</w:t>
            </w:r>
          </w:p>
        </w:tc>
        <w:tc>
          <w:tcPr>
            <w:tcW w:w="1791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500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000,0</w:t>
            </w:r>
          </w:p>
        </w:tc>
        <w:tc>
          <w:tcPr>
            <w:tcW w:w="1676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500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000,0</w:t>
            </w:r>
          </w:p>
        </w:tc>
        <w:tc>
          <w:tcPr>
            <w:tcW w:w="1560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500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000,0</w:t>
            </w:r>
          </w:p>
        </w:tc>
      </w:tr>
      <w:tr w:rsidR="00A23F74" w:rsidRPr="00D345B1" w:rsidTr="00D345B1">
        <w:trPr>
          <w:jc w:val="center"/>
        </w:trPr>
        <w:tc>
          <w:tcPr>
            <w:tcW w:w="3420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Иные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виды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трансфертов</w:t>
            </w:r>
          </w:p>
        </w:tc>
        <w:tc>
          <w:tcPr>
            <w:tcW w:w="1791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1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279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465,0</w:t>
            </w:r>
          </w:p>
        </w:tc>
        <w:tc>
          <w:tcPr>
            <w:tcW w:w="1676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1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198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195,0</w:t>
            </w:r>
          </w:p>
        </w:tc>
        <w:tc>
          <w:tcPr>
            <w:tcW w:w="1560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1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418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429,0</w:t>
            </w:r>
          </w:p>
        </w:tc>
      </w:tr>
      <w:tr w:rsidR="00A23F74" w:rsidRPr="00D345B1" w:rsidTr="00D345B1">
        <w:trPr>
          <w:jc w:val="center"/>
        </w:trPr>
        <w:tc>
          <w:tcPr>
            <w:tcW w:w="3420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Итого</w:t>
            </w:r>
          </w:p>
        </w:tc>
        <w:tc>
          <w:tcPr>
            <w:tcW w:w="1791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55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238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418,4</w:t>
            </w:r>
          </w:p>
        </w:tc>
        <w:tc>
          <w:tcPr>
            <w:tcW w:w="1676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60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733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379,5</w:t>
            </w:r>
          </w:p>
        </w:tc>
        <w:tc>
          <w:tcPr>
            <w:tcW w:w="1560" w:type="dxa"/>
          </w:tcPr>
          <w:p w:rsidR="00A23F74" w:rsidRPr="00D345B1" w:rsidRDefault="00A23F74" w:rsidP="006F2A47">
            <w:pPr>
              <w:pStyle w:val="ac"/>
              <w:keepNext/>
              <w:widowControl w:val="0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D345B1">
              <w:rPr>
                <w:b w:val="0"/>
                <w:color w:val="000000" w:themeColor="text1"/>
                <w:sz w:val="20"/>
                <w:szCs w:val="24"/>
              </w:rPr>
              <w:t>61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960</w:t>
            </w:r>
            <w:r w:rsidR="006F2A47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D345B1">
              <w:rPr>
                <w:b w:val="0"/>
                <w:color w:val="000000" w:themeColor="text1"/>
                <w:sz w:val="20"/>
                <w:szCs w:val="24"/>
              </w:rPr>
              <w:t>600,5</w:t>
            </w:r>
          </w:p>
        </w:tc>
      </w:tr>
    </w:tbl>
    <w:p w:rsidR="00A23F74" w:rsidRPr="00756A75" w:rsidRDefault="00A23F7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23F74" w:rsidRPr="00756A75" w:rsidRDefault="00A23F7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Расчет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объемов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iCs/>
          <w:color w:val="000000" w:themeColor="text1"/>
          <w:sz w:val="28"/>
          <w:szCs w:val="28"/>
        </w:rPr>
        <w:t>Регионального</w:t>
      </w:r>
      <w:r w:rsidR="006F2A47">
        <w:rPr>
          <w:iCs/>
          <w:color w:val="000000" w:themeColor="text1"/>
          <w:sz w:val="28"/>
          <w:szCs w:val="28"/>
        </w:rPr>
        <w:t xml:space="preserve"> </w:t>
      </w:r>
      <w:r w:rsidRPr="00756A75">
        <w:rPr>
          <w:iCs/>
          <w:color w:val="000000" w:themeColor="text1"/>
          <w:sz w:val="28"/>
          <w:szCs w:val="28"/>
        </w:rPr>
        <w:t>фонда</w:t>
      </w:r>
      <w:r w:rsidR="006F2A47">
        <w:rPr>
          <w:iCs/>
          <w:color w:val="000000" w:themeColor="text1"/>
          <w:sz w:val="28"/>
          <w:szCs w:val="28"/>
        </w:rPr>
        <w:t xml:space="preserve"> </w:t>
      </w:r>
      <w:r w:rsidRPr="00756A75">
        <w:rPr>
          <w:iCs/>
          <w:color w:val="000000" w:themeColor="text1"/>
          <w:sz w:val="28"/>
          <w:szCs w:val="28"/>
        </w:rPr>
        <w:t>финансовой</w:t>
      </w:r>
      <w:r w:rsidR="006F2A47">
        <w:rPr>
          <w:iCs/>
          <w:color w:val="000000" w:themeColor="text1"/>
          <w:sz w:val="28"/>
          <w:szCs w:val="28"/>
        </w:rPr>
        <w:t xml:space="preserve"> </w:t>
      </w:r>
      <w:r w:rsidRPr="00756A75">
        <w:rPr>
          <w:iCs/>
          <w:color w:val="000000" w:themeColor="text1"/>
          <w:sz w:val="28"/>
          <w:szCs w:val="28"/>
        </w:rPr>
        <w:t>поддержки</w:t>
      </w:r>
      <w:r w:rsidR="006F2A47">
        <w:rPr>
          <w:iCs/>
          <w:color w:val="000000" w:themeColor="text1"/>
          <w:sz w:val="28"/>
          <w:szCs w:val="28"/>
        </w:rPr>
        <w:t xml:space="preserve"> </w:t>
      </w:r>
      <w:r w:rsidRPr="00756A75">
        <w:rPr>
          <w:iCs/>
          <w:color w:val="000000" w:themeColor="text1"/>
          <w:sz w:val="28"/>
          <w:szCs w:val="28"/>
        </w:rPr>
        <w:t>муниципальных</w:t>
      </w:r>
      <w:r w:rsidR="006F2A47">
        <w:rPr>
          <w:iCs/>
          <w:color w:val="000000" w:themeColor="text1"/>
          <w:sz w:val="28"/>
          <w:szCs w:val="28"/>
        </w:rPr>
        <w:t xml:space="preserve"> </w:t>
      </w:r>
      <w:r w:rsidRPr="00756A75">
        <w:rPr>
          <w:iCs/>
          <w:color w:val="000000" w:themeColor="text1"/>
          <w:sz w:val="28"/>
          <w:szCs w:val="28"/>
        </w:rPr>
        <w:t>районов</w:t>
      </w:r>
      <w:r w:rsidR="006F2A47">
        <w:rPr>
          <w:iCs/>
          <w:color w:val="000000" w:themeColor="text1"/>
          <w:sz w:val="28"/>
          <w:szCs w:val="28"/>
        </w:rPr>
        <w:t xml:space="preserve"> </w:t>
      </w:r>
      <w:r w:rsidRPr="00756A75">
        <w:rPr>
          <w:iCs/>
          <w:color w:val="000000" w:themeColor="text1"/>
          <w:sz w:val="28"/>
          <w:szCs w:val="28"/>
        </w:rPr>
        <w:t>(городских</w:t>
      </w:r>
      <w:r w:rsidR="006F2A47">
        <w:rPr>
          <w:iCs/>
          <w:color w:val="000000" w:themeColor="text1"/>
          <w:sz w:val="28"/>
          <w:szCs w:val="28"/>
        </w:rPr>
        <w:t xml:space="preserve"> </w:t>
      </w:r>
      <w:r w:rsidRPr="00756A75">
        <w:rPr>
          <w:iCs/>
          <w:color w:val="000000" w:themeColor="text1"/>
          <w:sz w:val="28"/>
          <w:szCs w:val="28"/>
        </w:rPr>
        <w:t>округов)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iCs/>
          <w:color w:val="000000" w:themeColor="text1"/>
          <w:sz w:val="28"/>
          <w:szCs w:val="28"/>
        </w:rPr>
        <w:t>Регионального</w:t>
      </w:r>
      <w:r w:rsidR="006F2A47">
        <w:rPr>
          <w:iCs/>
          <w:color w:val="000000" w:themeColor="text1"/>
          <w:sz w:val="28"/>
          <w:szCs w:val="28"/>
        </w:rPr>
        <w:t xml:space="preserve"> </w:t>
      </w:r>
      <w:r w:rsidRPr="00756A75">
        <w:rPr>
          <w:iCs/>
          <w:color w:val="000000" w:themeColor="text1"/>
          <w:sz w:val="28"/>
          <w:szCs w:val="28"/>
        </w:rPr>
        <w:t>фонда</w:t>
      </w:r>
      <w:r w:rsidR="006F2A47">
        <w:rPr>
          <w:iCs/>
          <w:color w:val="000000" w:themeColor="text1"/>
          <w:sz w:val="28"/>
          <w:szCs w:val="28"/>
        </w:rPr>
        <w:t xml:space="preserve"> </w:t>
      </w:r>
      <w:r w:rsidRPr="00756A75">
        <w:rPr>
          <w:iCs/>
          <w:color w:val="000000" w:themeColor="text1"/>
          <w:sz w:val="28"/>
          <w:szCs w:val="28"/>
        </w:rPr>
        <w:t>финансовой</w:t>
      </w:r>
      <w:r w:rsidR="006F2A47">
        <w:rPr>
          <w:iCs/>
          <w:color w:val="000000" w:themeColor="text1"/>
          <w:sz w:val="28"/>
          <w:szCs w:val="28"/>
        </w:rPr>
        <w:t xml:space="preserve"> </w:t>
      </w:r>
      <w:r w:rsidRPr="00756A75">
        <w:rPr>
          <w:iCs/>
          <w:color w:val="000000" w:themeColor="text1"/>
          <w:sz w:val="28"/>
          <w:szCs w:val="28"/>
        </w:rPr>
        <w:t>поддержки</w:t>
      </w:r>
      <w:r w:rsidR="006F2A47">
        <w:rPr>
          <w:iCs/>
          <w:color w:val="000000" w:themeColor="text1"/>
          <w:sz w:val="28"/>
          <w:szCs w:val="28"/>
        </w:rPr>
        <w:t xml:space="preserve"> </w:t>
      </w:r>
      <w:r w:rsidRPr="00756A75">
        <w:rPr>
          <w:iCs/>
          <w:color w:val="000000" w:themeColor="text1"/>
          <w:sz w:val="28"/>
          <w:szCs w:val="28"/>
        </w:rPr>
        <w:t>поселений,</w:t>
      </w:r>
      <w:r w:rsidR="006F2A47">
        <w:rPr>
          <w:iCs/>
          <w:color w:val="000000" w:themeColor="text1"/>
          <w:sz w:val="28"/>
          <w:szCs w:val="28"/>
        </w:rPr>
        <w:t xml:space="preserve"> </w:t>
      </w:r>
      <w:r w:rsidRPr="00756A75">
        <w:rPr>
          <w:iCs/>
          <w:color w:val="000000" w:themeColor="text1"/>
          <w:sz w:val="28"/>
          <w:szCs w:val="28"/>
        </w:rPr>
        <w:t>Регионального</w:t>
      </w:r>
      <w:r w:rsidR="006F2A47">
        <w:rPr>
          <w:iCs/>
          <w:color w:val="000000" w:themeColor="text1"/>
          <w:sz w:val="28"/>
          <w:szCs w:val="28"/>
        </w:rPr>
        <w:t xml:space="preserve"> </w:t>
      </w:r>
      <w:r w:rsidRPr="00756A75">
        <w:rPr>
          <w:iCs/>
          <w:color w:val="000000" w:themeColor="text1"/>
          <w:sz w:val="28"/>
          <w:szCs w:val="28"/>
        </w:rPr>
        <w:t>фонда</w:t>
      </w:r>
      <w:r w:rsidR="006F2A47">
        <w:rPr>
          <w:iCs/>
          <w:color w:val="000000" w:themeColor="text1"/>
          <w:sz w:val="28"/>
          <w:szCs w:val="28"/>
        </w:rPr>
        <w:t xml:space="preserve"> </w:t>
      </w:r>
      <w:r w:rsidRPr="00756A75">
        <w:rPr>
          <w:iCs/>
          <w:color w:val="000000" w:themeColor="text1"/>
          <w:sz w:val="28"/>
          <w:szCs w:val="28"/>
        </w:rPr>
        <w:t>софинансирования</w:t>
      </w:r>
      <w:r w:rsidR="006F2A47">
        <w:rPr>
          <w:iCs/>
          <w:color w:val="000000" w:themeColor="text1"/>
          <w:sz w:val="28"/>
          <w:szCs w:val="28"/>
        </w:rPr>
        <w:t xml:space="preserve"> </w:t>
      </w:r>
      <w:r w:rsidRPr="00756A75">
        <w:rPr>
          <w:iCs/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произведен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методикой,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утвержденной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07.06.2005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41-оз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«О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Ханты-Мансийском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Югре».</w:t>
      </w:r>
    </w:p>
    <w:p w:rsidR="00D62EA8" w:rsidRPr="00756A75" w:rsidRDefault="00FA21E2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Законом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31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октября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60F7" w:rsidRPr="00756A75">
        <w:rPr>
          <w:color w:val="000000" w:themeColor="text1"/>
          <w:sz w:val="28"/>
          <w:szCs w:val="28"/>
        </w:rPr>
        <w:t>2007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60F7"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165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FE60F7" w:rsidRPr="00756A75">
        <w:rPr>
          <w:color w:val="000000" w:themeColor="text1"/>
          <w:sz w:val="28"/>
          <w:szCs w:val="28"/>
        </w:rPr>
        <w:t>оз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600" w:rsidRPr="00756A75">
        <w:rPr>
          <w:rStyle w:val="a6"/>
          <w:color w:val="000000" w:themeColor="text1"/>
          <w:sz w:val="28"/>
          <w:szCs w:val="28"/>
        </w:rPr>
        <w:footnoteReference w:id="43"/>
      </w:r>
      <w:r w:rsidRPr="00756A75">
        <w:rPr>
          <w:color w:val="000000" w:themeColor="text1"/>
          <w:sz w:val="28"/>
          <w:szCs w:val="28"/>
        </w:rPr>
        <w:t>был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утвержден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плановый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2010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годов.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7CD" w:rsidRPr="00756A75">
        <w:rPr>
          <w:color w:val="000000" w:themeColor="text1"/>
          <w:sz w:val="28"/>
          <w:szCs w:val="28"/>
        </w:rPr>
        <w:t>У</w:t>
      </w:r>
      <w:r w:rsidRPr="00756A75">
        <w:rPr>
          <w:color w:val="000000" w:themeColor="text1"/>
          <w:sz w:val="28"/>
          <w:szCs w:val="28"/>
        </w:rPr>
        <w:t>твержденны</w:t>
      </w:r>
      <w:r w:rsidR="009A37CD" w:rsidRPr="00756A75">
        <w:rPr>
          <w:color w:val="000000" w:themeColor="text1"/>
          <w:sz w:val="28"/>
          <w:szCs w:val="28"/>
        </w:rPr>
        <w:t>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7CD" w:rsidRPr="00756A75">
        <w:rPr>
          <w:color w:val="000000" w:themeColor="text1"/>
          <w:sz w:val="28"/>
          <w:szCs w:val="28"/>
        </w:rPr>
        <w:t>значения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7CD" w:rsidRPr="00756A75">
        <w:rPr>
          <w:color w:val="000000" w:themeColor="text1"/>
          <w:sz w:val="28"/>
          <w:szCs w:val="28"/>
        </w:rPr>
        <w:t>доходов,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7CD"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7CD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7CD" w:rsidRPr="00756A75">
        <w:rPr>
          <w:color w:val="000000" w:themeColor="text1"/>
          <w:sz w:val="28"/>
          <w:szCs w:val="28"/>
        </w:rPr>
        <w:t>других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7CD" w:rsidRPr="00756A75">
        <w:rPr>
          <w:color w:val="000000" w:themeColor="text1"/>
          <w:sz w:val="28"/>
          <w:szCs w:val="28"/>
        </w:rPr>
        <w:t>характеристик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7CD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7CD" w:rsidRPr="00756A75">
        <w:rPr>
          <w:color w:val="000000" w:themeColor="text1"/>
          <w:sz w:val="28"/>
          <w:szCs w:val="28"/>
        </w:rPr>
        <w:t>соответствуют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7CD" w:rsidRPr="00756A75">
        <w:rPr>
          <w:color w:val="000000" w:themeColor="text1"/>
          <w:sz w:val="28"/>
          <w:szCs w:val="28"/>
        </w:rPr>
        <w:t>представленному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7CD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7CD" w:rsidRPr="00756A75">
        <w:rPr>
          <w:color w:val="000000" w:themeColor="text1"/>
          <w:sz w:val="28"/>
          <w:szCs w:val="28"/>
        </w:rPr>
        <w:t>рассмотрение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7CD" w:rsidRPr="00756A75">
        <w:rPr>
          <w:color w:val="000000" w:themeColor="text1"/>
          <w:sz w:val="28"/>
          <w:szCs w:val="28"/>
        </w:rPr>
        <w:t>проекту.</w:t>
      </w:r>
    </w:p>
    <w:p w:rsidR="009A37CD" w:rsidRPr="00756A75" w:rsidRDefault="00FE60F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Законом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июня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76-оз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«Об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год»</w:t>
      </w:r>
      <w:r w:rsidRPr="00756A75">
        <w:rPr>
          <w:rStyle w:val="a6"/>
          <w:color w:val="000000" w:themeColor="text1"/>
          <w:sz w:val="28"/>
          <w:szCs w:val="28"/>
        </w:rPr>
        <w:footnoteReference w:id="44"/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был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утвержден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отчет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7CD"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7CD" w:rsidRPr="00756A75">
        <w:rPr>
          <w:color w:val="000000" w:themeColor="text1"/>
          <w:sz w:val="28"/>
          <w:szCs w:val="28"/>
        </w:rPr>
        <w:t>сопоставлении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7CD" w:rsidRPr="00756A75">
        <w:rPr>
          <w:color w:val="000000" w:themeColor="text1"/>
          <w:sz w:val="28"/>
          <w:szCs w:val="28"/>
        </w:rPr>
        <w:t>характеристик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7CD" w:rsidRPr="00756A75">
        <w:rPr>
          <w:color w:val="000000" w:themeColor="text1"/>
          <w:sz w:val="28"/>
          <w:szCs w:val="28"/>
        </w:rPr>
        <w:t>утвержденного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7CD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7CD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7CD" w:rsidRPr="00756A75">
        <w:rPr>
          <w:color w:val="000000" w:themeColor="text1"/>
          <w:sz w:val="28"/>
          <w:szCs w:val="28"/>
        </w:rPr>
        <w:t>отчета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7CD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352626"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7CD" w:rsidRPr="00756A75">
        <w:rPr>
          <w:color w:val="000000" w:themeColor="text1"/>
          <w:sz w:val="28"/>
          <w:szCs w:val="28"/>
        </w:rPr>
        <w:t>исполнению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473C07" w:rsidRPr="00756A75">
        <w:rPr>
          <w:color w:val="000000" w:themeColor="text1"/>
          <w:sz w:val="28"/>
          <w:szCs w:val="28"/>
        </w:rPr>
        <w:t>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73C07" w:rsidRPr="00756A75">
        <w:rPr>
          <w:color w:val="000000" w:themeColor="text1"/>
          <w:sz w:val="28"/>
          <w:szCs w:val="28"/>
        </w:rPr>
        <w:t>сказать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473C07" w:rsidRPr="00756A75">
        <w:rPr>
          <w:color w:val="000000" w:themeColor="text1"/>
          <w:sz w:val="28"/>
          <w:szCs w:val="28"/>
        </w:rPr>
        <w:t>следующее.</w:t>
      </w:r>
      <w:r w:rsidR="006F2A47">
        <w:rPr>
          <w:color w:val="000000" w:themeColor="text1"/>
          <w:sz w:val="28"/>
          <w:szCs w:val="28"/>
        </w:rPr>
        <w:t xml:space="preserve"> </w:t>
      </w:r>
      <w:r w:rsidR="00473C07" w:rsidRPr="00756A75">
        <w:rPr>
          <w:color w:val="000000" w:themeColor="text1"/>
          <w:sz w:val="28"/>
          <w:szCs w:val="28"/>
        </w:rPr>
        <w:t>Рост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73C07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73C07" w:rsidRPr="00756A75">
        <w:rPr>
          <w:color w:val="000000" w:themeColor="text1"/>
          <w:sz w:val="28"/>
          <w:szCs w:val="28"/>
        </w:rPr>
        <w:t>доходам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73C07" w:rsidRPr="00756A75">
        <w:rPr>
          <w:color w:val="000000" w:themeColor="text1"/>
          <w:sz w:val="28"/>
          <w:szCs w:val="28"/>
        </w:rPr>
        <w:t>составил</w:t>
      </w:r>
      <w:r w:rsidR="006F2A47">
        <w:rPr>
          <w:color w:val="000000" w:themeColor="text1"/>
          <w:sz w:val="28"/>
          <w:szCs w:val="28"/>
        </w:rPr>
        <w:t xml:space="preserve"> </w:t>
      </w:r>
      <w:r w:rsidR="00BD37FB" w:rsidRPr="00756A75">
        <w:rPr>
          <w:color w:val="000000" w:themeColor="text1"/>
          <w:sz w:val="28"/>
          <w:szCs w:val="28"/>
        </w:rPr>
        <w:t>23%,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D37FB" w:rsidRPr="00756A75">
        <w:rPr>
          <w:color w:val="000000" w:themeColor="text1"/>
          <w:sz w:val="28"/>
          <w:szCs w:val="28"/>
        </w:rPr>
        <w:t>рост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BD37FB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D37FB" w:rsidRPr="00756A75">
        <w:rPr>
          <w:color w:val="000000" w:themeColor="text1"/>
          <w:sz w:val="28"/>
          <w:szCs w:val="28"/>
        </w:rPr>
        <w:t>расходам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BD37FB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BD37FB" w:rsidRPr="00756A75">
        <w:rPr>
          <w:color w:val="000000" w:themeColor="text1"/>
          <w:sz w:val="28"/>
          <w:szCs w:val="28"/>
        </w:rPr>
        <w:t>10%.</w:t>
      </w:r>
      <w:r w:rsidR="00BD37FB" w:rsidRPr="00756A75">
        <w:rPr>
          <w:rStyle w:val="a6"/>
          <w:color w:val="000000" w:themeColor="text1"/>
          <w:sz w:val="28"/>
          <w:szCs w:val="28"/>
        </w:rPr>
        <w:footnoteReference w:id="45"/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Фактический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снизился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83%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запланированному.</w:t>
      </w:r>
    </w:p>
    <w:p w:rsidR="00FE60F7" w:rsidRPr="00756A75" w:rsidRDefault="00FE60F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Подводя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итог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вопросу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функционирования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сделать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заключение.</w:t>
      </w:r>
    </w:p>
    <w:p w:rsidR="00FE60F7" w:rsidRPr="00756A75" w:rsidRDefault="00FE60F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Мансийском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автономном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округе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Югре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за</w:t>
      </w:r>
      <w:r w:rsidRPr="00756A75">
        <w:rPr>
          <w:color w:val="000000" w:themeColor="text1"/>
          <w:sz w:val="28"/>
          <w:szCs w:val="28"/>
        </w:rPr>
        <w:t>конодательно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регламентирован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порядок</w:t>
      </w:r>
      <w:r w:rsidR="00E35A99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600" w:rsidRPr="00756A75">
        <w:rPr>
          <w:color w:val="000000" w:themeColor="text1"/>
          <w:sz w:val="28"/>
          <w:szCs w:val="28"/>
        </w:rPr>
        <w:t>позволяющий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систематизир</w:t>
      </w:r>
      <w:r w:rsidR="00D24600" w:rsidRPr="00756A75">
        <w:rPr>
          <w:color w:val="000000" w:themeColor="text1"/>
          <w:sz w:val="28"/>
          <w:szCs w:val="28"/>
        </w:rPr>
        <w:t>овать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процесс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управлению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государственными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финансами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момента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проектирования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4E64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момента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составления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отчета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фактическому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исполнению,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позволяет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строго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времени,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5A99" w:rsidRPr="00756A75">
        <w:rPr>
          <w:color w:val="000000" w:themeColor="text1"/>
          <w:sz w:val="28"/>
          <w:szCs w:val="28"/>
        </w:rPr>
        <w:t>со</w:t>
      </w:r>
      <w:r w:rsidR="00BF5276" w:rsidRPr="00756A75">
        <w:rPr>
          <w:color w:val="000000" w:themeColor="text1"/>
          <w:sz w:val="28"/>
          <w:szCs w:val="28"/>
        </w:rPr>
        <w:t>держанию,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5276" w:rsidRPr="00756A75">
        <w:rPr>
          <w:color w:val="000000" w:themeColor="text1"/>
          <w:sz w:val="28"/>
          <w:szCs w:val="28"/>
        </w:rPr>
        <w:t>назначению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5276" w:rsidRPr="00756A75">
        <w:rPr>
          <w:color w:val="000000" w:themeColor="text1"/>
          <w:sz w:val="28"/>
          <w:szCs w:val="28"/>
        </w:rPr>
        <w:t>обеспечивать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5276" w:rsidRPr="00756A75">
        <w:rPr>
          <w:color w:val="000000" w:themeColor="text1"/>
          <w:sz w:val="28"/>
          <w:szCs w:val="28"/>
        </w:rPr>
        <w:t>функционирование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5276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5276"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5276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5276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5276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5276" w:rsidRPr="00756A75">
        <w:rPr>
          <w:color w:val="000000" w:themeColor="text1"/>
          <w:sz w:val="28"/>
          <w:szCs w:val="28"/>
        </w:rPr>
        <w:t>текущем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5276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5276" w:rsidRPr="00756A75">
        <w:rPr>
          <w:color w:val="000000" w:themeColor="text1"/>
          <w:sz w:val="28"/>
          <w:szCs w:val="28"/>
        </w:rPr>
        <w:t>среднесрочном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5276" w:rsidRPr="00756A75">
        <w:rPr>
          <w:color w:val="000000" w:themeColor="text1"/>
          <w:sz w:val="28"/>
          <w:szCs w:val="28"/>
        </w:rPr>
        <w:t>периодах.</w:t>
      </w:r>
    </w:p>
    <w:p w:rsidR="008B4E64" w:rsidRPr="00756A75" w:rsidRDefault="00E35A9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BF5276" w:rsidRPr="00756A75">
        <w:rPr>
          <w:color w:val="000000" w:themeColor="text1"/>
          <w:sz w:val="28"/>
          <w:szCs w:val="28"/>
        </w:rPr>
        <w:t>Определены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5276" w:rsidRPr="00756A75">
        <w:rPr>
          <w:color w:val="000000" w:themeColor="text1"/>
          <w:sz w:val="28"/>
          <w:szCs w:val="28"/>
        </w:rPr>
        <w:t>органы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5276"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5276" w:rsidRPr="00756A75">
        <w:rPr>
          <w:color w:val="000000" w:themeColor="text1"/>
          <w:sz w:val="28"/>
          <w:szCs w:val="28"/>
        </w:rPr>
        <w:t>власти,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4E64" w:rsidRPr="00756A75">
        <w:rPr>
          <w:color w:val="000000" w:themeColor="text1"/>
          <w:sz w:val="28"/>
          <w:szCs w:val="28"/>
        </w:rPr>
        <w:t>непосредственно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4E64" w:rsidRPr="00756A75">
        <w:rPr>
          <w:color w:val="000000" w:themeColor="text1"/>
          <w:sz w:val="28"/>
          <w:szCs w:val="28"/>
        </w:rPr>
        <w:t>организующие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5276" w:rsidRPr="00756A75">
        <w:rPr>
          <w:color w:val="000000" w:themeColor="text1"/>
          <w:sz w:val="28"/>
          <w:szCs w:val="28"/>
        </w:rPr>
        <w:t>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5276"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5276" w:rsidRPr="00756A75">
        <w:rPr>
          <w:color w:val="000000" w:themeColor="text1"/>
          <w:sz w:val="28"/>
          <w:szCs w:val="28"/>
        </w:rPr>
        <w:t>процесса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5276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5276" w:rsidRPr="00756A75">
        <w:rPr>
          <w:color w:val="000000" w:themeColor="text1"/>
          <w:sz w:val="28"/>
          <w:szCs w:val="28"/>
        </w:rPr>
        <w:t>АО,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F5276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4E64" w:rsidRPr="00756A75">
        <w:rPr>
          <w:color w:val="000000" w:themeColor="text1"/>
          <w:sz w:val="28"/>
          <w:szCs w:val="28"/>
        </w:rPr>
        <w:t>наделяет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4E64" w:rsidRPr="00756A75">
        <w:rPr>
          <w:color w:val="000000" w:themeColor="text1"/>
          <w:sz w:val="28"/>
          <w:szCs w:val="28"/>
        </w:rPr>
        <w:t>мерой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4E64" w:rsidRPr="00756A75">
        <w:rPr>
          <w:color w:val="000000" w:themeColor="text1"/>
          <w:sz w:val="28"/>
          <w:szCs w:val="28"/>
        </w:rPr>
        <w:t>ответственности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4E64" w:rsidRPr="00756A75">
        <w:rPr>
          <w:color w:val="000000" w:themeColor="text1"/>
          <w:sz w:val="28"/>
          <w:szCs w:val="28"/>
        </w:rPr>
        <w:t>каждого.</w:t>
      </w:r>
    </w:p>
    <w:p w:rsidR="008B4E64" w:rsidRPr="00756A75" w:rsidRDefault="008B4E6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3.Утверждение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отчета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делает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публичными,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доступными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общественности,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служит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открытости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действий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возложенных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функций</w:t>
      </w:r>
      <w:r w:rsidR="00D24600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полномочий.</w:t>
      </w:r>
    </w:p>
    <w:p w:rsidR="00C2145B" w:rsidRPr="00756A75" w:rsidRDefault="00C2145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2145B" w:rsidRPr="00D345B1" w:rsidRDefault="00765940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bookmarkStart w:id="9" w:name="_Toc243225882"/>
      <w:r w:rsidRPr="00D345B1">
        <w:rPr>
          <w:b/>
          <w:color w:val="000000" w:themeColor="text1"/>
          <w:sz w:val="28"/>
          <w:szCs w:val="28"/>
        </w:rPr>
        <w:t>2.3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1D5768" w:rsidRPr="00D345B1">
        <w:rPr>
          <w:b/>
          <w:color w:val="000000" w:themeColor="text1"/>
          <w:sz w:val="28"/>
          <w:szCs w:val="28"/>
        </w:rPr>
        <w:t>Стратегия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1D5768" w:rsidRPr="00D345B1">
        <w:rPr>
          <w:b/>
          <w:color w:val="000000" w:themeColor="text1"/>
          <w:sz w:val="28"/>
          <w:szCs w:val="28"/>
        </w:rPr>
        <w:t>социально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1D5768" w:rsidRPr="00D345B1">
        <w:rPr>
          <w:b/>
          <w:color w:val="000000" w:themeColor="text1"/>
          <w:sz w:val="28"/>
          <w:szCs w:val="28"/>
        </w:rPr>
        <w:t>–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1D5768" w:rsidRPr="00D345B1">
        <w:rPr>
          <w:b/>
          <w:color w:val="000000" w:themeColor="text1"/>
          <w:sz w:val="28"/>
          <w:szCs w:val="28"/>
        </w:rPr>
        <w:t>экономического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1D5768" w:rsidRPr="00D345B1">
        <w:rPr>
          <w:b/>
          <w:color w:val="000000" w:themeColor="text1"/>
          <w:sz w:val="28"/>
          <w:szCs w:val="28"/>
        </w:rPr>
        <w:t>развития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1D5768" w:rsidRPr="00D345B1">
        <w:rPr>
          <w:b/>
          <w:color w:val="000000" w:themeColor="text1"/>
          <w:sz w:val="28"/>
          <w:szCs w:val="28"/>
        </w:rPr>
        <w:t>Ханты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1D5768" w:rsidRPr="00D345B1">
        <w:rPr>
          <w:b/>
          <w:color w:val="000000" w:themeColor="text1"/>
          <w:sz w:val="28"/>
          <w:szCs w:val="28"/>
        </w:rPr>
        <w:t>–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1D5768" w:rsidRPr="00D345B1">
        <w:rPr>
          <w:b/>
          <w:color w:val="000000" w:themeColor="text1"/>
          <w:sz w:val="28"/>
          <w:szCs w:val="28"/>
        </w:rPr>
        <w:t>Мансийского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1D5768" w:rsidRPr="00D345B1">
        <w:rPr>
          <w:b/>
          <w:color w:val="000000" w:themeColor="text1"/>
          <w:sz w:val="28"/>
          <w:szCs w:val="28"/>
        </w:rPr>
        <w:t>автономн</w:t>
      </w:r>
      <w:r w:rsidR="00064D88" w:rsidRPr="00D345B1">
        <w:rPr>
          <w:b/>
          <w:color w:val="000000" w:themeColor="text1"/>
          <w:sz w:val="28"/>
          <w:szCs w:val="28"/>
        </w:rPr>
        <w:t>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064D88" w:rsidRPr="00D345B1">
        <w:rPr>
          <w:b/>
          <w:color w:val="000000" w:themeColor="text1"/>
          <w:sz w:val="28"/>
          <w:szCs w:val="28"/>
        </w:rPr>
        <w:t>округа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064D88" w:rsidRPr="00D345B1">
        <w:rPr>
          <w:b/>
          <w:color w:val="000000" w:themeColor="text1"/>
          <w:sz w:val="28"/>
          <w:szCs w:val="28"/>
        </w:rPr>
        <w:t>–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064D88" w:rsidRPr="00D345B1">
        <w:rPr>
          <w:b/>
          <w:color w:val="000000" w:themeColor="text1"/>
          <w:sz w:val="28"/>
          <w:szCs w:val="28"/>
        </w:rPr>
        <w:t>Югры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064D88" w:rsidRPr="00D345B1">
        <w:rPr>
          <w:b/>
          <w:color w:val="000000" w:themeColor="text1"/>
          <w:sz w:val="28"/>
          <w:szCs w:val="28"/>
        </w:rPr>
        <w:t>до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064D88" w:rsidRPr="00D345B1">
        <w:rPr>
          <w:b/>
          <w:color w:val="000000" w:themeColor="text1"/>
          <w:sz w:val="28"/>
          <w:szCs w:val="28"/>
        </w:rPr>
        <w:t>2020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064D88" w:rsidRPr="00D345B1">
        <w:rPr>
          <w:b/>
          <w:color w:val="000000" w:themeColor="text1"/>
          <w:sz w:val="28"/>
          <w:szCs w:val="28"/>
        </w:rPr>
        <w:t>года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1D5768" w:rsidRPr="00D345B1">
        <w:rPr>
          <w:b/>
          <w:color w:val="000000" w:themeColor="text1"/>
          <w:sz w:val="28"/>
          <w:szCs w:val="28"/>
        </w:rPr>
        <w:t>как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1D5768" w:rsidRPr="00D345B1">
        <w:rPr>
          <w:b/>
          <w:color w:val="000000" w:themeColor="text1"/>
          <w:sz w:val="28"/>
          <w:szCs w:val="28"/>
        </w:rPr>
        <w:t>один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1D5768" w:rsidRPr="00D345B1">
        <w:rPr>
          <w:b/>
          <w:color w:val="000000" w:themeColor="text1"/>
          <w:sz w:val="28"/>
          <w:szCs w:val="28"/>
        </w:rPr>
        <w:t>из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064D88" w:rsidRPr="00D345B1">
        <w:rPr>
          <w:b/>
          <w:color w:val="000000" w:themeColor="text1"/>
          <w:sz w:val="28"/>
          <w:szCs w:val="28"/>
        </w:rPr>
        <w:t>основополагающих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1D5768" w:rsidRPr="00D345B1">
        <w:rPr>
          <w:b/>
          <w:color w:val="000000" w:themeColor="text1"/>
          <w:sz w:val="28"/>
          <w:szCs w:val="28"/>
        </w:rPr>
        <w:t>факторов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1D5768" w:rsidRPr="00D345B1">
        <w:rPr>
          <w:b/>
          <w:color w:val="000000" w:themeColor="text1"/>
          <w:sz w:val="28"/>
          <w:szCs w:val="28"/>
        </w:rPr>
        <w:t>формирования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064D88" w:rsidRPr="00D345B1">
        <w:rPr>
          <w:b/>
          <w:color w:val="000000" w:themeColor="text1"/>
          <w:sz w:val="28"/>
          <w:szCs w:val="28"/>
        </w:rPr>
        <w:t>устойчивой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1D5768" w:rsidRPr="00D345B1">
        <w:rPr>
          <w:b/>
          <w:color w:val="000000" w:themeColor="text1"/>
          <w:sz w:val="28"/>
          <w:szCs w:val="28"/>
        </w:rPr>
        <w:t>бюджетной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1D5768" w:rsidRPr="00D345B1">
        <w:rPr>
          <w:b/>
          <w:color w:val="000000" w:themeColor="text1"/>
          <w:sz w:val="28"/>
          <w:szCs w:val="28"/>
        </w:rPr>
        <w:t>системы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1D5768" w:rsidRPr="00D345B1">
        <w:rPr>
          <w:b/>
          <w:color w:val="000000" w:themeColor="text1"/>
          <w:sz w:val="28"/>
          <w:szCs w:val="28"/>
        </w:rPr>
        <w:t>региона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064D88" w:rsidRPr="00D345B1">
        <w:rPr>
          <w:b/>
          <w:color w:val="000000" w:themeColor="text1"/>
          <w:sz w:val="28"/>
          <w:szCs w:val="28"/>
        </w:rPr>
        <w:t>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064D88" w:rsidRPr="00D345B1">
        <w:rPr>
          <w:b/>
          <w:color w:val="000000" w:themeColor="text1"/>
          <w:sz w:val="28"/>
          <w:szCs w:val="28"/>
        </w:rPr>
        <w:t>долгосрочном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064D88" w:rsidRPr="00D345B1">
        <w:rPr>
          <w:b/>
          <w:color w:val="000000" w:themeColor="text1"/>
          <w:sz w:val="28"/>
          <w:szCs w:val="28"/>
        </w:rPr>
        <w:t>периоде</w:t>
      </w:r>
      <w:bookmarkEnd w:id="9"/>
    </w:p>
    <w:p w:rsidR="00C2145B" w:rsidRPr="00756A75" w:rsidRDefault="00C2145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0C0D27" w:rsidRPr="00756A75" w:rsidRDefault="0024682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рассмотрении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724E2F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724E2F"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724E2F"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83E0B" w:rsidRPr="00756A75">
        <w:rPr>
          <w:color w:val="000000" w:themeColor="text1"/>
          <w:sz w:val="28"/>
          <w:szCs w:val="28"/>
        </w:rPr>
        <w:t>долгосрочном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первый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выходит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сбалансированного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проводимой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политики</w:t>
      </w:r>
      <w:r w:rsidR="000C0D27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27F2"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27F2" w:rsidRPr="00756A75">
        <w:rPr>
          <w:color w:val="000000" w:themeColor="text1"/>
          <w:sz w:val="28"/>
          <w:szCs w:val="28"/>
        </w:rPr>
        <w:t>числу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27F2" w:rsidRPr="00756A75">
        <w:rPr>
          <w:color w:val="000000" w:themeColor="text1"/>
          <w:sz w:val="28"/>
          <w:szCs w:val="28"/>
        </w:rPr>
        <w:t>важнейших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27F2" w:rsidRPr="00756A75">
        <w:rPr>
          <w:color w:val="000000" w:themeColor="text1"/>
          <w:sz w:val="28"/>
          <w:szCs w:val="28"/>
        </w:rPr>
        <w:t>параметров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27F2" w:rsidRPr="00756A75">
        <w:rPr>
          <w:color w:val="000000" w:themeColor="text1"/>
          <w:sz w:val="28"/>
          <w:szCs w:val="28"/>
        </w:rPr>
        <w:t>внешней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27F2" w:rsidRPr="00756A75">
        <w:rPr>
          <w:color w:val="000000" w:themeColor="text1"/>
          <w:sz w:val="28"/>
          <w:szCs w:val="28"/>
        </w:rPr>
        <w:t>среды,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27F2" w:rsidRPr="00756A75">
        <w:rPr>
          <w:color w:val="000000" w:themeColor="text1"/>
          <w:sz w:val="28"/>
          <w:szCs w:val="28"/>
        </w:rPr>
        <w:t>влияющих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27F2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27F2" w:rsidRPr="00756A75">
        <w:rPr>
          <w:color w:val="000000" w:themeColor="text1"/>
          <w:sz w:val="28"/>
          <w:szCs w:val="28"/>
        </w:rPr>
        <w:t>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27F2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BD1279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BD1279" w:rsidRPr="00756A75">
        <w:rPr>
          <w:color w:val="000000" w:themeColor="text1"/>
          <w:sz w:val="28"/>
          <w:szCs w:val="28"/>
        </w:rPr>
        <w:t>различный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D1279" w:rsidRPr="00756A75">
        <w:rPr>
          <w:color w:val="000000" w:themeColor="text1"/>
          <w:sz w:val="28"/>
          <w:szCs w:val="28"/>
        </w:rPr>
        <w:t>временной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D1279" w:rsidRPr="00756A75">
        <w:rPr>
          <w:color w:val="000000" w:themeColor="text1"/>
          <w:sz w:val="28"/>
          <w:szCs w:val="28"/>
        </w:rPr>
        <w:t>период</w:t>
      </w:r>
      <w:r w:rsidR="000C0D27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0C0D27" w:rsidRPr="00756A75">
        <w:rPr>
          <w:color w:val="000000" w:themeColor="text1"/>
          <w:sz w:val="28"/>
          <w:szCs w:val="28"/>
        </w:rPr>
        <w:t>относятся:</w:t>
      </w:r>
    </w:p>
    <w:p w:rsidR="000C0D27" w:rsidRPr="00756A75" w:rsidRDefault="000C0D2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1.факторы,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определяющие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потенциал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(отраслевая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структура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её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конкурентноспособность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внутреннем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внешнем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рынк</w:t>
      </w:r>
      <w:r w:rsidR="00621C66" w:rsidRPr="00756A75">
        <w:rPr>
          <w:color w:val="000000" w:themeColor="text1"/>
          <w:sz w:val="28"/>
          <w:szCs w:val="28"/>
        </w:rPr>
        <w:t>ах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финансово-экономическое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положение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предприятий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состояние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деловой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активности,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инвестиционная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активность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предприятий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технический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уровень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производственного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аппарата,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уровень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рыночной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инфраструктуры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др.)</w:t>
      </w:r>
    </w:p>
    <w:p w:rsidR="00E31E84" w:rsidRPr="00756A75" w:rsidRDefault="000C0D2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E31E84" w:rsidRPr="00756A75">
        <w:rPr>
          <w:color w:val="000000" w:themeColor="text1"/>
          <w:sz w:val="28"/>
          <w:szCs w:val="28"/>
        </w:rPr>
        <w:t>социально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демографическая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среда,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определяемая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параметрами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уровня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качества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жизни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населения,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состоянием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рынка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труда,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динамикой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доходов;</w:t>
      </w:r>
    </w:p>
    <w:p w:rsidR="00756A75" w:rsidRDefault="00E31E8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условия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факторы,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обеспечивающие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стабильность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целом.</w:t>
      </w:r>
    </w:p>
    <w:p w:rsidR="00756A75" w:rsidRDefault="004D4FB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Основой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ресурсов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производства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товаров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услуг,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главным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источником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созданный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валовой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продукт.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база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прямым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следствием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мобилизации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имеющегося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потенциала</w:t>
      </w:r>
      <w:r w:rsidR="004C604C" w:rsidRPr="00756A75">
        <w:rPr>
          <w:color w:val="000000" w:themeColor="text1"/>
          <w:sz w:val="28"/>
          <w:szCs w:val="28"/>
        </w:rPr>
        <w:t>.</w:t>
      </w:r>
    </w:p>
    <w:p w:rsidR="00756A75" w:rsidRDefault="00B2401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Гарантом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масштабных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сложных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создания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траектории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только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подтверждает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опыт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многих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стран.</w:t>
      </w:r>
      <w:r w:rsidRPr="00756A75">
        <w:rPr>
          <w:rStyle w:val="a6"/>
          <w:color w:val="000000" w:themeColor="text1"/>
          <w:sz w:val="28"/>
          <w:szCs w:val="28"/>
        </w:rPr>
        <w:footnoteReference w:id="46"/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значимость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подчеркивается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необходимостью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выравнивания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внешних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общественными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благами,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соблюдением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материальной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ответственности.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Целесообразность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мер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обосновывается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задачами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решением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назревших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проблем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F9643E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F9643E" w:rsidRPr="00756A75">
        <w:rPr>
          <w:color w:val="000000" w:themeColor="text1"/>
          <w:sz w:val="28"/>
          <w:szCs w:val="28"/>
        </w:rPr>
        <w:t>воспроизводстве,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9643E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F9643E" w:rsidRPr="00756A75">
        <w:rPr>
          <w:color w:val="000000" w:themeColor="text1"/>
          <w:sz w:val="28"/>
          <w:szCs w:val="28"/>
        </w:rPr>
        <w:t>социальных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F9643E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F9643E" w:rsidRPr="00756A75">
        <w:rPr>
          <w:color w:val="000000" w:themeColor="text1"/>
          <w:sz w:val="28"/>
          <w:szCs w:val="28"/>
        </w:rPr>
        <w:t>экологических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F9643E" w:rsidRPr="00756A75">
        <w:rPr>
          <w:color w:val="000000" w:themeColor="text1"/>
          <w:sz w:val="28"/>
          <w:szCs w:val="28"/>
        </w:rPr>
        <w:t>сферах.</w:t>
      </w:r>
      <w:r w:rsidR="00F9643E" w:rsidRPr="00756A75">
        <w:rPr>
          <w:rStyle w:val="a6"/>
          <w:color w:val="000000" w:themeColor="text1"/>
          <w:sz w:val="28"/>
          <w:szCs w:val="28"/>
        </w:rPr>
        <w:footnoteReference w:id="47"/>
      </w:r>
    </w:p>
    <w:p w:rsidR="00756A75" w:rsidRDefault="00D564C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Регион,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любой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хозяйствующий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обходиться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без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программ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стратегического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Именно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ключевым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фактором,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обеспечивающим,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минимум,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сохранение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существующего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промышленного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состояния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статуса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региона.</w:t>
      </w:r>
      <w:r w:rsidRPr="00756A75">
        <w:rPr>
          <w:rStyle w:val="a6"/>
          <w:color w:val="000000" w:themeColor="text1"/>
          <w:sz w:val="28"/>
          <w:szCs w:val="28"/>
        </w:rPr>
        <w:footnoteReference w:id="48"/>
      </w:r>
    </w:p>
    <w:p w:rsidR="00756A75" w:rsidRDefault="0076594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084139" w:rsidRPr="00756A75">
        <w:rPr>
          <w:color w:val="000000" w:themeColor="text1"/>
          <w:sz w:val="28"/>
          <w:szCs w:val="28"/>
        </w:rPr>
        <w:t>благоприятной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84139" w:rsidRPr="00756A75">
        <w:rPr>
          <w:color w:val="000000" w:themeColor="text1"/>
          <w:sz w:val="28"/>
          <w:szCs w:val="28"/>
        </w:rPr>
        <w:t>внешней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84139" w:rsidRPr="00756A75">
        <w:rPr>
          <w:color w:val="000000" w:themeColor="text1"/>
          <w:sz w:val="28"/>
          <w:szCs w:val="28"/>
        </w:rPr>
        <w:t>среды</w:t>
      </w:r>
      <w:r w:rsidR="004C604C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084139" w:rsidRPr="00756A75">
        <w:rPr>
          <w:color w:val="000000" w:themeColor="text1"/>
          <w:sz w:val="28"/>
          <w:szCs w:val="28"/>
        </w:rPr>
        <w:t>создающей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84139" w:rsidRPr="00756A75">
        <w:rPr>
          <w:color w:val="000000" w:themeColor="text1"/>
          <w:sz w:val="28"/>
          <w:szCs w:val="28"/>
        </w:rPr>
        <w:t>условия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084139"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долгосрочном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периоде</w:t>
      </w:r>
      <w:r w:rsidR="00084139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утверждена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Стратегия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2020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года.</w:t>
      </w:r>
      <w:r w:rsidR="00C03162" w:rsidRPr="00756A75">
        <w:rPr>
          <w:rStyle w:val="a6"/>
          <w:color w:val="000000" w:themeColor="text1"/>
          <w:sz w:val="28"/>
          <w:szCs w:val="28"/>
        </w:rPr>
        <w:footnoteReference w:id="49"/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Стратегия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генеральным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планом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развитию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производительных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сил,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диверсификации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экономики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31E84" w:rsidRPr="00756A75">
        <w:rPr>
          <w:color w:val="000000" w:themeColor="text1"/>
          <w:sz w:val="28"/>
          <w:szCs w:val="28"/>
        </w:rPr>
        <w:t>региона</w:t>
      </w:r>
      <w:r w:rsidR="000377F7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084139" w:rsidRPr="00756A75">
        <w:rPr>
          <w:color w:val="000000" w:themeColor="text1"/>
          <w:sz w:val="28"/>
          <w:szCs w:val="28"/>
        </w:rPr>
        <w:t>созданию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084139" w:rsidRPr="00756A75">
        <w:rPr>
          <w:color w:val="000000" w:themeColor="text1"/>
          <w:sz w:val="28"/>
          <w:szCs w:val="28"/>
        </w:rPr>
        <w:t>инновационной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84139" w:rsidRPr="00756A75">
        <w:rPr>
          <w:color w:val="000000" w:themeColor="text1"/>
          <w:sz w:val="28"/>
          <w:szCs w:val="28"/>
        </w:rPr>
        <w:t>экономики.</w:t>
      </w:r>
    </w:p>
    <w:p w:rsidR="00756A75" w:rsidRDefault="0076594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Стратегия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опирается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долгосрочные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приоритеты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направлена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человеческого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капитала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повышение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качества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жизни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результате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позитивных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структурных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изменений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экономике.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Документ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разработан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методическими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рекомендациями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Министерства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Федерации.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768" w:rsidRPr="00756A75">
        <w:rPr>
          <w:color w:val="000000" w:themeColor="text1"/>
          <w:sz w:val="28"/>
          <w:szCs w:val="28"/>
        </w:rPr>
        <w:t>Стратегия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учитывает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заданные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приоритетные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3BD8"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3BD8" w:rsidRPr="00756A75">
        <w:rPr>
          <w:color w:val="000000" w:themeColor="text1"/>
          <w:sz w:val="28"/>
          <w:szCs w:val="28"/>
        </w:rPr>
        <w:t>2020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3BD8" w:rsidRPr="00756A75">
        <w:rPr>
          <w:color w:val="000000" w:themeColor="text1"/>
          <w:sz w:val="28"/>
          <w:szCs w:val="28"/>
        </w:rPr>
        <w:t>год,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положения,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изложены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выступлении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В.В.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Путина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феврале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расширенном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заседании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Государственного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Совета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мае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3BD8" w:rsidRPr="00756A75">
        <w:rPr>
          <w:color w:val="000000" w:themeColor="text1"/>
          <w:sz w:val="28"/>
          <w:szCs w:val="28"/>
        </w:rPr>
        <w:t>заседании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3BD8"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3BD8" w:rsidRPr="00756A75">
        <w:rPr>
          <w:color w:val="000000" w:themeColor="text1"/>
          <w:sz w:val="28"/>
          <w:szCs w:val="28"/>
        </w:rPr>
        <w:t>Думы,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приоритетные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задачи,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поставленные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Д.А.Медведевым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перспективу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ближайших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пяти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лет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Красноярском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экономическом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форуме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феврале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20</w:t>
      </w:r>
      <w:r w:rsidR="002B0A84" w:rsidRPr="00756A75">
        <w:rPr>
          <w:color w:val="000000" w:themeColor="text1"/>
          <w:sz w:val="28"/>
          <w:szCs w:val="28"/>
        </w:rPr>
        <w:t>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2B0A84" w:rsidRPr="00756A75">
        <w:rPr>
          <w:color w:val="000000" w:themeColor="text1"/>
          <w:sz w:val="28"/>
          <w:szCs w:val="28"/>
        </w:rPr>
        <w:t>года.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2B0A84" w:rsidRPr="00756A75">
        <w:rPr>
          <w:color w:val="000000" w:themeColor="text1"/>
          <w:sz w:val="28"/>
          <w:szCs w:val="28"/>
        </w:rPr>
        <w:t>Документ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2B0A84" w:rsidRPr="00756A75">
        <w:rPr>
          <w:color w:val="000000" w:themeColor="text1"/>
          <w:sz w:val="28"/>
          <w:szCs w:val="28"/>
        </w:rPr>
        <w:t>согласован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2B0A84"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2B0A84" w:rsidRPr="00756A75">
        <w:rPr>
          <w:color w:val="000000" w:themeColor="text1"/>
          <w:sz w:val="28"/>
          <w:szCs w:val="28"/>
        </w:rPr>
        <w:t>К</w:t>
      </w:r>
      <w:r w:rsidR="00961493" w:rsidRPr="00756A75">
        <w:rPr>
          <w:color w:val="000000" w:themeColor="text1"/>
          <w:sz w:val="28"/>
          <w:szCs w:val="28"/>
        </w:rPr>
        <w:t>онцепцией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долгосрочного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социально-экономического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Федерации,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разработанной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Министерством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Федерац</w:t>
      </w:r>
      <w:r w:rsidR="006F3BD8" w:rsidRPr="00756A75">
        <w:rPr>
          <w:color w:val="000000" w:themeColor="text1"/>
          <w:sz w:val="28"/>
          <w:szCs w:val="28"/>
        </w:rPr>
        <w:t>ии,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3BD8" w:rsidRPr="00756A75">
        <w:rPr>
          <w:color w:val="000000" w:themeColor="text1"/>
          <w:sz w:val="28"/>
          <w:szCs w:val="28"/>
        </w:rPr>
        <w:t>со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3BD8" w:rsidRPr="00756A75">
        <w:rPr>
          <w:color w:val="000000" w:themeColor="text1"/>
          <w:sz w:val="28"/>
          <w:szCs w:val="28"/>
        </w:rPr>
        <w:t>с</w:t>
      </w:r>
      <w:r w:rsidR="00961493" w:rsidRPr="00756A75">
        <w:rPr>
          <w:color w:val="000000" w:themeColor="text1"/>
          <w:sz w:val="28"/>
          <w:szCs w:val="28"/>
        </w:rPr>
        <w:t>тратегией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социально-экономического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Уральского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2020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года,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стратегиями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отраслей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топливно-энергетического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комплекса,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электронной,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химической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нефтехимической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промышленности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Федерации,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генеральной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схемой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размещения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объектов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электроэнергетики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2020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года,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транспортной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стратегией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Фед</w:t>
      </w:r>
      <w:r w:rsidR="006F3BD8" w:rsidRPr="00756A75">
        <w:rPr>
          <w:color w:val="000000" w:themeColor="text1"/>
          <w:sz w:val="28"/>
          <w:szCs w:val="28"/>
        </w:rPr>
        <w:t>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3BD8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3BD8"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3BD8"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3BD8" w:rsidRPr="00756A75">
        <w:rPr>
          <w:color w:val="000000" w:themeColor="text1"/>
          <w:sz w:val="28"/>
          <w:szCs w:val="28"/>
        </w:rPr>
        <w:t>2020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3BD8" w:rsidRPr="00756A75">
        <w:rPr>
          <w:color w:val="000000" w:themeColor="text1"/>
          <w:sz w:val="28"/>
          <w:szCs w:val="28"/>
        </w:rPr>
        <w:t>года,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6F3BD8" w:rsidRPr="00756A75">
        <w:rPr>
          <w:color w:val="000000" w:themeColor="text1"/>
          <w:sz w:val="28"/>
          <w:szCs w:val="28"/>
        </w:rPr>
        <w:t>С</w:t>
      </w:r>
      <w:r w:rsidR="00961493" w:rsidRPr="00756A75">
        <w:rPr>
          <w:color w:val="000000" w:themeColor="text1"/>
          <w:sz w:val="28"/>
          <w:szCs w:val="28"/>
        </w:rPr>
        <w:t>тратегией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железнодорожного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транспорта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2030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года,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Стратегией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информационного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общества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Федерации,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концепцией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демографической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политики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2025</w:t>
      </w:r>
      <w:r w:rsidR="006F2A47">
        <w:rPr>
          <w:color w:val="000000" w:themeColor="text1"/>
          <w:sz w:val="28"/>
          <w:szCs w:val="28"/>
        </w:rPr>
        <w:t xml:space="preserve"> </w:t>
      </w:r>
      <w:r w:rsidR="00961493" w:rsidRPr="00756A75">
        <w:rPr>
          <w:color w:val="000000" w:themeColor="text1"/>
          <w:sz w:val="28"/>
          <w:szCs w:val="28"/>
        </w:rPr>
        <w:t>года.</w:t>
      </w:r>
    </w:p>
    <w:p w:rsidR="00756A75" w:rsidRDefault="00961493" w:rsidP="006F2A47">
      <w:pPr>
        <w:keepNext/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Ключевые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идеи,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содержатся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разработанных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прогнозных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документов</w:t>
      </w:r>
      <w:r w:rsidR="006F2A47">
        <w:rPr>
          <w:color w:val="000000" w:themeColor="text1"/>
          <w:sz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отражены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Стратегии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необходимость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всемерного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раскрепощения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инноваций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готовность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конкурировать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глобальном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рынке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превращение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лучшее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жизни,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посещения.</w:t>
      </w:r>
    </w:p>
    <w:p w:rsidR="001D5768" w:rsidRPr="00756A75" w:rsidRDefault="001D5768" w:rsidP="006F2A47">
      <w:pPr>
        <w:keepNext/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поставленных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задач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приоритетными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направлениями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долгосрочную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перспективу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221B5A" w:rsidRPr="00756A75">
        <w:rPr>
          <w:color w:val="000000" w:themeColor="text1"/>
          <w:sz w:val="28"/>
          <w:szCs w:val="28"/>
        </w:rPr>
        <w:t>являются:</w:t>
      </w:r>
    </w:p>
    <w:p w:rsidR="00221B5A" w:rsidRPr="00756A75" w:rsidRDefault="00221B5A" w:rsidP="006F2A47">
      <w:pPr>
        <w:keepNext/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первое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человеческого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потенциала.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одной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стороны,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благоприятных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условий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способностей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каждого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человека,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улучшение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условий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жизни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людей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качества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другой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повышение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конкурентоспособности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человеческого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капитала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обеспечивающих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секторов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ключевого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604C" w:rsidRPr="00756A75">
        <w:rPr>
          <w:color w:val="000000" w:themeColor="text1"/>
          <w:sz w:val="28"/>
          <w:szCs w:val="28"/>
        </w:rPr>
        <w:t>фактора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604C" w:rsidRPr="00756A75">
        <w:rPr>
          <w:color w:val="000000" w:themeColor="text1"/>
          <w:sz w:val="28"/>
          <w:szCs w:val="28"/>
        </w:rPr>
        <w:t>инновационного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604C" w:rsidRPr="00756A75">
        <w:rPr>
          <w:color w:val="000000" w:themeColor="text1"/>
          <w:sz w:val="28"/>
          <w:szCs w:val="28"/>
        </w:rPr>
        <w:t>развития</w:t>
      </w:r>
      <w:r w:rsidRPr="00756A75">
        <w:rPr>
          <w:color w:val="000000" w:themeColor="text1"/>
          <w:sz w:val="28"/>
          <w:szCs w:val="28"/>
        </w:rPr>
        <w:t>;</w:t>
      </w:r>
    </w:p>
    <w:p w:rsidR="00221B5A" w:rsidRPr="00756A75" w:rsidRDefault="00221B5A" w:rsidP="006F2A47">
      <w:pPr>
        <w:keepNext/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второе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диверсификация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инновационное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одной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сторон</w:t>
      </w:r>
      <w:r w:rsidR="004C604C" w:rsidRPr="00756A75">
        <w:rPr>
          <w:color w:val="000000" w:themeColor="text1"/>
          <w:sz w:val="28"/>
          <w:szCs w:val="28"/>
        </w:rPr>
        <w:t>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604C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подд</w:t>
      </w:r>
      <w:r w:rsidR="004C604C" w:rsidRPr="00756A75">
        <w:rPr>
          <w:color w:val="000000" w:themeColor="text1"/>
          <w:sz w:val="28"/>
          <w:szCs w:val="28"/>
        </w:rPr>
        <w:t>ержание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604C" w:rsidRPr="00756A75">
        <w:rPr>
          <w:color w:val="000000" w:themeColor="text1"/>
          <w:sz w:val="28"/>
          <w:szCs w:val="28"/>
        </w:rPr>
        <w:t>нефтегазового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604C" w:rsidRPr="00756A75">
        <w:rPr>
          <w:color w:val="000000" w:themeColor="text1"/>
          <w:sz w:val="28"/>
          <w:szCs w:val="28"/>
        </w:rPr>
        <w:t>комплекса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посредством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стимулирования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вертикальных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интегрированных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нефтяных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компаний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геологоразведочным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работам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передачи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низкодеб</w:t>
      </w:r>
      <w:r w:rsidR="004C604C" w:rsidRPr="00756A75">
        <w:rPr>
          <w:color w:val="000000" w:themeColor="text1"/>
          <w:sz w:val="28"/>
          <w:szCs w:val="28"/>
        </w:rPr>
        <w:t>и</w:t>
      </w:r>
      <w:r w:rsidRPr="00756A75">
        <w:rPr>
          <w:color w:val="000000" w:themeColor="text1"/>
          <w:sz w:val="28"/>
          <w:szCs w:val="28"/>
        </w:rPr>
        <w:t>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скважин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малому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бизнесу,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увеличению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глубины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переработки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природных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ресурсов,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модернизация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действующих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комплексов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рыбной,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сельскохозяйственной,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лесной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промышленности,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направленная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создание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высокой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добавленной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стоимости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секторах,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другой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стороны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604C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создание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горнорудного,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рекреационного,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биологического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кластеров,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также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секторов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высококонкурентной</w:t>
      </w:r>
      <w:r w:rsidR="00C03162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институциональной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инфраструктурной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средой,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стимулирующей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предпринимательскую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активность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привлечение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капитала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округа;</w:t>
      </w:r>
    </w:p>
    <w:p w:rsidR="001D5768" w:rsidRPr="00756A75" w:rsidRDefault="00221B5A" w:rsidP="006F2A47">
      <w:pPr>
        <w:keepNext/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третье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благоприятных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условий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жизнедеятельности.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одной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стороны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необходимо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нивелировать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влияние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природной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человека,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посредством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сбалансированной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экологически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ориентированной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модели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другой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стороны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усилить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личную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безопасность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жизнедеятельности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человека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сферах,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касающихся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безопасности,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угроз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техно</w:t>
      </w:r>
      <w:r w:rsidR="00113CD8" w:rsidRPr="00756A75">
        <w:rPr>
          <w:color w:val="000000" w:themeColor="text1"/>
          <w:sz w:val="28"/>
          <w:szCs w:val="28"/>
        </w:rPr>
        <w:t>генного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13CD8" w:rsidRPr="00756A75">
        <w:rPr>
          <w:color w:val="000000" w:themeColor="text1"/>
          <w:sz w:val="28"/>
          <w:szCs w:val="28"/>
        </w:rPr>
        <w:t>характера</w:t>
      </w:r>
      <w:r w:rsidRPr="00756A75">
        <w:rPr>
          <w:color w:val="000000" w:themeColor="text1"/>
          <w:sz w:val="28"/>
          <w:szCs w:val="28"/>
        </w:rPr>
        <w:t>;</w:t>
      </w:r>
    </w:p>
    <w:p w:rsidR="00F9643E" w:rsidRPr="00756A75" w:rsidRDefault="00221B5A" w:rsidP="006F2A47">
      <w:pPr>
        <w:keepNext/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Четвертое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эффективного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управления.</w:t>
      </w:r>
      <w:r w:rsidR="006F2A47">
        <w:rPr>
          <w:color w:val="000000" w:themeColor="text1"/>
          <w:sz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Достижение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предполагает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выстраивание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эффективных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механизмов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взаимодействия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обществом,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бизнесом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государством</w:t>
      </w:r>
      <w:r w:rsidR="007C134F" w:rsidRPr="00756A75">
        <w:rPr>
          <w:color w:val="000000" w:themeColor="text1"/>
          <w:sz w:val="28"/>
          <w:szCs w:val="28"/>
        </w:rPr>
        <w:t>.</w:t>
      </w:r>
    </w:p>
    <w:p w:rsidR="00A53705" w:rsidRPr="00756A75" w:rsidRDefault="00A53705" w:rsidP="006F2A47">
      <w:pPr>
        <w:keepNext/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Особая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роль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стратегии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отведена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инвестиционной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составляющей,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являются:</w:t>
      </w:r>
    </w:p>
    <w:p w:rsidR="00A53705" w:rsidRPr="00756A75" w:rsidRDefault="00A53705" w:rsidP="006F2A47">
      <w:pPr>
        <w:keepNext/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-расширение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налогооблагаемой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базы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прирост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денежных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поступлений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консолидированный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АО;</w:t>
      </w:r>
    </w:p>
    <w:p w:rsidR="00A53705" w:rsidRPr="00756A75" w:rsidRDefault="00A53705" w:rsidP="006F2A47">
      <w:pPr>
        <w:keepNext/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-диверсификация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многоукладной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выражающаяся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отраслей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производства,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альтернативных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нефтегазодобывающему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комплексу;</w:t>
      </w:r>
    </w:p>
    <w:p w:rsidR="00A53705" w:rsidRPr="00756A75" w:rsidRDefault="00A53705" w:rsidP="006F2A47">
      <w:pPr>
        <w:keepNext/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-ускоренном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инфраструктуры;</w:t>
      </w:r>
    </w:p>
    <w:p w:rsidR="00A53705" w:rsidRPr="00756A75" w:rsidRDefault="00A53705" w:rsidP="006F2A47">
      <w:pPr>
        <w:keepNext/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занятости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АО.</w:t>
      </w:r>
      <w:r w:rsidRPr="00756A75">
        <w:rPr>
          <w:rStyle w:val="a6"/>
          <w:color w:val="000000" w:themeColor="text1"/>
          <w:sz w:val="28"/>
          <w:szCs w:val="28"/>
        </w:rPr>
        <w:footnoteReference w:id="50"/>
      </w:r>
      <w:r w:rsidRPr="00756A75">
        <w:rPr>
          <w:color w:val="000000" w:themeColor="text1"/>
          <w:sz w:val="28"/>
          <w:szCs w:val="28"/>
        </w:rPr>
        <w:t>-</w:t>
      </w:r>
    </w:p>
    <w:p w:rsidR="00404D1E" w:rsidRPr="00756A75" w:rsidRDefault="00404D1E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рамках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выстроенных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концепций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конкретные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отраслей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приоритетные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инвестиционные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проекты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спрогнозированы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отражающие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поставленных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целей.</w:t>
      </w:r>
    </w:p>
    <w:p w:rsidR="004A0993" w:rsidRPr="00756A75" w:rsidRDefault="004A099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основании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прогнозируемых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изменений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определена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структура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консолидированного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периоду</w:t>
      </w:r>
    </w:p>
    <w:p w:rsidR="00D345B1" w:rsidRDefault="00D345B1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56A75" w:rsidRDefault="004A099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Таблица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05EF" w:rsidRPr="00756A75">
        <w:rPr>
          <w:color w:val="000000" w:themeColor="text1"/>
          <w:sz w:val="28"/>
          <w:szCs w:val="28"/>
        </w:rPr>
        <w:t>8</w:t>
      </w:r>
    </w:p>
    <w:p w:rsidR="004A0993" w:rsidRPr="00D345B1" w:rsidRDefault="004A0993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D345B1">
        <w:rPr>
          <w:b/>
          <w:color w:val="000000" w:themeColor="text1"/>
          <w:sz w:val="28"/>
          <w:szCs w:val="28"/>
        </w:rPr>
        <w:t>Структура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доходов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расходов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консолидированного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бюджета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автономного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D345B1">
        <w:rPr>
          <w:b/>
          <w:color w:val="000000" w:themeColor="text1"/>
          <w:sz w:val="28"/>
          <w:szCs w:val="28"/>
        </w:rPr>
        <w:t>округа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833EF8" w:rsidRPr="00D345B1">
        <w:rPr>
          <w:rStyle w:val="a6"/>
          <w:b/>
          <w:color w:val="000000" w:themeColor="text1"/>
          <w:sz w:val="28"/>
          <w:szCs w:val="28"/>
          <w:vertAlign w:val="baseline"/>
        </w:rPr>
        <w:footnoteReference w:id="51"/>
      </w:r>
    </w:p>
    <w:tbl>
      <w:tblPr>
        <w:tblStyle w:val="a8"/>
        <w:tblW w:w="9463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779"/>
        <w:gridCol w:w="779"/>
        <w:gridCol w:w="779"/>
        <w:gridCol w:w="780"/>
        <w:gridCol w:w="779"/>
        <w:gridCol w:w="779"/>
        <w:gridCol w:w="780"/>
        <w:gridCol w:w="779"/>
        <w:gridCol w:w="779"/>
        <w:gridCol w:w="641"/>
      </w:tblGrid>
      <w:tr w:rsidR="004A0993" w:rsidRPr="00D345B1" w:rsidTr="00D345B1">
        <w:trPr>
          <w:jc w:val="center"/>
        </w:trPr>
        <w:tc>
          <w:tcPr>
            <w:tcW w:w="180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77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2001</w:t>
            </w:r>
          </w:p>
        </w:tc>
        <w:tc>
          <w:tcPr>
            <w:tcW w:w="77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2002</w:t>
            </w:r>
          </w:p>
        </w:tc>
        <w:tc>
          <w:tcPr>
            <w:tcW w:w="77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2003</w:t>
            </w:r>
          </w:p>
        </w:tc>
        <w:tc>
          <w:tcPr>
            <w:tcW w:w="780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2004</w:t>
            </w:r>
          </w:p>
        </w:tc>
        <w:tc>
          <w:tcPr>
            <w:tcW w:w="77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2005</w:t>
            </w:r>
          </w:p>
        </w:tc>
        <w:tc>
          <w:tcPr>
            <w:tcW w:w="77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2006</w:t>
            </w:r>
          </w:p>
        </w:tc>
        <w:tc>
          <w:tcPr>
            <w:tcW w:w="780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2007</w:t>
            </w:r>
          </w:p>
        </w:tc>
        <w:tc>
          <w:tcPr>
            <w:tcW w:w="77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2010</w:t>
            </w:r>
          </w:p>
        </w:tc>
        <w:tc>
          <w:tcPr>
            <w:tcW w:w="77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2015</w:t>
            </w:r>
          </w:p>
        </w:tc>
        <w:tc>
          <w:tcPr>
            <w:tcW w:w="641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2020</w:t>
            </w:r>
          </w:p>
        </w:tc>
      </w:tr>
      <w:tr w:rsidR="004A0993" w:rsidRPr="00D345B1" w:rsidTr="00D345B1">
        <w:trPr>
          <w:jc w:val="center"/>
        </w:trPr>
        <w:tc>
          <w:tcPr>
            <w:tcW w:w="180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77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7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77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780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77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77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780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77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77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641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11</w:t>
            </w:r>
          </w:p>
        </w:tc>
      </w:tr>
      <w:tr w:rsidR="004A0993" w:rsidRPr="00D345B1" w:rsidTr="00D345B1">
        <w:trPr>
          <w:jc w:val="center"/>
        </w:trPr>
        <w:tc>
          <w:tcPr>
            <w:tcW w:w="180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Доходы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млрд.рублей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84,8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82,5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96,9</w:t>
            </w:r>
          </w:p>
        </w:tc>
        <w:tc>
          <w:tcPr>
            <w:tcW w:w="780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143,8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142,7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121,1</w:t>
            </w:r>
          </w:p>
        </w:tc>
        <w:tc>
          <w:tcPr>
            <w:tcW w:w="780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142,5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196,3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200</w:t>
            </w:r>
          </w:p>
        </w:tc>
        <w:tc>
          <w:tcPr>
            <w:tcW w:w="641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205</w:t>
            </w:r>
          </w:p>
        </w:tc>
      </w:tr>
      <w:tr w:rsidR="004A0993" w:rsidRPr="00D345B1" w:rsidTr="00D345B1">
        <w:trPr>
          <w:trHeight w:val="233"/>
          <w:jc w:val="center"/>
        </w:trPr>
        <w:tc>
          <w:tcPr>
            <w:tcW w:w="180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том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числе:</w:t>
            </w:r>
          </w:p>
        </w:tc>
        <w:tc>
          <w:tcPr>
            <w:tcW w:w="77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77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77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780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77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77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780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77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779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641" w:type="dxa"/>
          </w:tcPr>
          <w:p w:rsidR="004A0993" w:rsidRPr="00D345B1" w:rsidRDefault="004A099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4A0993" w:rsidRPr="00D345B1" w:rsidTr="00D345B1">
        <w:trPr>
          <w:jc w:val="center"/>
        </w:trPr>
        <w:tc>
          <w:tcPr>
            <w:tcW w:w="180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Налоговые,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%</w:t>
            </w:r>
          </w:p>
          <w:p w:rsidR="00CA3FCB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том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числе: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84,3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92,3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87,1</w:t>
            </w:r>
          </w:p>
        </w:tc>
        <w:tc>
          <w:tcPr>
            <w:tcW w:w="780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97,2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97,3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91</w:t>
            </w:r>
          </w:p>
        </w:tc>
        <w:tc>
          <w:tcPr>
            <w:tcW w:w="780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84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92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93</w:t>
            </w:r>
          </w:p>
        </w:tc>
        <w:tc>
          <w:tcPr>
            <w:tcW w:w="641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94</w:t>
            </w:r>
          </w:p>
        </w:tc>
      </w:tr>
      <w:tr w:rsidR="004A0993" w:rsidRPr="00D345B1" w:rsidTr="00D345B1">
        <w:trPr>
          <w:jc w:val="center"/>
        </w:trPr>
        <w:tc>
          <w:tcPr>
            <w:tcW w:w="180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Налог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прибыль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35,6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21,7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18,5</w:t>
            </w:r>
          </w:p>
        </w:tc>
        <w:tc>
          <w:tcPr>
            <w:tcW w:w="780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42,9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61,8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780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37,5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44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43</w:t>
            </w:r>
          </w:p>
        </w:tc>
        <w:tc>
          <w:tcPr>
            <w:tcW w:w="641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42,5</w:t>
            </w:r>
          </w:p>
        </w:tc>
      </w:tr>
      <w:tr w:rsidR="004A0993" w:rsidRPr="00D345B1" w:rsidTr="00D345B1">
        <w:trPr>
          <w:jc w:val="center"/>
        </w:trPr>
        <w:tc>
          <w:tcPr>
            <w:tcW w:w="180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Платежи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за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пользование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природными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ресурсами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19,8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35,5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35,6</w:t>
            </w:r>
          </w:p>
        </w:tc>
        <w:tc>
          <w:tcPr>
            <w:tcW w:w="780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23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0,1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0,2</w:t>
            </w:r>
          </w:p>
        </w:tc>
        <w:tc>
          <w:tcPr>
            <w:tcW w:w="780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0,3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0,1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0,1</w:t>
            </w:r>
          </w:p>
        </w:tc>
        <w:tc>
          <w:tcPr>
            <w:tcW w:w="641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0,2</w:t>
            </w:r>
          </w:p>
        </w:tc>
      </w:tr>
      <w:tr w:rsidR="004A0993" w:rsidRPr="00D345B1" w:rsidTr="00D345B1">
        <w:trPr>
          <w:jc w:val="center"/>
        </w:trPr>
        <w:tc>
          <w:tcPr>
            <w:tcW w:w="180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Из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них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налоги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(платежи)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добычу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полезных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ископаемых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19,3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33,7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780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22,4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0,1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0,2</w:t>
            </w:r>
          </w:p>
        </w:tc>
        <w:tc>
          <w:tcPr>
            <w:tcW w:w="780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0,3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0,1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0,1</w:t>
            </w:r>
          </w:p>
        </w:tc>
        <w:tc>
          <w:tcPr>
            <w:tcW w:w="641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0,2</w:t>
            </w:r>
          </w:p>
        </w:tc>
      </w:tr>
      <w:tr w:rsidR="004A0993" w:rsidRPr="00D345B1" w:rsidTr="00D345B1">
        <w:trPr>
          <w:jc w:val="center"/>
        </w:trPr>
        <w:tc>
          <w:tcPr>
            <w:tcW w:w="180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Налоги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имущество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5,6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9,6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9,0</w:t>
            </w:r>
          </w:p>
        </w:tc>
        <w:tc>
          <w:tcPr>
            <w:tcW w:w="780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5,8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9,7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12,9</w:t>
            </w:r>
          </w:p>
        </w:tc>
        <w:tc>
          <w:tcPr>
            <w:tcW w:w="780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13,2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15,0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17,0</w:t>
            </w:r>
          </w:p>
        </w:tc>
        <w:tc>
          <w:tcPr>
            <w:tcW w:w="641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19,0</w:t>
            </w:r>
          </w:p>
        </w:tc>
      </w:tr>
      <w:tr w:rsidR="004A0993" w:rsidRPr="00D345B1" w:rsidTr="00D345B1">
        <w:trPr>
          <w:jc w:val="center"/>
        </w:trPr>
        <w:tc>
          <w:tcPr>
            <w:tcW w:w="180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Расходы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млрд.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рублей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91,7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87,9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96,7</w:t>
            </w:r>
          </w:p>
        </w:tc>
        <w:tc>
          <w:tcPr>
            <w:tcW w:w="780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117,7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130,3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131,2</w:t>
            </w:r>
          </w:p>
        </w:tc>
        <w:tc>
          <w:tcPr>
            <w:tcW w:w="780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152,5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219,4</w:t>
            </w:r>
          </w:p>
        </w:tc>
        <w:tc>
          <w:tcPr>
            <w:tcW w:w="77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205,0</w:t>
            </w:r>
          </w:p>
        </w:tc>
        <w:tc>
          <w:tcPr>
            <w:tcW w:w="641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210,0</w:t>
            </w:r>
          </w:p>
        </w:tc>
      </w:tr>
      <w:tr w:rsidR="004A0993" w:rsidRPr="00D345B1" w:rsidTr="00D345B1">
        <w:trPr>
          <w:jc w:val="center"/>
        </w:trPr>
        <w:tc>
          <w:tcPr>
            <w:tcW w:w="1809" w:type="dxa"/>
          </w:tcPr>
          <w:p w:rsidR="004A0993" w:rsidRPr="00D345B1" w:rsidRDefault="00CA3FC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Социальные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расходы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всего,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A7602" w:rsidRPr="00D345B1">
              <w:rPr>
                <w:color w:val="000000" w:themeColor="text1"/>
                <w:sz w:val="20"/>
              </w:rPr>
              <w:t>%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A7602" w:rsidRPr="00D345B1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A7602" w:rsidRPr="00D345B1">
              <w:rPr>
                <w:color w:val="000000" w:themeColor="text1"/>
                <w:sz w:val="20"/>
              </w:rPr>
              <w:t>том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A7602" w:rsidRPr="00D345B1">
              <w:rPr>
                <w:color w:val="000000" w:themeColor="text1"/>
                <w:sz w:val="20"/>
              </w:rPr>
              <w:t>числе: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30,5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35,7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35,0</w:t>
            </w:r>
          </w:p>
        </w:tc>
        <w:tc>
          <w:tcPr>
            <w:tcW w:w="780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42,0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55,2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56,9</w:t>
            </w:r>
          </w:p>
        </w:tc>
        <w:tc>
          <w:tcPr>
            <w:tcW w:w="780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59,3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55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57</w:t>
            </w:r>
          </w:p>
        </w:tc>
        <w:tc>
          <w:tcPr>
            <w:tcW w:w="641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59</w:t>
            </w:r>
          </w:p>
        </w:tc>
      </w:tr>
      <w:tr w:rsidR="004A0993" w:rsidRPr="00D345B1" w:rsidTr="00D345B1">
        <w:trPr>
          <w:jc w:val="center"/>
        </w:trPr>
        <w:tc>
          <w:tcPr>
            <w:tcW w:w="180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Образование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13,8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15,6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14,9</w:t>
            </w:r>
          </w:p>
        </w:tc>
        <w:tc>
          <w:tcPr>
            <w:tcW w:w="780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14,9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20,8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23,8</w:t>
            </w:r>
          </w:p>
        </w:tc>
        <w:tc>
          <w:tcPr>
            <w:tcW w:w="780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24,3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22,5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23,4</w:t>
            </w:r>
          </w:p>
        </w:tc>
        <w:tc>
          <w:tcPr>
            <w:tcW w:w="641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24,0</w:t>
            </w:r>
          </w:p>
        </w:tc>
      </w:tr>
      <w:tr w:rsidR="004A0993" w:rsidRPr="00D345B1" w:rsidTr="00D345B1">
        <w:trPr>
          <w:jc w:val="center"/>
        </w:trPr>
        <w:tc>
          <w:tcPr>
            <w:tcW w:w="180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Культура,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кинематография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СМИ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2,6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2,7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2,8</w:t>
            </w:r>
          </w:p>
        </w:tc>
        <w:tc>
          <w:tcPr>
            <w:tcW w:w="780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2,9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3,9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4,2</w:t>
            </w:r>
          </w:p>
        </w:tc>
        <w:tc>
          <w:tcPr>
            <w:tcW w:w="780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3,9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3,7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3,9</w:t>
            </w:r>
          </w:p>
        </w:tc>
        <w:tc>
          <w:tcPr>
            <w:tcW w:w="641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4,0</w:t>
            </w:r>
          </w:p>
        </w:tc>
      </w:tr>
      <w:tr w:rsidR="004A0993" w:rsidRPr="00D345B1" w:rsidTr="00D345B1">
        <w:trPr>
          <w:jc w:val="center"/>
        </w:trPr>
        <w:tc>
          <w:tcPr>
            <w:tcW w:w="180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Здравоохранение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спорт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10,3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12,5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11,4</w:t>
            </w:r>
          </w:p>
        </w:tc>
        <w:tc>
          <w:tcPr>
            <w:tcW w:w="780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11,7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16,7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20,2</w:t>
            </w:r>
          </w:p>
        </w:tc>
        <w:tc>
          <w:tcPr>
            <w:tcW w:w="780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21,5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20,6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21,1</w:t>
            </w:r>
          </w:p>
        </w:tc>
        <w:tc>
          <w:tcPr>
            <w:tcW w:w="641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22,0</w:t>
            </w:r>
          </w:p>
        </w:tc>
      </w:tr>
      <w:tr w:rsidR="004A0993" w:rsidRPr="00D345B1" w:rsidTr="00D345B1">
        <w:trPr>
          <w:jc w:val="center"/>
        </w:trPr>
        <w:tc>
          <w:tcPr>
            <w:tcW w:w="180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Социальная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политика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3,8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4,9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5,9</w:t>
            </w:r>
          </w:p>
        </w:tc>
        <w:tc>
          <w:tcPr>
            <w:tcW w:w="780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12,4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13,8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8,6</w:t>
            </w:r>
          </w:p>
        </w:tc>
        <w:tc>
          <w:tcPr>
            <w:tcW w:w="780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9,6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8,2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8,6</w:t>
            </w:r>
          </w:p>
        </w:tc>
        <w:tc>
          <w:tcPr>
            <w:tcW w:w="641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9,0</w:t>
            </w:r>
          </w:p>
        </w:tc>
      </w:tr>
      <w:tr w:rsidR="004A0993" w:rsidRPr="00D345B1" w:rsidTr="00D345B1">
        <w:trPr>
          <w:jc w:val="center"/>
        </w:trPr>
        <w:tc>
          <w:tcPr>
            <w:tcW w:w="180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Промышленность,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энергетика,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строительство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33,8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32,5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32,7</w:t>
            </w:r>
          </w:p>
        </w:tc>
        <w:tc>
          <w:tcPr>
            <w:tcW w:w="780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30,0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4,3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2,3</w:t>
            </w:r>
          </w:p>
        </w:tc>
        <w:tc>
          <w:tcPr>
            <w:tcW w:w="780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4,8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641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7,5</w:t>
            </w:r>
          </w:p>
        </w:tc>
      </w:tr>
      <w:tr w:rsidR="004A0993" w:rsidRPr="00D345B1" w:rsidTr="00D345B1">
        <w:trPr>
          <w:jc w:val="center"/>
        </w:trPr>
        <w:tc>
          <w:tcPr>
            <w:tcW w:w="180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ЖКХ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11,2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7,4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6,4</w:t>
            </w:r>
          </w:p>
        </w:tc>
        <w:tc>
          <w:tcPr>
            <w:tcW w:w="780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7,9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14,2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16,2</w:t>
            </w:r>
          </w:p>
        </w:tc>
        <w:tc>
          <w:tcPr>
            <w:tcW w:w="780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16,4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13,0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12,5</w:t>
            </w:r>
          </w:p>
        </w:tc>
        <w:tc>
          <w:tcPr>
            <w:tcW w:w="641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12,0</w:t>
            </w:r>
          </w:p>
        </w:tc>
      </w:tr>
      <w:tr w:rsidR="004A0993" w:rsidRPr="00D345B1" w:rsidTr="00D345B1">
        <w:trPr>
          <w:jc w:val="center"/>
        </w:trPr>
        <w:tc>
          <w:tcPr>
            <w:tcW w:w="180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Транспорт,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связь,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информатика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3,3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8,2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13,1</w:t>
            </w:r>
          </w:p>
        </w:tc>
        <w:tc>
          <w:tcPr>
            <w:tcW w:w="780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9,8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9,5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9,0</w:t>
            </w:r>
          </w:p>
        </w:tc>
        <w:tc>
          <w:tcPr>
            <w:tcW w:w="780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8,1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11,0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13,0</w:t>
            </w:r>
          </w:p>
        </w:tc>
        <w:tc>
          <w:tcPr>
            <w:tcW w:w="641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15,0</w:t>
            </w:r>
          </w:p>
        </w:tc>
      </w:tr>
      <w:tr w:rsidR="004A0993" w:rsidRPr="00D345B1" w:rsidTr="00D345B1">
        <w:trPr>
          <w:jc w:val="center"/>
        </w:trPr>
        <w:tc>
          <w:tcPr>
            <w:tcW w:w="180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Сельское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D345B1">
              <w:rPr>
                <w:color w:val="000000" w:themeColor="text1"/>
                <w:sz w:val="20"/>
              </w:rPr>
              <w:t>хозяйство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0,6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0,6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0,6</w:t>
            </w:r>
          </w:p>
        </w:tc>
        <w:tc>
          <w:tcPr>
            <w:tcW w:w="780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0,5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0,3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0,4</w:t>
            </w:r>
          </w:p>
        </w:tc>
        <w:tc>
          <w:tcPr>
            <w:tcW w:w="780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0,5</w:t>
            </w:r>
          </w:p>
        </w:tc>
        <w:tc>
          <w:tcPr>
            <w:tcW w:w="779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0,5</w:t>
            </w:r>
          </w:p>
        </w:tc>
        <w:tc>
          <w:tcPr>
            <w:tcW w:w="779" w:type="dxa"/>
          </w:tcPr>
          <w:p w:rsidR="007A7602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0,6</w:t>
            </w:r>
          </w:p>
        </w:tc>
        <w:tc>
          <w:tcPr>
            <w:tcW w:w="641" w:type="dxa"/>
          </w:tcPr>
          <w:p w:rsidR="004A0993" w:rsidRPr="00D345B1" w:rsidRDefault="007A760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D345B1">
              <w:rPr>
                <w:color w:val="000000" w:themeColor="text1"/>
                <w:sz w:val="20"/>
              </w:rPr>
              <w:t>0,6</w:t>
            </w:r>
          </w:p>
        </w:tc>
      </w:tr>
    </w:tbl>
    <w:p w:rsidR="004A0993" w:rsidRPr="00756A75" w:rsidRDefault="004A099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C4CC4" w:rsidRPr="00756A75" w:rsidRDefault="007A7602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Прогнозируемая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структура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предполагает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64C3" w:rsidRPr="00756A75">
        <w:rPr>
          <w:color w:val="000000" w:themeColor="text1"/>
          <w:sz w:val="28"/>
          <w:szCs w:val="28"/>
        </w:rPr>
        <w:t>рост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64C3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64C3" w:rsidRPr="00756A75">
        <w:rPr>
          <w:color w:val="000000" w:themeColor="text1"/>
          <w:sz w:val="28"/>
          <w:szCs w:val="28"/>
        </w:rPr>
        <w:t>доходам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64C3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564C3" w:rsidRPr="00756A75">
        <w:rPr>
          <w:color w:val="000000" w:themeColor="text1"/>
          <w:sz w:val="28"/>
          <w:szCs w:val="28"/>
        </w:rPr>
        <w:t>расходам,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увеличение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инфраструктурные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отрасли,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сохранение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прежней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значительный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имущество.</w:t>
      </w:r>
    </w:p>
    <w:p w:rsidR="009C4CC4" w:rsidRPr="00756A75" w:rsidRDefault="00166386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Налоговый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потенциал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свидетельствует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взаимосвязи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потенциалом,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точнее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потенциал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считать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функциональной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производной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потенциала.</w:t>
      </w:r>
      <w:r w:rsidRPr="00756A75">
        <w:rPr>
          <w:rStyle w:val="a6"/>
          <w:color w:val="000000" w:themeColor="text1"/>
          <w:sz w:val="28"/>
          <w:szCs w:val="28"/>
        </w:rPr>
        <w:footnoteReference w:id="52"/>
      </w:r>
      <w:r w:rsidR="009C4CC4" w:rsidRPr="00756A75">
        <w:rPr>
          <w:color w:val="000000" w:themeColor="text1"/>
          <w:sz w:val="28"/>
          <w:szCs w:val="28"/>
        </w:rPr>
        <w:t>.</w:t>
      </w:r>
    </w:p>
    <w:p w:rsidR="00756A75" w:rsidRDefault="00166386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результате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позитивных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изменений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037B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037B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предполагается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7A0606"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7A0606" w:rsidRPr="00756A75">
        <w:rPr>
          <w:color w:val="000000" w:themeColor="text1"/>
          <w:sz w:val="28"/>
          <w:szCs w:val="28"/>
        </w:rPr>
        <w:t>2020</w:t>
      </w:r>
      <w:r w:rsidR="006F2A47">
        <w:rPr>
          <w:color w:val="000000" w:themeColor="text1"/>
          <w:sz w:val="28"/>
          <w:szCs w:val="28"/>
        </w:rPr>
        <w:t xml:space="preserve"> </w:t>
      </w:r>
      <w:r w:rsidR="007A0606"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7A0606" w:rsidRPr="00756A75">
        <w:rPr>
          <w:color w:val="000000" w:themeColor="text1"/>
          <w:sz w:val="28"/>
          <w:szCs w:val="28"/>
        </w:rPr>
        <w:t>достигнуть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7A0606" w:rsidRPr="00756A75">
        <w:rPr>
          <w:color w:val="000000" w:themeColor="text1"/>
          <w:sz w:val="28"/>
          <w:szCs w:val="28"/>
        </w:rPr>
        <w:t>следующих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результат</w:t>
      </w:r>
      <w:r w:rsidR="007A0606" w:rsidRPr="00756A75">
        <w:rPr>
          <w:color w:val="000000" w:themeColor="text1"/>
          <w:sz w:val="28"/>
          <w:szCs w:val="28"/>
        </w:rPr>
        <w:t>ов</w:t>
      </w:r>
      <w:r w:rsidRPr="00756A75">
        <w:rPr>
          <w:color w:val="000000" w:themeColor="text1"/>
          <w:sz w:val="28"/>
          <w:szCs w:val="28"/>
        </w:rPr>
        <w:t>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валового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продукта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2,5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раза;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увеличение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притока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инвестиций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3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4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раза.</w:t>
      </w:r>
      <w:r w:rsidRPr="00756A75">
        <w:rPr>
          <w:rStyle w:val="a6"/>
          <w:color w:val="000000" w:themeColor="text1"/>
          <w:sz w:val="28"/>
          <w:szCs w:val="28"/>
        </w:rPr>
        <w:footnoteReference w:id="53"/>
      </w:r>
    </w:p>
    <w:p w:rsidR="00756A75" w:rsidRDefault="0099037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реализовывать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возложенные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публичные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обязательства,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обеспечивать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гражданам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установленные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Конституцией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гарантии,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осуществлять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регулированию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Концепция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долгосрочного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позволяет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сбалансировать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усилия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повышения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потенциала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долгосрочной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перспективе.</w:t>
      </w:r>
    </w:p>
    <w:p w:rsidR="00A83492" w:rsidRPr="00756A75" w:rsidRDefault="00A83492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Обращение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стратегическому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планированию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попытка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выйти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границы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текущей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деятельности.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Стратегическое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планирование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перейти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парадигмы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функционирования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парадигме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развития.</w:t>
      </w:r>
    </w:p>
    <w:p w:rsidR="00A83492" w:rsidRPr="00756A75" w:rsidRDefault="00A83492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Принятие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стратегии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2020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внедрения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долгосрочного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планирования.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необходимости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принятия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стратегии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2020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говорил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Губернатор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выступлении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«о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2009-2011годах»: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«Бюджетная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стратегия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должна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основополагающим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базовым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документом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стабильности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</w:t>
      </w:r>
      <w:r w:rsidR="00BD1279" w:rsidRPr="00756A75">
        <w:rPr>
          <w:color w:val="000000" w:themeColor="text1"/>
          <w:sz w:val="28"/>
          <w:szCs w:val="28"/>
        </w:rPr>
        <w:t>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долгосрочный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период»</w:t>
      </w:r>
      <w:r w:rsidR="00BD1279" w:rsidRPr="00756A75">
        <w:rPr>
          <w:color w:val="000000" w:themeColor="text1"/>
          <w:sz w:val="28"/>
          <w:szCs w:val="28"/>
        </w:rPr>
        <w:t>.</w:t>
      </w:r>
      <w:r w:rsidRPr="00756A75">
        <w:rPr>
          <w:rStyle w:val="a6"/>
          <w:color w:val="000000" w:themeColor="text1"/>
          <w:sz w:val="28"/>
          <w:szCs w:val="28"/>
        </w:rPr>
        <w:footnoteReference w:id="54"/>
      </w:r>
      <w:r w:rsidR="00483FA4" w:rsidRPr="00756A75">
        <w:rPr>
          <w:color w:val="000000" w:themeColor="text1"/>
          <w:sz w:val="28"/>
          <w:szCs w:val="28"/>
        </w:rPr>
        <w:t>Основной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задачей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долгосрочного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планирования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увязка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проводимой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политики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задачами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обеспечению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долгосрочного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устойчивого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роста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экономики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повышения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уровня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качества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жизни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3FA4" w:rsidRPr="00756A75">
        <w:rPr>
          <w:color w:val="000000" w:themeColor="text1"/>
          <w:sz w:val="28"/>
          <w:szCs w:val="28"/>
        </w:rPr>
        <w:t>граждан.</w:t>
      </w:r>
      <w:r w:rsidR="00483FA4" w:rsidRPr="00756A75">
        <w:rPr>
          <w:rStyle w:val="a6"/>
          <w:color w:val="000000" w:themeColor="text1"/>
          <w:sz w:val="28"/>
          <w:szCs w:val="28"/>
        </w:rPr>
        <w:footnoteReference w:id="55"/>
      </w:r>
    </w:p>
    <w:p w:rsidR="00756A75" w:rsidRPr="00D345B1" w:rsidRDefault="00D345B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bookmarkStart w:id="10" w:name="_Toc243225883"/>
      <w:r>
        <w:rPr>
          <w:color w:val="000000" w:themeColor="text1"/>
          <w:sz w:val="28"/>
          <w:szCs w:val="28"/>
        </w:rPr>
        <w:br w:type="page"/>
      </w:r>
      <w:r w:rsidR="00234514" w:rsidRPr="00D345B1">
        <w:rPr>
          <w:b/>
          <w:color w:val="000000" w:themeColor="text1"/>
          <w:sz w:val="28"/>
          <w:szCs w:val="28"/>
        </w:rPr>
        <w:t>Г</w:t>
      </w:r>
      <w:r w:rsidR="0078497C" w:rsidRPr="00D345B1">
        <w:rPr>
          <w:b/>
          <w:color w:val="000000" w:themeColor="text1"/>
          <w:sz w:val="28"/>
          <w:szCs w:val="28"/>
        </w:rPr>
        <w:t>ЛАВА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78497C" w:rsidRPr="00D345B1">
        <w:rPr>
          <w:b/>
          <w:color w:val="000000" w:themeColor="text1"/>
          <w:sz w:val="28"/>
          <w:szCs w:val="28"/>
        </w:rPr>
        <w:t>3.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D86D88" w:rsidRPr="00D345B1">
        <w:rPr>
          <w:b/>
          <w:color w:val="000000" w:themeColor="text1"/>
          <w:sz w:val="28"/>
          <w:szCs w:val="28"/>
        </w:rPr>
        <w:t>ОЦЕНКА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D86D88" w:rsidRPr="00D345B1">
        <w:rPr>
          <w:b/>
          <w:color w:val="000000" w:themeColor="text1"/>
          <w:sz w:val="28"/>
          <w:szCs w:val="28"/>
        </w:rPr>
        <w:t>УСТОЙЧИВОСТИ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D86D88" w:rsidRPr="00D345B1">
        <w:rPr>
          <w:b/>
          <w:color w:val="000000" w:themeColor="text1"/>
          <w:sz w:val="28"/>
          <w:szCs w:val="28"/>
        </w:rPr>
        <w:t>БЮДЖЕТНОЙ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D86D88" w:rsidRPr="00D345B1">
        <w:rPr>
          <w:b/>
          <w:color w:val="000000" w:themeColor="text1"/>
          <w:sz w:val="28"/>
          <w:szCs w:val="28"/>
        </w:rPr>
        <w:t>СИСТЕМЫ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D86D88" w:rsidRPr="00D345B1">
        <w:rPr>
          <w:b/>
          <w:color w:val="000000" w:themeColor="text1"/>
          <w:sz w:val="28"/>
          <w:szCs w:val="28"/>
        </w:rPr>
        <w:t>ХАНТЫ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D86D88" w:rsidRPr="00D345B1">
        <w:rPr>
          <w:b/>
          <w:color w:val="000000" w:themeColor="text1"/>
          <w:sz w:val="28"/>
          <w:szCs w:val="28"/>
        </w:rPr>
        <w:t>–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D86D88" w:rsidRPr="00D345B1">
        <w:rPr>
          <w:b/>
          <w:color w:val="000000" w:themeColor="text1"/>
          <w:sz w:val="28"/>
          <w:szCs w:val="28"/>
        </w:rPr>
        <w:t>МАНСИЙСКОГО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D86D88" w:rsidRPr="00D345B1">
        <w:rPr>
          <w:b/>
          <w:color w:val="000000" w:themeColor="text1"/>
          <w:sz w:val="28"/>
          <w:szCs w:val="28"/>
        </w:rPr>
        <w:t>АВТОНОМНОГО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D86D88" w:rsidRPr="00D345B1">
        <w:rPr>
          <w:b/>
          <w:color w:val="000000" w:themeColor="text1"/>
          <w:sz w:val="28"/>
          <w:szCs w:val="28"/>
        </w:rPr>
        <w:t>ОКРУГА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D86D88" w:rsidRPr="00D345B1">
        <w:rPr>
          <w:b/>
          <w:color w:val="000000" w:themeColor="text1"/>
          <w:sz w:val="28"/>
          <w:szCs w:val="28"/>
        </w:rPr>
        <w:t>-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D86D88" w:rsidRPr="00D345B1">
        <w:rPr>
          <w:b/>
          <w:color w:val="000000" w:themeColor="text1"/>
          <w:sz w:val="28"/>
          <w:szCs w:val="28"/>
        </w:rPr>
        <w:t>ЮГРЫ</w:t>
      </w:r>
      <w:bookmarkEnd w:id="10"/>
    </w:p>
    <w:p w:rsidR="006E7E11" w:rsidRPr="00D345B1" w:rsidRDefault="006E7E1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B30B35" w:rsidRPr="00D345B1" w:rsidRDefault="00D86D88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bookmarkStart w:id="11" w:name="_Toc243225884"/>
      <w:r w:rsidRPr="00D345B1">
        <w:rPr>
          <w:b/>
          <w:color w:val="000000" w:themeColor="text1"/>
          <w:sz w:val="28"/>
          <w:szCs w:val="28"/>
        </w:rPr>
        <w:t>3.1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B30B35" w:rsidRPr="00D345B1">
        <w:rPr>
          <w:b/>
          <w:color w:val="000000" w:themeColor="text1"/>
          <w:sz w:val="28"/>
          <w:szCs w:val="28"/>
        </w:rPr>
        <w:t>Анализ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B30B35" w:rsidRPr="00D345B1">
        <w:rPr>
          <w:b/>
          <w:color w:val="000000" w:themeColor="text1"/>
          <w:sz w:val="28"/>
          <w:szCs w:val="28"/>
        </w:rPr>
        <w:t>текущей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B30B35" w:rsidRPr="00D345B1">
        <w:rPr>
          <w:b/>
          <w:color w:val="000000" w:themeColor="text1"/>
          <w:sz w:val="28"/>
          <w:szCs w:val="28"/>
        </w:rPr>
        <w:t>устойчивости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B30B35" w:rsidRPr="00D345B1">
        <w:rPr>
          <w:b/>
          <w:color w:val="000000" w:themeColor="text1"/>
          <w:sz w:val="28"/>
          <w:szCs w:val="28"/>
        </w:rPr>
        <w:t>бюджетной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B30B35" w:rsidRPr="00D345B1">
        <w:rPr>
          <w:b/>
          <w:color w:val="000000" w:themeColor="text1"/>
          <w:sz w:val="28"/>
          <w:szCs w:val="28"/>
        </w:rPr>
        <w:t>системы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B30B35" w:rsidRPr="00D345B1">
        <w:rPr>
          <w:b/>
          <w:color w:val="000000" w:themeColor="text1"/>
          <w:sz w:val="28"/>
          <w:szCs w:val="28"/>
        </w:rPr>
        <w:t>Ханты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B30B35" w:rsidRPr="00D345B1">
        <w:rPr>
          <w:b/>
          <w:color w:val="000000" w:themeColor="text1"/>
          <w:sz w:val="28"/>
          <w:szCs w:val="28"/>
        </w:rPr>
        <w:t>-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B30B35" w:rsidRPr="00D345B1">
        <w:rPr>
          <w:b/>
          <w:color w:val="000000" w:themeColor="text1"/>
          <w:sz w:val="28"/>
          <w:szCs w:val="28"/>
        </w:rPr>
        <w:t>Мансийского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B30B35" w:rsidRPr="00D345B1">
        <w:rPr>
          <w:b/>
          <w:color w:val="000000" w:themeColor="text1"/>
          <w:sz w:val="28"/>
          <w:szCs w:val="28"/>
        </w:rPr>
        <w:t>автономного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B30B35" w:rsidRPr="00D345B1">
        <w:rPr>
          <w:b/>
          <w:color w:val="000000" w:themeColor="text1"/>
          <w:sz w:val="28"/>
          <w:szCs w:val="28"/>
        </w:rPr>
        <w:t>округа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6E7E11" w:rsidRPr="00D345B1">
        <w:rPr>
          <w:b/>
          <w:color w:val="000000" w:themeColor="text1"/>
          <w:sz w:val="28"/>
          <w:szCs w:val="28"/>
        </w:rPr>
        <w:t>–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B30B35" w:rsidRPr="00D345B1">
        <w:rPr>
          <w:b/>
          <w:color w:val="000000" w:themeColor="text1"/>
          <w:sz w:val="28"/>
          <w:szCs w:val="28"/>
        </w:rPr>
        <w:t>Югры</w:t>
      </w:r>
      <w:bookmarkEnd w:id="11"/>
    </w:p>
    <w:p w:rsidR="006E7E11" w:rsidRPr="00D345B1" w:rsidRDefault="006E7E1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B30B35" w:rsidRPr="00756A75" w:rsidRDefault="00B30B3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проведении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оценки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качестве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34514" w:rsidRPr="00756A75">
        <w:rPr>
          <w:color w:val="000000" w:themeColor="text1"/>
          <w:sz w:val="28"/>
          <w:szCs w:val="28"/>
        </w:rPr>
        <w:t>исследования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предлагается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использовать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являющимися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самостоятельными,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консолидированный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D03A33" w:rsidRPr="00756A75">
        <w:rPr>
          <w:color w:val="000000" w:themeColor="text1"/>
          <w:sz w:val="28"/>
          <w:szCs w:val="28"/>
        </w:rPr>
        <w:t>Выбор</w:t>
      </w:r>
      <w:r w:rsidR="006F2A47">
        <w:rPr>
          <w:color w:val="000000" w:themeColor="text1"/>
          <w:sz w:val="28"/>
          <w:szCs w:val="28"/>
        </w:rPr>
        <w:t xml:space="preserve"> </w:t>
      </w:r>
      <w:r w:rsidR="00D03A33" w:rsidRPr="00756A75">
        <w:rPr>
          <w:color w:val="000000" w:themeColor="text1"/>
          <w:sz w:val="28"/>
          <w:szCs w:val="28"/>
        </w:rPr>
        <w:t>обусловлен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D03A33" w:rsidRPr="00756A75">
        <w:rPr>
          <w:color w:val="000000" w:themeColor="text1"/>
          <w:sz w:val="28"/>
          <w:szCs w:val="28"/>
        </w:rPr>
        <w:t>следующими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03A33" w:rsidRPr="00756A75">
        <w:rPr>
          <w:color w:val="000000" w:themeColor="text1"/>
          <w:sz w:val="28"/>
          <w:szCs w:val="28"/>
        </w:rPr>
        <w:t>причинами:</w:t>
      </w:r>
    </w:p>
    <w:p w:rsidR="00D03A33" w:rsidRPr="00756A75" w:rsidRDefault="00D03A3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каждый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указанных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выше,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единицей</w:t>
      </w:r>
      <w:r w:rsidR="0083318A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3318A" w:rsidRPr="00756A75">
        <w:rPr>
          <w:color w:val="000000" w:themeColor="text1"/>
          <w:sz w:val="28"/>
          <w:szCs w:val="28"/>
        </w:rPr>
        <w:t>входящей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3318A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3318A" w:rsidRPr="00756A75">
        <w:rPr>
          <w:color w:val="000000" w:themeColor="text1"/>
          <w:sz w:val="28"/>
          <w:szCs w:val="28"/>
        </w:rPr>
        <w:t>состав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округа;</w:t>
      </w:r>
    </w:p>
    <w:p w:rsidR="00D03A33" w:rsidRPr="00756A75" w:rsidRDefault="00D03A3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-анализ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каждого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позволит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наглядно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продемонстрировать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округе;</w:t>
      </w:r>
    </w:p>
    <w:p w:rsidR="00D03A33" w:rsidRPr="00756A75" w:rsidRDefault="00D03A3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-анализ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консолидированного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характеризует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состояние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региона.</w:t>
      </w:r>
    </w:p>
    <w:p w:rsidR="00D03A33" w:rsidRPr="00756A75" w:rsidRDefault="00D03A3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Соотношение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обязательств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источников,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поступлений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предопределяет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текущую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платежность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региона,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которая,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свою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очередь,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условием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обеспечения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системы.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того,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чтобы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определить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каково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состояние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бюджета,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какие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факторы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влияют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платежеспособность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органа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власти,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необходимо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оценке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исходить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периода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3-5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лет.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целей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данного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исследования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оценке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автор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считает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возможным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использовать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трехлетний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2006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год.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Это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объясняется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тем,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рассматриваемый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уже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имеется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информация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результатам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F207A1" w:rsidRPr="00756A75">
        <w:rPr>
          <w:color w:val="000000" w:themeColor="text1"/>
          <w:sz w:val="28"/>
          <w:szCs w:val="28"/>
        </w:rPr>
        <w:t>исполнения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83658B" w:rsidRPr="00756A75">
        <w:rPr>
          <w:color w:val="000000" w:themeColor="text1"/>
          <w:sz w:val="28"/>
          <w:szCs w:val="28"/>
        </w:rPr>
        <w:t>консолидированного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F207A1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3658B"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F207A1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F5278E" w:rsidRPr="00756A75">
        <w:rPr>
          <w:color w:val="000000" w:themeColor="text1"/>
          <w:sz w:val="28"/>
          <w:szCs w:val="28"/>
        </w:rPr>
        <w:t>год</w:t>
      </w:r>
      <w:r w:rsidR="00F207A1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207A1" w:rsidRPr="00756A75">
        <w:rPr>
          <w:color w:val="000000" w:themeColor="text1"/>
          <w:sz w:val="28"/>
          <w:szCs w:val="28"/>
        </w:rPr>
        <w:t>анализ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F207A1" w:rsidRPr="00756A75">
        <w:rPr>
          <w:color w:val="000000" w:themeColor="text1"/>
          <w:sz w:val="28"/>
          <w:szCs w:val="28"/>
        </w:rPr>
        <w:t>данного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F207A1" w:rsidRPr="00756A75">
        <w:rPr>
          <w:color w:val="000000" w:themeColor="text1"/>
          <w:sz w:val="28"/>
          <w:szCs w:val="28"/>
        </w:rPr>
        <w:t>периода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F207A1" w:rsidRPr="00756A75">
        <w:rPr>
          <w:color w:val="000000" w:themeColor="text1"/>
          <w:sz w:val="28"/>
          <w:szCs w:val="28"/>
        </w:rPr>
        <w:t>позволяет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F207A1" w:rsidRPr="00756A75">
        <w:rPr>
          <w:color w:val="000000" w:themeColor="text1"/>
          <w:sz w:val="28"/>
          <w:szCs w:val="28"/>
        </w:rPr>
        <w:t>охарактеризовать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F207A1" w:rsidRPr="00756A75">
        <w:rPr>
          <w:color w:val="000000" w:themeColor="text1"/>
          <w:sz w:val="28"/>
          <w:szCs w:val="28"/>
        </w:rPr>
        <w:t>состояние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F207A1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F207A1"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F207A1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F207A1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F207A1" w:rsidRPr="00756A75">
        <w:rPr>
          <w:color w:val="000000" w:themeColor="text1"/>
          <w:sz w:val="28"/>
          <w:szCs w:val="28"/>
        </w:rPr>
        <w:t>последних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F207A1" w:rsidRPr="00756A75">
        <w:rPr>
          <w:color w:val="000000" w:themeColor="text1"/>
          <w:sz w:val="28"/>
          <w:szCs w:val="28"/>
        </w:rPr>
        <w:t>трех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F207A1" w:rsidRPr="00756A75">
        <w:rPr>
          <w:color w:val="000000" w:themeColor="text1"/>
          <w:sz w:val="28"/>
          <w:szCs w:val="28"/>
        </w:rPr>
        <w:t>лет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2D610C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D610C" w:rsidRPr="00756A75">
        <w:rPr>
          <w:color w:val="000000" w:themeColor="text1"/>
          <w:sz w:val="28"/>
          <w:szCs w:val="28"/>
        </w:rPr>
        <w:t>динамике</w:t>
      </w:r>
      <w:r w:rsidR="00F207A1" w:rsidRPr="00756A75">
        <w:rPr>
          <w:color w:val="000000" w:themeColor="text1"/>
          <w:sz w:val="28"/>
          <w:szCs w:val="28"/>
        </w:rPr>
        <w:t>.</w:t>
      </w:r>
    </w:p>
    <w:p w:rsidR="00F419A6" w:rsidRPr="00756A75" w:rsidRDefault="00F419A6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проведения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анализа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текущей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автор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предлагает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рассмотреть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показатели:</w:t>
      </w:r>
    </w:p>
    <w:p w:rsidR="00F419A6" w:rsidRPr="00756A75" w:rsidRDefault="00F419A6" w:rsidP="006F2A47">
      <w:pPr>
        <w:keepNext/>
        <w:widowControl w:val="0"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дефицит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БК;</w:t>
      </w:r>
    </w:p>
    <w:p w:rsidR="00F419A6" w:rsidRPr="00756A75" w:rsidRDefault="00F419A6" w:rsidP="006F2A47">
      <w:pPr>
        <w:keepNext/>
        <w:widowControl w:val="0"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общая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бюджета;</w:t>
      </w:r>
    </w:p>
    <w:p w:rsidR="00F419A6" w:rsidRPr="00756A75" w:rsidRDefault="009A3A9D" w:rsidP="006F2A47">
      <w:pPr>
        <w:keepNext/>
        <w:widowControl w:val="0"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к</w:t>
      </w:r>
      <w:r w:rsidR="00E60307" w:rsidRPr="00756A75">
        <w:rPr>
          <w:color w:val="000000" w:themeColor="text1"/>
          <w:sz w:val="28"/>
          <w:szCs w:val="28"/>
        </w:rPr>
        <w:t>оэффициент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E60307" w:rsidRPr="00756A75">
        <w:rPr>
          <w:color w:val="000000" w:themeColor="text1"/>
          <w:sz w:val="28"/>
          <w:szCs w:val="28"/>
        </w:rPr>
        <w:t>самостоятельности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60307" w:rsidRPr="00756A75">
        <w:rPr>
          <w:color w:val="000000" w:themeColor="text1"/>
          <w:sz w:val="28"/>
          <w:szCs w:val="28"/>
        </w:rPr>
        <w:t>бюджета</w:t>
      </w:r>
      <w:r w:rsidR="00F419A6" w:rsidRPr="00756A75">
        <w:rPr>
          <w:color w:val="000000" w:themeColor="text1"/>
          <w:sz w:val="28"/>
          <w:szCs w:val="28"/>
        </w:rPr>
        <w:t>;</w:t>
      </w:r>
    </w:p>
    <w:p w:rsidR="00F419A6" w:rsidRPr="00756A75" w:rsidRDefault="009A3A9D" w:rsidP="006F2A47">
      <w:pPr>
        <w:keepNext/>
        <w:widowControl w:val="0"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коэффициент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автономии</w:t>
      </w:r>
      <w:r w:rsidR="00F419A6" w:rsidRPr="00756A75">
        <w:rPr>
          <w:color w:val="000000" w:themeColor="text1"/>
          <w:sz w:val="28"/>
          <w:szCs w:val="28"/>
        </w:rPr>
        <w:t>;</w:t>
      </w:r>
    </w:p>
    <w:p w:rsidR="00F419A6" w:rsidRPr="00756A75" w:rsidRDefault="00F419A6" w:rsidP="006F2A47">
      <w:pPr>
        <w:keepNext/>
        <w:widowControl w:val="0"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динамика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A9D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A9D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A9D"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A9D" w:rsidRPr="00756A75">
        <w:rPr>
          <w:color w:val="000000" w:themeColor="text1"/>
          <w:sz w:val="28"/>
          <w:szCs w:val="28"/>
        </w:rPr>
        <w:t>консолидированного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A9D" w:rsidRPr="00756A75">
        <w:rPr>
          <w:color w:val="000000" w:themeColor="text1"/>
          <w:sz w:val="28"/>
          <w:szCs w:val="28"/>
        </w:rPr>
        <w:t>бюджета</w:t>
      </w:r>
      <w:r w:rsidRPr="00756A75">
        <w:rPr>
          <w:color w:val="000000" w:themeColor="text1"/>
          <w:sz w:val="28"/>
          <w:szCs w:val="28"/>
        </w:rPr>
        <w:t>;</w:t>
      </w:r>
    </w:p>
    <w:p w:rsidR="00F419A6" w:rsidRPr="00756A75" w:rsidRDefault="00F419A6" w:rsidP="006F2A47">
      <w:pPr>
        <w:keepNext/>
        <w:widowControl w:val="0"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показатели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кредитоспособности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соблюдения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требований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9A3A9D" w:rsidRPr="00756A75">
        <w:rPr>
          <w:color w:val="000000" w:themeColor="text1"/>
          <w:sz w:val="28"/>
          <w:szCs w:val="28"/>
        </w:rPr>
        <w:t>;</w:t>
      </w:r>
    </w:p>
    <w:p w:rsidR="00756A75" w:rsidRDefault="00F419A6" w:rsidP="006F2A47">
      <w:pPr>
        <w:keepNext/>
        <w:widowControl w:val="0"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показатели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качества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бюджетом</w:t>
      </w:r>
      <w:r w:rsidR="00F769AA" w:rsidRPr="00756A75">
        <w:rPr>
          <w:color w:val="000000" w:themeColor="text1"/>
          <w:sz w:val="28"/>
          <w:szCs w:val="28"/>
        </w:rPr>
        <w:t>.</w:t>
      </w:r>
    </w:p>
    <w:p w:rsidR="00756A75" w:rsidRDefault="00A13CD2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Показатели,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характеризующие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представлены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приложении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1.</w:t>
      </w:r>
      <w:r w:rsidR="006F2A47">
        <w:rPr>
          <w:color w:val="000000" w:themeColor="text1"/>
          <w:sz w:val="28"/>
          <w:szCs w:val="28"/>
        </w:rPr>
        <w:t xml:space="preserve"> </w:t>
      </w:r>
      <w:r w:rsidR="00DF35E7"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F35E7" w:rsidRPr="00756A75">
        <w:rPr>
          <w:color w:val="000000" w:themeColor="text1"/>
          <w:sz w:val="28"/>
          <w:szCs w:val="28"/>
        </w:rPr>
        <w:t>расчете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DF35E7" w:rsidRPr="00756A75">
        <w:rPr>
          <w:color w:val="000000" w:themeColor="text1"/>
          <w:sz w:val="28"/>
          <w:szCs w:val="28"/>
        </w:rPr>
        <w:t>показателей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DF35E7" w:rsidRPr="00756A75">
        <w:rPr>
          <w:color w:val="000000" w:themeColor="text1"/>
          <w:sz w:val="28"/>
          <w:szCs w:val="28"/>
        </w:rPr>
        <w:t>применены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DF35E7" w:rsidRPr="00756A75">
        <w:rPr>
          <w:color w:val="000000" w:themeColor="text1"/>
          <w:sz w:val="28"/>
          <w:szCs w:val="28"/>
        </w:rPr>
        <w:t>два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DF35E7" w:rsidRPr="00756A75">
        <w:rPr>
          <w:color w:val="000000" w:themeColor="text1"/>
          <w:sz w:val="28"/>
          <w:szCs w:val="28"/>
        </w:rPr>
        <w:t>подхода.</w:t>
      </w:r>
    </w:p>
    <w:p w:rsidR="00756A75" w:rsidRDefault="00F769A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</w:t>
      </w:r>
      <w:r w:rsidR="00DF35E7" w:rsidRPr="00756A75">
        <w:rPr>
          <w:color w:val="000000" w:themeColor="text1"/>
          <w:sz w:val="28"/>
          <w:szCs w:val="28"/>
        </w:rPr>
        <w:t>Дефицит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DF35E7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F35E7" w:rsidRPr="00756A75">
        <w:rPr>
          <w:color w:val="000000" w:themeColor="text1"/>
          <w:sz w:val="28"/>
          <w:szCs w:val="28"/>
        </w:rPr>
        <w:t>нормативу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DF35E7" w:rsidRPr="00756A75">
        <w:rPr>
          <w:color w:val="000000" w:themeColor="text1"/>
          <w:sz w:val="28"/>
          <w:szCs w:val="28"/>
        </w:rPr>
        <w:t>БК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DF35E7" w:rsidRPr="00756A75">
        <w:rPr>
          <w:color w:val="000000" w:themeColor="text1"/>
          <w:sz w:val="28"/>
          <w:szCs w:val="28"/>
        </w:rPr>
        <w:t>показатель,</w:t>
      </w:r>
      <w:r w:rsidR="006F2A47">
        <w:rPr>
          <w:color w:val="000000" w:themeColor="text1"/>
          <w:sz w:val="28"/>
          <w:szCs w:val="28"/>
        </w:rPr>
        <w:t xml:space="preserve"> </w:t>
      </w:r>
      <w:r w:rsidR="00DF35E7" w:rsidRPr="00756A75">
        <w:rPr>
          <w:color w:val="000000" w:themeColor="text1"/>
          <w:sz w:val="28"/>
          <w:szCs w:val="28"/>
        </w:rPr>
        <w:t>который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DF35E7" w:rsidRPr="00756A75">
        <w:rPr>
          <w:color w:val="000000" w:themeColor="text1"/>
          <w:sz w:val="28"/>
          <w:szCs w:val="28"/>
        </w:rPr>
        <w:t>отражает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DF35E7" w:rsidRPr="00756A75">
        <w:rPr>
          <w:color w:val="000000" w:themeColor="text1"/>
          <w:sz w:val="28"/>
          <w:szCs w:val="28"/>
        </w:rPr>
        <w:t>ограничения</w:t>
      </w:r>
      <w:r w:rsidR="0038145B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38145B" w:rsidRPr="00756A75">
        <w:rPr>
          <w:color w:val="000000" w:themeColor="text1"/>
          <w:sz w:val="28"/>
          <w:szCs w:val="28"/>
        </w:rPr>
        <w:t>установленные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38145B" w:rsidRPr="00756A75">
        <w:rPr>
          <w:color w:val="000000" w:themeColor="text1"/>
          <w:sz w:val="28"/>
          <w:szCs w:val="28"/>
        </w:rPr>
        <w:t>Бюджетным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38145B" w:rsidRPr="00756A75">
        <w:rPr>
          <w:color w:val="000000" w:themeColor="text1"/>
          <w:sz w:val="28"/>
          <w:szCs w:val="28"/>
        </w:rPr>
        <w:t>Кодексом</w:t>
      </w:r>
      <w:r w:rsidR="00B13DC9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где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основным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показателем,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который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определяет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достаточность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ресурсов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органа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осуществления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своих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расходных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полномочий,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дефицит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бюджета.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Данный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показатель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рассчитывается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формуле:</w:t>
      </w:r>
    </w:p>
    <w:p w:rsidR="00D345B1" w:rsidRDefault="00D345B1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345B1" w:rsidRPr="00756A75" w:rsidRDefault="00D345B1" w:rsidP="006F2A47">
      <w:pPr>
        <w:keepNext/>
        <w:widowControl w:val="0"/>
        <w:shd w:val="clear" w:color="000000" w:fill="auto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</w:t>
      </w:r>
      <w:r w:rsidR="006F2A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=</w:t>
      </w:r>
      <w:r w:rsidR="006F2A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="00B13DC9" w:rsidRPr="00756A75">
        <w:rPr>
          <w:color w:val="000000" w:themeColor="text1"/>
          <w:sz w:val="28"/>
          <w:szCs w:val="28"/>
        </w:rPr>
        <w:t>Д</w:t>
      </w:r>
      <w:r w:rsidR="006F2A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3DC9" w:rsidRPr="00756A75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)/(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Безв.П.</w:t>
      </w:r>
      <w:r>
        <w:rPr>
          <w:color w:val="000000" w:themeColor="text1"/>
          <w:sz w:val="28"/>
          <w:szCs w:val="28"/>
        </w:rPr>
        <w:t>)</w:t>
      </w:r>
    </w:p>
    <w:p w:rsidR="00D345B1" w:rsidRDefault="00D345B1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13DC9" w:rsidRPr="00756A75" w:rsidRDefault="00B13DC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Где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бюджета;</w:t>
      </w:r>
    </w:p>
    <w:p w:rsidR="00B13DC9" w:rsidRPr="00756A75" w:rsidRDefault="00B13DC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бюджета;</w:t>
      </w:r>
    </w:p>
    <w:p w:rsidR="00B13DC9" w:rsidRPr="00756A75" w:rsidRDefault="00B13DC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Р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бюджета;</w:t>
      </w:r>
    </w:p>
    <w:p w:rsidR="00B13DC9" w:rsidRPr="00756A75" w:rsidRDefault="00A42AB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Безв</w:t>
      </w:r>
      <w:r w:rsidR="00B340C3" w:rsidRPr="00756A75">
        <w:rPr>
          <w:color w:val="000000" w:themeColor="text1"/>
          <w:sz w:val="28"/>
          <w:szCs w:val="28"/>
        </w:rPr>
        <w:t>.</w:t>
      </w:r>
      <w:r w:rsidRPr="00756A75">
        <w:rPr>
          <w:color w:val="000000" w:themeColor="text1"/>
          <w:sz w:val="28"/>
          <w:szCs w:val="28"/>
        </w:rPr>
        <w:t>П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поступления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другого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рамках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безвозвратности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(дотации,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субсидии,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субвенции).</w:t>
      </w:r>
    </w:p>
    <w:p w:rsidR="00756A75" w:rsidRDefault="00A42AB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Согласно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должны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15%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10%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бюджетов.</w:t>
      </w:r>
    </w:p>
    <w:p w:rsidR="00A42ABA" w:rsidRPr="00756A75" w:rsidRDefault="00A42AB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Данный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отражает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реальную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достаточность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покрытие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служит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целевым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ориентиром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исполнительной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характеризует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сколько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параметры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формируемого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соответствуют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действующего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законодательства.</w:t>
      </w:r>
    </w:p>
    <w:p w:rsidR="008F147A" w:rsidRPr="00756A75" w:rsidRDefault="00F769A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A42ABA" w:rsidRPr="00756A75">
        <w:rPr>
          <w:color w:val="000000" w:themeColor="text1"/>
          <w:sz w:val="28"/>
          <w:szCs w:val="28"/>
        </w:rPr>
        <w:t>Показатель,</w:t>
      </w:r>
      <w:r w:rsidR="006F2A47">
        <w:rPr>
          <w:color w:val="000000" w:themeColor="text1"/>
          <w:sz w:val="28"/>
          <w:szCs w:val="28"/>
        </w:rPr>
        <w:t xml:space="preserve"> </w:t>
      </w:r>
      <w:r w:rsidR="00A42ABA" w:rsidRPr="00756A75">
        <w:rPr>
          <w:color w:val="000000" w:themeColor="text1"/>
          <w:sz w:val="28"/>
          <w:szCs w:val="28"/>
        </w:rPr>
        <w:t>учитывающий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42ABA" w:rsidRPr="00756A75">
        <w:rPr>
          <w:color w:val="000000" w:themeColor="text1"/>
          <w:sz w:val="28"/>
          <w:szCs w:val="28"/>
        </w:rPr>
        <w:t>общую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A42ABA" w:rsidRPr="00756A75">
        <w:rPr>
          <w:color w:val="000000" w:themeColor="text1"/>
          <w:sz w:val="28"/>
          <w:szCs w:val="28"/>
        </w:rPr>
        <w:t>дефицитность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A42ABA" w:rsidRPr="00756A75">
        <w:rPr>
          <w:color w:val="000000" w:themeColor="text1"/>
          <w:sz w:val="28"/>
          <w:szCs w:val="28"/>
        </w:rPr>
        <w:t>бюджета,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A42ABA" w:rsidRPr="00756A75">
        <w:rPr>
          <w:color w:val="000000" w:themeColor="text1"/>
          <w:sz w:val="28"/>
          <w:szCs w:val="28"/>
        </w:rPr>
        <w:t>наиболее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42ABA" w:rsidRPr="00756A75">
        <w:rPr>
          <w:color w:val="000000" w:themeColor="text1"/>
          <w:sz w:val="28"/>
          <w:szCs w:val="28"/>
        </w:rPr>
        <w:t>полно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42ABA" w:rsidRPr="00756A75">
        <w:rPr>
          <w:color w:val="000000" w:themeColor="text1"/>
          <w:sz w:val="28"/>
          <w:szCs w:val="28"/>
        </w:rPr>
        <w:t>отражает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A42ABA" w:rsidRPr="00756A75">
        <w:rPr>
          <w:color w:val="000000" w:themeColor="text1"/>
          <w:sz w:val="28"/>
          <w:szCs w:val="28"/>
        </w:rPr>
        <w:t>текущее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42ABA" w:rsidRPr="00756A75">
        <w:rPr>
          <w:color w:val="000000" w:themeColor="text1"/>
          <w:sz w:val="28"/>
          <w:szCs w:val="28"/>
        </w:rPr>
        <w:t>состояние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42ABA" w:rsidRPr="00756A75">
        <w:rPr>
          <w:color w:val="000000" w:themeColor="text1"/>
          <w:sz w:val="28"/>
          <w:szCs w:val="28"/>
        </w:rPr>
        <w:t>бюджета</w:t>
      </w:r>
      <w:r w:rsidR="00F32B41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2B41" w:rsidRPr="00756A75">
        <w:rPr>
          <w:color w:val="000000" w:themeColor="text1"/>
          <w:sz w:val="28"/>
          <w:szCs w:val="28"/>
        </w:rPr>
        <w:t>так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2B41"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2B41" w:rsidRPr="00756A75">
        <w:rPr>
          <w:color w:val="000000" w:themeColor="text1"/>
          <w:sz w:val="28"/>
          <w:szCs w:val="28"/>
        </w:rPr>
        <w:t>включает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2B41" w:rsidRPr="00756A75">
        <w:rPr>
          <w:color w:val="000000" w:themeColor="text1"/>
          <w:sz w:val="28"/>
          <w:szCs w:val="28"/>
        </w:rPr>
        <w:t>поступления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2B41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2B41" w:rsidRPr="00756A75">
        <w:rPr>
          <w:color w:val="000000" w:themeColor="text1"/>
          <w:sz w:val="28"/>
          <w:szCs w:val="28"/>
        </w:rPr>
        <w:t>виде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2B41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2B41" w:rsidRPr="00756A75">
        <w:rPr>
          <w:color w:val="000000" w:themeColor="text1"/>
          <w:sz w:val="28"/>
          <w:szCs w:val="28"/>
        </w:rPr>
        <w:t>трансфертов,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2B41" w:rsidRPr="00756A75">
        <w:rPr>
          <w:color w:val="000000" w:themeColor="text1"/>
          <w:sz w:val="28"/>
          <w:szCs w:val="28"/>
        </w:rPr>
        <w:t>которые,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2B41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2B41" w:rsidRPr="00756A75">
        <w:rPr>
          <w:color w:val="000000" w:themeColor="text1"/>
          <w:sz w:val="28"/>
          <w:szCs w:val="28"/>
        </w:rPr>
        <w:t>свою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2B41" w:rsidRPr="00756A75">
        <w:rPr>
          <w:color w:val="000000" w:themeColor="text1"/>
          <w:sz w:val="28"/>
          <w:szCs w:val="28"/>
        </w:rPr>
        <w:t>очередь,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2B41" w:rsidRPr="00756A75">
        <w:rPr>
          <w:color w:val="000000" w:themeColor="text1"/>
          <w:sz w:val="28"/>
          <w:szCs w:val="28"/>
        </w:rPr>
        <w:t>являются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2B41" w:rsidRPr="00756A75">
        <w:rPr>
          <w:color w:val="000000" w:themeColor="text1"/>
          <w:sz w:val="28"/>
          <w:szCs w:val="28"/>
        </w:rPr>
        <w:t>целевыми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2B41" w:rsidRPr="00756A75">
        <w:rPr>
          <w:color w:val="000000" w:themeColor="text1"/>
          <w:sz w:val="28"/>
          <w:szCs w:val="28"/>
        </w:rPr>
        <w:t>финансовыми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2B41" w:rsidRPr="00756A75">
        <w:rPr>
          <w:color w:val="000000" w:themeColor="text1"/>
          <w:sz w:val="28"/>
          <w:szCs w:val="28"/>
        </w:rPr>
        <w:t>вливаниями,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2B41" w:rsidRPr="00756A75">
        <w:rPr>
          <w:color w:val="000000" w:themeColor="text1"/>
          <w:sz w:val="28"/>
          <w:szCs w:val="28"/>
        </w:rPr>
        <w:t>гарантированными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2B41" w:rsidRPr="00756A75">
        <w:rPr>
          <w:color w:val="000000" w:themeColor="text1"/>
          <w:sz w:val="28"/>
          <w:szCs w:val="28"/>
        </w:rPr>
        <w:t>соответствующим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2B41" w:rsidRPr="00756A75">
        <w:rPr>
          <w:color w:val="000000" w:themeColor="text1"/>
          <w:sz w:val="28"/>
          <w:szCs w:val="28"/>
        </w:rPr>
        <w:t>уровнем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2B41"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2B41" w:rsidRPr="00756A75">
        <w:rPr>
          <w:color w:val="000000" w:themeColor="text1"/>
          <w:sz w:val="28"/>
          <w:szCs w:val="28"/>
        </w:rPr>
        <w:t>власти.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Показатель,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учитывающий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общую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дефицитность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бюджета</w:t>
      </w:r>
      <w:r w:rsidR="00B464D9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был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предложен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Каратаевым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С.М.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работе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«Устойчивость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пути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повышения»</w:t>
      </w:r>
    </w:p>
    <w:p w:rsidR="00756A75" w:rsidRDefault="00F32B41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Данный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рассчитан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следующим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образом:</w:t>
      </w:r>
    </w:p>
    <w:p w:rsidR="00D345B1" w:rsidRDefault="00D345B1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32B41" w:rsidRPr="00756A75" w:rsidRDefault="00F04540" w:rsidP="006F2A47">
      <w:pPr>
        <w:keepNext/>
        <w:widowControl w:val="0"/>
        <w:shd w:val="clear" w:color="000000" w:fill="auto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</w:t>
      </w:r>
      <w:r w:rsidR="006F2A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=</w:t>
      </w:r>
      <w:r w:rsidR="006F2A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="00F32B41" w:rsidRPr="00756A75">
        <w:rPr>
          <w:color w:val="000000" w:themeColor="text1"/>
          <w:sz w:val="28"/>
          <w:szCs w:val="28"/>
        </w:rPr>
        <w:t>Д</w:t>
      </w:r>
      <w:r w:rsidR="006F2A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2B41" w:rsidRPr="00756A75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)/Д</w:t>
      </w:r>
    </w:p>
    <w:p w:rsidR="00F04540" w:rsidRDefault="00F0454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464D9" w:rsidRPr="00756A75" w:rsidRDefault="00B464D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Оптимальным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предложенного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определено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5%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следующим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причинам:</w:t>
      </w:r>
    </w:p>
    <w:p w:rsidR="00F32B41" w:rsidRPr="00756A75" w:rsidRDefault="00B464D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-существующие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темпы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находятся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пределах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0-5%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возникающий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текущем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году,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полностью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частично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компенсирован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следующего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;</w:t>
      </w:r>
    </w:p>
    <w:p w:rsidR="00B464D9" w:rsidRPr="00756A75" w:rsidRDefault="00B464D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-покрытие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указанных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размерах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приводит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значительным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трудностям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привлечении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заемных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средств.</w:t>
      </w:r>
      <w:r w:rsidR="006F2A47">
        <w:rPr>
          <w:rStyle w:val="a6"/>
          <w:color w:val="000000" w:themeColor="text1"/>
          <w:sz w:val="28"/>
          <w:szCs w:val="28"/>
        </w:rPr>
        <w:t xml:space="preserve"> </w:t>
      </w:r>
      <w:r w:rsidR="00F769AA" w:rsidRPr="00756A75">
        <w:rPr>
          <w:rStyle w:val="a6"/>
          <w:color w:val="000000" w:themeColor="text1"/>
          <w:sz w:val="28"/>
          <w:szCs w:val="28"/>
        </w:rPr>
        <w:footnoteReference w:id="56"/>
      </w:r>
    </w:p>
    <w:p w:rsidR="00756A75" w:rsidRDefault="00212CB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Анализ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697A64" w:rsidRPr="00756A75">
        <w:rPr>
          <w:color w:val="000000" w:themeColor="text1"/>
          <w:sz w:val="28"/>
          <w:szCs w:val="28"/>
        </w:rPr>
        <w:t>п</w:t>
      </w:r>
      <w:r w:rsidR="008F147A" w:rsidRPr="00756A75">
        <w:rPr>
          <w:color w:val="000000" w:themeColor="text1"/>
          <w:sz w:val="28"/>
          <w:szCs w:val="28"/>
        </w:rPr>
        <w:t>оказател</w:t>
      </w:r>
      <w:r w:rsidR="00697A64" w:rsidRPr="00756A75">
        <w:rPr>
          <w:color w:val="000000" w:themeColor="text1"/>
          <w:sz w:val="28"/>
          <w:szCs w:val="28"/>
        </w:rPr>
        <w:t>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дефицита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234514" w:rsidRPr="00756A75">
        <w:rPr>
          <w:color w:val="000000" w:themeColor="text1"/>
          <w:sz w:val="28"/>
          <w:szCs w:val="28"/>
        </w:rPr>
        <w:t>(приложение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34514" w:rsidRPr="00756A75">
        <w:rPr>
          <w:color w:val="000000" w:themeColor="text1"/>
          <w:sz w:val="28"/>
          <w:szCs w:val="28"/>
        </w:rPr>
        <w:t>1)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показывает,</w:t>
      </w:r>
      <w:r w:rsidR="006F2A47">
        <w:rPr>
          <w:color w:val="000000" w:themeColor="text1"/>
          <w:sz w:val="28"/>
          <w:szCs w:val="28"/>
        </w:rPr>
        <w:t xml:space="preserve"> </w:t>
      </w:r>
      <w:r w:rsidR="00697A64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97A64" w:rsidRPr="00756A75">
        <w:rPr>
          <w:color w:val="000000" w:themeColor="text1"/>
          <w:sz w:val="28"/>
          <w:szCs w:val="28"/>
        </w:rPr>
        <w:t>уровень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697A64" w:rsidRPr="00756A75">
        <w:rPr>
          <w:color w:val="000000" w:themeColor="text1"/>
          <w:sz w:val="28"/>
          <w:szCs w:val="28"/>
        </w:rPr>
        <w:t>находи</w:t>
      </w:r>
      <w:r w:rsidR="008F147A" w:rsidRPr="00756A75">
        <w:rPr>
          <w:color w:val="000000" w:themeColor="text1"/>
          <w:sz w:val="28"/>
          <w:szCs w:val="28"/>
        </w:rPr>
        <w:t>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пределах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допустимых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значений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протяжении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97A64" w:rsidRPr="00756A75">
        <w:rPr>
          <w:color w:val="000000" w:themeColor="text1"/>
          <w:sz w:val="28"/>
          <w:szCs w:val="28"/>
        </w:rPr>
        <w:t>всего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97A64" w:rsidRPr="00756A75">
        <w:rPr>
          <w:color w:val="000000" w:themeColor="text1"/>
          <w:sz w:val="28"/>
          <w:szCs w:val="28"/>
        </w:rPr>
        <w:t>рассматриваемого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97A64" w:rsidRPr="00756A75">
        <w:rPr>
          <w:color w:val="000000" w:themeColor="text1"/>
          <w:sz w:val="28"/>
          <w:szCs w:val="28"/>
        </w:rPr>
        <w:t>периода.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697A64" w:rsidRPr="00756A75">
        <w:rPr>
          <w:color w:val="000000" w:themeColor="text1"/>
          <w:sz w:val="28"/>
          <w:szCs w:val="28"/>
        </w:rPr>
        <w:t>Сложившиеся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697A64" w:rsidRPr="00756A75">
        <w:rPr>
          <w:color w:val="000000" w:themeColor="text1"/>
          <w:sz w:val="28"/>
          <w:szCs w:val="28"/>
        </w:rPr>
        <w:t>показатели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97A64" w:rsidRPr="00756A75">
        <w:rPr>
          <w:color w:val="000000" w:themeColor="text1"/>
          <w:sz w:val="28"/>
          <w:szCs w:val="28"/>
        </w:rPr>
        <w:t>позволяют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697A64" w:rsidRPr="00756A75">
        <w:rPr>
          <w:color w:val="000000" w:themeColor="text1"/>
          <w:sz w:val="28"/>
          <w:szCs w:val="28"/>
        </w:rPr>
        <w:t>сделать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697A64" w:rsidRPr="00756A75">
        <w:rPr>
          <w:color w:val="000000" w:themeColor="text1"/>
          <w:sz w:val="28"/>
          <w:szCs w:val="28"/>
        </w:rPr>
        <w:t>вывод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697A64"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том,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органы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могут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обеспечивать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свою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текущую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платежеспособность.</w:t>
      </w:r>
      <w:r w:rsidR="006F2A47">
        <w:rPr>
          <w:color w:val="000000" w:themeColor="text1"/>
          <w:sz w:val="28"/>
          <w:szCs w:val="28"/>
        </w:rPr>
        <w:t xml:space="preserve"> </w:t>
      </w:r>
      <w:r w:rsidR="00697A64"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697A64"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697A64" w:rsidRPr="00756A75">
        <w:rPr>
          <w:color w:val="000000" w:themeColor="text1"/>
          <w:sz w:val="28"/>
          <w:szCs w:val="28"/>
        </w:rPr>
        <w:t>сбалансированным</w:t>
      </w:r>
      <w:r w:rsidRPr="00756A75">
        <w:rPr>
          <w:color w:val="000000" w:themeColor="text1"/>
          <w:sz w:val="28"/>
          <w:szCs w:val="28"/>
        </w:rPr>
        <w:t>.</w:t>
      </w:r>
    </w:p>
    <w:p w:rsidR="00212CB0" w:rsidRPr="00756A75" w:rsidRDefault="00212CB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Сбалансированность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характеризует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увязку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предмет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A9D" w:rsidRPr="00756A75">
        <w:rPr>
          <w:color w:val="000000" w:themeColor="text1"/>
          <w:sz w:val="28"/>
          <w:szCs w:val="28"/>
        </w:rPr>
        <w:t>соответствия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A9D" w:rsidRPr="00756A75">
        <w:rPr>
          <w:color w:val="000000" w:themeColor="text1"/>
          <w:sz w:val="28"/>
          <w:szCs w:val="28"/>
        </w:rPr>
        <w:t>допустимым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A9D" w:rsidRPr="00756A75">
        <w:rPr>
          <w:color w:val="000000" w:themeColor="text1"/>
          <w:sz w:val="28"/>
          <w:szCs w:val="28"/>
        </w:rPr>
        <w:t>значениям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A9D" w:rsidRPr="00756A75">
        <w:rPr>
          <w:color w:val="000000" w:themeColor="text1"/>
          <w:sz w:val="28"/>
          <w:szCs w:val="28"/>
        </w:rPr>
        <w:t>соотношени</w:t>
      </w:r>
      <w:r w:rsidR="00BC0219" w:rsidRPr="00756A75">
        <w:rPr>
          <w:color w:val="000000" w:themeColor="text1"/>
          <w:sz w:val="28"/>
          <w:szCs w:val="28"/>
        </w:rPr>
        <w:t>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A9D" w:rsidRPr="00756A75">
        <w:rPr>
          <w:color w:val="000000" w:themeColor="text1"/>
          <w:sz w:val="28"/>
          <w:szCs w:val="28"/>
        </w:rPr>
        <w:t>доход</w:t>
      </w:r>
      <w:r w:rsidR="00E82FCA" w:rsidRPr="00756A75">
        <w:rPr>
          <w:color w:val="000000" w:themeColor="text1"/>
          <w:sz w:val="28"/>
          <w:szCs w:val="28"/>
        </w:rPr>
        <w:t>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A9D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A9D" w:rsidRPr="00756A75">
        <w:rPr>
          <w:color w:val="000000" w:themeColor="text1"/>
          <w:sz w:val="28"/>
          <w:szCs w:val="28"/>
        </w:rPr>
        <w:t>расходов</w:t>
      </w:r>
      <w:r w:rsidR="00BC0219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характеристики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качества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функций.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Такими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4E5B" w:rsidRPr="00756A75">
        <w:rPr>
          <w:color w:val="000000" w:themeColor="text1"/>
          <w:sz w:val="28"/>
          <w:szCs w:val="28"/>
        </w:rPr>
        <w:t>следующие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индикаторы:</w:t>
      </w:r>
    </w:p>
    <w:p w:rsidR="00AF2B9E" w:rsidRPr="00756A75" w:rsidRDefault="004C5C3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AF2B9E" w:rsidRPr="00756A75">
        <w:rPr>
          <w:color w:val="000000" w:themeColor="text1"/>
          <w:sz w:val="28"/>
          <w:szCs w:val="28"/>
        </w:rPr>
        <w:t>рождаемость;</w:t>
      </w:r>
    </w:p>
    <w:p w:rsidR="007C5BB2" w:rsidRPr="00756A75" w:rsidRDefault="007C5BB2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-смертность;</w:t>
      </w:r>
    </w:p>
    <w:p w:rsidR="00CC4E5B" w:rsidRPr="00756A75" w:rsidRDefault="004C5C3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4E5B" w:rsidRPr="00756A75">
        <w:rPr>
          <w:color w:val="000000" w:themeColor="text1"/>
          <w:sz w:val="28"/>
          <w:szCs w:val="28"/>
        </w:rPr>
        <w:t>естественный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4E5B" w:rsidRPr="00756A75">
        <w:rPr>
          <w:color w:val="000000" w:themeColor="text1"/>
          <w:sz w:val="28"/>
          <w:szCs w:val="28"/>
        </w:rPr>
        <w:t>прирост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4E5B" w:rsidRPr="00756A75">
        <w:rPr>
          <w:color w:val="000000" w:themeColor="text1"/>
          <w:sz w:val="28"/>
          <w:szCs w:val="28"/>
        </w:rPr>
        <w:t>населения;</w:t>
      </w:r>
    </w:p>
    <w:p w:rsidR="00CC4E5B" w:rsidRPr="00756A75" w:rsidRDefault="004C5C3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4E5B" w:rsidRPr="00756A75">
        <w:rPr>
          <w:color w:val="000000" w:themeColor="text1"/>
          <w:sz w:val="28"/>
          <w:szCs w:val="28"/>
        </w:rPr>
        <w:t>величина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4E5B" w:rsidRPr="00756A75">
        <w:rPr>
          <w:color w:val="000000" w:themeColor="text1"/>
          <w:sz w:val="28"/>
          <w:szCs w:val="28"/>
        </w:rPr>
        <w:t>прожиточного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4E5B" w:rsidRPr="00756A75">
        <w:rPr>
          <w:color w:val="000000" w:themeColor="text1"/>
          <w:sz w:val="28"/>
          <w:szCs w:val="28"/>
        </w:rPr>
        <w:t>минимума;</w:t>
      </w:r>
    </w:p>
    <w:p w:rsidR="00CC4E5B" w:rsidRPr="00756A75" w:rsidRDefault="004C5C3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4E5B" w:rsidRPr="00756A75">
        <w:rPr>
          <w:color w:val="000000" w:themeColor="text1"/>
          <w:sz w:val="28"/>
          <w:szCs w:val="28"/>
        </w:rPr>
        <w:t>уровень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4E5B" w:rsidRPr="00756A75">
        <w:rPr>
          <w:color w:val="000000" w:themeColor="text1"/>
          <w:sz w:val="28"/>
          <w:szCs w:val="28"/>
        </w:rPr>
        <w:t>безработицы;</w:t>
      </w:r>
    </w:p>
    <w:p w:rsidR="00CC4E5B" w:rsidRPr="00756A75" w:rsidRDefault="004C5C3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4E5B" w:rsidRPr="00756A75">
        <w:rPr>
          <w:color w:val="000000" w:themeColor="text1"/>
          <w:sz w:val="28"/>
          <w:szCs w:val="28"/>
        </w:rPr>
        <w:t>объем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4E5B" w:rsidRPr="00756A75">
        <w:rPr>
          <w:color w:val="000000" w:themeColor="text1"/>
          <w:sz w:val="28"/>
          <w:szCs w:val="28"/>
        </w:rPr>
        <w:t>ВРП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4E5B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4E5B" w:rsidRPr="00756A75">
        <w:rPr>
          <w:color w:val="000000" w:themeColor="text1"/>
          <w:sz w:val="28"/>
          <w:szCs w:val="28"/>
        </w:rPr>
        <w:t>душу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4E5B" w:rsidRPr="00756A75">
        <w:rPr>
          <w:color w:val="000000" w:themeColor="text1"/>
          <w:sz w:val="28"/>
          <w:szCs w:val="28"/>
        </w:rPr>
        <w:t>населения;</w:t>
      </w:r>
    </w:p>
    <w:p w:rsidR="00CC4E5B" w:rsidRPr="00756A75" w:rsidRDefault="004C5C3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4E5B" w:rsidRPr="00756A75">
        <w:rPr>
          <w:color w:val="000000" w:themeColor="text1"/>
          <w:sz w:val="28"/>
          <w:szCs w:val="28"/>
        </w:rPr>
        <w:t>средний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4E5B" w:rsidRPr="00756A75">
        <w:rPr>
          <w:color w:val="000000" w:themeColor="text1"/>
          <w:sz w:val="28"/>
          <w:szCs w:val="28"/>
        </w:rPr>
        <w:t>размер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4E5B" w:rsidRPr="00756A75">
        <w:rPr>
          <w:color w:val="000000" w:themeColor="text1"/>
          <w:sz w:val="28"/>
          <w:szCs w:val="28"/>
        </w:rPr>
        <w:t>дохода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4E5B" w:rsidRPr="00756A75">
        <w:rPr>
          <w:color w:val="000000" w:themeColor="text1"/>
          <w:sz w:val="28"/>
          <w:szCs w:val="28"/>
        </w:rPr>
        <w:t>пенсионера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4E5B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4E5B" w:rsidRPr="00756A75">
        <w:rPr>
          <w:color w:val="000000" w:themeColor="text1"/>
          <w:sz w:val="28"/>
          <w:szCs w:val="28"/>
        </w:rPr>
        <w:t>др.</w:t>
      </w:r>
    </w:p>
    <w:p w:rsidR="008F147A" w:rsidRPr="00756A75" w:rsidRDefault="00CC4E5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Рождаемость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BB2" w:rsidRPr="00756A75">
        <w:rPr>
          <w:color w:val="000000" w:themeColor="text1"/>
          <w:sz w:val="28"/>
          <w:szCs w:val="28"/>
        </w:rPr>
        <w:t>составила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BB2" w:rsidRPr="00756A75">
        <w:rPr>
          <w:color w:val="000000" w:themeColor="text1"/>
          <w:sz w:val="28"/>
          <w:szCs w:val="28"/>
        </w:rPr>
        <w:t>23,3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BB2" w:rsidRPr="00756A75">
        <w:rPr>
          <w:color w:val="000000" w:themeColor="text1"/>
          <w:sz w:val="28"/>
          <w:szCs w:val="28"/>
        </w:rPr>
        <w:t>тыс.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BB2" w:rsidRPr="00756A75">
        <w:rPr>
          <w:color w:val="000000" w:themeColor="text1"/>
          <w:sz w:val="28"/>
          <w:szCs w:val="28"/>
        </w:rPr>
        <w:t>чел.</w:t>
      </w:r>
      <w:r w:rsidR="00677C43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BB2" w:rsidRPr="00756A75">
        <w:rPr>
          <w:color w:val="000000" w:themeColor="text1"/>
          <w:sz w:val="28"/>
          <w:szCs w:val="28"/>
        </w:rPr>
        <w:t>смертность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BB2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BB2" w:rsidRPr="00756A75">
        <w:rPr>
          <w:color w:val="000000" w:themeColor="text1"/>
          <w:sz w:val="28"/>
          <w:szCs w:val="28"/>
        </w:rPr>
        <w:t>10,2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BB2" w:rsidRPr="00756A75">
        <w:rPr>
          <w:color w:val="000000" w:themeColor="text1"/>
          <w:sz w:val="28"/>
          <w:szCs w:val="28"/>
        </w:rPr>
        <w:t>тыс.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BB2" w:rsidRPr="00756A75">
        <w:rPr>
          <w:color w:val="000000" w:themeColor="text1"/>
          <w:sz w:val="28"/>
          <w:szCs w:val="28"/>
        </w:rPr>
        <w:t>чел.,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BB2" w:rsidRPr="00756A75">
        <w:rPr>
          <w:color w:val="000000" w:themeColor="text1"/>
          <w:sz w:val="28"/>
          <w:szCs w:val="28"/>
        </w:rPr>
        <w:t>естественный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BB2" w:rsidRPr="00756A75">
        <w:rPr>
          <w:color w:val="000000" w:themeColor="text1"/>
          <w:sz w:val="28"/>
          <w:szCs w:val="28"/>
        </w:rPr>
        <w:t>прирост-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BB2" w:rsidRPr="00756A75">
        <w:rPr>
          <w:color w:val="000000" w:themeColor="text1"/>
          <w:sz w:val="28"/>
          <w:szCs w:val="28"/>
        </w:rPr>
        <w:t>13,1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BB2" w:rsidRPr="00756A75">
        <w:rPr>
          <w:color w:val="000000" w:themeColor="text1"/>
          <w:sz w:val="28"/>
          <w:szCs w:val="28"/>
        </w:rPr>
        <w:t>тыс.чел.,</w:t>
      </w:r>
      <w:r w:rsidR="007C5BB2" w:rsidRPr="00756A75">
        <w:rPr>
          <w:rStyle w:val="a6"/>
          <w:color w:val="000000" w:themeColor="text1"/>
          <w:sz w:val="28"/>
          <w:szCs w:val="28"/>
        </w:rPr>
        <w:footnoteReference w:id="57"/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величина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прожиточного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минимума</w:t>
      </w:r>
      <w:r w:rsidR="00677C43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7395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рублей,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средний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размер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дохода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пенсионера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7352,8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рублей</w:t>
      </w:r>
      <w:r w:rsidR="00AA12C6" w:rsidRPr="00756A75">
        <w:rPr>
          <w:rStyle w:val="a6"/>
          <w:color w:val="000000" w:themeColor="text1"/>
          <w:sz w:val="28"/>
          <w:szCs w:val="28"/>
        </w:rPr>
        <w:footnoteReference w:id="58"/>
      </w:r>
      <w:r w:rsidR="00AA12C6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уровень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безработицы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6%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трудоспособного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населения,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объем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ВРП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душу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населения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1206273,3</w:t>
      </w:r>
      <w:r w:rsidR="006F2A47">
        <w:rPr>
          <w:color w:val="000000" w:themeColor="text1"/>
          <w:sz w:val="28"/>
          <w:szCs w:val="28"/>
        </w:rPr>
        <w:t xml:space="preserve"> </w:t>
      </w:r>
      <w:r w:rsidR="00AA12C6" w:rsidRPr="00756A75">
        <w:rPr>
          <w:color w:val="000000" w:themeColor="text1"/>
          <w:sz w:val="28"/>
          <w:szCs w:val="28"/>
        </w:rPr>
        <w:t>рублей</w:t>
      </w:r>
      <w:r w:rsidR="00AA12C6" w:rsidRPr="00756A75">
        <w:rPr>
          <w:rStyle w:val="a6"/>
          <w:color w:val="000000" w:themeColor="text1"/>
          <w:sz w:val="28"/>
          <w:szCs w:val="28"/>
        </w:rPr>
        <w:footnoteReference w:id="59"/>
      </w:r>
      <w:r w:rsidR="00AA12C6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Данные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показатели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одни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самых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высоких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России,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позволяет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сделать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вывод</w:t>
      </w:r>
      <w:r w:rsidR="00F769AA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769AA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бюджетн</w:t>
      </w:r>
      <w:r w:rsidR="00F769AA" w:rsidRPr="00756A75">
        <w:rPr>
          <w:color w:val="000000" w:themeColor="text1"/>
          <w:sz w:val="28"/>
          <w:szCs w:val="28"/>
        </w:rPr>
        <w:t>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политик</w:t>
      </w:r>
      <w:r w:rsidR="00F769AA"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текущего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периода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F769AA"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F769AA" w:rsidRPr="00756A75">
        <w:rPr>
          <w:color w:val="000000" w:themeColor="text1"/>
          <w:sz w:val="28"/>
          <w:szCs w:val="28"/>
        </w:rPr>
        <w:t>эффективной</w:t>
      </w:r>
      <w:r w:rsidR="00677C43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обеспечивающей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высокий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уровень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социально-экономического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677C43" w:rsidRPr="00756A75">
        <w:rPr>
          <w:color w:val="000000" w:themeColor="text1"/>
          <w:sz w:val="28"/>
          <w:szCs w:val="28"/>
        </w:rPr>
        <w:t>региона.</w:t>
      </w:r>
    </w:p>
    <w:p w:rsidR="00756A75" w:rsidRDefault="00F32B41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рассмотрении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таблицы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анализу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700717" w:rsidRPr="00756A75">
        <w:rPr>
          <w:color w:val="000000" w:themeColor="text1"/>
          <w:sz w:val="28"/>
          <w:szCs w:val="28"/>
        </w:rPr>
        <w:t>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муниципальным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8F147A" w:rsidRPr="00756A75">
        <w:rPr>
          <w:color w:val="000000" w:themeColor="text1"/>
          <w:sz w:val="28"/>
          <w:szCs w:val="28"/>
        </w:rPr>
        <w:t>образованиям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BC0219" w:rsidRPr="00756A75">
        <w:rPr>
          <w:color w:val="000000" w:themeColor="text1"/>
          <w:sz w:val="28"/>
          <w:szCs w:val="28"/>
        </w:rPr>
        <w:t>(приложение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C0219" w:rsidRPr="00756A75">
        <w:rPr>
          <w:color w:val="000000" w:themeColor="text1"/>
          <w:sz w:val="28"/>
          <w:szCs w:val="28"/>
        </w:rPr>
        <w:t>1)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просматривается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ситуация,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3D43E6" w:rsidRPr="00756A75">
        <w:rPr>
          <w:color w:val="000000" w:themeColor="text1"/>
          <w:sz w:val="28"/>
          <w:szCs w:val="28"/>
        </w:rPr>
        <w:t>которая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3D43E6" w:rsidRPr="00756A75">
        <w:rPr>
          <w:color w:val="000000" w:themeColor="text1"/>
          <w:sz w:val="28"/>
          <w:szCs w:val="28"/>
        </w:rPr>
        <w:t>характеризует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3D43E6" w:rsidRPr="00756A75">
        <w:rPr>
          <w:color w:val="000000" w:themeColor="text1"/>
          <w:sz w:val="28"/>
          <w:szCs w:val="28"/>
        </w:rPr>
        <w:t>процесс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3D43E6" w:rsidRPr="00756A75">
        <w:rPr>
          <w:color w:val="000000" w:themeColor="text1"/>
          <w:sz w:val="28"/>
          <w:szCs w:val="28"/>
        </w:rPr>
        <w:t>реформирования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3D43E6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3D43E6" w:rsidRPr="00756A75">
        <w:rPr>
          <w:color w:val="000000" w:themeColor="text1"/>
          <w:sz w:val="28"/>
          <w:szCs w:val="28"/>
        </w:rPr>
        <w:t>отношений.</w:t>
      </w:r>
      <w:r w:rsidR="006F2A47">
        <w:rPr>
          <w:color w:val="000000" w:themeColor="text1"/>
          <w:sz w:val="28"/>
          <w:szCs w:val="28"/>
        </w:rPr>
        <w:t xml:space="preserve"> </w:t>
      </w:r>
      <w:r w:rsidR="003D43E6" w:rsidRPr="00756A75">
        <w:rPr>
          <w:color w:val="000000" w:themeColor="text1"/>
          <w:sz w:val="28"/>
          <w:szCs w:val="28"/>
        </w:rPr>
        <w:t>Если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2006</w:t>
      </w:r>
      <w:r w:rsidR="006F2A47">
        <w:rPr>
          <w:color w:val="000000" w:themeColor="text1"/>
          <w:sz w:val="28"/>
          <w:szCs w:val="28"/>
        </w:rPr>
        <w:t xml:space="preserve"> </w:t>
      </w:r>
      <w:r w:rsidR="002618CE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3D43E6" w:rsidRPr="00756A75">
        <w:rPr>
          <w:color w:val="000000" w:themeColor="text1"/>
          <w:sz w:val="28"/>
          <w:szCs w:val="28"/>
        </w:rPr>
        <w:t>2007</w:t>
      </w:r>
      <w:r w:rsidR="006F2A47">
        <w:rPr>
          <w:color w:val="000000" w:themeColor="text1"/>
          <w:sz w:val="28"/>
          <w:szCs w:val="28"/>
        </w:rPr>
        <w:t xml:space="preserve"> </w:t>
      </w:r>
      <w:r w:rsidR="003D43E6" w:rsidRPr="00756A75">
        <w:rPr>
          <w:color w:val="000000" w:themeColor="text1"/>
          <w:sz w:val="28"/>
          <w:szCs w:val="28"/>
        </w:rPr>
        <w:t>годах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существует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разбросанность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профицита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112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Березовскому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району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40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%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Нижневартовскому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району</w:t>
      </w:r>
      <w:r w:rsidR="003D43E6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3D43E6" w:rsidRPr="00756A75">
        <w:rPr>
          <w:color w:val="000000" w:themeColor="text1"/>
          <w:sz w:val="28"/>
          <w:szCs w:val="28"/>
        </w:rPr>
        <w:t>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3D43E6" w:rsidRPr="00756A75">
        <w:rPr>
          <w:color w:val="000000" w:themeColor="text1"/>
          <w:sz w:val="28"/>
          <w:szCs w:val="28"/>
        </w:rPr>
        <w:t>уже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3D43E6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ни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одного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наблюдается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профицита,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существующий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дефицит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выходит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рамки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установленного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БК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предела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10%.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5C33" w:rsidRPr="00756A75">
        <w:rPr>
          <w:color w:val="000000" w:themeColor="text1"/>
          <w:sz w:val="28"/>
          <w:szCs w:val="28"/>
        </w:rPr>
        <w:t>Данные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5C33" w:rsidRPr="00756A75">
        <w:rPr>
          <w:color w:val="000000" w:themeColor="text1"/>
          <w:sz w:val="28"/>
          <w:szCs w:val="28"/>
        </w:rPr>
        <w:t>показатели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5C33" w:rsidRPr="00756A75">
        <w:rPr>
          <w:color w:val="000000" w:themeColor="text1"/>
          <w:sz w:val="28"/>
          <w:szCs w:val="28"/>
        </w:rPr>
        <w:t>позволяют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5C33" w:rsidRPr="00756A75">
        <w:rPr>
          <w:color w:val="000000" w:themeColor="text1"/>
          <w:sz w:val="28"/>
          <w:szCs w:val="28"/>
        </w:rPr>
        <w:t>сделать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5C33" w:rsidRPr="00756A75">
        <w:rPr>
          <w:color w:val="000000" w:themeColor="text1"/>
          <w:sz w:val="28"/>
          <w:szCs w:val="28"/>
        </w:rPr>
        <w:t>вывод: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5C33" w:rsidRPr="00756A75">
        <w:rPr>
          <w:color w:val="000000" w:themeColor="text1"/>
          <w:sz w:val="28"/>
          <w:szCs w:val="28"/>
        </w:rPr>
        <w:t>б</w:t>
      </w:r>
      <w:r w:rsidR="003D43E6" w:rsidRPr="00756A75">
        <w:rPr>
          <w:color w:val="000000" w:themeColor="text1"/>
          <w:sz w:val="28"/>
          <w:szCs w:val="28"/>
        </w:rPr>
        <w:t>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3D43E6"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3D43E6" w:rsidRPr="00756A75">
        <w:rPr>
          <w:color w:val="000000" w:themeColor="text1"/>
          <w:sz w:val="28"/>
          <w:szCs w:val="28"/>
        </w:rPr>
        <w:t>образований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C0219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BC0219"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BC0219"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3D43E6" w:rsidRPr="00756A75">
        <w:rPr>
          <w:color w:val="000000" w:themeColor="text1"/>
          <w:sz w:val="28"/>
          <w:szCs w:val="28"/>
        </w:rPr>
        <w:t>являются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3D43E6" w:rsidRPr="00756A75">
        <w:rPr>
          <w:color w:val="000000" w:themeColor="text1"/>
          <w:sz w:val="28"/>
          <w:szCs w:val="28"/>
        </w:rPr>
        <w:t>сбалансированными.</w:t>
      </w:r>
    </w:p>
    <w:p w:rsidR="007F4ED5" w:rsidRPr="00756A75" w:rsidRDefault="00BC021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</w:t>
      </w:r>
      <w:r w:rsidR="00F3335E" w:rsidRPr="00756A75">
        <w:rPr>
          <w:color w:val="000000" w:themeColor="text1"/>
          <w:sz w:val="28"/>
          <w:szCs w:val="28"/>
        </w:rPr>
        <w:t>оказатели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7F4ED5" w:rsidRPr="00756A75">
        <w:rPr>
          <w:color w:val="000000" w:themeColor="text1"/>
          <w:sz w:val="28"/>
          <w:szCs w:val="28"/>
        </w:rPr>
        <w:t>2006-2008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7F4ED5" w:rsidRPr="00756A75">
        <w:rPr>
          <w:color w:val="000000" w:themeColor="text1"/>
          <w:sz w:val="28"/>
          <w:szCs w:val="28"/>
        </w:rPr>
        <w:t>годов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335E" w:rsidRPr="00756A75">
        <w:rPr>
          <w:color w:val="000000" w:themeColor="text1"/>
          <w:sz w:val="28"/>
          <w:szCs w:val="28"/>
        </w:rPr>
        <w:t>отражают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становление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Югре</w:t>
      </w:r>
      <w:r w:rsidR="00F3335E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335E" w:rsidRPr="00756A75">
        <w:rPr>
          <w:color w:val="000000" w:themeColor="text1"/>
          <w:sz w:val="28"/>
          <w:szCs w:val="28"/>
        </w:rPr>
        <w:t>когда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335E" w:rsidRPr="00756A75">
        <w:rPr>
          <w:color w:val="000000" w:themeColor="text1"/>
          <w:sz w:val="28"/>
          <w:szCs w:val="28"/>
        </w:rPr>
        <w:t>з</w:t>
      </w:r>
      <w:r w:rsidR="00700717" w:rsidRPr="00756A75">
        <w:rPr>
          <w:color w:val="000000" w:themeColor="text1"/>
          <w:sz w:val="28"/>
          <w:szCs w:val="28"/>
        </w:rPr>
        <w:t>аконом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7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июня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2005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г</w:t>
      </w:r>
      <w:r w:rsidR="00910097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41-оз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«О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отношениях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-Мансийском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автономном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700717" w:rsidRPr="00756A75">
        <w:rPr>
          <w:color w:val="000000" w:themeColor="text1"/>
          <w:sz w:val="28"/>
          <w:szCs w:val="28"/>
        </w:rPr>
        <w:t>округе</w:t>
      </w:r>
      <w:r w:rsidR="00404AB1" w:rsidRPr="00756A75">
        <w:rPr>
          <w:color w:val="000000" w:themeColor="text1"/>
          <w:sz w:val="28"/>
          <w:szCs w:val="28"/>
        </w:rPr>
        <w:t>»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335E" w:rsidRPr="00756A75">
        <w:rPr>
          <w:color w:val="000000" w:themeColor="text1"/>
          <w:sz w:val="28"/>
          <w:szCs w:val="28"/>
        </w:rPr>
        <w:t>были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335E" w:rsidRPr="00756A75">
        <w:rPr>
          <w:color w:val="000000" w:themeColor="text1"/>
          <w:sz w:val="28"/>
          <w:szCs w:val="28"/>
        </w:rPr>
        <w:t>определены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335E" w:rsidRPr="00756A75">
        <w:rPr>
          <w:color w:val="000000" w:themeColor="text1"/>
          <w:sz w:val="28"/>
          <w:szCs w:val="28"/>
        </w:rPr>
        <w:t>параметры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335E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335E" w:rsidRPr="00756A75">
        <w:rPr>
          <w:color w:val="000000" w:themeColor="text1"/>
          <w:sz w:val="28"/>
          <w:szCs w:val="28"/>
        </w:rPr>
        <w:t>схемы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335E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335E"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335E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F3335E" w:rsidRPr="00756A75">
        <w:rPr>
          <w:color w:val="000000" w:themeColor="text1"/>
          <w:sz w:val="28"/>
          <w:szCs w:val="28"/>
        </w:rPr>
        <w:t>АО.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Существующая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равномерность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показателей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года,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с</w:t>
      </w:r>
      <w:r w:rsidR="004C5C33" w:rsidRPr="00756A75">
        <w:rPr>
          <w:color w:val="000000" w:themeColor="text1"/>
          <w:sz w:val="28"/>
          <w:szCs w:val="28"/>
        </w:rPr>
        <w:t>оответствие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5C33" w:rsidRPr="00756A75">
        <w:rPr>
          <w:color w:val="000000" w:themeColor="text1"/>
          <w:sz w:val="28"/>
          <w:szCs w:val="28"/>
        </w:rPr>
        <w:t>нормам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5C33" w:rsidRPr="00756A75">
        <w:rPr>
          <w:color w:val="000000" w:themeColor="text1"/>
          <w:sz w:val="28"/>
          <w:szCs w:val="28"/>
        </w:rPr>
        <w:t>БК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5C33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5C33" w:rsidRPr="00756A75">
        <w:rPr>
          <w:color w:val="000000" w:themeColor="text1"/>
          <w:sz w:val="28"/>
          <w:szCs w:val="28"/>
        </w:rPr>
        <w:t>позволяют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сделать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вывод</w:t>
      </w:r>
      <w:r w:rsidR="003D43E6" w:rsidRPr="00756A75">
        <w:rPr>
          <w:color w:val="000000" w:themeColor="text1"/>
          <w:sz w:val="28"/>
          <w:szCs w:val="28"/>
        </w:rPr>
        <w:t>: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выстроенная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схема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сегодняшний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день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стабилизирована,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функционирует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рамках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тех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целей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задач,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которые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ставились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федеральным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правительством,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4AB1" w:rsidRPr="00756A75">
        <w:rPr>
          <w:color w:val="000000" w:themeColor="text1"/>
          <w:sz w:val="28"/>
          <w:szCs w:val="28"/>
        </w:rPr>
        <w:t>рамках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7F4ED5" w:rsidRPr="00756A75">
        <w:rPr>
          <w:color w:val="000000" w:themeColor="text1"/>
          <w:sz w:val="28"/>
          <w:szCs w:val="28"/>
        </w:rPr>
        <w:t>Программы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7F4ED5"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7F4ED5"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F4ED5" w:rsidRPr="00756A75">
        <w:rPr>
          <w:color w:val="000000" w:themeColor="text1"/>
          <w:sz w:val="28"/>
          <w:szCs w:val="28"/>
        </w:rPr>
        <w:t>федерализма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F4ED5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972C0" w:rsidRPr="00756A75">
        <w:rPr>
          <w:color w:val="000000" w:themeColor="text1"/>
          <w:sz w:val="28"/>
          <w:szCs w:val="28"/>
        </w:rPr>
        <w:t>Р</w:t>
      </w:r>
      <w:r w:rsidR="007F4ED5" w:rsidRPr="00756A75">
        <w:rPr>
          <w:color w:val="000000" w:themeColor="text1"/>
          <w:sz w:val="28"/>
          <w:szCs w:val="28"/>
        </w:rPr>
        <w:t>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7F4ED5"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7F4ED5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F4ED5"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7F4ED5"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F4ED5" w:rsidRPr="00756A75">
        <w:rPr>
          <w:color w:val="000000" w:themeColor="text1"/>
          <w:sz w:val="28"/>
          <w:szCs w:val="28"/>
        </w:rPr>
        <w:t>2005</w:t>
      </w:r>
      <w:r w:rsidR="006F2A47">
        <w:rPr>
          <w:color w:val="000000" w:themeColor="text1"/>
          <w:sz w:val="28"/>
          <w:szCs w:val="28"/>
        </w:rPr>
        <w:t xml:space="preserve"> </w:t>
      </w:r>
      <w:r w:rsidR="007F4ED5" w:rsidRPr="00756A75">
        <w:rPr>
          <w:color w:val="000000" w:themeColor="text1"/>
          <w:sz w:val="28"/>
          <w:szCs w:val="28"/>
        </w:rPr>
        <w:t>г</w:t>
      </w:r>
      <w:r w:rsidR="004C5C33" w:rsidRPr="00756A75">
        <w:rPr>
          <w:color w:val="000000" w:themeColor="text1"/>
          <w:sz w:val="28"/>
          <w:szCs w:val="28"/>
        </w:rPr>
        <w:t>од</w:t>
      </w:r>
      <w:r w:rsidR="007F4ED5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F4ED5"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F4ED5" w:rsidRPr="00756A75">
        <w:rPr>
          <w:color w:val="000000" w:themeColor="text1"/>
          <w:sz w:val="28"/>
          <w:szCs w:val="28"/>
        </w:rPr>
        <w:t>именно:</w:t>
      </w:r>
    </w:p>
    <w:p w:rsidR="007F4ED5" w:rsidRPr="00756A75" w:rsidRDefault="007F4ED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выравнивание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возможностей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решению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вопросов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значения;</w:t>
      </w:r>
    </w:p>
    <w:p w:rsidR="007F4ED5" w:rsidRPr="00756A75" w:rsidRDefault="007F4ED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сбалансированности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</w:t>
      </w:r>
      <w:r w:rsidR="00910097" w:rsidRPr="00756A75">
        <w:rPr>
          <w:color w:val="000000" w:themeColor="text1"/>
          <w:sz w:val="28"/>
          <w:szCs w:val="28"/>
        </w:rPr>
        <w:t>.</w:t>
      </w:r>
      <w:r w:rsidRPr="00756A75">
        <w:rPr>
          <w:color w:val="000000" w:themeColor="text1"/>
          <w:sz w:val="28"/>
          <w:szCs w:val="28"/>
        </w:rPr>
        <w:t>О</w:t>
      </w:r>
      <w:r w:rsidR="00910097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бюджетов;</w:t>
      </w:r>
    </w:p>
    <w:p w:rsidR="007F4ED5" w:rsidRPr="00756A75" w:rsidRDefault="007F4ED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-повышение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эффективности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расходов.</w:t>
      </w:r>
    </w:p>
    <w:p w:rsidR="00943CB3" w:rsidRPr="00756A75" w:rsidRDefault="007F4ED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качестве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подтверждающего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факта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аргумента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привести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исследовани</w:t>
      </w:r>
      <w:r w:rsidR="004C5C33" w:rsidRPr="00756A75">
        <w:rPr>
          <w:color w:val="000000" w:themeColor="text1"/>
          <w:sz w:val="28"/>
          <w:szCs w:val="28"/>
        </w:rPr>
        <w:t>е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проведенно</w:t>
      </w:r>
      <w:r w:rsidR="004C5C33" w:rsidRPr="00756A75">
        <w:rPr>
          <w:color w:val="000000" w:themeColor="text1"/>
          <w:sz w:val="28"/>
          <w:szCs w:val="28"/>
        </w:rPr>
        <w:t>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Комитетом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информационного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мониторинга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Была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проведена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группировка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3CB3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3CB3" w:rsidRPr="00756A75">
        <w:rPr>
          <w:color w:val="000000" w:themeColor="text1"/>
          <w:sz w:val="28"/>
          <w:szCs w:val="28"/>
        </w:rPr>
        <w:t>экономическому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3CB3" w:rsidRPr="00756A75">
        <w:rPr>
          <w:color w:val="000000" w:themeColor="text1"/>
          <w:sz w:val="28"/>
          <w:szCs w:val="28"/>
        </w:rPr>
        <w:t>направлению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3CB3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3CB3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3CB3" w:rsidRPr="00756A75">
        <w:rPr>
          <w:color w:val="000000" w:themeColor="text1"/>
          <w:sz w:val="28"/>
          <w:szCs w:val="28"/>
        </w:rPr>
        <w:t>социальному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3CB3" w:rsidRPr="00756A75">
        <w:rPr>
          <w:color w:val="000000" w:themeColor="text1"/>
          <w:sz w:val="28"/>
          <w:szCs w:val="28"/>
        </w:rPr>
        <w:t>направлению,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3CB3" w:rsidRPr="00756A75">
        <w:rPr>
          <w:color w:val="000000" w:themeColor="text1"/>
          <w:sz w:val="28"/>
          <w:szCs w:val="28"/>
        </w:rPr>
        <w:t>где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3CB3" w:rsidRPr="00756A75">
        <w:rPr>
          <w:color w:val="000000" w:themeColor="text1"/>
          <w:sz w:val="28"/>
          <w:szCs w:val="28"/>
        </w:rPr>
        <w:t>отобра</w:t>
      </w:r>
      <w:r w:rsidR="00BC0219" w:rsidRPr="00756A75">
        <w:rPr>
          <w:color w:val="000000" w:themeColor="text1"/>
          <w:sz w:val="28"/>
          <w:szCs w:val="28"/>
        </w:rPr>
        <w:t>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3CB3" w:rsidRPr="00756A75">
        <w:rPr>
          <w:color w:val="000000" w:themeColor="text1"/>
          <w:sz w:val="28"/>
          <w:szCs w:val="28"/>
        </w:rPr>
        <w:t>наиболее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3CB3" w:rsidRPr="00756A75">
        <w:rPr>
          <w:color w:val="000000" w:themeColor="text1"/>
          <w:sz w:val="28"/>
          <w:szCs w:val="28"/>
        </w:rPr>
        <w:t>значимые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3CB3" w:rsidRPr="00756A75">
        <w:rPr>
          <w:color w:val="000000" w:themeColor="text1"/>
          <w:sz w:val="28"/>
          <w:szCs w:val="28"/>
        </w:rPr>
        <w:t>показатели,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3CB3" w:rsidRPr="00756A75">
        <w:rPr>
          <w:color w:val="000000" w:themeColor="text1"/>
          <w:sz w:val="28"/>
          <w:szCs w:val="28"/>
        </w:rPr>
        <w:t>дающие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3CB3" w:rsidRPr="00756A75">
        <w:rPr>
          <w:color w:val="000000" w:themeColor="text1"/>
          <w:sz w:val="28"/>
          <w:szCs w:val="28"/>
        </w:rPr>
        <w:t>объективные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3CB3" w:rsidRPr="00756A75">
        <w:rPr>
          <w:color w:val="000000" w:themeColor="text1"/>
          <w:sz w:val="28"/>
          <w:szCs w:val="28"/>
        </w:rPr>
        <w:t>результаты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3CB3" w:rsidRPr="00756A75">
        <w:rPr>
          <w:color w:val="000000" w:themeColor="text1"/>
          <w:sz w:val="28"/>
          <w:szCs w:val="28"/>
        </w:rPr>
        <w:t>сравнения:</w:t>
      </w:r>
    </w:p>
    <w:p w:rsidR="00756A75" w:rsidRDefault="00943CB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направлению</w:t>
      </w:r>
    </w:p>
    <w:p w:rsidR="00943CB3" w:rsidRPr="00756A75" w:rsidRDefault="00943CB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отгруженных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товаров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производства,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выполненных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услуг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собственными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силами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крупным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средним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организациям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видам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деятельности)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душу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населения,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рублей;</w:t>
      </w:r>
    </w:p>
    <w:p w:rsidR="00943CB3" w:rsidRPr="00756A75" w:rsidRDefault="00943CB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-объем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отгруженных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товаров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производства,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выполненных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услуг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собственными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силами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крупным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средним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организациям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виду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«Сельское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хозяйство,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охота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представление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услуг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областях»)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душу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населения,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рублей;</w:t>
      </w:r>
    </w:p>
    <w:p w:rsidR="00943CB3" w:rsidRPr="00756A75" w:rsidRDefault="00943CB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-инвестиции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капитал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душу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крупных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средних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организаций,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рублей;</w:t>
      </w:r>
    </w:p>
    <w:p w:rsidR="00943CB3" w:rsidRPr="00756A75" w:rsidRDefault="00943CB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</w:t>
      </w:r>
      <w:r w:rsidR="00CC6C4C" w:rsidRPr="00756A75">
        <w:rPr>
          <w:color w:val="000000" w:themeColor="text1"/>
          <w:sz w:val="28"/>
          <w:szCs w:val="28"/>
        </w:rPr>
        <w:t>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6C4C" w:rsidRPr="00756A75">
        <w:rPr>
          <w:color w:val="000000" w:themeColor="text1"/>
          <w:sz w:val="28"/>
          <w:szCs w:val="28"/>
        </w:rPr>
        <w:t>работ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6C4C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6C4C" w:rsidRPr="00756A75">
        <w:rPr>
          <w:color w:val="000000" w:themeColor="text1"/>
          <w:sz w:val="28"/>
          <w:szCs w:val="28"/>
        </w:rPr>
        <w:t>услуг,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6C4C" w:rsidRPr="00756A75">
        <w:rPr>
          <w:color w:val="000000" w:themeColor="text1"/>
          <w:sz w:val="28"/>
          <w:szCs w:val="28"/>
        </w:rPr>
        <w:t>выполненный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CC6C4C" w:rsidRPr="00756A75">
        <w:rPr>
          <w:color w:val="000000" w:themeColor="text1"/>
          <w:sz w:val="28"/>
          <w:szCs w:val="28"/>
        </w:rPr>
        <w:t>со</w:t>
      </w:r>
      <w:r w:rsidRPr="00756A75">
        <w:rPr>
          <w:color w:val="000000" w:themeColor="text1"/>
          <w:sz w:val="28"/>
          <w:szCs w:val="28"/>
        </w:rPr>
        <w:t>бственными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силами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крупных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средних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предприятий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чистому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виду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«Строительство»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душу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населении,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рублей;</w:t>
      </w:r>
    </w:p>
    <w:p w:rsidR="00943CB3" w:rsidRPr="00756A75" w:rsidRDefault="00943CB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-грузооборот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автомобильного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транспорта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крупных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средних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организаций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душу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населения,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т-км;</w:t>
      </w:r>
    </w:p>
    <w:p w:rsidR="00943CB3" w:rsidRPr="00756A75" w:rsidRDefault="00943CB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оборот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розничной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торговли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душу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населения,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рублей.</w:t>
      </w:r>
    </w:p>
    <w:p w:rsidR="00756A75" w:rsidRDefault="00943CB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направлению:</w:t>
      </w:r>
    </w:p>
    <w:p w:rsidR="00943CB3" w:rsidRPr="00756A75" w:rsidRDefault="00943CB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-денежные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душу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месяц,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рублей;</w:t>
      </w:r>
    </w:p>
    <w:p w:rsidR="00943CB3" w:rsidRPr="00756A75" w:rsidRDefault="00943CB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-среднемесячная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номинальная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начисленная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заработная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работников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предприятий,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E4997" w:rsidRPr="00756A75">
        <w:rPr>
          <w:color w:val="000000" w:themeColor="text1"/>
          <w:sz w:val="28"/>
          <w:szCs w:val="28"/>
        </w:rPr>
        <w:t>организаций;</w:t>
      </w:r>
    </w:p>
    <w:p w:rsidR="00BE4997" w:rsidRPr="00756A75" w:rsidRDefault="00BE499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-удельный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вес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семей,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получивших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субсидии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оплату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жилья,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коммунальных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услуг</w:t>
      </w:r>
      <w:r w:rsidR="00F769AA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F769AA" w:rsidRPr="00756A75">
        <w:rPr>
          <w:color w:val="000000" w:themeColor="text1"/>
          <w:sz w:val="28"/>
          <w:szCs w:val="28"/>
        </w:rPr>
        <w:t>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(нужда</w:t>
      </w:r>
      <w:r w:rsidR="00F769AA" w:rsidRPr="00756A75">
        <w:rPr>
          <w:color w:val="000000" w:themeColor="text1"/>
          <w:sz w:val="28"/>
          <w:szCs w:val="28"/>
        </w:rPr>
        <w:t>ющихся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F769AA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F769AA" w:rsidRPr="00756A75">
        <w:rPr>
          <w:color w:val="000000" w:themeColor="text1"/>
          <w:sz w:val="28"/>
          <w:szCs w:val="28"/>
        </w:rPr>
        <w:t>социальной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F769AA" w:rsidRPr="00756A75">
        <w:rPr>
          <w:color w:val="000000" w:themeColor="text1"/>
          <w:sz w:val="28"/>
          <w:szCs w:val="28"/>
        </w:rPr>
        <w:t>поддержке);</w:t>
      </w:r>
    </w:p>
    <w:p w:rsidR="00BE4997" w:rsidRPr="00756A75" w:rsidRDefault="00BE499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безработных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граждан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численности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активного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населения</w:t>
      </w:r>
      <w:r w:rsidR="00F769AA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%</w:t>
      </w:r>
      <w:r w:rsidR="00910097" w:rsidRPr="00756A75">
        <w:rPr>
          <w:color w:val="000000" w:themeColor="text1"/>
          <w:sz w:val="28"/>
          <w:szCs w:val="28"/>
        </w:rPr>
        <w:t>.</w:t>
      </w:r>
      <w:r w:rsidRPr="00756A75">
        <w:rPr>
          <w:color w:val="000000" w:themeColor="text1"/>
          <w:sz w:val="28"/>
          <w:szCs w:val="28"/>
        </w:rPr>
        <w:t>;</w:t>
      </w:r>
    </w:p>
    <w:p w:rsidR="00BE4997" w:rsidRPr="00756A75" w:rsidRDefault="00BE499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-обеспеченность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жилой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площадью,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кв.м</w:t>
      </w:r>
      <w:r w:rsidR="00F769AA" w:rsidRPr="00756A75">
        <w:rPr>
          <w:color w:val="000000" w:themeColor="text1"/>
          <w:sz w:val="28"/>
          <w:szCs w:val="28"/>
        </w:rPr>
        <w:t>.</w:t>
      </w:r>
      <w:r w:rsidRPr="00756A75">
        <w:rPr>
          <w:color w:val="000000" w:themeColor="text1"/>
          <w:sz w:val="28"/>
          <w:szCs w:val="28"/>
        </w:rPr>
        <w:t>;</w:t>
      </w:r>
    </w:p>
    <w:p w:rsidR="00BE4997" w:rsidRPr="00756A75" w:rsidRDefault="00BE499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-ввод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жилья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1000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жителей,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кв.м.</w:t>
      </w:r>
    </w:p>
    <w:p w:rsidR="00F04540" w:rsidRDefault="00F0454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C6C4C" w:rsidRPr="00756A75" w:rsidRDefault="007802C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Таблица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05EF" w:rsidRPr="00756A75">
        <w:rPr>
          <w:color w:val="000000" w:themeColor="text1"/>
          <w:sz w:val="28"/>
          <w:szCs w:val="28"/>
        </w:rPr>
        <w:t>9</w:t>
      </w:r>
    </w:p>
    <w:p w:rsidR="00BE4997" w:rsidRPr="00F04540" w:rsidRDefault="00BE4997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04540">
        <w:rPr>
          <w:b/>
          <w:color w:val="000000" w:themeColor="text1"/>
          <w:sz w:val="28"/>
          <w:szCs w:val="28"/>
        </w:rPr>
        <w:t>Социально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–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экономическая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группировка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городских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округов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муниципальных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районов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за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2007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год.</w:t>
      </w:r>
      <w:r w:rsidR="00B65543" w:rsidRPr="00F04540">
        <w:rPr>
          <w:rStyle w:val="a6"/>
          <w:b/>
          <w:color w:val="000000" w:themeColor="text1"/>
          <w:sz w:val="28"/>
          <w:szCs w:val="28"/>
          <w:vertAlign w:val="baseline"/>
        </w:rPr>
        <w:footnoteReference w:id="60"/>
      </w:r>
    </w:p>
    <w:tbl>
      <w:tblPr>
        <w:tblStyle w:val="a8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886"/>
        <w:gridCol w:w="2248"/>
        <w:gridCol w:w="1756"/>
        <w:gridCol w:w="1339"/>
      </w:tblGrid>
      <w:tr w:rsidR="00BE4997" w:rsidRPr="00F04540" w:rsidTr="00F04540">
        <w:trPr>
          <w:jc w:val="center"/>
        </w:trPr>
        <w:tc>
          <w:tcPr>
            <w:tcW w:w="1668" w:type="dxa"/>
            <w:vMerge w:val="restart"/>
          </w:tcPr>
          <w:p w:rsidR="00BE4997" w:rsidRPr="00F04540" w:rsidRDefault="00BC021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Параметры</w:t>
            </w:r>
          </w:p>
        </w:tc>
        <w:tc>
          <w:tcPr>
            <w:tcW w:w="7229" w:type="dxa"/>
            <w:gridSpan w:val="4"/>
          </w:tcPr>
          <w:p w:rsidR="00BE4997" w:rsidRPr="00F04540" w:rsidRDefault="00BE499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Уровень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развития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B65543" w:rsidRPr="00F04540" w:rsidTr="00F04540">
        <w:trPr>
          <w:jc w:val="center"/>
        </w:trPr>
        <w:tc>
          <w:tcPr>
            <w:tcW w:w="1668" w:type="dxa"/>
            <w:vMerge/>
          </w:tcPr>
          <w:p w:rsidR="00BE4997" w:rsidRPr="00F04540" w:rsidRDefault="00BE499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886" w:type="dxa"/>
          </w:tcPr>
          <w:p w:rsidR="00BE4997" w:rsidRPr="00F04540" w:rsidRDefault="00BE499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низкий</w:t>
            </w:r>
          </w:p>
        </w:tc>
        <w:tc>
          <w:tcPr>
            <w:tcW w:w="2248" w:type="dxa"/>
          </w:tcPr>
          <w:p w:rsidR="00BE4997" w:rsidRPr="00F04540" w:rsidRDefault="00BE499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Ниже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среднего</w:t>
            </w:r>
          </w:p>
        </w:tc>
        <w:tc>
          <w:tcPr>
            <w:tcW w:w="1756" w:type="dxa"/>
          </w:tcPr>
          <w:p w:rsidR="00BE4997" w:rsidRPr="00F04540" w:rsidRDefault="00BE499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Выше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среднего</w:t>
            </w:r>
          </w:p>
        </w:tc>
        <w:tc>
          <w:tcPr>
            <w:tcW w:w="1339" w:type="dxa"/>
          </w:tcPr>
          <w:p w:rsidR="00BE4997" w:rsidRPr="00F04540" w:rsidRDefault="00BE499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Высокий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B65543" w:rsidRPr="00F04540" w:rsidTr="00F04540">
        <w:trPr>
          <w:jc w:val="center"/>
        </w:trPr>
        <w:tc>
          <w:tcPr>
            <w:tcW w:w="1668" w:type="dxa"/>
          </w:tcPr>
          <w:p w:rsidR="00BE4997" w:rsidRPr="00F04540" w:rsidRDefault="00BE499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Экономические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параметры</w:t>
            </w:r>
          </w:p>
        </w:tc>
        <w:tc>
          <w:tcPr>
            <w:tcW w:w="1886" w:type="dxa"/>
          </w:tcPr>
          <w:p w:rsidR="00BE4997" w:rsidRPr="00F04540" w:rsidRDefault="00BE499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Лангепас,</w:t>
            </w:r>
          </w:p>
          <w:p w:rsidR="00BE4997" w:rsidRPr="00F04540" w:rsidRDefault="00BE499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Нефтеюганск,</w:t>
            </w:r>
          </w:p>
          <w:p w:rsidR="00BE4997" w:rsidRPr="00F04540" w:rsidRDefault="00BE499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Пыть-Ях,</w:t>
            </w:r>
          </w:p>
          <w:p w:rsidR="00BE4997" w:rsidRPr="00F04540" w:rsidRDefault="00BE499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Березовский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район,</w:t>
            </w:r>
          </w:p>
          <w:p w:rsidR="00BE4997" w:rsidRPr="00F04540" w:rsidRDefault="00BE499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Кондинский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район,</w:t>
            </w:r>
          </w:p>
          <w:p w:rsidR="00BE4997" w:rsidRPr="00F04540" w:rsidRDefault="00BE499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Октябрьский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2248" w:type="dxa"/>
          </w:tcPr>
          <w:p w:rsidR="00BE4997" w:rsidRPr="00F04540" w:rsidRDefault="00BE499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Г.Покачи,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г.Радужный,</w:t>
            </w:r>
            <w:r w:rsidR="00B65543"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B65543" w:rsidRPr="00F04540">
              <w:rPr>
                <w:color w:val="000000" w:themeColor="text1"/>
                <w:sz w:val="20"/>
              </w:rPr>
              <w:t>Урай,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B65543" w:rsidRPr="00F04540">
              <w:rPr>
                <w:color w:val="000000" w:themeColor="text1"/>
                <w:sz w:val="20"/>
              </w:rPr>
              <w:t>Белоярский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B65543" w:rsidRPr="00F04540">
              <w:rPr>
                <w:color w:val="000000" w:themeColor="text1"/>
                <w:sz w:val="20"/>
              </w:rPr>
              <w:t>район,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B65543" w:rsidRPr="00F04540">
              <w:rPr>
                <w:color w:val="000000" w:themeColor="text1"/>
                <w:sz w:val="20"/>
              </w:rPr>
              <w:t>Советский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B65543"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1756" w:type="dxa"/>
          </w:tcPr>
          <w:p w:rsidR="00BE4997" w:rsidRPr="00F04540" w:rsidRDefault="00B6554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г.Ханты-Мансийск,</w:t>
            </w:r>
          </w:p>
          <w:p w:rsidR="00B65543" w:rsidRPr="00F04540" w:rsidRDefault="00B6554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г.Когалым,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Нижневартовск,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Нягань,г.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Югорск,Нефтеюганский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Сургутский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1339" w:type="dxa"/>
          </w:tcPr>
          <w:p w:rsidR="00BE4997" w:rsidRPr="00F04540" w:rsidRDefault="00B6554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Мегион,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г.Сургут,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Нижневартовский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Ханты-Мансийский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</w:tr>
      <w:tr w:rsidR="00B65543" w:rsidRPr="00F04540" w:rsidTr="00F04540">
        <w:trPr>
          <w:jc w:val="center"/>
        </w:trPr>
        <w:tc>
          <w:tcPr>
            <w:tcW w:w="1668" w:type="dxa"/>
          </w:tcPr>
          <w:p w:rsidR="00BE4997" w:rsidRPr="00F04540" w:rsidRDefault="00BE499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Социальные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параметры</w:t>
            </w:r>
          </w:p>
        </w:tc>
        <w:tc>
          <w:tcPr>
            <w:tcW w:w="1886" w:type="dxa"/>
          </w:tcPr>
          <w:p w:rsidR="00BE4997" w:rsidRPr="00F04540" w:rsidRDefault="00BE499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2248" w:type="dxa"/>
          </w:tcPr>
          <w:p w:rsidR="00BE4997" w:rsidRPr="00F04540" w:rsidRDefault="00B6554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Лангепас,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Мегион,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Нефтеюганск,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г.Нягань,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Радужный,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Урай,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Березовский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Кондинский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Нижневартовский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Октябрьский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Советский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Ханты-Мансийский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1756" w:type="dxa"/>
          </w:tcPr>
          <w:p w:rsidR="00BE4997" w:rsidRPr="00F04540" w:rsidRDefault="00B6554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Когалым,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Нижневартовск,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Покачи,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Пыть-Ях,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Белоярский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Нефтеюганский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Сургутский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1339" w:type="dxa"/>
          </w:tcPr>
          <w:p w:rsidR="00BE4997" w:rsidRPr="00F04540" w:rsidRDefault="00B6554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Г.Ханты-Мансийск,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г.Сургут,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Югорск</w:t>
            </w:r>
          </w:p>
        </w:tc>
      </w:tr>
    </w:tbl>
    <w:p w:rsidR="00110A24" w:rsidRPr="00756A75" w:rsidRDefault="00110A2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756A75" w:rsidRDefault="00CC6C4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Результаты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группировки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показывают,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5C33"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5C33" w:rsidRPr="00756A75">
        <w:rPr>
          <w:color w:val="000000" w:themeColor="text1"/>
          <w:sz w:val="28"/>
          <w:szCs w:val="28"/>
        </w:rPr>
        <w:t>образований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строгой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зависимости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существует.</w:t>
      </w:r>
    </w:p>
    <w:p w:rsidR="00C62A19" w:rsidRPr="00756A75" w:rsidRDefault="00E60307" w:rsidP="006F2A47">
      <w:pPr>
        <w:keepNext/>
        <w:widowControl w:val="0"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Коэффициент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самостоятельности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отражает,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часть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A265E4" w:rsidRPr="00756A75">
        <w:rPr>
          <w:color w:val="000000" w:themeColor="text1"/>
          <w:sz w:val="28"/>
          <w:szCs w:val="28"/>
        </w:rPr>
        <w:t>составляют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</w:t>
      </w:r>
      <w:r w:rsidR="00A265E4" w:rsidRPr="00756A75">
        <w:rPr>
          <w:color w:val="000000" w:themeColor="text1"/>
          <w:sz w:val="28"/>
          <w:szCs w:val="28"/>
        </w:rPr>
        <w:t>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265E4" w:rsidRPr="00756A75">
        <w:rPr>
          <w:color w:val="000000" w:themeColor="text1"/>
          <w:sz w:val="28"/>
          <w:szCs w:val="28"/>
        </w:rPr>
        <w:t>без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A265E4" w:rsidRPr="00756A75">
        <w:rPr>
          <w:color w:val="000000" w:themeColor="text1"/>
          <w:sz w:val="28"/>
          <w:szCs w:val="28"/>
        </w:rPr>
        <w:t>учета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A265E4" w:rsidRPr="00756A75">
        <w:rPr>
          <w:color w:val="000000" w:themeColor="text1"/>
          <w:sz w:val="28"/>
          <w:szCs w:val="28"/>
        </w:rPr>
        <w:t>безвозмездных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A265E4" w:rsidRPr="00756A75">
        <w:rPr>
          <w:color w:val="000000" w:themeColor="text1"/>
          <w:sz w:val="28"/>
          <w:szCs w:val="28"/>
        </w:rPr>
        <w:t>поступлений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265E4"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A265E4" w:rsidRPr="00756A75">
        <w:rPr>
          <w:color w:val="000000" w:themeColor="text1"/>
          <w:sz w:val="28"/>
          <w:szCs w:val="28"/>
        </w:rPr>
        <w:t>общему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A265E4" w:rsidRPr="00756A75">
        <w:rPr>
          <w:color w:val="000000" w:themeColor="text1"/>
          <w:sz w:val="28"/>
          <w:szCs w:val="28"/>
        </w:rPr>
        <w:t>объему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A265E4" w:rsidRPr="00756A75">
        <w:rPr>
          <w:color w:val="000000" w:themeColor="text1"/>
          <w:sz w:val="28"/>
          <w:szCs w:val="28"/>
        </w:rPr>
        <w:t>доходов.</w:t>
      </w:r>
    </w:p>
    <w:p w:rsidR="00756A75" w:rsidRDefault="00756A7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C6C4C" w:rsidRPr="00756A75" w:rsidRDefault="00F65D7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Т</w:t>
      </w:r>
      <w:r w:rsidR="00CC6C4C" w:rsidRPr="00756A75">
        <w:rPr>
          <w:color w:val="000000" w:themeColor="text1"/>
          <w:sz w:val="28"/>
          <w:szCs w:val="28"/>
        </w:rPr>
        <w:t>аблица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7737" w:rsidRPr="00756A75">
        <w:rPr>
          <w:color w:val="000000" w:themeColor="text1"/>
          <w:sz w:val="28"/>
          <w:szCs w:val="28"/>
        </w:rPr>
        <w:t>10</w:t>
      </w:r>
    </w:p>
    <w:p w:rsidR="00C62A19" w:rsidRPr="00F04540" w:rsidRDefault="00DF35B1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04540">
        <w:rPr>
          <w:b/>
          <w:color w:val="000000" w:themeColor="text1"/>
          <w:sz w:val="28"/>
          <w:szCs w:val="28"/>
        </w:rPr>
        <w:t>Динамика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62A19" w:rsidRPr="00F04540">
        <w:rPr>
          <w:b/>
          <w:color w:val="000000" w:themeColor="text1"/>
          <w:sz w:val="28"/>
          <w:szCs w:val="28"/>
        </w:rPr>
        <w:t>показателей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62A19" w:rsidRPr="00F04540">
        <w:rPr>
          <w:b/>
          <w:color w:val="000000" w:themeColor="text1"/>
          <w:sz w:val="28"/>
          <w:szCs w:val="28"/>
        </w:rPr>
        <w:t>самостоятельности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62A19" w:rsidRPr="00F04540">
        <w:rPr>
          <w:b/>
          <w:color w:val="000000" w:themeColor="text1"/>
          <w:sz w:val="28"/>
          <w:szCs w:val="28"/>
        </w:rPr>
        <w:t>бюджетов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62A19" w:rsidRPr="00F04540">
        <w:rPr>
          <w:b/>
          <w:color w:val="000000" w:themeColor="text1"/>
          <w:sz w:val="28"/>
          <w:szCs w:val="28"/>
        </w:rPr>
        <w:t>ХМАО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62A19" w:rsidRPr="00F04540">
        <w:rPr>
          <w:b/>
          <w:color w:val="000000" w:themeColor="text1"/>
          <w:sz w:val="28"/>
          <w:szCs w:val="28"/>
        </w:rPr>
        <w:t>–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62A19" w:rsidRPr="00F04540">
        <w:rPr>
          <w:b/>
          <w:color w:val="000000" w:themeColor="text1"/>
          <w:sz w:val="28"/>
          <w:szCs w:val="28"/>
        </w:rPr>
        <w:t>Югры</w:t>
      </w:r>
    </w:p>
    <w:p w:rsidR="00BE4997" w:rsidRPr="00F04540" w:rsidRDefault="00C62A19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04540">
        <w:rPr>
          <w:b/>
          <w:color w:val="000000" w:themeColor="text1"/>
          <w:sz w:val="28"/>
          <w:szCs w:val="28"/>
        </w:rPr>
        <w:t>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2006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-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200</w:t>
      </w:r>
      <w:r w:rsidR="004807D6" w:rsidRPr="00F04540">
        <w:rPr>
          <w:b/>
          <w:color w:val="000000" w:themeColor="text1"/>
          <w:sz w:val="28"/>
          <w:szCs w:val="28"/>
        </w:rPr>
        <w:t>8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г.г.</w:t>
      </w:r>
      <w:r w:rsidR="00EF6CDB" w:rsidRPr="00F04540">
        <w:rPr>
          <w:b/>
          <w:color w:val="000000" w:themeColor="text1"/>
          <w:sz w:val="28"/>
          <w:szCs w:val="28"/>
        </w:rPr>
        <w:t>,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C6C4C" w:rsidRPr="00F04540">
        <w:rPr>
          <w:b/>
          <w:color w:val="000000" w:themeColor="text1"/>
          <w:sz w:val="28"/>
          <w:szCs w:val="28"/>
        </w:rPr>
        <w:t>%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C6C4C" w:rsidRPr="00F04540">
        <w:rPr>
          <w:rStyle w:val="a6"/>
          <w:b/>
          <w:color w:val="000000" w:themeColor="text1"/>
          <w:sz w:val="28"/>
          <w:szCs w:val="28"/>
          <w:vertAlign w:val="baseline"/>
        </w:rPr>
        <w:footnoteReference w:id="61"/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1854"/>
        <w:gridCol w:w="1854"/>
        <w:gridCol w:w="1854"/>
      </w:tblGrid>
      <w:tr w:rsidR="00DF35B1" w:rsidRPr="00F04540" w:rsidTr="00F04540">
        <w:trPr>
          <w:jc w:val="center"/>
        </w:trPr>
        <w:tc>
          <w:tcPr>
            <w:tcW w:w="2802" w:type="dxa"/>
          </w:tcPr>
          <w:p w:rsidR="00DF35B1" w:rsidRPr="00F04540" w:rsidRDefault="00DF35B1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Субъект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C62A19" w:rsidRPr="00F04540">
              <w:rPr>
                <w:color w:val="000000" w:themeColor="text1"/>
                <w:sz w:val="20"/>
              </w:rPr>
              <w:t>АО</w:t>
            </w:r>
          </w:p>
        </w:tc>
        <w:tc>
          <w:tcPr>
            <w:tcW w:w="1854" w:type="dxa"/>
          </w:tcPr>
          <w:p w:rsidR="00DF35B1" w:rsidRPr="00F04540" w:rsidRDefault="00DF35B1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2006</w:t>
            </w:r>
          </w:p>
        </w:tc>
        <w:tc>
          <w:tcPr>
            <w:tcW w:w="1854" w:type="dxa"/>
          </w:tcPr>
          <w:p w:rsidR="00DF35B1" w:rsidRPr="00F04540" w:rsidRDefault="00DF35B1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2007</w:t>
            </w:r>
          </w:p>
        </w:tc>
        <w:tc>
          <w:tcPr>
            <w:tcW w:w="1854" w:type="dxa"/>
          </w:tcPr>
          <w:p w:rsidR="00DF35B1" w:rsidRPr="00F04540" w:rsidRDefault="00DF35B1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2008</w:t>
            </w:r>
          </w:p>
        </w:tc>
      </w:tr>
      <w:tr w:rsidR="00EF6CDB" w:rsidRPr="00F04540" w:rsidTr="00F04540">
        <w:trPr>
          <w:jc w:val="center"/>
        </w:trPr>
        <w:tc>
          <w:tcPr>
            <w:tcW w:w="2802" w:type="dxa"/>
          </w:tcPr>
          <w:p w:rsidR="00EF6CDB" w:rsidRPr="00F04540" w:rsidRDefault="00EF6CD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54" w:type="dxa"/>
          </w:tcPr>
          <w:p w:rsidR="00EF6CDB" w:rsidRPr="00F04540" w:rsidRDefault="00EF6CD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854" w:type="dxa"/>
          </w:tcPr>
          <w:p w:rsidR="00EF6CDB" w:rsidRPr="00F04540" w:rsidRDefault="00EF6CD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854" w:type="dxa"/>
          </w:tcPr>
          <w:p w:rsidR="00EF6CDB" w:rsidRPr="00F04540" w:rsidRDefault="00EF6CD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</w:t>
            </w:r>
          </w:p>
        </w:tc>
      </w:tr>
      <w:tr w:rsidR="00DF35B1" w:rsidRPr="00F04540" w:rsidTr="00F04540">
        <w:trPr>
          <w:jc w:val="center"/>
        </w:trPr>
        <w:tc>
          <w:tcPr>
            <w:tcW w:w="2802" w:type="dxa"/>
          </w:tcPr>
          <w:p w:rsidR="00DF35B1" w:rsidRPr="00F04540" w:rsidRDefault="00DF35B1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Бюджет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АО</w:t>
            </w:r>
          </w:p>
        </w:tc>
        <w:tc>
          <w:tcPr>
            <w:tcW w:w="1854" w:type="dxa"/>
          </w:tcPr>
          <w:p w:rsidR="00DF35B1" w:rsidRPr="00F04540" w:rsidRDefault="00FA74A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854" w:type="dxa"/>
          </w:tcPr>
          <w:p w:rsidR="00DF35B1" w:rsidRPr="00F04540" w:rsidRDefault="00FA74A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97,29</w:t>
            </w:r>
          </w:p>
        </w:tc>
        <w:tc>
          <w:tcPr>
            <w:tcW w:w="1854" w:type="dxa"/>
          </w:tcPr>
          <w:p w:rsidR="00DF35B1" w:rsidRPr="00F04540" w:rsidRDefault="00FA74A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95,50</w:t>
            </w:r>
          </w:p>
        </w:tc>
      </w:tr>
      <w:tr w:rsidR="00DF35B1" w:rsidRPr="00F04540" w:rsidTr="00F04540">
        <w:trPr>
          <w:jc w:val="center"/>
        </w:trPr>
        <w:tc>
          <w:tcPr>
            <w:tcW w:w="2802" w:type="dxa"/>
          </w:tcPr>
          <w:p w:rsidR="00DF35B1" w:rsidRPr="00F04540" w:rsidRDefault="003C329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Ханты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-Мансийск</w:t>
            </w:r>
          </w:p>
        </w:tc>
        <w:tc>
          <w:tcPr>
            <w:tcW w:w="1854" w:type="dxa"/>
          </w:tcPr>
          <w:p w:rsidR="00DF35B1" w:rsidRPr="00F04540" w:rsidRDefault="003C329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31,93</w:t>
            </w:r>
          </w:p>
        </w:tc>
        <w:tc>
          <w:tcPr>
            <w:tcW w:w="1854" w:type="dxa"/>
          </w:tcPr>
          <w:p w:rsidR="00DF35B1" w:rsidRPr="00F04540" w:rsidRDefault="003C329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37,95</w:t>
            </w:r>
          </w:p>
        </w:tc>
        <w:tc>
          <w:tcPr>
            <w:tcW w:w="1854" w:type="dxa"/>
          </w:tcPr>
          <w:p w:rsidR="00DF35B1" w:rsidRPr="00F04540" w:rsidRDefault="003C329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37,90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Когалым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49,95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46,80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47,56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Лангепас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29,31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37,12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34,33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Мегион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25,67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33,33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34,16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Нефтеюганск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62,83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36,21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35,25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Нижневартовск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33,62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48,31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46,23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Нягань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27,32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38,58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39,68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Г.Покачи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39,17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39,32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46,02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Пыть-Ях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22,52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32,22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28,42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Радужный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20,66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31,30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28,45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Субъект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ХМАО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-Югры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2006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2007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2008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Радужный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20,66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31,30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28,45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Сургут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40,29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52,88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51,07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Урай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25,27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32,99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30,47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Югорск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31,86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37,89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35,20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Белоярский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23,47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31,77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26,27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Березовский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10,47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14,70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12,81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Кондинский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10,98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14,35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16,21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Нефтеюганский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37,92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45,01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45,83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Нижневартовский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64,62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63,52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61,58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Октябрьский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16,87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18,67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17,69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Советский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20,25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24,36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21,58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Сургутский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49,55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53,80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54,94</w:t>
            </w:r>
          </w:p>
        </w:tc>
      </w:tr>
      <w:tr w:rsidR="009831F0" w:rsidRPr="00F04540" w:rsidTr="00F04540">
        <w:trPr>
          <w:jc w:val="center"/>
        </w:trPr>
        <w:tc>
          <w:tcPr>
            <w:tcW w:w="2802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Ханты-Мансийский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23,35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31,99</w:t>
            </w:r>
          </w:p>
        </w:tc>
        <w:tc>
          <w:tcPr>
            <w:tcW w:w="1854" w:type="dxa"/>
          </w:tcPr>
          <w:p w:rsidR="009831F0" w:rsidRPr="00F04540" w:rsidRDefault="009831F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30,30</w:t>
            </w:r>
          </w:p>
        </w:tc>
      </w:tr>
    </w:tbl>
    <w:p w:rsidR="009831F0" w:rsidRPr="00756A75" w:rsidRDefault="009831F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756A75" w:rsidRDefault="00C62A1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361FE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361FE" w:rsidRPr="00756A75">
        <w:rPr>
          <w:color w:val="000000" w:themeColor="text1"/>
          <w:sz w:val="28"/>
          <w:szCs w:val="28"/>
        </w:rPr>
        <w:t>рассматриваемый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7361FE"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независимым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предоставления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265E4" w:rsidRPr="00756A75">
        <w:rPr>
          <w:color w:val="000000" w:themeColor="text1"/>
          <w:sz w:val="28"/>
          <w:szCs w:val="28"/>
        </w:rPr>
        <w:t>безвозмездных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A265E4" w:rsidRPr="00756A75">
        <w:rPr>
          <w:color w:val="000000" w:themeColor="text1"/>
          <w:sz w:val="28"/>
          <w:szCs w:val="28"/>
        </w:rPr>
        <w:t>поступлений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бюджета.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Состояние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независим</w:t>
      </w:r>
      <w:r w:rsidR="007361FE"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механизма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</w:t>
      </w:r>
      <w:r w:rsidR="003E2710" w:rsidRPr="00756A75">
        <w:rPr>
          <w:color w:val="000000" w:themeColor="text1"/>
          <w:sz w:val="28"/>
          <w:szCs w:val="28"/>
        </w:rPr>
        <w:t>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перераспределения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порядка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предоставления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2710" w:rsidRPr="00756A75">
        <w:rPr>
          <w:color w:val="000000" w:themeColor="text1"/>
          <w:sz w:val="28"/>
          <w:szCs w:val="28"/>
        </w:rPr>
        <w:t>безвозмездных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2710" w:rsidRPr="00756A75">
        <w:rPr>
          <w:color w:val="000000" w:themeColor="text1"/>
          <w:sz w:val="28"/>
          <w:szCs w:val="28"/>
        </w:rPr>
        <w:t>поступлений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2710"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2710" w:rsidRPr="00756A75">
        <w:rPr>
          <w:color w:val="000000" w:themeColor="text1"/>
          <w:sz w:val="28"/>
          <w:szCs w:val="28"/>
        </w:rPr>
        <w:t>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2710" w:rsidRPr="00756A75">
        <w:rPr>
          <w:color w:val="000000" w:themeColor="text1"/>
          <w:sz w:val="28"/>
          <w:szCs w:val="28"/>
        </w:rPr>
        <w:t>бюджета</w:t>
      </w:r>
      <w:r w:rsidR="007361FE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положительно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сказывается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текущей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платежеспособности</w:t>
      </w:r>
      <w:r w:rsidR="00D41E3D" w:rsidRPr="00756A75">
        <w:rPr>
          <w:color w:val="000000" w:themeColor="text1"/>
          <w:sz w:val="28"/>
          <w:szCs w:val="28"/>
        </w:rPr>
        <w:t>.</w:t>
      </w:r>
    </w:p>
    <w:p w:rsidR="00756A75" w:rsidRDefault="004807D6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Показатели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самостоятельности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5A69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5A69"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5A69" w:rsidRPr="00756A75">
        <w:rPr>
          <w:color w:val="000000" w:themeColor="text1"/>
          <w:sz w:val="28"/>
          <w:szCs w:val="28"/>
        </w:rPr>
        <w:t>образований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имеют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низкое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значение.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</w:t>
      </w:r>
      <w:r w:rsidR="00B16721" w:rsidRPr="00756A75">
        <w:rPr>
          <w:color w:val="000000" w:themeColor="text1"/>
          <w:sz w:val="28"/>
          <w:szCs w:val="28"/>
        </w:rPr>
        <w:t>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73EA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73EA" w:rsidRPr="00756A75">
        <w:rPr>
          <w:color w:val="000000" w:themeColor="text1"/>
          <w:sz w:val="28"/>
          <w:szCs w:val="28"/>
        </w:rPr>
        <w:t>без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73EA" w:rsidRPr="00756A75">
        <w:rPr>
          <w:color w:val="000000" w:themeColor="text1"/>
          <w:sz w:val="28"/>
          <w:szCs w:val="28"/>
        </w:rPr>
        <w:t>учета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73EA" w:rsidRPr="00756A75">
        <w:rPr>
          <w:color w:val="000000" w:themeColor="text1"/>
          <w:sz w:val="28"/>
          <w:szCs w:val="28"/>
        </w:rPr>
        <w:t>безвозмездных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73EA" w:rsidRPr="00756A75">
        <w:rPr>
          <w:color w:val="000000" w:themeColor="text1"/>
          <w:sz w:val="28"/>
          <w:szCs w:val="28"/>
        </w:rPr>
        <w:t>поступлений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6721" w:rsidRPr="00756A75">
        <w:rPr>
          <w:color w:val="000000" w:themeColor="text1"/>
          <w:sz w:val="28"/>
          <w:szCs w:val="28"/>
        </w:rPr>
        <w:t>структуре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6721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361FE" w:rsidRPr="00756A75">
        <w:rPr>
          <w:color w:val="000000" w:themeColor="text1"/>
          <w:sz w:val="28"/>
          <w:szCs w:val="28"/>
        </w:rPr>
        <w:t>не</w:t>
      </w:r>
      <w:r w:rsidR="00B15A69" w:rsidRPr="00756A75">
        <w:rPr>
          <w:color w:val="000000" w:themeColor="text1"/>
          <w:sz w:val="28"/>
          <w:szCs w:val="28"/>
        </w:rPr>
        <w:t>высока</w:t>
      </w:r>
      <w:r w:rsidR="007361FE" w:rsidRPr="00756A75">
        <w:rPr>
          <w:color w:val="000000" w:themeColor="text1"/>
          <w:sz w:val="28"/>
          <w:szCs w:val="28"/>
        </w:rPr>
        <w:t>: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5A69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7361FE" w:rsidRPr="00756A75">
        <w:rPr>
          <w:color w:val="000000" w:themeColor="text1"/>
          <w:sz w:val="28"/>
          <w:szCs w:val="28"/>
        </w:rPr>
        <w:t>12</w:t>
      </w:r>
      <w:r w:rsidR="00B15A69" w:rsidRPr="00756A75">
        <w:rPr>
          <w:color w:val="000000" w:themeColor="text1"/>
          <w:sz w:val="28"/>
          <w:szCs w:val="28"/>
        </w:rPr>
        <w:t>,</w:t>
      </w:r>
      <w:r w:rsidR="007361FE" w:rsidRPr="00756A75">
        <w:rPr>
          <w:color w:val="000000" w:themeColor="text1"/>
          <w:sz w:val="28"/>
          <w:szCs w:val="28"/>
        </w:rPr>
        <w:t>81</w:t>
      </w:r>
      <w:r w:rsidR="00B15A69" w:rsidRPr="00756A75">
        <w:rPr>
          <w:color w:val="000000" w:themeColor="text1"/>
          <w:sz w:val="28"/>
          <w:szCs w:val="28"/>
        </w:rPr>
        <w:t>%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5A69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5A69" w:rsidRPr="00756A75">
        <w:rPr>
          <w:color w:val="000000" w:themeColor="text1"/>
          <w:sz w:val="28"/>
          <w:szCs w:val="28"/>
        </w:rPr>
        <w:t>Березовскому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5A69" w:rsidRPr="00756A75">
        <w:rPr>
          <w:color w:val="000000" w:themeColor="text1"/>
          <w:sz w:val="28"/>
          <w:szCs w:val="28"/>
        </w:rPr>
        <w:t>району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5A69"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361FE" w:rsidRPr="00756A75">
        <w:rPr>
          <w:color w:val="000000" w:themeColor="text1"/>
          <w:sz w:val="28"/>
          <w:szCs w:val="28"/>
        </w:rPr>
        <w:t>61,58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5A69" w:rsidRPr="00756A75">
        <w:rPr>
          <w:color w:val="000000" w:themeColor="text1"/>
          <w:sz w:val="28"/>
          <w:szCs w:val="28"/>
        </w:rPr>
        <w:t>%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5A69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5A69" w:rsidRPr="00756A75">
        <w:rPr>
          <w:color w:val="000000" w:themeColor="text1"/>
          <w:sz w:val="28"/>
          <w:szCs w:val="28"/>
        </w:rPr>
        <w:t>Нижневартовскому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5A69" w:rsidRPr="00756A75">
        <w:rPr>
          <w:color w:val="000000" w:themeColor="text1"/>
          <w:sz w:val="28"/>
          <w:szCs w:val="28"/>
        </w:rPr>
        <w:t>району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5A69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5A69" w:rsidRPr="00756A75">
        <w:rPr>
          <w:color w:val="000000" w:themeColor="text1"/>
          <w:sz w:val="28"/>
          <w:szCs w:val="28"/>
        </w:rPr>
        <w:t>данным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5A69"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5A69" w:rsidRPr="00756A75">
        <w:rPr>
          <w:color w:val="000000" w:themeColor="text1"/>
          <w:sz w:val="28"/>
          <w:szCs w:val="28"/>
        </w:rPr>
        <w:t>года</w:t>
      </w:r>
      <w:r w:rsidR="002D610C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2710" w:rsidRPr="00756A75">
        <w:rPr>
          <w:color w:val="000000" w:themeColor="text1"/>
          <w:sz w:val="28"/>
          <w:szCs w:val="28"/>
        </w:rPr>
        <w:t>Следовательно,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2710"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2710"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2710" w:rsidRPr="00756A75">
        <w:rPr>
          <w:color w:val="000000" w:themeColor="text1"/>
          <w:sz w:val="28"/>
          <w:szCs w:val="28"/>
        </w:rPr>
        <w:t>образований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2710" w:rsidRPr="00756A75">
        <w:rPr>
          <w:color w:val="000000" w:themeColor="text1"/>
          <w:sz w:val="28"/>
          <w:szCs w:val="28"/>
        </w:rPr>
        <w:t>находятся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2710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2710" w:rsidRPr="00756A75">
        <w:rPr>
          <w:color w:val="000000" w:themeColor="text1"/>
          <w:sz w:val="28"/>
          <w:szCs w:val="28"/>
        </w:rPr>
        <w:t>зависимости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2710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66F5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66F5"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66F5"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66F5" w:rsidRPr="00756A75">
        <w:rPr>
          <w:color w:val="000000" w:themeColor="text1"/>
          <w:sz w:val="28"/>
          <w:szCs w:val="28"/>
        </w:rPr>
        <w:t>бюджетом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966F5" w:rsidRPr="00756A75">
        <w:rPr>
          <w:color w:val="000000" w:themeColor="text1"/>
          <w:sz w:val="28"/>
          <w:szCs w:val="28"/>
        </w:rPr>
        <w:t>АО</w:t>
      </w:r>
      <w:r w:rsidR="003E2710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2710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2710" w:rsidRPr="00756A75">
        <w:rPr>
          <w:color w:val="000000" w:themeColor="text1"/>
          <w:sz w:val="28"/>
          <w:szCs w:val="28"/>
        </w:rPr>
        <w:t>механизма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2710" w:rsidRPr="00756A75">
        <w:rPr>
          <w:color w:val="000000" w:themeColor="text1"/>
          <w:sz w:val="28"/>
          <w:szCs w:val="28"/>
        </w:rPr>
        <w:t>межбюджетного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2710" w:rsidRPr="00756A75">
        <w:rPr>
          <w:color w:val="000000" w:themeColor="text1"/>
          <w:sz w:val="28"/>
          <w:szCs w:val="28"/>
        </w:rPr>
        <w:t>перераспределения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2710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2710" w:rsidRPr="00756A75">
        <w:rPr>
          <w:color w:val="000000" w:themeColor="text1"/>
          <w:sz w:val="28"/>
          <w:szCs w:val="28"/>
        </w:rPr>
        <w:t>порядка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2710" w:rsidRPr="00756A75">
        <w:rPr>
          <w:color w:val="000000" w:themeColor="text1"/>
          <w:sz w:val="28"/>
          <w:szCs w:val="28"/>
        </w:rPr>
        <w:t>предоставления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2710" w:rsidRPr="00756A75">
        <w:rPr>
          <w:color w:val="000000" w:themeColor="text1"/>
          <w:sz w:val="28"/>
          <w:szCs w:val="28"/>
        </w:rPr>
        <w:t>безвозмездных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3E2710" w:rsidRPr="00756A75">
        <w:rPr>
          <w:color w:val="000000" w:themeColor="text1"/>
          <w:sz w:val="28"/>
          <w:szCs w:val="28"/>
        </w:rPr>
        <w:t>поступлений.</w:t>
      </w:r>
    </w:p>
    <w:p w:rsidR="00A265E4" w:rsidRPr="00756A75" w:rsidRDefault="00A265E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4.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Коэффициент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характеризует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абсолютную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независимость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533C80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вопросах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базы.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отнесением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(без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учета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регулируемых)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доходов.</w:t>
      </w:r>
    </w:p>
    <w:p w:rsidR="00F04540" w:rsidRDefault="00F0454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265E4" w:rsidRPr="00756A75" w:rsidRDefault="00A265E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Таблица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CF7737" w:rsidRPr="00756A75">
        <w:rPr>
          <w:color w:val="000000" w:themeColor="text1"/>
          <w:sz w:val="28"/>
          <w:szCs w:val="28"/>
        </w:rPr>
        <w:t>11</w:t>
      </w:r>
    </w:p>
    <w:p w:rsidR="00A265E4" w:rsidRPr="00F04540" w:rsidRDefault="00A265E4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04540">
        <w:rPr>
          <w:b/>
          <w:color w:val="000000" w:themeColor="text1"/>
          <w:sz w:val="28"/>
          <w:szCs w:val="28"/>
        </w:rPr>
        <w:t>Динамика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коэффициента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автономии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7473EA" w:rsidRPr="00F04540">
        <w:rPr>
          <w:b/>
          <w:color w:val="000000" w:themeColor="text1"/>
          <w:sz w:val="28"/>
          <w:szCs w:val="28"/>
        </w:rPr>
        <w:t>консолидированного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9A31F4" w:rsidRPr="00F04540">
        <w:rPr>
          <w:b/>
          <w:color w:val="000000" w:themeColor="text1"/>
          <w:sz w:val="28"/>
          <w:szCs w:val="28"/>
        </w:rPr>
        <w:t>бюджетов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ХМАО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–Югры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2006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–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2008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г</w:t>
      </w:r>
      <w:r w:rsidR="00AC08C9" w:rsidRPr="00F04540">
        <w:rPr>
          <w:b/>
          <w:color w:val="000000" w:themeColor="text1"/>
          <w:sz w:val="28"/>
          <w:szCs w:val="28"/>
        </w:rPr>
        <w:t>.</w:t>
      </w:r>
      <w:r w:rsidRPr="00F04540">
        <w:rPr>
          <w:b/>
          <w:color w:val="000000" w:themeColor="text1"/>
          <w:sz w:val="28"/>
          <w:szCs w:val="28"/>
        </w:rPr>
        <w:t>г</w:t>
      </w:r>
      <w:r w:rsidR="00AC08C9" w:rsidRPr="00F04540">
        <w:rPr>
          <w:b/>
          <w:color w:val="000000" w:themeColor="text1"/>
          <w:sz w:val="28"/>
          <w:szCs w:val="28"/>
        </w:rPr>
        <w:t>.</w:t>
      </w:r>
      <w:r w:rsidR="00CF7737" w:rsidRPr="00F04540">
        <w:rPr>
          <w:b/>
          <w:color w:val="000000" w:themeColor="text1"/>
          <w:sz w:val="28"/>
          <w:szCs w:val="28"/>
        </w:rPr>
        <w:t>,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F7737" w:rsidRPr="00F04540">
        <w:rPr>
          <w:b/>
          <w:color w:val="000000" w:themeColor="text1"/>
          <w:sz w:val="28"/>
          <w:szCs w:val="28"/>
        </w:rPr>
        <w:t>%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rStyle w:val="a6"/>
          <w:b/>
          <w:color w:val="000000" w:themeColor="text1"/>
          <w:sz w:val="28"/>
          <w:szCs w:val="28"/>
          <w:vertAlign w:val="baseline"/>
        </w:rPr>
        <w:footnoteReference w:id="62"/>
      </w:r>
      <w:r w:rsidR="006F2A47">
        <w:rPr>
          <w:b/>
          <w:color w:val="000000" w:themeColor="text1"/>
          <w:sz w:val="28"/>
          <w:szCs w:val="28"/>
        </w:rPr>
        <w:t xml:space="preserve">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1682"/>
        <w:gridCol w:w="1682"/>
        <w:gridCol w:w="2131"/>
      </w:tblGrid>
      <w:tr w:rsidR="00A265E4" w:rsidRPr="00F04540" w:rsidTr="00F04540">
        <w:trPr>
          <w:jc w:val="center"/>
        </w:trPr>
        <w:tc>
          <w:tcPr>
            <w:tcW w:w="2802" w:type="dxa"/>
          </w:tcPr>
          <w:p w:rsidR="00A265E4" w:rsidRPr="00F04540" w:rsidRDefault="009A31F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Бюджет</w:t>
            </w:r>
          </w:p>
        </w:tc>
        <w:tc>
          <w:tcPr>
            <w:tcW w:w="1682" w:type="dxa"/>
          </w:tcPr>
          <w:p w:rsidR="00A265E4" w:rsidRPr="00F04540" w:rsidRDefault="00A265E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2006</w:t>
            </w:r>
          </w:p>
        </w:tc>
        <w:tc>
          <w:tcPr>
            <w:tcW w:w="1682" w:type="dxa"/>
          </w:tcPr>
          <w:p w:rsidR="00A265E4" w:rsidRPr="00F04540" w:rsidRDefault="00A265E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2007</w:t>
            </w:r>
          </w:p>
        </w:tc>
        <w:tc>
          <w:tcPr>
            <w:tcW w:w="2131" w:type="dxa"/>
          </w:tcPr>
          <w:p w:rsidR="00A265E4" w:rsidRPr="00F04540" w:rsidRDefault="00A265E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2008</w:t>
            </w:r>
          </w:p>
        </w:tc>
      </w:tr>
      <w:tr w:rsidR="00F65D7A" w:rsidRPr="00F04540" w:rsidTr="00F04540">
        <w:trPr>
          <w:jc w:val="center"/>
        </w:trPr>
        <w:tc>
          <w:tcPr>
            <w:tcW w:w="2802" w:type="dxa"/>
          </w:tcPr>
          <w:p w:rsidR="00F65D7A" w:rsidRPr="00F04540" w:rsidRDefault="00F65D7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682" w:type="dxa"/>
          </w:tcPr>
          <w:p w:rsidR="00F65D7A" w:rsidRPr="00F04540" w:rsidRDefault="00F65D7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682" w:type="dxa"/>
          </w:tcPr>
          <w:p w:rsidR="00F65D7A" w:rsidRPr="00F04540" w:rsidRDefault="00F65D7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131" w:type="dxa"/>
          </w:tcPr>
          <w:p w:rsidR="00F65D7A" w:rsidRPr="00F04540" w:rsidRDefault="00F65D7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</w:t>
            </w:r>
          </w:p>
        </w:tc>
      </w:tr>
      <w:tr w:rsidR="0097342D" w:rsidRPr="00F04540" w:rsidTr="00F04540">
        <w:trPr>
          <w:jc w:val="center"/>
        </w:trPr>
        <w:tc>
          <w:tcPr>
            <w:tcW w:w="2802" w:type="dxa"/>
          </w:tcPr>
          <w:p w:rsidR="0097342D" w:rsidRPr="00F04540" w:rsidRDefault="0097342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Бюджеты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муниципальных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образований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682" w:type="dxa"/>
          </w:tcPr>
          <w:p w:rsidR="0097342D" w:rsidRPr="00F04540" w:rsidRDefault="0097342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нет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данных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682" w:type="dxa"/>
          </w:tcPr>
          <w:p w:rsidR="0097342D" w:rsidRPr="00F04540" w:rsidRDefault="0097342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нет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данных</w:t>
            </w:r>
          </w:p>
        </w:tc>
        <w:tc>
          <w:tcPr>
            <w:tcW w:w="2131" w:type="dxa"/>
          </w:tcPr>
          <w:p w:rsidR="0097342D" w:rsidRPr="00F04540" w:rsidRDefault="006B601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12,84</w:t>
            </w:r>
          </w:p>
        </w:tc>
      </w:tr>
      <w:tr w:rsidR="009A31F4" w:rsidRPr="00F04540" w:rsidTr="00F04540">
        <w:trPr>
          <w:jc w:val="center"/>
        </w:trPr>
        <w:tc>
          <w:tcPr>
            <w:tcW w:w="2802" w:type="dxa"/>
          </w:tcPr>
          <w:p w:rsidR="009A31F4" w:rsidRPr="00F04540" w:rsidRDefault="009A31F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Бюджет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АО</w:t>
            </w:r>
          </w:p>
        </w:tc>
        <w:tc>
          <w:tcPr>
            <w:tcW w:w="1682" w:type="dxa"/>
          </w:tcPr>
          <w:p w:rsidR="009A31F4" w:rsidRPr="00F04540" w:rsidRDefault="009A31F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1682" w:type="dxa"/>
          </w:tcPr>
          <w:p w:rsidR="009A31F4" w:rsidRPr="00F04540" w:rsidRDefault="009A31F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2131" w:type="dxa"/>
          </w:tcPr>
          <w:p w:rsidR="009A31F4" w:rsidRPr="00F04540" w:rsidRDefault="009A31F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</w:t>
            </w:r>
          </w:p>
        </w:tc>
      </w:tr>
    </w:tbl>
    <w:p w:rsidR="00745459" w:rsidRPr="00756A75" w:rsidRDefault="0074545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04E1B" w:rsidRPr="00756A75" w:rsidRDefault="0074545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Динамика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коэффициента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A31F4"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неизменна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имеет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низкое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значение.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собственными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означает,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регулирующих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имеет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высокий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уровень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случае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пересмотра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отчислений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стороны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центра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структура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поступающих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измениться.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отметить,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текущий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4E1B"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4E1B"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4E1B" w:rsidRPr="00756A75">
        <w:rPr>
          <w:color w:val="000000" w:themeColor="text1"/>
          <w:sz w:val="28"/>
          <w:szCs w:val="28"/>
        </w:rPr>
        <w:t>обладает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4E1B" w:rsidRPr="00756A75">
        <w:rPr>
          <w:color w:val="000000" w:themeColor="text1"/>
          <w:sz w:val="28"/>
          <w:szCs w:val="28"/>
        </w:rPr>
        <w:t>достаточной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4E1B" w:rsidRPr="00756A75">
        <w:rPr>
          <w:color w:val="000000" w:themeColor="text1"/>
          <w:sz w:val="28"/>
          <w:szCs w:val="28"/>
        </w:rPr>
        <w:t>самостоятельност</w:t>
      </w:r>
      <w:r w:rsidR="007473EA" w:rsidRPr="00756A75">
        <w:rPr>
          <w:color w:val="000000" w:themeColor="text1"/>
          <w:sz w:val="28"/>
          <w:szCs w:val="28"/>
        </w:rPr>
        <w:t>ь</w:t>
      </w:r>
      <w:r w:rsidR="00E04E1B" w:rsidRPr="00756A75">
        <w:rPr>
          <w:color w:val="000000" w:themeColor="text1"/>
          <w:sz w:val="28"/>
          <w:szCs w:val="28"/>
        </w:rPr>
        <w:t>ю.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4E1B"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4E1B" w:rsidRPr="00756A75">
        <w:rPr>
          <w:color w:val="000000" w:themeColor="text1"/>
          <w:sz w:val="28"/>
          <w:szCs w:val="28"/>
        </w:rPr>
        <w:t>рассмотрении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4E1B"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4E1B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4E1B"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4E1B"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4E1B" w:rsidRPr="00756A75">
        <w:rPr>
          <w:color w:val="000000" w:themeColor="text1"/>
          <w:sz w:val="28"/>
          <w:szCs w:val="28"/>
        </w:rPr>
        <w:t>1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4E1B"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4E1B" w:rsidRPr="00756A75">
        <w:rPr>
          <w:color w:val="000000" w:themeColor="text1"/>
          <w:sz w:val="28"/>
          <w:szCs w:val="28"/>
        </w:rPr>
        <w:t>необходимо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4E1B" w:rsidRPr="00756A75">
        <w:rPr>
          <w:color w:val="000000" w:themeColor="text1"/>
          <w:sz w:val="28"/>
          <w:szCs w:val="28"/>
        </w:rPr>
        <w:t>учитывать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4E1B" w:rsidRPr="00756A75">
        <w:rPr>
          <w:color w:val="000000" w:themeColor="text1"/>
          <w:sz w:val="28"/>
          <w:szCs w:val="28"/>
        </w:rPr>
        <w:t>зависимость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4E1B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4E1B" w:rsidRPr="00756A75">
        <w:rPr>
          <w:color w:val="000000" w:themeColor="text1"/>
          <w:sz w:val="28"/>
          <w:szCs w:val="28"/>
        </w:rPr>
        <w:t>А.О.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4E1B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4E1B" w:rsidRPr="00756A75">
        <w:rPr>
          <w:color w:val="000000" w:themeColor="text1"/>
          <w:sz w:val="28"/>
          <w:szCs w:val="28"/>
        </w:rPr>
        <w:t>механизма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4E1B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4E1B" w:rsidRPr="00756A75">
        <w:rPr>
          <w:color w:val="000000" w:themeColor="text1"/>
          <w:sz w:val="28"/>
          <w:szCs w:val="28"/>
        </w:rPr>
        <w:t>отношений.</w:t>
      </w:r>
    </w:p>
    <w:p w:rsidR="00421C14" w:rsidRPr="00756A75" w:rsidRDefault="00421C1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практически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полностью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формируются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счет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трансфертов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регулируемых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ситуация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7395" w:rsidRPr="00756A75">
        <w:rPr>
          <w:color w:val="000000" w:themeColor="text1"/>
          <w:sz w:val="28"/>
          <w:szCs w:val="28"/>
        </w:rPr>
        <w:t>отражает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сложивш</w:t>
      </w:r>
      <w:r w:rsidR="00827395" w:rsidRPr="00756A75">
        <w:rPr>
          <w:color w:val="000000" w:themeColor="text1"/>
          <w:sz w:val="28"/>
          <w:szCs w:val="28"/>
        </w:rPr>
        <w:t>ийся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7395" w:rsidRPr="00756A75">
        <w:rPr>
          <w:color w:val="000000" w:themeColor="text1"/>
          <w:sz w:val="28"/>
          <w:szCs w:val="28"/>
        </w:rPr>
        <w:t>механизм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абсолютно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несамостоятельны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формировании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827395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7395" w:rsidRPr="00756A75">
        <w:rPr>
          <w:color w:val="000000" w:themeColor="text1"/>
          <w:sz w:val="28"/>
          <w:szCs w:val="28"/>
        </w:rPr>
        <w:t>находятся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7395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7395" w:rsidRPr="00756A75">
        <w:rPr>
          <w:color w:val="000000" w:themeColor="text1"/>
          <w:sz w:val="28"/>
          <w:szCs w:val="28"/>
        </w:rPr>
        <w:t>непосредственной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7395" w:rsidRPr="00756A75">
        <w:rPr>
          <w:color w:val="000000" w:themeColor="text1"/>
          <w:sz w:val="28"/>
          <w:szCs w:val="28"/>
        </w:rPr>
        <w:t>зависимости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7395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7395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7395" w:rsidRPr="00756A75">
        <w:rPr>
          <w:color w:val="000000" w:themeColor="text1"/>
          <w:sz w:val="28"/>
          <w:szCs w:val="28"/>
        </w:rPr>
        <w:t>политики,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7395" w:rsidRPr="00756A75">
        <w:rPr>
          <w:color w:val="000000" w:themeColor="text1"/>
          <w:sz w:val="28"/>
          <w:szCs w:val="28"/>
        </w:rPr>
        <w:t>проводимой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7395"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7395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7395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7395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7395"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7395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7395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D41E3D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7395" w:rsidRPr="00756A75">
        <w:rPr>
          <w:color w:val="000000" w:themeColor="text1"/>
          <w:sz w:val="28"/>
          <w:szCs w:val="28"/>
        </w:rPr>
        <w:t>Югры</w:t>
      </w:r>
      <w:r w:rsidR="00D41E3D" w:rsidRPr="00756A75">
        <w:rPr>
          <w:color w:val="000000" w:themeColor="text1"/>
          <w:sz w:val="28"/>
          <w:szCs w:val="28"/>
        </w:rPr>
        <w:t>.</w:t>
      </w:r>
    </w:p>
    <w:p w:rsidR="00FE1FC4" w:rsidRPr="00756A75" w:rsidRDefault="00FE1FC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5.Динамика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73EA" w:rsidRPr="00756A75">
        <w:rPr>
          <w:color w:val="000000" w:themeColor="text1"/>
          <w:sz w:val="28"/>
          <w:szCs w:val="28"/>
        </w:rPr>
        <w:t>консолидированного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73EA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73EA"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73EA" w:rsidRPr="00756A75">
        <w:rPr>
          <w:color w:val="000000" w:themeColor="text1"/>
          <w:sz w:val="28"/>
          <w:szCs w:val="28"/>
        </w:rPr>
        <w:t>п</w:t>
      </w:r>
      <w:r w:rsidRPr="00756A75">
        <w:rPr>
          <w:color w:val="000000" w:themeColor="text1"/>
          <w:sz w:val="28"/>
          <w:szCs w:val="28"/>
        </w:rPr>
        <w:t>озволяет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проанализировать,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счет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произошло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изменение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Изменение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счет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3D5781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счет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бюджета.</w:t>
      </w:r>
    </w:p>
    <w:p w:rsidR="00F04540" w:rsidRDefault="00F0454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E1FC4" w:rsidRPr="00756A75" w:rsidRDefault="00FE1FC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Таблица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802CF" w:rsidRPr="00756A75">
        <w:rPr>
          <w:color w:val="000000" w:themeColor="text1"/>
          <w:sz w:val="28"/>
          <w:szCs w:val="28"/>
        </w:rPr>
        <w:t>1</w:t>
      </w:r>
      <w:r w:rsidR="00CF7737" w:rsidRPr="00756A75">
        <w:rPr>
          <w:color w:val="000000" w:themeColor="text1"/>
          <w:sz w:val="28"/>
          <w:szCs w:val="28"/>
        </w:rPr>
        <w:t>2</w:t>
      </w:r>
    </w:p>
    <w:p w:rsidR="00FE1FC4" w:rsidRPr="00F04540" w:rsidRDefault="00FE1FC4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04540">
        <w:rPr>
          <w:b/>
          <w:color w:val="000000" w:themeColor="text1"/>
          <w:sz w:val="28"/>
          <w:szCs w:val="28"/>
        </w:rPr>
        <w:t>Динамика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доходов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расходов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консолидированного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бюджета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АО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3D5781" w:rsidRPr="00F04540">
        <w:rPr>
          <w:b/>
          <w:color w:val="000000" w:themeColor="text1"/>
          <w:sz w:val="28"/>
          <w:szCs w:val="28"/>
        </w:rPr>
        <w:t>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3D5781" w:rsidRPr="00F04540">
        <w:rPr>
          <w:b/>
          <w:color w:val="000000" w:themeColor="text1"/>
          <w:sz w:val="28"/>
          <w:szCs w:val="28"/>
        </w:rPr>
        <w:t>2006-2008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DD3303" w:rsidRPr="00F04540">
        <w:rPr>
          <w:b/>
          <w:color w:val="000000" w:themeColor="text1"/>
          <w:sz w:val="28"/>
          <w:szCs w:val="28"/>
        </w:rPr>
        <w:t>г.</w:t>
      </w:r>
      <w:r w:rsidR="00EF6CDB" w:rsidRPr="00F04540">
        <w:rPr>
          <w:b/>
          <w:color w:val="000000" w:themeColor="text1"/>
          <w:sz w:val="28"/>
          <w:szCs w:val="28"/>
        </w:rPr>
        <w:t>,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F7737" w:rsidRPr="00F04540">
        <w:rPr>
          <w:b/>
          <w:color w:val="000000" w:themeColor="text1"/>
          <w:sz w:val="28"/>
          <w:szCs w:val="28"/>
        </w:rPr>
        <w:t>%</w:t>
      </w:r>
      <w:r w:rsidR="003D5781" w:rsidRPr="00F04540">
        <w:rPr>
          <w:rStyle w:val="a6"/>
          <w:b/>
          <w:color w:val="000000" w:themeColor="text1"/>
          <w:sz w:val="28"/>
          <w:szCs w:val="28"/>
          <w:vertAlign w:val="baseline"/>
        </w:rPr>
        <w:footnoteReference w:id="63"/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2776"/>
        <w:gridCol w:w="1247"/>
      </w:tblGrid>
      <w:tr w:rsidR="003D5781" w:rsidRPr="00F04540" w:rsidTr="00F04540">
        <w:trPr>
          <w:jc w:val="center"/>
        </w:trPr>
        <w:tc>
          <w:tcPr>
            <w:tcW w:w="3510" w:type="dxa"/>
          </w:tcPr>
          <w:p w:rsidR="003D5781" w:rsidRPr="00F04540" w:rsidRDefault="003D5781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Субъект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776" w:type="dxa"/>
          </w:tcPr>
          <w:p w:rsidR="003D5781" w:rsidRPr="00F04540" w:rsidRDefault="003D5781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Показатель</w:t>
            </w:r>
          </w:p>
        </w:tc>
        <w:tc>
          <w:tcPr>
            <w:tcW w:w="1247" w:type="dxa"/>
          </w:tcPr>
          <w:p w:rsidR="003D5781" w:rsidRPr="00F04540" w:rsidRDefault="003D5781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2008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2006</w:t>
            </w:r>
          </w:p>
        </w:tc>
      </w:tr>
      <w:tr w:rsidR="00F65D7A" w:rsidRPr="00F04540" w:rsidTr="00F04540">
        <w:trPr>
          <w:jc w:val="center"/>
        </w:trPr>
        <w:tc>
          <w:tcPr>
            <w:tcW w:w="3510" w:type="dxa"/>
          </w:tcPr>
          <w:p w:rsidR="00F65D7A" w:rsidRPr="00F04540" w:rsidRDefault="00F65D7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776" w:type="dxa"/>
          </w:tcPr>
          <w:p w:rsidR="00F65D7A" w:rsidRPr="00F04540" w:rsidRDefault="00F65D7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247" w:type="dxa"/>
          </w:tcPr>
          <w:p w:rsidR="00F65D7A" w:rsidRPr="00F04540" w:rsidRDefault="00F65D7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</w:t>
            </w:r>
          </w:p>
        </w:tc>
      </w:tr>
      <w:tr w:rsidR="003D5781" w:rsidRPr="00F04540" w:rsidTr="00F04540">
        <w:trPr>
          <w:jc w:val="center"/>
        </w:trPr>
        <w:tc>
          <w:tcPr>
            <w:tcW w:w="3510" w:type="dxa"/>
            <w:vMerge w:val="restart"/>
          </w:tcPr>
          <w:p w:rsidR="003D5781" w:rsidRPr="00F04540" w:rsidRDefault="003D5781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Консолидированный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АО</w:t>
            </w:r>
          </w:p>
        </w:tc>
        <w:tc>
          <w:tcPr>
            <w:tcW w:w="2776" w:type="dxa"/>
          </w:tcPr>
          <w:p w:rsidR="003D5781" w:rsidRPr="00F04540" w:rsidRDefault="003D5781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Суммарные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доходы</w:t>
            </w:r>
          </w:p>
        </w:tc>
        <w:tc>
          <w:tcPr>
            <w:tcW w:w="1247" w:type="dxa"/>
          </w:tcPr>
          <w:p w:rsidR="003D5781" w:rsidRPr="00F04540" w:rsidRDefault="003D5781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149,49</w:t>
            </w:r>
          </w:p>
        </w:tc>
      </w:tr>
      <w:tr w:rsidR="003D5781" w:rsidRPr="00F04540" w:rsidTr="00F04540">
        <w:trPr>
          <w:jc w:val="center"/>
        </w:trPr>
        <w:tc>
          <w:tcPr>
            <w:tcW w:w="3510" w:type="dxa"/>
            <w:vMerge/>
          </w:tcPr>
          <w:p w:rsidR="003D5781" w:rsidRPr="00F04540" w:rsidRDefault="003D5781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76" w:type="dxa"/>
          </w:tcPr>
          <w:p w:rsidR="003D5781" w:rsidRPr="00F04540" w:rsidRDefault="003D5781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Суммарные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расходы</w:t>
            </w:r>
          </w:p>
        </w:tc>
        <w:tc>
          <w:tcPr>
            <w:tcW w:w="1247" w:type="dxa"/>
          </w:tcPr>
          <w:p w:rsidR="003D5781" w:rsidRPr="00F04540" w:rsidRDefault="003D5781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141,00</w:t>
            </w:r>
          </w:p>
        </w:tc>
      </w:tr>
      <w:tr w:rsidR="003D5781" w:rsidRPr="00F04540" w:rsidTr="00F04540">
        <w:trPr>
          <w:jc w:val="center"/>
        </w:trPr>
        <w:tc>
          <w:tcPr>
            <w:tcW w:w="3510" w:type="dxa"/>
            <w:vMerge/>
          </w:tcPr>
          <w:p w:rsidR="003D5781" w:rsidRPr="00F04540" w:rsidRDefault="003D5781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2776" w:type="dxa"/>
          </w:tcPr>
          <w:p w:rsidR="003D5781" w:rsidRPr="00F04540" w:rsidRDefault="003D5781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Собственные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регулирующие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доходы</w:t>
            </w:r>
          </w:p>
        </w:tc>
        <w:tc>
          <w:tcPr>
            <w:tcW w:w="1247" w:type="dxa"/>
          </w:tcPr>
          <w:p w:rsidR="003D5781" w:rsidRPr="00F04540" w:rsidRDefault="003D5781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139,5</w:t>
            </w:r>
          </w:p>
        </w:tc>
      </w:tr>
    </w:tbl>
    <w:p w:rsidR="00E04E1B" w:rsidRPr="00756A75" w:rsidRDefault="00E04E1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82FCA" w:rsidRPr="00756A75" w:rsidRDefault="00B2228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рассматриваемом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произошел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73EA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73EA" w:rsidRPr="00756A75">
        <w:rPr>
          <w:color w:val="000000" w:themeColor="text1"/>
          <w:sz w:val="28"/>
          <w:szCs w:val="28"/>
        </w:rPr>
        <w:t>бюджета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опережает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8,49%,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07D6" w:rsidRPr="00756A75">
        <w:rPr>
          <w:color w:val="000000" w:themeColor="text1"/>
          <w:sz w:val="28"/>
          <w:szCs w:val="28"/>
        </w:rPr>
        <w:t>повлекло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807D6" w:rsidRPr="00756A75">
        <w:rPr>
          <w:color w:val="000000" w:themeColor="text1"/>
          <w:sz w:val="28"/>
          <w:szCs w:val="28"/>
        </w:rPr>
        <w:t>изменение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73EA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73EA" w:rsidRPr="00756A75">
        <w:rPr>
          <w:color w:val="000000" w:themeColor="text1"/>
          <w:sz w:val="28"/>
          <w:szCs w:val="28"/>
        </w:rPr>
        <w:t>отношению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73EA"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73EA" w:rsidRPr="00756A75">
        <w:rPr>
          <w:color w:val="000000" w:themeColor="text1"/>
          <w:sz w:val="28"/>
          <w:szCs w:val="28"/>
        </w:rPr>
        <w:t>2006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73EA"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снизился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5,69</w:t>
      </w:r>
      <w:r w:rsidR="007473EA" w:rsidRPr="00756A75">
        <w:rPr>
          <w:color w:val="000000" w:themeColor="text1"/>
          <w:sz w:val="28"/>
          <w:szCs w:val="28"/>
        </w:rPr>
        <w:t>%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2,75%.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Рост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обусловлен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увеличением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доли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безвозмездных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поступлений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АО.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Представленные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показатели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характеризуют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стабильность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рассматриваемый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период.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Структура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динамика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2006-2008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годах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представлены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D78C0" w:rsidRPr="00756A75">
        <w:rPr>
          <w:color w:val="000000" w:themeColor="text1"/>
          <w:sz w:val="28"/>
          <w:szCs w:val="28"/>
        </w:rPr>
        <w:t>приложениях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73EA" w:rsidRPr="00756A75">
        <w:rPr>
          <w:color w:val="000000" w:themeColor="text1"/>
          <w:sz w:val="28"/>
          <w:szCs w:val="28"/>
        </w:rPr>
        <w:t>2,3,4.</w:t>
      </w:r>
    </w:p>
    <w:p w:rsidR="00756A75" w:rsidRDefault="0094556E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6.</w:t>
      </w:r>
      <w:r w:rsidR="001721BB" w:rsidRPr="00756A75">
        <w:rPr>
          <w:color w:val="000000" w:themeColor="text1"/>
          <w:sz w:val="28"/>
          <w:szCs w:val="28"/>
        </w:rPr>
        <w:t>Показатели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21BB" w:rsidRPr="00756A75">
        <w:rPr>
          <w:color w:val="000000" w:themeColor="text1"/>
          <w:sz w:val="28"/>
          <w:szCs w:val="28"/>
        </w:rPr>
        <w:t>кредитоспособности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21BB" w:rsidRPr="00756A75">
        <w:rPr>
          <w:color w:val="000000" w:themeColor="text1"/>
          <w:sz w:val="28"/>
          <w:szCs w:val="28"/>
        </w:rPr>
        <w:t>характеризуют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21BB" w:rsidRPr="00756A75">
        <w:rPr>
          <w:color w:val="000000" w:themeColor="text1"/>
          <w:sz w:val="28"/>
          <w:szCs w:val="28"/>
        </w:rPr>
        <w:t>возможность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21BB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21BB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21BB" w:rsidRPr="00756A75">
        <w:rPr>
          <w:color w:val="000000" w:themeColor="text1"/>
          <w:sz w:val="28"/>
          <w:szCs w:val="28"/>
        </w:rPr>
        <w:t>привлечению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21BB" w:rsidRPr="00756A75">
        <w:rPr>
          <w:color w:val="000000" w:themeColor="text1"/>
          <w:sz w:val="28"/>
          <w:szCs w:val="28"/>
        </w:rPr>
        <w:t>заемных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21BB" w:rsidRPr="00756A75">
        <w:rPr>
          <w:color w:val="000000" w:themeColor="text1"/>
          <w:sz w:val="28"/>
          <w:szCs w:val="28"/>
        </w:rPr>
        <w:t>средств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21BB"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21BB" w:rsidRPr="00756A75">
        <w:rPr>
          <w:color w:val="000000" w:themeColor="text1"/>
          <w:sz w:val="28"/>
          <w:szCs w:val="28"/>
        </w:rPr>
        <w:t>покрытия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21BB" w:rsidRPr="00756A75">
        <w:rPr>
          <w:color w:val="000000" w:themeColor="text1"/>
          <w:sz w:val="28"/>
          <w:szCs w:val="28"/>
        </w:rPr>
        <w:t>дефицита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21BB" w:rsidRPr="00756A75">
        <w:rPr>
          <w:color w:val="000000" w:themeColor="text1"/>
          <w:sz w:val="28"/>
          <w:szCs w:val="28"/>
        </w:rPr>
        <w:t>бюджета,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21BB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21BB" w:rsidRPr="00756A75">
        <w:rPr>
          <w:color w:val="000000" w:themeColor="text1"/>
          <w:sz w:val="28"/>
          <w:szCs w:val="28"/>
        </w:rPr>
        <w:t>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21BB" w:rsidRPr="00756A75">
        <w:rPr>
          <w:color w:val="000000" w:themeColor="text1"/>
          <w:sz w:val="28"/>
          <w:szCs w:val="28"/>
        </w:rPr>
        <w:t>числе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21BB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21BB" w:rsidRPr="00756A75">
        <w:rPr>
          <w:color w:val="000000" w:themeColor="text1"/>
          <w:sz w:val="28"/>
          <w:szCs w:val="28"/>
        </w:rPr>
        <w:t>случае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21BB"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21BB" w:rsidRPr="00756A75">
        <w:rPr>
          <w:color w:val="000000" w:themeColor="text1"/>
          <w:sz w:val="28"/>
          <w:szCs w:val="28"/>
        </w:rPr>
        <w:t>перечисления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21BB" w:rsidRPr="00756A75">
        <w:rPr>
          <w:color w:val="000000" w:themeColor="text1"/>
          <w:sz w:val="28"/>
          <w:szCs w:val="28"/>
        </w:rPr>
        <w:t>безвозмездных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21BB" w:rsidRPr="00756A75">
        <w:rPr>
          <w:color w:val="000000" w:themeColor="text1"/>
          <w:sz w:val="28"/>
          <w:szCs w:val="28"/>
        </w:rPr>
        <w:t>поступлений.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определения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влияния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6CE1" w:rsidRPr="00756A75">
        <w:rPr>
          <w:color w:val="000000" w:themeColor="text1"/>
          <w:sz w:val="28"/>
          <w:szCs w:val="28"/>
        </w:rPr>
        <w:t>долговых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6CE1" w:rsidRPr="00756A75">
        <w:rPr>
          <w:color w:val="000000" w:themeColor="text1"/>
          <w:sz w:val="28"/>
          <w:szCs w:val="28"/>
        </w:rPr>
        <w:t>обязательств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06CE1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рассматриваемый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быть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применена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методика,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утвержденная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приказом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Министерства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финансов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№41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18.02.2003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«О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порядке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оценки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кредитоспособности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качества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бюджетами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образований».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Нормативные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значения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критериев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учитывают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требования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БК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E82FCA" w:rsidRPr="00756A75">
        <w:rPr>
          <w:color w:val="000000" w:themeColor="text1"/>
          <w:sz w:val="28"/>
          <w:szCs w:val="28"/>
        </w:rPr>
        <w:t>РФ.</w:t>
      </w:r>
    </w:p>
    <w:p w:rsidR="00F04540" w:rsidRDefault="00F0454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F7737" w:rsidRPr="00756A75" w:rsidRDefault="00E82FC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Таблица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</w:t>
      </w:r>
      <w:r w:rsidR="00CF7737" w:rsidRPr="00756A75">
        <w:rPr>
          <w:color w:val="000000" w:themeColor="text1"/>
          <w:sz w:val="28"/>
          <w:szCs w:val="28"/>
        </w:rPr>
        <w:t>3</w:t>
      </w:r>
    </w:p>
    <w:p w:rsidR="00E82FCA" w:rsidRPr="00F04540" w:rsidRDefault="00E82FCA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04540">
        <w:rPr>
          <w:b/>
          <w:color w:val="000000" w:themeColor="text1"/>
          <w:sz w:val="28"/>
          <w:szCs w:val="28"/>
        </w:rPr>
        <w:t>Показатели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кредитоспособности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соблюдения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требований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Бюджетного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Кодекса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F7737" w:rsidRPr="00F04540">
        <w:rPr>
          <w:b/>
          <w:color w:val="000000" w:themeColor="text1"/>
          <w:sz w:val="28"/>
          <w:szCs w:val="28"/>
        </w:rPr>
        <w:t>Р</w:t>
      </w:r>
      <w:r w:rsidRPr="00F04540">
        <w:rPr>
          <w:b/>
          <w:color w:val="000000" w:themeColor="text1"/>
          <w:sz w:val="28"/>
          <w:szCs w:val="28"/>
        </w:rPr>
        <w:t>Ф.</w:t>
      </w:r>
      <w:r w:rsidRPr="00F04540">
        <w:rPr>
          <w:rStyle w:val="a6"/>
          <w:b/>
          <w:color w:val="000000" w:themeColor="text1"/>
          <w:sz w:val="28"/>
          <w:szCs w:val="28"/>
          <w:vertAlign w:val="baseline"/>
        </w:rPr>
        <w:footnoteReference w:id="64"/>
      </w:r>
    </w:p>
    <w:tbl>
      <w:tblPr>
        <w:tblStyle w:val="a8"/>
        <w:tblW w:w="8527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1350"/>
        <w:gridCol w:w="1060"/>
        <w:gridCol w:w="1128"/>
        <w:gridCol w:w="912"/>
      </w:tblGrid>
      <w:tr w:rsidR="00E82FCA" w:rsidRPr="00F04540" w:rsidTr="00F04540">
        <w:trPr>
          <w:jc w:val="center"/>
        </w:trPr>
        <w:tc>
          <w:tcPr>
            <w:tcW w:w="4077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Показатели</w:t>
            </w:r>
          </w:p>
        </w:tc>
        <w:tc>
          <w:tcPr>
            <w:tcW w:w="1350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Нормативные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значения</w:t>
            </w:r>
          </w:p>
        </w:tc>
        <w:tc>
          <w:tcPr>
            <w:tcW w:w="1060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2006</w:t>
            </w:r>
          </w:p>
        </w:tc>
        <w:tc>
          <w:tcPr>
            <w:tcW w:w="1128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2007</w:t>
            </w:r>
          </w:p>
        </w:tc>
        <w:tc>
          <w:tcPr>
            <w:tcW w:w="912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2008</w:t>
            </w:r>
          </w:p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55547F" w:rsidRPr="00F04540" w:rsidTr="00F04540">
        <w:trPr>
          <w:jc w:val="center"/>
        </w:trPr>
        <w:tc>
          <w:tcPr>
            <w:tcW w:w="4077" w:type="dxa"/>
          </w:tcPr>
          <w:p w:rsidR="0055547F" w:rsidRPr="00F04540" w:rsidRDefault="0055547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350" w:type="dxa"/>
          </w:tcPr>
          <w:p w:rsidR="0055547F" w:rsidRPr="00F04540" w:rsidRDefault="0055547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60" w:type="dxa"/>
          </w:tcPr>
          <w:p w:rsidR="0055547F" w:rsidRPr="00F04540" w:rsidRDefault="0055547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128" w:type="dxa"/>
          </w:tcPr>
          <w:p w:rsidR="0055547F" w:rsidRPr="00F04540" w:rsidRDefault="0055547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912" w:type="dxa"/>
          </w:tcPr>
          <w:p w:rsidR="0055547F" w:rsidRPr="00F04540" w:rsidRDefault="0055547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5</w:t>
            </w:r>
          </w:p>
        </w:tc>
      </w:tr>
      <w:tr w:rsidR="00E82FCA" w:rsidRPr="00F04540" w:rsidTr="00F04540">
        <w:trPr>
          <w:jc w:val="center"/>
        </w:trPr>
        <w:tc>
          <w:tcPr>
            <w:tcW w:w="4077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Отношение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объема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заимствований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текущем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финансовом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году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направляемой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текущем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году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сумме,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направляемой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текущем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финансовом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году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финансирование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дефицита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(или)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погашение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долговых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обязательств</w:t>
            </w:r>
          </w:p>
        </w:tc>
        <w:tc>
          <w:tcPr>
            <w:tcW w:w="1350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  <w:lang w:val="en-US"/>
              </w:rPr>
              <w:t>&lt;=1</w:t>
            </w:r>
          </w:p>
        </w:tc>
        <w:tc>
          <w:tcPr>
            <w:tcW w:w="1060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Нет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данных</w:t>
            </w:r>
          </w:p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128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Нет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данных</w:t>
            </w:r>
          </w:p>
        </w:tc>
        <w:tc>
          <w:tcPr>
            <w:tcW w:w="912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0,29</w:t>
            </w:r>
          </w:p>
        </w:tc>
      </w:tr>
      <w:tr w:rsidR="00E82FCA" w:rsidRPr="00F04540" w:rsidTr="00F04540">
        <w:trPr>
          <w:jc w:val="center"/>
        </w:trPr>
        <w:tc>
          <w:tcPr>
            <w:tcW w:w="4077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Отношение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объема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государственного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долга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общему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годовому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объему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доходов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без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учета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объема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безвозмездных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поступлений</w:t>
            </w:r>
          </w:p>
        </w:tc>
        <w:tc>
          <w:tcPr>
            <w:tcW w:w="1350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  <w:lang w:val="en-US"/>
              </w:rPr>
              <w:t>&lt;=1</w:t>
            </w:r>
          </w:p>
        </w:tc>
        <w:tc>
          <w:tcPr>
            <w:tcW w:w="1060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0,044</w:t>
            </w:r>
          </w:p>
        </w:tc>
        <w:tc>
          <w:tcPr>
            <w:tcW w:w="1128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0,06</w:t>
            </w:r>
          </w:p>
        </w:tc>
        <w:tc>
          <w:tcPr>
            <w:tcW w:w="912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0,03</w:t>
            </w:r>
          </w:p>
        </w:tc>
      </w:tr>
      <w:tr w:rsidR="00E82FCA" w:rsidRPr="00F04540" w:rsidTr="00F04540">
        <w:trPr>
          <w:jc w:val="center"/>
        </w:trPr>
        <w:tc>
          <w:tcPr>
            <w:tcW w:w="4077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Отношение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объема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расходов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обслуживание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государственного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долга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объему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расходов,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за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исключением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расходов,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которые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осуществляются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за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счет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субвенций.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0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  <w:lang w:val="en-US"/>
              </w:rPr>
              <w:t>&lt;=</w:t>
            </w:r>
            <w:r w:rsidRPr="00F04540">
              <w:rPr>
                <w:color w:val="000000" w:themeColor="text1"/>
                <w:sz w:val="20"/>
              </w:rPr>
              <w:t>0,15</w:t>
            </w:r>
          </w:p>
        </w:tc>
        <w:tc>
          <w:tcPr>
            <w:tcW w:w="1060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0,002</w:t>
            </w:r>
          </w:p>
        </w:tc>
        <w:tc>
          <w:tcPr>
            <w:tcW w:w="1128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0,004</w:t>
            </w:r>
          </w:p>
        </w:tc>
        <w:tc>
          <w:tcPr>
            <w:tcW w:w="912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0,00</w:t>
            </w:r>
          </w:p>
        </w:tc>
      </w:tr>
      <w:tr w:rsidR="00E82FCA" w:rsidRPr="00F04540" w:rsidTr="00F04540">
        <w:trPr>
          <w:jc w:val="center"/>
        </w:trPr>
        <w:tc>
          <w:tcPr>
            <w:tcW w:w="4077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Просроченная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кредиторская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задолженность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долговым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обязательствам</w:t>
            </w:r>
          </w:p>
        </w:tc>
        <w:tc>
          <w:tcPr>
            <w:tcW w:w="1350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60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128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912" w:type="dxa"/>
          </w:tcPr>
          <w:p w:rsidR="00E82FCA" w:rsidRPr="00F04540" w:rsidRDefault="00E82FC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</w:t>
            </w:r>
          </w:p>
        </w:tc>
      </w:tr>
    </w:tbl>
    <w:p w:rsidR="00756A75" w:rsidRDefault="00756A7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756A75" w:rsidRDefault="00F8180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Рассматриваемые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находятся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пределах.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означает</w:t>
      </w:r>
      <w:r w:rsidR="000260AF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течение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одного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обладает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достаточной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кредитоспособностью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самостоятельного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финансирования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своих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расходов.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Исходя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того,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объем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государственного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долга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74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74" w:rsidRPr="00756A75">
        <w:rPr>
          <w:color w:val="000000" w:themeColor="text1"/>
          <w:sz w:val="28"/>
          <w:szCs w:val="28"/>
        </w:rPr>
        <w:t>отношению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74"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74" w:rsidRPr="00756A75">
        <w:rPr>
          <w:color w:val="000000" w:themeColor="text1"/>
          <w:sz w:val="28"/>
          <w:szCs w:val="28"/>
        </w:rPr>
        <w:t>доходам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74" w:rsidRPr="00756A75">
        <w:rPr>
          <w:color w:val="000000" w:themeColor="text1"/>
          <w:sz w:val="28"/>
          <w:szCs w:val="28"/>
        </w:rPr>
        <w:t>составил</w:t>
      </w:r>
      <w:r w:rsidR="006F2A47">
        <w:rPr>
          <w:color w:val="000000" w:themeColor="text1"/>
          <w:sz w:val="28"/>
          <w:szCs w:val="28"/>
        </w:rPr>
        <w:t xml:space="preserve"> </w:t>
      </w:r>
      <w:r w:rsidR="00B95F74" w:rsidRPr="00756A75">
        <w:rPr>
          <w:color w:val="000000" w:themeColor="text1"/>
          <w:sz w:val="28"/>
          <w:szCs w:val="28"/>
        </w:rPr>
        <w:t>всего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3%,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говорить</w:t>
      </w:r>
      <w:r w:rsidR="0050008B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график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погашения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оказать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влияния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АО.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Кроме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этого</w:t>
      </w:r>
      <w:r w:rsidR="00121942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низкие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показатели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долговых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обязательств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позволяют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сделать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вывод,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Мансийский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автономный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округ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обладает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кредитоспособностью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0260AF" w:rsidRPr="00756A75">
        <w:rPr>
          <w:color w:val="000000" w:themeColor="text1"/>
          <w:sz w:val="28"/>
          <w:szCs w:val="28"/>
        </w:rPr>
        <w:t>среднес</w:t>
      </w:r>
      <w:r w:rsidR="00121942" w:rsidRPr="00756A75">
        <w:rPr>
          <w:color w:val="000000" w:themeColor="text1"/>
          <w:sz w:val="28"/>
          <w:szCs w:val="28"/>
        </w:rPr>
        <w:t>рочном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долгосрочном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1942" w:rsidRPr="00756A75">
        <w:rPr>
          <w:color w:val="000000" w:themeColor="text1"/>
          <w:sz w:val="28"/>
          <w:szCs w:val="28"/>
        </w:rPr>
        <w:t>периодах.</w:t>
      </w:r>
    </w:p>
    <w:p w:rsidR="00756A75" w:rsidRDefault="0050008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7.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</w:t>
      </w:r>
      <w:r w:rsidR="0094556E" w:rsidRPr="00756A75">
        <w:rPr>
          <w:color w:val="000000" w:themeColor="text1"/>
          <w:sz w:val="28"/>
          <w:szCs w:val="28"/>
        </w:rPr>
        <w:t>оказатели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556E" w:rsidRPr="00756A75">
        <w:rPr>
          <w:color w:val="000000" w:themeColor="text1"/>
          <w:sz w:val="28"/>
          <w:szCs w:val="28"/>
        </w:rPr>
        <w:t>качества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556E"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556E" w:rsidRPr="00756A75">
        <w:rPr>
          <w:color w:val="000000" w:themeColor="text1"/>
          <w:sz w:val="28"/>
          <w:szCs w:val="28"/>
        </w:rPr>
        <w:t>региональным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94556E" w:rsidRPr="00756A75">
        <w:rPr>
          <w:color w:val="000000" w:themeColor="text1"/>
          <w:sz w:val="28"/>
          <w:szCs w:val="28"/>
        </w:rPr>
        <w:t>бюджетом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позволяют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оценку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эффективности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ресурсами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региона.</w:t>
      </w:r>
    </w:p>
    <w:p w:rsidR="0094556E" w:rsidRPr="00756A75" w:rsidRDefault="0094556E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Анализ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качества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провести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критериям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установленным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приказом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Министерства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18.02.2003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№41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представлены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приложении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008B" w:rsidRPr="00756A75">
        <w:rPr>
          <w:color w:val="000000" w:themeColor="text1"/>
          <w:sz w:val="28"/>
          <w:szCs w:val="28"/>
        </w:rPr>
        <w:t>5.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008B"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008B" w:rsidRPr="00756A75">
        <w:rPr>
          <w:color w:val="000000" w:themeColor="text1"/>
          <w:sz w:val="28"/>
          <w:szCs w:val="28"/>
        </w:rPr>
        <w:t>пятнадцати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008B" w:rsidRPr="00756A75">
        <w:rPr>
          <w:color w:val="000000" w:themeColor="text1"/>
          <w:sz w:val="28"/>
          <w:szCs w:val="28"/>
        </w:rPr>
        <w:t>приведенных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критериев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только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соответствуют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значениям: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формируемых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рамках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программ,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объеме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(без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учета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субвенций);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услуг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сферы,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оказываемых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учреждениями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негосударственными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организациями,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объеме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отраслей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сферы.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порядке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оценки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кредитоспособности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качества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(муниципальными)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образований),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утвержденном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приказом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Министерства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февраля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2003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№41,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определено,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случае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шести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показателей,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удовлетворяющих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установленным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критериям,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качество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признано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положительным.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Исходя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таблицы,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учитывая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рекомендации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Минфина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качество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291F"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признать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положительным.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2006,2007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некоторые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присутствующие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году,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отсутствуют,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динамику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провести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невозможно,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целом,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сказать,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положительна,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имеет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тенденцию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достижению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предельного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приведенных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показателей.</w:t>
      </w:r>
    </w:p>
    <w:p w:rsidR="001A291F" w:rsidRPr="00756A75" w:rsidRDefault="001A291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Подводя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итог</w:t>
      </w:r>
      <w:r w:rsidR="00A133C8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проделанной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работы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анализу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текущей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802CF" w:rsidRPr="00756A75">
        <w:rPr>
          <w:color w:val="000000" w:themeColor="text1"/>
          <w:sz w:val="28"/>
          <w:szCs w:val="28"/>
        </w:rPr>
        <w:t>сделать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7802CF" w:rsidRPr="00756A75">
        <w:rPr>
          <w:color w:val="000000" w:themeColor="text1"/>
          <w:sz w:val="28"/>
          <w:szCs w:val="28"/>
        </w:rPr>
        <w:t>заключение.</w:t>
      </w:r>
    </w:p>
    <w:p w:rsidR="007802CF" w:rsidRPr="00756A75" w:rsidRDefault="007802C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1.Б</w:t>
      </w:r>
      <w:r w:rsidR="00613BF7" w:rsidRPr="00756A75">
        <w:rPr>
          <w:color w:val="000000" w:themeColor="text1"/>
          <w:sz w:val="28"/>
          <w:szCs w:val="28"/>
        </w:rPr>
        <w:t>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рассматриваемый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явля</w:t>
      </w:r>
      <w:r w:rsidR="00ED17A5" w:rsidRPr="00756A75">
        <w:rPr>
          <w:color w:val="000000" w:themeColor="text1"/>
          <w:sz w:val="28"/>
          <w:szCs w:val="28"/>
        </w:rPr>
        <w:t>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сбалансированным,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облада</w:t>
      </w:r>
      <w:r w:rsidR="00ED17A5" w:rsidRPr="00756A75">
        <w:rPr>
          <w:color w:val="000000" w:themeColor="text1"/>
          <w:sz w:val="28"/>
          <w:szCs w:val="28"/>
        </w:rPr>
        <w:t>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текущей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платежеспособностью.</w:t>
      </w:r>
    </w:p>
    <w:p w:rsidR="007802CF" w:rsidRPr="00756A75" w:rsidRDefault="007802C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структуре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C30C9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C30C9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C30C9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трансфертов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ничтожно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мала.</w:t>
      </w:r>
    </w:p>
    <w:p w:rsidR="007802CF" w:rsidRPr="00756A75" w:rsidRDefault="007802C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3.Р</w:t>
      </w:r>
      <w:r w:rsidR="00613BF7" w:rsidRPr="00756A75">
        <w:rPr>
          <w:color w:val="000000" w:themeColor="text1"/>
          <w:sz w:val="28"/>
          <w:szCs w:val="28"/>
        </w:rPr>
        <w:t>асходные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обязательства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бюдже</w:t>
      </w:r>
      <w:r w:rsidRPr="00756A75">
        <w:rPr>
          <w:color w:val="000000" w:themeColor="text1"/>
          <w:sz w:val="28"/>
          <w:szCs w:val="28"/>
        </w:rPr>
        <w:t>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счет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налоговых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неналоговых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поступлений.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структуре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налогов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преобладают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поступления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регулируемых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налогов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(налог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прибыль,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налог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физических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лиц),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ставит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зависимость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федеральным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центром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части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распределения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нормативов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отчислений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регулируем</w:t>
      </w:r>
      <w:r w:rsidR="00ED17A5" w:rsidRPr="00756A75">
        <w:rPr>
          <w:color w:val="000000" w:themeColor="text1"/>
          <w:sz w:val="28"/>
          <w:szCs w:val="28"/>
        </w:rPr>
        <w:t>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3BF7" w:rsidRPr="00756A75">
        <w:rPr>
          <w:color w:val="000000" w:themeColor="text1"/>
          <w:sz w:val="28"/>
          <w:szCs w:val="28"/>
        </w:rPr>
        <w:t>налог</w:t>
      </w:r>
      <w:r w:rsidR="00ED17A5" w:rsidRPr="00756A75">
        <w:rPr>
          <w:color w:val="000000" w:themeColor="text1"/>
          <w:sz w:val="28"/>
          <w:szCs w:val="28"/>
        </w:rPr>
        <w:t>ов</w:t>
      </w:r>
      <w:r w:rsidRPr="00756A75">
        <w:rPr>
          <w:color w:val="000000" w:themeColor="text1"/>
          <w:sz w:val="28"/>
          <w:szCs w:val="28"/>
        </w:rPr>
        <w:t>;</w:t>
      </w:r>
    </w:p>
    <w:p w:rsidR="007802CF" w:rsidRPr="00756A75" w:rsidRDefault="007802C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4.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13BF7" w:rsidRPr="00756A75">
        <w:rPr>
          <w:color w:val="000000" w:themeColor="text1"/>
          <w:sz w:val="28"/>
          <w:szCs w:val="28"/>
        </w:rPr>
        <w:t>труктура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остается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стабильной,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говорит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об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устойчивой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ситуаци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режима.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</w:t>
      </w:r>
      <w:r w:rsidR="00ED17A5" w:rsidRPr="00756A75">
        <w:rPr>
          <w:color w:val="000000" w:themeColor="text1"/>
          <w:sz w:val="28"/>
          <w:szCs w:val="28"/>
        </w:rPr>
        <w:t>акрепление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Бюджетном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кодексе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долговременной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основы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нормативам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отчислений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регулируемых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налогов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создает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благоприятные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условия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текущего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средн</w:t>
      </w:r>
      <w:r w:rsidRPr="00756A75">
        <w:rPr>
          <w:color w:val="000000" w:themeColor="text1"/>
          <w:sz w:val="28"/>
          <w:szCs w:val="28"/>
        </w:rPr>
        <w:t>есрочного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планирования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бюджета.</w:t>
      </w:r>
    </w:p>
    <w:p w:rsidR="007802CF" w:rsidRPr="00756A75" w:rsidRDefault="007802C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5.М</w:t>
      </w:r>
      <w:r w:rsidR="00ED17A5" w:rsidRPr="00756A75">
        <w:rPr>
          <w:color w:val="000000" w:themeColor="text1"/>
          <w:sz w:val="28"/>
          <w:szCs w:val="28"/>
        </w:rPr>
        <w:t>униципальные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образования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являются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абсолютно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несамостоятельными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части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доходной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базы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муниципального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бюджета.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Бюджетное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17A5" w:rsidRPr="00756A75">
        <w:rPr>
          <w:color w:val="000000" w:themeColor="text1"/>
          <w:sz w:val="28"/>
          <w:szCs w:val="28"/>
        </w:rPr>
        <w:t>законодательство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передало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местный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уровень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обширный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круг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полномочий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обеспечив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адекватным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финансовым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ресурсом.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следствие,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трансфертов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муниципалитетам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составляет,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среднем,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26160A" w:rsidRPr="00756A75">
        <w:rPr>
          <w:color w:val="000000" w:themeColor="text1"/>
          <w:sz w:val="28"/>
          <w:szCs w:val="28"/>
        </w:rPr>
        <w:t>59</w:t>
      </w:r>
      <w:r w:rsidR="002003ED" w:rsidRPr="00756A75">
        <w:rPr>
          <w:color w:val="000000" w:themeColor="text1"/>
          <w:sz w:val="28"/>
          <w:szCs w:val="28"/>
        </w:rPr>
        <w:t>,</w:t>
      </w:r>
      <w:r w:rsidR="0026160A" w:rsidRPr="00756A75">
        <w:rPr>
          <w:color w:val="000000" w:themeColor="text1"/>
          <w:sz w:val="28"/>
          <w:szCs w:val="28"/>
        </w:rPr>
        <w:t>39%</w:t>
      </w:r>
      <w:r w:rsidR="00B7196F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регулируемых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налогов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96F" w:rsidRPr="00756A75">
        <w:rPr>
          <w:color w:val="000000" w:themeColor="text1"/>
          <w:sz w:val="28"/>
          <w:szCs w:val="28"/>
        </w:rPr>
        <w:t>2</w:t>
      </w:r>
      <w:r w:rsidR="006B6014" w:rsidRPr="00756A75">
        <w:rPr>
          <w:color w:val="000000" w:themeColor="text1"/>
          <w:sz w:val="28"/>
          <w:szCs w:val="28"/>
        </w:rPr>
        <w:t>7</w:t>
      </w:r>
      <w:r w:rsidR="00B7196F" w:rsidRPr="00756A75">
        <w:rPr>
          <w:color w:val="000000" w:themeColor="text1"/>
          <w:sz w:val="28"/>
          <w:szCs w:val="28"/>
        </w:rPr>
        <w:t>,</w:t>
      </w:r>
      <w:r w:rsidR="006B6014" w:rsidRPr="00756A75">
        <w:rPr>
          <w:color w:val="000000" w:themeColor="text1"/>
          <w:sz w:val="28"/>
          <w:szCs w:val="28"/>
        </w:rPr>
        <w:t>77</w:t>
      </w:r>
      <w:r w:rsidR="00B7196F" w:rsidRPr="00756A75">
        <w:rPr>
          <w:color w:val="000000" w:themeColor="text1"/>
          <w:sz w:val="28"/>
          <w:szCs w:val="28"/>
        </w:rPr>
        <w:t>%</w:t>
      </w:r>
      <w:r w:rsidR="00357B88" w:rsidRPr="00756A75">
        <w:rPr>
          <w:color w:val="000000" w:themeColor="text1"/>
          <w:sz w:val="28"/>
          <w:szCs w:val="28"/>
        </w:rPr>
        <w:t>.</w:t>
      </w:r>
    </w:p>
    <w:p w:rsidR="007802CF" w:rsidRPr="00756A75" w:rsidRDefault="007802C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6.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Мансийский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обладает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высокой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кредитоспособностью,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так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независим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трансфертов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имеет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низкий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уровень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долговых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обязательств.</w:t>
      </w:r>
    </w:p>
    <w:p w:rsidR="00756A75" w:rsidRDefault="001C30C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7.В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критериями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установленным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Министерством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финансов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качеству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бюджетом,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автономный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6B6014" w:rsidRPr="00756A75">
        <w:rPr>
          <w:color w:val="000000" w:themeColor="text1"/>
          <w:sz w:val="28"/>
          <w:szCs w:val="28"/>
        </w:rPr>
        <w:t>округ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положительным.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Расходные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обязательства,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принятые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бюджетом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АО,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учитывают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востребованные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обществом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объем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направления,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чем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свидетельствуют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0D2A" w:rsidRPr="00756A75">
        <w:rPr>
          <w:color w:val="000000" w:themeColor="text1"/>
          <w:sz w:val="28"/>
          <w:szCs w:val="28"/>
        </w:rPr>
        <w:t>высокие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показатели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уровня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жизни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Мансийском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автономном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округе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4A53D6" w:rsidRPr="00756A75">
        <w:rPr>
          <w:color w:val="000000" w:themeColor="text1"/>
          <w:sz w:val="28"/>
          <w:szCs w:val="28"/>
        </w:rPr>
        <w:t>Югре</w:t>
      </w:r>
      <w:r w:rsidR="00740D2A" w:rsidRPr="00756A75">
        <w:rPr>
          <w:color w:val="000000" w:themeColor="text1"/>
          <w:sz w:val="28"/>
          <w:szCs w:val="28"/>
        </w:rPr>
        <w:t>.</w:t>
      </w:r>
    </w:p>
    <w:p w:rsidR="00406CE1" w:rsidRPr="00756A75" w:rsidRDefault="00406CE1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Таким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рассматриваемый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2006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C30C9"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C30C9" w:rsidRPr="00756A75">
        <w:rPr>
          <w:color w:val="000000" w:themeColor="text1"/>
          <w:sz w:val="28"/>
          <w:szCs w:val="28"/>
        </w:rPr>
        <w:t>быть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1C30C9" w:rsidRPr="00756A75">
        <w:rPr>
          <w:color w:val="000000" w:themeColor="text1"/>
          <w:sz w:val="28"/>
          <w:szCs w:val="28"/>
        </w:rPr>
        <w:t>признан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1C30C9" w:rsidRPr="00756A75">
        <w:rPr>
          <w:color w:val="000000" w:themeColor="text1"/>
          <w:sz w:val="28"/>
          <w:szCs w:val="28"/>
        </w:rPr>
        <w:t>устойчивым</w:t>
      </w:r>
      <w:r w:rsidRPr="00756A75">
        <w:rPr>
          <w:color w:val="000000" w:themeColor="text1"/>
          <w:sz w:val="28"/>
          <w:szCs w:val="28"/>
        </w:rPr>
        <w:t>.</w:t>
      </w:r>
    </w:p>
    <w:p w:rsidR="00740D2A" w:rsidRPr="00756A75" w:rsidRDefault="00740D2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350BB" w:rsidRPr="00F04540" w:rsidRDefault="0078497C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bookmarkStart w:id="12" w:name="_Toc243225885"/>
      <w:r w:rsidRPr="00F04540">
        <w:rPr>
          <w:b/>
          <w:color w:val="000000" w:themeColor="text1"/>
          <w:sz w:val="28"/>
          <w:szCs w:val="28"/>
        </w:rPr>
        <w:t>3.2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4350BB" w:rsidRPr="00F04540">
        <w:rPr>
          <w:b/>
          <w:color w:val="000000" w:themeColor="text1"/>
          <w:sz w:val="28"/>
          <w:szCs w:val="28"/>
        </w:rPr>
        <w:t>Оценка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4350BB" w:rsidRPr="00F04540">
        <w:rPr>
          <w:b/>
          <w:color w:val="000000" w:themeColor="text1"/>
          <w:sz w:val="28"/>
          <w:szCs w:val="28"/>
        </w:rPr>
        <w:t>среднесрочной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4350BB" w:rsidRPr="00F04540">
        <w:rPr>
          <w:b/>
          <w:color w:val="000000" w:themeColor="text1"/>
          <w:sz w:val="28"/>
          <w:szCs w:val="28"/>
        </w:rPr>
        <w:t>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4350BB" w:rsidRPr="00F04540">
        <w:rPr>
          <w:b/>
          <w:color w:val="000000" w:themeColor="text1"/>
          <w:sz w:val="28"/>
          <w:szCs w:val="28"/>
        </w:rPr>
        <w:t>долгосрочной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4350BB" w:rsidRPr="00F04540">
        <w:rPr>
          <w:b/>
          <w:color w:val="000000" w:themeColor="text1"/>
          <w:sz w:val="28"/>
          <w:szCs w:val="28"/>
        </w:rPr>
        <w:t>устойчивости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4350BB" w:rsidRPr="00F04540">
        <w:rPr>
          <w:b/>
          <w:color w:val="000000" w:themeColor="text1"/>
          <w:sz w:val="28"/>
          <w:szCs w:val="28"/>
        </w:rPr>
        <w:t>бюджета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4350BB" w:rsidRPr="00F04540">
        <w:rPr>
          <w:b/>
          <w:color w:val="000000" w:themeColor="text1"/>
          <w:sz w:val="28"/>
          <w:szCs w:val="28"/>
        </w:rPr>
        <w:t>ХМАО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A6446F" w:rsidRPr="00F04540">
        <w:rPr>
          <w:b/>
          <w:color w:val="000000" w:themeColor="text1"/>
          <w:sz w:val="28"/>
          <w:szCs w:val="28"/>
        </w:rPr>
        <w:t>–</w:t>
      </w:r>
      <w:r w:rsidR="004350BB" w:rsidRPr="00F04540">
        <w:rPr>
          <w:b/>
          <w:color w:val="000000" w:themeColor="text1"/>
          <w:sz w:val="28"/>
          <w:szCs w:val="28"/>
        </w:rPr>
        <w:t>Югры</w:t>
      </w:r>
      <w:bookmarkEnd w:id="12"/>
    </w:p>
    <w:p w:rsidR="00A6446F" w:rsidRPr="00756A75" w:rsidRDefault="00A6446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4350BB" w:rsidRPr="00756A75" w:rsidRDefault="007E2B8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Общая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структура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A133C8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133C8"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A133C8"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A133C8" w:rsidRPr="00756A75">
        <w:rPr>
          <w:color w:val="000000" w:themeColor="text1"/>
          <w:sz w:val="28"/>
          <w:szCs w:val="28"/>
        </w:rPr>
        <w:t>представлена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A133C8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133C8" w:rsidRPr="00756A75">
        <w:rPr>
          <w:color w:val="000000" w:themeColor="text1"/>
          <w:sz w:val="28"/>
          <w:szCs w:val="28"/>
        </w:rPr>
        <w:t>приложении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A291F" w:rsidRPr="00756A75">
        <w:rPr>
          <w:color w:val="000000" w:themeColor="text1"/>
          <w:sz w:val="28"/>
          <w:szCs w:val="28"/>
        </w:rPr>
        <w:t>3.</w:t>
      </w:r>
    </w:p>
    <w:p w:rsidR="00756A75" w:rsidRDefault="007E2B8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видно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представленной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таблицы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A133C8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A133C8" w:rsidRPr="00756A75">
        <w:rPr>
          <w:color w:val="000000" w:themeColor="text1"/>
          <w:sz w:val="28"/>
          <w:szCs w:val="28"/>
        </w:rPr>
        <w:t>долю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A133C8" w:rsidRPr="00756A75">
        <w:rPr>
          <w:color w:val="000000" w:themeColor="text1"/>
          <w:sz w:val="28"/>
          <w:szCs w:val="28"/>
        </w:rPr>
        <w:t>налоговых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A133C8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63216F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63216F"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63216F"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A133C8" w:rsidRPr="00756A75">
        <w:rPr>
          <w:color w:val="000000" w:themeColor="text1"/>
          <w:sz w:val="28"/>
          <w:szCs w:val="28"/>
        </w:rPr>
        <w:t>приходится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133C8" w:rsidRPr="00756A75">
        <w:rPr>
          <w:color w:val="000000" w:themeColor="text1"/>
          <w:sz w:val="28"/>
          <w:szCs w:val="28"/>
        </w:rPr>
        <w:t>84,10%</w:t>
      </w:r>
      <w:r w:rsidR="006F2A47">
        <w:rPr>
          <w:color w:val="000000" w:themeColor="text1"/>
          <w:sz w:val="28"/>
          <w:szCs w:val="28"/>
        </w:rPr>
        <w:t xml:space="preserve"> </w:t>
      </w:r>
      <w:r w:rsidR="0063216F" w:rsidRPr="00756A75">
        <w:rPr>
          <w:color w:val="000000" w:themeColor="text1"/>
          <w:sz w:val="28"/>
          <w:szCs w:val="28"/>
        </w:rPr>
        <w:t>всех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63216F" w:rsidRPr="00756A75">
        <w:rPr>
          <w:color w:val="000000" w:themeColor="text1"/>
          <w:sz w:val="28"/>
          <w:szCs w:val="28"/>
        </w:rPr>
        <w:t>поступлений</w:t>
      </w:r>
      <w:r w:rsidR="00A133C8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A133C8"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133C8" w:rsidRPr="00756A75">
        <w:rPr>
          <w:color w:val="000000" w:themeColor="text1"/>
          <w:sz w:val="28"/>
          <w:szCs w:val="28"/>
        </w:rPr>
        <w:t>чем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63216F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63216F" w:rsidRPr="00756A75">
        <w:rPr>
          <w:color w:val="000000" w:themeColor="text1"/>
          <w:sz w:val="28"/>
          <w:szCs w:val="28"/>
        </w:rPr>
        <w:t>структуре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133C8" w:rsidRPr="00756A75">
        <w:rPr>
          <w:color w:val="000000" w:themeColor="text1"/>
          <w:sz w:val="28"/>
          <w:szCs w:val="28"/>
        </w:rPr>
        <w:t>поступления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63216F" w:rsidRPr="00756A75">
        <w:rPr>
          <w:color w:val="000000" w:themeColor="text1"/>
          <w:sz w:val="28"/>
          <w:szCs w:val="28"/>
        </w:rPr>
        <w:t>налогов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63216F"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4397" w:rsidRPr="00756A75">
        <w:rPr>
          <w:color w:val="000000" w:themeColor="text1"/>
          <w:sz w:val="28"/>
          <w:szCs w:val="28"/>
        </w:rPr>
        <w:t>налога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4397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4397" w:rsidRPr="00756A75">
        <w:rPr>
          <w:color w:val="000000" w:themeColor="text1"/>
          <w:sz w:val="28"/>
          <w:szCs w:val="28"/>
        </w:rPr>
        <w:t>прибыль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4397" w:rsidRPr="00756A75">
        <w:rPr>
          <w:color w:val="000000" w:themeColor="text1"/>
          <w:sz w:val="28"/>
          <w:szCs w:val="28"/>
        </w:rPr>
        <w:t>составляют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63216F" w:rsidRPr="00756A75">
        <w:rPr>
          <w:color w:val="000000" w:themeColor="text1"/>
          <w:sz w:val="28"/>
          <w:szCs w:val="28"/>
        </w:rPr>
        <w:t>46,21</w:t>
      </w:r>
      <w:r w:rsidR="00ED4397" w:rsidRPr="00756A75">
        <w:rPr>
          <w:color w:val="000000" w:themeColor="text1"/>
          <w:sz w:val="28"/>
          <w:szCs w:val="28"/>
        </w:rPr>
        <w:t>%,</w:t>
      </w:r>
      <w:r w:rsidR="006F2A47">
        <w:rPr>
          <w:color w:val="000000" w:themeColor="text1"/>
          <w:sz w:val="28"/>
          <w:szCs w:val="28"/>
        </w:rPr>
        <w:t xml:space="preserve"> </w:t>
      </w:r>
      <w:r w:rsidR="0063216F"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4397" w:rsidRPr="00756A75">
        <w:rPr>
          <w:color w:val="000000" w:themeColor="text1"/>
          <w:sz w:val="28"/>
          <w:szCs w:val="28"/>
        </w:rPr>
        <w:t>налог</w:t>
      </w:r>
      <w:r w:rsidR="0063216F"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4397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4397"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4397" w:rsidRPr="00756A75">
        <w:rPr>
          <w:color w:val="000000" w:themeColor="text1"/>
          <w:sz w:val="28"/>
          <w:szCs w:val="28"/>
        </w:rPr>
        <w:t>физических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4397" w:rsidRPr="00756A75">
        <w:rPr>
          <w:color w:val="000000" w:themeColor="text1"/>
          <w:sz w:val="28"/>
          <w:szCs w:val="28"/>
        </w:rPr>
        <w:t>лиц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4397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4397" w:rsidRPr="00756A75">
        <w:rPr>
          <w:color w:val="000000" w:themeColor="text1"/>
          <w:sz w:val="28"/>
          <w:szCs w:val="28"/>
        </w:rPr>
        <w:t>27,73%.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4397" w:rsidRPr="00756A75">
        <w:rPr>
          <w:color w:val="000000" w:themeColor="text1"/>
          <w:sz w:val="28"/>
          <w:szCs w:val="28"/>
        </w:rPr>
        <w:t>Таким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4397" w:rsidRPr="00756A75">
        <w:rPr>
          <w:color w:val="000000" w:themeColor="text1"/>
          <w:sz w:val="28"/>
          <w:szCs w:val="28"/>
        </w:rPr>
        <w:t>образом,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4397" w:rsidRPr="00756A75">
        <w:rPr>
          <w:color w:val="000000" w:themeColor="text1"/>
          <w:sz w:val="28"/>
          <w:szCs w:val="28"/>
        </w:rPr>
        <w:t>стабильность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4397" w:rsidRPr="00756A75">
        <w:rPr>
          <w:color w:val="000000" w:themeColor="text1"/>
          <w:sz w:val="28"/>
          <w:szCs w:val="28"/>
        </w:rPr>
        <w:t>доходной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4397" w:rsidRPr="00756A75">
        <w:rPr>
          <w:color w:val="000000" w:themeColor="text1"/>
          <w:sz w:val="28"/>
          <w:szCs w:val="28"/>
        </w:rPr>
        <w:t>базы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4397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4397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зависимой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прибыльности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предприятий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организаций,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осуществляющих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деятельность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регионе,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так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же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политики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центра,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который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определ</w:t>
      </w:r>
      <w:r w:rsidR="008C599F" w:rsidRPr="00756A75">
        <w:rPr>
          <w:color w:val="000000" w:themeColor="text1"/>
          <w:sz w:val="28"/>
          <w:szCs w:val="28"/>
        </w:rPr>
        <w:t>я</w:t>
      </w:r>
      <w:r w:rsidR="00EF72A5" w:rsidRPr="00756A75">
        <w:rPr>
          <w:color w:val="000000" w:themeColor="text1"/>
          <w:sz w:val="28"/>
          <w:szCs w:val="28"/>
        </w:rPr>
        <w:t>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нормативы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отчислений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налогов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прибыль,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физических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599F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599F" w:rsidRPr="00756A75">
        <w:rPr>
          <w:color w:val="000000" w:themeColor="text1"/>
          <w:sz w:val="28"/>
          <w:szCs w:val="28"/>
        </w:rPr>
        <w:t>уровням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599F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599F"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599F" w:rsidRPr="00756A75">
        <w:rPr>
          <w:color w:val="000000" w:themeColor="text1"/>
          <w:sz w:val="28"/>
          <w:szCs w:val="28"/>
        </w:rPr>
        <w:t>РФ.</w:t>
      </w:r>
    </w:p>
    <w:p w:rsidR="00AC08C9" w:rsidRPr="00756A75" w:rsidRDefault="00ED439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Структура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отраслей,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участвуют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формировании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63216F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131642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представлена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таблицах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C65" w:rsidRPr="00756A75">
        <w:rPr>
          <w:color w:val="000000" w:themeColor="text1"/>
          <w:sz w:val="28"/>
          <w:szCs w:val="28"/>
        </w:rPr>
        <w:t>14</w:t>
      </w:r>
      <w:r w:rsidR="007C5760" w:rsidRPr="00756A75">
        <w:rPr>
          <w:color w:val="000000" w:themeColor="text1"/>
          <w:sz w:val="28"/>
          <w:szCs w:val="28"/>
        </w:rPr>
        <w:t>,</w:t>
      </w:r>
      <w:r w:rsidR="00DC6C65" w:rsidRPr="00756A75">
        <w:rPr>
          <w:color w:val="000000" w:themeColor="text1"/>
          <w:sz w:val="28"/>
          <w:szCs w:val="28"/>
        </w:rPr>
        <w:t>15</w:t>
      </w:r>
      <w:r w:rsidR="007C5760" w:rsidRPr="00756A75">
        <w:rPr>
          <w:color w:val="000000" w:themeColor="text1"/>
          <w:sz w:val="28"/>
          <w:szCs w:val="28"/>
        </w:rPr>
        <w:t>.</w:t>
      </w:r>
    </w:p>
    <w:p w:rsidR="00F04540" w:rsidRDefault="00F0454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C30C9" w:rsidRPr="00756A75" w:rsidRDefault="00CF773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Таблица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14</w:t>
      </w:r>
    </w:p>
    <w:p w:rsidR="001C30C9" w:rsidRPr="00F04540" w:rsidRDefault="001C30C9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04540">
        <w:rPr>
          <w:b/>
          <w:color w:val="000000" w:themeColor="text1"/>
          <w:sz w:val="28"/>
          <w:szCs w:val="28"/>
        </w:rPr>
        <w:t>Доля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отраслей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экономики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налоговых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доходах</w:t>
      </w:r>
      <w:r w:rsidR="0098672D" w:rsidRPr="00F04540">
        <w:rPr>
          <w:b/>
          <w:color w:val="000000" w:themeColor="text1"/>
          <w:sz w:val="28"/>
          <w:szCs w:val="28"/>
        </w:rPr>
        <w:t>,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%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rStyle w:val="a6"/>
          <w:b/>
          <w:color w:val="000000" w:themeColor="text1"/>
          <w:sz w:val="28"/>
          <w:szCs w:val="28"/>
          <w:vertAlign w:val="baseline"/>
        </w:rPr>
        <w:footnoteReference w:id="65"/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642"/>
        <w:gridCol w:w="2270"/>
      </w:tblGrid>
      <w:tr w:rsidR="001C30C9" w:rsidRPr="00F04540" w:rsidTr="00F04540">
        <w:trPr>
          <w:jc w:val="center"/>
        </w:trPr>
        <w:tc>
          <w:tcPr>
            <w:tcW w:w="4642" w:type="dxa"/>
          </w:tcPr>
          <w:p w:rsidR="001C30C9" w:rsidRPr="00F04540" w:rsidRDefault="001C30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Отрасль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экономики</w:t>
            </w:r>
          </w:p>
        </w:tc>
        <w:tc>
          <w:tcPr>
            <w:tcW w:w="2270" w:type="dxa"/>
          </w:tcPr>
          <w:p w:rsidR="001C30C9" w:rsidRPr="00F04540" w:rsidRDefault="001C30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Доля</w:t>
            </w:r>
          </w:p>
        </w:tc>
      </w:tr>
      <w:tr w:rsidR="001C30C9" w:rsidRPr="00F04540" w:rsidTr="00F04540">
        <w:trPr>
          <w:jc w:val="center"/>
        </w:trPr>
        <w:tc>
          <w:tcPr>
            <w:tcW w:w="4642" w:type="dxa"/>
          </w:tcPr>
          <w:p w:rsidR="001C30C9" w:rsidRPr="00F04540" w:rsidRDefault="001C30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70" w:type="dxa"/>
          </w:tcPr>
          <w:p w:rsidR="001C30C9" w:rsidRPr="00F04540" w:rsidRDefault="001C30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</w:t>
            </w:r>
          </w:p>
        </w:tc>
      </w:tr>
      <w:tr w:rsidR="001C30C9" w:rsidRPr="00F04540" w:rsidTr="00F04540">
        <w:trPr>
          <w:jc w:val="center"/>
        </w:trPr>
        <w:tc>
          <w:tcPr>
            <w:tcW w:w="4642" w:type="dxa"/>
          </w:tcPr>
          <w:p w:rsidR="001C30C9" w:rsidRPr="00F04540" w:rsidRDefault="001C30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Промышленность</w:t>
            </w:r>
          </w:p>
        </w:tc>
        <w:tc>
          <w:tcPr>
            <w:tcW w:w="2270" w:type="dxa"/>
          </w:tcPr>
          <w:p w:rsidR="001C30C9" w:rsidRPr="00F04540" w:rsidRDefault="001C30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78,6</w:t>
            </w:r>
          </w:p>
        </w:tc>
      </w:tr>
      <w:tr w:rsidR="001C30C9" w:rsidRPr="00F04540" w:rsidTr="00F04540">
        <w:trPr>
          <w:jc w:val="center"/>
        </w:trPr>
        <w:tc>
          <w:tcPr>
            <w:tcW w:w="4642" w:type="dxa"/>
          </w:tcPr>
          <w:p w:rsidR="001C30C9" w:rsidRPr="00F04540" w:rsidRDefault="001C30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Транспорт</w:t>
            </w:r>
          </w:p>
        </w:tc>
        <w:tc>
          <w:tcPr>
            <w:tcW w:w="2270" w:type="dxa"/>
          </w:tcPr>
          <w:p w:rsidR="001C30C9" w:rsidRPr="00F04540" w:rsidRDefault="001C30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7,8</w:t>
            </w:r>
          </w:p>
        </w:tc>
      </w:tr>
      <w:tr w:rsidR="001C30C9" w:rsidRPr="00F04540" w:rsidTr="00F04540">
        <w:trPr>
          <w:jc w:val="center"/>
        </w:trPr>
        <w:tc>
          <w:tcPr>
            <w:tcW w:w="4642" w:type="dxa"/>
          </w:tcPr>
          <w:p w:rsidR="001C30C9" w:rsidRPr="00F04540" w:rsidRDefault="001C30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Услуги,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торговля,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общественное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питание</w:t>
            </w:r>
          </w:p>
        </w:tc>
        <w:tc>
          <w:tcPr>
            <w:tcW w:w="2270" w:type="dxa"/>
          </w:tcPr>
          <w:p w:rsidR="001C30C9" w:rsidRPr="00F04540" w:rsidRDefault="001C30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3,4</w:t>
            </w:r>
          </w:p>
        </w:tc>
      </w:tr>
      <w:tr w:rsidR="001C30C9" w:rsidRPr="00F04540" w:rsidTr="00F04540">
        <w:trPr>
          <w:jc w:val="center"/>
        </w:trPr>
        <w:tc>
          <w:tcPr>
            <w:tcW w:w="4642" w:type="dxa"/>
          </w:tcPr>
          <w:p w:rsidR="001C30C9" w:rsidRPr="00F04540" w:rsidRDefault="001C30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Прочие</w:t>
            </w:r>
          </w:p>
        </w:tc>
        <w:tc>
          <w:tcPr>
            <w:tcW w:w="2270" w:type="dxa"/>
          </w:tcPr>
          <w:p w:rsidR="001C30C9" w:rsidRPr="00F04540" w:rsidRDefault="001C30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10,2</w:t>
            </w:r>
          </w:p>
        </w:tc>
      </w:tr>
    </w:tbl>
    <w:p w:rsidR="00AC08C9" w:rsidRPr="00756A75" w:rsidRDefault="006F2A4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AC08C9" w:rsidRPr="00756A75">
        <w:rPr>
          <w:color w:val="000000" w:themeColor="text1"/>
          <w:sz w:val="28"/>
          <w:szCs w:val="28"/>
        </w:rPr>
        <w:t>Таблица</w:t>
      </w:r>
      <w:r>
        <w:rPr>
          <w:color w:val="000000" w:themeColor="text1"/>
          <w:sz w:val="28"/>
          <w:szCs w:val="28"/>
        </w:rPr>
        <w:t xml:space="preserve"> </w:t>
      </w:r>
      <w:r w:rsidR="00406CE1" w:rsidRPr="00756A75">
        <w:rPr>
          <w:color w:val="000000" w:themeColor="text1"/>
          <w:sz w:val="28"/>
          <w:szCs w:val="28"/>
        </w:rPr>
        <w:t>1</w:t>
      </w:r>
      <w:r w:rsidR="00CF7737" w:rsidRPr="00756A75">
        <w:rPr>
          <w:color w:val="000000" w:themeColor="text1"/>
          <w:sz w:val="28"/>
          <w:szCs w:val="28"/>
        </w:rPr>
        <w:t>5</w:t>
      </w:r>
    </w:p>
    <w:p w:rsidR="00AC08C9" w:rsidRPr="00F04540" w:rsidRDefault="00AC08C9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04540">
        <w:rPr>
          <w:b/>
          <w:color w:val="000000" w:themeColor="text1"/>
          <w:sz w:val="28"/>
          <w:szCs w:val="28"/>
        </w:rPr>
        <w:t>Объем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отгруженных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товаров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собственного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производства,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выполненных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работ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услуг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собственными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силами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по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полному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кругу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производителей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промышленной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продукции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rStyle w:val="a6"/>
          <w:b/>
          <w:color w:val="000000" w:themeColor="text1"/>
          <w:sz w:val="28"/>
          <w:szCs w:val="28"/>
          <w:vertAlign w:val="baseline"/>
        </w:rPr>
        <w:footnoteReference w:id="66"/>
      </w:r>
    </w:p>
    <w:tbl>
      <w:tblPr>
        <w:tblStyle w:val="a8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4140"/>
        <w:gridCol w:w="2100"/>
        <w:gridCol w:w="1381"/>
        <w:gridCol w:w="1418"/>
      </w:tblGrid>
      <w:tr w:rsidR="00AC08C9" w:rsidRPr="00F04540" w:rsidTr="00F04540">
        <w:trPr>
          <w:jc w:val="center"/>
        </w:trPr>
        <w:tc>
          <w:tcPr>
            <w:tcW w:w="4140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Показатель</w:t>
            </w:r>
          </w:p>
        </w:tc>
        <w:tc>
          <w:tcPr>
            <w:tcW w:w="2100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Ед.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измерения</w:t>
            </w:r>
          </w:p>
        </w:tc>
        <w:tc>
          <w:tcPr>
            <w:tcW w:w="1381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2008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год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(отчет)</w:t>
            </w:r>
          </w:p>
        </w:tc>
        <w:tc>
          <w:tcPr>
            <w:tcW w:w="1418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Структура</w:t>
            </w:r>
          </w:p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(%)</w:t>
            </w:r>
          </w:p>
        </w:tc>
      </w:tr>
      <w:tr w:rsidR="00406CE1" w:rsidRPr="00F04540" w:rsidTr="00F04540">
        <w:trPr>
          <w:jc w:val="center"/>
        </w:trPr>
        <w:tc>
          <w:tcPr>
            <w:tcW w:w="4140" w:type="dxa"/>
          </w:tcPr>
          <w:p w:rsidR="00406CE1" w:rsidRPr="00F04540" w:rsidRDefault="00406CE1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100" w:type="dxa"/>
          </w:tcPr>
          <w:p w:rsidR="00406CE1" w:rsidRPr="00F04540" w:rsidRDefault="00406CE1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381" w:type="dxa"/>
          </w:tcPr>
          <w:p w:rsidR="00406CE1" w:rsidRPr="00F04540" w:rsidRDefault="00406CE1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418" w:type="dxa"/>
          </w:tcPr>
          <w:p w:rsidR="00406CE1" w:rsidRPr="00F04540" w:rsidRDefault="00406CE1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</w:t>
            </w:r>
          </w:p>
        </w:tc>
      </w:tr>
      <w:tr w:rsidR="00AC08C9" w:rsidRPr="00F04540" w:rsidTr="00F04540">
        <w:trPr>
          <w:jc w:val="center"/>
        </w:trPr>
        <w:tc>
          <w:tcPr>
            <w:tcW w:w="4140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Объем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отгруженных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товаров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собственного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производства,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ыполненных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работ,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услуг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собственными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силами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полному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кругу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производителей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промышленной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продукции</w:t>
            </w:r>
          </w:p>
        </w:tc>
        <w:tc>
          <w:tcPr>
            <w:tcW w:w="2100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381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AC08C9" w:rsidRPr="00F04540" w:rsidTr="00F04540">
        <w:trPr>
          <w:jc w:val="center"/>
        </w:trPr>
        <w:tc>
          <w:tcPr>
            <w:tcW w:w="4140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действующих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ценах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каждого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года</w:t>
            </w:r>
          </w:p>
        </w:tc>
        <w:tc>
          <w:tcPr>
            <w:tcW w:w="2100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млрд.рублей</w:t>
            </w:r>
          </w:p>
        </w:tc>
        <w:tc>
          <w:tcPr>
            <w:tcW w:w="1381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1935,3</w:t>
            </w:r>
          </w:p>
        </w:tc>
        <w:tc>
          <w:tcPr>
            <w:tcW w:w="1418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100</w:t>
            </w:r>
          </w:p>
        </w:tc>
      </w:tr>
      <w:tr w:rsidR="00AC08C9" w:rsidRPr="00F04540" w:rsidTr="00F04540">
        <w:trPr>
          <w:jc w:val="center"/>
        </w:trPr>
        <w:tc>
          <w:tcPr>
            <w:tcW w:w="4140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т.ч.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видам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экономической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деятельности</w:t>
            </w:r>
          </w:p>
        </w:tc>
        <w:tc>
          <w:tcPr>
            <w:tcW w:w="2100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млрд.рублей</w:t>
            </w:r>
          </w:p>
        </w:tc>
        <w:tc>
          <w:tcPr>
            <w:tcW w:w="1381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AC08C9" w:rsidRPr="00F04540" w:rsidTr="00F04540">
        <w:trPr>
          <w:jc w:val="center"/>
        </w:trPr>
        <w:tc>
          <w:tcPr>
            <w:tcW w:w="4140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добыча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полезных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ископаемых</w:t>
            </w:r>
          </w:p>
        </w:tc>
        <w:tc>
          <w:tcPr>
            <w:tcW w:w="2100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млрд.рублей</w:t>
            </w:r>
          </w:p>
        </w:tc>
        <w:tc>
          <w:tcPr>
            <w:tcW w:w="1381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1715,6</w:t>
            </w:r>
          </w:p>
        </w:tc>
        <w:tc>
          <w:tcPr>
            <w:tcW w:w="1418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88,5</w:t>
            </w:r>
          </w:p>
        </w:tc>
      </w:tr>
      <w:tr w:rsidR="00AC08C9" w:rsidRPr="00F04540" w:rsidTr="00F04540">
        <w:trPr>
          <w:jc w:val="center"/>
        </w:trPr>
        <w:tc>
          <w:tcPr>
            <w:tcW w:w="4140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обрабатывающие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производства</w:t>
            </w:r>
          </w:p>
        </w:tc>
        <w:tc>
          <w:tcPr>
            <w:tcW w:w="2100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млрд.рублей</w:t>
            </w:r>
          </w:p>
        </w:tc>
        <w:tc>
          <w:tcPr>
            <w:tcW w:w="1381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114,1</w:t>
            </w:r>
          </w:p>
        </w:tc>
        <w:tc>
          <w:tcPr>
            <w:tcW w:w="1418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5,9</w:t>
            </w:r>
          </w:p>
        </w:tc>
      </w:tr>
      <w:tr w:rsidR="00AC08C9" w:rsidRPr="00F04540" w:rsidTr="00F04540">
        <w:trPr>
          <w:jc w:val="center"/>
        </w:trPr>
        <w:tc>
          <w:tcPr>
            <w:tcW w:w="4140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производство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распределение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электроэнергии,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газа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воды.</w:t>
            </w:r>
          </w:p>
        </w:tc>
        <w:tc>
          <w:tcPr>
            <w:tcW w:w="2100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млрд.рублей</w:t>
            </w:r>
          </w:p>
        </w:tc>
        <w:tc>
          <w:tcPr>
            <w:tcW w:w="1381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105,6</w:t>
            </w:r>
          </w:p>
        </w:tc>
        <w:tc>
          <w:tcPr>
            <w:tcW w:w="1418" w:type="dxa"/>
          </w:tcPr>
          <w:p w:rsidR="00AC08C9" w:rsidRPr="00F04540" w:rsidRDefault="00AC08C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5,6</w:t>
            </w:r>
          </w:p>
        </w:tc>
      </w:tr>
    </w:tbl>
    <w:p w:rsidR="00756A75" w:rsidRDefault="00756A7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D3740" w:rsidRPr="00756A75" w:rsidRDefault="00FF66E6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</w:t>
      </w:r>
      <w:r w:rsidR="002D3740"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добывается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около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60%</w:t>
      </w:r>
      <w:r w:rsidRPr="00756A75">
        <w:rPr>
          <w:rStyle w:val="a6"/>
          <w:color w:val="000000" w:themeColor="text1"/>
          <w:sz w:val="28"/>
          <w:szCs w:val="28"/>
        </w:rPr>
        <w:footnoteReference w:id="67"/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нефти,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предопределяет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отраслевую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специализацию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организаций,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функционирующих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территории.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добычу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полезных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ископаемых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приходится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88,5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%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объема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отгруженных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товаров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собственного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производства,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выполненных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работ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услуг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собственными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силами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полному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кругу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производителей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промышленной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продукции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товаров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собственного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производства.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Данные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цифры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свидетельствуют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том,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экономика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основном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представлена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топливно-энергетическим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комплексом</w:t>
      </w:r>
      <w:r w:rsidR="00DC6C65" w:rsidRPr="00756A75">
        <w:rPr>
          <w:color w:val="000000" w:themeColor="text1"/>
          <w:sz w:val="28"/>
          <w:szCs w:val="28"/>
        </w:rPr>
        <w:t>.</w:t>
      </w:r>
    </w:p>
    <w:p w:rsidR="00EF72A5" w:rsidRPr="00756A75" w:rsidRDefault="002D374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Большую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отраслевой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структуре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занимает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транспорт,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которого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7,8%.</w:t>
      </w:r>
      <w:r w:rsidR="006F2A47">
        <w:rPr>
          <w:color w:val="000000" w:themeColor="text1"/>
          <w:sz w:val="28"/>
          <w:szCs w:val="28"/>
        </w:rPr>
        <w:t xml:space="preserve"> </w:t>
      </w:r>
      <w:r w:rsidR="007C5760" w:rsidRPr="00756A75">
        <w:rPr>
          <w:color w:val="000000" w:themeColor="text1"/>
          <w:sz w:val="28"/>
          <w:szCs w:val="28"/>
        </w:rPr>
        <w:t>О</w:t>
      </w:r>
      <w:r w:rsidRPr="00756A75">
        <w:rPr>
          <w:color w:val="000000" w:themeColor="text1"/>
          <w:sz w:val="28"/>
          <w:szCs w:val="28"/>
        </w:rPr>
        <w:t>сновной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услуг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(65%)</w:t>
      </w:r>
      <w:r w:rsidRPr="00756A75">
        <w:rPr>
          <w:rStyle w:val="a6"/>
          <w:color w:val="000000" w:themeColor="text1"/>
          <w:sz w:val="28"/>
          <w:szCs w:val="28"/>
        </w:rPr>
        <w:footnoteReference w:id="68"/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выполняется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предприятиями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магистрального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трубопроводного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транспорта</w:t>
      </w:r>
      <w:r w:rsidR="00EF72A5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деятельность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напрямую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связана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нефтедобычей.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также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утверждать,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часть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отраслей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общественное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питание,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гостиничный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бизнес,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телекоммуникационные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услуги,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напрямую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участвующие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нефтедобыче,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зависят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отрасли,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обеспечивающими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F72A5" w:rsidRPr="00756A75">
        <w:rPr>
          <w:color w:val="000000" w:themeColor="text1"/>
          <w:sz w:val="28"/>
          <w:szCs w:val="28"/>
        </w:rPr>
        <w:t>деятельность.</w:t>
      </w:r>
    </w:p>
    <w:p w:rsidR="00011542" w:rsidRPr="00756A75" w:rsidRDefault="00EF72A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Таким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A62263"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A62263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A62263"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A62263" w:rsidRPr="00756A75">
        <w:rPr>
          <w:color w:val="000000" w:themeColor="text1"/>
          <w:sz w:val="28"/>
          <w:szCs w:val="28"/>
        </w:rPr>
        <w:t>находя</w:t>
      </w:r>
      <w:r w:rsidRPr="00756A75">
        <w:rPr>
          <w:color w:val="000000" w:themeColor="text1"/>
          <w:sz w:val="28"/>
          <w:szCs w:val="28"/>
        </w:rPr>
        <w:t>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непосредственной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зависимости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нефть</w:t>
      </w:r>
      <w:r w:rsidR="00A62263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Нефть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биржевым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товаром,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спрос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который,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цена,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непостоянны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определяются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под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действием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экономических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политических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факторов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мировой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экономике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эффективность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деятельности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ТЭК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находится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прямой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зависимости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цен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мировых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1542" w:rsidRPr="00756A75">
        <w:rPr>
          <w:color w:val="000000" w:themeColor="text1"/>
          <w:sz w:val="28"/>
          <w:szCs w:val="28"/>
        </w:rPr>
        <w:t>рынках.</w:t>
      </w:r>
    </w:p>
    <w:p w:rsidR="00DC6C65" w:rsidRPr="00756A75" w:rsidRDefault="00A62263" w:rsidP="006F2A47">
      <w:pPr>
        <w:keepNext/>
        <w:widowControl w:val="0"/>
        <w:shd w:val="clear" w:color="000000" w:fill="auto"/>
        <w:tabs>
          <w:tab w:val="left" w:pos="8371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Резкое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падении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нефть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подорвать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События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последних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месяцев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яркое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тому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подтверждение.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Сегодня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мировая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экономика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находится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состоянии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рецессии,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следствием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мирового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финансового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кризиса.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Средняя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цена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нефть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марки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  <w:lang w:val="en-US"/>
        </w:rPr>
        <w:t>Urals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1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квартал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2009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данным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Министерства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составила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45,18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долларов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США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баррель,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ниже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фактически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сложившейся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средней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цены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нефть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год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43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,5%.</w:t>
      </w:r>
      <w:r w:rsidR="002170B9" w:rsidRPr="00756A75">
        <w:rPr>
          <w:rStyle w:val="a6"/>
          <w:color w:val="000000" w:themeColor="text1"/>
          <w:sz w:val="28"/>
          <w:szCs w:val="28"/>
        </w:rPr>
        <w:footnoteReference w:id="69"/>
      </w:r>
      <w:r w:rsidR="002170B9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есть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почти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половину!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сложившейся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ситуации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F3673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0F3673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были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приняты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меры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секвестированию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р</w:t>
      </w:r>
      <w:r w:rsidR="002003ED" w:rsidRPr="00756A75">
        <w:rPr>
          <w:color w:val="000000" w:themeColor="text1"/>
          <w:sz w:val="28"/>
          <w:szCs w:val="28"/>
        </w:rPr>
        <w:t>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003ED" w:rsidRPr="00756A75">
        <w:rPr>
          <w:color w:val="000000" w:themeColor="text1"/>
          <w:sz w:val="28"/>
          <w:szCs w:val="28"/>
        </w:rPr>
        <w:t>бюджета.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2003ED" w:rsidRPr="00756A75">
        <w:rPr>
          <w:color w:val="000000" w:themeColor="text1"/>
          <w:sz w:val="28"/>
          <w:szCs w:val="28"/>
        </w:rPr>
        <w:t>Законом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2003ED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-Мансийского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20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марта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2009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14-оз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«О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внесении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изменений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Закон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-Мансийского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«О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бюджете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-Мансийского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2009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год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плановый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2010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2011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годов»</w:t>
      </w:r>
      <w:r w:rsidR="002170B9" w:rsidRPr="00756A75">
        <w:rPr>
          <w:rStyle w:val="a6"/>
          <w:color w:val="000000" w:themeColor="text1"/>
          <w:sz w:val="28"/>
          <w:szCs w:val="28"/>
        </w:rPr>
        <w:footnoteReference w:id="70"/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сокращены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параметры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раннее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утвержденного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2009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2011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годы.</w:t>
      </w:r>
    </w:p>
    <w:p w:rsidR="002170B9" w:rsidRPr="00756A75" w:rsidRDefault="006F2A4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7C5760" w:rsidRPr="00756A75">
        <w:rPr>
          <w:color w:val="000000" w:themeColor="text1"/>
          <w:sz w:val="28"/>
          <w:szCs w:val="28"/>
        </w:rPr>
        <w:t>Т</w:t>
      </w:r>
      <w:r w:rsidR="002170B9" w:rsidRPr="00756A75">
        <w:rPr>
          <w:color w:val="000000" w:themeColor="text1"/>
          <w:sz w:val="28"/>
          <w:szCs w:val="28"/>
        </w:rPr>
        <w:t>аблица</w:t>
      </w:r>
      <w:r>
        <w:rPr>
          <w:color w:val="000000" w:themeColor="text1"/>
          <w:sz w:val="28"/>
          <w:szCs w:val="28"/>
        </w:rPr>
        <w:t xml:space="preserve"> </w:t>
      </w:r>
      <w:r w:rsidR="002170B9" w:rsidRPr="00756A75">
        <w:rPr>
          <w:color w:val="000000" w:themeColor="text1"/>
          <w:sz w:val="28"/>
          <w:szCs w:val="28"/>
        </w:rPr>
        <w:t>1</w:t>
      </w:r>
      <w:r w:rsidR="00CF7737" w:rsidRPr="00756A75">
        <w:rPr>
          <w:color w:val="000000" w:themeColor="text1"/>
          <w:sz w:val="28"/>
          <w:szCs w:val="28"/>
        </w:rPr>
        <w:t>6</w:t>
      </w:r>
    </w:p>
    <w:p w:rsidR="002170B9" w:rsidRPr="00F04540" w:rsidRDefault="002170B9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04540">
        <w:rPr>
          <w:b/>
          <w:color w:val="000000" w:themeColor="text1"/>
          <w:sz w:val="28"/>
          <w:szCs w:val="28"/>
        </w:rPr>
        <w:t>Сравнительный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анализ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параметров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бюджета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ХМАО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–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Югры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2009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года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до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и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после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секвестирования</w:t>
      </w:r>
      <w:r w:rsidR="00CF7737" w:rsidRPr="00F04540">
        <w:rPr>
          <w:b/>
          <w:color w:val="000000" w:themeColor="text1"/>
          <w:sz w:val="28"/>
          <w:szCs w:val="28"/>
        </w:rPr>
        <w:t>,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F7737" w:rsidRPr="00F04540">
        <w:rPr>
          <w:b/>
          <w:color w:val="000000" w:themeColor="text1"/>
          <w:sz w:val="28"/>
          <w:szCs w:val="28"/>
        </w:rPr>
        <w:t>тыс.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CF7737" w:rsidRPr="00F04540">
        <w:rPr>
          <w:b/>
          <w:color w:val="000000" w:themeColor="text1"/>
          <w:sz w:val="28"/>
          <w:szCs w:val="28"/>
        </w:rPr>
        <w:t>руб.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2280"/>
        <w:gridCol w:w="2280"/>
        <w:gridCol w:w="1414"/>
      </w:tblGrid>
      <w:tr w:rsidR="002170B9" w:rsidRPr="00F04540" w:rsidTr="00F04540">
        <w:trPr>
          <w:jc w:val="center"/>
        </w:trPr>
        <w:tc>
          <w:tcPr>
            <w:tcW w:w="2660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Показатель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280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2009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год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редакции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закона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АО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25.11.2008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№140-ОЗ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(первоначальный)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B95F74" w:rsidRPr="00F04540">
              <w:rPr>
                <w:rStyle w:val="a6"/>
                <w:color w:val="000000" w:themeColor="text1"/>
                <w:sz w:val="20"/>
              </w:rPr>
              <w:footnoteReference w:id="71"/>
            </w:r>
          </w:p>
        </w:tc>
        <w:tc>
          <w:tcPr>
            <w:tcW w:w="2280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2009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год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редакции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закона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АО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20.03.2009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№14-ОЗ</w:t>
            </w:r>
          </w:p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(действующий)</w:t>
            </w:r>
            <w:r w:rsidR="00B95F74" w:rsidRPr="00F04540">
              <w:rPr>
                <w:rStyle w:val="a6"/>
                <w:color w:val="000000" w:themeColor="text1"/>
                <w:sz w:val="20"/>
              </w:rPr>
              <w:footnoteReference w:id="72"/>
            </w:r>
          </w:p>
        </w:tc>
        <w:tc>
          <w:tcPr>
            <w:tcW w:w="1414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Действующий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первоначальному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%</w:t>
            </w:r>
          </w:p>
        </w:tc>
      </w:tr>
      <w:tr w:rsidR="002170B9" w:rsidRPr="00F04540" w:rsidTr="00F04540">
        <w:trPr>
          <w:jc w:val="center"/>
        </w:trPr>
        <w:tc>
          <w:tcPr>
            <w:tcW w:w="2660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Прогнозируемый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общий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объем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доходов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АО</w:t>
            </w:r>
          </w:p>
        </w:tc>
        <w:tc>
          <w:tcPr>
            <w:tcW w:w="2280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140937249,7</w:t>
            </w:r>
          </w:p>
        </w:tc>
        <w:tc>
          <w:tcPr>
            <w:tcW w:w="2280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70855165,1</w:t>
            </w:r>
          </w:p>
        </w:tc>
        <w:tc>
          <w:tcPr>
            <w:tcW w:w="1414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50,27</w:t>
            </w:r>
          </w:p>
        </w:tc>
      </w:tr>
      <w:tr w:rsidR="002170B9" w:rsidRPr="00F04540" w:rsidTr="00F04540">
        <w:trPr>
          <w:jc w:val="center"/>
        </w:trPr>
        <w:tc>
          <w:tcPr>
            <w:tcW w:w="2660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Общий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объем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расходов</w:t>
            </w:r>
          </w:p>
        </w:tc>
        <w:tc>
          <w:tcPr>
            <w:tcW w:w="2280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158959459,8</w:t>
            </w:r>
          </w:p>
        </w:tc>
        <w:tc>
          <w:tcPr>
            <w:tcW w:w="2280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96787060,3</w:t>
            </w:r>
          </w:p>
        </w:tc>
        <w:tc>
          <w:tcPr>
            <w:tcW w:w="1414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60,88</w:t>
            </w:r>
          </w:p>
        </w:tc>
      </w:tr>
      <w:tr w:rsidR="002170B9" w:rsidRPr="00F04540" w:rsidTr="00F04540">
        <w:trPr>
          <w:jc w:val="center"/>
        </w:trPr>
        <w:tc>
          <w:tcPr>
            <w:tcW w:w="2660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Прогнозируемый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АО</w:t>
            </w:r>
          </w:p>
        </w:tc>
        <w:tc>
          <w:tcPr>
            <w:tcW w:w="2280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18022210,1</w:t>
            </w:r>
          </w:p>
        </w:tc>
        <w:tc>
          <w:tcPr>
            <w:tcW w:w="2280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25931895,2</w:t>
            </w:r>
          </w:p>
        </w:tc>
        <w:tc>
          <w:tcPr>
            <w:tcW w:w="1414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143,88</w:t>
            </w:r>
          </w:p>
        </w:tc>
      </w:tr>
      <w:tr w:rsidR="002170B9" w:rsidRPr="00F04540" w:rsidTr="00F04540">
        <w:trPr>
          <w:jc w:val="center"/>
        </w:trPr>
        <w:tc>
          <w:tcPr>
            <w:tcW w:w="2660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Верхний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предел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государственного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внутреннего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долга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280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17460469</w:t>
            </w:r>
          </w:p>
        </w:tc>
        <w:tc>
          <w:tcPr>
            <w:tcW w:w="2280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18709157,5</w:t>
            </w:r>
          </w:p>
        </w:tc>
        <w:tc>
          <w:tcPr>
            <w:tcW w:w="1414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107,15</w:t>
            </w:r>
          </w:p>
        </w:tc>
      </w:tr>
      <w:tr w:rsidR="002170B9" w:rsidRPr="00F04540" w:rsidTr="00F04540">
        <w:trPr>
          <w:jc w:val="center"/>
        </w:trPr>
        <w:tc>
          <w:tcPr>
            <w:tcW w:w="2660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Объем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расходов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обслуживание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государственного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внутреннего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долга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АО</w:t>
            </w:r>
          </w:p>
        </w:tc>
        <w:tc>
          <w:tcPr>
            <w:tcW w:w="2280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1081029</w:t>
            </w:r>
          </w:p>
        </w:tc>
        <w:tc>
          <w:tcPr>
            <w:tcW w:w="2280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1081029</w:t>
            </w:r>
          </w:p>
        </w:tc>
        <w:tc>
          <w:tcPr>
            <w:tcW w:w="1414" w:type="dxa"/>
          </w:tcPr>
          <w:p w:rsidR="002170B9" w:rsidRPr="00F04540" w:rsidRDefault="002170B9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100</w:t>
            </w:r>
          </w:p>
        </w:tc>
      </w:tr>
    </w:tbl>
    <w:p w:rsidR="002170B9" w:rsidRPr="00756A75" w:rsidRDefault="002170B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170B9" w:rsidRPr="00756A75" w:rsidRDefault="002170B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таблицы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видно,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составляющая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упала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49,5%.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сокращены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39,12%,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прямо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пропорционально.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следствие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увеличение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рекордно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высокого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36,60%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(общая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бюджета).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худший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показатель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1992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начала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Федерации.</w:t>
      </w:r>
    </w:p>
    <w:p w:rsidR="002170B9" w:rsidRPr="00756A75" w:rsidRDefault="002170B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Органы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сокращении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приоритетными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направлениями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обозначили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социально-значимые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менее,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сокращены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предусмотренные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повышение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оплаты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71EB" w:rsidRPr="00756A75">
        <w:rPr>
          <w:color w:val="000000" w:themeColor="text1"/>
          <w:sz w:val="28"/>
          <w:szCs w:val="28"/>
        </w:rPr>
        <w:t>труда,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объем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целевых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программ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сокращен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72%</w:t>
      </w:r>
      <w:r w:rsidRPr="00756A75">
        <w:rPr>
          <w:rStyle w:val="a6"/>
          <w:color w:val="000000" w:themeColor="text1"/>
          <w:sz w:val="28"/>
          <w:szCs w:val="28"/>
        </w:rPr>
        <w:footnoteReference w:id="73"/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проведено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сокращение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штатной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численности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сферы,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управления.</w:t>
      </w:r>
    </w:p>
    <w:p w:rsidR="002170B9" w:rsidRPr="00756A75" w:rsidRDefault="002170B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Покрытие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71EB" w:rsidRPr="00756A75">
        <w:rPr>
          <w:color w:val="000000" w:themeColor="text1"/>
          <w:sz w:val="28"/>
          <w:szCs w:val="28"/>
        </w:rPr>
        <w:t>законом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71EB"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71EB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71EB" w:rsidRPr="00756A75">
        <w:rPr>
          <w:color w:val="000000" w:themeColor="text1"/>
          <w:sz w:val="28"/>
          <w:szCs w:val="28"/>
        </w:rPr>
        <w:t>20.03.2009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71EB" w:rsidRPr="00756A75">
        <w:rPr>
          <w:color w:val="000000" w:themeColor="text1"/>
          <w:sz w:val="28"/>
          <w:szCs w:val="28"/>
        </w:rPr>
        <w:t>г.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71EB" w:rsidRPr="00756A75">
        <w:rPr>
          <w:color w:val="000000" w:themeColor="text1"/>
          <w:sz w:val="28"/>
          <w:szCs w:val="28"/>
        </w:rPr>
        <w:t>№14-ОЗ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предстоит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71EB" w:rsidRPr="00756A75">
        <w:rPr>
          <w:color w:val="000000" w:themeColor="text1"/>
          <w:sz w:val="28"/>
          <w:szCs w:val="28"/>
        </w:rPr>
        <w:t>осуществить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счет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источников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внутреннего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дефицита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Югры.</w:t>
      </w:r>
    </w:p>
    <w:p w:rsidR="00756A75" w:rsidRDefault="005D71EB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</w:t>
      </w:r>
      <w:r w:rsidR="00131642" w:rsidRPr="00756A75">
        <w:rPr>
          <w:color w:val="000000" w:themeColor="text1"/>
          <w:sz w:val="28"/>
          <w:szCs w:val="28"/>
        </w:rPr>
        <w:t>оступления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окружного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местных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чем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половину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складываются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счет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крупных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нефтяных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компаний</w:t>
      </w:r>
      <w:r w:rsidRPr="00756A75">
        <w:rPr>
          <w:rStyle w:val="a6"/>
          <w:color w:val="000000" w:themeColor="text1"/>
          <w:sz w:val="28"/>
          <w:szCs w:val="28"/>
        </w:rPr>
        <w:footnoteReference w:id="74"/>
      </w:r>
      <w:r w:rsidR="00131642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ставит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зависимость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деятельность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руководства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крупных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31642" w:rsidRPr="00756A75">
        <w:rPr>
          <w:color w:val="000000" w:themeColor="text1"/>
          <w:sz w:val="28"/>
          <w:szCs w:val="28"/>
        </w:rPr>
        <w:t>компаний</w:t>
      </w:r>
      <w:r w:rsidR="00E03E82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снижая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тем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самым,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бюджетную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самостоятельность.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Так,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ОАО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«Сургутнефтегаз»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добывает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22%</w:t>
      </w:r>
      <w:r w:rsidR="006F2A47">
        <w:rPr>
          <w:color w:val="000000" w:themeColor="text1"/>
          <w:sz w:val="28"/>
          <w:szCs w:val="28"/>
        </w:rPr>
        <w:t xml:space="preserve"> </w:t>
      </w:r>
      <w:r w:rsidR="00304334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304334" w:rsidRPr="00756A75">
        <w:rPr>
          <w:color w:val="000000" w:themeColor="text1"/>
          <w:sz w:val="28"/>
          <w:szCs w:val="28"/>
        </w:rPr>
        <w:t>общего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304334" w:rsidRPr="00756A75">
        <w:rPr>
          <w:color w:val="000000" w:themeColor="text1"/>
          <w:sz w:val="28"/>
          <w:szCs w:val="28"/>
        </w:rPr>
        <w:t>объема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304334" w:rsidRPr="00756A75">
        <w:rPr>
          <w:color w:val="000000" w:themeColor="text1"/>
          <w:sz w:val="28"/>
          <w:szCs w:val="28"/>
        </w:rPr>
        <w:t>добычи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304334" w:rsidRPr="00756A75">
        <w:rPr>
          <w:color w:val="000000" w:themeColor="text1"/>
          <w:sz w:val="28"/>
          <w:szCs w:val="28"/>
        </w:rPr>
        <w:t>нефти,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ОАО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«Роснефть»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добыча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нефти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24,8%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ОАО»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Лукойл»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ТНК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–ВР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приходится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36,2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%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целом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эти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4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компании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обеспечивают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83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%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добычи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нефти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D12A32" w:rsidRPr="00756A75">
        <w:rPr>
          <w:color w:val="000000" w:themeColor="text1"/>
          <w:sz w:val="28"/>
          <w:szCs w:val="28"/>
        </w:rPr>
        <w:t>округе</w:t>
      </w:r>
      <w:r w:rsidR="00273CA4" w:rsidRPr="00756A75">
        <w:rPr>
          <w:rStyle w:val="a6"/>
          <w:color w:val="000000" w:themeColor="text1"/>
          <w:sz w:val="28"/>
          <w:szCs w:val="28"/>
        </w:rPr>
        <w:footnoteReference w:id="75"/>
      </w:r>
      <w:r w:rsidR="00D12A32" w:rsidRPr="00756A75">
        <w:rPr>
          <w:color w:val="000000" w:themeColor="text1"/>
          <w:sz w:val="28"/>
          <w:szCs w:val="28"/>
        </w:rPr>
        <w:t>.</w:t>
      </w:r>
    </w:p>
    <w:p w:rsidR="00756A75" w:rsidRDefault="00011542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повлиять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особый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статус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территориальная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расположенность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Тюменской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области.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настоящее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время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разделение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собираемых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происходит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трехстороннего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Договора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Тюменской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области,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Ямало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Ненецкого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округа.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Действие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договора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распространяется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31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декабря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2015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года.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условиям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договора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Тюменскую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область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отчисляется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29,5%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налога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прибыль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организаций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региональной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ставки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налога,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70,5%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остается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бюджете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АО.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Кроме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этого,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Тюменской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области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полностью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зачисляется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региональная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ставка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налогу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добычу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полезных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ископаемых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5%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соответствии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федеральным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3E82" w:rsidRPr="00756A75">
        <w:rPr>
          <w:color w:val="000000" w:themeColor="text1"/>
          <w:sz w:val="28"/>
          <w:szCs w:val="28"/>
        </w:rPr>
        <w:t>законодательством.</w:t>
      </w:r>
    </w:p>
    <w:p w:rsidR="00E03E82" w:rsidRPr="00756A75" w:rsidRDefault="00E03E82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Несомненно,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факт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свидетельствует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подвержены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воздействию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факторов,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уверенности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сохранении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неизменной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базы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бюджета.</w:t>
      </w:r>
    </w:p>
    <w:p w:rsidR="00E03E82" w:rsidRPr="00756A75" w:rsidRDefault="000E623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Подводя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итог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проделанной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предмет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анализа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среднесрочной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долгосрочной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сделать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заключение.</w:t>
      </w:r>
    </w:p>
    <w:p w:rsidR="000E623F" w:rsidRPr="00756A75" w:rsidRDefault="000E623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среднесрочную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долгосрочную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отрицательно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влиять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факт,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состояние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хозяйствующих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полностью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зависят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мирового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рынка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нефти.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Кроме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достаточно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велика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крупных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налогоплательщиков,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способны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оказывать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влияние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отрицательно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сказаться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эффективности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У</w:t>
      </w:r>
      <w:r w:rsidRPr="00756A75">
        <w:rPr>
          <w:color w:val="000000" w:themeColor="text1"/>
          <w:sz w:val="28"/>
          <w:szCs w:val="28"/>
        </w:rPr>
        <w:t>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среднесрочном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долгосрочном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периодах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зависит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механизма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порядка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разграничения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бюджетами.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Немаловажным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то,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деятельность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имеет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определяющее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значение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обеспечении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бюджета,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поддержании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платежеспособности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16CCA" w:rsidRPr="00756A75">
        <w:rPr>
          <w:color w:val="000000" w:themeColor="text1"/>
          <w:sz w:val="28"/>
          <w:szCs w:val="28"/>
        </w:rPr>
        <w:t>кредитоспособности.</w:t>
      </w:r>
    </w:p>
    <w:p w:rsidR="00F14EBC" w:rsidRPr="00F04540" w:rsidRDefault="00F04540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bookmarkStart w:id="13" w:name="_Toc243225886"/>
      <w:r>
        <w:rPr>
          <w:color w:val="000000" w:themeColor="text1"/>
          <w:sz w:val="28"/>
          <w:szCs w:val="28"/>
        </w:rPr>
        <w:br w:type="page"/>
      </w:r>
      <w:r w:rsidR="00F14EBC" w:rsidRPr="00F04540">
        <w:rPr>
          <w:b/>
          <w:color w:val="000000" w:themeColor="text1"/>
          <w:sz w:val="28"/>
          <w:szCs w:val="28"/>
        </w:rPr>
        <w:t>ЗАКЛЮЧЕНИЕ</w:t>
      </w:r>
      <w:bookmarkEnd w:id="13"/>
    </w:p>
    <w:p w:rsidR="00CF7737" w:rsidRPr="00756A75" w:rsidRDefault="00CF773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03566" w:rsidRPr="00756A75" w:rsidRDefault="00F14EBC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Выпускная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квалификационная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посвящена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формированию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решении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проблем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функционирования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современном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этапе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целью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комплексного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социально-экономического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</w:t>
      </w:r>
      <w:r w:rsidR="00766B59" w:rsidRPr="00756A75">
        <w:rPr>
          <w:color w:val="000000" w:themeColor="text1"/>
          <w:sz w:val="28"/>
          <w:szCs w:val="28"/>
        </w:rPr>
        <w:t>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6B59"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6B59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6B59" w:rsidRPr="00756A75">
        <w:rPr>
          <w:color w:val="000000" w:themeColor="text1"/>
          <w:sz w:val="28"/>
          <w:szCs w:val="28"/>
        </w:rPr>
        <w:t>целях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6B59" w:rsidRPr="00756A75">
        <w:rPr>
          <w:color w:val="000000" w:themeColor="text1"/>
          <w:sz w:val="28"/>
          <w:szCs w:val="28"/>
        </w:rPr>
        <w:t>повышения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6B59" w:rsidRPr="00756A75">
        <w:rPr>
          <w:color w:val="000000" w:themeColor="text1"/>
          <w:sz w:val="28"/>
          <w:szCs w:val="28"/>
        </w:rPr>
        <w:t>уровня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6B59" w:rsidRPr="00756A75">
        <w:rPr>
          <w:color w:val="000000" w:themeColor="text1"/>
          <w:sz w:val="28"/>
          <w:szCs w:val="28"/>
        </w:rPr>
        <w:t>жизни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6B59" w:rsidRPr="00756A75">
        <w:rPr>
          <w:color w:val="000000" w:themeColor="text1"/>
          <w:sz w:val="28"/>
          <w:szCs w:val="28"/>
        </w:rPr>
        <w:t>граждан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6B59" w:rsidRPr="00756A75">
        <w:rPr>
          <w:color w:val="000000" w:themeColor="text1"/>
          <w:sz w:val="28"/>
          <w:szCs w:val="28"/>
        </w:rPr>
        <w:t>Ханты-Мансийского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6B59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6B59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6B59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766B59" w:rsidRPr="00756A75">
        <w:rPr>
          <w:color w:val="000000" w:themeColor="text1"/>
          <w:sz w:val="28"/>
          <w:szCs w:val="28"/>
        </w:rPr>
        <w:t>Югры.</w:t>
      </w:r>
    </w:p>
    <w:p w:rsidR="00766B59" w:rsidRPr="00756A75" w:rsidRDefault="00766B5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Развитие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предполагает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повышение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самостоятельности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ответственности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состояние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своего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полноту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реализации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возложенных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полномочий.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связи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одной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важных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задач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всех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этом,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учитывая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высокую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значимость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так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же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роль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страны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политической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стабильности</w:t>
      </w:r>
      <w:r w:rsidR="005B1355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первоочередной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задачей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политики,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проводимой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федеральными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субфедерального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64C94" w:rsidRPr="00756A75">
        <w:rPr>
          <w:color w:val="000000" w:themeColor="text1"/>
          <w:sz w:val="28"/>
          <w:szCs w:val="28"/>
        </w:rPr>
        <w:t>уровня.</w:t>
      </w:r>
    </w:p>
    <w:p w:rsidR="001E50EA" w:rsidRPr="00756A75" w:rsidRDefault="00564C9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Проведенный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выпускной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квалификационной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анализ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показал,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сложной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общественно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значимой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задачей,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так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как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того,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насколько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эффективно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будет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функционировать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данная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система</w:t>
      </w:r>
      <w:r w:rsidR="002107A2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зависит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качество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получения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гражданами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государственных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услуг,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социальных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государственных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гарантий,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развитие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экономики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D642C" w:rsidRPr="00756A75">
        <w:rPr>
          <w:color w:val="000000" w:themeColor="text1"/>
          <w:sz w:val="28"/>
          <w:szCs w:val="28"/>
        </w:rPr>
        <w:t>региона</w:t>
      </w:r>
      <w:r w:rsidR="002107A2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07A2" w:rsidRPr="00756A75">
        <w:rPr>
          <w:color w:val="000000" w:themeColor="text1"/>
          <w:sz w:val="28"/>
          <w:szCs w:val="28"/>
        </w:rPr>
        <w:t>повышение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07A2" w:rsidRPr="00756A75">
        <w:rPr>
          <w:color w:val="000000" w:themeColor="text1"/>
          <w:sz w:val="28"/>
          <w:szCs w:val="28"/>
        </w:rPr>
        <w:t>уровня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07A2" w:rsidRPr="00756A75">
        <w:rPr>
          <w:color w:val="000000" w:themeColor="text1"/>
          <w:sz w:val="28"/>
          <w:szCs w:val="28"/>
        </w:rPr>
        <w:t>благосостояния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07A2" w:rsidRPr="00756A75">
        <w:rPr>
          <w:color w:val="000000" w:themeColor="text1"/>
          <w:sz w:val="28"/>
          <w:szCs w:val="28"/>
        </w:rPr>
        <w:t>общества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07A2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107A2" w:rsidRPr="00756A75">
        <w:rPr>
          <w:color w:val="000000" w:themeColor="text1"/>
          <w:sz w:val="28"/>
          <w:szCs w:val="28"/>
        </w:rPr>
        <w:t>цело</w:t>
      </w:r>
      <w:r w:rsidR="001E50EA" w:rsidRPr="00756A75">
        <w:rPr>
          <w:color w:val="000000" w:themeColor="text1"/>
          <w:sz w:val="28"/>
          <w:szCs w:val="28"/>
        </w:rPr>
        <w:t>м.</w:t>
      </w:r>
    </w:p>
    <w:p w:rsidR="001E50EA" w:rsidRPr="00756A75" w:rsidRDefault="001E50E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Финансовая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публичной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зависит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многих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факторов.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Основополагающим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центра.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Одним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центра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</w:t>
      </w:r>
      <w:r w:rsidR="0098672D" w:rsidRPr="00756A75">
        <w:rPr>
          <w:color w:val="000000" w:themeColor="text1"/>
          <w:sz w:val="28"/>
          <w:szCs w:val="28"/>
        </w:rPr>
        <w:t>ю</w:t>
      </w:r>
      <w:r w:rsidRPr="00756A75">
        <w:rPr>
          <w:color w:val="000000" w:themeColor="text1"/>
          <w:sz w:val="28"/>
          <w:szCs w:val="28"/>
        </w:rPr>
        <w:t>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которых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положен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федерализма.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федерализм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подразумевает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самостоятельность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разграничение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предметов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ведения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полномочий,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разграничение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источников,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предоставление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помощи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бюджетам.</w:t>
      </w:r>
    </w:p>
    <w:p w:rsidR="004C14C5" w:rsidRPr="00756A75" w:rsidRDefault="001E50EA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трехуровне</w:t>
      </w:r>
      <w:r w:rsidR="0098672D" w:rsidRPr="00756A75">
        <w:rPr>
          <w:color w:val="000000" w:themeColor="text1"/>
          <w:sz w:val="28"/>
          <w:szCs w:val="28"/>
        </w:rPr>
        <w:t>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включает: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4C14C5" w:rsidRPr="00756A75">
        <w:rPr>
          <w:color w:val="000000" w:themeColor="text1"/>
          <w:sz w:val="28"/>
          <w:szCs w:val="28"/>
        </w:rPr>
        <w:t>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14C5" w:rsidRPr="00756A75">
        <w:rPr>
          <w:color w:val="000000" w:themeColor="text1"/>
          <w:sz w:val="28"/>
          <w:szCs w:val="28"/>
        </w:rPr>
        <w:t>городских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14C5" w:rsidRPr="00756A75">
        <w:rPr>
          <w:color w:val="000000" w:themeColor="text1"/>
          <w:sz w:val="28"/>
          <w:szCs w:val="28"/>
        </w:rPr>
        <w:t>округов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14C5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14C5"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14C5" w:rsidRPr="00756A75">
        <w:rPr>
          <w:color w:val="000000" w:themeColor="text1"/>
          <w:sz w:val="28"/>
          <w:szCs w:val="28"/>
        </w:rPr>
        <w:t>районов,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14C5" w:rsidRPr="00756A75">
        <w:rPr>
          <w:color w:val="000000" w:themeColor="text1"/>
          <w:sz w:val="28"/>
          <w:szCs w:val="28"/>
        </w:rPr>
        <w:t>бюджеты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14C5" w:rsidRPr="00756A75">
        <w:rPr>
          <w:color w:val="000000" w:themeColor="text1"/>
          <w:sz w:val="28"/>
          <w:szCs w:val="28"/>
        </w:rPr>
        <w:t>поселений,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14C5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14C5" w:rsidRPr="00756A75">
        <w:rPr>
          <w:color w:val="000000" w:themeColor="text1"/>
          <w:sz w:val="28"/>
          <w:szCs w:val="28"/>
        </w:rPr>
        <w:t>бюджетную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14C5" w:rsidRPr="00756A75">
        <w:rPr>
          <w:color w:val="000000" w:themeColor="text1"/>
          <w:sz w:val="28"/>
          <w:szCs w:val="28"/>
        </w:rPr>
        <w:t>систему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14C5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14C5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14C5" w:rsidRPr="00756A75">
        <w:rPr>
          <w:color w:val="000000" w:themeColor="text1"/>
          <w:sz w:val="28"/>
          <w:szCs w:val="28"/>
        </w:rPr>
        <w:t>также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14C5" w:rsidRPr="00756A75">
        <w:rPr>
          <w:color w:val="000000" w:themeColor="text1"/>
          <w:sz w:val="28"/>
          <w:szCs w:val="28"/>
        </w:rPr>
        <w:t>входят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14C5" w:rsidRPr="00756A75">
        <w:rPr>
          <w:color w:val="000000" w:themeColor="text1"/>
          <w:sz w:val="28"/>
          <w:szCs w:val="28"/>
        </w:rPr>
        <w:t>территориальные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14C5" w:rsidRPr="00756A75">
        <w:rPr>
          <w:color w:val="000000" w:themeColor="text1"/>
          <w:sz w:val="28"/>
          <w:szCs w:val="28"/>
        </w:rPr>
        <w:t>государственные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14C5" w:rsidRPr="00756A75">
        <w:rPr>
          <w:color w:val="000000" w:themeColor="text1"/>
          <w:sz w:val="28"/>
          <w:szCs w:val="28"/>
        </w:rPr>
        <w:t>внебюджетные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14C5" w:rsidRPr="00756A75">
        <w:rPr>
          <w:color w:val="000000" w:themeColor="text1"/>
          <w:sz w:val="28"/>
          <w:szCs w:val="28"/>
        </w:rPr>
        <w:t>фонды.</w:t>
      </w:r>
    </w:p>
    <w:p w:rsidR="002107A2" w:rsidRPr="00756A75" w:rsidRDefault="002107A2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Реализация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посредством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созданных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соответствии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Конституцией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1355" w:rsidRPr="00756A75">
        <w:rPr>
          <w:color w:val="000000" w:themeColor="text1"/>
          <w:sz w:val="28"/>
          <w:szCs w:val="28"/>
        </w:rPr>
        <w:t>РФ,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правовыми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актами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институтами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Думой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Губернатором,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Правительством.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Правительство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являясь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высшим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исполнительным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комплексного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социально-экономического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участвует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проведении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единой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науки,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образования,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здравоохранения,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экологии.</w:t>
      </w:r>
    </w:p>
    <w:p w:rsidR="00756A75" w:rsidRDefault="004C14C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Функционирование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задачи,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результаты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рассмотрены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рамках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временных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периодов: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текущем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рамках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года);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4E4F" w:rsidRPr="00756A75">
        <w:rPr>
          <w:color w:val="000000" w:themeColor="text1"/>
          <w:sz w:val="28"/>
          <w:szCs w:val="28"/>
        </w:rPr>
        <w:t>среднесрочном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2-5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лет);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долгосрочн</w:t>
      </w:r>
      <w:r w:rsidR="008A4E4F" w:rsidRPr="00756A75">
        <w:rPr>
          <w:color w:val="000000" w:themeColor="text1"/>
          <w:sz w:val="28"/>
          <w:szCs w:val="28"/>
        </w:rPr>
        <w:t>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лет).</w:t>
      </w:r>
    </w:p>
    <w:p w:rsidR="008A4E4F" w:rsidRPr="00756A75" w:rsidRDefault="004C14C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целях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анализа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действий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формировани</w:t>
      </w:r>
      <w:r w:rsidR="008C3D29" w:rsidRPr="00756A75">
        <w:rPr>
          <w:color w:val="000000" w:themeColor="text1"/>
          <w:sz w:val="28"/>
          <w:szCs w:val="28"/>
        </w:rPr>
        <w:t>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устойчивой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текущем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4E4F" w:rsidRPr="00756A75">
        <w:rPr>
          <w:color w:val="000000" w:themeColor="text1"/>
          <w:sz w:val="28"/>
          <w:szCs w:val="28"/>
        </w:rPr>
        <w:t>среднесрочном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был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рассмотрен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закон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20.07.2007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99-оз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«Об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отдельных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вопросах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организации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осуществления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процесса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-Мансийском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автономном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округе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Югре</w:t>
      </w:r>
      <w:r w:rsidR="005B1355" w:rsidRPr="00756A75">
        <w:rPr>
          <w:color w:val="000000" w:themeColor="text1"/>
          <w:sz w:val="28"/>
          <w:szCs w:val="28"/>
        </w:rPr>
        <w:t>»</w:t>
      </w:r>
      <w:r w:rsidR="001B15C2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Реализация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норм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данного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закона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позволяет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полной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мере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осуществлять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цели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задачи,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возложенные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органы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текуще</w:t>
      </w:r>
      <w:r w:rsidR="001D5570" w:rsidRPr="00756A75">
        <w:rPr>
          <w:color w:val="000000" w:themeColor="text1"/>
          <w:sz w:val="28"/>
          <w:szCs w:val="28"/>
        </w:rPr>
        <w:t>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8C3D29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4E4F" w:rsidRPr="00756A75">
        <w:rPr>
          <w:color w:val="000000" w:themeColor="text1"/>
          <w:sz w:val="28"/>
          <w:szCs w:val="28"/>
        </w:rPr>
        <w:t>среднесрочном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4E4F" w:rsidRPr="00756A75">
        <w:rPr>
          <w:color w:val="000000" w:themeColor="text1"/>
          <w:sz w:val="28"/>
          <w:szCs w:val="28"/>
        </w:rPr>
        <w:t>периодах.</w:t>
      </w:r>
    </w:p>
    <w:p w:rsidR="008A4E4F" w:rsidRPr="00756A75" w:rsidRDefault="008A4E4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анализа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действий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формированию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долгосрочном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была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рассмотрена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Стратегия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2020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года.</w:t>
      </w:r>
    </w:p>
    <w:p w:rsidR="00D734C3" w:rsidRPr="00756A75" w:rsidRDefault="008C3D29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Анализ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соответствующий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(2006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год</w:t>
      </w:r>
      <w:r w:rsidR="006C15B0" w:rsidRPr="00756A75">
        <w:rPr>
          <w:color w:val="000000" w:themeColor="text1"/>
          <w:sz w:val="28"/>
          <w:szCs w:val="28"/>
        </w:rPr>
        <w:t>ы)</w:t>
      </w:r>
      <w:r w:rsidR="006F2A47">
        <w:rPr>
          <w:color w:val="000000" w:themeColor="text1"/>
          <w:sz w:val="28"/>
          <w:szCs w:val="28"/>
        </w:rPr>
        <w:t xml:space="preserve"> </w:t>
      </w:r>
      <w:r w:rsidR="006C15B0" w:rsidRPr="00756A75">
        <w:rPr>
          <w:color w:val="000000" w:themeColor="text1"/>
          <w:sz w:val="28"/>
          <w:szCs w:val="28"/>
        </w:rPr>
        <w:t>показал</w:t>
      </w:r>
      <w:r w:rsidR="006F2A47">
        <w:rPr>
          <w:color w:val="000000" w:themeColor="text1"/>
          <w:sz w:val="28"/>
          <w:szCs w:val="28"/>
        </w:rPr>
        <w:t xml:space="preserve"> </w:t>
      </w:r>
      <w:r w:rsidR="006C15B0" w:rsidRPr="00756A75">
        <w:rPr>
          <w:color w:val="000000" w:themeColor="text1"/>
          <w:sz w:val="28"/>
          <w:szCs w:val="28"/>
        </w:rPr>
        <w:t>следующие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6C15B0" w:rsidRPr="00756A75">
        <w:rPr>
          <w:color w:val="000000" w:themeColor="text1"/>
          <w:sz w:val="28"/>
          <w:szCs w:val="28"/>
        </w:rPr>
        <w:t>результаты.</w:t>
      </w:r>
    </w:p>
    <w:p w:rsidR="005B277D" w:rsidRPr="00756A75" w:rsidRDefault="006C15B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1.Б</w:t>
      </w:r>
      <w:r w:rsidR="00DC0173" w:rsidRPr="00756A75">
        <w:rPr>
          <w:color w:val="000000" w:themeColor="text1"/>
          <w:sz w:val="28"/>
          <w:szCs w:val="28"/>
        </w:rPr>
        <w:t>юджеты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всех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уровней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являются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сбалансированными.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трансфертов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доходах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низка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имеет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показатель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4,5%</w:t>
      </w:r>
      <w:r w:rsidR="0098672D" w:rsidRPr="00756A75">
        <w:rPr>
          <w:color w:val="000000" w:themeColor="text1"/>
          <w:sz w:val="28"/>
          <w:szCs w:val="28"/>
        </w:rPr>
        <w:t>.</w:t>
      </w:r>
    </w:p>
    <w:p w:rsidR="00756A75" w:rsidRDefault="006C15B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5B277D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структуре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основной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источник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поступлений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налог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прибыль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организаций,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удельный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вес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AC08C9" w:rsidRPr="00756A75">
        <w:rPr>
          <w:color w:val="000000" w:themeColor="text1"/>
          <w:sz w:val="28"/>
          <w:szCs w:val="28"/>
        </w:rPr>
        <w:t>46,21</w:t>
      </w:r>
      <w:r w:rsidR="005B277D" w:rsidRPr="00756A75">
        <w:rPr>
          <w:color w:val="000000" w:themeColor="text1"/>
          <w:sz w:val="28"/>
          <w:szCs w:val="28"/>
        </w:rPr>
        <w:t>%.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Следующий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значимости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налог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дох</w:t>
      </w:r>
      <w:r w:rsidR="00AC08C9" w:rsidRPr="00756A75">
        <w:rPr>
          <w:color w:val="000000" w:themeColor="text1"/>
          <w:sz w:val="28"/>
          <w:szCs w:val="28"/>
        </w:rPr>
        <w:t>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AC08C9" w:rsidRPr="00756A75">
        <w:rPr>
          <w:color w:val="000000" w:themeColor="text1"/>
          <w:sz w:val="28"/>
          <w:szCs w:val="28"/>
        </w:rPr>
        <w:t>физических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AC08C9" w:rsidRPr="00756A75">
        <w:rPr>
          <w:color w:val="000000" w:themeColor="text1"/>
          <w:sz w:val="28"/>
          <w:szCs w:val="28"/>
        </w:rPr>
        <w:t>лиц.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C08C9"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C08C9"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C08C9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AC08C9" w:rsidRPr="00756A75">
        <w:rPr>
          <w:color w:val="000000" w:themeColor="text1"/>
          <w:sz w:val="28"/>
          <w:szCs w:val="28"/>
        </w:rPr>
        <w:t>27,73</w:t>
      </w:r>
      <w:r w:rsidR="00140FD5" w:rsidRPr="00756A75">
        <w:rPr>
          <w:color w:val="000000" w:themeColor="text1"/>
          <w:sz w:val="28"/>
          <w:szCs w:val="28"/>
        </w:rPr>
        <w:t>%.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Следует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заметить,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консолидированном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бюджете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остается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лишь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12%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собираемых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налогов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округа.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88%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распределяется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федеральный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уровень,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также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Тюменской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области.</w:t>
      </w:r>
    </w:p>
    <w:p w:rsidR="00140FD5" w:rsidRPr="00756A75" w:rsidRDefault="006C15B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доходах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местных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трансфертов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составляет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менее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38,42%.</w:t>
      </w:r>
      <w:r w:rsidR="00DC0173" w:rsidRPr="00756A75">
        <w:rPr>
          <w:color w:val="000000" w:themeColor="text1"/>
          <w:sz w:val="28"/>
          <w:szCs w:val="28"/>
        </w:rPr>
        <w:t>Данный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показатель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отражает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высокий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уровень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зависимости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округа,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также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говорит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концентрации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консолидированном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бюджете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округа.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Основным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доходным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источником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местных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налог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физических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лиц,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удельный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вес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0173" w:rsidRPr="00756A75">
        <w:rPr>
          <w:color w:val="000000" w:themeColor="text1"/>
          <w:sz w:val="28"/>
          <w:szCs w:val="28"/>
        </w:rPr>
        <w:t>которого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составляет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1355"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277D" w:rsidRPr="00756A75">
        <w:rPr>
          <w:color w:val="000000" w:themeColor="text1"/>
          <w:sz w:val="28"/>
          <w:szCs w:val="28"/>
        </w:rPr>
        <w:t>64%.</w:t>
      </w:r>
    </w:p>
    <w:p w:rsidR="00DC0173" w:rsidRPr="00756A75" w:rsidRDefault="006C15B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4.</w:t>
      </w:r>
      <w:r w:rsidR="0098672D" w:rsidRPr="00756A75">
        <w:rPr>
          <w:color w:val="000000" w:themeColor="text1"/>
          <w:sz w:val="28"/>
          <w:szCs w:val="28"/>
        </w:rPr>
        <w:t>Р</w:t>
      </w:r>
      <w:r w:rsidR="00140FD5" w:rsidRPr="00756A75">
        <w:rPr>
          <w:color w:val="000000" w:themeColor="text1"/>
          <w:sz w:val="28"/>
          <w:szCs w:val="28"/>
        </w:rPr>
        <w:t>асходные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обязательства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исполняются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принятом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объеме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своевременно.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Бюджетные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расходы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учитывают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избранные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приоритеты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C65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C08C9" w:rsidRPr="00756A75">
        <w:rPr>
          <w:color w:val="000000" w:themeColor="text1"/>
          <w:sz w:val="28"/>
          <w:szCs w:val="28"/>
        </w:rPr>
        <w:t>достойной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C08C9" w:rsidRPr="00756A75">
        <w:rPr>
          <w:color w:val="000000" w:themeColor="text1"/>
          <w:sz w:val="28"/>
          <w:szCs w:val="28"/>
        </w:rPr>
        <w:t>жизни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AC08C9" w:rsidRPr="00756A75">
        <w:rPr>
          <w:color w:val="000000" w:themeColor="text1"/>
          <w:sz w:val="28"/>
          <w:szCs w:val="28"/>
        </w:rPr>
        <w:t>для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C08C9" w:rsidRPr="00756A75">
        <w:rPr>
          <w:color w:val="000000" w:themeColor="text1"/>
          <w:sz w:val="28"/>
          <w:szCs w:val="28"/>
        </w:rPr>
        <w:t>граждан,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устойчивый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рост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экономики,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уверенность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будущем.</w:t>
      </w:r>
    </w:p>
    <w:p w:rsidR="001D5570" w:rsidRPr="00756A75" w:rsidRDefault="006C15B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5.</w:t>
      </w:r>
      <w:r w:rsidR="0098672D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протяжении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2006-2008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г.г.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наблюдался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пропорциональный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рост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расходов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региона.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Имея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финансовые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возможности,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органы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направляли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средства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развитие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транспортной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инфраструктуры,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здравоохранения,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образование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другие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социально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значимые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1355" w:rsidRPr="00756A75">
        <w:rPr>
          <w:color w:val="000000" w:themeColor="text1"/>
          <w:sz w:val="28"/>
          <w:szCs w:val="28"/>
        </w:rPr>
        <w:t>проекты</w:t>
      </w:r>
      <w:r w:rsidR="00DC6C65" w:rsidRPr="00756A75">
        <w:rPr>
          <w:color w:val="000000" w:themeColor="text1"/>
          <w:sz w:val="28"/>
          <w:szCs w:val="28"/>
        </w:rPr>
        <w:t>.</w:t>
      </w:r>
    </w:p>
    <w:p w:rsidR="001D5570" w:rsidRPr="00756A75" w:rsidRDefault="006C15B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6.Д</w:t>
      </w:r>
      <w:r w:rsidR="00140FD5" w:rsidRPr="00756A75">
        <w:rPr>
          <w:color w:val="000000" w:themeColor="text1"/>
          <w:sz w:val="28"/>
          <w:szCs w:val="28"/>
        </w:rPr>
        <w:t>олговые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обязательства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имеют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низкие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показатели.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Так,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отношение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объема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заимствований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сумме,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направляемой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текущем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финансовом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году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финансирование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дефицита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(или)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погашение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долговых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40FD5" w:rsidRPr="00756A75">
        <w:rPr>
          <w:color w:val="000000" w:themeColor="text1"/>
          <w:sz w:val="28"/>
          <w:szCs w:val="28"/>
        </w:rPr>
        <w:t>обязательств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имеет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значение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0,29.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Норматив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установленный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Министерством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финансов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более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4E5A2D" w:rsidRPr="00756A75">
        <w:rPr>
          <w:color w:val="000000" w:themeColor="text1"/>
          <w:sz w:val="28"/>
          <w:szCs w:val="28"/>
        </w:rPr>
        <w:t>1.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Данный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факт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положительно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влияет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текущую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платежеспособность,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также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инвестиционную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привлекательность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1D5570" w:rsidRPr="00756A75">
        <w:rPr>
          <w:color w:val="000000" w:themeColor="text1"/>
          <w:sz w:val="28"/>
          <w:szCs w:val="28"/>
        </w:rPr>
        <w:t>региона.</w:t>
      </w:r>
    </w:p>
    <w:p w:rsidR="00B71836" w:rsidRPr="00756A75" w:rsidRDefault="006C15B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7.П</w:t>
      </w:r>
      <w:r w:rsidR="00DC6B57"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данным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мониторинга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Министерства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финансов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836" w:rsidRPr="00756A75">
        <w:rPr>
          <w:color w:val="000000" w:themeColor="text1"/>
          <w:sz w:val="28"/>
          <w:szCs w:val="28"/>
        </w:rPr>
        <w:t>качество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836"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836" w:rsidRPr="00756A75">
        <w:rPr>
          <w:color w:val="000000" w:themeColor="text1"/>
          <w:sz w:val="28"/>
          <w:szCs w:val="28"/>
        </w:rPr>
        <w:t>бюджетом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836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836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836"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836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836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836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836"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2006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годы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836" w:rsidRPr="00756A75">
        <w:rPr>
          <w:color w:val="000000" w:themeColor="text1"/>
          <w:sz w:val="28"/>
          <w:szCs w:val="28"/>
        </w:rPr>
        <w:t>признано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71836" w:rsidRPr="00756A75">
        <w:rPr>
          <w:color w:val="000000" w:themeColor="text1"/>
          <w:sz w:val="28"/>
          <w:szCs w:val="28"/>
        </w:rPr>
        <w:t>положите</w:t>
      </w:r>
      <w:r w:rsidR="00DC6B57" w:rsidRPr="00756A75">
        <w:rPr>
          <w:color w:val="000000" w:themeColor="text1"/>
          <w:sz w:val="28"/>
          <w:szCs w:val="28"/>
        </w:rPr>
        <w:t>льным,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позитивным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моментом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рассмотрении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инвестиционной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привлекательности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региона.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Данная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оценка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также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оценкой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деятельности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DC6B57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1355" w:rsidRPr="00756A75">
        <w:rPr>
          <w:color w:val="000000" w:themeColor="text1"/>
          <w:sz w:val="28"/>
          <w:szCs w:val="28"/>
        </w:rPr>
        <w:t>соответствующей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1355" w:rsidRPr="00756A75">
        <w:rPr>
          <w:color w:val="000000" w:themeColor="text1"/>
          <w:sz w:val="28"/>
          <w:szCs w:val="28"/>
        </w:rPr>
        <w:t>сфере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1355" w:rsidRPr="00756A75">
        <w:rPr>
          <w:color w:val="000000" w:themeColor="text1"/>
          <w:sz w:val="28"/>
          <w:szCs w:val="28"/>
        </w:rPr>
        <w:t>государственного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B1355" w:rsidRPr="00756A75">
        <w:rPr>
          <w:color w:val="000000" w:themeColor="text1"/>
          <w:sz w:val="28"/>
          <w:szCs w:val="28"/>
        </w:rPr>
        <w:t>управления</w:t>
      </w:r>
      <w:r w:rsidR="00DC6B57" w:rsidRPr="00756A75">
        <w:rPr>
          <w:color w:val="000000" w:themeColor="text1"/>
          <w:sz w:val="28"/>
          <w:szCs w:val="28"/>
        </w:rPr>
        <w:t>.</w:t>
      </w:r>
    </w:p>
    <w:p w:rsidR="001D5570" w:rsidRPr="00756A75" w:rsidRDefault="001D557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Анализ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состояния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предмет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перспективного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долгосрочном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периоде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показал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следующее.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Экономика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представлена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основном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нефтедобывающей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отраслью.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объеме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отгруженных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товаров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собственного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производства,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выполненных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работ,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услуг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собственными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силами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полному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кругу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производителей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промышленной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продукции</w:t>
      </w:r>
      <w:r w:rsidR="0046241B"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виду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экономической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деятельности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«добыча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полезных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ископаемых»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составляет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89%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Доходы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нефтегазового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секто</w:t>
      </w:r>
      <w:r w:rsidR="005D0D15" w:rsidRPr="00756A75">
        <w:rPr>
          <w:color w:val="000000" w:themeColor="text1"/>
          <w:sz w:val="28"/>
          <w:szCs w:val="28"/>
        </w:rPr>
        <w:t>р</w:t>
      </w:r>
      <w:r w:rsidR="009267D4"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структуре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составляют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90</w:t>
      </w:r>
      <w:r w:rsidR="006F2A47">
        <w:rPr>
          <w:color w:val="000000" w:themeColor="text1"/>
          <w:sz w:val="28"/>
          <w:szCs w:val="28"/>
        </w:rPr>
        <w:t xml:space="preserve"> </w:t>
      </w:r>
      <w:r w:rsidR="009267D4" w:rsidRPr="00756A75">
        <w:rPr>
          <w:color w:val="000000" w:themeColor="text1"/>
          <w:sz w:val="28"/>
          <w:szCs w:val="28"/>
        </w:rPr>
        <w:t>-92%</w:t>
      </w:r>
      <w:r w:rsidR="009267D4" w:rsidRPr="00756A75">
        <w:rPr>
          <w:rStyle w:val="a6"/>
          <w:color w:val="000000" w:themeColor="text1"/>
          <w:sz w:val="28"/>
          <w:szCs w:val="28"/>
        </w:rPr>
        <w:footnoteReference w:id="76"/>
      </w:r>
      <w:r w:rsidR="009267D4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Понятно,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экономика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является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зависимой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нефтяного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рынка,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который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характеризуется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значительной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волатильностью,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создает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неопределенность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относительно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возможности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обеспечения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среднесрочной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5D0D15" w:rsidRPr="00756A75">
        <w:rPr>
          <w:color w:val="000000" w:themeColor="text1"/>
          <w:sz w:val="28"/>
          <w:szCs w:val="28"/>
        </w:rPr>
        <w:t>перспективе.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Сегодня,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падение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мировых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цен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нефть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уже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отразилось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состоянии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округа.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План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доходам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2009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сокращен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2B9D" w:rsidRPr="00756A75">
        <w:rPr>
          <w:color w:val="000000" w:themeColor="text1"/>
          <w:sz w:val="28"/>
          <w:szCs w:val="28"/>
        </w:rPr>
        <w:t>49,5%,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2B9D" w:rsidRPr="00756A75">
        <w:rPr>
          <w:color w:val="000000" w:themeColor="text1"/>
          <w:sz w:val="28"/>
          <w:szCs w:val="28"/>
        </w:rPr>
        <w:t>план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2B9D"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2B9D" w:rsidRPr="00756A75">
        <w:rPr>
          <w:color w:val="000000" w:themeColor="text1"/>
          <w:sz w:val="28"/>
          <w:szCs w:val="28"/>
        </w:rPr>
        <w:t>расходам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2B9D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2B9D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2B9D" w:rsidRPr="00756A75">
        <w:rPr>
          <w:color w:val="000000" w:themeColor="text1"/>
          <w:sz w:val="28"/>
          <w:szCs w:val="28"/>
        </w:rPr>
        <w:t>39,12%.</w:t>
      </w:r>
    </w:p>
    <w:p w:rsidR="001D5570" w:rsidRPr="00756A75" w:rsidRDefault="005D0D15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Подводя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итоги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проделанной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ходе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исследования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данной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выпускной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ра</w:t>
      </w:r>
      <w:r w:rsidR="0098672D" w:rsidRPr="00756A75">
        <w:rPr>
          <w:color w:val="000000" w:themeColor="text1"/>
          <w:sz w:val="28"/>
          <w:szCs w:val="28"/>
        </w:rPr>
        <w:t>боты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98672D" w:rsidRPr="00756A75">
        <w:rPr>
          <w:color w:val="000000" w:themeColor="text1"/>
          <w:sz w:val="28"/>
          <w:szCs w:val="28"/>
        </w:rPr>
        <w:t>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98672D" w:rsidRPr="00756A75">
        <w:rPr>
          <w:color w:val="000000" w:themeColor="text1"/>
          <w:sz w:val="28"/>
          <w:szCs w:val="28"/>
        </w:rPr>
        <w:t>сделать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98672D" w:rsidRPr="00756A75">
        <w:rPr>
          <w:color w:val="000000" w:themeColor="text1"/>
          <w:sz w:val="28"/>
          <w:szCs w:val="28"/>
        </w:rPr>
        <w:t>заключение:</w:t>
      </w:r>
    </w:p>
    <w:p w:rsidR="001D5570" w:rsidRPr="00756A75" w:rsidRDefault="0048024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1951D9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–Югре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создан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функционирует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такой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бюджетный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механизм,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который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позволяет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полной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мере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реализовывать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возложенные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органы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цели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задачи;</w:t>
      </w:r>
    </w:p>
    <w:p w:rsidR="001951D9" w:rsidRPr="00756A75" w:rsidRDefault="0048024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1951D9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рассматриваемый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система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являлась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устойчивой,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сохранялась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высокая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платежеспособность,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регион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являлся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инвестицион</w:t>
      </w:r>
      <w:r w:rsidR="004C2B9D" w:rsidRPr="00756A75">
        <w:rPr>
          <w:color w:val="000000" w:themeColor="text1"/>
          <w:sz w:val="28"/>
          <w:szCs w:val="28"/>
        </w:rPr>
        <w:t>н</w:t>
      </w:r>
      <w:r w:rsidR="001951D9"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привлекательным,</w:t>
      </w:r>
      <w:r w:rsidR="006F2A47">
        <w:rPr>
          <w:color w:val="000000" w:themeColor="text1"/>
          <w:sz w:val="28"/>
          <w:szCs w:val="28"/>
        </w:rPr>
        <w:t xml:space="preserve"> </w:t>
      </w:r>
      <w:r w:rsidR="001951D9" w:rsidRPr="00756A75">
        <w:rPr>
          <w:color w:val="000000" w:themeColor="text1"/>
          <w:sz w:val="28"/>
          <w:szCs w:val="28"/>
        </w:rPr>
        <w:t>кредитоспособным</w:t>
      </w:r>
      <w:r w:rsidRPr="00756A75">
        <w:rPr>
          <w:color w:val="000000" w:themeColor="text1"/>
          <w:sz w:val="28"/>
          <w:szCs w:val="28"/>
        </w:rPr>
        <w:t>;</w:t>
      </w:r>
    </w:p>
    <w:p w:rsidR="004C2B9D" w:rsidRPr="00756A75" w:rsidRDefault="0048024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</w:t>
      </w:r>
      <w:r w:rsidR="004C2B9D" w:rsidRPr="00756A75">
        <w:rPr>
          <w:color w:val="000000" w:themeColor="text1"/>
          <w:sz w:val="28"/>
          <w:szCs w:val="28"/>
        </w:rPr>
        <w:t>сильная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2B9D" w:rsidRPr="00756A75">
        <w:rPr>
          <w:color w:val="000000" w:themeColor="text1"/>
          <w:sz w:val="28"/>
          <w:szCs w:val="28"/>
        </w:rPr>
        <w:t>зависимость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2B9D" w:rsidRPr="00756A75">
        <w:rPr>
          <w:color w:val="000000" w:themeColor="text1"/>
          <w:sz w:val="28"/>
          <w:szCs w:val="28"/>
        </w:rPr>
        <w:t>экономики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2B9D"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2B9D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2B9D" w:rsidRPr="00756A75">
        <w:rPr>
          <w:color w:val="000000" w:themeColor="text1"/>
          <w:sz w:val="28"/>
          <w:szCs w:val="28"/>
        </w:rPr>
        <w:t>нефтяного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2B9D" w:rsidRPr="00756A75">
        <w:rPr>
          <w:color w:val="000000" w:themeColor="text1"/>
          <w:sz w:val="28"/>
          <w:szCs w:val="28"/>
        </w:rPr>
        <w:t>рынка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2B9D" w:rsidRPr="00756A75">
        <w:rPr>
          <w:color w:val="000000" w:themeColor="text1"/>
          <w:sz w:val="28"/>
          <w:szCs w:val="28"/>
        </w:rPr>
        <w:t>создает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2B9D" w:rsidRPr="00756A75">
        <w:rPr>
          <w:color w:val="000000" w:themeColor="text1"/>
          <w:sz w:val="28"/>
          <w:szCs w:val="28"/>
        </w:rPr>
        <w:t>неопределенность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2B9D" w:rsidRPr="00756A75">
        <w:rPr>
          <w:color w:val="000000" w:themeColor="text1"/>
          <w:sz w:val="28"/>
          <w:szCs w:val="28"/>
        </w:rPr>
        <w:t>относительно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2B9D" w:rsidRPr="00756A75">
        <w:rPr>
          <w:color w:val="000000" w:themeColor="text1"/>
          <w:sz w:val="28"/>
          <w:szCs w:val="28"/>
        </w:rPr>
        <w:t>возможности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2B9D" w:rsidRPr="00756A75">
        <w:rPr>
          <w:color w:val="000000" w:themeColor="text1"/>
          <w:sz w:val="28"/>
          <w:szCs w:val="28"/>
        </w:rPr>
        <w:t>обеспечения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2B9D"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2B9D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4C2B9D" w:rsidRPr="00756A75">
        <w:rPr>
          <w:color w:val="000000" w:themeColor="text1"/>
          <w:sz w:val="28"/>
          <w:szCs w:val="28"/>
        </w:rPr>
        <w:t>сист</w:t>
      </w:r>
      <w:r w:rsidR="001B15C2" w:rsidRPr="00756A75">
        <w:rPr>
          <w:color w:val="000000" w:themeColor="text1"/>
          <w:sz w:val="28"/>
          <w:szCs w:val="28"/>
        </w:rPr>
        <w:t>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15C2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15C2" w:rsidRPr="00756A75">
        <w:rPr>
          <w:color w:val="000000" w:themeColor="text1"/>
          <w:sz w:val="28"/>
          <w:szCs w:val="28"/>
        </w:rPr>
        <w:t>среднесрочной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15C2" w:rsidRPr="00756A75">
        <w:rPr>
          <w:color w:val="000000" w:themeColor="text1"/>
          <w:sz w:val="28"/>
          <w:szCs w:val="28"/>
        </w:rPr>
        <w:t>перспективе;</w:t>
      </w:r>
    </w:p>
    <w:p w:rsidR="001B15C2" w:rsidRPr="00756A75" w:rsidRDefault="001B15C2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-высокая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поступлений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регулируемых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F41C91" w:rsidRPr="00756A75">
        <w:rPr>
          <w:color w:val="000000" w:themeColor="text1"/>
          <w:sz w:val="28"/>
          <w:szCs w:val="28"/>
        </w:rPr>
        <w:t>структуре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F41C91"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F41C91" w:rsidRPr="00756A75">
        <w:rPr>
          <w:color w:val="000000" w:themeColor="text1"/>
          <w:sz w:val="28"/>
          <w:szCs w:val="28"/>
        </w:rPr>
        <w:t>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ставит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зависимость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F41C91" w:rsidRPr="00756A75">
        <w:rPr>
          <w:color w:val="000000" w:themeColor="text1"/>
          <w:sz w:val="28"/>
          <w:szCs w:val="28"/>
        </w:rPr>
        <w:t>устанавливаемых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F41C91" w:rsidRPr="00756A75">
        <w:rPr>
          <w:color w:val="000000" w:themeColor="text1"/>
          <w:sz w:val="28"/>
          <w:szCs w:val="28"/>
        </w:rPr>
        <w:t>федеральным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F41C91" w:rsidRPr="00756A75">
        <w:rPr>
          <w:color w:val="000000" w:themeColor="text1"/>
          <w:sz w:val="28"/>
          <w:szCs w:val="28"/>
        </w:rPr>
        <w:t>центром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отчислений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F41C91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F41C91" w:rsidRPr="00756A75">
        <w:rPr>
          <w:color w:val="000000" w:themeColor="text1"/>
          <w:sz w:val="28"/>
          <w:szCs w:val="28"/>
        </w:rPr>
        <w:t>данных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F41C91" w:rsidRPr="00756A75">
        <w:rPr>
          <w:color w:val="000000" w:themeColor="text1"/>
          <w:sz w:val="28"/>
          <w:szCs w:val="28"/>
        </w:rPr>
        <w:t>налогов.</w:t>
      </w:r>
    </w:p>
    <w:p w:rsidR="00F76F8F" w:rsidRPr="00756A75" w:rsidRDefault="00F76F8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качестве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мер,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формирование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предложить:</w:t>
      </w:r>
    </w:p>
    <w:p w:rsidR="004C2B9D" w:rsidRPr="00756A75" w:rsidRDefault="00F76F8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-развитие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малого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среднего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бизнеса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целях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создания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рабочих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увеличения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поступлений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предпринимательства;</w:t>
      </w:r>
    </w:p>
    <w:p w:rsidR="00D02590" w:rsidRPr="00756A75" w:rsidRDefault="00D0259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компенсации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выпадающих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из–за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предоставления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законодательством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льгот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налогам;</w:t>
      </w:r>
    </w:p>
    <w:p w:rsidR="00756A75" w:rsidRDefault="004954C3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-закрепление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</w:t>
      </w:r>
      <w:r w:rsidR="00AC08C9" w:rsidRPr="00756A75">
        <w:rPr>
          <w:color w:val="000000" w:themeColor="text1"/>
          <w:sz w:val="28"/>
          <w:szCs w:val="28"/>
        </w:rPr>
        <w:t>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</w:t>
      </w:r>
      <w:r w:rsidR="00AC08C9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добычу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полезных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ископаемых;</w:t>
      </w:r>
    </w:p>
    <w:p w:rsidR="001D5570" w:rsidRPr="00756A75" w:rsidRDefault="00F76F8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-закрепление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субфедерального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добавленную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стоимость</w:t>
      </w:r>
      <w:r w:rsidR="00D02590" w:rsidRPr="00756A75">
        <w:rPr>
          <w:color w:val="000000" w:themeColor="text1"/>
          <w:sz w:val="28"/>
          <w:szCs w:val="28"/>
        </w:rPr>
        <w:t>;</w:t>
      </w:r>
    </w:p>
    <w:p w:rsidR="00D02590" w:rsidRPr="00756A75" w:rsidRDefault="00D0259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-осуществлять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политику,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направленную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диверсификацию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Югры;</w:t>
      </w:r>
    </w:p>
    <w:p w:rsidR="00B51B04" w:rsidRPr="00756A75" w:rsidRDefault="00B51B04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-выявлять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внутренние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резервы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повышению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поступлений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собственности;</w:t>
      </w:r>
    </w:p>
    <w:p w:rsidR="00D02590" w:rsidRPr="00756A75" w:rsidRDefault="00D0259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-проводить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мониторинги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эффективности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финансами;</w:t>
      </w:r>
    </w:p>
    <w:p w:rsidR="00A6446F" w:rsidRPr="00756A75" w:rsidRDefault="00D0259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-проводить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мониторинги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эффективности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62D4D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262D4D" w:rsidRPr="00756A75">
        <w:rPr>
          <w:color w:val="000000" w:themeColor="text1"/>
          <w:sz w:val="28"/>
          <w:szCs w:val="28"/>
        </w:rPr>
        <w:t>результативности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деятельно</w:t>
      </w:r>
      <w:r w:rsidR="00B51B04" w:rsidRPr="00756A75">
        <w:rPr>
          <w:color w:val="000000" w:themeColor="text1"/>
          <w:sz w:val="28"/>
          <w:szCs w:val="28"/>
        </w:rPr>
        <w:t>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51B04" w:rsidRPr="00756A75">
        <w:rPr>
          <w:color w:val="000000" w:themeColor="text1"/>
          <w:sz w:val="28"/>
          <w:szCs w:val="28"/>
        </w:rPr>
        <w:t>государственных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51B04" w:rsidRPr="00756A75">
        <w:rPr>
          <w:color w:val="000000" w:themeColor="text1"/>
          <w:sz w:val="28"/>
          <w:szCs w:val="28"/>
        </w:rPr>
        <w:t>служащих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B51B04" w:rsidRPr="00756A75">
        <w:rPr>
          <w:color w:val="000000" w:themeColor="text1"/>
          <w:sz w:val="28"/>
          <w:szCs w:val="28"/>
        </w:rPr>
        <w:t>АО</w:t>
      </w:r>
      <w:r w:rsidR="0061020A" w:rsidRPr="00756A75">
        <w:rPr>
          <w:color w:val="000000" w:themeColor="text1"/>
          <w:sz w:val="28"/>
          <w:szCs w:val="28"/>
        </w:rPr>
        <w:t>.</w:t>
      </w:r>
    </w:p>
    <w:p w:rsidR="00C84F2C" w:rsidRPr="00F04540" w:rsidRDefault="006F2A47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bookmarkStart w:id="14" w:name="_Toc243225887"/>
      <w:r>
        <w:rPr>
          <w:b/>
          <w:color w:val="000000" w:themeColor="text1"/>
          <w:sz w:val="28"/>
          <w:szCs w:val="28"/>
        </w:rPr>
        <w:br w:type="page"/>
      </w:r>
      <w:r w:rsidR="00480243" w:rsidRPr="00F04540">
        <w:rPr>
          <w:b/>
          <w:color w:val="000000" w:themeColor="text1"/>
          <w:sz w:val="28"/>
          <w:szCs w:val="28"/>
        </w:rPr>
        <w:t>С</w:t>
      </w:r>
      <w:r w:rsidR="00977EDC" w:rsidRPr="00F04540">
        <w:rPr>
          <w:b/>
          <w:color w:val="000000" w:themeColor="text1"/>
          <w:sz w:val="28"/>
          <w:szCs w:val="28"/>
        </w:rPr>
        <w:t>ПИСОК</w:t>
      </w:r>
      <w:r>
        <w:rPr>
          <w:b/>
          <w:color w:val="000000" w:themeColor="text1"/>
          <w:sz w:val="28"/>
          <w:szCs w:val="28"/>
        </w:rPr>
        <w:t xml:space="preserve"> </w:t>
      </w:r>
      <w:r w:rsidR="00977EDC" w:rsidRPr="00F04540">
        <w:rPr>
          <w:b/>
          <w:color w:val="000000" w:themeColor="text1"/>
          <w:sz w:val="28"/>
          <w:szCs w:val="28"/>
        </w:rPr>
        <w:t>ИСПОЛЬЗОВАННЫХ</w:t>
      </w:r>
      <w:r>
        <w:rPr>
          <w:b/>
          <w:color w:val="000000" w:themeColor="text1"/>
          <w:sz w:val="28"/>
          <w:szCs w:val="28"/>
        </w:rPr>
        <w:t xml:space="preserve"> </w:t>
      </w:r>
      <w:r w:rsidR="00977EDC" w:rsidRPr="00F04540">
        <w:rPr>
          <w:b/>
          <w:color w:val="000000" w:themeColor="text1"/>
          <w:sz w:val="28"/>
          <w:szCs w:val="28"/>
        </w:rPr>
        <w:t>ИСТОЧНИКОВ</w:t>
      </w:r>
      <w:r>
        <w:rPr>
          <w:b/>
          <w:color w:val="000000" w:themeColor="text1"/>
          <w:sz w:val="28"/>
          <w:szCs w:val="28"/>
        </w:rPr>
        <w:t xml:space="preserve"> </w:t>
      </w:r>
      <w:r w:rsidR="00977EDC" w:rsidRPr="00F04540">
        <w:rPr>
          <w:b/>
          <w:color w:val="000000" w:themeColor="text1"/>
          <w:sz w:val="28"/>
          <w:szCs w:val="28"/>
        </w:rPr>
        <w:t>И</w:t>
      </w:r>
      <w:r>
        <w:rPr>
          <w:b/>
          <w:color w:val="000000" w:themeColor="text1"/>
          <w:sz w:val="28"/>
          <w:szCs w:val="28"/>
        </w:rPr>
        <w:t xml:space="preserve"> </w:t>
      </w:r>
      <w:r w:rsidR="00977EDC" w:rsidRPr="00F04540">
        <w:rPr>
          <w:b/>
          <w:color w:val="000000" w:themeColor="text1"/>
          <w:sz w:val="28"/>
          <w:szCs w:val="28"/>
        </w:rPr>
        <w:t>ЛИТЕРАТУРЫ</w:t>
      </w:r>
      <w:bookmarkEnd w:id="14"/>
    </w:p>
    <w:p w:rsidR="00A83B0E" w:rsidRPr="00756A75" w:rsidRDefault="00A83B0E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83B0E" w:rsidRPr="00756A75" w:rsidRDefault="00977EDC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</w:t>
      </w:r>
      <w:r w:rsidR="00ED5BB8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Нормативные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правовые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акты</w:t>
      </w:r>
    </w:p>
    <w:p w:rsidR="00C84F2C" w:rsidRPr="00756A75" w:rsidRDefault="00977EDC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1.1</w:t>
      </w:r>
      <w:r w:rsidR="008D3978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Конституция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Федерации.</w:t>
      </w:r>
      <w:r w:rsidR="00751606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5BB8" w:rsidRPr="00756A75">
        <w:rPr>
          <w:color w:val="000000" w:themeColor="text1"/>
          <w:sz w:val="28"/>
          <w:szCs w:val="28"/>
        </w:rPr>
        <w:t>Н</w:t>
      </w:r>
      <w:r w:rsidR="00751606" w:rsidRPr="00756A75">
        <w:rPr>
          <w:color w:val="000000" w:themeColor="text1"/>
          <w:sz w:val="28"/>
          <w:szCs w:val="28"/>
        </w:rPr>
        <w:t>овосибирск: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5BB8" w:rsidRPr="00756A75">
        <w:rPr>
          <w:color w:val="000000" w:themeColor="text1"/>
          <w:sz w:val="28"/>
          <w:szCs w:val="28"/>
        </w:rPr>
        <w:t>Сиб.унив.</w:t>
      </w:r>
      <w:r w:rsidR="006F2A47">
        <w:rPr>
          <w:color w:val="000000" w:themeColor="text1"/>
          <w:sz w:val="28"/>
          <w:szCs w:val="28"/>
        </w:rPr>
        <w:t xml:space="preserve"> </w:t>
      </w:r>
      <w:r w:rsidR="00751606" w:rsidRPr="00756A75">
        <w:rPr>
          <w:color w:val="000000" w:themeColor="text1"/>
          <w:sz w:val="28"/>
          <w:szCs w:val="28"/>
        </w:rPr>
        <w:t>изд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751606" w:rsidRPr="00756A75">
        <w:rPr>
          <w:color w:val="000000" w:themeColor="text1"/>
          <w:sz w:val="28"/>
          <w:szCs w:val="28"/>
        </w:rPr>
        <w:t>–во,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5BB8" w:rsidRPr="00756A75">
        <w:rPr>
          <w:color w:val="000000" w:themeColor="text1"/>
          <w:sz w:val="28"/>
          <w:szCs w:val="28"/>
        </w:rPr>
        <w:t>2008.</w:t>
      </w:r>
      <w:r w:rsidR="006F2A47">
        <w:rPr>
          <w:color w:val="000000" w:themeColor="text1"/>
          <w:sz w:val="28"/>
          <w:szCs w:val="28"/>
        </w:rPr>
        <w:t xml:space="preserve"> </w:t>
      </w:r>
      <w:r w:rsidR="00BA2ECE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ED5BB8" w:rsidRPr="00756A75">
        <w:rPr>
          <w:color w:val="000000" w:themeColor="text1"/>
          <w:sz w:val="28"/>
          <w:szCs w:val="28"/>
        </w:rPr>
        <w:t>6</w:t>
      </w:r>
      <w:r w:rsidR="005077B9" w:rsidRPr="00756A75">
        <w:rPr>
          <w:color w:val="000000" w:themeColor="text1"/>
          <w:sz w:val="28"/>
          <w:szCs w:val="28"/>
        </w:rPr>
        <w:t>3</w:t>
      </w:r>
      <w:r w:rsidR="006F2A47">
        <w:rPr>
          <w:color w:val="000000" w:themeColor="text1"/>
          <w:sz w:val="28"/>
          <w:szCs w:val="28"/>
        </w:rPr>
        <w:t xml:space="preserve"> </w:t>
      </w:r>
      <w:r w:rsidR="002A19D2" w:rsidRPr="00756A75">
        <w:rPr>
          <w:color w:val="000000" w:themeColor="text1"/>
          <w:sz w:val="28"/>
          <w:szCs w:val="28"/>
        </w:rPr>
        <w:t>с</w:t>
      </w:r>
      <w:r w:rsidR="00ED5BB8" w:rsidRPr="00756A75">
        <w:rPr>
          <w:color w:val="000000" w:themeColor="text1"/>
          <w:sz w:val="28"/>
          <w:szCs w:val="28"/>
        </w:rPr>
        <w:t>.</w:t>
      </w:r>
    </w:p>
    <w:p w:rsidR="00746775" w:rsidRPr="00756A75" w:rsidRDefault="008D3978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1.2.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6775" w:rsidRPr="00756A75">
        <w:rPr>
          <w:color w:val="000000" w:themeColor="text1"/>
          <w:sz w:val="28"/>
          <w:szCs w:val="28"/>
        </w:rPr>
        <w:t>Бюджетный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6775" w:rsidRPr="00756A75">
        <w:rPr>
          <w:color w:val="000000" w:themeColor="text1"/>
          <w:sz w:val="28"/>
          <w:szCs w:val="28"/>
        </w:rPr>
        <w:t>Кодекс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6775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6775" w:rsidRPr="00756A75">
        <w:rPr>
          <w:color w:val="000000" w:themeColor="text1"/>
          <w:sz w:val="28"/>
          <w:szCs w:val="28"/>
        </w:rPr>
        <w:t>Федерации.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6775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6775" w:rsidRPr="00756A75">
        <w:rPr>
          <w:color w:val="000000" w:themeColor="text1"/>
          <w:sz w:val="28"/>
          <w:szCs w:val="28"/>
        </w:rPr>
        <w:t>Новосибирск: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6775" w:rsidRPr="00756A75">
        <w:rPr>
          <w:color w:val="000000" w:themeColor="text1"/>
          <w:sz w:val="28"/>
          <w:szCs w:val="28"/>
        </w:rPr>
        <w:t>Сиб.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6775" w:rsidRPr="00756A75">
        <w:rPr>
          <w:color w:val="000000" w:themeColor="text1"/>
          <w:sz w:val="28"/>
          <w:szCs w:val="28"/>
        </w:rPr>
        <w:t>Унив.изд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6775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6775" w:rsidRPr="00756A75">
        <w:rPr>
          <w:color w:val="000000" w:themeColor="text1"/>
          <w:sz w:val="28"/>
          <w:szCs w:val="28"/>
        </w:rPr>
        <w:t>во,</w:t>
      </w:r>
      <w:r w:rsidR="006F2A47">
        <w:rPr>
          <w:color w:val="000000" w:themeColor="text1"/>
          <w:sz w:val="28"/>
          <w:szCs w:val="28"/>
        </w:rPr>
        <w:t xml:space="preserve"> </w:t>
      </w:r>
      <w:r w:rsidR="00746775" w:rsidRPr="00756A75">
        <w:rPr>
          <w:color w:val="000000" w:themeColor="text1"/>
          <w:sz w:val="28"/>
          <w:szCs w:val="28"/>
        </w:rPr>
        <w:t>2008.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286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</w:t>
      </w:r>
    </w:p>
    <w:p w:rsidR="00911C32" w:rsidRPr="00756A75" w:rsidRDefault="00BA2ECE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1.3.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Налоговый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Кодекс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3B0E" w:rsidRPr="00756A75">
        <w:rPr>
          <w:color w:val="000000" w:themeColor="text1"/>
          <w:sz w:val="28"/>
          <w:szCs w:val="28"/>
        </w:rPr>
        <w:t>Справочно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3B0E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3B0E" w:rsidRPr="00756A75">
        <w:rPr>
          <w:color w:val="000000" w:themeColor="text1"/>
          <w:sz w:val="28"/>
          <w:szCs w:val="28"/>
        </w:rPr>
        <w:t>правовая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3B0E" w:rsidRPr="00756A75">
        <w:rPr>
          <w:color w:val="000000" w:themeColor="text1"/>
          <w:sz w:val="28"/>
          <w:szCs w:val="28"/>
        </w:rPr>
        <w:t>система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3B0E" w:rsidRPr="00756A75">
        <w:rPr>
          <w:color w:val="000000" w:themeColor="text1"/>
          <w:sz w:val="28"/>
          <w:szCs w:val="28"/>
        </w:rPr>
        <w:t>Гарант.</w:t>
      </w:r>
    </w:p>
    <w:p w:rsidR="00915742" w:rsidRPr="00756A75" w:rsidRDefault="002A19D2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1.4.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5742" w:rsidRPr="00756A75">
        <w:rPr>
          <w:color w:val="000000" w:themeColor="text1"/>
          <w:sz w:val="28"/>
          <w:szCs w:val="28"/>
        </w:rPr>
        <w:t>Российская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5742" w:rsidRPr="00756A75">
        <w:rPr>
          <w:color w:val="000000" w:themeColor="text1"/>
          <w:sz w:val="28"/>
          <w:szCs w:val="28"/>
        </w:rPr>
        <w:t>Федерация.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5742" w:rsidRPr="00756A75">
        <w:rPr>
          <w:color w:val="000000" w:themeColor="text1"/>
          <w:sz w:val="28"/>
          <w:szCs w:val="28"/>
        </w:rPr>
        <w:t>Законы.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законодательных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(представительных)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исполнительных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</w:t>
      </w:r>
      <w:r w:rsidR="00915742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6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октября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1999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184-ФЗ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5742" w:rsidRPr="00756A75">
        <w:rPr>
          <w:color w:val="000000" w:themeColor="text1"/>
          <w:sz w:val="28"/>
          <w:szCs w:val="28"/>
        </w:rPr>
        <w:t>С</w:t>
      </w:r>
      <w:r w:rsidR="0061020A" w:rsidRPr="00756A75">
        <w:rPr>
          <w:color w:val="000000" w:themeColor="text1"/>
          <w:sz w:val="28"/>
          <w:szCs w:val="28"/>
        </w:rPr>
        <w:t>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020A" w:rsidRPr="00756A75">
        <w:rPr>
          <w:color w:val="000000" w:themeColor="text1"/>
          <w:sz w:val="28"/>
          <w:szCs w:val="28"/>
        </w:rPr>
        <w:t>РФ</w:t>
      </w:r>
      <w:r w:rsidR="00915742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5742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5742" w:rsidRPr="00756A75">
        <w:rPr>
          <w:color w:val="000000" w:themeColor="text1"/>
          <w:sz w:val="28"/>
          <w:szCs w:val="28"/>
        </w:rPr>
        <w:t>1999.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5742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5742" w:rsidRPr="00756A75">
        <w:rPr>
          <w:color w:val="000000" w:themeColor="text1"/>
          <w:sz w:val="28"/>
          <w:szCs w:val="28"/>
        </w:rPr>
        <w:t>№42.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5742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5742" w:rsidRPr="00756A75">
        <w:rPr>
          <w:color w:val="000000" w:themeColor="text1"/>
          <w:sz w:val="28"/>
          <w:szCs w:val="28"/>
        </w:rPr>
        <w:t>Ст.5005.</w:t>
      </w:r>
    </w:p>
    <w:p w:rsidR="003C3C2B" w:rsidRPr="00756A75" w:rsidRDefault="003C3C2B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1.5.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Федерация.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внесении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изменений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дополнений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«Об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законодательных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(представительных)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исполнительных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4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июля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2003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№95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1020A" w:rsidRPr="00756A75">
        <w:rPr>
          <w:color w:val="000000" w:themeColor="text1"/>
          <w:sz w:val="28"/>
          <w:szCs w:val="28"/>
        </w:rPr>
        <w:t>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020A" w:rsidRPr="00756A75">
        <w:rPr>
          <w:color w:val="000000" w:themeColor="text1"/>
          <w:sz w:val="28"/>
          <w:szCs w:val="28"/>
        </w:rPr>
        <w:t>РФ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2003.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27.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Ч.2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1020A" w:rsidRPr="00756A75">
        <w:rPr>
          <w:color w:val="000000" w:themeColor="text1"/>
          <w:sz w:val="28"/>
          <w:szCs w:val="28"/>
        </w:rPr>
        <w:t>т</w:t>
      </w:r>
      <w:r w:rsidRPr="00756A75">
        <w:rPr>
          <w:color w:val="000000" w:themeColor="text1"/>
          <w:sz w:val="28"/>
          <w:szCs w:val="28"/>
        </w:rPr>
        <w:t>.2709.</w:t>
      </w:r>
    </w:p>
    <w:p w:rsidR="003C3C2B" w:rsidRPr="00756A75" w:rsidRDefault="003C3C2B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1.6.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Федерация.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принципах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6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октября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2003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131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1020A" w:rsidRPr="00756A75">
        <w:rPr>
          <w:color w:val="000000" w:themeColor="text1"/>
          <w:sz w:val="28"/>
          <w:szCs w:val="28"/>
        </w:rPr>
        <w:t>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020A" w:rsidRPr="00756A75">
        <w:rPr>
          <w:color w:val="000000" w:themeColor="text1"/>
          <w:sz w:val="28"/>
          <w:szCs w:val="28"/>
        </w:rPr>
        <w:t>РФ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2003.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№40.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1020A" w:rsidRPr="00756A75">
        <w:rPr>
          <w:color w:val="000000" w:themeColor="text1"/>
          <w:sz w:val="28"/>
          <w:szCs w:val="28"/>
        </w:rPr>
        <w:t>т</w:t>
      </w:r>
      <w:r w:rsidRPr="00756A75">
        <w:rPr>
          <w:color w:val="000000" w:themeColor="text1"/>
          <w:sz w:val="28"/>
          <w:szCs w:val="28"/>
        </w:rPr>
        <w:t>.3822.</w:t>
      </w:r>
    </w:p>
    <w:p w:rsidR="00756A75" w:rsidRDefault="00BA2ECE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</w:t>
      </w:r>
      <w:r w:rsidR="003C3C2B" w:rsidRPr="00756A75">
        <w:rPr>
          <w:color w:val="000000" w:themeColor="text1"/>
          <w:sz w:val="28"/>
          <w:szCs w:val="28"/>
        </w:rPr>
        <w:t>7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C2B" w:rsidRPr="00756A75">
        <w:rPr>
          <w:color w:val="000000" w:themeColor="text1"/>
          <w:sz w:val="28"/>
          <w:szCs w:val="28"/>
        </w:rPr>
        <w:t>Российская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C2B" w:rsidRPr="00756A75">
        <w:rPr>
          <w:color w:val="000000" w:themeColor="text1"/>
          <w:sz w:val="28"/>
          <w:szCs w:val="28"/>
        </w:rPr>
        <w:t>Федерация.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C2B" w:rsidRPr="00756A75">
        <w:rPr>
          <w:color w:val="000000" w:themeColor="text1"/>
          <w:sz w:val="28"/>
          <w:szCs w:val="28"/>
        </w:rPr>
        <w:t>Правительство.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Концепции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реформирования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1999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годах</w:t>
      </w:r>
      <w:r w:rsidR="003C3C2B" w:rsidRPr="00756A75">
        <w:rPr>
          <w:color w:val="000000" w:themeColor="text1"/>
          <w:sz w:val="28"/>
          <w:szCs w:val="28"/>
        </w:rPr>
        <w:t>: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C2B" w:rsidRPr="00756A75">
        <w:rPr>
          <w:color w:val="000000" w:themeColor="text1"/>
          <w:sz w:val="28"/>
          <w:szCs w:val="28"/>
        </w:rPr>
        <w:t>постановление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C2B" w:rsidRPr="00756A75">
        <w:rPr>
          <w:color w:val="000000" w:themeColor="text1"/>
          <w:sz w:val="28"/>
          <w:szCs w:val="28"/>
        </w:rPr>
        <w:t>Правительства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C2B" w:rsidRPr="00756A75">
        <w:rPr>
          <w:color w:val="000000" w:themeColor="text1"/>
          <w:sz w:val="28"/>
          <w:szCs w:val="28"/>
        </w:rPr>
        <w:t>Р</w:t>
      </w:r>
      <w:r w:rsidR="00061850" w:rsidRPr="00756A75">
        <w:rPr>
          <w:color w:val="000000" w:themeColor="text1"/>
          <w:sz w:val="28"/>
          <w:szCs w:val="28"/>
        </w:rPr>
        <w:t>ос.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C2B" w:rsidRPr="00756A75">
        <w:rPr>
          <w:color w:val="000000" w:themeColor="text1"/>
          <w:sz w:val="28"/>
          <w:szCs w:val="28"/>
        </w:rPr>
        <w:t>Ф</w:t>
      </w:r>
      <w:r w:rsidR="00061850" w:rsidRPr="00756A75">
        <w:rPr>
          <w:color w:val="000000" w:themeColor="text1"/>
          <w:sz w:val="28"/>
          <w:szCs w:val="28"/>
        </w:rPr>
        <w:t>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C2B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C2B" w:rsidRPr="00756A75">
        <w:rPr>
          <w:color w:val="000000" w:themeColor="text1"/>
          <w:sz w:val="28"/>
          <w:szCs w:val="28"/>
        </w:rPr>
        <w:t>30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C2B" w:rsidRPr="00756A75">
        <w:rPr>
          <w:color w:val="000000" w:themeColor="text1"/>
          <w:sz w:val="28"/>
          <w:szCs w:val="28"/>
        </w:rPr>
        <w:t>июня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C2B" w:rsidRPr="00756A75">
        <w:rPr>
          <w:color w:val="000000" w:themeColor="text1"/>
          <w:sz w:val="28"/>
          <w:szCs w:val="28"/>
        </w:rPr>
        <w:t>1998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C2B" w:rsidRPr="00756A75">
        <w:rPr>
          <w:color w:val="000000" w:themeColor="text1"/>
          <w:sz w:val="28"/>
          <w:szCs w:val="28"/>
        </w:rPr>
        <w:t>г.№862</w:t>
      </w:r>
      <w:r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1020A" w:rsidRPr="00756A75">
        <w:rPr>
          <w:color w:val="000000" w:themeColor="text1"/>
          <w:sz w:val="28"/>
          <w:szCs w:val="28"/>
        </w:rPr>
        <w:t>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020A" w:rsidRPr="00756A75">
        <w:rPr>
          <w:color w:val="000000" w:themeColor="text1"/>
          <w:sz w:val="28"/>
          <w:szCs w:val="28"/>
        </w:rPr>
        <w:t>РФ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020A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1998.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C2B" w:rsidRPr="00756A75">
        <w:rPr>
          <w:color w:val="000000" w:themeColor="text1"/>
          <w:sz w:val="28"/>
          <w:szCs w:val="28"/>
        </w:rPr>
        <w:t>-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32.-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C2B" w:rsidRPr="00756A75">
        <w:rPr>
          <w:color w:val="000000" w:themeColor="text1"/>
          <w:sz w:val="28"/>
          <w:szCs w:val="28"/>
        </w:rPr>
        <w:t>С</w:t>
      </w:r>
      <w:r w:rsidR="0061020A" w:rsidRPr="00756A75">
        <w:rPr>
          <w:color w:val="000000" w:themeColor="text1"/>
          <w:sz w:val="28"/>
          <w:szCs w:val="28"/>
        </w:rPr>
        <w:t>т</w:t>
      </w:r>
      <w:r w:rsidR="003C3C2B" w:rsidRPr="00756A75">
        <w:rPr>
          <w:color w:val="000000" w:themeColor="text1"/>
          <w:sz w:val="28"/>
          <w:szCs w:val="28"/>
        </w:rPr>
        <w:t>.</w:t>
      </w:r>
      <w:r w:rsidRPr="00756A75">
        <w:rPr>
          <w:color w:val="000000" w:themeColor="text1"/>
          <w:sz w:val="28"/>
          <w:szCs w:val="28"/>
        </w:rPr>
        <w:t>3905</w:t>
      </w:r>
    </w:p>
    <w:p w:rsidR="00756A75" w:rsidRDefault="00BA2ECE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1.8.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C2B" w:rsidRPr="00756A75">
        <w:rPr>
          <w:color w:val="000000" w:themeColor="text1"/>
          <w:sz w:val="28"/>
          <w:szCs w:val="28"/>
        </w:rPr>
        <w:t>Российская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C2B" w:rsidRPr="00756A75">
        <w:rPr>
          <w:color w:val="000000" w:themeColor="text1"/>
          <w:sz w:val="28"/>
          <w:szCs w:val="28"/>
        </w:rPr>
        <w:t>Федерация.</w:t>
      </w:r>
      <w:r w:rsidR="006F2A47">
        <w:rPr>
          <w:color w:val="000000" w:themeColor="text1"/>
          <w:sz w:val="28"/>
          <w:szCs w:val="28"/>
        </w:rPr>
        <w:t xml:space="preserve"> </w:t>
      </w:r>
      <w:r w:rsidR="003C3C2B" w:rsidRPr="00756A75">
        <w:rPr>
          <w:color w:val="000000" w:themeColor="text1"/>
          <w:sz w:val="28"/>
          <w:szCs w:val="28"/>
        </w:rPr>
        <w:t>Правительство.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Программе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</w:t>
      </w:r>
      <w:r w:rsidR="00061850" w:rsidRPr="00756A75">
        <w:rPr>
          <w:color w:val="000000" w:themeColor="text1"/>
          <w:sz w:val="28"/>
          <w:szCs w:val="28"/>
        </w:rPr>
        <w:t>е</w:t>
      </w:r>
      <w:r w:rsidRPr="00756A75">
        <w:rPr>
          <w:color w:val="000000" w:themeColor="text1"/>
          <w:sz w:val="28"/>
          <w:szCs w:val="28"/>
        </w:rPr>
        <w:t>рализма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</w:t>
      </w:r>
      <w:r w:rsidR="00061850" w:rsidRPr="00756A75">
        <w:rPr>
          <w:color w:val="000000" w:themeColor="text1"/>
          <w:sz w:val="28"/>
          <w:szCs w:val="28"/>
        </w:rPr>
        <w:t>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2005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года: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п</w:t>
      </w:r>
      <w:r w:rsidRPr="00756A75">
        <w:rPr>
          <w:color w:val="000000" w:themeColor="text1"/>
          <w:sz w:val="28"/>
          <w:szCs w:val="28"/>
        </w:rPr>
        <w:t>остановление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Правительства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</w:t>
      </w:r>
      <w:r w:rsidR="00061850" w:rsidRPr="00756A75">
        <w:rPr>
          <w:color w:val="000000" w:themeColor="text1"/>
          <w:sz w:val="28"/>
          <w:szCs w:val="28"/>
        </w:rPr>
        <w:t>ос.</w:t>
      </w:r>
      <w:r w:rsidRPr="00756A75">
        <w:rPr>
          <w:color w:val="000000" w:themeColor="text1"/>
          <w:sz w:val="28"/>
          <w:szCs w:val="28"/>
        </w:rPr>
        <w:t>Ф</w:t>
      </w:r>
      <w:r w:rsidR="00061850" w:rsidRPr="00756A75">
        <w:rPr>
          <w:color w:val="000000" w:themeColor="text1"/>
          <w:sz w:val="28"/>
          <w:szCs w:val="28"/>
        </w:rPr>
        <w:t>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августа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584</w:t>
      </w:r>
      <w:r w:rsidR="00061850" w:rsidRPr="00756A75">
        <w:rPr>
          <w:color w:val="000000" w:themeColor="text1"/>
          <w:sz w:val="28"/>
          <w:szCs w:val="28"/>
        </w:rPr>
        <w:t>.//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3B0E" w:rsidRPr="00756A75">
        <w:rPr>
          <w:color w:val="000000" w:themeColor="text1"/>
          <w:sz w:val="28"/>
          <w:szCs w:val="28"/>
        </w:rPr>
        <w:t>С</w:t>
      </w:r>
      <w:r w:rsidR="0061020A" w:rsidRPr="00756A75">
        <w:rPr>
          <w:color w:val="000000" w:themeColor="text1"/>
          <w:sz w:val="28"/>
          <w:szCs w:val="28"/>
        </w:rPr>
        <w:t>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61020A" w:rsidRPr="00756A75">
        <w:rPr>
          <w:color w:val="000000" w:themeColor="text1"/>
          <w:sz w:val="28"/>
          <w:szCs w:val="28"/>
        </w:rPr>
        <w:t>РФ</w:t>
      </w:r>
      <w:r w:rsidR="00A83B0E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3B0E" w:rsidRPr="00756A75">
        <w:rPr>
          <w:color w:val="000000" w:themeColor="text1"/>
          <w:sz w:val="28"/>
          <w:szCs w:val="28"/>
        </w:rPr>
        <w:t>2001.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3B0E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3B0E" w:rsidRPr="00756A75">
        <w:rPr>
          <w:color w:val="000000" w:themeColor="text1"/>
          <w:sz w:val="28"/>
          <w:szCs w:val="28"/>
        </w:rPr>
        <w:t>№34.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3B0E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3B0E" w:rsidRPr="00756A75">
        <w:rPr>
          <w:color w:val="000000" w:themeColor="text1"/>
          <w:sz w:val="28"/>
          <w:szCs w:val="28"/>
        </w:rPr>
        <w:t>С</w:t>
      </w:r>
      <w:r w:rsidR="0061020A" w:rsidRPr="00756A75">
        <w:rPr>
          <w:color w:val="000000" w:themeColor="text1"/>
          <w:sz w:val="28"/>
          <w:szCs w:val="28"/>
        </w:rPr>
        <w:t>т</w:t>
      </w:r>
      <w:r w:rsidR="00A83B0E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3B0E" w:rsidRPr="00756A75">
        <w:rPr>
          <w:color w:val="000000" w:themeColor="text1"/>
          <w:sz w:val="28"/>
          <w:szCs w:val="28"/>
        </w:rPr>
        <w:t>3503.</w:t>
      </w:r>
    </w:p>
    <w:p w:rsidR="00480243" w:rsidRPr="00756A75" w:rsidRDefault="00BA2ECE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1.9.</w:t>
      </w:r>
      <w:r w:rsidR="00061850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Мансийский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автономный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округ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Югра.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Устав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1020A" w:rsidRPr="00756A75">
        <w:rPr>
          <w:color w:val="000000" w:themeColor="text1"/>
          <w:sz w:val="28"/>
          <w:szCs w:val="28"/>
        </w:rPr>
        <w:t>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2000.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10.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С</w:t>
      </w:r>
      <w:r w:rsidR="0061020A" w:rsidRPr="00756A75">
        <w:rPr>
          <w:color w:val="000000" w:themeColor="text1"/>
          <w:sz w:val="28"/>
          <w:szCs w:val="28"/>
        </w:rPr>
        <w:t>т</w:t>
      </w:r>
      <w:r w:rsidR="00061850" w:rsidRPr="00756A75">
        <w:rPr>
          <w:color w:val="000000" w:themeColor="text1"/>
          <w:sz w:val="28"/>
          <w:szCs w:val="28"/>
        </w:rPr>
        <w:t>.18.</w:t>
      </w:r>
      <w:r w:rsidR="00480243" w:rsidRPr="00756A75">
        <w:rPr>
          <w:color w:val="000000" w:themeColor="text1"/>
          <w:sz w:val="28"/>
          <w:szCs w:val="28"/>
        </w:rPr>
        <w:tab/>
      </w:r>
    </w:p>
    <w:p w:rsidR="00506444" w:rsidRPr="00756A75" w:rsidRDefault="00BA2ECE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1.10.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Мансийский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автономный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округ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Югра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.Законы.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0111" w:rsidRPr="00756A75">
        <w:rPr>
          <w:color w:val="000000" w:themeColor="text1"/>
          <w:sz w:val="28"/>
          <w:szCs w:val="28"/>
        </w:rPr>
        <w:t>О</w:t>
      </w:r>
      <w:r w:rsidR="00506444" w:rsidRPr="00756A75">
        <w:rPr>
          <w:color w:val="000000" w:themeColor="text1"/>
          <w:sz w:val="28"/>
          <w:szCs w:val="28"/>
        </w:rPr>
        <w:t>б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административно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территориальном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устройстве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порядке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изменения: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окружной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закон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7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июля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2004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г.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43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оз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С</w:t>
      </w:r>
      <w:r w:rsidR="008B66F6" w:rsidRPr="00756A75">
        <w:rPr>
          <w:color w:val="000000" w:themeColor="text1"/>
          <w:sz w:val="28"/>
          <w:szCs w:val="28"/>
        </w:rPr>
        <w:t>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506444" w:rsidRPr="00756A75">
        <w:rPr>
          <w:color w:val="000000" w:themeColor="text1"/>
          <w:sz w:val="28"/>
          <w:szCs w:val="28"/>
        </w:rPr>
        <w:t>Югры</w:t>
      </w:r>
      <w:r w:rsidR="00B10111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0111" w:rsidRPr="00756A75">
        <w:rPr>
          <w:color w:val="000000" w:themeColor="text1"/>
          <w:sz w:val="28"/>
          <w:szCs w:val="28"/>
        </w:rPr>
        <w:t>2004.</w:t>
      </w:r>
      <w:r w:rsidR="00061850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B10111" w:rsidRPr="00756A75">
        <w:rPr>
          <w:color w:val="000000" w:themeColor="text1"/>
          <w:sz w:val="28"/>
          <w:szCs w:val="28"/>
        </w:rPr>
        <w:t>№6.</w:t>
      </w:r>
      <w:r w:rsidR="00061850" w:rsidRPr="00756A75">
        <w:rPr>
          <w:color w:val="000000" w:themeColor="text1"/>
          <w:sz w:val="28"/>
          <w:szCs w:val="28"/>
        </w:rPr>
        <w:t>-С</w:t>
      </w:r>
      <w:r w:rsidR="008B66F6" w:rsidRPr="00756A75">
        <w:rPr>
          <w:color w:val="000000" w:themeColor="text1"/>
          <w:sz w:val="28"/>
          <w:szCs w:val="28"/>
        </w:rPr>
        <w:t>т</w:t>
      </w:r>
      <w:r w:rsidR="00061850" w:rsidRPr="00756A75">
        <w:rPr>
          <w:color w:val="000000" w:themeColor="text1"/>
          <w:sz w:val="28"/>
          <w:szCs w:val="28"/>
        </w:rPr>
        <w:t>.83.</w:t>
      </w:r>
    </w:p>
    <w:p w:rsidR="00BA2ECE" w:rsidRPr="00756A75" w:rsidRDefault="00BA2ECE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1.11.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Мансийский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автономный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округ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Югра.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Законы.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договоре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Тюменской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области,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Ямало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Ненецкого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продлении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(пролонгации)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действия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Договора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власти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Тюменской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области,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Ямало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Ненецкого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июля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2004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года: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о</w:t>
      </w:r>
      <w:r w:rsidRPr="00756A75">
        <w:rPr>
          <w:color w:val="000000" w:themeColor="text1"/>
          <w:sz w:val="28"/>
          <w:szCs w:val="28"/>
        </w:rPr>
        <w:t>кружной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июля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2004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45-оз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8B66F6" w:rsidRPr="00756A75">
        <w:rPr>
          <w:color w:val="000000" w:themeColor="text1"/>
          <w:sz w:val="28"/>
          <w:szCs w:val="28"/>
        </w:rPr>
        <w:t>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2004.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№7.-С</w:t>
      </w:r>
      <w:r w:rsidR="008B66F6" w:rsidRPr="00756A75">
        <w:rPr>
          <w:color w:val="000000" w:themeColor="text1"/>
          <w:sz w:val="28"/>
          <w:szCs w:val="28"/>
        </w:rPr>
        <w:t>т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.</w:t>
      </w:r>
    </w:p>
    <w:p w:rsidR="00BA2ECE" w:rsidRPr="00756A75" w:rsidRDefault="00BA2ECE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1.12.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Мансийский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автономный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округ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Югра.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Законы.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отношениях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–Мансийском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Югре: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о</w:t>
      </w:r>
      <w:r w:rsidRPr="00756A75">
        <w:rPr>
          <w:color w:val="000000" w:themeColor="text1"/>
          <w:sz w:val="28"/>
          <w:szCs w:val="28"/>
        </w:rPr>
        <w:t>кружной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июля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41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8B66F6" w:rsidRPr="00756A75">
        <w:rPr>
          <w:color w:val="000000" w:themeColor="text1"/>
          <w:sz w:val="28"/>
          <w:szCs w:val="28"/>
        </w:rPr>
        <w:t>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Югры.2005.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№6.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3B0E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3B0E" w:rsidRPr="00756A75">
        <w:rPr>
          <w:color w:val="000000" w:themeColor="text1"/>
          <w:sz w:val="28"/>
          <w:szCs w:val="28"/>
        </w:rPr>
        <w:t>С</w:t>
      </w:r>
      <w:r w:rsidR="008B66F6" w:rsidRPr="00756A75">
        <w:rPr>
          <w:color w:val="000000" w:themeColor="text1"/>
          <w:sz w:val="28"/>
          <w:szCs w:val="28"/>
        </w:rPr>
        <w:t>т</w:t>
      </w:r>
      <w:r w:rsidR="00A83B0E" w:rsidRPr="00756A75">
        <w:rPr>
          <w:color w:val="000000" w:themeColor="text1"/>
          <w:sz w:val="28"/>
          <w:szCs w:val="28"/>
        </w:rPr>
        <w:t>.28.</w:t>
      </w:r>
    </w:p>
    <w:p w:rsidR="00BA2ECE" w:rsidRPr="00756A75" w:rsidRDefault="00BA2ECE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1.13.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Мансийский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автономный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округ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Югра.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Законы.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О</w:t>
      </w:r>
      <w:r w:rsidRPr="00756A75">
        <w:rPr>
          <w:color w:val="000000" w:themeColor="text1"/>
          <w:sz w:val="28"/>
          <w:szCs w:val="28"/>
        </w:rPr>
        <w:t>б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2006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год: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о</w:t>
      </w:r>
      <w:r w:rsidRPr="00756A75">
        <w:rPr>
          <w:color w:val="000000" w:themeColor="text1"/>
          <w:sz w:val="28"/>
          <w:szCs w:val="28"/>
        </w:rPr>
        <w:t>кружной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24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53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8B66F6" w:rsidRPr="00756A75">
        <w:rPr>
          <w:color w:val="000000" w:themeColor="text1"/>
          <w:sz w:val="28"/>
          <w:szCs w:val="28"/>
        </w:rPr>
        <w:t>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№5.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8B66F6" w:rsidRPr="00756A75">
        <w:rPr>
          <w:color w:val="000000" w:themeColor="text1"/>
          <w:sz w:val="28"/>
          <w:szCs w:val="28"/>
        </w:rPr>
        <w:t>т</w:t>
      </w:r>
      <w:r w:rsidRPr="00756A75">
        <w:rPr>
          <w:color w:val="000000" w:themeColor="text1"/>
          <w:sz w:val="28"/>
          <w:szCs w:val="28"/>
        </w:rPr>
        <w:t>.44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.</w:t>
      </w:r>
    </w:p>
    <w:p w:rsidR="00BA2ECE" w:rsidRPr="00756A75" w:rsidRDefault="00BA2ECE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1.14.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Мансийский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автономный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округ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Югра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.Законы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.</w:t>
      </w:r>
      <w:r w:rsidRPr="00756A75">
        <w:rPr>
          <w:color w:val="000000" w:themeColor="text1"/>
          <w:sz w:val="28"/>
          <w:szCs w:val="28"/>
        </w:rPr>
        <w:t>Об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отдельных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вопросах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организации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осуществления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процесса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Югре: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о</w:t>
      </w:r>
      <w:r w:rsidRPr="00756A75">
        <w:rPr>
          <w:color w:val="000000" w:themeColor="text1"/>
          <w:sz w:val="28"/>
          <w:szCs w:val="28"/>
        </w:rPr>
        <w:t>кружной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июля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99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–оз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8B66F6" w:rsidRPr="00756A75">
        <w:rPr>
          <w:color w:val="000000" w:themeColor="text1"/>
          <w:sz w:val="28"/>
          <w:szCs w:val="28"/>
        </w:rPr>
        <w:t>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2007.</w:t>
      </w:r>
      <w:r w:rsidR="006F2A47">
        <w:rPr>
          <w:color w:val="000000" w:themeColor="text1"/>
          <w:sz w:val="28"/>
          <w:szCs w:val="28"/>
        </w:rPr>
        <w:t xml:space="preserve"> </w:t>
      </w:r>
      <w:r w:rsidR="00061850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№7.-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8B66F6" w:rsidRPr="00756A75">
        <w:rPr>
          <w:color w:val="000000" w:themeColor="text1"/>
          <w:sz w:val="28"/>
          <w:szCs w:val="28"/>
        </w:rPr>
        <w:t>т</w:t>
      </w:r>
      <w:r w:rsidRPr="00756A75">
        <w:rPr>
          <w:color w:val="000000" w:themeColor="text1"/>
          <w:sz w:val="28"/>
          <w:szCs w:val="28"/>
        </w:rPr>
        <w:t>.75.</w:t>
      </w:r>
    </w:p>
    <w:p w:rsidR="00061850" w:rsidRPr="00756A75" w:rsidRDefault="00061850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1.17.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.Законы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.Об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исполнении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окружной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июня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52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8B66F6" w:rsidRPr="00756A75">
        <w:rPr>
          <w:color w:val="000000" w:themeColor="text1"/>
          <w:sz w:val="28"/>
          <w:szCs w:val="28"/>
        </w:rPr>
        <w:t>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-(спец.выпуск)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-№6.-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8B66F6" w:rsidRPr="00756A75">
        <w:rPr>
          <w:color w:val="000000" w:themeColor="text1"/>
          <w:sz w:val="28"/>
          <w:szCs w:val="28"/>
        </w:rPr>
        <w:t>т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265.</w:t>
      </w:r>
    </w:p>
    <w:p w:rsidR="00061850" w:rsidRPr="00756A75" w:rsidRDefault="00061850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1.18.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плановый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2010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2011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годов: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окружной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ноября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140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8B66F6" w:rsidRPr="00756A75">
        <w:rPr>
          <w:color w:val="000000" w:themeColor="text1"/>
          <w:sz w:val="28"/>
          <w:szCs w:val="28"/>
        </w:rPr>
        <w:t>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Югры.</w:t>
      </w:r>
      <w:r w:rsidR="008B66F6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2008.-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(спецвыпуск).-</w:t>
      </w:r>
      <w:r w:rsidR="00304D64" w:rsidRPr="00756A75">
        <w:rPr>
          <w:color w:val="000000" w:themeColor="text1"/>
          <w:sz w:val="28"/>
          <w:szCs w:val="28"/>
        </w:rPr>
        <w:t>С</w:t>
      </w:r>
      <w:r w:rsidR="008B66F6" w:rsidRPr="00756A75">
        <w:rPr>
          <w:color w:val="000000" w:themeColor="text1"/>
          <w:sz w:val="28"/>
          <w:szCs w:val="28"/>
        </w:rPr>
        <w:t>т</w:t>
      </w:r>
      <w:r w:rsidR="00304D64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83B0E" w:rsidRPr="00756A75">
        <w:rPr>
          <w:color w:val="000000" w:themeColor="text1"/>
          <w:sz w:val="28"/>
          <w:szCs w:val="28"/>
        </w:rPr>
        <w:t>545.</w:t>
      </w:r>
    </w:p>
    <w:p w:rsidR="00304D64" w:rsidRPr="00756A75" w:rsidRDefault="00304D64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1.19.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.Законы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.О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плановый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период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2009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2010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годов: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кружной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31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октября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№165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8B66F6" w:rsidRPr="00756A75">
        <w:rPr>
          <w:color w:val="000000" w:themeColor="text1"/>
          <w:sz w:val="28"/>
          <w:szCs w:val="28"/>
        </w:rPr>
        <w:t>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2007.-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№10.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Ч.1.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8B66F6" w:rsidRPr="00756A75">
        <w:rPr>
          <w:color w:val="000000" w:themeColor="text1"/>
          <w:sz w:val="28"/>
          <w:szCs w:val="28"/>
        </w:rPr>
        <w:t>т</w:t>
      </w:r>
      <w:r w:rsidRPr="00756A75">
        <w:rPr>
          <w:color w:val="000000" w:themeColor="text1"/>
          <w:sz w:val="28"/>
          <w:szCs w:val="28"/>
        </w:rPr>
        <w:t>.531.</w:t>
      </w:r>
    </w:p>
    <w:p w:rsidR="00304D64" w:rsidRPr="00756A75" w:rsidRDefault="00304D64" w:rsidP="006F2A47">
      <w:pPr>
        <w:pStyle w:val="af8"/>
        <w:keepNext/>
        <w:widowControl w:val="0"/>
        <w:shd w:val="clear" w:color="000000" w:fill="auto"/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A75">
        <w:rPr>
          <w:rFonts w:ascii="Times New Roman" w:hAnsi="Times New Roman"/>
          <w:color w:val="000000" w:themeColor="text1"/>
          <w:sz w:val="28"/>
          <w:szCs w:val="28"/>
        </w:rPr>
        <w:t>1.21.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Ханты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Мансийский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автономный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Югра.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Законы.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внесении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изменений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Закон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Ханты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-Мансийского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автономного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Югры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«О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бюджете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Ханты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-Мансийского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автономного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Югры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2009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плановый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2010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2011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годов»: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окружной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закон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2009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14-оз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//С</w:t>
      </w:r>
      <w:r w:rsidR="008B66F6" w:rsidRPr="00756A75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ХМАО-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Югры.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2009.-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N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(часть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II)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6F2A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8B66F6" w:rsidRPr="00756A75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756A75">
        <w:rPr>
          <w:rFonts w:ascii="Times New Roman" w:hAnsi="Times New Roman"/>
          <w:color w:val="000000" w:themeColor="text1"/>
          <w:sz w:val="28"/>
          <w:szCs w:val="28"/>
        </w:rPr>
        <w:t>.11.</w:t>
      </w:r>
    </w:p>
    <w:p w:rsidR="00756A75" w:rsidRDefault="00304D64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1.22.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Правительство.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порядке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предоставления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субсидий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местным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софинансирование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обязательств,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возникающих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выполнении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самоуправления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вопросам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значения: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постановление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Правительства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7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100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–П.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8B66F6" w:rsidRPr="00756A75">
        <w:rPr>
          <w:color w:val="000000" w:themeColor="text1"/>
          <w:sz w:val="28"/>
          <w:szCs w:val="28"/>
        </w:rPr>
        <w:t>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5(ч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8B66F6" w:rsidRPr="00756A75">
        <w:rPr>
          <w:color w:val="000000" w:themeColor="text1"/>
          <w:sz w:val="28"/>
          <w:szCs w:val="28"/>
        </w:rPr>
        <w:t>т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258.</w:t>
      </w:r>
    </w:p>
    <w:p w:rsidR="00304D64" w:rsidRPr="00756A75" w:rsidRDefault="00304D64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1.23.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Правительство.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Стратегия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2020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распоряжение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Правительства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14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ноября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8B66F6" w:rsidRPr="00756A75">
        <w:rPr>
          <w:color w:val="000000" w:themeColor="text1"/>
          <w:sz w:val="28"/>
          <w:szCs w:val="28"/>
        </w:rPr>
        <w:t>З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2007.-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№6.-С</w:t>
      </w:r>
      <w:r w:rsidR="008B66F6" w:rsidRPr="00756A75">
        <w:rPr>
          <w:color w:val="000000" w:themeColor="text1"/>
          <w:sz w:val="28"/>
          <w:szCs w:val="28"/>
        </w:rPr>
        <w:t>т</w:t>
      </w:r>
      <w:r w:rsidRPr="00756A75">
        <w:rPr>
          <w:color w:val="000000" w:themeColor="text1"/>
          <w:sz w:val="28"/>
          <w:szCs w:val="28"/>
        </w:rPr>
        <w:t>.771.</w:t>
      </w:r>
    </w:p>
    <w:p w:rsidR="00756A75" w:rsidRDefault="00ED5BB8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6C07" w:rsidRPr="00756A75">
        <w:rPr>
          <w:color w:val="000000" w:themeColor="text1"/>
          <w:sz w:val="28"/>
          <w:szCs w:val="28"/>
        </w:rPr>
        <w:t>Научная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6C07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6C07" w:rsidRPr="00756A75">
        <w:rPr>
          <w:color w:val="000000" w:themeColor="text1"/>
          <w:sz w:val="28"/>
          <w:szCs w:val="28"/>
        </w:rPr>
        <w:t>учебная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26C07" w:rsidRPr="00756A75">
        <w:rPr>
          <w:color w:val="000000" w:themeColor="text1"/>
          <w:sz w:val="28"/>
          <w:szCs w:val="28"/>
        </w:rPr>
        <w:t>литература</w:t>
      </w:r>
    </w:p>
    <w:p w:rsidR="002B18A6" w:rsidRPr="00756A75" w:rsidRDefault="002B18A6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2.1.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Белов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А.В.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Что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дать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повышение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эффективности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расходов?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/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А.В.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Белов.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№12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С.19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22</w:t>
      </w:r>
      <w:r w:rsidRPr="00756A75">
        <w:rPr>
          <w:color w:val="000000" w:themeColor="text1"/>
          <w:sz w:val="28"/>
          <w:szCs w:val="28"/>
        </w:rPr>
        <w:t>.</w:t>
      </w:r>
    </w:p>
    <w:p w:rsidR="00E06851" w:rsidRPr="00756A75" w:rsidRDefault="002B18A6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2.2.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Березин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М.Ю.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Особенности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распределения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</w:t>
      </w:r>
      <w:r w:rsidR="00911C32" w:rsidRPr="00756A75">
        <w:rPr>
          <w:color w:val="000000" w:themeColor="text1"/>
          <w:sz w:val="28"/>
          <w:szCs w:val="28"/>
        </w:rPr>
        <w:t>егиональных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местных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налогов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/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М.Ю.Березин.</w:t>
      </w:r>
      <w:r w:rsidR="00103A2C"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Законодательств</w:t>
      </w:r>
      <w:r w:rsidR="00103A2C"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экономика.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2005.</w:t>
      </w:r>
      <w:r w:rsidR="00103A2C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№12.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С.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32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34</w:t>
      </w:r>
      <w:r w:rsidRPr="00756A75">
        <w:rPr>
          <w:color w:val="000000" w:themeColor="text1"/>
          <w:sz w:val="28"/>
          <w:szCs w:val="28"/>
        </w:rPr>
        <w:t>.</w:t>
      </w:r>
    </w:p>
    <w:p w:rsidR="001E3DD0" w:rsidRPr="00756A75" w:rsidRDefault="001E3DD0" w:rsidP="006F2A47">
      <w:pPr>
        <w:pStyle w:val="a4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2.3.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Бец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В.А.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Стратегия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2020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В.А.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Бец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86.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2008.-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октябрь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</w:t>
      </w:r>
      <w:r w:rsidR="008B66F6" w:rsidRPr="00756A75">
        <w:rPr>
          <w:color w:val="000000" w:themeColor="text1"/>
          <w:sz w:val="28"/>
          <w:szCs w:val="28"/>
        </w:rPr>
        <w:t>7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-</w:t>
      </w:r>
      <w:r w:rsidRPr="00756A75">
        <w:rPr>
          <w:color w:val="000000" w:themeColor="text1"/>
          <w:sz w:val="28"/>
          <w:szCs w:val="28"/>
        </w:rPr>
        <w:t>14.</w:t>
      </w:r>
    </w:p>
    <w:p w:rsidR="00B33D85" w:rsidRPr="00756A75" w:rsidRDefault="00B33D85" w:rsidP="006F2A47">
      <w:pPr>
        <w:pStyle w:val="a4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1E3DD0" w:rsidRPr="00756A75">
        <w:rPr>
          <w:color w:val="000000" w:themeColor="text1"/>
          <w:sz w:val="28"/>
          <w:szCs w:val="28"/>
        </w:rPr>
        <w:t>4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Быковский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В.А.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Север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Западной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Сибири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рубеже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третьего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тысячелетии: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проблемы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проблемы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/В.А.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Быковский.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Екатеринбург.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2002.,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305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с</w:t>
      </w:r>
      <w:r w:rsidRPr="00756A75">
        <w:rPr>
          <w:color w:val="000000" w:themeColor="text1"/>
          <w:sz w:val="28"/>
          <w:szCs w:val="28"/>
        </w:rPr>
        <w:t>.</w:t>
      </w:r>
    </w:p>
    <w:p w:rsidR="00D65613" w:rsidRPr="00756A75" w:rsidRDefault="00D65613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1E3DD0" w:rsidRPr="00756A75">
        <w:rPr>
          <w:color w:val="000000" w:themeColor="text1"/>
          <w:sz w:val="28"/>
          <w:szCs w:val="28"/>
        </w:rPr>
        <w:t>5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система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России: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Учебник.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ред.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Поляка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Б.Г.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М.: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ЮНИТИ,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2000.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482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</w:t>
      </w:r>
    </w:p>
    <w:p w:rsidR="00756A75" w:rsidRDefault="00D65613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1E3DD0" w:rsidRPr="00756A75">
        <w:rPr>
          <w:color w:val="000000" w:themeColor="text1"/>
          <w:sz w:val="28"/>
          <w:szCs w:val="28"/>
        </w:rPr>
        <w:t>6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Галицкая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Теория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практика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федерализма.</w:t>
      </w:r>
      <w:r w:rsidR="00911C32" w:rsidRPr="00756A75">
        <w:rPr>
          <w:color w:val="000000" w:themeColor="text1"/>
          <w:sz w:val="28"/>
          <w:szCs w:val="28"/>
        </w:rPr>
        <w:t>/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С.В.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Галицкая.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М.: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Экзамен,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2002.</w:t>
      </w:r>
      <w:r w:rsidR="008B66F6" w:rsidRPr="00756A75">
        <w:rPr>
          <w:color w:val="000000" w:themeColor="text1"/>
          <w:sz w:val="28"/>
          <w:szCs w:val="28"/>
        </w:rPr>
        <w:t>-252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с</w:t>
      </w:r>
      <w:r w:rsidRPr="00756A75">
        <w:rPr>
          <w:color w:val="000000" w:themeColor="text1"/>
          <w:sz w:val="28"/>
          <w:szCs w:val="28"/>
        </w:rPr>
        <w:t>.</w:t>
      </w:r>
    </w:p>
    <w:p w:rsidR="00D65613" w:rsidRPr="00756A75" w:rsidRDefault="00B33D85" w:rsidP="006F2A47">
      <w:pPr>
        <w:pStyle w:val="a4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1E3DD0" w:rsidRPr="00756A75">
        <w:rPr>
          <w:color w:val="000000" w:themeColor="text1"/>
          <w:sz w:val="28"/>
          <w:szCs w:val="28"/>
        </w:rPr>
        <w:t>7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Горшенин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В.П.,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Т.Н.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Базовая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модель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(теоретический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аспект)/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В.П.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Горшенин,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Т.Н.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Мызникова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кредит.-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2009.-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№25.-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июль.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С.15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21.</w:t>
      </w:r>
    </w:p>
    <w:p w:rsidR="00D65613" w:rsidRPr="00756A75" w:rsidRDefault="00D65613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1E3DD0" w:rsidRPr="00756A75">
        <w:rPr>
          <w:color w:val="000000" w:themeColor="text1"/>
          <w:sz w:val="28"/>
          <w:szCs w:val="28"/>
        </w:rPr>
        <w:t>8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Грицюк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Т.В.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Фискальный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федерализм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межбюджетные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отношения.</w:t>
      </w:r>
      <w:r w:rsidR="00911C32" w:rsidRPr="00756A75">
        <w:rPr>
          <w:color w:val="000000" w:themeColor="text1"/>
          <w:sz w:val="28"/>
          <w:szCs w:val="28"/>
        </w:rPr>
        <w:t>/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Т.В.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Грицюк.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М.: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Финансы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статистика,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2004.-278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с.</w:t>
      </w:r>
    </w:p>
    <w:p w:rsidR="00D65613" w:rsidRPr="00756A75" w:rsidRDefault="00D65613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1E3DD0" w:rsidRPr="00756A75">
        <w:rPr>
          <w:color w:val="000000" w:themeColor="text1"/>
          <w:sz w:val="28"/>
          <w:szCs w:val="28"/>
        </w:rPr>
        <w:t>9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Экономический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рост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проблемы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бедности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регионе./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Гутман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Г.,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Дигилина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О.,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Старостин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В.,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Чукин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М.,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Издательско–торговая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корпорация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«Дашков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Ко»,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2002.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204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</w:t>
      </w:r>
    </w:p>
    <w:p w:rsidR="00D65613" w:rsidRPr="00756A75" w:rsidRDefault="00D65613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1E3DD0" w:rsidRPr="00756A75">
        <w:rPr>
          <w:color w:val="000000" w:themeColor="text1"/>
          <w:sz w:val="28"/>
          <w:szCs w:val="28"/>
        </w:rPr>
        <w:t>10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Колесникова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Н.А.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имущественный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потенциал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опыт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менеджмента</w:t>
      </w:r>
      <w:r w:rsidR="00911C32" w:rsidRPr="00756A75">
        <w:rPr>
          <w:color w:val="000000" w:themeColor="text1"/>
          <w:sz w:val="28"/>
          <w:szCs w:val="28"/>
        </w:rPr>
        <w:t>./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Н.А.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Колесникова.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Москва,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статистика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2000.</w:t>
      </w:r>
      <w:r w:rsidR="008B66F6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147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с</w:t>
      </w:r>
      <w:r w:rsidRPr="00756A75">
        <w:rPr>
          <w:color w:val="000000" w:themeColor="text1"/>
          <w:sz w:val="28"/>
          <w:szCs w:val="28"/>
        </w:rPr>
        <w:t>.</w:t>
      </w:r>
    </w:p>
    <w:p w:rsidR="00756A75" w:rsidRDefault="00D65613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1E3DD0" w:rsidRPr="00756A75">
        <w:rPr>
          <w:color w:val="000000" w:themeColor="text1"/>
          <w:sz w:val="28"/>
          <w:szCs w:val="28"/>
        </w:rPr>
        <w:t>11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Ковалева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Т.М.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учебное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пособие/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Т.М.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Ковалева,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Барулин.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КНОРУС,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2005.-</w:t>
      </w:r>
      <w:r w:rsidR="008B66F6" w:rsidRPr="00756A75">
        <w:rPr>
          <w:color w:val="000000" w:themeColor="text1"/>
          <w:sz w:val="28"/>
          <w:szCs w:val="28"/>
        </w:rPr>
        <w:t>210</w:t>
      </w:r>
      <w:r w:rsidR="006F2A47">
        <w:rPr>
          <w:color w:val="000000" w:themeColor="text1"/>
          <w:sz w:val="28"/>
          <w:szCs w:val="28"/>
        </w:rPr>
        <w:t xml:space="preserve"> </w:t>
      </w:r>
      <w:r w:rsidR="008B66F6" w:rsidRPr="00756A75">
        <w:rPr>
          <w:color w:val="000000" w:themeColor="text1"/>
          <w:sz w:val="28"/>
          <w:szCs w:val="28"/>
        </w:rPr>
        <w:t>с</w:t>
      </w:r>
      <w:r w:rsidRPr="00756A75">
        <w:rPr>
          <w:color w:val="000000" w:themeColor="text1"/>
          <w:sz w:val="28"/>
          <w:szCs w:val="28"/>
        </w:rPr>
        <w:t>.</w:t>
      </w:r>
    </w:p>
    <w:p w:rsidR="002B18A6" w:rsidRPr="00756A75" w:rsidRDefault="002B18A6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.</w:t>
      </w:r>
      <w:r w:rsidR="001E3DD0" w:rsidRPr="00756A75">
        <w:rPr>
          <w:color w:val="000000" w:themeColor="text1"/>
          <w:sz w:val="28"/>
          <w:szCs w:val="28"/>
        </w:rPr>
        <w:t>12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Доронина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Т.В.Финансово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Диссертация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соискание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степени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кандидата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наук</w:t>
      </w:r>
      <w:r w:rsidR="00911C32" w:rsidRPr="00756A75">
        <w:rPr>
          <w:color w:val="000000" w:themeColor="text1"/>
          <w:sz w:val="28"/>
          <w:szCs w:val="28"/>
        </w:rPr>
        <w:t>./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Т.В.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Доронина.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</w:t>
      </w:r>
      <w:r w:rsidR="00911C32" w:rsidRPr="00756A75">
        <w:rPr>
          <w:color w:val="000000" w:themeColor="text1"/>
          <w:sz w:val="28"/>
          <w:szCs w:val="28"/>
        </w:rPr>
        <w:t>.</w:t>
      </w:r>
      <w:r w:rsidRPr="00756A75">
        <w:rPr>
          <w:color w:val="000000" w:themeColor="text1"/>
          <w:sz w:val="28"/>
          <w:szCs w:val="28"/>
        </w:rPr>
        <w:t>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2000</w:t>
      </w:r>
      <w:r w:rsidR="00911C32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225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</w:t>
      </w:r>
    </w:p>
    <w:p w:rsidR="002B18A6" w:rsidRPr="00756A75" w:rsidRDefault="002B18A6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D65613" w:rsidRPr="00756A75">
        <w:rPr>
          <w:color w:val="000000" w:themeColor="text1"/>
          <w:sz w:val="28"/>
          <w:szCs w:val="28"/>
        </w:rPr>
        <w:t>1</w:t>
      </w:r>
      <w:r w:rsidR="001E3DD0" w:rsidRPr="00756A75">
        <w:rPr>
          <w:color w:val="000000" w:themeColor="text1"/>
          <w:sz w:val="28"/>
          <w:szCs w:val="28"/>
        </w:rPr>
        <w:t>3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Дюдина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В.А.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инновационного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курса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Правительства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В.А.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Дюдина.</w:t>
      </w:r>
      <w:r w:rsidR="00FF0973"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="00FF0973" w:rsidRPr="00756A75">
        <w:rPr>
          <w:color w:val="000000" w:themeColor="text1"/>
          <w:sz w:val="28"/>
          <w:szCs w:val="28"/>
        </w:rPr>
        <w:t>Регион.</w:t>
      </w:r>
      <w:r w:rsidR="006F2A47">
        <w:rPr>
          <w:color w:val="000000" w:themeColor="text1"/>
          <w:sz w:val="28"/>
          <w:szCs w:val="28"/>
        </w:rPr>
        <w:t xml:space="preserve"> </w:t>
      </w:r>
      <w:r w:rsidR="00FF0973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FF0973" w:rsidRPr="00756A75">
        <w:rPr>
          <w:color w:val="000000" w:themeColor="text1"/>
          <w:sz w:val="28"/>
          <w:szCs w:val="28"/>
        </w:rPr>
        <w:t>2007.</w:t>
      </w:r>
      <w:r w:rsidR="006F2A47">
        <w:rPr>
          <w:color w:val="000000" w:themeColor="text1"/>
          <w:sz w:val="28"/>
          <w:szCs w:val="28"/>
        </w:rPr>
        <w:t xml:space="preserve"> </w:t>
      </w:r>
      <w:r w:rsidR="00FF0973" w:rsidRPr="00756A75">
        <w:rPr>
          <w:color w:val="000000" w:themeColor="text1"/>
          <w:sz w:val="28"/>
          <w:szCs w:val="28"/>
        </w:rPr>
        <w:t>ноябрь.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24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25.</w:t>
      </w:r>
    </w:p>
    <w:p w:rsidR="0087452B" w:rsidRPr="00756A75" w:rsidRDefault="0087452B" w:rsidP="006F2A47">
      <w:pPr>
        <w:pStyle w:val="a4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</w:rPr>
      </w:pPr>
      <w:r w:rsidRPr="00756A75">
        <w:rPr>
          <w:color w:val="000000" w:themeColor="text1"/>
          <w:sz w:val="28"/>
          <w:szCs w:val="28"/>
        </w:rPr>
        <w:t>2.1</w:t>
      </w:r>
      <w:r w:rsidR="001E3DD0" w:rsidRPr="00756A75">
        <w:rPr>
          <w:color w:val="000000" w:themeColor="text1"/>
          <w:sz w:val="28"/>
          <w:szCs w:val="28"/>
        </w:rPr>
        <w:t>4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Иванов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Участь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дотационной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прибавляет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дееспособность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/А.Д.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Иванов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.-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2009.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12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февраля.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№19.-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С.6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-9</w:t>
      </w:r>
    </w:p>
    <w:p w:rsidR="002B18A6" w:rsidRPr="00756A75" w:rsidRDefault="002B18A6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D65613" w:rsidRPr="00756A75">
        <w:rPr>
          <w:color w:val="000000" w:themeColor="text1"/>
          <w:sz w:val="28"/>
          <w:szCs w:val="28"/>
        </w:rPr>
        <w:t>1</w:t>
      </w:r>
      <w:r w:rsidR="001E3DD0" w:rsidRPr="00756A75">
        <w:rPr>
          <w:color w:val="000000" w:themeColor="text1"/>
          <w:sz w:val="28"/>
          <w:szCs w:val="28"/>
        </w:rPr>
        <w:t>5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Игудин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А.И..,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основах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разграничения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расходных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полномочий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доходных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источников.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А.И.Игудин,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А.В.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Зарубин;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М.,2008,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8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-11.</w:t>
      </w:r>
    </w:p>
    <w:p w:rsidR="00756A75" w:rsidRDefault="002B18A6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D65613" w:rsidRPr="00756A75">
        <w:rPr>
          <w:color w:val="000000" w:themeColor="text1"/>
          <w:sz w:val="28"/>
          <w:szCs w:val="28"/>
        </w:rPr>
        <w:t>1</w:t>
      </w:r>
      <w:r w:rsidR="001E3DD0" w:rsidRPr="00756A75">
        <w:rPr>
          <w:color w:val="000000" w:themeColor="text1"/>
          <w:sz w:val="28"/>
          <w:szCs w:val="28"/>
        </w:rPr>
        <w:t>6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Итого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социально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2006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Х-М.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февраль,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2007.</w:t>
      </w:r>
    </w:p>
    <w:p w:rsidR="002B18A6" w:rsidRPr="00756A75" w:rsidRDefault="002B18A6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1E3DD0" w:rsidRPr="00756A75">
        <w:rPr>
          <w:color w:val="000000" w:themeColor="text1"/>
          <w:sz w:val="28"/>
          <w:szCs w:val="28"/>
        </w:rPr>
        <w:t>17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Каратаев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С.М.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73E"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73E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73E" w:rsidRPr="00756A75">
        <w:rPr>
          <w:color w:val="000000" w:themeColor="text1"/>
          <w:sz w:val="28"/>
          <w:szCs w:val="28"/>
        </w:rPr>
        <w:t>пути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73E" w:rsidRPr="00756A75">
        <w:rPr>
          <w:color w:val="000000" w:themeColor="text1"/>
          <w:sz w:val="28"/>
          <w:szCs w:val="28"/>
        </w:rPr>
        <w:t>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73E" w:rsidRPr="00756A75">
        <w:rPr>
          <w:color w:val="000000" w:themeColor="text1"/>
          <w:sz w:val="28"/>
          <w:szCs w:val="28"/>
        </w:rPr>
        <w:t>повышения:</w:t>
      </w:r>
      <w:r w:rsidR="006F2A47">
        <w:rPr>
          <w:color w:val="000000" w:themeColor="text1"/>
          <w:sz w:val="28"/>
          <w:szCs w:val="28"/>
        </w:rPr>
        <w:t xml:space="preserve"> </w:t>
      </w:r>
      <w:r w:rsidR="00D2473E" w:rsidRPr="00756A75">
        <w:rPr>
          <w:color w:val="000000" w:themeColor="text1"/>
          <w:sz w:val="28"/>
          <w:szCs w:val="28"/>
        </w:rPr>
        <w:t>д</w:t>
      </w:r>
      <w:r w:rsidRPr="00756A75">
        <w:rPr>
          <w:color w:val="000000" w:themeColor="text1"/>
          <w:sz w:val="28"/>
          <w:szCs w:val="28"/>
        </w:rPr>
        <w:t>иссертация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канд</w:t>
      </w:r>
      <w:r w:rsidR="00D2473E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</w:t>
      </w:r>
      <w:r w:rsidR="00D2473E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наук.</w:t>
      </w:r>
      <w:r w:rsidR="00911C32" w:rsidRPr="00756A75">
        <w:rPr>
          <w:color w:val="000000" w:themeColor="text1"/>
          <w:sz w:val="28"/>
          <w:szCs w:val="28"/>
        </w:rPr>
        <w:t>/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С.М.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Каратаев.</w:t>
      </w:r>
      <w:r w:rsidR="006F2A47">
        <w:rPr>
          <w:color w:val="000000" w:themeColor="text1"/>
          <w:sz w:val="28"/>
          <w:szCs w:val="28"/>
        </w:rPr>
        <w:t xml:space="preserve"> </w:t>
      </w:r>
      <w:r w:rsidR="00FF0973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библиотека,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2003.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(электронный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текст),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220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</w:t>
      </w:r>
    </w:p>
    <w:p w:rsidR="00B33D85" w:rsidRPr="00756A75" w:rsidRDefault="001E3DD0" w:rsidP="006F2A47">
      <w:pPr>
        <w:pStyle w:val="a4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2.18.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Коровкин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В.В.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Основы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теории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налогообложения.: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учебное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пособие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/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В.В.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Коровкин.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М..,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2006.</w:t>
      </w:r>
      <w:r w:rsidR="00103A2C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259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с.</w:t>
      </w:r>
    </w:p>
    <w:p w:rsidR="002B18A6" w:rsidRPr="00756A75" w:rsidRDefault="002B18A6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D65613" w:rsidRPr="00756A75">
        <w:rPr>
          <w:color w:val="000000" w:themeColor="text1"/>
          <w:sz w:val="28"/>
          <w:szCs w:val="28"/>
        </w:rPr>
        <w:t>1</w:t>
      </w:r>
      <w:r w:rsidR="003D531B" w:rsidRPr="00756A75">
        <w:rPr>
          <w:color w:val="000000" w:themeColor="text1"/>
          <w:sz w:val="28"/>
          <w:szCs w:val="28"/>
        </w:rPr>
        <w:t>9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Кудрин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А.Л.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обеспечения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долговременной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устойчивости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страны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/А.Л.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Кудрин.</w:t>
      </w:r>
      <w:r w:rsidR="00FF0973"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–2008.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№12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3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-8.</w:t>
      </w:r>
    </w:p>
    <w:p w:rsidR="002B18A6" w:rsidRPr="00756A75" w:rsidRDefault="002B18A6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3D531B" w:rsidRPr="00756A75">
        <w:rPr>
          <w:color w:val="000000" w:themeColor="text1"/>
          <w:sz w:val="28"/>
          <w:szCs w:val="28"/>
        </w:rPr>
        <w:t>20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Налетов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А.Ю.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контексте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макроэкономического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регулирования: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федерализ</w:t>
      </w:r>
      <w:r w:rsidR="00911C32" w:rsidRPr="00756A75">
        <w:rPr>
          <w:color w:val="000000" w:themeColor="text1"/>
          <w:sz w:val="28"/>
          <w:szCs w:val="28"/>
        </w:rPr>
        <w:t>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/А.Ю.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Налетов.</w:t>
      </w:r>
      <w:r w:rsidR="00FF0973"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Экономические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науки</w:t>
      </w:r>
      <w:r w:rsidR="00FF0973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-№12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С.271</w:t>
      </w:r>
      <w:r w:rsidR="00103A2C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289.</w:t>
      </w:r>
    </w:p>
    <w:p w:rsidR="001E3DD0" w:rsidRPr="00756A75" w:rsidRDefault="001E3DD0" w:rsidP="006F2A47">
      <w:pPr>
        <w:pStyle w:val="a4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3D531B" w:rsidRPr="00756A75">
        <w:rPr>
          <w:color w:val="000000" w:themeColor="text1"/>
          <w:sz w:val="28"/>
          <w:szCs w:val="28"/>
        </w:rPr>
        <w:t>21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Ларина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С.Е.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Проблемы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муниципальными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финансами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совреме5нных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условиях/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С.Е.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Ларина.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кредит.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2009.-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32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(368).-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С.2</w:t>
      </w:r>
      <w:r w:rsidR="00103A2C" w:rsidRPr="00756A75">
        <w:rPr>
          <w:color w:val="000000" w:themeColor="text1"/>
          <w:sz w:val="28"/>
          <w:szCs w:val="28"/>
        </w:rPr>
        <w:t>4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31.</w:t>
      </w:r>
    </w:p>
    <w:p w:rsidR="008259C5" w:rsidRPr="00756A75" w:rsidRDefault="002B18A6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3D531B" w:rsidRPr="00756A75">
        <w:rPr>
          <w:color w:val="000000" w:themeColor="text1"/>
          <w:sz w:val="28"/>
          <w:szCs w:val="28"/>
        </w:rPr>
        <w:t>22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59C5" w:rsidRPr="00756A75">
        <w:rPr>
          <w:color w:val="000000" w:themeColor="text1"/>
          <w:sz w:val="28"/>
          <w:szCs w:val="28"/>
        </w:rPr>
        <w:t>Нестеренко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59C5" w:rsidRPr="00756A75">
        <w:rPr>
          <w:color w:val="000000" w:themeColor="text1"/>
          <w:sz w:val="28"/>
          <w:szCs w:val="28"/>
        </w:rPr>
        <w:t>Т</w:t>
      </w:r>
      <w:r w:rsidR="00911C32" w:rsidRPr="00756A75">
        <w:rPr>
          <w:color w:val="000000" w:themeColor="text1"/>
          <w:sz w:val="28"/>
          <w:szCs w:val="28"/>
        </w:rPr>
        <w:t>.Г..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Этапы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911C32" w:rsidRPr="00756A75">
        <w:rPr>
          <w:color w:val="000000" w:themeColor="text1"/>
          <w:sz w:val="28"/>
          <w:szCs w:val="28"/>
        </w:rPr>
        <w:t>бюдж</w:t>
      </w:r>
      <w:r w:rsidR="00FF0973" w:rsidRPr="00756A75">
        <w:rPr>
          <w:color w:val="000000" w:themeColor="text1"/>
          <w:sz w:val="28"/>
          <w:szCs w:val="28"/>
        </w:rPr>
        <w:t>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FF0973" w:rsidRPr="00756A75">
        <w:rPr>
          <w:color w:val="000000" w:themeColor="text1"/>
          <w:sz w:val="28"/>
          <w:szCs w:val="28"/>
        </w:rPr>
        <w:t>реформы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FF0973" w:rsidRPr="00756A75">
        <w:rPr>
          <w:color w:val="000000" w:themeColor="text1"/>
          <w:sz w:val="28"/>
          <w:szCs w:val="28"/>
        </w:rPr>
        <w:t>/</w:t>
      </w:r>
      <w:r w:rsidR="006F2A47">
        <w:rPr>
          <w:color w:val="000000" w:themeColor="text1"/>
          <w:sz w:val="28"/>
          <w:szCs w:val="28"/>
        </w:rPr>
        <w:t xml:space="preserve"> </w:t>
      </w:r>
      <w:r w:rsidR="00FF0973" w:rsidRPr="00756A75">
        <w:rPr>
          <w:color w:val="000000" w:themeColor="text1"/>
          <w:sz w:val="28"/>
          <w:szCs w:val="28"/>
        </w:rPr>
        <w:t>Т.Г.</w:t>
      </w:r>
      <w:r w:rsidR="006F2A47">
        <w:rPr>
          <w:color w:val="000000" w:themeColor="text1"/>
          <w:sz w:val="28"/>
          <w:szCs w:val="28"/>
        </w:rPr>
        <w:t xml:space="preserve"> </w:t>
      </w:r>
      <w:r w:rsidR="00FF0973" w:rsidRPr="00756A75">
        <w:rPr>
          <w:color w:val="000000" w:themeColor="text1"/>
          <w:sz w:val="28"/>
          <w:szCs w:val="28"/>
        </w:rPr>
        <w:t>Нестеренко//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59C5" w:rsidRPr="00756A75">
        <w:rPr>
          <w:color w:val="000000" w:themeColor="text1"/>
          <w:sz w:val="28"/>
          <w:szCs w:val="28"/>
        </w:rPr>
        <w:t>Финансы.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59C5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FF0973" w:rsidRPr="00756A75">
        <w:rPr>
          <w:color w:val="000000" w:themeColor="text1"/>
          <w:sz w:val="28"/>
          <w:szCs w:val="28"/>
        </w:rPr>
        <w:t>2008.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59C5"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59C5" w:rsidRPr="00756A75">
        <w:rPr>
          <w:color w:val="000000" w:themeColor="text1"/>
          <w:sz w:val="28"/>
          <w:szCs w:val="28"/>
        </w:rPr>
        <w:t>2.-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59C5" w:rsidRPr="00756A75">
        <w:rPr>
          <w:color w:val="000000" w:themeColor="text1"/>
          <w:sz w:val="28"/>
          <w:szCs w:val="28"/>
        </w:rPr>
        <w:t>С.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59C5" w:rsidRPr="00756A75">
        <w:rPr>
          <w:color w:val="000000" w:themeColor="text1"/>
          <w:sz w:val="28"/>
          <w:szCs w:val="28"/>
        </w:rPr>
        <w:t>3</w:t>
      </w:r>
      <w:r w:rsidR="006F2A47">
        <w:rPr>
          <w:color w:val="000000" w:themeColor="text1"/>
          <w:sz w:val="28"/>
          <w:szCs w:val="28"/>
        </w:rPr>
        <w:t xml:space="preserve"> </w:t>
      </w:r>
      <w:r w:rsidR="008259C5" w:rsidRPr="00756A75">
        <w:rPr>
          <w:color w:val="000000" w:themeColor="text1"/>
          <w:sz w:val="28"/>
          <w:szCs w:val="28"/>
        </w:rPr>
        <w:t>-7.</w:t>
      </w:r>
    </w:p>
    <w:p w:rsidR="008259C5" w:rsidRPr="00756A75" w:rsidRDefault="008259C5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3D531B" w:rsidRPr="00756A75">
        <w:rPr>
          <w:color w:val="000000" w:themeColor="text1"/>
          <w:sz w:val="28"/>
          <w:szCs w:val="28"/>
        </w:rPr>
        <w:t>2</w:t>
      </w:r>
      <w:r w:rsidR="00EF72B5" w:rsidRPr="00756A75">
        <w:rPr>
          <w:color w:val="000000" w:themeColor="text1"/>
          <w:sz w:val="28"/>
          <w:szCs w:val="28"/>
        </w:rPr>
        <w:t>3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Районы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Крайнего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Севера: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Статистический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сб.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Т.: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Тюменский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областной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комитет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статистики.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2001.</w:t>
      </w:r>
      <w:r w:rsidR="00103A2C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353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с.</w:t>
      </w:r>
    </w:p>
    <w:p w:rsidR="008259C5" w:rsidRPr="00756A75" w:rsidRDefault="008259C5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EF72B5" w:rsidRPr="00756A75">
        <w:rPr>
          <w:color w:val="000000" w:themeColor="text1"/>
          <w:sz w:val="28"/>
          <w:szCs w:val="28"/>
        </w:rPr>
        <w:t>24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Основные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характеристики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Федерации.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2007: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Стат.сб.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Росстат.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М.,2007.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545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с.</w:t>
      </w:r>
    </w:p>
    <w:p w:rsidR="001E3DD0" w:rsidRPr="00756A75" w:rsidRDefault="001E3DD0" w:rsidP="006F2A47">
      <w:pPr>
        <w:pStyle w:val="a4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EF72B5" w:rsidRPr="00756A75">
        <w:rPr>
          <w:color w:val="000000" w:themeColor="text1"/>
          <w:sz w:val="28"/>
          <w:szCs w:val="28"/>
        </w:rPr>
        <w:t>25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Селиверстов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В.Е.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Мифы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рифы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территориального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политики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России./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В.Е.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Селиверстов.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//Регион: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экономика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социология.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2008.-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№2.-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С.1</w:t>
      </w:r>
      <w:r w:rsidR="00103A2C" w:rsidRPr="00756A75">
        <w:rPr>
          <w:color w:val="000000" w:themeColor="text1"/>
          <w:sz w:val="28"/>
          <w:szCs w:val="28"/>
        </w:rPr>
        <w:t>85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195.</w:t>
      </w:r>
    </w:p>
    <w:p w:rsidR="00756A75" w:rsidRDefault="008259C5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EF72B5" w:rsidRPr="00756A75">
        <w:rPr>
          <w:color w:val="000000" w:themeColor="text1"/>
          <w:sz w:val="28"/>
          <w:szCs w:val="28"/>
        </w:rPr>
        <w:t>26</w:t>
      </w:r>
      <w:r w:rsidRPr="00756A75">
        <w:rPr>
          <w:color w:val="000000" w:themeColor="text1"/>
          <w:sz w:val="28"/>
          <w:szCs w:val="28"/>
        </w:rPr>
        <w:t>.Статистический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ежегодник: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Стат.сборник</w:t>
      </w:r>
      <w:r w:rsidR="00FF0973" w:rsidRPr="00756A75">
        <w:rPr>
          <w:color w:val="000000" w:themeColor="text1"/>
          <w:sz w:val="28"/>
          <w:szCs w:val="28"/>
        </w:rPr>
        <w:t>: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4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частях</w:t>
      </w:r>
      <w:r w:rsidR="00FF0973" w:rsidRPr="00756A75">
        <w:rPr>
          <w:color w:val="000000" w:themeColor="text1"/>
          <w:sz w:val="28"/>
          <w:szCs w:val="28"/>
        </w:rPr>
        <w:t>.-</w:t>
      </w:r>
      <w:r w:rsidR="006F2A47">
        <w:rPr>
          <w:color w:val="000000" w:themeColor="text1"/>
          <w:sz w:val="28"/>
          <w:szCs w:val="28"/>
        </w:rPr>
        <w:t xml:space="preserve"> </w:t>
      </w:r>
      <w:r w:rsidR="00FF0973" w:rsidRPr="00756A75">
        <w:rPr>
          <w:color w:val="000000" w:themeColor="text1"/>
          <w:sz w:val="28"/>
          <w:szCs w:val="28"/>
        </w:rPr>
        <w:t>Т.:</w:t>
      </w:r>
      <w:r w:rsidR="006F2A47">
        <w:rPr>
          <w:color w:val="000000" w:themeColor="text1"/>
          <w:sz w:val="28"/>
          <w:szCs w:val="28"/>
        </w:rPr>
        <w:t xml:space="preserve"> </w:t>
      </w:r>
      <w:r w:rsidR="00FF0973" w:rsidRPr="00756A75">
        <w:rPr>
          <w:color w:val="000000" w:themeColor="text1"/>
          <w:sz w:val="28"/>
          <w:szCs w:val="28"/>
        </w:rPr>
        <w:t>2007.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ч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</w:t>
      </w:r>
      <w:r w:rsidR="006F2A47">
        <w:rPr>
          <w:color w:val="000000" w:themeColor="text1"/>
          <w:sz w:val="28"/>
          <w:szCs w:val="28"/>
        </w:rPr>
        <w:t xml:space="preserve"> </w:t>
      </w:r>
      <w:r w:rsidR="00FF0973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FF0973" w:rsidRPr="00756A75">
        <w:rPr>
          <w:color w:val="000000" w:themeColor="text1"/>
          <w:sz w:val="28"/>
          <w:szCs w:val="28"/>
        </w:rPr>
        <w:t>425</w:t>
      </w:r>
      <w:r w:rsidR="006F2A47">
        <w:rPr>
          <w:color w:val="000000" w:themeColor="text1"/>
          <w:sz w:val="28"/>
          <w:szCs w:val="28"/>
        </w:rPr>
        <w:t xml:space="preserve"> </w:t>
      </w:r>
      <w:r w:rsidR="00FF0973" w:rsidRPr="00756A75">
        <w:rPr>
          <w:color w:val="000000" w:themeColor="text1"/>
          <w:sz w:val="28"/>
          <w:szCs w:val="28"/>
        </w:rPr>
        <w:t>с.</w:t>
      </w:r>
    </w:p>
    <w:p w:rsidR="008259C5" w:rsidRPr="00756A75" w:rsidRDefault="008259C5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3D531B" w:rsidRPr="00756A75">
        <w:rPr>
          <w:color w:val="000000" w:themeColor="text1"/>
          <w:sz w:val="28"/>
          <w:szCs w:val="28"/>
        </w:rPr>
        <w:t>2</w:t>
      </w:r>
      <w:r w:rsidR="00EF72B5" w:rsidRPr="00756A75">
        <w:rPr>
          <w:color w:val="000000" w:themeColor="text1"/>
          <w:sz w:val="28"/>
          <w:szCs w:val="28"/>
        </w:rPr>
        <w:t>7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Фатеев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Ю.А.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обижается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судьбу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</w:t>
      </w:r>
      <w:r w:rsidR="0087452B" w:rsidRPr="00756A75">
        <w:rPr>
          <w:color w:val="000000" w:themeColor="text1"/>
          <w:sz w:val="28"/>
          <w:szCs w:val="28"/>
        </w:rPr>
        <w:t>Ю.А.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FF0973" w:rsidRPr="00756A75">
        <w:rPr>
          <w:color w:val="000000" w:themeColor="text1"/>
          <w:sz w:val="28"/>
          <w:szCs w:val="28"/>
        </w:rPr>
        <w:t>Фатеев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FF0973" w:rsidRPr="00756A75">
        <w:rPr>
          <w:color w:val="000000" w:themeColor="text1"/>
          <w:sz w:val="28"/>
          <w:szCs w:val="28"/>
        </w:rPr>
        <w:t>Ю.А</w:t>
      </w:r>
      <w:r w:rsidR="0087452B" w:rsidRPr="00756A75">
        <w:rPr>
          <w:color w:val="000000" w:themeColor="text1"/>
          <w:sz w:val="28"/>
          <w:szCs w:val="28"/>
        </w:rPr>
        <w:t>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Парламентская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жизнь.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2009.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№51.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-1.</w:t>
      </w:r>
    </w:p>
    <w:p w:rsidR="00D65613" w:rsidRPr="00756A75" w:rsidRDefault="00E06851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</w:t>
      </w:r>
      <w:r w:rsidR="00D65613" w:rsidRPr="00756A75">
        <w:rPr>
          <w:color w:val="000000" w:themeColor="text1"/>
          <w:sz w:val="28"/>
          <w:szCs w:val="28"/>
        </w:rPr>
        <w:t>.</w:t>
      </w:r>
      <w:r w:rsidR="00EF72B5" w:rsidRPr="00756A75">
        <w:rPr>
          <w:color w:val="000000" w:themeColor="text1"/>
          <w:sz w:val="28"/>
          <w:szCs w:val="28"/>
        </w:rPr>
        <w:t>28</w:t>
      </w:r>
      <w:r w:rsidR="00D65613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Финансово-кредитный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энциклопедический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словарь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/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Колл.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авторов;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Под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общей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ред.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А.Г.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Грязновой.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М.: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Финансы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статистика,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2002.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1168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с</w:t>
      </w:r>
      <w:r w:rsidR="00D65613" w:rsidRPr="00756A75">
        <w:rPr>
          <w:color w:val="000000" w:themeColor="text1"/>
          <w:sz w:val="28"/>
          <w:szCs w:val="28"/>
        </w:rPr>
        <w:t>.</w:t>
      </w:r>
    </w:p>
    <w:p w:rsidR="001E3DD0" w:rsidRPr="00756A75" w:rsidRDefault="001E3DD0" w:rsidP="006F2A47">
      <w:pPr>
        <w:pStyle w:val="a4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EF72B5" w:rsidRPr="00756A75">
        <w:rPr>
          <w:color w:val="000000" w:themeColor="text1"/>
          <w:sz w:val="28"/>
          <w:szCs w:val="28"/>
        </w:rPr>
        <w:t>29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Филиппенко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А.В.Стратегия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региона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2020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года/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А.В.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Филиппенко//Регион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86.-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2008.-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октябрь.-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</w:t>
      </w:r>
      <w:r w:rsidR="00103A2C" w:rsidRPr="00756A75">
        <w:rPr>
          <w:color w:val="000000" w:themeColor="text1"/>
          <w:sz w:val="28"/>
          <w:szCs w:val="28"/>
        </w:rPr>
        <w:t>7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-</w:t>
      </w:r>
      <w:r w:rsidRPr="00756A75">
        <w:rPr>
          <w:color w:val="000000" w:themeColor="text1"/>
          <w:sz w:val="28"/>
          <w:szCs w:val="28"/>
        </w:rPr>
        <w:t>14.</w:t>
      </w:r>
    </w:p>
    <w:p w:rsidR="0087452B" w:rsidRPr="00756A75" w:rsidRDefault="00EF72B5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2.30</w:t>
      </w:r>
      <w:r w:rsidR="0087452B" w:rsidRPr="00756A75">
        <w:rPr>
          <w:color w:val="000000" w:themeColor="text1"/>
          <w:sz w:val="28"/>
          <w:szCs w:val="28"/>
        </w:rPr>
        <w:t>.Филиппова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Н.А.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Реформирование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межбюджетных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России: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конституционно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правовые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аспекты,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согласования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интересов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Российской/</w:t>
      </w:r>
      <w:r w:rsidR="006F2A47">
        <w:rPr>
          <w:color w:val="000000" w:themeColor="text1"/>
          <w:sz w:val="28"/>
          <w:szCs w:val="28"/>
        </w:rPr>
        <w:t xml:space="preserve"> </w:t>
      </w:r>
      <w:r w:rsidR="001E3DD0"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E3DD0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E3DD0" w:rsidRPr="00756A75">
        <w:rPr>
          <w:color w:val="000000" w:themeColor="text1"/>
          <w:sz w:val="28"/>
          <w:szCs w:val="28"/>
        </w:rPr>
        <w:t>ее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E3DD0"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1E3DD0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сфере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публичных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финансов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/Н.А.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Филиппова//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Российский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юридический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журнал.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2009.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№2(65).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С.</w:t>
      </w:r>
      <w:r w:rsidR="00CB53FE" w:rsidRPr="00756A75">
        <w:rPr>
          <w:color w:val="000000" w:themeColor="text1"/>
          <w:sz w:val="28"/>
          <w:szCs w:val="28"/>
        </w:rPr>
        <w:t>97</w:t>
      </w:r>
      <w:r w:rsidR="006F2A47">
        <w:rPr>
          <w:color w:val="000000" w:themeColor="text1"/>
          <w:sz w:val="28"/>
          <w:szCs w:val="28"/>
        </w:rPr>
        <w:t xml:space="preserve"> </w:t>
      </w:r>
      <w:r w:rsidR="00CB53FE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CB53FE" w:rsidRPr="00756A75">
        <w:rPr>
          <w:color w:val="000000" w:themeColor="text1"/>
          <w:sz w:val="28"/>
          <w:szCs w:val="28"/>
        </w:rPr>
        <w:t>115</w:t>
      </w:r>
      <w:r w:rsidR="0087452B" w:rsidRPr="00756A75">
        <w:rPr>
          <w:color w:val="000000" w:themeColor="text1"/>
          <w:sz w:val="28"/>
          <w:szCs w:val="28"/>
        </w:rPr>
        <w:t>.</w:t>
      </w:r>
    </w:p>
    <w:p w:rsidR="00B33D85" w:rsidRPr="00756A75" w:rsidRDefault="00EF72B5" w:rsidP="006F2A47">
      <w:pPr>
        <w:pStyle w:val="a4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2.31</w:t>
      </w:r>
      <w:r w:rsidR="003D531B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Ханафеев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Ф.Ф.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Влияние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государственного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регулирования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экономики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состояние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оценку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налогового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потенциала/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Ф.Ф.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Ханафеев,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А.Ф.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Ханафеев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//,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Экономические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науки.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2008.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№5.-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С</w:t>
      </w:r>
      <w:r w:rsidR="00CB53FE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B33D85" w:rsidRPr="00756A75">
        <w:rPr>
          <w:color w:val="000000" w:themeColor="text1"/>
          <w:sz w:val="28"/>
          <w:szCs w:val="28"/>
        </w:rPr>
        <w:t>6</w:t>
      </w:r>
      <w:r w:rsidR="00CB53FE" w:rsidRPr="00756A75">
        <w:rPr>
          <w:color w:val="000000" w:themeColor="text1"/>
          <w:sz w:val="28"/>
          <w:szCs w:val="28"/>
        </w:rPr>
        <w:t>1-</w:t>
      </w:r>
      <w:r w:rsidR="006F2A47">
        <w:rPr>
          <w:color w:val="000000" w:themeColor="text1"/>
          <w:sz w:val="28"/>
          <w:szCs w:val="28"/>
        </w:rPr>
        <w:t xml:space="preserve"> </w:t>
      </w:r>
      <w:r w:rsidR="00CB53FE" w:rsidRPr="00756A75">
        <w:rPr>
          <w:color w:val="000000" w:themeColor="text1"/>
          <w:sz w:val="28"/>
          <w:szCs w:val="28"/>
        </w:rPr>
        <w:t>66.</w:t>
      </w:r>
    </w:p>
    <w:p w:rsidR="008259C5" w:rsidRPr="00756A75" w:rsidRDefault="008259C5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EF72B5" w:rsidRPr="00756A75">
        <w:rPr>
          <w:color w:val="000000" w:themeColor="text1"/>
          <w:sz w:val="28"/>
          <w:szCs w:val="28"/>
        </w:rPr>
        <w:t>32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Швецов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Ю.Г.,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Бутакова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О.В.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новом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подходе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бюджетному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</w:t>
      </w:r>
      <w:r w:rsidR="0087452B" w:rsidRPr="00756A75">
        <w:rPr>
          <w:color w:val="000000" w:themeColor="text1"/>
          <w:sz w:val="28"/>
          <w:szCs w:val="28"/>
        </w:rPr>
        <w:t>рованию.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/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Ю.Г.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Швецов,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О.В.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Бутакова.//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Финансы.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М.,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2008.-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№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С.16</w:t>
      </w:r>
      <w:r w:rsidR="006F2A47">
        <w:rPr>
          <w:color w:val="000000" w:themeColor="text1"/>
          <w:sz w:val="28"/>
          <w:szCs w:val="28"/>
        </w:rPr>
        <w:t xml:space="preserve"> </w:t>
      </w:r>
      <w:r w:rsidR="00CB53FE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CB53FE" w:rsidRPr="00756A75">
        <w:rPr>
          <w:color w:val="000000" w:themeColor="text1"/>
          <w:sz w:val="28"/>
          <w:szCs w:val="28"/>
        </w:rPr>
        <w:t>22</w:t>
      </w:r>
      <w:r w:rsidRPr="00756A75">
        <w:rPr>
          <w:color w:val="000000" w:themeColor="text1"/>
          <w:sz w:val="28"/>
          <w:szCs w:val="28"/>
        </w:rPr>
        <w:t>.</w:t>
      </w:r>
    </w:p>
    <w:p w:rsidR="00E06851" w:rsidRPr="00756A75" w:rsidRDefault="008259C5" w:rsidP="006F2A47">
      <w:pPr>
        <w:pStyle w:val="a4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2.</w:t>
      </w:r>
      <w:r w:rsidR="00EF72B5" w:rsidRPr="00756A75">
        <w:rPr>
          <w:color w:val="000000" w:themeColor="text1"/>
          <w:sz w:val="28"/>
          <w:szCs w:val="28"/>
        </w:rPr>
        <w:t>33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Шульга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Л.И.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Регулирование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финансовых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отношений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между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уровнями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бюдж</w:t>
      </w:r>
      <w:r w:rsidR="0087452B" w:rsidRPr="00756A75">
        <w:rPr>
          <w:color w:val="000000" w:themeColor="text1"/>
          <w:sz w:val="28"/>
          <w:szCs w:val="28"/>
        </w:rPr>
        <w:t>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системы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(на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примере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ХМО)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/Л.И.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7452B" w:rsidRPr="00756A75">
        <w:rPr>
          <w:color w:val="000000" w:themeColor="text1"/>
          <w:sz w:val="28"/>
          <w:szCs w:val="28"/>
        </w:rPr>
        <w:t>Шульга//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Сборник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выпускных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работ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слушателей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курсов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профессиональной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переподготовки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Уральской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академии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государственной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службы.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2003.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том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</w:t>
      </w:r>
      <w:r w:rsidR="0087452B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1</w:t>
      </w:r>
      <w:r w:rsidR="00CB53FE" w:rsidRPr="00756A75">
        <w:rPr>
          <w:color w:val="000000" w:themeColor="text1"/>
          <w:sz w:val="28"/>
          <w:szCs w:val="28"/>
        </w:rPr>
        <w:t>27</w:t>
      </w:r>
      <w:r w:rsidR="006F2A47">
        <w:rPr>
          <w:color w:val="000000" w:themeColor="text1"/>
          <w:sz w:val="28"/>
          <w:szCs w:val="28"/>
        </w:rPr>
        <w:t xml:space="preserve"> </w:t>
      </w:r>
      <w:r w:rsidR="00CB53FE" w:rsidRPr="00756A75">
        <w:rPr>
          <w:color w:val="000000" w:themeColor="text1"/>
          <w:sz w:val="28"/>
          <w:szCs w:val="28"/>
        </w:rPr>
        <w:t>-142</w:t>
      </w:r>
      <w:r w:rsidRPr="00756A75">
        <w:rPr>
          <w:color w:val="000000" w:themeColor="text1"/>
          <w:sz w:val="28"/>
          <w:szCs w:val="28"/>
        </w:rPr>
        <w:t>.</w:t>
      </w:r>
    </w:p>
    <w:p w:rsidR="00126C07" w:rsidRPr="00756A75" w:rsidRDefault="00A83B0E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</w:t>
      </w:r>
      <w:r w:rsidR="001B1C89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1C89" w:rsidRPr="00756A75">
        <w:rPr>
          <w:color w:val="000000" w:themeColor="text1"/>
          <w:sz w:val="28"/>
          <w:szCs w:val="28"/>
        </w:rPr>
        <w:t>Интернет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B1C89" w:rsidRPr="00756A75">
        <w:rPr>
          <w:color w:val="000000" w:themeColor="text1"/>
          <w:sz w:val="28"/>
          <w:szCs w:val="28"/>
        </w:rPr>
        <w:t>источники</w:t>
      </w:r>
    </w:p>
    <w:p w:rsidR="002C3463" w:rsidRPr="00756A75" w:rsidRDefault="00480243" w:rsidP="006F2A47">
      <w:pPr>
        <w:pStyle w:val="a4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3.1.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3463" w:rsidRPr="00756A75">
        <w:rPr>
          <w:color w:val="000000" w:themeColor="text1"/>
          <w:sz w:val="28"/>
          <w:szCs w:val="28"/>
        </w:rPr>
        <w:t>Пикман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3463" w:rsidRPr="00756A75">
        <w:rPr>
          <w:color w:val="000000" w:themeColor="text1"/>
          <w:sz w:val="28"/>
          <w:szCs w:val="28"/>
        </w:rPr>
        <w:t>Л.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3463" w:rsidRPr="00756A75">
        <w:rPr>
          <w:color w:val="000000" w:themeColor="text1"/>
          <w:sz w:val="28"/>
          <w:szCs w:val="28"/>
        </w:rPr>
        <w:t>Устойчивость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3463" w:rsidRPr="00756A75">
        <w:rPr>
          <w:color w:val="000000" w:themeColor="text1"/>
          <w:sz w:val="28"/>
          <w:szCs w:val="28"/>
        </w:rPr>
        <w:t>бюджетов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3463"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3463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3463" w:rsidRPr="00756A75">
        <w:rPr>
          <w:color w:val="000000" w:themeColor="text1"/>
          <w:sz w:val="28"/>
          <w:szCs w:val="28"/>
        </w:rPr>
        <w:t>(электронный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3463" w:rsidRPr="00756A75">
        <w:rPr>
          <w:color w:val="000000" w:themeColor="text1"/>
          <w:sz w:val="28"/>
          <w:szCs w:val="28"/>
        </w:rPr>
        <w:t>ресурс)-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3463" w:rsidRPr="00756A75">
        <w:rPr>
          <w:color w:val="000000" w:themeColor="text1"/>
          <w:sz w:val="28"/>
          <w:szCs w:val="28"/>
        </w:rPr>
        <w:t>режим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3463" w:rsidRPr="00756A75">
        <w:rPr>
          <w:color w:val="000000" w:themeColor="text1"/>
          <w:sz w:val="28"/>
          <w:szCs w:val="28"/>
        </w:rPr>
        <w:t>доступа: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3463" w:rsidRPr="00756A75">
        <w:rPr>
          <w:color w:val="000000" w:themeColor="text1"/>
          <w:sz w:val="28"/>
          <w:szCs w:val="28"/>
          <w:lang w:val="en-US"/>
        </w:rPr>
        <w:t>http</w:t>
      </w:r>
      <w:r w:rsidR="002C3463" w:rsidRPr="00756A75">
        <w:rPr>
          <w:color w:val="000000" w:themeColor="text1"/>
          <w:sz w:val="28"/>
          <w:szCs w:val="28"/>
        </w:rPr>
        <w:t>//</w:t>
      </w:r>
      <w:r w:rsidR="002C3463" w:rsidRPr="00756A75">
        <w:rPr>
          <w:color w:val="000000" w:themeColor="text1"/>
          <w:sz w:val="28"/>
          <w:szCs w:val="28"/>
          <w:lang w:val="en-US"/>
        </w:rPr>
        <w:t>bujet</w:t>
      </w:r>
      <w:r w:rsidR="002C3463" w:rsidRPr="00756A75">
        <w:rPr>
          <w:color w:val="000000" w:themeColor="text1"/>
          <w:sz w:val="28"/>
          <w:szCs w:val="28"/>
        </w:rPr>
        <w:t>.</w:t>
      </w:r>
      <w:r w:rsidR="002C3463" w:rsidRPr="00756A75">
        <w:rPr>
          <w:color w:val="000000" w:themeColor="text1"/>
          <w:sz w:val="28"/>
          <w:szCs w:val="28"/>
          <w:lang w:val="en-US"/>
        </w:rPr>
        <w:t>ru</w:t>
      </w:r>
      <w:r w:rsidR="002C3463" w:rsidRPr="00756A75">
        <w:rPr>
          <w:color w:val="000000" w:themeColor="text1"/>
          <w:sz w:val="28"/>
          <w:szCs w:val="28"/>
        </w:rPr>
        <w:t>/</w:t>
      </w:r>
      <w:r w:rsidR="002C3463" w:rsidRPr="00756A75">
        <w:rPr>
          <w:color w:val="000000" w:themeColor="text1"/>
          <w:sz w:val="28"/>
          <w:szCs w:val="28"/>
          <w:lang w:val="en-US"/>
        </w:rPr>
        <w:t>article</w:t>
      </w:r>
      <w:r w:rsidR="002C3463" w:rsidRPr="00756A75">
        <w:rPr>
          <w:color w:val="000000" w:themeColor="text1"/>
          <w:sz w:val="28"/>
          <w:szCs w:val="28"/>
        </w:rPr>
        <w:t>/50159.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3463" w:rsidRPr="00756A75">
        <w:rPr>
          <w:color w:val="000000" w:themeColor="text1"/>
          <w:sz w:val="28"/>
          <w:szCs w:val="28"/>
          <w:lang w:val="en-US"/>
        </w:rPr>
        <w:t>php</w:t>
      </w:r>
      <w:r w:rsidR="002C3463" w:rsidRPr="00756A75">
        <w:rPr>
          <w:color w:val="000000" w:themeColor="text1"/>
          <w:sz w:val="28"/>
          <w:szCs w:val="28"/>
        </w:rPr>
        <w:t>.</w:t>
      </w:r>
    </w:p>
    <w:p w:rsidR="00756A75" w:rsidRDefault="00480243" w:rsidP="006F2A47">
      <w:pPr>
        <w:pStyle w:val="a4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3.2.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3463" w:rsidRPr="00756A75">
        <w:rPr>
          <w:color w:val="000000" w:themeColor="text1"/>
          <w:sz w:val="28"/>
          <w:szCs w:val="28"/>
        </w:rPr>
        <w:t>Анализ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3463" w:rsidRPr="00756A75">
        <w:rPr>
          <w:color w:val="000000" w:themeColor="text1"/>
          <w:sz w:val="28"/>
          <w:szCs w:val="28"/>
        </w:rPr>
        <w:t>исполнения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3463" w:rsidRPr="00756A75">
        <w:rPr>
          <w:color w:val="000000" w:themeColor="text1"/>
          <w:sz w:val="28"/>
          <w:szCs w:val="28"/>
        </w:rPr>
        <w:t>консолидированного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3463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3463" w:rsidRPr="00756A75">
        <w:rPr>
          <w:color w:val="000000" w:themeColor="text1"/>
          <w:sz w:val="28"/>
          <w:szCs w:val="28"/>
        </w:rPr>
        <w:t>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1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января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2009</w:t>
      </w:r>
      <w:r w:rsidR="002C3463" w:rsidRPr="00756A75">
        <w:rPr>
          <w:color w:val="000000" w:themeColor="text1"/>
          <w:sz w:val="28"/>
          <w:szCs w:val="28"/>
        </w:rPr>
        <w:t>–(электронный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3463" w:rsidRPr="00756A75">
        <w:rPr>
          <w:color w:val="000000" w:themeColor="text1"/>
          <w:sz w:val="28"/>
          <w:szCs w:val="28"/>
        </w:rPr>
        <w:t>ресурс)-</w:t>
      </w:r>
      <w:r w:rsidR="006F2A47">
        <w:rPr>
          <w:color w:val="000000" w:themeColor="text1"/>
          <w:sz w:val="28"/>
          <w:szCs w:val="28"/>
        </w:rPr>
        <w:t xml:space="preserve"> </w:t>
      </w:r>
      <w:r w:rsidR="00A45B8C" w:rsidRPr="00756A75">
        <w:rPr>
          <w:color w:val="000000" w:themeColor="text1"/>
          <w:sz w:val="28"/>
          <w:szCs w:val="28"/>
        </w:rPr>
        <w:t>А</w:t>
      </w:r>
      <w:r w:rsidR="002C3463" w:rsidRPr="00756A75">
        <w:rPr>
          <w:color w:val="000000" w:themeColor="text1"/>
          <w:sz w:val="28"/>
          <w:szCs w:val="28"/>
        </w:rPr>
        <w:t>дминистра</w:t>
      </w:r>
      <w:r w:rsidRPr="00756A75">
        <w:rPr>
          <w:color w:val="000000" w:themeColor="text1"/>
          <w:sz w:val="28"/>
          <w:szCs w:val="28"/>
        </w:rPr>
        <w:t>ция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ХМАО-Югры/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режим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доступа: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3463" w:rsidRPr="00756A75">
        <w:rPr>
          <w:color w:val="000000" w:themeColor="text1"/>
          <w:sz w:val="28"/>
          <w:szCs w:val="28"/>
          <w:lang w:val="en-US"/>
        </w:rPr>
        <w:t>http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3463" w:rsidRPr="00756A75">
        <w:rPr>
          <w:color w:val="000000" w:themeColor="text1"/>
          <w:sz w:val="28"/>
          <w:szCs w:val="28"/>
        </w:rPr>
        <w:t>//</w:t>
      </w:r>
      <w:r w:rsidR="002C3463" w:rsidRPr="00756A75">
        <w:rPr>
          <w:color w:val="000000" w:themeColor="text1"/>
          <w:sz w:val="28"/>
          <w:szCs w:val="28"/>
          <w:lang w:val="en-US"/>
        </w:rPr>
        <w:t>www</w:t>
      </w:r>
      <w:r w:rsidR="002C3463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3463" w:rsidRPr="00756A75">
        <w:rPr>
          <w:color w:val="000000" w:themeColor="text1"/>
          <w:sz w:val="28"/>
          <w:szCs w:val="28"/>
          <w:lang w:val="en-US"/>
        </w:rPr>
        <w:t>admhmao</w:t>
      </w:r>
      <w:r w:rsidR="002C3463" w:rsidRPr="00756A75">
        <w:rPr>
          <w:color w:val="000000" w:themeColor="text1"/>
          <w:sz w:val="28"/>
          <w:szCs w:val="28"/>
        </w:rPr>
        <w:t>.</w:t>
      </w:r>
      <w:r w:rsidR="002C3463" w:rsidRPr="00756A75">
        <w:rPr>
          <w:color w:val="000000" w:themeColor="text1"/>
          <w:sz w:val="28"/>
          <w:szCs w:val="28"/>
          <w:lang w:val="en-US"/>
        </w:rPr>
        <w:t>ru</w:t>
      </w:r>
      <w:r w:rsidR="006F2A47">
        <w:rPr>
          <w:color w:val="000000" w:themeColor="text1"/>
          <w:sz w:val="28"/>
          <w:szCs w:val="28"/>
        </w:rPr>
        <w:t xml:space="preserve"> </w:t>
      </w:r>
      <w:r w:rsidR="002C3463" w:rsidRPr="00756A75">
        <w:rPr>
          <w:color w:val="000000" w:themeColor="text1"/>
          <w:sz w:val="28"/>
          <w:szCs w:val="28"/>
        </w:rPr>
        <w:t>/</w:t>
      </w:r>
      <w:r w:rsidR="002C3463" w:rsidRPr="00756A75">
        <w:rPr>
          <w:color w:val="000000" w:themeColor="text1"/>
          <w:sz w:val="28"/>
          <w:szCs w:val="28"/>
          <w:lang w:val="en-US"/>
        </w:rPr>
        <w:t>economic</w:t>
      </w:r>
      <w:r w:rsidR="002C3463" w:rsidRPr="00756A75">
        <w:rPr>
          <w:color w:val="000000" w:themeColor="text1"/>
          <w:sz w:val="28"/>
          <w:szCs w:val="28"/>
        </w:rPr>
        <w:t>/</w:t>
      </w:r>
      <w:r w:rsidR="002C3463" w:rsidRPr="00756A75">
        <w:rPr>
          <w:color w:val="000000" w:themeColor="text1"/>
          <w:sz w:val="28"/>
          <w:szCs w:val="28"/>
          <w:lang w:val="en-US"/>
        </w:rPr>
        <w:t>finans</w:t>
      </w:r>
      <w:r w:rsidR="00D65613" w:rsidRPr="00756A75">
        <w:rPr>
          <w:color w:val="000000" w:themeColor="text1"/>
          <w:sz w:val="28"/>
          <w:szCs w:val="28"/>
        </w:rPr>
        <w:t>.</w:t>
      </w:r>
    </w:p>
    <w:p w:rsidR="00CB53FE" w:rsidRPr="00756A75" w:rsidRDefault="00EF72B5" w:rsidP="006F2A47">
      <w:pPr>
        <w:pStyle w:val="a4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</w:t>
      </w:r>
      <w:r w:rsidR="00103A2C" w:rsidRPr="00756A75">
        <w:rPr>
          <w:color w:val="000000" w:themeColor="text1"/>
          <w:sz w:val="28"/>
          <w:szCs w:val="28"/>
        </w:rPr>
        <w:t>.3.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политике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2003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год.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Бюджетное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послание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Президента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Федеральному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собранию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Российской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Федерации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01июня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2002г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A45B8C" w:rsidRPr="00756A75">
        <w:rPr>
          <w:color w:val="000000" w:themeColor="text1"/>
          <w:sz w:val="28"/>
          <w:szCs w:val="28"/>
        </w:rPr>
        <w:t>(электронный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45B8C" w:rsidRPr="00756A75">
        <w:rPr>
          <w:color w:val="000000" w:themeColor="text1"/>
          <w:sz w:val="28"/>
          <w:szCs w:val="28"/>
        </w:rPr>
        <w:t>реурс)</w:t>
      </w:r>
      <w:r w:rsidR="006F2A47">
        <w:rPr>
          <w:color w:val="000000" w:themeColor="text1"/>
          <w:sz w:val="28"/>
          <w:szCs w:val="28"/>
        </w:rPr>
        <w:t xml:space="preserve"> </w:t>
      </w:r>
      <w:r w:rsidR="00A45B8C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A45B8C" w:rsidRPr="00756A75">
        <w:rPr>
          <w:color w:val="000000" w:themeColor="text1"/>
          <w:sz w:val="28"/>
          <w:szCs w:val="28"/>
        </w:rPr>
        <w:t>режим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A45B8C" w:rsidRPr="00756A75">
        <w:rPr>
          <w:color w:val="000000" w:themeColor="text1"/>
          <w:sz w:val="28"/>
          <w:szCs w:val="28"/>
        </w:rPr>
        <w:t>доступа</w:t>
      </w:r>
      <w:r w:rsidR="006F2A47">
        <w:rPr>
          <w:color w:val="000000" w:themeColor="text1"/>
          <w:sz w:val="28"/>
          <w:szCs w:val="28"/>
        </w:rPr>
        <w:t xml:space="preserve"> </w:t>
      </w:r>
      <w:hyperlink r:id="rId7" w:history="1">
        <w:r w:rsidR="00CB53FE" w:rsidRPr="00756A75">
          <w:rPr>
            <w:rStyle w:val="a7"/>
            <w:color w:val="000000" w:themeColor="text1"/>
            <w:sz w:val="28"/>
            <w:szCs w:val="28"/>
            <w:u w:val="none"/>
          </w:rPr>
          <w:t>http://</w:t>
        </w:r>
        <w:r w:rsidR="006F2A47">
          <w:rPr>
            <w:rStyle w:val="a7"/>
            <w:color w:val="000000" w:themeColor="text1"/>
            <w:sz w:val="28"/>
            <w:szCs w:val="28"/>
            <w:u w:val="none"/>
          </w:rPr>
          <w:t xml:space="preserve"> </w:t>
        </w:r>
        <w:r w:rsidR="00CB53FE" w:rsidRPr="00756A75">
          <w:rPr>
            <w:rStyle w:val="a7"/>
            <w:color w:val="000000" w:themeColor="text1"/>
            <w:sz w:val="28"/>
            <w:szCs w:val="28"/>
            <w:u w:val="none"/>
          </w:rPr>
          <w:t>archive.kremlin.ru/</w:t>
        </w:r>
        <w:r w:rsidR="006F2A47">
          <w:rPr>
            <w:rStyle w:val="a7"/>
            <w:color w:val="000000" w:themeColor="text1"/>
            <w:sz w:val="28"/>
            <w:szCs w:val="28"/>
            <w:u w:val="none"/>
          </w:rPr>
          <w:t xml:space="preserve"> </w:t>
        </w:r>
        <w:r w:rsidR="00CB53FE" w:rsidRPr="00756A75">
          <w:rPr>
            <w:rStyle w:val="a7"/>
            <w:color w:val="000000" w:themeColor="text1"/>
            <w:sz w:val="28"/>
            <w:szCs w:val="28"/>
            <w:u w:val="none"/>
          </w:rPr>
          <w:t>text/appears</w:t>
        </w:r>
        <w:r w:rsidR="006F2A47">
          <w:rPr>
            <w:rStyle w:val="a7"/>
            <w:color w:val="000000" w:themeColor="text1"/>
            <w:sz w:val="28"/>
            <w:szCs w:val="28"/>
            <w:u w:val="none"/>
          </w:rPr>
          <w:t xml:space="preserve"> </w:t>
        </w:r>
        <w:r w:rsidR="00CB53FE" w:rsidRPr="00756A75">
          <w:rPr>
            <w:rStyle w:val="a7"/>
            <w:color w:val="000000" w:themeColor="text1"/>
            <w:sz w:val="28"/>
            <w:szCs w:val="28"/>
            <w:u w:val="none"/>
          </w:rPr>
          <w:t>/2002/</w:t>
        </w:r>
        <w:r w:rsidR="006F2A47">
          <w:rPr>
            <w:rStyle w:val="a7"/>
            <w:color w:val="000000" w:themeColor="text1"/>
            <w:sz w:val="28"/>
            <w:szCs w:val="28"/>
            <w:u w:val="none"/>
          </w:rPr>
          <w:t xml:space="preserve"> </w:t>
        </w:r>
        <w:r w:rsidR="00CB53FE" w:rsidRPr="00756A75">
          <w:rPr>
            <w:rStyle w:val="a7"/>
            <w:color w:val="000000" w:themeColor="text1"/>
            <w:sz w:val="28"/>
            <w:szCs w:val="28"/>
            <w:u w:val="none"/>
          </w:rPr>
          <w:t>06/28932.</w:t>
        </w:r>
        <w:r w:rsidR="006F2A47">
          <w:rPr>
            <w:rStyle w:val="a7"/>
            <w:color w:val="000000" w:themeColor="text1"/>
            <w:sz w:val="28"/>
            <w:szCs w:val="28"/>
            <w:u w:val="none"/>
          </w:rPr>
          <w:t xml:space="preserve"> </w:t>
        </w:r>
        <w:r w:rsidR="00CB53FE" w:rsidRPr="00756A75">
          <w:rPr>
            <w:rStyle w:val="a7"/>
            <w:color w:val="000000" w:themeColor="text1"/>
            <w:sz w:val="28"/>
            <w:szCs w:val="28"/>
            <w:u w:val="none"/>
          </w:rPr>
          <w:t>shtml2.24</w:t>
        </w:r>
      </w:hyperlink>
      <w:r w:rsidR="00103A2C" w:rsidRPr="00756A75">
        <w:rPr>
          <w:color w:val="000000" w:themeColor="text1"/>
          <w:sz w:val="28"/>
          <w:szCs w:val="28"/>
        </w:rPr>
        <w:t>.</w:t>
      </w:r>
    </w:p>
    <w:p w:rsidR="008D6777" w:rsidRPr="00756A75" w:rsidRDefault="00EF72B5" w:rsidP="006F2A47">
      <w:pPr>
        <w:pStyle w:val="a4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3.4.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Послание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Губернатора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Думе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населению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округа.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45B8C" w:rsidRPr="00756A75">
        <w:rPr>
          <w:color w:val="000000" w:themeColor="text1"/>
          <w:sz w:val="28"/>
          <w:szCs w:val="28"/>
        </w:rPr>
        <w:t>(электронный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45B8C" w:rsidRPr="00756A75">
        <w:rPr>
          <w:color w:val="000000" w:themeColor="text1"/>
          <w:sz w:val="28"/>
          <w:szCs w:val="28"/>
        </w:rPr>
        <w:t>ресурс)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-/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Адм.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ХМАО-Югры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Режим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доступа:</w:t>
      </w:r>
      <w:r w:rsidR="006F2A47">
        <w:rPr>
          <w:color w:val="000000" w:themeColor="text1"/>
          <w:sz w:val="28"/>
          <w:szCs w:val="28"/>
        </w:rPr>
        <w:t xml:space="preserve"> </w:t>
      </w:r>
      <w:hyperlink r:id="rId8" w:history="1">
        <w:r w:rsidR="0017423E" w:rsidRPr="00756A75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http</w:t>
        </w:r>
        <w:r w:rsidR="0017423E" w:rsidRPr="00756A75">
          <w:rPr>
            <w:rStyle w:val="a7"/>
            <w:color w:val="000000" w:themeColor="text1"/>
            <w:sz w:val="28"/>
            <w:szCs w:val="28"/>
            <w:u w:val="none"/>
          </w:rPr>
          <w:t>://www3.admhmao.ru/governer/</w:t>
        </w:r>
      </w:hyperlink>
      <w:r w:rsidR="006F2A47">
        <w:rPr>
          <w:color w:val="000000" w:themeColor="text1"/>
          <w:sz w:val="28"/>
          <w:szCs w:val="28"/>
        </w:rPr>
        <w:t xml:space="preserve"> </w:t>
      </w:r>
      <w:r w:rsidR="00CB53FE" w:rsidRPr="00756A75">
        <w:rPr>
          <w:color w:val="000000" w:themeColor="text1"/>
          <w:sz w:val="28"/>
          <w:szCs w:val="28"/>
        </w:rPr>
        <w:t>Guber_v/statyi/</w:t>
      </w:r>
      <w:r w:rsidR="006F2A47">
        <w:rPr>
          <w:color w:val="000000" w:themeColor="text1"/>
          <w:sz w:val="28"/>
          <w:szCs w:val="28"/>
        </w:rPr>
        <w:t xml:space="preserve"> </w:t>
      </w:r>
      <w:r w:rsidR="00CB53FE" w:rsidRPr="00756A75">
        <w:rPr>
          <w:color w:val="000000" w:themeColor="text1"/>
          <w:sz w:val="28"/>
          <w:szCs w:val="28"/>
        </w:rPr>
        <w:t>2007/</w:t>
      </w:r>
      <w:r w:rsidR="006F2A47">
        <w:rPr>
          <w:color w:val="000000" w:themeColor="text1"/>
          <w:sz w:val="28"/>
          <w:szCs w:val="28"/>
        </w:rPr>
        <w:t xml:space="preserve"> </w:t>
      </w:r>
      <w:r w:rsidR="00CB53FE" w:rsidRPr="00756A75">
        <w:rPr>
          <w:color w:val="000000" w:themeColor="text1"/>
          <w:sz w:val="28"/>
          <w:szCs w:val="28"/>
        </w:rPr>
        <w:t>statya8.htm</w:t>
      </w:r>
      <w:r w:rsidR="00103A2C" w:rsidRPr="00756A75">
        <w:rPr>
          <w:color w:val="000000" w:themeColor="text1"/>
          <w:sz w:val="28"/>
          <w:szCs w:val="28"/>
        </w:rPr>
        <w:t>Х-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М.</w:t>
      </w:r>
      <w:r w:rsidR="006F2A47">
        <w:rPr>
          <w:color w:val="000000" w:themeColor="text1"/>
          <w:sz w:val="28"/>
          <w:szCs w:val="28"/>
        </w:rPr>
        <w:t xml:space="preserve"> </w:t>
      </w:r>
      <w:r w:rsidR="00103A2C" w:rsidRPr="00756A75">
        <w:rPr>
          <w:color w:val="000000" w:themeColor="text1"/>
          <w:sz w:val="28"/>
          <w:szCs w:val="28"/>
        </w:rPr>
        <w:t>2008.</w:t>
      </w:r>
    </w:p>
    <w:p w:rsidR="00D65613" w:rsidRPr="00756A75" w:rsidRDefault="00480243" w:rsidP="006F2A47">
      <w:pPr>
        <w:pStyle w:val="a4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</w:t>
      </w:r>
      <w:r w:rsidR="00EF72B5" w:rsidRPr="00756A75">
        <w:rPr>
          <w:color w:val="000000" w:themeColor="text1"/>
          <w:sz w:val="28"/>
          <w:szCs w:val="28"/>
        </w:rPr>
        <w:t>5</w:t>
      </w:r>
      <w:r w:rsidR="00D65613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Приказ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Минфина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№41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от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18.02.03.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порядке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оценки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кредитоспособности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качества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бюджета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субъектов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образований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(электронный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ресурс)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/</w:t>
      </w:r>
      <w:r w:rsidRPr="00756A75">
        <w:rPr>
          <w:color w:val="000000" w:themeColor="text1"/>
          <w:sz w:val="28"/>
          <w:szCs w:val="28"/>
        </w:rPr>
        <w:t>Минфин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Режим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8D6777" w:rsidRPr="00756A75">
        <w:rPr>
          <w:color w:val="000000" w:themeColor="text1"/>
          <w:sz w:val="28"/>
          <w:szCs w:val="28"/>
        </w:rPr>
        <w:t>доступа://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http://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new1.minfin.ru/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ru/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search/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?q4=%EA%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F0D%</w:t>
      </w:r>
      <w:r w:rsidR="006F2A47">
        <w:rPr>
          <w:color w:val="000000" w:themeColor="text1"/>
          <w:sz w:val="28"/>
          <w:szCs w:val="28"/>
        </w:rPr>
        <w:t xml:space="preserve"> </w:t>
      </w:r>
      <w:r w:rsidR="00D65613" w:rsidRPr="00756A75">
        <w:rPr>
          <w:color w:val="000000" w:themeColor="text1"/>
          <w:sz w:val="28"/>
          <w:szCs w:val="28"/>
        </w:rPr>
        <w:t>EE%.</w:t>
      </w:r>
    </w:p>
    <w:p w:rsidR="006E7E11" w:rsidRPr="00756A75" w:rsidRDefault="00D65613" w:rsidP="006F2A47">
      <w:pPr>
        <w:pStyle w:val="a4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</w:t>
      </w:r>
      <w:r w:rsidR="00EF72B5" w:rsidRPr="00756A75">
        <w:rPr>
          <w:color w:val="000000" w:themeColor="text1"/>
          <w:sz w:val="28"/>
          <w:szCs w:val="28"/>
        </w:rPr>
        <w:t>6</w:t>
      </w:r>
      <w:r w:rsidR="006F2A47">
        <w:rPr>
          <w:color w:val="000000" w:themeColor="text1"/>
          <w:sz w:val="28"/>
          <w:szCs w:val="28"/>
        </w:rPr>
        <w:t xml:space="preserve"> </w:t>
      </w:r>
      <w:r w:rsidR="006E7E11" w:rsidRPr="00756A75">
        <w:rPr>
          <w:color w:val="000000" w:themeColor="text1"/>
          <w:sz w:val="28"/>
          <w:szCs w:val="28"/>
        </w:rPr>
        <w:t>Оценка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6E7E11" w:rsidRPr="00756A75">
        <w:rPr>
          <w:color w:val="000000" w:themeColor="text1"/>
          <w:sz w:val="28"/>
          <w:szCs w:val="28"/>
        </w:rPr>
        <w:t>эффективности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E7E11" w:rsidRPr="00756A75">
        <w:rPr>
          <w:color w:val="000000" w:themeColor="text1"/>
          <w:sz w:val="28"/>
          <w:szCs w:val="28"/>
        </w:rPr>
        <w:t>деятельности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E7E11" w:rsidRPr="00756A75">
        <w:rPr>
          <w:color w:val="000000" w:themeColor="text1"/>
          <w:sz w:val="28"/>
          <w:szCs w:val="28"/>
        </w:rPr>
        <w:t>органов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6E7E11" w:rsidRPr="00756A75">
        <w:rPr>
          <w:color w:val="000000" w:themeColor="text1"/>
          <w:sz w:val="28"/>
          <w:szCs w:val="28"/>
        </w:rPr>
        <w:t>местного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6E7E11" w:rsidRPr="00756A75">
        <w:rPr>
          <w:color w:val="000000" w:themeColor="text1"/>
          <w:sz w:val="28"/>
          <w:szCs w:val="28"/>
        </w:rPr>
        <w:t>самоуправления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6E7E11" w:rsidRPr="00756A75">
        <w:rPr>
          <w:color w:val="000000" w:themeColor="text1"/>
          <w:sz w:val="28"/>
          <w:szCs w:val="28"/>
        </w:rPr>
        <w:t>городских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6E7E11" w:rsidRPr="00756A75">
        <w:rPr>
          <w:color w:val="000000" w:themeColor="text1"/>
          <w:sz w:val="28"/>
          <w:szCs w:val="28"/>
        </w:rPr>
        <w:t>округов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6E7E11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6E7E11"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6E7E11" w:rsidRPr="00756A75">
        <w:rPr>
          <w:color w:val="000000" w:themeColor="text1"/>
          <w:sz w:val="28"/>
          <w:szCs w:val="28"/>
        </w:rPr>
        <w:t>районов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6E7E11" w:rsidRPr="00756A75">
        <w:rPr>
          <w:color w:val="000000" w:themeColor="text1"/>
          <w:sz w:val="28"/>
          <w:szCs w:val="28"/>
        </w:rPr>
        <w:t>(элект</w:t>
      </w:r>
      <w:r w:rsidR="003D531B" w:rsidRPr="00756A75">
        <w:rPr>
          <w:color w:val="000000" w:themeColor="text1"/>
          <w:sz w:val="28"/>
          <w:szCs w:val="28"/>
        </w:rPr>
        <w:t>ронный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3D531B" w:rsidRPr="00756A75">
        <w:rPr>
          <w:color w:val="000000" w:themeColor="text1"/>
          <w:sz w:val="28"/>
          <w:szCs w:val="28"/>
        </w:rPr>
        <w:t>ресурс)</w:t>
      </w:r>
      <w:r w:rsidR="006F2A47">
        <w:rPr>
          <w:color w:val="000000" w:themeColor="text1"/>
          <w:sz w:val="28"/>
          <w:szCs w:val="28"/>
        </w:rPr>
        <w:t xml:space="preserve"> </w:t>
      </w:r>
      <w:r w:rsidR="003D531B" w:rsidRPr="00756A75">
        <w:rPr>
          <w:color w:val="000000" w:themeColor="text1"/>
          <w:sz w:val="28"/>
          <w:szCs w:val="28"/>
        </w:rPr>
        <w:t>/Адм.</w:t>
      </w:r>
      <w:r w:rsidR="006F2A47">
        <w:rPr>
          <w:color w:val="000000" w:themeColor="text1"/>
          <w:sz w:val="28"/>
          <w:szCs w:val="28"/>
        </w:rPr>
        <w:t xml:space="preserve"> </w:t>
      </w:r>
      <w:r w:rsidR="003D531B" w:rsidRPr="00756A75">
        <w:rPr>
          <w:color w:val="000000" w:themeColor="text1"/>
          <w:sz w:val="28"/>
          <w:szCs w:val="28"/>
        </w:rPr>
        <w:t>ХМАО-Югры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3D531B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6E7E11" w:rsidRPr="00756A75">
        <w:rPr>
          <w:color w:val="000000" w:themeColor="text1"/>
          <w:sz w:val="28"/>
          <w:szCs w:val="28"/>
        </w:rPr>
        <w:t>Режим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6E7E11" w:rsidRPr="00756A75">
        <w:rPr>
          <w:color w:val="000000" w:themeColor="text1"/>
          <w:sz w:val="28"/>
          <w:szCs w:val="28"/>
        </w:rPr>
        <w:t>доступа:</w:t>
      </w:r>
      <w:r w:rsidR="006F2A47">
        <w:rPr>
          <w:color w:val="000000" w:themeColor="text1"/>
          <w:sz w:val="28"/>
          <w:szCs w:val="28"/>
        </w:rPr>
        <w:t xml:space="preserve"> </w:t>
      </w:r>
      <w:r w:rsidR="006E7E11" w:rsidRPr="00756A75">
        <w:rPr>
          <w:color w:val="000000" w:themeColor="text1"/>
          <w:sz w:val="28"/>
          <w:szCs w:val="28"/>
          <w:lang w:val="en-US"/>
        </w:rPr>
        <w:t>http</w:t>
      </w:r>
      <w:r w:rsidR="006E7E11" w:rsidRPr="00756A75">
        <w:rPr>
          <w:color w:val="000000" w:themeColor="text1"/>
          <w:sz w:val="28"/>
          <w:szCs w:val="28"/>
        </w:rPr>
        <w:t>:</w:t>
      </w:r>
      <w:r w:rsidR="006F2A47">
        <w:rPr>
          <w:color w:val="000000" w:themeColor="text1"/>
          <w:sz w:val="28"/>
          <w:szCs w:val="28"/>
        </w:rPr>
        <w:t xml:space="preserve"> </w:t>
      </w:r>
      <w:r w:rsidR="006E7E11" w:rsidRPr="00756A75">
        <w:rPr>
          <w:color w:val="000000" w:themeColor="text1"/>
          <w:sz w:val="28"/>
          <w:szCs w:val="28"/>
        </w:rPr>
        <w:t>//</w:t>
      </w:r>
      <w:r w:rsidR="006E7E11" w:rsidRPr="00756A75">
        <w:rPr>
          <w:color w:val="000000" w:themeColor="text1"/>
          <w:sz w:val="28"/>
          <w:szCs w:val="28"/>
          <w:lang w:val="en-US"/>
        </w:rPr>
        <w:t>admhmao</w:t>
      </w:r>
      <w:r w:rsidR="006E7E11" w:rsidRPr="00756A75">
        <w:rPr>
          <w:color w:val="000000" w:themeColor="text1"/>
          <w:sz w:val="28"/>
          <w:szCs w:val="28"/>
        </w:rPr>
        <w:t>.</w:t>
      </w:r>
      <w:r w:rsidR="006E7E11" w:rsidRPr="00756A75">
        <w:rPr>
          <w:color w:val="000000" w:themeColor="text1"/>
          <w:sz w:val="28"/>
          <w:szCs w:val="28"/>
          <w:lang w:val="en-US"/>
        </w:rPr>
        <w:t>ru</w:t>
      </w:r>
      <w:r w:rsidR="006E7E11" w:rsidRPr="00756A75">
        <w:rPr>
          <w:color w:val="000000" w:themeColor="text1"/>
          <w:sz w:val="28"/>
          <w:szCs w:val="28"/>
        </w:rPr>
        <w:t>/</w:t>
      </w:r>
      <w:r w:rsidR="006E7E11" w:rsidRPr="00756A75">
        <w:rPr>
          <w:color w:val="000000" w:themeColor="text1"/>
          <w:sz w:val="28"/>
          <w:szCs w:val="28"/>
          <w:lang w:val="en-US"/>
        </w:rPr>
        <w:t>power</w:t>
      </w:r>
      <w:r w:rsidR="006E7E11" w:rsidRPr="00756A75">
        <w:rPr>
          <w:color w:val="000000" w:themeColor="text1"/>
          <w:sz w:val="28"/>
          <w:szCs w:val="28"/>
        </w:rPr>
        <w:t>/</w:t>
      </w:r>
      <w:r w:rsidR="006E7E11" w:rsidRPr="00756A75">
        <w:rPr>
          <w:color w:val="000000" w:themeColor="text1"/>
          <w:sz w:val="28"/>
          <w:szCs w:val="28"/>
          <w:lang w:val="en-US"/>
        </w:rPr>
        <w:t>mestsam</w:t>
      </w:r>
      <w:r w:rsidR="006E7E11" w:rsidRPr="00756A75">
        <w:rPr>
          <w:color w:val="000000" w:themeColor="text1"/>
          <w:sz w:val="28"/>
          <w:szCs w:val="28"/>
        </w:rPr>
        <w:t>/</w:t>
      </w:r>
      <w:r w:rsidR="006E7E11" w:rsidRPr="00756A75">
        <w:rPr>
          <w:color w:val="000000" w:themeColor="text1"/>
          <w:sz w:val="28"/>
          <w:szCs w:val="28"/>
          <w:lang w:val="en-US"/>
        </w:rPr>
        <w:t>doklady</w:t>
      </w:r>
      <w:r w:rsidR="006E7E11" w:rsidRPr="00756A75">
        <w:rPr>
          <w:color w:val="000000" w:themeColor="text1"/>
          <w:sz w:val="28"/>
          <w:szCs w:val="28"/>
        </w:rPr>
        <w:t>/</w:t>
      </w:r>
      <w:r w:rsidR="006E7E11" w:rsidRPr="00756A75">
        <w:rPr>
          <w:color w:val="000000" w:themeColor="text1"/>
          <w:sz w:val="28"/>
          <w:szCs w:val="28"/>
          <w:lang w:val="en-US"/>
        </w:rPr>
        <w:t>index</w:t>
      </w:r>
      <w:r w:rsidR="006E7E11" w:rsidRPr="00756A75">
        <w:rPr>
          <w:color w:val="000000" w:themeColor="text1"/>
          <w:sz w:val="28"/>
          <w:szCs w:val="28"/>
        </w:rPr>
        <w:t>.</w:t>
      </w:r>
      <w:r w:rsidR="006E7E11" w:rsidRPr="00756A75">
        <w:rPr>
          <w:color w:val="000000" w:themeColor="text1"/>
          <w:sz w:val="28"/>
          <w:szCs w:val="28"/>
          <w:lang w:val="en-US"/>
        </w:rPr>
        <w:t>htm</w:t>
      </w:r>
      <w:r w:rsidRPr="00756A75">
        <w:rPr>
          <w:color w:val="000000" w:themeColor="text1"/>
          <w:sz w:val="28"/>
          <w:szCs w:val="28"/>
        </w:rPr>
        <w:t>.</w:t>
      </w:r>
    </w:p>
    <w:p w:rsidR="00E77A40" w:rsidRPr="00756A75" w:rsidRDefault="00D65613" w:rsidP="006F2A47">
      <w:pPr>
        <w:pStyle w:val="a4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</w:t>
      </w:r>
      <w:r w:rsidR="00EF72B5" w:rsidRPr="00756A75">
        <w:rPr>
          <w:color w:val="000000" w:themeColor="text1"/>
          <w:sz w:val="28"/>
          <w:szCs w:val="28"/>
        </w:rPr>
        <w:t>7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С</w:t>
      </w:r>
      <w:r w:rsidR="00E77A40" w:rsidRPr="00756A75">
        <w:rPr>
          <w:color w:val="000000" w:themeColor="text1"/>
          <w:sz w:val="28"/>
          <w:szCs w:val="28"/>
        </w:rPr>
        <w:t>оциально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7A40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7A40" w:rsidRPr="00756A75">
        <w:rPr>
          <w:color w:val="000000" w:themeColor="text1"/>
          <w:sz w:val="28"/>
          <w:szCs w:val="28"/>
        </w:rPr>
        <w:t>экономическое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7A40" w:rsidRPr="00756A75">
        <w:rPr>
          <w:color w:val="000000" w:themeColor="text1"/>
          <w:sz w:val="28"/>
          <w:szCs w:val="28"/>
        </w:rPr>
        <w:t>развитие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7A40" w:rsidRPr="00756A75">
        <w:rPr>
          <w:color w:val="000000" w:themeColor="text1"/>
          <w:sz w:val="28"/>
          <w:szCs w:val="28"/>
        </w:rPr>
        <w:t>муниципальных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7A40" w:rsidRPr="00756A75">
        <w:rPr>
          <w:color w:val="000000" w:themeColor="text1"/>
          <w:sz w:val="28"/>
          <w:szCs w:val="28"/>
        </w:rPr>
        <w:t>образований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7A40"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7A40" w:rsidRPr="00756A75">
        <w:rPr>
          <w:color w:val="000000" w:themeColor="text1"/>
          <w:sz w:val="28"/>
          <w:szCs w:val="28"/>
        </w:rPr>
        <w:t>-Югры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7A40" w:rsidRPr="00756A75">
        <w:rPr>
          <w:color w:val="000000" w:themeColor="text1"/>
          <w:sz w:val="28"/>
          <w:szCs w:val="28"/>
        </w:rPr>
        <w:t>(2005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7A40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7A40" w:rsidRPr="00756A75">
        <w:rPr>
          <w:color w:val="000000" w:themeColor="text1"/>
          <w:sz w:val="28"/>
          <w:szCs w:val="28"/>
        </w:rPr>
        <w:t>2010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7A40" w:rsidRPr="00756A75">
        <w:rPr>
          <w:color w:val="000000" w:themeColor="text1"/>
          <w:sz w:val="28"/>
          <w:szCs w:val="28"/>
        </w:rPr>
        <w:t>г.г.)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7A40" w:rsidRPr="00756A75">
        <w:rPr>
          <w:color w:val="000000" w:themeColor="text1"/>
          <w:sz w:val="28"/>
          <w:szCs w:val="28"/>
        </w:rPr>
        <w:t>(электрон</w:t>
      </w:r>
      <w:r w:rsidRPr="00756A75">
        <w:rPr>
          <w:color w:val="000000" w:themeColor="text1"/>
          <w:sz w:val="28"/>
          <w:szCs w:val="28"/>
        </w:rPr>
        <w:t>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ресурс)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/Адм.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Режим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доступа: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7A40" w:rsidRPr="00756A75">
        <w:rPr>
          <w:color w:val="000000" w:themeColor="text1"/>
          <w:sz w:val="28"/>
          <w:szCs w:val="28"/>
        </w:rPr>
        <w:t>http/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7A40" w:rsidRPr="00756A75">
        <w:rPr>
          <w:color w:val="000000" w:themeColor="text1"/>
          <w:sz w:val="28"/>
          <w:szCs w:val="28"/>
        </w:rPr>
        <w:t>admhmao.ru/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7A40" w:rsidRPr="00756A75">
        <w:rPr>
          <w:color w:val="000000" w:themeColor="text1"/>
          <w:sz w:val="28"/>
          <w:szCs w:val="28"/>
          <w:lang w:val="en-US"/>
        </w:rPr>
        <w:t>power</w:t>
      </w:r>
      <w:r w:rsidR="00E77A40" w:rsidRPr="00756A75">
        <w:rPr>
          <w:color w:val="000000" w:themeColor="text1"/>
          <w:sz w:val="28"/>
          <w:szCs w:val="28"/>
        </w:rPr>
        <w:t>/</w:t>
      </w:r>
      <w:r w:rsidR="00E77A40" w:rsidRPr="00756A75">
        <w:rPr>
          <w:color w:val="000000" w:themeColor="text1"/>
          <w:sz w:val="28"/>
          <w:szCs w:val="28"/>
          <w:lang w:val="en-US"/>
        </w:rPr>
        <w:t>mestsam</w:t>
      </w:r>
      <w:r w:rsidR="006F2A47">
        <w:rPr>
          <w:color w:val="000000" w:themeColor="text1"/>
          <w:sz w:val="28"/>
          <w:szCs w:val="28"/>
        </w:rPr>
        <w:t xml:space="preserve"> </w:t>
      </w:r>
      <w:r w:rsidR="00E77A40" w:rsidRPr="00756A75">
        <w:rPr>
          <w:color w:val="000000" w:themeColor="text1"/>
          <w:sz w:val="28"/>
          <w:szCs w:val="28"/>
        </w:rPr>
        <w:t>/</w:t>
      </w:r>
      <w:r w:rsidR="00E77A40" w:rsidRPr="00756A75">
        <w:rPr>
          <w:color w:val="000000" w:themeColor="text1"/>
          <w:sz w:val="28"/>
          <w:szCs w:val="28"/>
          <w:lang w:val="en-US"/>
        </w:rPr>
        <w:t>doklady</w:t>
      </w:r>
      <w:r w:rsidRPr="00756A75">
        <w:rPr>
          <w:color w:val="000000" w:themeColor="text1"/>
          <w:sz w:val="28"/>
          <w:szCs w:val="28"/>
        </w:rPr>
        <w:t>.</w:t>
      </w:r>
    </w:p>
    <w:p w:rsidR="008A5AAB" w:rsidRPr="00756A75" w:rsidRDefault="00D65613" w:rsidP="006F2A47">
      <w:pPr>
        <w:pStyle w:val="a4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</w:t>
      </w:r>
      <w:r w:rsidR="00EF72B5" w:rsidRPr="00756A75">
        <w:rPr>
          <w:color w:val="000000" w:themeColor="text1"/>
          <w:sz w:val="28"/>
          <w:szCs w:val="28"/>
        </w:rPr>
        <w:t>8</w:t>
      </w:r>
      <w:r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Pr="00756A75">
        <w:rPr>
          <w:color w:val="000000" w:themeColor="text1"/>
          <w:sz w:val="28"/>
          <w:szCs w:val="28"/>
        </w:rPr>
        <w:t>Мониторинг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Минфина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за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2006-2008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годы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(электронный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ресурс)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/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Министерство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финансов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Режим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доступа:</w:t>
      </w:r>
      <w:r w:rsidR="006F2A47">
        <w:rPr>
          <w:color w:val="000000" w:themeColor="text1"/>
          <w:sz w:val="28"/>
          <w:szCs w:val="28"/>
        </w:rPr>
        <w:t xml:space="preserve"> </w:t>
      </w:r>
      <w:hyperlink r:id="rId9" w:history="1">
        <w:r w:rsidR="00EF72B5" w:rsidRPr="00756A75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http</w:t>
        </w:r>
        <w:r w:rsidR="00EF72B5" w:rsidRPr="00756A75">
          <w:rPr>
            <w:rStyle w:val="a7"/>
            <w:color w:val="000000" w:themeColor="text1"/>
            <w:sz w:val="28"/>
            <w:szCs w:val="28"/>
            <w:u w:val="none"/>
          </w:rPr>
          <w:t>://</w:t>
        </w:r>
        <w:r w:rsidR="00EF72B5" w:rsidRPr="00756A75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minfin</w:t>
        </w:r>
        <w:r w:rsidR="00EF72B5" w:rsidRPr="00756A75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EF72B5" w:rsidRPr="00756A75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ru</w:t>
        </w:r>
        <w:r w:rsidR="00EF72B5" w:rsidRPr="00756A75">
          <w:rPr>
            <w:rStyle w:val="a7"/>
            <w:color w:val="000000" w:themeColor="text1"/>
            <w:sz w:val="28"/>
            <w:szCs w:val="28"/>
            <w:u w:val="none"/>
          </w:rPr>
          <w:t>/</w:t>
        </w:r>
        <w:r w:rsidR="00EF72B5" w:rsidRPr="00756A75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common</w:t>
        </w:r>
        <w:r w:rsidR="00EF72B5" w:rsidRPr="00756A75">
          <w:rPr>
            <w:rStyle w:val="a7"/>
            <w:color w:val="000000" w:themeColor="text1"/>
            <w:sz w:val="28"/>
            <w:szCs w:val="28"/>
            <w:u w:val="none"/>
          </w:rPr>
          <w:t>/</w:t>
        </w:r>
      </w:hyperlink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  <w:lang w:val="en-US"/>
        </w:rPr>
        <w:t>img</w:t>
      </w:r>
      <w:r w:rsidR="008A5AAB" w:rsidRPr="00756A75">
        <w:rPr>
          <w:color w:val="000000" w:themeColor="text1"/>
          <w:sz w:val="28"/>
          <w:szCs w:val="28"/>
        </w:rPr>
        <w:t>/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  <w:lang w:val="en-US"/>
        </w:rPr>
        <w:t>uploadedlibrary</w:t>
      </w:r>
    </w:p>
    <w:p w:rsidR="008A5AAB" w:rsidRPr="00756A75" w:rsidRDefault="00EF72B5" w:rsidP="006F2A47">
      <w:pPr>
        <w:pStyle w:val="a4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3.9</w:t>
      </w:r>
      <w:r w:rsidR="00D65613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Рейтинг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(электронный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ресурс)/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Адм.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Режим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8A5AAB" w:rsidRPr="00756A75">
        <w:rPr>
          <w:color w:val="000000" w:themeColor="text1"/>
          <w:sz w:val="28"/>
          <w:szCs w:val="28"/>
        </w:rPr>
        <w:t>доступа:</w:t>
      </w:r>
      <w:r w:rsidR="006F2A47">
        <w:rPr>
          <w:color w:val="000000" w:themeColor="text1"/>
          <w:sz w:val="28"/>
          <w:szCs w:val="28"/>
        </w:rPr>
        <w:t xml:space="preserve"> </w:t>
      </w:r>
      <w:hyperlink r:id="rId10" w:history="1">
        <w:r w:rsidR="00A7191D" w:rsidRPr="00756A75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http</w:t>
        </w:r>
        <w:r w:rsidR="00A7191D" w:rsidRPr="00756A75">
          <w:rPr>
            <w:rStyle w:val="a7"/>
            <w:color w:val="000000" w:themeColor="text1"/>
            <w:sz w:val="28"/>
            <w:szCs w:val="28"/>
            <w:u w:val="none"/>
          </w:rPr>
          <w:t>://</w:t>
        </w:r>
        <w:r w:rsidR="00A7191D" w:rsidRPr="00756A75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www</w:t>
        </w:r>
        <w:r w:rsidR="00A7191D" w:rsidRPr="00756A75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A7191D" w:rsidRPr="00756A75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admhmao</w:t>
        </w:r>
        <w:r w:rsidR="00A7191D" w:rsidRPr="00756A75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A7191D" w:rsidRPr="00756A75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ru</w:t>
        </w:r>
        <w:r w:rsidR="00A7191D" w:rsidRPr="00756A75">
          <w:rPr>
            <w:rStyle w:val="a7"/>
            <w:color w:val="000000" w:themeColor="text1"/>
            <w:sz w:val="28"/>
            <w:szCs w:val="28"/>
            <w:u w:val="none"/>
          </w:rPr>
          <w:t>/</w:t>
        </w:r>
        <w:r w:rsidR="00A7191D" w:rsidRPr="00756A75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invest</w:t>
        </w:r>
        <w:r w:rsidR="00A7191D" w:rsidRPr="00756A75">
          <w:rPr>
            <w:rStyle w:val="a7"/>
            <w:color w:val="000000" w:themeColor="text1"/>
            <w:sz w:val="28"/>
            <w:szCs w:val="28"/>
            <w:u w:val="none"/>
          </w:rPr>
          <w:t>/</w:t>
        </w:r>
        <w:r w:rsidR="00A7191D" w:rsidRPr="00756A75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kredreyt</w:t>
        </w:r>
        <w:r w:rsidR="00A7191D" w:rsidRPr="00756A75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A7191D" w:rsidRPr="00756A75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htm</w:t>
        </w:r>
      </w:hyperlink>
      <w:r w:rsidR="00D65613" w:rsidRPr="00756A75">
        <w:rPr>
          <w:color w:val="000000" w:themeColor="text1"/>
          <w:sz w:val="28"/>
          <w:szCs w:val="28"/>
        </w:rPr>
        <w:t>.</w:t>
      </w:r>
    </w:p>
    <w:p w:rsidR="00A7191D" w:rsidRPr="00756A75" w:rsidRDefault="00EF72B5" w:rsidP="006F2A47">
      <w:pPr>
        <w:pStyle w:val="a4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3.10</w:t>
      </w:r>
      <w:r w:rsidR="00D65613" w:rsidRPr="00756A75">
        <w:rPr>
          <w:color w:val="000000" w:themeColor="text1"/>
          <w:sz w:val="28"/>
          <w:szCs w:val="28"/>
        </w:rPr>
        <w:t>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7191D" w:rsidRPr="00756A75">
        <w:rPr>
          <w:color w:val="000000" w:themeColor="text1"/>
          <w:sz w:val="28"/>
          <w:szCs w:val="28"/>
        </w:rPr>
        <w:t>Выступление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7191D" w:rsidRPr="00756A75">
        <w:rPr>
          <w:color w:val="000000" w:themeColor="text1"/>
          <w:sz w:val="28"/>
          <w:szCs w:val="28"/>
        </w:rPr>
        <w:t>Губернатора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A7191D" w:rsidRPr="00756A75">
        <w:rPr>
          <w:color w:val="000000" w:themeColor="text1"/>
          <w:sz w:val="28"/>
          <w:szCs w:val="28"/>
        </w:rPr>
        <w:t>ХМАО-Югры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A7191D" w:rsidRPr="00756A75">
        <w:rPr>
          <w:color w:val="000000" w:themeColor="text1"/>
          <w:sz w:val="28"/>
          <w:szCs w:val="28"/>
        </w:rPr>
        <w:t>«О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7191D" w:rsidRPr="00756A75">
        <w:rPr>
          <w:color w:val="000000" w:themeColor="text1"/>
          <w:sz w:val="28"/>
          <w:szCs w:val="28"/>
        </w:rPr>
        <w:t>бюджетной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7191D" w:rsidRPr="00756A75">
        <w:rPr>
          <w:color w:val="000000" w:themeColor="text1"/>
          <w:sz w:val="28"/>
          <w:szCs w:val="28"/>
        </w:rPr>
        <w:t>политике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A7191D" w:rsidRPr="00756A75">
        <w:rPr>
          <w:color w:val="000000" w:themeColor="text1"/>
          <w:sz w:val="28"/>
          <w:szCs w:val="28"/>
        </w:rPr>
        <w:t>в</w:t>
      </w:r>
      <w:r w:rsidR="006F2A47">
        <w:rPr>
          <w:color w:val="000000" w:themeColor="text1"/>
          <w:sz w:val="28"/>
          <w:szCs w:val="28"/>
        </w:rPr>
        <w:t xml:space="preserve"> </w:t>
      </w:r>
      <w:r w:rsidR="00A7191D" w:rsidRPr="00756A75">
        <w:rPr>
          <w:color w:val="000000" w:themeColor="text1"/>
          <w:sz w:val="28"/>
          <w:szCs w:val="28"/>
        </w:rPr>
        <w:t>2009-2</w:t>
      </w:r>
      <w:r w:rsidR="00D65613" w:rsidRPr="00756A75">
        <w:rPr>
          <w:color w:val="000000" w:themeColor="text1"/>
          <w:sz w:val="28"/>
          <w:szCs w:val="28"/>
        </w:rPr>
        <w:t>0</w:t>
      </w:r>
      <w:r w:rsidR="00A7191D" w:rsidRPr="00756A75">
        <w:rPr>
          <w:color w:val="000000" w:themeColor="text1"/>
          <w:sz w:val="28"/>
          <w:szCs w:val="28"/>
        </w:rPr>
        <w:t>11</w:t>
      </w:r>
      <w:r w:rsidR="006F2A47">
        <w:rPr>
          <w:color w:val="000000" w:themeColor="text1"/>
          <w:sz w:val="28"/>
          <w:szCs w:val="28"/>
        </w:rPr>
        <w:t xml:space="preserve"> </w:t>
      </w:r>
      <w:r w:rsidR="00A7191D" w:rsidRPr="00756A75">
        <w:rPr>
          <w:color w:val="000000" w:themeColor="text1"/>
          <w:sz w:val="28"/>
          <w:szCs w:val="28"/>
        </w:rPr>
        <w:t>годах»</w:t>
      </w:r>
      <w:r w:rsidR="006F2A47">
        <w:rPr>
          <w:color w:val="000000" w:themeColor="text1"/>
          <w:sz w:val="28"/>
          <w:szCs w:val="28"/>
        </w:rPr>
        <w:t xml:space="preserve"> </w:t>
      </w:r>
      <w:r w:rsidR="00A7191D" w:rsidRPr="00756A75">
        <w:rPr>
          <w:color w:val="000000" w:themeColor="text1"/>
          <w:sz w:val="28"/>
          <w:szCs w:val="28"/>
        </w:rPr>
        <w:t>(электронный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A7191D" w:rsidRPr="00756A75">
        <w:rPr>
          <w:color w:val="000000" w:themeColor="text1"/>
          <w:sz w:val="28"/>
          <w:szCs w:val="28"/>
        </w:rPr>
        <w:t>ресурс)/</w:t>
      </w:r>
      <w:r w:rsidR="006F2A47">
        <w:rPr>
          <w:color w:val="000000" w:themeColor="text1"/>
          <w:sz w:val="28"/>
          <w:szCs w:val="28"/>
        </w:rPr>
        <w:t xml:space="preserve"> </w:t>
      </w:r>
      <w:r w:rsidR="00A7191D" w:rsidRPr="00756A75">
        <w:rPr>
          <w:color w:val="000000" w:themeColor="text1"/>
          <w:sz w:val="28"/>
          <w:szCs w:val="28"/>
        </w:rPr>
        <w:t>Адм.</w:t>
      </w:r>
      <w:r w:rsidR="006F2A47">
        <w:rPr>
          <w:color w:val="000000" w:themeColor="text1"/>
          <w:sz w:val="28"/>
          <w:szCs w:val="28"/>
        </w:rPr>
        <w:t xml:space="preserve"> </w:t>
      </w:r>
      <w:r w:rsidR="00A7191D" w:rsidRPr="00756A75">
        <w:rPr>
          <w:color w:val="000000" w:themeColor="text1"/>
          <w:sz w:val="28"/>
          <w:szCs w:val="28"/>
        </w:rPr>
        <w:t>ХМАО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A7191D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A7191D" w:rsidRPr="00756A75">
        <w:rPr>
          <w:color w:val="000000" w:themeColor="text1"/>
          <w:sz w:val="28"/>
          <w:szCs w:val="28"/>
        </w:rPr>
        <w:t>Югры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A7191D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A7191D" w:rsidRPr="00756A75">
        <w:rPr>
          <w:color w:val="000000" w:themeColor="text1"/>
          <w:sz w:val="28"/>
          <w:szCs w:val="28"/>
        </w:rPr>
        <w:t>Режим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A7191D" w:rsidRPr="00756A75">
        <w:rPr>
          <w:color w:val="000000" w:themeColor="text1"/>
          <w:sz w:val="28"/>
          <w:szCs w:val="28"/>
        </w:rPr>
        <w:t>доступа:</w:t>
      </w:r>
      <w:r w:rsidR="006F2A47">
        <w:rPr>
          <w:color w:val="000000" w:themeColor="text1"/>
          <w:sz w:val="28"/>
          <w:szCs w:val="28"/>
        </w:rPr>
        <w:t xml:space="preserve"> </w:t>
      </w:r>
      <w:hyperlink r:id="rId11" w:history="1">
        <w:r w:rsidR="00E06851" w:rsidRPr="00756A75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http</w:t>
        </w:r>
        <w:r w:rsidR="00E06851" w:rsidRPr="00756A75">
          <w:rPr>
            <w:rStyle w:val="a7"/>
            <w:color w:val="000000" w:themeColor="text1"/>
            <w:sz w:val="28"/>
            <w:szCs w:val="28"/>
            <w:u w:val="none"/>
          </w:rPr>
          <w:t>://</w:t>
        </w:r>
        <w:r w:rsidR="00E06851" w:rsidRPr="00756A75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www</w:t>
        </w:r>
        <w:r w:rsidR="00E06851" w:rsidRPr="00756A75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E06851" w:rsidRPr="00756A75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admhmao</w:t>
        </w:r>
        <w:r w:rsidR="00E06851" w:rsidRPr="00756A75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E06851" w:rsidRPr="00756A75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ru</w:t>
        </w:r>
        <w:r w:rsidR="00E06851" w:rsidRPr="00756A75">
          <w:rPr>
            <w:rStyle w:val="a7"/>
            <w:color w:val="000000" w:themeColor="text1"/>
            <w:sz w:val="28"/>
            <w:szCs w:val="28"/>
            <w:u w:val="none"/>
          </w:rPr>
          <w:t>/</w:t>
        </w:r>
        <w:r w:rsidR="00E06851" w:rsidRPr="00756A75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narod</w:t>
        </w:r>
        <w:r w:rsidR="00E06851" w:rsidRPr="00756A75">
          <w:rPr>
            <w:rStyle w:val="a7"/>
            <w:color w:val="000000" w:themeColor="text1"/>
            <w:sz w:val="28"/>
            <w:szCs w:val="28"/>
            <w:u w:val="none"/>
          </w:rPr>
          <w:t>_</w:t>
        </w:r>
        <w:r w:rsidR="00E06851" w:rsidRPr="00756A75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vl</w:t>
        </w:r>
        <w:r w:rsidR="00E06851" w:rsidRPr="00756A75">
          <w:rPr>
            <w:rStyle w:val="a7"/>
            <w:color w:val="000000" w:themeColor="text1"/>
            <w:sz w:val="28"/>
            <w:szCs w:val="28"/>
            <w:u w:val="none"/>
          </w:rPr>
          <w:t>/</w:t>
        </w:r>
        <w:r w:rsidR="00E06851" w:rsidRPr="00756A75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govern</w:t>
        </w:r>
      </w:hyperlink>
      <w:r w:rsidR="00D65613" w:rsidRPr="00756A75">
        <w:rPr>
          <w:color w:val="000000" w:themeColor="text1"/>
          <w:sz w:val="28"/>
          <w:szCs w:val="28"/>
        </w:rPr>
        <w:t>.</w:t>
      </w:r>
    </w:p>
    <w:p w:rsidR="00E06851" w:rsidRPr="00756A75" w:rsidRDefault="00EF72B5" w:rsidP="006F2A47">
      <w:pPr>
        <w:pStyle w:val="a4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3.11</w:t>
      </w:r>
      <w:r w:rsidR="00E06851" w:rsidRPr="00756A75">
        <w:rPr>
          <w:color w:val="000000" w:themeColor="text1"/>
          <w:sz w:val="28"/>
          <w:szCs w:val="28"/>
        </w:rPr>
        <w:t>.</w:t>
      </w:r>
      <w:r w:rsidR="006F2A47">
        <w:rPr>
          <w:rStyle w:val="a6"/>
          <w:color w:val="000000" w:themeColor="text1"/>
          <w:sz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Кредитный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рейтинг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Ханты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-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Мансийского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автономного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округа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-(электронный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ресурс)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/Рейтинговое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агентство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  <w:lang w:val="en-US"/>
        </w:rPr>
        <w:t>Standard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  <w:lang w:val="en-US"/>
        </w:rPr>
        <w:t>and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  <w:lang w:val="en-US"/>
        </w:rPr>
        <w:t>Poor</w:t>
      </w:r>
      <w:r w:rsidR="00E06851" w:rsidRPr="00756A75">
        <w:rPr>
          <w:color w:val="000000" w:themeColor="text1"/>
          <w:sz w:val="28"/>
          <w:szCs w:val="28"/>
        </w:rPr>
        <w:t>`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  <w:lang w:val="en-US"/>
        </w:rPr>
        <w:t>s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Режим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доступа: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  <w:lang w:val="en-US"/>
        </w:rPr>
        <w:t>http</w:t>
      </w:r>
      <w:r w:rsidR="00E06851" w:rsidRPr="00756A75">
        <w:rPr>
          <w:color w:val="000000" w:themeColor="text1"/>
          <w:sz w:val="28"/>
          <w:szCs w:val="28"/>
        </w:rPr>
        <w:t>:</w:t>
      </w:r>
      <w:r w:rsidR="006F2A47">
        <w:rPr>
          <w:color w:val="000000" w:themeColor="text1"/>
          <w:sz w:val="28"/>
          <w:szCs w:val="28"/>
        </w:rPr>
        <w:t xml:space="preserve"> </w:t>
      </w:r>
      <w:hyperlink r:id="rId12" w:history="1">
        <w:r w:rsidR="00E06851" w:rsidRPr="00756A75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www</w:t>
        </w:r>
        <w:r w:rsidR="00E06851" w:rsidRPr="00756A75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E06851" w:rsidRPr="00756A75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standardpoors</w:t>
        </w:r>
        <w:r w:rsidR="00E06851" w:rsidRPr="00756A75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E06851" w:rsidRPr="00756A75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E06851" w:rsidRPr="00756A75">
        <w:rPr>
          <w:color w:val="000000" w:themeColor="text1"/>
          <w:sz w:val="28"/>
          <w:szCs w:val="28"/>
        </w:rPr>
        <w:t>.</w:t>
      </w:r>
    </w:p>
    <w:p w:rsidR="00E06851" w:rsidRPr="00756A75" w:rsidRDefault="00EF72B5" w:rsidP="006F2A47">
      <w:pPr>
        <w:pStyle w:val="a4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56A75">
        <w:rPr>
          <w:color w:val="000000" w:themeColor="text1"/>
          <w:sz w:val="28"/>
          <w:szCs w:val="28"/>
        </w:rPr>
        <w:t>3.12</w:t>
      </w:r>
      <w:r w:rsidR="00E06851" w:rsidRPr="00756A75">
        <w:rPr>
          <w:color w:val="000000" w:themeColor="text1"/>
          <w:sz w:val="28"/>
          <w:szCs w:val="28"/>
        </w:rPr>
        <w:t>.</w:t>
      </w:r>
      <w:r w:rsidR="006F2A47">
        <w:rPr>
          <w:rStyle w:val="a6"/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Внешнеэкономически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сявзи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(электронный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ресурс)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/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М</w:t>
      </w:r>
      <w:r w:rsidR="0017423E" w:rsidRPr="00756A75">
        <w:rPr>
          <w:color w:val="000000" w:themeColor="text1"/>
          <w:sz w:val="28"/>
          <w:szCs w:val="28"/>
        </w:rPr>
        <w:t>инистерство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423E" w:rsidRPr="00756A75">
        <w:rPr>
          <w:color w:val="000000" w:themeColor="text1"/>
          <w:sz w:val="28"/>
          <w:szCs w:val="28"/>
        </w:rPr>
        <w:t>экономического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423E" w:rsidRPr="00756A75">
        <w:rPr>
          <w:color w:val="000000" w:themeColor="text1"/>
          <w:sz w:val="28"/>
          <w:szCs w:val="28"/>
        </w:rPr>
        <w:t>развития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423E" w:rsidRPr="00756A75">
        <w:rPr>
          <w:color w:val="000000" w:themeColor="text1"/>
          <w:sz w:val="28"/>
          <w:szCs w:val="28"/>
        </w:rPr>
        <w:t>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17423E" w:rsidRPr="00756A75">
        <w:rPr>
          <w:color w:val="000000" w:themeColor="text1"/>
          <w:sz w:val="28"/>
          <w:szCs w:val="28"/>
        </w:rPr>
        <w:t>торговли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РФ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–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Режим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доступа: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http://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74.125.93.132/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search?q=cache:ELtGTQdMFzsJ:www.budgetrf.ru/Publications/mert_new/2009</w:t>
      </w:r>
      <w:r w:rsidR="006F2A47">
        <w:rPr>
          <w:color w:val="000000" w:themeColor="text1"/>
          <w:sz w:val="28"/>
          <w:szCs w:val="28"/>
        </w:rPr>
        <w:t xml:space="preserve"> </w:t>
      </w:r>
      <w:r w:rsidR="00E06851" w:rsidRPr="00756A75">
        <w:rPr>
          <w:color w:val="000000" w:themeColor="text1"/>
          <w:sz w:val="28"/>
          <w:szCs w:val="28"/>
        </w:rPr>
        <w:t>/MERT_.</w:t>
      </w:r>
    </w:p>
    <w:p w:rsidR="00CB7573" w:rsidRPr="00F04540" w:rsidRDefault="00F04540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bookmarkStart w:id="15" w:name="_Toc243225888"/>
      <w:r>
        <w:rPr>
          <w:color w:val="000000" w:themeColor="text1"/>
          <w:sz w:val="28"/>
          <w:szCs w:val="28"/>
        </w:rPr>
        <w:br w:type="page"/>
      </w:r>
      <w:r w:rsidR="00CB7573" w:rsidRPr="00F04540">
        <w:rPr>
          <w:b/>
          <w:color w:val="000000" w:themeColor="text1"/>
          <w:sz w:val="28"/>
          <w:szCs w:val="28"/>
        </w:rPr>
        <w:t>ПРИЛОЖЕНИЯ</w:t>
      </w:r>
      <w:bookmarkEnd w:id="15"/>
    </w:p>
    <w:p w:rsidR="00F04540" w:rsidRDefault="00F04540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87E07" w:rsidRPr="00F04540" w:rsidRDefault="00F87E07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04540">
        <w:rPr>
          <w:b/>
          <w:color w:val="000000" w:themeColor="text1"/>
          <w:sz w:val="28"/>
          <w:szCs w:val="28"/>
        </w:rPr>
        <w:t>Приложение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1</w:t>
      </w:r>
    </w:p>
    <w:p w:rsidR="00C41057" w:rsidRPr="00F04540" w:rsidRDefault="00C41057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04540">
        <w:rPr>
          <w:b/>
          <w:color w:val="000000" w:themeColor="text1"/>
          <w:sz w:val="28"/>
          <w:szCs w:val="28"/>
        </w:rPr>
        <w:t>Показатели,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характеризующие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дефицитность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бюджетов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субъектов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ХМАО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-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Югры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2006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–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2008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г.г.</w:t>
      </w:r>
      <w:r w:rsidRPr="00F04540">
        <w:rPr>
          <w:rStyle w:val="a6"/>
          <w:b/>
          <w:color w:val="000000" w:themeColor="text1"/>
          <w:sz w:val="28"/>
          <w:szCs w:val="28"/>
          <w:vertAlign w:val="baseline"/>
        </w:rPr>
        <w:footnoteReference w:id="77"/>
      </w:r>
    </w:p>
    <w:tbl>
      <w:tblPr>
        <w:tblStyle w:val="a8"/>
        <w:tblW w:w="8696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3066"/>
        <w:gridCol w:w="844"/>
        <w:gridCol w:w="992"/>
        <w:gridCol w:w="992"/>
        <w:gridCol w:w="851"/>
      </w:tblGrid>
      <w:tr w:rsidR="00C41057" w:rsidRPr="00F04540" w:rsidTr="006F2A47">
        <w:trPr>
          <w:trHeight w:val="703"/>
          <w:jc w:val="center"/>
        </w:trPr>
        <w:tc>
          <w:tcPr>
            <w:tcW w:w="1951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Субъект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ХМАО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–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Югры</w:t>
            </w:r>
          </w:p>
        </w:tc>
        <w:tc>
          <w:tcPr>
            <w:tcW w:w="3066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Показатель</w:t>
            </w:r>
          </w:p>
        </w:tc>
        <w:tc>
          <w:tcPr>
            <w:tcW w:w="844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Норматив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2006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2007</w:t>
            </w:r>
          </w:p>
        </w:tc>
        <w:tc>
          <w:tcPr>
            <w:tcW w:w="851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2008п</w:t>
            </w:r>
          </w:p>
        </w:tc>
      </w:tr>
      <w:tr w:rsidR="00F87E07" w:rsidRPr="00F04540" w:rsidTr="006F2A47">
        <w:trPr>
          <w:trHeight w:val="259"/>
          <w:jc w:val="center"/>
        </w:trPr>
        <w:tc>
          <w:tcPr>
            <w:tcW w:w="1951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066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44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92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992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851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6</w:t>
            </w:r>
          </w:p>
        </w:tc>
      </w:tr>
      <w:tr w:rsidR="00C41057" w:rsidRPr="00F04540" w:rsidTr="006F2A47">
        <w:trPr>
          <w:trHeight w:val="336"/>
          <w:jc w:val="center"/>
        </w:trPr>
        <w:tc>
          <w:tcPr>
            <w:tcW w:w="1951" w:type="dxa"/>
            <w:vMerge w:val="restart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Бюджет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АО</w:t>
            </w:r>
          </w:p>
        </w:tc>
        <w:tc>
          <w:tcPr>
            <w:tcW w:w="3066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-15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-5,58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-8,35</w:t>
            </w:r>
          </w:p>
        </w:tc>
        <w:tc>
          <w:tcPr>
            <w:tcW w:w="851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-2,84*</w:t>
            </w:r>
          </w:p>
        </w:tc>
      </w:tr>
      <w:tr w:rsidR="00C41057" w:rsidRPr="00F04540" w:rsidTr="006F2A47">
        <w:trPr>
          <w:trHeight w:val="666"/>
          <w:jc w:val="center"/>
        </w:trPr>
        <w:tc>
          <w:tcPr>
            <w:tcW w:w="1951" w:type="dxa"/>
            <w:vMerge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-5.69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-8,12</w:t>
            </w:r>
          </w:p>
        </w:tc>
        <w:tc>
          <w:tcPr>
            <w:tcW w:w="851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-2,75*</w:t>
            </w:r>
          </w:p>
        </w:tc>
      </w:tr>
      <w:tr w:rsidR="00C41057" w:rsidRPr="00F04540" w:rsidTr="006F2A47">
        <w:trPr>
          <w:jc w:val="center"/>
        </w:trPr>
        <w:tc>
          <w:tcPr>
            <w:tcW w:w="1951" w:type="dxa"/>
            <w:vMerge w:val="restart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Ханты-Мансийск</w:t>
            </w:r>
          </w:p>
        </w:tc>
        <w:tc>
          <w:tcPr>
            <w:tcW w:w="3066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+41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+1,20</w:t>
            </w:r>
          </w:p>
        </w:tc>
        <w:tc>
          <w:tcPr>
            <w:tcW w:w="851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-27</w:t>
            </w:r>
          </w:p>
        </w:tc>
      </w:tr>
      <w:tr w:rsidR="00C41057" w:rsidRPr="00F04540" w:rsidTr="006F2A47">
        <w:trPr>
          <w:jc w:val="center"/>
        </w:trPr>
        <w:tc>
          <w:tcPr>
            <w:tcW w:w="1951" w:type="dxa"/>
            <w:vMerge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+13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+0,45</w:t>
            </w:r>
          </w:p>
        </w:tc>
        <w:tc>
          <w:tcPr>
            <w:tcW w:w="851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</w:tr>
      <w:tr w:rsidR="00C41057" w:rsidRPr="00F04540" w:rsidTr="006F2A47">
        <w:trPr>
          <w:jc w:val="center"/>
        </w:trPr>
        <w:tc>
          <w:tcPr>
            <w:tcW w:w="1951" w:type="dxa"/>
            <w:vMerge w:val="restart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Когалым</w:t>
            </w:r>
          </w:p>
        </w:tc>
        <w:tc>
          <w:tcPr>
            <w:tcW w:w="3066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+28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-21</w:t>
            </w:r>
          </w:p>
        </w:tc>
        <w:tc>
          <w:tcPr>
            <w:tcW w:w="851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-9</w:t>
            </w:r>
          </w:p>
        </w:tc>
      </w:tr>
      <w:tr w:rsidR="00C41057" w:rsidRPr="00F04540" w:rsidTr="006F2A47">
        <w:trPr>
          <w:jc w:val="center"/>
        </w:trPr>
        <w:tc>
          <w:tcPr>
            <w:tcW w:w="1951" w:type="dxa"/>
            <w:vMerge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+14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851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-4</w:t>
            </w:r>
          </w:p>
        </w:tc>
      </w:tr>
      <w:tr w:rsidR="00C41057" w:rsidRPr="00F04540" w:rsidTr="006F2A47">
        <w:trPr>
          <w:jc w:val="center"/>
        </w:trPr>
        <w:tc>
          <w:tcPr>
            <w:tcW w:w="1951" w:type="dxa"/>
            <w:vMerge w:val="restart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Лангепас</w:t>
            </w:r>
          </w:p>
        </w:tc>
        <w:tc>
          <w:tcPr>
            <w:tcW w:w="3066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+13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+5</w:t>
            </w:r>
          </w:p>
        </w:tc>
        <w:tc>
          <w:tcPr>
            <w:tcW w:w="851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</w:tr>
      <w:tr w:rsidR="00C41057" w:rsidRPr="00F04540" w:rsidTr="006F2A47">
        <w:trPr>
          <w:jc w:val="center"/>
        </w:trPr>
        <w:tc>
          <w:tcPr>
            <w:tcW w:w="1951" w:type="dxa"/>
            <w:vMerge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+4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+2</w:t>
            </w:r>
          </w:p>
        </w:tc>
        <w:tc>
          <w:tcPr>
            <w:tcW w:w="851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-3</w:t>
            </w:r>
          </w:p>
        </w:tc>
      </w:tr>
      <w:tr w:rsidR="00F87E07" w:rsidRPr="00F04540" w:rsidTr="006F2A47">
        <w:trPr>
          <w:jc w:val="center"/>
        </w:trPr>
        <w:tc>
          <w:tcPr>
            <w:tcW w:w="1951" w:type="dxa"/>
            <w:vMerge w:val="restart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Мегион</w:t>
            </w:r>
          </w:p>
        </w:tc>
        <w:tc>
          <w:tcPr>
            <w:tcW w:w="3066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992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-81</w:t>
            </w:r>
          </w:p>
        </w:tc>
        <w:tc>
          <w:tcPr>
            <w:tcW w:w="992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+13</w:t>
            </w:r>
          </w:p>
        </w:tc>
        <w:tc>
          <w:tcPr>
            <w:tcW w:w="851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-9</w:t>
            </w:r>
          </w:p>
        </w:tc>
      </w:tr>
      <w:tr w:rsidR="00F87E07" w:rsidRPr="00F04540" w:rsidTr="006F2A47">
        <w:trPr>
          <w:jc w:val="center"/>
        </w:trPr>
        <w:tc>
          <w:tcPr>
            <w:tcW w:w="1951" w:type="dxa"/>
            <w:vMerge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-21</w:t>
            </w:r>
          </w:p>
        </w:tc>
        <w:tc>
          <w:tcPr>
            <w:tcW w:w="992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+4</w:t>
            </w:r>
          </w:p>
        </w:tc>
        <w:tc>
          <w:tcPr>
            <w:tcW w:w="851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-3</w:t>
            </w:r>
          </w:p>
        </w:tc>
      </w:tr>
      <w:tr w:rsidR="00F87E07" w:rsidRPr="00F04540" w:rsidTr="006F2A47">
        <w:trPr>
          <w:jc w:val="center"/>
        </w:trPr>
        <w:tc>
          <w:tcPr>
            <w:tcW w:w="1951" w:type="dxa"/>
            <w:vMerge w:val="restart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Нефтеюганск</w:t>
            </w:r>
          </w:p>
        </w:tc>
        <w:tc>
          <w:tcPr>
            <w:tcW w:w="3066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992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-177</w:t>
            </w:r>
          </w:p>
        </w:tc>
        <w:tc>
          <w:tcPr>
            <w:tcW w:w="992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+32</w:t>
            </w:r>
          </w:p>
        </w:tc>
        <w:tc>
          <w:tcPr>
            <w:tcW w:w="851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-7</w:t>
            </w:r>
          </w:p>
        </w:tc>
      </w:tr>
      <w:tr w:rsidR="00F87E07" w:rsidRPr="00F04540" w:rsidTr="006F2A47">
        <w:trPr>
          <w:jc w:val="center"/>
        </w:trPr>
        <w:tc>
          <w:tcPr>
            <w:tcW w:w="1951" w:type="dxa"/>
            <w:vMerge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-111</w:t>
            </w:r>
          </w:p>
        </w:tc>
        <w:tc>
          <w:tcPr>
            <w:tcW w:w="992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+11</w:t>
            </w:r>
          </w:p>
        </w:tc>
        <w:tc>
          <w:tcPr>
            <w:tcW w:w="851" w:type="dxa"/>
          </w:tcPr>
          <w:p w:rsidR="00F87E07" w:rsidRPr="00F04540" w:rsidRDefault="00F87E0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-3</w:t>
            </w:r>
          </w:p>
        </w:tc>
      </w:tr>
      <w:tr w:rsidR="00C41057" w:rsidRPr="00F04540" w:rsidTr="006F2A47">
        <w:trPr>
          <w:trHeight w:val="242"/>
          <w:jc w:val="center"/>
        </w:trPr>
        <w:tc>
          <w:tcPr>
            <w:tcW w:w="1951" w:type="dxa"/>
            <w:vMerge w:val="restart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Нижневартовск</w:t>
            </w:r>
          </w:p>
        </w:tc>
        <w:tc>
          <w:tcPr>
            <w:tcW w:w="3066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+0,56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-8</w:t>
            </w:r>
          </w:p>
        </w:tc>
        <w:tc>
          <w:tcPr>
            <w:tcW w:w="851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-6</w:t>
            </w:r>
          </w:p>
        </w:tc>
      </w:tr>
      <w:tr w:rsidR="00C41057" w:rsidRPr="00F04540" w:rsidTr="006F2A47">
        <w:trPr>
          <w:trHeight w:val="666"/>
          <w:jc w:val="center"/>
        </w:trPr>
        <w:tc>
          <w:tcPr>
            <w:tcW w:w="1951" w:type="dxa"/>
            <w:vMerge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+0,18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-4</w:t>
            </w:r>
          </w:p>
        </w:tc>
        <w:tc>
          <w:tcPr>
            <w:tcW w:w="851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-3</w:t>
            </w:r>
          </w:p>
        </w:tc>
      </w:tr>
      <w:tr w:rsidR="00C41057" w:rsidRPr="00F04540" w:rsidTr="006F2A47">
        <w:trPr>
          <w:jc w:val="center"/>
        </w:trPr>
        <w:tc>
          <w:tcPr>
            <w:tcW w:w="1951" w:type="dxa"/>
            <w:vMerge w:val="restart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Нягань</w:t>
            </w:r>
          </w:p>
        </w:tc>
        <w:tc>
          <w:tcPr>
            <w:tcW w:w="3066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+26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+5</w:t>
            </w:r>
          </w:p>
        </w:tc>
        <w:tc>
          <w:tcPr>
            <w:tcW w:w="851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-4</w:t>
            </w:r>
          </w:p>
        </w:tc>
      </w:tr>
      <w:tr w:rsidR="00C41057" w:rsidRPr="00F04540" w:rsidTr="006F2A47">
        <w:trPr>
          <w:jc w:val="center"/>
        </w:trPr>
        <w:tc>
          <w:tcPr>
            <w:tcW w:w="1951" w:type="dxa"/>
            <w:vMerge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+7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+2</w:t>
            </w:r>
          </w:p>
        </w:tc>
        <w:tc>
          <w:tcPr>
            <w:tcW w:w="851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-1,49</w:t>
            </w:r>
          </w:p>
        </w:tc>
      </w:tr>
      <w:tr w:rsidR="00C41057" w:rsidRPr="00F04540" w:rsidTr="006F2A47">
        <w:trPr>
          <w:jc w:val="center"/>
        </w:trPr>
        <w:tc>
          <w:tcPr>
            <w:tcW w:w="1951" w:type="dxa"/>
            <w:vMerge w:val="restart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Покачи</w:t>
            </w:r>
          </w:p>
        </w:tc>
        <w:tc>
          <w:tcPr>
            <w:tcW w:w="3066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+30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-15</w:t>
            </w:r>
          </w:p>
        </w:tc>
        <w:tc>
          <w:tcPr>
            <w:tcW w:w="851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-7</w:t>
            </w:r>
          </w:p>
        </w:tc>
      </w:tr>
      <w:tr w:rsidR="00C41057" w:rsidRPr="00F04540" w:rsidTr="006F2A47">
        <w:trPr>
          <w:jc w:val="center"/>
        </w:trPr>
        <w:tc>
          <w:tcPr>
            <w:tcW w:w="1951" w:type="dxa"/>
            <w:vMerge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+12</w:t>
            </w:r>
          </w:p>
        </w:tc>
        <w:tc>
          <w:tcPr>
            <w:tcW w:w="992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-6</w:t>
            </w:r>
          </w:p>
        </w:tc>
        <w:tc>
          <w:tcPr>
            <w:tcW w:w="851" w:type="dxa"/>
          </w:tcPr>
          <w:p w:rsidR="00C41057" w:rsidRPr="00F04540" w:rsidRDefault="00C41057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-3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 w:val="restart"/>
          </w:tcPr>
          <w:p w:rsidR="00F444BF" w:rsidRPr="00F04540" w:rsidRDefault="00E06851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Пыть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–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Я</w:t>
            </w:r>
            <w:r w:rsidR="00F444BF" w:rsidRPr="00F04540">
              <w:rPr>
                <w:color w:val="000000" w:themeColor="text1"/>
                <w:sz w:val="20"/>
              </w:rPr>
              <w:t>х</w:t>
            </w: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+61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+28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+14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+9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-1,36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 w:val="restart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Радужный</w:t>
            </w: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+48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+1,52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-8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+10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+0,48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-2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 w:val="restart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Сургут</w:t>
            </w: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-17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-9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-13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-7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-6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-7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 w:val="restart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Урай</w:t>
            </w: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+37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-6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-8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+9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-2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-2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 w:val="restart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Белоярский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+11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+30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-9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+2,64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+9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-2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 w:val="restart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Югорск</w:t>
            </w: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+23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+4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-9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+7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+1,68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-3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 w:val="restart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Кондинский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+55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-3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+6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-0,46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 w:val="restart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Октябрьский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+50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-8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+8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-1,57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-0,8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 w:val="restart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Советский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+59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-37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-8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+12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-9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-2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 w:val="restart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Сургутский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-31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-6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-9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-16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-12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 w:val="restart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Ханты-Мансийский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-15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+20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-4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-4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+6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 w:val="restart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Березовский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+112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-39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-4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+12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-4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-0,52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 w:val="restart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Нижневартовский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-40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-2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-7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-26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-1,41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-4,51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 w:val="restart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Нефтеюганский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нормативу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-10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-7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-0,61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-7</w:t>
            </w:r>
          </w:p>
        </w:tc>
      </w:tr>
      <w:tr w:rsidR="00F444BF" w:rsidRPr="00F04540" w:rsidTr="006F2A47">
        <w:trPr>
          <w:jc w:val="center"/>
        </w:trPr>
        <w:tc>
          <w:tcPr>
            <w:tcW w:w="1951" w:type="dxa"/>
            <w:vMerge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066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Дефицит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результатам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84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-5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-3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-0,3</w:t>
            </w:r>
          </w:p>
        </w:tc>
        <w:tc>
          <w:tcPr>
            <w:tcW w:w="851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-3</w:t>
            </w:r>
          </w:p>
        </w:tc>
      </w:tr>
    </w:tbl>
    <w:p w:rsidR="00F444BF" w:rsidRPr="00756A75" w:rsidRDefault="00F444BF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756A75">
        <w:rPr>
          <w:color w:val="000000" w:themeColor="text1"/>
          <w:sz w:val="28"/>
        </w:rPr>
        <w:t>*-</w:t>
      </w:r>
      <w:r w:rsidR="006F2A47">
        <w:rPr>
          <w:color w:val="000000" w:themeColor="text1"/>
          <w:sz w:val="28"/>
        </w:rPr>
        <w:t xml:space="preserve"> </w:t>
      </w:r>
      <w:r w:rsidRPr="00756A75">
        <w:rPr>
          <w:color w:val="000000" w:themeColor="text1"/>
          <w:sz w:val="28"/>
        </w:rPr>
        <w:t>по</w:t>
      </w:r>
      <w:r w:rsidR="006F2A47">
        <w:rPr>
          <w:color w:val="000000" w:themeColor="text1"/>
          <w:sz w:val="28"/>
        </w:rPr>
        <w:t xml:space="preserve"> </w:t>
      </w:r>
      <w:r w:rsidRPr="00756A75">
        <w:rPr>
          <w:color w:val="000000" w:themeColor="text1"/>
          <w:sz w:val="28"/>
        </w:rPr>
        <w:t>фактическому</w:t>
      </w:r>
      <w:r w:rsidR="006F2A47">
        <w:rPr>
          <w:color w:val="000000" w:themeColor="text1"/>
          <w:sz w:val="28"/>
        </w:rPr>
        <w:t xml:space="preserve"> </w:t>
      </w:r>
      <w:r w:rsidRPr="00756A75">
        <w:rPr>
          <w:color w:val="000000" w:themeColor="text1"/>
          <w:sz w:val="28"/>
        </w:rPr>
        <w:t>исполнению</w:t>
      </w:r>
      <w:r w:rsidR="006F2A47">
        <w:rPr>
          <w:color w:val="000000" w:themeColor="text1"/>
          <w:sz w:val="28"/>
        </w:rPr>
        <w:t xml:space="preserve"> </w:t>
      </w:r>
      <w:r w:rsidRPr="00756A75">
        <w:rPr>
          <w:color w:val="000000" w:themeColor="text1"/>
          <w:sz w:val="28"/>
        </w:rPr>
        <w:t>по</w:t>
      </w:r>
      <w:r w:rsidR="006F2A47">
        <w:rPr>
          <w:color w:val="000000" w:themeColor="text1"/>
          <w:sz w:val="28"/>
        </w:rPr>
        <w:t xml:space="preserve"> </w:t>
      </w:r>
      <w:r w:rsidRPr="00756A75">
        <w:rPr>
          <w:color w:val="000000" w:themeColor="text1"/>
          <w:sz w:val="28"/>
        </w:rPr>
        <w:t>данным</w:t>
      </w:r>
      <w:r w:rsidR="006F2A47">
        <w:rPr>
          <w:color w:val="000000" w:themeColor="text1"/>
          <w:sz w:val="28"/>
        </w:rPr>
        <w:t xml:space="preserve"> </w:t>
      </w:r>
      <w:r w:rsidRPr="00756A75">
        <w:rPr>
          <w:color w:val="000000" w:themeColor="text1"/>
          <w:sz w:val="28"/>
        </w:rPr>
        <w:t>отчета</w:t>
      </w:r>
      <w:r w:rsidR="006F2A47">
        <w:rPr>
          <w:color w:val="000000" w:themeColor="text1"/>
          <w:sz w:val="28"/>
        </w:rPr>
        <w:t xml:space="preserve"> </w:t>
      </w:r>
      <w:r w:rsidRPr="00756A75">
        <w:rPr>
          <w:color w:val="000000" w:themeColor="text1"/>
          <w:sz w:val="28"/>
        </w:rPr>
        <w:t>об</w:t>
      </w:r>
      <w:r w:rsidR="006F2A47">
        <w:rPr>
          <w:color w:val="000000" w:themeColor="text1"/>
          <w:sz w:val="28"/>
        </w:rPr>
        <w:t xml:space="preserve"> </w:t>
      </w:r>
      <w:r w:rsidRPr="00756A75">
        <w:rPr>
          <w:color w:val="000000" w:themeColor="text1"/>
          <w:sz w:val="28"/>
        </w:rPr>
        <w:t>исполнении</w:t>
      </w:r>
      <w:r w:rsidR="006F2A47">
        <w:rPr>
          <w:color w:val="000000" w:themeColor="text1"/>
          <w:sz w:val="28"/>
        </w:rPr>
        <w:t xml:space="preserve"> </w:t>
      </w:r>
      <w:r w:rsidRPr="00756A75">
        <w:rPr>
          <w:color w:val="000000" w:themeColor="text1"/>
          <w:sz w:val="28"/>
        </w:rPr>
        <w:t>консолидированного</w:t>
      </w:r>
      <w:r w:rsidR="006F2A47">
        <w:rPr>
          <w:color w:val="000000" w:themeColor="text1"/>
          <w:sz w:val="28"/>
        </w:rPr>
        <w:t xml:space="preserve"> </w:t>
      </w:r>
      <w:r w:rsidRPr="00756A75">
        <w:rPr>
          <w:color w:val="000000" w:themeColor="text1"/>
          <w:sz w:val="28"/>
        </w:rPr>
        <w:t>бюджета</w:t>
      </w:r>
      <w:r w:rsidR="006F2A47">
        <w:rPr>
          <w:color w:val="000000" w:themeColor="text1"/>
          <w:sz w:val="28"/>
        </w:rPr>
        <w:t xml:space="preserve"> </w:t>
      </w:r>
      <w:r w:rsidRPr="00756A75">
        <w:rPr>
          <w:color w:val="000000" w:themeColor="text1"/>
          <w:sz w:val="28"/>
        </w:rPr>
        <w:t>АО</w:t>
      </w:r>
    </w:p>
    <w:p w:rsidR="00F444BF" w:rsidRPr="00F04540" w:rsidRDefault="00F04540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F444BF" w:rsidRPr="00F04540">
        <w:rPr>
          <w:b/>
          <w:color w:val="000000" w:themeColor="text1"/>
          <w:sz w:val="28"/>
          <w:szCs w:val="28"/>
        </w:rPr>
        <w:t>Приложение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F444BF" w:rsidRPr="00F04540">
        <w:rPr>
          <w:b/>
          <w:color w:val="000000" w:themeColor="text1"/>
          <w:sz w:val="28"/>
          <w:szCs w:val="28"/>
        </w:rPr>
        <w:t>2</w:t>
      </w:r>
    </w:p>
    <w:p w:rsidR="00F04540" w:rsidRPr="00F04540" w:rsidRDefault="00F04540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3C570D" w:rsidRPr="00F04540" w:rsidRDefault="003C570D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04540">
        <w:rPr>
          <w:b/>
          <w:color w:val="000000" w:themeColor="text1"/>
          <w:sz w:val="28"/>
          <w:szCs w:val="28"/>
        </w:rPr>
        <w:t>Динамика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доходов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консолидированного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бюджета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ХМАО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-Югры</w:t>
      </w:r>
    </w:p>
    <w:p w:rsidR="003C570D" w:rsidRPr="00F04540" w:rsidRDefault="003C570D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04540">
        <w:rPr>
          <w:b/>
          <w:color w:val="000000" w:themeColor="text1"/>
          <w:sz w:val="28"/>
          <w:szCs w:val="28"/>
        </w:rPr>
        <w:t>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2006-2008г.г.тыс.руб.</w:t>
      </w:r>
      <w:r w:rsidR="00A30230" w:rsidRPr="00F04540">
        <w:rPr>
          <w:rStyle w:val="a6"/>
          <w:b/>
          <w:color w:val="000000" w:themeColor="text1"/>
          <w:sz w:val="28"/>
          <w:szCs w:val="28"/>
          <w:vertAlign w:val="baseline"/>
        </w:rPr>
        <w:footnoteReference w:id="78"/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1559"/>
        <w:gridCol w:w="1555"/>
        <w:gridCol w:w="8"/>
        <w:gridCol w:w="1551"/>
        <w:gridCol w:w="12"/>
      </w:tblGrid>
      <w:tr w:rsidR="003C570D" w:rsidRPr="00F04540" w:rsidTr="00F04540">
        <w:trPr>
          <w:jc w:val="center"/>
        </w:trPr>
        <w:tc>
          <w:tcPr>
            <w:tcW w:w="421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Наименование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F444BF" w:rsidRPr="00F04540"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55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2006</w:t>
            </w:r>
          </w:p>
        </w:tc>
        <w:tc>
          <w:tcPr>
            <w:tcW w:w="1563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2007</w:t>
            </w:r>
          </w:p>
        </w:tc>
        <w:tc>
          <w:tcPr>
            <w:tcW w:w="1559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2008</w:t>
            </w:r>
          </w:p>
        </w:tc>
      </w:tr>
      <w:tr w:rsidR="00F428EA" w:rsidRPr="00F04540" w:rsidTr="00F04540">
        <w:trPr>
          <w:jc w:val="center"/>
        </w:trPr>
        <w:tc>
          <w:tcPr>
            <w:tcW w:w="4219" w:type="dxa"/>
          </w:tcPr>
          <w:p w:rsidR="00F428EA" w:rsidRPr="00F04540" w:rsidRDefault="00F428E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59" w:type="dxa"/>
          </w:tcPr>
          <w:p w:rsidR="00F428EA" w:rsidRPr="00F04540" w:rsidRDefault="00F428E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563" w:type="dxa"/>
            <w:gridSpan w:val="2"/>
          </w:tcPr>
          <w:p w:rsidR="00F428EA" w:rsidRPr="00F04540" w:rsidRDefault="00F428E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59" w:type="dxa"/>
            <w:gridSpan w:val="2"/>
          </w:tcPr>
          <w:p w:rsidR="00F428EA" w:rsidRPr="00F04540" w:rsidRDefault="00F428EA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</w:t>
            </w:r>
          </w:p>
        </w:tc>
      </w:tr>
      <w:tr w:rsidR="003C570D" w:rsidRPr="00F04540" w:rsidTr="00F04540">
        <w:trPr>
          <w:jc w:val="center"/>
        </w:trPr>
        <w:tc>
          <w:tcPr>
            <w:tcW w:w="421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Налоговые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доходы</w:t>
            </w:r>
            <w:r w:rsidR="00D151BD" w:rsidRPr="00F04540">
              <w:rPr>
                <w:color w:val="000000" w:themeColor="text1"/>
                <w:sz w:val="20"/>
              </w:rPr>
              <w:t>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D151BD" w:rsidRPr="00F04540">
              <w:rPr>
                <w:color w:val="000000" w:themeColor="text1"/>
                <w:sz w:val="20"/>
              </w:rPr>
              <w:t>всего</w:t>
            </w:r>
          </w:p>
        </w:tc>
        <w:tc>
          <w:tcPr>
            <w:tcW w:w="155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111343984</w:t>
            </w:r>
          </w:p>
        </w:tc>
        <w:tc>
          <w:tcPr>
            <w:tcW w:w="1563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121519745</w:t>
            </w:r>
          </w:p>
        </w:tc>
        <w:tc>
          <w:tcPr>
            <w:tcW w:w="1559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152206842</w:t>
            </w:r>
          </w:p>
        </w:tc>
      </w:tr>
      <w:tr w:rsidR="003C570D" w:rsidRPr="00F04540" w:rsidTr="00F04540">
        <w:trPr>
          <w:jc w:val="center"/>
        </w:trPr>
        <w:tc>
          <w:tcPr>
            <w:tcW w:w="421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Налоги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прибыль,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доходы</w:t>
            </w:r>
          </w:p>
        </w:tc>
        <w:tc>
          <w:tcPr>
            <w:tcW w:w="155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90002722</w:t>
            </w:r>
          </w:p>
        </w:tc>
        <w:tc>
          <w:tcPr>
            <w:tcW w:w="1563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95006867</w:t>
            </w:r>
          </w:p>
        </w:tc>
        <w:tc>
          <w:tcPr>
            <w:tcW w:w="1559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120526118</w:t>
            </w:r>
          </w:p>
        </w:tc>
      </w:tr>
      <w:tr w:rsidR="003C570D" w:rsidRPr="00F04540" w:rsidTr="00F04540">
        <w:trPr>
          <w:jc w:val="center"/>
        </w:trPr>
        <w:tc>
          <w:tcPr>
            <w:tcW w:w="4219" w:type="dxa"/>
          </w:tcPr>
          <w:p w:rsidR="003C570D" w:rsidRPr="00F04540" w:rsidRDefault="00351CE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</w:t>
            </w:r>
            <w:r w:rsidR="003C570D" w:rsidRPr="00F04540">
              <w:rPr>
                <w:color w:val="000000" w:themeColor="text1"/>
                <w:sz w:val="20"/>
              </w:rPr>
              <w:t>алог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прибыль</w:t>
            </w:r>
          </w:p>
        </w:tc>
        <w:tc>
          <w:tcPr>
            <w:tcW w:w="155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56873619</w:t>
            </w:r>
          </w:p>
        </w:tc>
        <w:tc>
          <w:tcPr>
            <w:tcW w:w="1563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53468025</w:t>
            </w:r>
          </w:p>
        </w:tc>
        <w:tc>
          <w:tcPr>
            <w:tcW w:w="1559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70329852</w:t>
            </w:r>
          </w:p>
        </w:tc>
      </w:tr>
      <w:tr w:rsidR="003C570D" w:rsidRPr="00F04540" w:rsidTr="00F04540">
        <w:trPr>
          <w:jc w:val="center"/>
        </w:trPr>
        <w:tc>
          <w:tcPr>
            <w:tcW w:w="4219" w:type="dxa"/>
          </w:tcPr>
          <w:p w:rsidR="003C570D" w:rsidRPr="00F04540" w:rsidRDefault="00351CE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</w:t>
            </w:r>
            <w:r w:rsidR="003C570D" w:rsidRPr="00F04540">
              <w:rPr>
                <w:color w:val="000000" w:themeColor="text1"/>
                <w:sz w:val="20"/>
              </w:rPr>
              <w:t>алог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доходы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физических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лиц</w:t>
            </w:r>
          </w:p>
        </w:tc>
        <w:tc>
          <w:tcPr>
            <w:tcW w:w="155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33129103</w:t>
            </w:r>
          </w:p>
        </w:tc>
        <w:tc>
          <w:tcPr>
            <w:tcW w:w="1563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41538842</w:t>
            </w:r>
          </w:p>
        </w:tc>
        <w:tc>
          <w:tcPr>
            <w:tcW w:w="1559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50196266</w:t>
            </w:r>
          </w:p>
        </w:tc>
      </w:tr>
      <w:tr w:rsidR="003C570D" w:rsidRPr="00F04540" w:rsidTr="00F04540">
        <w:trPr>
          <w:jc w:val="center"/>
        </w:trPr>
        <w:tc>
          <w:tcPr>
            <w:tcW w:w="421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Налоги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товары,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услуги,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лицензионные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регистрационные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сборы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2530040</w:t>
            </w:r>
          </w:p>
        </w:tc>
        <w:tc>
          <w:tcPr>
            <w:tcW w:w="1563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2722417</w:t>
            </w:r>
          </w:p>
        </w:tc>
        <w:tc>
          <w:tcPr>
            <w:tcW w:w="1559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2861701</w:t>
            </w:r>
          </w:p>
        </w:tc>
      </w:tr>
      <w:tr w:rsidR="003C570D" w:rsidRPr="00F04540" w:rsidTr="00F04540">
        <w:trPr>
          <w:jc w:val="center"/>
        </w:trPr>
        <w:tc>
          <w:tcPr>
            <w:tcW w:w="4219" w:type="dxa"/>
          </w:tcPr>
          <w:p w:rsidR="003C570D" w:rsidRPr="00F04540" w:rsidRDefault="00351CE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а</w:t>
            </w:r>
            <w:r w:rsidR="003C570D" w:rsidRPr="00F04540">
              <w:rPr>
                <w:color w:val="000000" w:themeColor="text1"/>
                <w:sz w:val="20"/>
              </w:rPr>
              <w:t>кцизы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подакцизным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товароам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(продукции)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отдельным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видам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минерального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сырья,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производимым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территории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155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2530040</w:t>
            </w:r>
          </w:p>
        </w:tc>
        <w:tc>
          <w:tcPr>
            <w:tcW w:w="1563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2722417</w:t>
            </w:r>
          </w:p>
        </w:tc>
        <w:tc>
          <w:tcPr>
            <w:tcW w:w="1559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2861701</w:t>
            </w:r>
          </w:p>
        </w:tc>
      </w:tr>
      <w:tr w:rsidR="003C570D" w:rsidRPr="00F04540" w:rsidTr="00F04540">
        <w:trPr>
          <w:jc w:val="center"/>
        </w:trPr>
        <w:tc>
          <w:tcPr>
            <w:tcW w:w="421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Налоги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совокупный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доход</w:t>
            </w:r>
          </w:p>
        </w:tc>
        <w:tc>
          <w:tcPr>
            <w:tcW w:w="155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1680548</w:t>
            </w:r>
          </w:p>
        </w:tc>
        <w:tc>
          <w:tcPr>
            <w:tcW w:w="1563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2069627</w:t>
            </w:r>
          </w:p>
        </w:tc>
        <w:tc>
          <w:tcPr>
            <w:tcW w:w="1559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2562013</w:t>
            </w:r>
          </w:p>
        </w:tc>
      </w:tr>
      <w:tr w:rsidR="003C570D" w:rsidRPr="00F04540" w:rsidTr="00F04540">
        <w:trPr>
          <w:jc w:val="center"/>
        </w:trPr>
        <w:tc>
          <w:tcPr>
            <w:tcW w:w="421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Прочие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налоговые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доходы</w:t>
            </w:r>
          </w:p>
        </w:tc>
        <w:tc>
          <w:tcPr>
            <w:tcW w:w="155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161627</w:t>
            </w:r>
          </w:p>
        </w:tc>
        <w:tc>
          <w:tcPr>
            <w:tcW w:w="1563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1176143</w:t>
            </w:r>
          </w:p>
        </w:tc>
        <w:tc>
          <w:tcPr>
            <w:tcW w:w="1559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1637613</w:t>
            </w:r>
          </w:p>
        </w:tc>
      </w:tr>
      <w:tr w:rsidR="003C570D" w:rsidRPr="00F04540" w:rsidTr="00F04540">
        <w:trPr>
          <w:jc w:val="center"/>
        </w:trPr>
        <w:tc>
          <w:tcPr>
            <w:tcW w:w="421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Налоги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имущество</w:t>
            </w:r>
          </w:p>
        </w:tc>
        <w:tc>
          <w:tcPr>
            <w:tcW w:w="155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15600977</w:t>
            </w:r>
          </w:p>
        </w:tc>
        <w:tc>
          <w:tcPr>
            <w:tcW w:w="1563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18820475</w:t>
            </w:r>
          </w:p>
        </w:tc>
        <w:tc>
          <w:tcPr>
            <w:tcW w:w="1559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22805177</w:t>
            </w:r>
          </w:p>
        </w:tc>
      </w:tr>
      <w:tr w:rsidR="003C570D" w:rsidRPr="00F04540" w:rsidTr="00F04540">
        <w:trPr>
          <w:jc w:val="center"/>
        </w:trPr>
        <w:tc>
          <w:tcPr>
            <w:tcW w:w="421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Платежи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за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пользование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природными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ресурсами</w:t>
            </w:r>
          </w:p>
        </w:tc>
        <w:tc>
          <w:tcPr>
            <w:tcW w:w="155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1368070</w:t>
            </w:r>
          </w:p>
        </w:tc>
        <w:tc>
          <w:tcPr>
            <w:tcW w:w="1563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1724216</w:t>
            </w:r>
          </w:p>
        </w:tc>
        <w:tc>
          <w:tcPr>
            <w:tcW w:w="1559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1814220</w:t>
            </w:r>
          </w:p>
        </w:tc>
      </w:tr>
      <w:tr w:rsidR="003C570D" w:rsidRPr="00F04540" w:rsidTr="00F04540">
        <w:trPr>
          <w:jc w:val="center"/>
        </w:trPr>
        <w:tc>
          <w:tcPr>
            <w:tcW w:w="421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Неналоговые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доходы</w:t>
            </w:r>
          </w:p>
        </w:tc>
        <w:tc>
          <w:tcPr>
            <w:tcW w:w="155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9395377</w:t>
            </w:r>
          </w:p>
        </w:tc>
        <w:tc>
          <w:tcPr>
            <w:tcW w:w="1563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10385312</w:t>
            </w:r>
          </w:p>
        </w:tc>
        <w:tc>
          <w:tcPr>
            <w:tcW w:w="1559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14484107</w:t>
            </w:r>
          </w:p>
        </w:tc>
      </w:tr>
      <w:tr w:rsidR="003C570D" w:rsidRPr="00F04540" w:rsidTr="00F04540">
        <w:trPr>
          <w:jc w:val="center"/>
        </w:trPr>
        <w:tc>
          <w:tcPr>
            <w:tcW w:w="4219" w:type="dxa"/>
          </w:tcPr>
          <w:p w:rsidR="003C570D" w:rsidRPr="00F04540" w:rsidRDefault="00351CE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</w:t>
            </w:r>
            <w:r w:rsidR="003C570D" w:rsidRPr="00F04540">
              <w:rPr>
                <w:color w:val="000000" w:themeColor="text1"/>
                <w:sz w:val="20"/>
              </w:rPr>
              <w:t>оходы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от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имущества,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находящегося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государственной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муниципальной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собственности,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или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от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деятельности</w:t>
            </w:r>
          </w:p>
        </w:tc>
        <w:tc>
          <w:tcPr>
            <w:tcW w:w="155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8487976</w:t>
            </w:r>
          </w:p>
        </w:tc>
        <w:tc>
          <w:tcPr>
            <w:tcW w:w="1563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8902904</w:t>
            </w:r>
          </w:p>
        </w:tc>
        <w:tc>
          <w:tcPr>
            <w:tcW w:w="1559" w:type="dxa"/>
            <w:gridSpan w:val="2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9397784</w:t>
            </w:r>
          </w:p>
        </w:tc>
      </w:tr>
      <w:tr w:rsidR="003C570D" w:rsidRPr="00F04540" w:rsidTr="00F04540">
        <w:trPr>
          <w:gridAfter w:val="1"/>
          <w:wAfter w:w="12" w:type="dxa"/>
          <w:jc w:val="center"/>
        </w:trPr>
        <w:tc>
          <w:tcPr>
            <w:tcW w:w="4219" w:type="dxa"/>
          </w:tcPr>
          <w:p w:rsidR="003C570D" w:rsidRPr="00F04540" w:rsidRDefault="00351CE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п</w:t>
            </w:r>
            <w:r w:rsidR="003C570D" w:rsidRPr="00F04540">
              <w:rPr>
                <w:color w:val="000000" w:themeColor="text1"/>
                <w:sz w:val="20"/>
              </w:rPr>
              <w:t>рочие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неналоговые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доходы</w:t>
            </w:r>
          </w:p>
        </w:tc>
        <w:tc>
          <w:tcPr>
            <w:tcW w:w="1555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907401</w:t>
            </w:r>
          </w:p>
        </w:tc>
        <w:tc>
          <w:tcPr>
            <w:tcW w:w="1555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1482408</w:t>
            </w:r>
          </w:p>
        </w:tc>
        <w:tc>
          <w:tcPr>
            <w:tcW w:w="1559" w:type="dxa"/>
            <w:gridSpan w:val="2"/>
          </w:tcPr>
          <w:p w:rsidR="003C570D" w:rsidRPr="00F04540" w:rsidRDefault="004E196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5086323</w:t>
            </w:r>
          </w:p>
        </w:tc>
      </w:tr>
      <w:tr w:rsidR="003C570D" w:rsidRPr="00F04540" w:rsidTr="00F04540">
        <w:trPr>
          <w:gridAfter w:val="1"/>
          <w:wAfter w:w="12" w:type="dxa"/>
          <w:jc w:val="center"/>
        </w:trPr>
        <w:tc>
          <w:tcPr>
            <w:tcW w:w="421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Безвозмездные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перечисления</w:t>
            </w:r>
          </w:p>
        </w:tc>
        <w:tc>
          <w:tcPr>
            <w:tcW w:w="1555" w:type="dxa"/>
          </w:tcPr>
          <w:p w:rsidR="003C570D" w:rsidRPr="00F04540" w:rsidRDefault="004E196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-2428583</w:t>
            </w:r>
          </w:p>
        </w:tc>
        <w:tc>
          <w:tcPr>
            <w:tcW w:w="1555" w:type="dxa"/>
          </w:tcPr>
          <w:p w:rsidR="003C570D" w:rsidRPr="00F04540" w:rsidRDefault="004E196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4526863</w:t>
            </w:r>
          </w:p>
        </w:tc>
        <w:tc>
          <w:tcPr>
            <w:tcW w:w="1559" w:type="dxa"/>
            <w:gridSpan w:val="2"/>
          </w:tcPr>
          <w:p w:rsidR="003C570D" w:rsidRPr="00F04540" w:rsidRDefault="004E196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8660556</w:t>
            </w:r>
          </w:p>
        </w:tc>
      </w:tr>
      <w:tr w:rsidR="003C570D" w:rsidRPr="00F04540" w:rsidTr="00F04540">
        <w:trPr>
          <w:gridAfter w:val="1"/>
          <w:wAfter w:w="12" w:type="dxa"/>
          <w:jc w:val="center"/>
        </w:trPr>
        <w:tc>
          <w:tcPr>
            <w:tcW w:w="4219" w:type="dxa"/>
          </w:tcPr>
          <w:p w:rsidR="003C570D" w:rsidRPr="00F04540" w:rsidRDefault="00A21E7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Т</w:t>
            </w:r>
            <w:r w:rsidR="003C570D" w:rsidRPr="00F04540">
              <w:rPr>
                <w:color w:val="000000" w:themeColor="text1"/>
                <w:sz w:val="20"/>
              </w:rPr>
              <w:t>рансферты</w:t>
            </w:r>
          </w:p>
        </w:tc>
        <w:tc>
          <w:tcPr>
            <w:tcW w:w="1555" w:type="dxa"/>
          </w:tcPr>
          <w:p w:rsidR="003C570D" w:rsidRPr="00F04540" w:rsidRDefault="004E196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-4427216</w:t>
            </w:r>
          </w:p>
        </w:tc>
        <w:tc>
          <w:tcPr>
            <w:tcW w:w="1555" w:type="dxa"/>
          </w:tcPr>
          <w:p w:rsidR="003C570D" w:rsidRPr="00F04540" w:rsidRDefault="004E196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2862378</w:t>
            </w:r>
          </w:p>
        </w:tc>
        <w:tc>
          <w:tcPr>
            <w:tcW w:w="1559" w:type="dxa"/>
            <w:gridSpan w:val="2"/>
          </w:tcPr>
          <w:p w:rsidR="003C570D" w:rsidRPr="00F04540" w:rsidRDefault="004E196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6298618</w:t>
            </w:r>
          </w:p>
        </w:tc>
      </w:tr>
      <w:tr w:rsidR="003C570D" w:rsidRPr="00F04540" w:rsidTr="00F04540">
        <w:trPr>
          <w:gridAfter w:val="1"/>
          <w:wAfter w:w="12" w:type="dxa"/>
          <w:jc w:val="center"/>
        </w:trPr>
        <w:tc>
          <w:tcPr>
            <w:tcW w:w="4219" w:type="dxa"/>
          </w:tcPr>
          <w:p w:rsidR="003C570D" w:rsidRPr="00F04540" w:rsidRDefault="00351CEB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п</w:t>
            </w:r>
            <w:r w:rsidR="003C570D" w:rsidRPr="00F04540">
              <w:rPr>
                <w:color w:val="000000" w:themeColor="text1"/>
                <w:sz w:val="20"/>
              </w:rPr>
              <w:t>рочие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безвозмездные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3C570D" w:rsidRPr="00F04540">
              <w:rPr>
                <w:color w:val="000000" w:themeColor="text1"/>
                <w:sz w:val="20"/>
              </w:rPr>
              <w:t>поступления</w:t>
            </w:r>
          </w:p>
        </w:tc>
        <w:tc>
          <w:tcPr>
            <w:tcW w:w="1555" w:type="dxa"/>
          </w:tcPr>
          <w:p w:rsidR="003C570D" w:rsidRPr="00F04540" w:rsidRDefault="004E196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1998633</w:t>
            </w:r>
          </w:p>
        </w:tc>
        <w:tc>
          <w:tcPr>
            <w:tcW w:w="1555" w:type="dxa"/>
          </w:tcPr>
          <w:p w:rsidR="003C570D" w:rsidRPr="00F04540" w:rsidRDefault="004E196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1664485</w:t>
            </w:r>
          </w:p>
        </w:tc>
        <w:tc>
          <w:tcPr>
            <w:tcW w:w="1559" w:type="dxa"/>
            <w:gridSpan w:val="2"/>
          </w:tcPr>
          <w:p w:rsidR="003C570D" w:rsidRPr="00F04540" w:rsidRDefault="004E196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2361938</w:t>
            </w:r>
          </w:p>
        </w:tc>
      </w:tr>
      <w:tr w:rsidR="003C570D" w:rsidRPr="00F04540" w:rsidTr="00F04540">
        <w:trPr>
          <w:gridAfter w:val="1"/>
          <w:wAfter w:w="12" w:type="dxa"/>
          <w:jc w:val="center"/>
        </w:trPr>
        <w:tc>
          <w:tcPr>
            <w:tcW w:w="421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Доходы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предпринимательства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иной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приносящей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доход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деятельности</w:t>
            </w:r>
          </w:p>
        </w:tc>
        <w:tc>
          <w:tcPr>
            <w:tcW w:w="1555" w:type="dxa"/>
          </w:tcPr>
          <w:p w:rsidR="003C570D" w:rsidRPr="00F04540" w:rsidRDefault="004E196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2791293</w:t>
            </w:r>
          </w:p>
        </w:tc>
        <w:tc>
          <w:tcPr>
            <w:tcW w:w="1555" w:type="dxa"/>
          </w:tcPr>
          <w:p w:rsidR="003C570D" w:rsidRPr="00F04540" w:rsidRDefault="004E196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6047257</w:t>
            </w:r>
          </w:p>
        </w:tc>
        <w:tc>
          <w:tcPr>
            <w:tcW w:w="1559" w:type="dxa"/>
            <w:gridSpan w:val="2"/>
          </w:tcPr>
          <w:p w:rsidR="003C570D" w:rsidRPr="00F04540" w:rsidRDefault="004E196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5640866</w:t>
            </w:r>
          </w:p>
        </w:tc>
      </w:tr>
      <w:tr w:rsidR="003C570D" w:rsidRPr="00F04540" w:rsidTr="00F04540">
        <w:trPr>
          <w:gridAfter w:val="1"/>
          <w:wAfter w:w="12" w:type="dxa"/>
          <w:jc w:val="center"/>
        </w:trPr>
        <w:tc>
          <w:tcPr>
            <w:tcW w:w="4219" w:type="dxa"/>
          </w:tcPr>
          <w:p w:rsidR="003C570D" w:rsidRPr="00F04540" w:rsidRDefault="003C570D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Всего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доходов</w:t>
            </w:r>
          </w:p>
        </w:tc>
        <w:tc>
          <w:tcPr>
            <w:tcW w:w="1555" w:type="dxa"/>
          </w:tcPr>
          <w:p w:rsidR="003C570D" w:rsidRPr="00F04540" w:rsidRDefault="004E196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121069211</w:t>
            </w:r>
          </w:p>
        </w:tc>
        <w:tc>
          <w:tcPr>
            <w:tcW w:w="1555" w:type="dxa"/>
          </w:tcPr>
          <w:p w:rsidR="003C570D" w:rsidRPr="00F04540" w:rsidRDefault="004E196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142483116</w:t>
            </w:r>
          </w:p>
        </w:tc>
        <w:tc>
          <w:tcPr>
            <w:tcW w:w="1559" w:type="dxa"/>
            <w:gridSpan w:val="2"/>
          </w:tcPr>
          <w:p w:rsidR="003C570D" w:rsidRPr="00F04540" w:rsidRDefault="004E1964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180992371</w:t>
            </w:r>
          </w:p>
        </w:tc>
      </w:tr>
    </w:tbl>
    <w:p w:rsidR="003C570D" w:rsidRPr="00756A75" w:rsidRDefault="003C570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8A5F5F" w:rsidRPr="00F04540" w:rsidRDefault="00F04540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8A5F5F" w:rsidRPr="00F04540">
        <w:rPr>
          <w:b/>
          <w:color w:val="000000" w:themeColor="text1"/>
          <w:sz w:val="28"/>
          <w:szCs w:val="28"/>
        </w:rPr>
        <w:t>Приложение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8A5F5F" w:rsidRPr="00F04540">
        <w:rPr>
          <w:b/>
          <w:color w:val="000000" w:themeColor="text1"/>
          <w:sz w:val="28"/>
          <w:szCs w:val="28"/>
        </w:rPr>
        <w:t>3</w:t>
      </w:r>
    </w:p>
    <w:p w:rsidR="00F04540" w:rsidRPr="00F04540" w:rsidRDefault="00F04540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D78C0" w:rsidRPr="00F04540" w:rsidRDefault="007D78C0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04540">
        <w:rPr>
          <w:b/>
          <w:color w:val="000000" w:themeColor="text1"/>
          <w:sz w:val="28"/>
          <w:szCs w:val="28"/>
        </w:rPr>
        <w:t>Динамика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структуры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доходов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консолидированного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бюджета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ХМАО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8A5F5F" w:rsidRPr="00F04540">
        <w:rPr>
          <w:b/>
          <w:color w:val="000000" w:themeColor="text1"/>
          <w:sz w:val="28"/>
          <w:szCs w:val="28"/>
        </w:rPr>
        <w:t>–</w:t>
      </w:r>
      <w:r w:rsidRPr="00F04540">
        <w:rPr>
          <w:b/>
          <w:color w:val="000000" w:themeColor="text1"/>
          <w:sz w:val="28"/>
          <w:szCs w:val="28"/>
        </w:rPr>
        <w:t>Югры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2006-2008г.г.,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%</w:t>
      </w:r>
      <w:r w:rsidRPr="00F04540">
        <w:rPr>
          <w:rStyle w:val="a6"/>
          <w:b/>
          <w:color w:val="000000" w:themeColor="text1"/>
          <w:sz w:val="28"/>
          <w:szCs w:val="28"/>
          <w:vertAlign w:val="baseline"/>
        </w:rPr>
        <w:footnoteReference w:id="79"/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984"/>
        <w:gridCol w:w="1078"/>
        <w:gridCol w:w="966"/>
        <w:gridCol w:w="997"/>
      </w:tblGrid>
      <w:tr w:rsidR="007D78C0" w:rsidRPr="00F04540" w:rsidTr="00F04540">
        <w:trPr>
          <w:trHeight w:val="695"/>
          <w:jc w:val="center"/>
        </w:trPr>
        <w:tc>
          <w:tcPr>
            <w:tcW w:w="4984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1078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2006</w:t>
            </w:r>
          </w:p>
        </w:tc>
        <w:tc>
          <w:tcPr>
            <w:tcW w:w="966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2007</w:t>
            </w:r>
          </w:p>
        </w:tc>
        <w:tc>
          <w:tcPr>
            <w:tcW w:w="997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2008</w:t>
            </w:r>
          </w:p>
        </w:tc>
      </w:tr>
      <w:tr w:rsidR="007D78C0" w:rsidRPr="00F04540" w:rsidTr="00F04540">
        <w:trPr>
          <w:jc w:val="center"/>
        </w:trPr>
        <w:tc>
          <w:tcPr>
            <w:tcW w:w="4984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Налоговые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доходы</w:t>
            </w:r>
          </w:p>
        </w:tc>
        <w:tc>
          <w:tcPr>
            <w:tcW w:w="1078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91,96</w:t>
            </w:r>
          </w:p>
        </w:tc>
        <w:tc>
          <w:tcPr>
            <w:tcW w:w="966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85,29</w:t>
            </w:r>
          </w:p>
        </w:tc>
        <w:tc>
          <w:tcPr>
            <w:tcW w:w="997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84,10</w:t>
            </w:r>
          </w:p>
        </w:tc>
      </w:tr>
      <w:tr w:rsidR="007D78C0" w:rsidRPr="00F04540" w:rsidTr="00F04540">
        <w:trPr>
          <w:jc w:val="center"/>
        </w:trPr>
        <w:tc>
          <w:tcPr>
            <w:tcW w:w="4984" w:type="dxa"/>
          </w:tcPr>
          <w:p w:rsidR="007D78C0" w:rsidRPr="00F04540" w:rsidRDefault="008A5F5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</w:t>
            </w:r>
            <w:r w:rsidR="007D78C0" w:rsidRPr="00F04540">
              <w:rPr>
                <w:color w:val="000000" w:themeColor="text1"/>
                <w:sz w:val="20"/>
              </w:rPr>
              <w:t>алоги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прибыль,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доходы</w:t>
            </w:r>
          </w:p>
        </w:tc>
        <w:tc>
          <w:tcPr>
            <w:tcW w:w="1078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74,33</w:t>
            </w:r>
          </w:p>
        </w:tc>
        <w:tc>
          <w:tcPr>
            <w:tcW w:w="966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66,68</w:t>
            </w:r>
          </w:p>
        </w:tc>
        <w:tc>
          <w:tcPr>
            <w:tcW w:w="997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66,59</w:t>
            </w:r>
          </w:p>
        </w:tc>
      </w:tr>
      <w:tr w:rsidR="007D78C0" w:rsidRPr="00F04540" w:rsidTr="00F04540">
        <w:trPr>
          <w:jc w:val="center"/>
        </w:trPr>
        <w:tc>
          <w:tcPr>
            <w:tcW w:w="4984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налог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прибыль</w:t>
            </w:r>
            <w:r w:rsidR="008A5F5F" w:rsidRPr="00F04540">
              <w:rPr>
                <w:color w:val="000000" w:themeColor="text1"/>
                <w:sz w:val="20"/>
              </w:rPr>
              <w:t>,</w:t>
            </w:r>
          </w:p>
        </w:tc>
        <w:tc>
          <w:tcPr>
            <w:tcW w:w="1078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46,98</w:t>
            </w:r>
          </w:p>
        </w:tc>
        <w:tc>
          <w:tcPr>
            <w:tcW w:w="966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37,5</w:t>
            </w:r>
          </w:p>
        </w:tc>
        <w:tc>
          <w:tcPr>
            <w:tcW w:w="997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38,86</w:t>
            </w:r>
          </w:p>
        </w:tc>
      </w:tr>
      <w:tr w:rsidR="007D78C0" w:rsidRPr="00F04540" w:rsidTr="00F04540">
        <w:trPr>
          <w:jc w:val="center"/>
        </w:trPr>
        <w:tc>
          <w:tcPr>
            <w:tcW w:w="4984" w:type="dxa"/>
          </w:tcPr>
          <w:p w:rsidR="007D78C0" w:rsidRPr="00F04540" w:rsidRDefault="008A5F5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</w:t>
            </w:r>
            <w:r w:rsidR="007D78C0" w:rsidRPr="00F04540">
              <w:rPr>
                <w:color w:val="000000" w:themeColor="text1"/>
                <w:sz w:val="20"/>
              </w:rPr>
              <w:t>алог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доходы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физических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лиц</w:t>
            </w:r>
            <w:r w:rsidRPr="00F04540">
              <w:rPr>
                <w:color w:val="000000" w:themeColor="text1"/>
                <w:sz w:val="20"/>
              </w:rPr>
              <w:t>,</w:t>
            </w:r>
          </w:p>
        </w:tc>
        <w:tc>
          <w:tcPr>
            <w:tcW w:w="1078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27,36</w:t>
            </w:r>
          </w:p>
        </w:tc>
        <w:tc>
          <w:tcPr>
            <w:tcW w:w="966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29,15</w:t>
            </w:r>
          </w:p>
        </w:tc>
        <w:tc>
          <w:tcPr>
            <w:tcW w:w="997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27,73</w:t>
            </w:r>
          </w:p>
        </w:tc>
      </w:tr>
      <w:tr w:rsidR="007D78C0" w:rsidRPr="00F04540" w:rsidTr="00F04540">
        <w:trPr>
          <w:jc w:val="center"/>
        </w:trPr>
        <w:tc>
          <w:tcPr>
            <w:tcW w:w="4984" w:type="dxa"/>
          </w:tcPr>
          <w:p w:rsidR="007D78C0" w:rsidRPr="00F04540" w:rsidRDefault="008A5F5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</w:t>
            </w:r>
            <w:r w:rsidR="007D78C0" w:rsidRPr="00F04540">
              <w:rPr>
                <w:color w:val="000000" w:themeColor="text1"/>
                <w:sz w:val="20"/>
              </w:rPr>
              <w:t>алоги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товары,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услуги,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лицензионные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регистрационные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сборы</w:t>
            </w:r>
            <w:r w:rsidRPr="00F04540">
              <w:rPr>
                <w:color w:val="000000" w:themeColor="text1"/>
                <w:sz w:val="20"/>
              </w:rPr>
              <w:t>;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078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2,09</w:t>
            </w:r>
          </w:p>
        </w:tc>
        <w:tc>
          <w:tcPr>
            <w:tcW w:w="966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1,91</w:t>
            </w:r>
          </w:p>
        </w:tc>
        <w:tc>
          <w:tcPr>
            <w:tcW w:w="997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1,58</w:t>
            </w:r>
          </w:p>
        </w:tc>
      </w:tr>
      <w:tr w:rsidR="007D78C0" w:rsidRPr="00F04540" w:rsidTr="00F04540">
        <w:trPr>
          <w:jc w:val="center"/>
        </w:trPr>
        <w:tc>
          <w:tcPr>
            <w:tcW w:w="4984" w:type="dxa"/>
          </w:tcPr>
          <w:p w:rsidR="007D78C0" w:rsidRPr="00F04540" w:rsidRDefault="008A5F5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а</w:t>
            </w:r>
            <w:r w:rsidR="007D78C0" w:rsidRPr="00F04540">
              <w:rPr>
                <w:color w:val="000000" w:themeColor="text1"/>
                <w:sz w:val="20"/>
              </w:rPr>
              <w:t>кцизы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подакцизным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товарам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(продукции)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отдельным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видам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минерального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сырья,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производимым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территории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РФ</w:t>
            </w:r>
          </w:p>
        </w:tc>
        <w:tc>
          <w:tcPr>
            <w:tcW w:w="1078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2,09</w:t>
            </w:r>
          </w:p>
        </w:tc>
        <w:tc>
          <w:tcPr>
            <w:tcW w:w="966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1,91</w:t>
            </w:r>
          </w:p>
        </w:tc>
        <w:tc>
          <w:tcPr>
            <w:tcW w:w="997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1,58</w:t>
            </w:r>
          </w:p>
        </w:tc>
      </w:tr>
      <w:tr w:rsidR="007D78C0" w:rsidRPr="00F04540" w:rsidTr="00F04540">
        <w:trPr>
          <w:jc w:val="center"/>
        </w:trPr>
        <w:tc>
          <w:tcPr>
            <w:tcW w:w="4984" w:type="dxa"/>
          </w:tcPr>
          <w:p w:rsidR="007D78C0" w:rsidRPr="00F04540" w:rsidRDefault="008A5F5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</w:t>
            </w:r>
            <w:r w:rsidR="007D78C0" w:rsidRPr="00F04540">
              <w:rPr>
                <w:color w:val="000000" w:themeColor="text1"/>
                <w:sz w:val="20"/>
              </w:rPr>
              <w:t>алоги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совокупный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доход</w:t>
            </w:r>
          </w:p>
        </w:tc>
        <w:tc>
          <w:tcPr>
            <w:tcW w:w="1078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0,13</w:t>
            </w:r>
          </w:p>
        </w:tc>
        <w:tc>
          <w:tcPr>
            <w:tcW w:w="966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1,45</w:t>
            </w:r>
          </w:p>
        </w:tc>
        <w:tc>
          <w:tcPr>
            <w:tcW w:w="997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1,41</w:t>
            </w:r>
          </w:p>
        </w:tc>
      </w:tr>
      <w:tr w:rsidR="007D78C0" w:rsidRPr="00F04540" w:rsidTr="00F04540">
        <w:trPr>
          <w:jc w:val="center"/>
        </w:trPr>
        <w:tc>
          <w:tcPr>
            <w:tcW w:w="4984" w:type="dxa"/>
          </w:tcPr>
          <w:p w:rsidR="007D78C0" w:rsidRPr="00F04540" w:rsidRDefault="008A5F5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п</w:t>
            </w:r>
            <w:r w:rsidR="007D78C0" w:rsidRPr="00F04540">
              <w:rPr>
                <w:color w:val="000000" w:themeColor="text1"/>
                <w:sz w:val="20"/>
              </w:rPr>
              <w:t>рочие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налоговые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доходы</w:t>
            </w:r>
          </w:p>
        </w:tc>
        <w:tc>
          <w:tcPr>
            <w:tcW w:w="1078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1,39</w:t>
            </w:r>
          </w:p>
        </w:tc>
        <w:tc>
          <w:tcPr>
            <w:tcW w:w="966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0,83</w:t>
            </w:r>
          </w:p>
        </w:tc>
        <w:tc>
          <w:tcPr>
            <w:tcW w:w="997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0,90</w:t>
            </w:r>
          </w:p>
        </w:tc>
      </w:tr>
      <w:tr w:rsidR="007D78C0" w:rsidRPr="00F04540" w:rsidTr="00F04540">
        <w:trPr>
          <w:jc w:val="center"/>
        </w:trPr>
        <w:tc>
          <w:tcPr>
            <w:tcW w:w="4984" w:type="dxa"/>
          </w:tcPr>
          <w:p w:rsidR="007D78C0" w:rsidRPr="00F04540" w:rsidRDefault="008A5F5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</w:t>
            </w:r>
            <w:r w:rsidR="007D78C0" w:rsidRPr="00F04540">
              <w:rPr>
                <w:color w:val="000000" w:themeColor="text1"/>
                <w:sz w:val="20"/>
              </w:rPr>
              <w:t>алоги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имущество</w:t>
            </w:r>
          </w:p>
        </w:tc>
        <w:tc>
          <w:tcPr>
            <w:tcW w:w="1078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12,98</w:t>
            </w:r>
          </w:p>
        </w:tc>
        <w:tc>
          <w:tcPr>
            <w:tcW w:w="966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13,21</w:t>
            </w:r>
          </w:p>
        </w:tc>
        <w:tc>
          <w:tcPr>
            <w:tcW w:w="997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12,60</w:t>
            </w:r>
          </w:p>
        </w:tc>
      </w:tr>
      <w:tr w:rsidR="007D78C0" w:rsidRPr="00F04540" w:rsidTr="00F04540">
        <w:trPr>
          <w:jc w:val="center"/>
        </w:trPr>
        <w:tc>
          <w:tcPr>
            <w:tcW w:w="4984" w:type="dxa"/>
          </w:tcPr>
          <w:p w:rsidR="007D78C0" w:rsidRPr="00F04540" w:rsidRDefault="008A5F5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п</w:t>
            </w:r>
            <w:r w:rsidR="007D78C0" w:rsidRPr="00F04540">
              <w:rPr>
                <w:color w:val="000000" w:themeColor="text1"/>
                <w:sz w:val="20"/>
              </w:rPr>
              <w:t>латежи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за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пользование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природными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ресурсами</w:t>
            </w:r>
            <w:r w:rsidRPr="00F04540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078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1,13</w:t>
            </w:r>
          </w:p>
        </w:tc>
        <w:tc>
          <w:tcPr>
            <w:tcW w:w="966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1,21</w:t>
            </w:r>
          </w:p>
        </w:tc>
        <w:tc>
          <w:tcPr>
            <w:tcW w:w="997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1,00</w:t>
            </w:r>
          </w:p>
        </w:tc>
      </w:tr>
      <w:tr w:rsidR="007D78C0" w:rsidRPr="00F04540" w:rsidTr="00F04540">
        <w:trPr>
          <w:jc w:val="center"/>
        </w:trPr>
        <w:tc>
          <w:tcPr>
            <w:tcW w:w="4984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Неналоговые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доходы</w:t>
            </w:r>
          </w:p>
        </w:tc>
        <w:tc>
          <w:tcPr>
            <w:tcW w:w="1078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7,76</w:t>
            </w:r>
          </w:p>
        </w:tc>
        <w:tc>
          <w:tcPr>
            <w:tcW w:w="966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7,29</w:t>
            </w:r>
          </w:p>
        </w:tc>
        <w:tc>
          <w:tcPr>
            <w:tcW w:w="997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8,00</w:t>
            </w:r>
          </w:p>
        </w:tc>
      </w:tr>
      <w:tr w:rsidR="007D78C0" w:rsidRPr="00F04540" w:rsidTr="00F04540">
        <w:trPr>
          <w:jc w:val="center"/>
        </w:trPr>
        <w:tc>
          <w:tcPr>
            <w:tcW w:w="4984" w:type="dxa"/>
          </w:tcPr>
          <w:p w:rsidR="007D78C0" w:rsidRPr="00F04540" w:rsidRDefault="008A5F5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т.ч.д</w:t>
            </w:r>
            <w:r w:rsidR="007D78C0" w:rsidRPr="00F04540">
              <w:rPr>
                <w:color w:val="000000" w:themeColor="text1"/>
                <w:sz w:val="20"/>
              </w:rPr>
              <w:t>оходы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от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имущества,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находящегося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государственной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муниципальной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собственности,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или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от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деятельности</w:t>
            </w:r>
          </w:p>
        </w:tc>
        <w:tc>
          <w:tcPr>
            <w:tcW w:w="1078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7,01</w:t>
            </w:r>
          </w:p>
        </w:tc>
        <w:tc>
          <w:tcPr>
            <w:tcW w:w="966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6,25</w:t>
            </w:r>
          </w:p>
        </w:tc>
        <w:tc>
          <w:tcPr>
            <w:tcW w:w="997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5,19</w:t>
            </w:r>
          </w:p>
        </w:tc>
      </w:tr>
      <w:tr w:rsidR="007D78C0" w:rsidRPr="00F04540" w:rsidTr="00F04540">
        <w:trPr>
          <w:jc w:val="center"/>
        </w:trPr>
        <w:tc>
          <w:tcPr>
            <w:tcW w:w="4984" w:type="dxa"/>
          </w:tcPr>
          <w:p w:rsidR="007D78C0" w:rsidRPr="00F04540" w:rsidRDefault="008A5F5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п</w:t>
            </w:r>
            <w:r w:rsidR="007D78C0" w:rsidRPr="00F04540">
              <w:rPr>
                <w:color w:val="000000" w:themeColor="text1"/>
                <w:sz w:val="20"/>
              </w:rPr>
              <w:t>рочие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неналоговые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доходы</w:t>
            </w:r>
          </w:p>
        </w:tc>
        <w:tc>
          <w:tcPr>
            <w:tcW w:w="1078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0,75</w:t>
            </w:r>
          </w:p>
        </w:tc>
        <w:tc>
          <w:tcPr>
            <w:tcW w:w="966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1,04</w:t>
            </w:r>
          </w:p>
        </w:tc>
        <w:tc>
          <w:tcPr>
            <w:tcW w:w="997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2,81</w:t>
            </w:r>
          </w:p>
        </w:tc>
      </w:tr>
      <w:tr w:rsidR="007D78C0" w:rsidRPr="00F04540" w:rsidTr="00F04540">
        <w:trPr>
          <w:jc w:val="center"/>
        </w:trPr>
        <w:tc>
          <w:tcPr>
            <w:tcW w:w="4984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Безвозмездные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перечисления</w:t>
            </w:r>
          </w:p>
        </w:tc>
        <w:tc>
          <w:tcPr>
            <w:tcW w:w="1078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-2,01</w:t>
            </w:r>
          </w:p>
        </w:tc>
        <w:tc>
          <w:tcPr>
            <w:tcW w:w="966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3,18</w:t>
            </w:r>
          </w:p>
        </w:tc>
        <w:tc>
          <w:tcPr>
            <w:tcW w:w="997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4,79</w:t>
            </w:r>
          </w:p>
        </w:tc>
      </w:tr>
      <w:tr w:rsidR="007D78C0" w:rsidRPr="00F04540" w:rsidTr="00F04540">
        <w:trPr>
          <w:jc w:val="center"/>
        </w:trPr>
        <w:tc>
          <w:tcPr>
            <w:tcW w:w="4984" w:type="dxa"/>
          </w:tcPr>
          <w:p w:rsidR="007D78C0" w:rsidRPr="00F04540" w:rsidRDefault="00A21E76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Т</w:t>
            </w:r>
            <w:r w:rsidR="007D78C0" w:rsidRPr="00F04540">
              <w:rPr>
                <w:color w:val="000000" w:themeColor="text1"/>
                <w:sz w:val="20"/>
              </w:rPr>
              <w:t>рансферты</w:t>
            </w:r>
          </w:p>
        </w:tc>
        <w:tc>
          <w:tcPr>
            <w:tcW w:w="1078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-3,66</w:t>
            </w:r>
          </w:p>
        </w:tc>
        <w:tc>
          <w:tcPr>
            <w:tcW w:w="966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2,01</w:t>
            </w:r>
          </w:p>
        </w:tc>
        <w:tc>
          <w:tcPr>
            <w:tcW w:w="997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3,48</w:t>
            </w:r>
          </w:p>
        </w:tc>
      </w:tr>
      <w:tr w:rsidR="007D78C0" w:rsidRPr="00F04540" w:rsidTr="00F04540">
        <w:trPr>
          <w:jc w:val="center"/>
        </w:trPr>
        <w:tc>
          <w:tcPr>
            <w:tcW w:w="4984" w:type="dxa"/>
          </w:tcPr>
          <w:p w:rsidR="007D78C0" w:rsidRPr="00F04540" w:rsidRDefault="008A5F5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п</w:t>
            </w:r>
            <w:r w:rsidR="007D78C0" w:rsidRPr="00F04540">
              <w:rPr>
                <w:color w:val="000000" w:themeColor="text1"/>
                <w:sz w:val="20"/>
              </w:rPr>
              <w:t>рочие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безвозмездные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7D78C0" w:rsidRPr="00F04540">
              <w:rPr>
                <w:color w:val="000000" w:themeColor="text1"/>
                <w:sz w:val="20"/>
              </w:rPr>
              <w:t>поступления</w:t>
            </w:r>
          </w:p>
        </w:tc>
        <w:tc>
          <w:tcPr>
            <w:tcW w:w="1078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1,65</w:t>
            </w:r>
          </w:p>
        </w:tc>
        <w:tc>
          <w:tcPr>
            <w:tcW w:w="966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1,17</w:t>
            </w:r>
          </w:p>
        </w:tc>
        <w:tc>
          <w:tcPr>
            <w:tcW w:w="997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1,31</w:t>
            </w:r>
          </w:p>
        </w:tc>
      </w:tr>
      <w:tr w:rsidR="007D78C0" w:rsidRPr="00F04540" w:rsidTr="00F04540">
        <w:trPr>
          <w:jc w:val="center"/>
        </w:trPr>
        <w:tc>
          <w:tcPr>
            <w:tcW w:w="4984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Доходы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предпринимательства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иной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приносящей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доход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деятельности</w:t>
            </w:r>
          </w:p>
        </w:tc>
        <w:tc>
          <w:tcPr>
            <w:tcW w:w="1078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2,31</w:t>
            </w:r>
          </w:p>
        </w:tc>
        <w:tc>
          <w:tcPr>
            <w:tcW w:w="966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4,24</w:t>
            </w:r>
          </w:p>
        </w:tc>
        <w:tc>
          <w:tcPr>
            <w:tcW w:w="997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3,11</w:t>
            </w:r>
          </w:p>
        </w:tc>
      </w:tr>
      <w:tr w:rsidR="007D78C0" w:rsidRPr="00F04540" w:rsidTr="00F04540">
        <w:trPr>
          <w:jc w:val="center"/>
        </w:trPr>
        <w:tc>
          <w:tcPr>
            <w:tcW w:w="4984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Всего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доходов</w:t>
            </w:r>
          </w:p>
        </w:tc>
        <w:tc>
          <w:tcPr>
            <w:tcW w:w="1078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100,00</w:t>
            </w:r>
          </w:p>
        </w:tc>
        <w:tc>
          <w:tcPr>
            <w:tcW w:w="966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100,00</w:t>
            </w:r>
          </w:p>
        </w:tc>
        <w:tc>
          <w:tcPr>
            <w:tcW w:w="997" w:type="dxa"/>
          </w:tcPr>
          <w:p w:rsidR="007D78C0" w:rsidRPr="00F04540" w:rsidRDefault="007D78C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100,00</w:t>
            </w:r>
          </w:p>
        </w:tc>
      </w:tr>
    </w:tbl>
    <w:p w:rsidR="00820257" w:rsidRPr="00756A75" w:rsidRDefault="00820257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33C80" w:rsidRPr="00F04540" w:rsidRDefault="00F04540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1B15C2" w:rsidRPr="00F04540">
        <w:rPr>
          <w:b/>
          <w:color w:val="000000" w:themeColor="text1"/>
          <w:sz w:val="28"/>
          <w:szCs w:val="28"/>
        </w:rPr>
        <w:t>Приложение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820257" w:rsidRPr="00F04540">
        <w:rPr>
          <w:b/>
          <w:color w:val="000000" w:themeColor="text1"/>
          <w:sz w:val="28"/>
          <w:szCs w:val="28"/>
        </w:rPr>
        <w:t>4</w:t>
      </w:r>
    </w:p>
    <w:p w:rsidR="00F04540" w:rsidRPr="00F04540" w:rsidRDefault="00F04540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56A75" w:rsidRPr="00F04540" w:rsidRDefault="00533C80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04540">
        <w:rPr>
          <w:b/>
          <w:color w:val="000000" w:themeColor="text1"/>
          <w:sz w:val="28"/>
          <w:szCs w:val="28"/>
        </w:rPr>
        <w:t>Динамика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расходов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консолидированного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бюджета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820257" w:rsidRPr="00F04540">
        <w:rPr>
          <w:b/>
          <w:color w:val="000000" w:themeColor="text1"/>
          <w:sz w:val="28"/>
          <w:szCs w:val="28"/>
        </w:rPr>
        <w:t>ХМАО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820257" w:rsidRPr="00F04540">
        <w:rPr>
          <w:b/>
          <w:color w:val="000000" w:themeColor="text1"/>
          <w:sz w:val="28"/>
          <w:szCs w:val="28"/>
        </w:rPr>
        <w:t>-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820257" w:rsidRPr="00F04540">
        <w:rPr>
          <w:b/>
          <w:color w:val="000000" w:themeColor="text1"/>
          <w:sz w:val="28"/>
          <w:szCs w:val="28"/>
        </w:rPr>
        <w:t>Югры</w:t>
      </w:r>
    </w:p>
    <w:p w:rsidR="00533C80" w:rsidRPr="00F04540" w:rsidRDefault="00533C80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04540">
        <w:rPr>
          <w:b/>
          <w:color w:val="000000" w:themeColor="text1"/>
          <w:sz w:val="28"/>
          <w:szCs w:val="28"/>
        </w:rPr>
        <w:t>2006,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2008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г.г.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тыс.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рублей</w:t>
      </w:r>
      <w:r w:rsidRPr="00F04540">
        <w:rPr>
          <w:rStyle w:val="a6"/>
          <w:b/>
          <w:color w:val="000000" w:themeColor="text1"/>
          <w:sz w:val="28"/>
          <w:szCs w:val="28"/>
          <w:vertAlign w:val="baseline"/>
        </w:rPr>
        <w:footnoteReference w:id="80"/>
      </w:r>
    </w:p>
    <w:tbl>
      <w:tblPr>
        <w:tblStyle w:val="a8"/>
        <w:tblW w:w="9041" w:type="dxa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1560"/>
        <w:gridCol w:w="1560"/>
        <w:gridCol w:w="1560"/>
      </w:tblGrid>
      <w:tr w:rsidR="00533C80" w:rsidRPr="00F04540" w:rsidTr="00F04540">
        <w:trPr>
          <w:jc w:val="center"/>
        </w:trPr>
        <w:tc>
          <w:tcPr>
            <w:tcW w:w="4361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Показатель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2006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2008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2008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2006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="00820257" w:rsidRPr="00F04540">
              <w:rPr>
                <w:color w:val="000000" w:themeColor="text1"/>
                <w:sz w:val="20"/>
              </w:rPr>
              <w:t>(%)</w:t>
            </w:r>
          </w:p>
        </w:tc>
      </w:tr>
      <w:tr w:rsidR="00533C80" w:rsidRPr="00F04540" w:rsidTr="00F04540">
        <w:trPr>
          <w:jc w:val="center"/>
        </w:trPr>
        <w:tc>
          <w:tcPr>
            <w:tcW w:w="4361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</w:t>
            </w:r>
          </w:p>
        </w:tc>
      </w:tr>
      <w:tr w:rsidR="00533C80" w:rsidRPr="00F04540" w:rsidTr="00F04540">
        <w:trPr>
          <w:jc w:val="center"/>
        </w:trPr>
        <w:tc>
          <w:tcPr>
            <w:tcW w:w="4361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Общегосударственные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расходы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10492100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14354315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136,00</w:t>
            </w:r>
          </w:p>
        </w:tc>
      </w:tr>
      <w:tr w:rsidR="00533C80" w:rsidRPr="00F04540" w:rsidTr="00F04540">
        <w:trPr>
          <w:jc w:val="center"/>
        </w:trPr>
        <w:tc>
          <w:tcPr>
            <w:tcW w:w="4361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Национальная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оборона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24200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50862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210,00</w:t>
            </w:r>
          </w:p>
        </w:tc>
      </w:tr>
      <w:tr w:rsidR="00533C80" w:rsidRPr="00F04540" w:rsidTr="00F04540">
        <w:trPr>
          <w:jc w:val="center"/>
        </w:trPr>
        <w:tc>
          <w:tcPr>
            <w:tcW w:w="4361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Национальная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безопасность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правоохранительная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8587800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10496230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122,00</w:t>
            </w:r>
          </w:p>
        </w:tc>
      </w:tr>
      <w:tr w:rsidR="00533C80" w:rsidRPr="00F04540" w:rsidTr="00F04540">
        <w:trPr>
          <w:jc w:val="center"/>
        </w:trPr>
        <w:tc>
          <w:tcPr>
            <w:tcW w:w="4361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Национальная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экономика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15350800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22235353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144,00</w:t>
            </w:r>
          </w:p>
        </w:tc>
      </w:tr>
      <w:tr w:rsidR="00533C80" w:rsidRPr="00F04540" w:rsidTr="00F04540">
        <w:trPr>
          <w:jc w:val="center"/>
        </w:trPr>
        <w:tc>
          <w:tcPr>
            <w:tcW w:w="4361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Жилищно-коммунальное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хозяйство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21219000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29861500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140,00</w:t>
            </w:r>
          </w:p>
        </w:tc>
      </w:tr>
      <w:tr w:rsidR="00533C80" w:rsidRPr="00F04540" w:rsidTr="00F04540">
        <w:trPr>
          <w:jc w:val="center"/>
        </w:trPr>
        <w:tc>
          <w:tcPr>
            <w:tcW w:w="4361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Охрана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окружающей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среды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905300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1230513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135,00</w:t>
            </w:r>
          </w:p>
        </w:tc>
      </w:tr>
      <w:tr w:rsidR="00533C80" w:rsidRPr="00F04540" w:rsidTr="00F04540">
        <w:trPr>
          <w:jc w:val="center"/>
        </w:trPr>
        <w:tc>
          <w:tcPr>
            <w:tcW w:w="4361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Образование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31188400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43855689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140,00</w:t>
            </w:r>
          </w:p>
        </w:tc>
      </w:tr>
      <w:tr w:rsidR="00533C80" w:rsidRPr="00F04540" w:rsidTr="00F04540">
        <w:trPr>
          <w:jc w:val="center"/>
        </w:trPr>
        <w:tc>
          <w:tcPr>
            <w:tcW w:w="4361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Культура,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кинематография,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средства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массовой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информации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5569500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7282573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130,00</w:t>
            </w:r>
          </w:p>
        </w:tc>
      </w:tr>
      <w:tr w:rsidR="00533C80" w:rsidRPr="00F04540" w:rsidTr="00F04540">
        <w:trPr>
          <w:jc w:val="center"/>
        </w:trPr>
        <w:tc>
          <w:tcPr>
            <w:tcW w:w="4361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Здравоохранение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спорт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26509400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37437208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141,00</w:t>
            </w:r>
          </w:p>
        </w:tc>
      </w:tr>
      <w:tr w:rsidR="00533C80" w:rsidRPr="00F04540" w:rsidTr="00F04540">
        <w:trPr>
          <w:jc w:val="center"/>
        </w:trPr>
        <w:tc>
          <w:tcPr>
            <w:tcW w:w="4361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Социальная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политика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11307300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17988212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159,00</w:t>
            </w:r>
          </w:p>
        </w:tc>
      </w:tr>
      <w:tr w:rsidR="00533C80" w:rsidRPr="00F04540" w:rsidTr="00F04540">
        <w:trPr>
          <w:jc w:val="center"/>
        </w:trPr>
        <w:tc>
          <w:tcPr>
            <w:tcW w:w="4361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Межбюджетные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трансферты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1181993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---</w:t>
            </w:r>
          </w:p>
        </w:tc>
      </w:tr>
      <w:tr w:rsidR="00533C80" w:rsidRPr="00F04540" w:rsidTr="00F04540">
        <w:trPr>
          <w:jc w:val="center"/>
        </w:trPr>
        <w:tc>
          <w:tcPr>
            <w:tcW w:w="4361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Итого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131153800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185974448</w:t>
            </w:r>
          </w:p>
        </w:tc>
        <w:tc>
          <w:tcPr>
            <w:tcW w:w="1560" w:type="dxa"/>
          </w:tcPr>
          <w:p w:rsidR="00533C80" w:rsidRPr="00F04540" w:rsidRDefault="00533C80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141,00</w:t>
            </w:r>
          </w:p>
        </w:tc>
      </w:tr>
    </w:tbl>
    <w:p w:rsidR="003C570D" w:rsidRPr="00756A75" w:rsidRDefault="003C570D" w:rsidP="006F2A4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C570D" w:rsidRPr="00F04540" w:rsidRDefault="00F04540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F444BF" w:rsidRPr="00F04540">
        <w:rPr>
          <w:b/>
          <w:color w:val="000000" w:themeColor="text1"/>
          <w:sz w:val="28"/>
          <w:szCs w:val="28"/>
        </w:rPr>
        <w:t>Приложение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="0050008B" w:rsidRPr="00F04540">
        <w:rPr>
          <w:b/>
          <w:color w:val="000000" w:themeColor="text1"/>
          <w:sz w:val="28"/>
          <w:szCs w:val="28"/>
        </w:rPr>
        <w:t>5</w:t>
      </w:r>
    </w:p>
    <w:p w:rsidR="00F04540" w:rsidRPr="00F04540" w:rsidRDefault="00F04540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D23C3" w:rsidRPr="00F04540" w:rsidRDefault="00FD23C3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04540">
        <w:rPr>
          <w:b/>
          <w:color w:val="000000" w:themeColor="text1"/>
          <w:sz w:val="28"/>
          <w:szCs w:val="28"/>
        </w:rPr>
        <w:t>Динамика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качества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управления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бюджетом</w:t>
      </w:r>
    </w:p>
    <w:p w:rsidR="00FD23C3" w:rsidRPr="00F04540" w:rsidRDefault="00FD23C3" w:rsidP="006F2A47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04540">
        <w:rPr>
          <w:b/>
          <w:color w:val="000000" w:themeColor="text1"/>
          <w:sz w:val="28"/>
          <w:szCs w:val="28"/>
        </w:rPr>
        <w:t>В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2006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-2008</w:t>
      </w:r>
      <w:r w:rsidR="006F2A47">
        <w:rPr>
          <w:b/>
          <w:color w:val="000000" w:themeColor="text1"/>
          <w:sz w:val="28"/>
          <w:szCs w:val="28"/>
        </w:rPr>
        <w:t xml:space="preserve"> </w:t>
      </w:r>
      <w:r w:rsidRPr="00F04540">
        <w:rPr>
          <w:b/>
          <w:color w:val="000000" w:themeColor="text1"/>
          <w:sz w:val="28"/>
          <w:szCs w:val="28"/>
        </w:rPr>
        <w:t>г.г.</w:t>
      </w:r>
      <w:r w:rsidRPr="00F04540">
        <w:rPr>
          <w:rStyle w:val="a6"/>
          <w:b/>
          <w:color w:val="000000" w:themeColor="text1"/>
          <w:sz w:val="28"/>
          <w:szCs w:val="28"/>
          <w:vertAlign w:val="baseline"/>
        </w:rPr>
        <w:footnoteReference w:id="81"/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5"/>
        <w:gridCol w:w="15"/>
        <w:gridCol w:w="1497"/>
        <w:gridCol w:w="21"/>
        <w:gridCol w:w="965"/>
        <w:gridCol w:w="1134"/>
        <w:gridCol w:w="992"/>
      </w:tblGrid>
      <w:tr w:rsidR="00FD23C3" w:rsidRPr="00F04540" w:rsidTr="00F04540">
        <w:trPr>
          <w:jc w:val="center"/>
        </w:trPr>
        <w:tc>
          <w:tcPr>
            <w:tcW w:w="3539" w:type="dxa"/>
          </w:tcPr>
          <w:p w:rsidR="00FD23C3" w:rsidRPr="00F04540" w:rsidRDefault="00FD23C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Показатель</w:t>
            </w:r>
          </w:p>
        </w:tc>
        <w:tc>
          <w:tcPr>
            <w:tcW w:w="1537" w:type="dxa"/>
            <w:gridSpan w:val="3"/>
          </w:tcPr>
          <w:p w:rsidR="00FD23C3" w:rsidRPr="00F04540" w:rsidRDefault="00FD23C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Нормативное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значение</w:t>
            </w:r>
          </w:p>
        </w:tc>
        <w:tc>
          <w:tcPr>
            <w:tcW w:w="986" w:type="dxa"/>
            <w:gridSpan w:val="2"/>
          </w:tcPr>
          <w:p w:rsidR="00FD23C3" w:rsidRPr="00F04540" w:rsidRDefault="00FD23C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2006</w:t>
            </w:r>
          </w:p>
        </w:tc>
        <w:tc>
          <w:tcPr>
            <w:tcW w:w="1134" w:type="dxa"/>
          </w:tcPr>
          <w:p w:rsidR="00FD23C3" w:rsidRPr="00F04540" w:rsidRDefault="00FD23C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2007</w:t>
            </w:r>
          </w:p>
        </w:tc>
        <w:tc>
          <w:tcPr>
            <w:tcW w:w="992" w:type="dxa"/>
          </w:tcPr>
          <w:p w:rsidR="00FD23C3" w:rsidRPr="00F04540" w:rsidRDefault="00FD23C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2008</w:t>
            </w:r>
          </w:p>
        </w:tc>
      </w:tr>
      <w:tr w:rsidR="00F444BF" w:rsidRPr="00F04540" w:rsidTr="00F04540">
        <w:trPr>
          <w:jc w:val="center"/>
        </w:trPr>
        <w:tc>
          <w:tcPr>
            <w:tcW w:w="3539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37" w:type="dxa"/>
            <w:gridSpan w:val="3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986" w:type="dxa"/>
            <w:gridSpan w:val="2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13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5</w:t>
            </w:r>
          </w:p>
        </w:tc>
      </w:tr>
      <w:tr w:rsidR="00FD23C3" w:rsidRPr="00F04540" w:rsidTr="00F04540">
        <w:trPr>
          <w:jc w:val="center"/>
        </w:trPr>
        <w:tc>
          <w:tcPr>
            <w:tcW w:w="3539" w:type="dxa"/>
          </w:tcPr>
          <w:p w:rsidR="00FD23C3" w:rsidRPr="00F04540" w:rsidRDefault="00FD23C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Исполнение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доходам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без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учета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безвозмездных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поступлений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5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первоначального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утвержденного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значения</w:t>
            </w:r>
          </w:p>
        </w:tc>
        <w:tc>
          <w:tcPr>
            <w:tcW w:w="1537" w:type="dxa"/>
            <w:gridSpan w:val="3"/>
          </w:tcPr>
          <w:p w:rsidR="00FD23C3" w:rsidRPr="00F04540" w:rsidRDefault="00FD23C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F04540">
              <w:rPr>
                <w:color w:val="000000" w:themeColor="text1"/>
                <w:sz w:val="20"/>
              </w:rPr>
              <w:t>&gt;</w:t>
            </w:r>
            <w:r w:rsidRPr="00F04540">
              <w:rPr>
                <w:color w:val="000000" w:themeColor="text1"/>
                <w:sz w:val="20"/>
                <w:lang w:val="en-US"/>
              </w:rPr>
              <w:t>=0</w:t>
            </w:r>
            <w:r w:rsidRPr="00F04540">
              <w:rPr>
                <w:color w:val="000000" w:themeColor="text1"/>
                <w:sz w:val="20"/>
              </w:rPr>
              <w:t>,</w:t>
            </w:r>
            <w:r w:rsidRPr="00F04540">
              <w:rPr>
                <w:color w:val="000000" w:themeColor="text1"/>
                <w:sz w:val="20"/>
                <w:lang w:val="en-US"/>
              </w:rPr>
              <w:t>95</w:t>
            </w:r>
          </w:p>
        </w:tc>
        <w:tc>
          <w:tcPr>
            <w:tcW w:w="986" w:type="dxa"/>
            <w:gridSpan w:val="2"/>
          </w:tcPr>
          <w:p w:rsidR="00FD23C3" w:rsidRPr="00F04540" w:rsidRDefault="00DF19F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1,52</w:t>
            </w:r>
          </w:p>
        </w:tc>
        <w:tc>
          <w:tcPr>
            <w:tcW w:w="1134" w:type="dxa"/>
          </w:tcPr>
          <w:p w:rsidR="00FD23C3" w:rsidRPr="00F04540" w:rsidRDefault="00FD23C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1,14</w:t>
            </w:r>
          </w:p>
        </w:tc>
        <w:tc>
          <w:tcPr>
            <w:tcW w:w="992" w:type="dxa"/>
          </w:tcPr>
          <w:p w:rsidR="00FD23C3" w:rsidRPr="00F04540" w:rsidRDefault="00FD23C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1,2</w:t>
            </w:r>
          </w:p>
        </w:tc>
      </w:tr>
      <w:tr w:rsidR="00FD23C3" w:rsidRPr="00F04540" w:rsidTr="00F04540">
        <w:trPr>
          <w:jc w:val="center"/>
        </w:trPr>
        <w:tc>
          <w:tcPr>
            <w:tcW w:w="3539" w:type="dxa"/>
          </w:tcPr>
          <w:p w:rsidR="00FD23C3" w:rsidRPr="00F04540" w:rsidRDefault="00FD23C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Темп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роста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налоговых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неналоговых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доходов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соответствующему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периоду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финансового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года,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предшествующего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текущему</w:t>
            </w:r>
          </w:p>
        </w:tc>
        <w:tc>
          <w:tcPr>
            <w:tcW w:w="1537" w:type="dxa"/>
            <w:gridSpan w:val="3"/>
          </w:tcPr>
          <w:p w:rsidR="00FD23C3" w:rsidRPr="00F04540" w:rsidRDefault="00FD23C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  <w:lang w:val="en-US"/>
              </w:rPr>
              <w:t>&lt;=</w:t>
            </w:r>
            <w:r w:rsidRPr="00F04540">
              <w:rPr>
                <w:color w:val="000000" w:themeColor="text1"/>
                <w:sz w:val="20"/>
              </w:rPr>
              <w:t>1,00</w:t>
            </w:r>
          </w:p>
        </w:tc>
        <w:tc>
          <w:tcPr>
            <w:tcW w:w="986" w:type="dxa"/>
            <w:gridSpan w:val="2"/>
          </w:tcPr>
          <w:p w:rsidR="00FD23C3" w:rsidRPr="00F04540" w:rsidRDefault="00DF19F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н/д</w:t>
            </w:r>
          </w:p>
        </w:tc>
        <w:tc>
          <w:tcPr>
            <w:tcW w:w="1134" w:type="dxa"/>
          </w:tcPr>
          <w:p w:rsidR="00FD23C3" w:rsidRPr="00F04540" w:rsidRDefault="00FD23C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н/д</w:t>
            </w:r>
          </w:p>
        </w:tc>
        <w:tc>
          <w:tcPr>
            <w:tcW w:w="992" w:type="dxa"/>
          </w:tcPr>
          <w:p w:rsidR="00FD23C3" w:rsidRPr="00F04540" w:rsidRDefault="00FD23C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0,98</w:t>
            </w:r>
          </w:p>
        </w:tc>
      </w:tr>
      <w:tr w:rsidR="00FD23C3" w:rsidRPr="00F04540" w:rsidTr="00F04540">
        <w:trPr>
          <w:jc w:val="center"/>
        </w:trPr>
        <w:tc>
          <w:tcPr>
            <w:tcW w:w="3539" w:type="dxa"/>
          </w:tcPr>
          <w:p w:rsidR="00FD23C3" w:rsidRPr="00F04540" w:rsidRDefault="00FD23C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Кредиторская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задолженность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выплате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зарплаты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7" w:type="dxa"/>
            <w:gridSpan w:val="3"/>
          </w:tcPr>
          <w:p w:rsidR="00FD23C3" w:rsidRPr="00F04540" w:rsidRDefault="00FD23C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=0</w:t>
            </w:r>
          </w:p>
        </w:tc>
        <w:tc>
          <w:tcPr>
            <w:tcW w:w="986" w:type="dxa"/>
            <w:gridSpan w:val="2"/>
          </w:tcPr>
          <w:p w:rsidR="00FD23C3" w:rsidRPr="00F04540" w:rsidRDefault="00DF19F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134" w:type="dxa"/>
          </w:tcPr>
          <w:p w:rsidR="00FD23C3" w:rsidRPr="00F04540" w:rsidRDefault="00DF19F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</w:tcPr>
          <w:p w:rsidR="00FD23C3" w:rsidRPr="00F04540" w:rsidRDefault="00FD23C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0,00</w:t>
            </w:r>
          </w:p>
        </w:tc>
      </w:tr>
      <w:tr w:rsidR="00FD23C3" w:rsidRPr="00F04540" w:rsidTr="00F04540">
        <w:trPr>
          <w:jc w:val="center"/>
        </w:trPr>
        <w:tc>
          <w:tcPr>
            <w:tcW w:w="3539" w:type="dxa"/>
          </w:tcPr>
          <w:p w:rsidR="00FD23C3" w:rsidRPr="00F04540" w:rsidRDefault="00FD23C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Кредиторская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задолженность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начислениям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оплату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труда</w:t>
            </w:r>
          </w:p>
        </w:tc>
        <w:tc>
          <w:tcPr>
            <w:tcW w:w="1537" w:type="dxa"/>
            <w:gridSpan w:val="3"/>
          </w:tcPr>
          <w:p w:rsidR="00FD23C3" w:rsidRPr="00F04540" w:rsidRDefault="00FD23C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=0</w:t>
            </w:r>
            <w:r w:rsidR="00DF19F2" w:rsidRPr="00F04540">
              <w:rPr>
                <w:color w:val="000000" w:themeColor="text1"/>
                <w:sz w:val="20"/>
              </w:rPr>
              <w:t>,00</w:t>
            </w:r>
          </w:p>
        </w:tc>
        <w:tc>
          <w:tcPr>
            <w:tcW w:w="986" w:type="dxa"/>
            <w:gridSpan w:val="2"/>
          </w:tcPr>
          <w:p w:rsidR="00FD23C3" w:rsidRPr="00F04540" w:rsidRDefault="00DF19F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134" w:type="dxa"/>
          </w:tcPr>
          <w:p w:rsidR="00FD23C3" w:rsidRPr="00F04540" w:rsidRDefault="00DF19F2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</w:tcPr>
          <w:p w:rsidR="00FD23C3" w:rsidRPr="00F04540" w:rsidRDefault="00FD23C3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0,00</w:t>
            </w:r>
          </w:p>
        </w:tc>
      </w:tr>
      <w:tr w:rsidR="00F444BF" w:rsidRPr="00F04540" w:rsidTr="00F04540">
        <w:trPr>
          <w:jc w:val="center"/>
        </w:trPr>
        <w:tc>
          <w:tcPr>
            <w:tcW w:w="3564" w:type="dxa"/>
            <w:gridSpan w:val="2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Кредиторская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задолженность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текущим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обязательствам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государственным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пособиям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гражданам,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имеющим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детей,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обеспечению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мер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социальной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поддержки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ветеранов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труда,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тружеников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тыла,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реабилитированных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лиц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лиц,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признанных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пострадавшими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политических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репрессий</w:t>
            </w:r>
          </w:p>
        </w:tc>
        <w:tc>
          <w:tcPr>
            <w:tcW w:w="1512" w:type="dxa"/>
            <w:gridSpan w:val="2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=0,00</w:t>
            </w:r>
          </w:p>
        </w:tc>
        <w:tc>
          <w:tcPr>
            <w:tcW w:w="986" w:type="dxa"/>
            <w:gridSpan w:val="2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н/д</w:t>
            </w:r>
          </w:p>
        </w:tc>
        <w:tc>
          <w:tcPr>
            <w:tcW w:w="113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н/д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0,00</w:t>
            </w:r>
          </w:p>
        </w:tc>
      </w:tr>
      <w:tr w:rsidR="00F444BF" w:rsidRPr="00F04540" w:rsidTr="00F04540">
        <w:trPr>
          <w:jc w:val="center"/>
        </w:trPr>
        <w:tc>
          <w:tcPr>
            <w:tcW w:w="3564" w:type="dxa"/>
            <w:gridSpan w:val="2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Отношение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кредиторской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задолженности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объему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расходов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</w:p>
        </w:tc>
        <w:tc>
          <w:tcPr>
            <w:tcW w:w="1512" w:type="dxa"/>
            <w:gridSpan w:val="2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=0,00</w:t>
            </w:r>
          </w:p>
        </w:tc>
        <w:tc>
          <w:tcPr>
            <w:tcW w:w="986" w:type="dxa"/>
            <w:gridSpan w:val="2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13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0,00</w:t>
            </w:r>
          </w:p>
        </w:tc>
      </w:tr>
      <w:tr w:rsidR="00F444BF" w:rsidRPr="00F04540" w:rsidTr="00F04540">
        <w:trPr>
          <w:jc w:val="center"/>
        </w:trPr>
        <w:tc>
          <w:tcPr>
            <w:tcW w:w="3564" w:type="dxa"/>
            <w:gridSpan w:val="2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Средний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региональный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уровень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граждан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за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содержание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ремонт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жилого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помещения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предоставленные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коммунальные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услуги,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сложившийся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из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установленных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органом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местного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самоуправления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тарифов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жилищно-коммунальные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услуги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для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населения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12" w:type="dxa"/>
            <w:gridSpan w:val="2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F04540">
              <w:rPr>
                <w:color w:val="000000" w:themeColor="text1"/>
                <w:sz w:val="20"/>
                <w:lang w:val="en-US"/>
              </w:rPr>
              <w:t>&gt;=</w:t>
            </w:r>
            <w:r w:rsidRPr="00F04540">
              <w:rPr>
                <w:color w:val="000000" w:themeColor="text1"/>
                <w:sz w:val="20"/>
              </w:rPr>
              <w:t>0,95</w:t>
            </w:r>
          </w:p>
        </w:tc>
        <w:tc>
          <w:tcPr>
            <w:tcW w:w="986" w:type="dxa"/>
            <w:gridSpan w:val="2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F04540">
              <w:rPr>
                <w:color w:val="000000" w:themeColor="text1"/>
                <w:sz w:val="20"/>
                <w:lang w:val="en-US"/>
              </w:rPr>
              <w:t>0</w:t>
            </w:r>
            <w:r w:rsidRPr="00F04540">
              <w:rPr>
                <w:color w:val="000000" w:themeColor="text1"/>
                <w:sz w:val="20"/>
              </w:rPr>
              <w:t>,</w:t>
            </w:r>
            <w:r w:rsidRPr="00F04540">
              <w:rPr>
                <w:color w:val="000000" w:themeColor="text1"/>
                <w:sz w:val="20"/>
                <w:lang w:val="en-US"/>
              </w:rPr>
              <w:t>948</w:t>
            </w:r>
          </w:p>
        </w:tc>
        <w:tc>
          <w:tcPr>
            <w:tcW w:w="113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0,964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0,972</w:t>
            </w:r>
          </w:p>
        </w:tc>
      </w:tr>
      <w:tr w:rsidR="00F444BF" w:rsidRPr="00F04540" w:rsidTr="00F04540">
        <w:trPr>
          <w:jc w:val="center"/>
        </w:trPr>
        <w:tc>
          <w:tcPr>
            <w:tcW w:w="3564" w:type="dxa"/>
            <w:gridSpan w:val="2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Фактически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сложившийся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средний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региональный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уровень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платежей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граждан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за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содержание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ремонт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жилого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помещения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предоставленные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коммунальные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услуги</w:t>
            </w:r>
          </w:p>
        </w:tc>
        <w:tc>
          <w:tcPr>
            <w:tcW w:w="1512" w:type="dxa"/>
            <w:gridSpan w:val="2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  <w:lang w:val="en-US"/>
              </w:rPr>
              <w:t>&gt;</w:t>
            </w:r>
            <w:r w:rsidRPr="00F04540">
              <w:rPr>
                <w:color w:val="000000" w:themeColor="text1"/>
                <w:sz w:val="20"/>
              </w:rPr>
              <w:t>=0,85</w:t>
            </w:r>
          </w:p>
        </w:tc>
        <w:tc>
          <w:tcPr>
            <w:tcW w:w="986" w:type="dxa"/>
            <w:gridSpan w:val="2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0,903</w:t>
            </w:r>
          </w:p>
        </w:tc>
        <w:tc>
          <w:tcPr>
            <w:tcW w:w="113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0,931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0,936</w:t>
            </w:r>
          </w:p>
        </w:tc>
      </w:tr>
      <w:tr w:rsidR="00F444BF" w:rsidRPr="00F04540" w:rsidTr="00F04540">
        <w:trPr>
          <w:jc w:val="center"/>
        </w:trPr>
        <w:tc>
          <w:tcPr>
            <w:tcW w:w="3564" w:type="dxa"/>
            <w:gridSpan w:val="2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Уровень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погашения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начисленных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субсидий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населению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оплату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жилого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помещения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коммунальных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услуг</w:t>
            </w:r>
          </w:p>
        </w:tc>
        <w:tc>
          <w:tcPr>
            <w:tcW w:w="1512" w:type="dxa"/>
            <w:gridSpan w:val="2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  <w:lang w:val="en-US"/>
              </w:rPr>
              <w:t>&gt;=</w:t>
            </w:r>
            <w:r w:rsidRPr="00F04540">
              <w:rPr>
                <w:color w:val="000000" w:themeColor="text1"/>
                <w:sz w:val="20"/>
              </w:rPr>
              <w:t>0,90</w:t>
            </w:r>
          </w:p>
        </w:tc>
        <w:tc>
          <w:tcPr>
            <w:tcW w:w="986" w:type="dxa"/>
            <w:gridSpan w:val="2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0,991</w:t>
            </w:r>
          </w:p>
        </w:tc>
        <w:tc>
          <w:tcPr>
            <w:tcW w:w="113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1,00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1,00</w:t>
            </w:r>
          </w:p>
        </w:tc>
      </w:tr>
      <w:tr w:rsidR="00F444BF" w:rsidRPr="00F04540" w:rsidTr="00F04540">
        <w:trPr>
          <w:jc w:val="center"/>
        </w:trPr>
        <w:tc>
          <w:tcPr>
            <w:tcW w:w="3579" w:type="dxa"/>
            <w:gridSpan w:val="3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Использование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средств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ЖКХ</w:t>
            </w:r>
          </w:p>
        </w:tc>
        <w:tc>
          <w:tcPr>
            <w:tcW w:w="1518" w:type="dxa"/>
            <w:gridSpan w:val="2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  <w:lang w:val="en-US"/>
              </w:rPr>
              <w:t>&gt;=1</w:t>
            </w:r>
            <w:r w:rsidRPr="00F04540">
              <w:rPr>
                <w:color w:val="000000" w:themeColor="text1"/>
                <w:sz w:val="20"/>
              </w:rPr>
              <w:t>,00</w:t>
            </w:r>
          </w:p>
        </w:tc>
        <w:tc>
          <w:tcPr>
            <w:tcW w:w="965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н/д</w:t>
            </w:r>
          </w:p>
        </w:tc>
        <w:tc>
          <w:tcPr>
            <w:tcW w:w="113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н/д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0,00</w:t>
            </w:r>
          </w:p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F444BF" w:rsidRPr="00F04540" w:rsidTr="00F04540">
        <w:trPr>
          <w:jc w:val="center"/>
        </w:trPr>
        <w:tc>
          <w:tcPr>
            <w:tcW w:w="3579" w:type="dxa"/>
            <w:gridSpan w:val="3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Доля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расходов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финансирование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услуг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социальной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сферы,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оказываемых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автономными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учреждениями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негосударственными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организациями,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общем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объеме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расходов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финансирование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отраслей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социальной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сферы</w:t>
            </w:r>
          </w:p>
        </w:tc>
        <w:tc>
          <w:tcPr>
            <w:tcW w:w="1518" w:type="dxa"/>
            <w:gridSpan w:val="2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  <w:lang w:val="en-US"/>
              </w:rPr>
              <w:t>&lt;=1</w:t>
            </w:r>
            <w:r w:rsidRPr="00F04540">
              <w:rPr>
                <w:color w:val="000000" w:themeColor="text1"/>
                <w:sz w:val="20"/>
              </w:rPr>
              <w:t>,00</w:t>
            </w:r>
          </w:p>
        </w:tc>
        <w:tc>
          <w:tcPr>
            <w:tcW w:w="965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н/д</w:t>
            </w:r>
          </w:p>
        </w:tc>
        <w:tc>
          <w:tcPr>
            <w:tcW w:w="113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н/д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3,98</w:t>
            </w:r>
          </w:p>
        </w:tc>
      </w:tr>
      <w:tr w:rsidR="00F444BF" w:rsidRPr="00F04540" w:rsidTr="00F04540">
        <w:trPr>
          <w:jc w:val="center"/>
        </w:trPr>
        <w:tc>
          <w:tcPr>
            <w:tcW w:w="3579" w:type="dxa"/>
            <w:gridSpan w:val="3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Доля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расходов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формируемых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рамках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программ,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общем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объеме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расходов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(без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учета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субвенций)</w:t>
            </w:r>
          </w:p>
        </w:tc>
        <w:tc>
          <w:tcPr>
            <w:tcW w:w="1518" w:type="dxa"/>
            <w:gridSpan w:val="2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  <w:lang w:val="en-US"/>
              </w:rPr>
              <w:t>&gt;=</w:t>
            </w:r>
            <w:r w:rsidRPr="00F04540">
              <w:rPr>
                <w:color w:val="000000" w:themeColor="text1"/>
                <w:sz w:val="20"/>
              </w:rPr>
              <w:t>0,30</w:t>
            </w:r>
          </w:p>
        </w:tc>
        <w:tc>
          <w:tcPr>
            <w:tcW w:w="965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н/д</w:t>
            </w:r>
          </w:p>
        </w:tc>
        <w:tc>
          <w:tcPr>
            <w:tcW w:w="113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н/д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0,27</w:t>
            </w:r>
          </w:p>
        </w:tc>
      </w:tr>
      <w:tr w:rsidR="00F444BF" w:rsidRPr="00F04540" w:rsidTr="00F04540">
        <w:trPr>
          <w:jc w:val="center"/>
        </w:trPr>
        <w:tc>
          <w:tcPr>
            <w:tcW w:w="3579" w:type="dxa"/>
            <w:gridSpan w:val="3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Отношение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объема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расходов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обеспечение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мер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социальной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поддержки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ветеранов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труда,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тружеников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тыла,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реабилитируемых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лиц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лиц,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признанных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пострадавшими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от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политических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репрессий,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предоставляемых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денежной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форме,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к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общему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объему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этих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расходов</w:t>
            </w:r>
          </w:p>
        </w:tc>
        <w:tc>
          <w:tcPr>
            <w:tcW w:w="1518" w:type="dxa"/>
            <w:gridSpan w:val="2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  <w:lang w:val="en-US"/>
              </w:rPr>
              <w:t>&gt;=</w:t>
            </w:r>
            <w:r w:rsidRPr="00F04540">
              <w:rPr>
                <w:color w:val="000000" w:themeColor="text1"/>
                <w:sz w:val="20"/>
              </w:rPr>
              <w:t>0,50</w:t>
            </w:r>
          </w:p>
        </w:tc>
        <w:tc>
          <w:tcPr>
            <w:tcW w:w="965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н/д</w:t>
            </w:r>
          </w:p>
        </w:tc>
        <w:tc>
          <w:tcPr>
            <w:tcW w:w="113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н/д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0,97</w:t>
            </w:r>
          </w:p>
        </w:tc>
      </w:tr>
      <w:tr w:rsidR="00F444BF" w:rsidRPr="00F04540" w:rsidTr="00F04540">
        <w:trPr>
          <w:jc w:val="center"/>
        </w:trPr>
        <w:tc>
          <w:tcPr>
            <w:tcW w:w="3579" w:type="dxa"/>
            <w:gridSpan w:val="3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Государственный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долг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в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расчете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душу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населения</w:t>
            </w:r>
          </w:p>
        </w:tc>
        <w:tc>
          <w:tcPr>
            <w:tcW w:w="1518" w:type="dxa"/>
            <w:gridSpan w:val="2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Тыс.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рублей</w:t>
            </w:r>
          </w:p>
        </w:tc>
        <w:tc>
          <w:tcPr>
            <w:tcW w:w="965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н/д</w:t>
            </w:r>
          </w:p>
        </w:tc>
        <w:tc>
          <w:tcPr>
            <w:tcW w:w="113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н/д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2,4</w:t>
            </w:r>
          </w:p>
        </w:tc>
      </w:tr>
      <w:tr w:rsidR="00F444BF" w:rsidRPr="00F04540" w:rsidTr="00F04540">
        <w:trPr>
          <w:jc w:val="center"/>
        </w:trPr>
        <w:tc>
          <w:tcPr>
            <w:tcW w:w="3579" w:type="dxa"/>
            <w:gridSpan w:val="3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Просроченная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задолженность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по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долговым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обязательства</w:t>
            </w:r>
            <w:r w:rsidR="00A21E76" w:rsidRPr="00F04540">
              <w:rPr>
                <w:color w:val="000000" w:themeColor="text1"/>
                <w:sz w:val="20"/>
              </w:rPr>
              <w:t>м</w:t>
            </w:r>
            <w:r w:rsidR="006F2A47">
              <w:rPr>
                <w:color w:val="000000" w:themeColor="text1"/>
                <w:sz w:val="20"/>
              </w:rPr>
              <w:t xml:space="preserve"> </w:t>
            </w:r>
            <w:r w:rsidRPr="00F04540">
              <w:rPr>
                <w:color w:val="000000" w:themeColor="text1"/>
                <w:sz w:val="20"/>
              </w:rPr>
              <w:t>бюджета</w:t>
            </w:r>
          </w:p>
        </w:tc>
        <w:tc>
          <w:tcPr>
            <w:tcW w:w="1518" w:type="dxa"/>
            <w:gridSpan w:val="2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=0,00</w:t>
            </w:r>
          </w:p>
        </w:tc>
        <w:tc>
          <w:tcPr>
            <w:tcW w:w="965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134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</w:tcPr>
          <w:p w:rsidR="00F444BF" w:rsidRPr="00F04540" w:rsidRDefault="00F444BF" w:rsidP="006F2A47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F04540">
              <w:rPr>
                <w:color w:val="000000" w:themeColor="text1"/>
                <w:sz w:val="20"/>
              </w:rPr>
              <w:t>0,00</w:t>
            </w:r>
          </w:p>
        </w:tc>
      </w:tr>
    </w:tbl>
    <w:p w:rsidR="004A50FB" w:rsidRPr="00756A75" w:rsidRDefault="004A50FB" w:rsidP="006F2A4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bookmarkStart w:id="16" w:name="_GoBack"/>
      <w:bookmarkEnd w:id="16"/>
    </w:p>
    <w:sectPr w:rsidR="004A50FB" w:rsidRPr="00756A75" w:rsidSect="00756A75">
      <w:headerReference w:type="even" r:id="rId13"/>
      <w:footerReference w:type="even" r:id="rId14"/>
      <w:footerReference w:type="first" r:id="rId15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5B1" w:rsidRDefault="00D345B1">
      <w:r>
        <w:separator/>
      </w:r>
    </w:p>
  </w:endnote>
  <w:endnote w:type="continuationSeparator" w:id="0">
    <w:p w:rsidR="00D345B1" w:rsidRDefault="00D3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5B1" w:rsidRDefault="00D345B1" w:rsidP="006F7B8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45B1" w:rsidRDefault="00D345B1" w:rsidP="00560810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5B1" w:rsidRDefault="00D345B1" w:rsidP="006F7B8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5B1" w:rsidRDefault="00D345B1">
      <w:r>
        <w:separator/>
      </w:r>
    </w:p>
  </w:footnote>
  <w:footnote w:type="continuationSeparator" w:id="0">
    <w:p w:rsidR="00D345B1" w:rsidRDefault="00D345B1">
      <w:r>
        <w:continuationSeparator/>
      </w:r>
    </w:p>
  </w:footnote>
  <w:footnote w:id="1">
    <w:p w:rsidR="00E27C1E" w:rsidRDefault="00D345B1">
      <w:pPr>
        <w:pStyle w:val="a4"/>
      </w:pPr>
      <w:r w:rsidRPr="00696B5B">
        <w:rPr>
          <w:rStyle w:val="a6"/>
          <w:sz w:val="24"/>
          <w:szCs w:val="24"/>
        </w:rPr>
        <w:footnoteRef/>
      </w:r>
      <w:r>
        <w:t xml:space="preserve"> См: </w:t>
      </w:r>
      <w:r w:rsidRPr="00FF66E6">
        <w:t>Общие сведения по ХМАО-Югре  (электронный ресурс) /Администрация ХМАО-Югры:</w:t>
      </w:r>
      <w:r>
        <w:t xml:space="preserve"> </w:t>
      </w:r>
      <w:r w:rsidRPr="00FF66E6">
        <w:t>режим доступ:</w:t>
      </w:r>
      <w:r w:rsidRPr="00FF66E6">
        <w:rPr>
          <w:lang w:val="en-US"/>
        </w:rPr>
        <w:t>http</w:t>
      </w:r>
      <w:r w:rsidRPr="00FF66E6">
        <w:t>://</w:t>
      </w:r>
      <w:r w:rsidRPr="00FF66E6">
        <w:rPr>
          <w:lang w:val="en-US"/>
        </w:rPr>
        <w:t>www</w:t>
      </w:r>
      <w:r w:rsidRPr="00FF66E6">
        <w:t xml:space="preserve">: </w:t>
      </w:r>
      <w:r w:rsidRPr="00FF66E6">
        <w:rPr>
          <w:lang w:val="en-US"/>
        </w:rPr>
        <w:t>admhmao</w:t>
      </w:r>
      <w:r w:rsidRPr="00FF66E6">
        <w:t>.</w:t>
      </w:r>
      <w:r w:rsidRPr="00FF66E6">
        <w:rPr>
          <w:lang w:val="en-US"/>
        </w:rPr>
        <w:t>ru</w:t>
      </w:r>
    </w:p>
  </w:footnote>
  <w:footnote w:id="2">
    <w:p w:rsidR="00E27C1E" w:rsidRDefault="00D345B1">
      <w:pPr>
        <w:pStyle w:val="a4"/>
      </w:pPr>
      <w:r w:rsidRPr="00FF66E6">
        <w:rPr>
          <w:rStyle w:val="a6"/>
        </w:rPr>
        <w:footnoteRef/>
      </w:r>
      <w:r>
        <w:t xml:space="preserve"> См: </w:t>
      </w:r>
      <w:r w:rsidRPr="00FF66E6">
        <w:t>Общие сведения по ХМАО-Югре  (электронный ресурс) /Администрация ХМАО-Югры режим доступ:</w:t>
      </w:r>
      <w:r w:rsidRPr="00FF66E6">
        <w:rPr>
          <w:lang w:val="en-US"/>
        </w:rPr>
        <w:t>http</w:t>
      </w:r>
      <w:r w:rsidRPr="00FF66E6">
        <w:t>://</w:t>
      </w:r>
      <w:r w:rsidRPr="00FF66E6">
        <w:rPr>
          <w:lang w:val="en-US"/>
        </w:rPr>
        <w:t>www</w:t>
      </w:r>
      <w:r w:rsidRPr="00FF66E6">
        <w:t xml:space="preserve">: </w:t>
      </w:r>
      <w:r w:rsidRPr="00FF66E6">
        <w:rPr>
          <w:lang w:val="en-US"/>
        </w:rPr>
        <w:t>admhmao</w:t>
      </w:r>
      <w:r w:rsidRPr="00FF66E6">
        <w:t>.</w:t>
      </w:r>
      <w:r w:rsidRPr="00FF66E6">
        <w:rPr>
          <w:lang w:val="en-US"/>
        </w:rPr>
        <w:t>ru</w:t>
      </w:r>
    </w:p>
  </w:footnote>
  <w:footnote w:id="3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Бюджетный кодекс РФ.- Новосибирск , 2008 – С.30.</w:t>
      </w:r>
    </w:p>
  </w:footnote>
  <w:footnote w:id="4">
    <w:p w:rsidR="00E27C1E" w:rsidRDefault="00D345B1">
      <w:pPr>
        <w:pStyle w:val="a4"/>
      </w:pPr>
      <w:r>
        <w:rPr>
          <w:rStyle w:val="a6"/>
        </w:rPr>
        <w:t>1</w:t>
      </w:r>
      <w:r>
        <w:t xml:space="preserve"> См: Крутова С.Г. Совершенствование механизма реализации государственной политики регулирования межбюджетных отношений : автореф. Дис.канд. эконом. наук: (электронный реурс)</w:t>
      </w:r>
      <w:r w:rsidRPr="002D6E1F">
        <w:t xml:space="preserve"> / </w:t>
      </w:r>
      <w:r>
        <w:rPr>
          <w:lang w:val="en-US"/>
        </w:rPr>
        <w:t>http</w:t>
      </w:r>
      <w:r w:rsidRPr="002D6E1F">
        <w:t>://</w:t>
      </w:r>
      <w:r>
        <w:rPr>
          <w:lang w:val="en-US"/>
        </w:rPr>
        <w:t>www</w:t>
      </w:r>
      <w:r w:rsidRPr="002D6E1F">
        <w:t>.</w:t>
      </w:r>
      <w:r>
        <w:rPr>
          <w:lang w:val="en-US"/>
        </w:rPr>
        <w:t>zhb</w:t>
      </w:r>
      <w:r w:rsidRPr="002D6E1F">
        <w:t>.</w:t>
      </w:r>
      <w:r>
        <w:rPr>
          <w:lang w:val="en-US"/>
        </w:rPr>
        <w:t>rsu</w:t>
      </w:r>
      <w:r w:rsidRPr="002D6E1F">
        <w:t>.</w:t>
      </w:r>
      <w:r>
        <w:rPr>
          <w:lang w:val="en-US"/>
        </w:rPr>
        <w:t>ru</w:t>
      </w:r>
    </w:p>
  </w:footnote>
  <w:footnote w:id="5">
    <w:p w:rsidR="00E27C1E" w:rsidRDefault="00D345B1">
      <w:pPr>
        <w:pStyle w:val="a4"/>
      </w:pPr>
      <w:r>
        <w:rPr>
          <w:rStyle w:val="a6"/>
        </w:rPr>
        <w:t>2</w:t>
      </w:r>
      <w:r>
        <w:t xml:space="preserve"> См: Ковалёва Т.М. Бюджет и бюджетная политика в РФ: учебное пособие</w:t>
      </w:r>
      <w:r w:rsidRPr="00766397">
        <w:t>/ Т.М. Ковалева, С.В. Барулин – М,</w:t>
      </w:r>
      <w:r>
        <w:t xml:space="preserve"> 2005. – С.53.</w:t>
      </w:r>
    </w:p>
  </w:footnote>
  <w:footnote w:id="6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СЗ РФ. – 1998. - № 31.- С.3823</w:t>
      </w:r>
    </w:p>
  </w:footnote>
  <w:footnote w:id="7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Ковалёва Т.М. Указ.соч.-С52 </w:t>
      </w:r>
    </w:p>
  </w:footnote>
  <w:footnote w:id="8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СЗ РФ. 2008. - № 48.- Ст.5499.</w:t>
      </w:r>
    </w:p>
  </w:footnote>
  <w:footnote w:id="9">
    <w:p w:rsidR="00E27C1E" w:rsidRDefault="00D345B1">
      <w:pPr>
        <w:pStyle w:val="a4"/>
      </w:pPr>
      <w:r>
        <w:rPr>
          <w:rStyle w:val="a6"/>
        </w:rPr>
        <w:footnoteRef/>
      </w:r>
      <w:r>
        <w:t>СЗ РФ. – 1999. - № 42.-Ст. 5005</w:t>
      </w:r>
    </w:p>
  </w:footnote>
  <w:footnote w:id="10">
    <w:p w:rsidR="00E27C1E" w:rsidRDefault="00D345B1">
      <w:pPr>
        <w:pStyle w:val="a4"/>
      </w:pPr>
      <w:r>
        <w:rPr>
          <w:rStyle w:val="a6"/>
        </w:rPr>
        <w:footnoteRef/>
      </w:r>
      <w:r>
        <w:t>СЗ РФ. – 2003. - № 40. – Ст.3822</w:t>
      </w:r>
    </w:p>
  </w:footnote>
  <w:footnote w:id="11">
    <w:p w:rsidR="00E27C1E" w:rsidRDefault="00D345B1" w:rsidP="006F2A47">
      <w:pPr>
        <w:pStyle w:val="a4"/>
      </w:pPr>
      <w:r w:rsidRPr="00025ACA">
        <w:rPr>
          <w:rStyle w:val="a6"/>
          <w:sz w:val="24"/>
          <w:szCs w:val="24"/>
        </w:rPr>
        <w:footnoteRef/>
      </w:r>
      <w:r w:rsidRPr="00025ACA">
        <w:rPr>
          <w:sz w:val="24"/>
          <w:szCs w:val="24"/>
        </w:rPr>
        <w:t xml:space="preserve"> </w:t>
      </w:r>
      <w:r>
        <w:t xml:space="preserve">СЗ РФ. – 1998.-№ 32.-Ст.3905 </w:t>
      </w:r>
    </w:p>
  </w:footnote>
  <w:footnote w:id="12">
    <w:p w:rsidR="00E27C1E" w:rsidRDefault="00D345B1" w:rsidP="006F2A47">
      <w:pPr>
        <w:pStyle w:val="af4"/>
        <w:spacing w:before="0" w:beforeAutospacing="0" w:after="0" w:afterAutospacing="0"/>
      </w:pPr>
      <w:r w:rsidRPr="005E642B">
        <w:rPr>
          <w:rStyle w:val="a6"/>
          <w:sz w:val="20"/>
          <w:szCs w:val="20"/>
        </w:rPr>
        <w:footnoteRef/>
      </w:r>
      <w:r w:rsidRPr="005E642B">
        <w:rPr>
          <w:sz w:val="20"/>
          <w:szCs w:val="20"/>
        </w:rPr>
        <w:t xml:space="preserve"> Программа развития бюджетного федерализма в РФ на период до </w:t>
      </w:r>
      <w:smartTag w:uri="urn:schemas-microsoft-com:office:smarttags" w:element="metricconverter">
        <w:smartTagPr>
          <w:attr w:name="ProductID" w:val="2005 г"/>
        </w:smartTagPr>
        <w:r w:rsidRPr="005E642B">
          <w:rPr>
            <w:sz w:val="20"/>
            <w:szCs w:val="20"/>
          </w:rPr>
          <w:t>2005 г</w:t>
        </w:r>
      </w:smartTag>
      <w:r w:rsidRPr="005E642B">
        <w:rPr>
          <w:sz w:val="20"/>
          <w:szCs w:val="20"/>
        </w:rPr>
        <w:t xml:space="preserve">. (электронный ресурс) /режим доступа:// </w:t>
      </w:r>
      <w:r w:rsidRPr="006F2A47">
        <w:rPr>
          <w:sz w:val="20"/>
          <w:szCs w:val="20"/>
          <w:lang w:val="en-US"/>
        </w:rPr>
        <w:t>http</w:t>
      </w:r>
      <w:r w:rsidRPr="006F2A47">
        <w:rPr>
          <w:sz w:val="20"/>
          <w:szCs w:val="20"/>
        </w:rPr>
        <w:t>://</w:t>
      </w:r>
      <w:r w:rsidRPr="006F2A47">
        <w:rPr>
          <w:sz w:val="20"/>
          <w:szCs w:val="20"/>
          <w:lang w:val="en-US"/>
        </w:rPr>
        <w:t>www</w:t>
      </w:r>
      <w:r w:rsidRPr="006F2A47">
        <w:rPr>
          <w:sz w:val="20"/>
          <w:szCs w:val="20"/>
        </w:rPr>
        <w:t>.</w:t>
      </w:r>
      <w:r w:rsidRPr="006F2A47">
        <w:rPr>
          <w:sz w:val="20"/>
          <w:szCs w:val="20"/>
          <w:lang w:val="en-US"/>
        </w:rPr>
        <w:t>budgetrf</w:t>
      </w:r>
      <w:r w:rsidRPr="006F2A47">
        <w:rPr>
          <w:sz w:val="20"/>
          <w:szCs w:val="20"/>
        </w:rPr>
        <w:t>.</w:t>
      </w:r>
      <w:r w:rsidRPr="006F2A47">
        <w:rPr>
          <w:sz w:val="20"/>
          <w:szCs w:val="20"/>
          <w:lang w:val="en-US"/>
        </w:rPr>
        <w:t>ru</w:t>
      </w:r>
      <w:r w:rsidRPr="006F2A47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5E642B">
        <w:rPr>
          <w:sz w:val="20"/>
          <w:szCs w:val="20"/>
          <w:lang w:val="en-US"/>
        </w:rPr>
        <w:t>Publications</w:t>
      </w:r>
      <w:r w:rsidRPr="005E642B">
        <w:rPr>
          <w:sz w:val="20"/>
          <w:szCs w:val="20"/>
        </w:rPr>
        <w:t>/2002</w:t>
      </w:r>
    </w:p>
  </w:footnote>
  <w:footnote w:id="13">
    <w:p w:rsidR="00E27C1E" w:rsidRDefault="00D345B1" w:rsidP="006F2A47">
      <w:pPr>
        <w:pStyle w:val="a4"/>
      </w:pPr>
      <w:r>
        <w:rPr>
          <w:rStyle w:val="a6"/>
        </w:rPr>
        <w:footnoteRef/>
      </w:r>
      <w:r>
        <w:t xml:space="preserve"> См:  </w:t>
      </w:r>
      <w:r w:rsidRPr="002842F1">
        <w:rPr>
          <w:rFonts w:cs="Arial"/>
          <w:bCs/>
          <w:color w:val="000000"/>
          <w:sz w:val="18"/>
          <w:szCs w:val="18"/>
        </w:rPr>
        <w:t>О.Б. Иванова</w:t>
      </w:r>
      <w:r w:rsidRPr="002842F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7877AA">
        <w:rPr>
          <w:rFonts w:cs="Arial"/>
          <w:bCs/>
          <w:color w:val="000000"/>
          <w:sz w:val="18"/>
          <w:szCs w:val="18"/>
        </w:rPr>
        <w:t>Межбюджетные отношения</w:t>
      </w:r>
      <w:r>
        <w:rPr>
          <w:rFonts w:cs="Arial"/>
          <w:bCs/>
          <w:color w:val="000000"/>
          <w:sz w:val="18"/>
          <w:szCs w:val="18"/>
        </w:rPr>
        <w:t xml:space="preserve"> в РФ :противоречия и реалии (электронный ресурс) / Научно-образовательный и прикладной журнал, Финансовые исследования ,2000 г/ Режим доступа:</w:t>
      </w:r>
      <w:r w:rsidRPr="007877AA">
        <w:t>http</w:t>
      </w:r>
      <w:r w:rsidRPr="002842F1">
        <w:t>://finis.rsue.ru/2000_N1/mbo.htm</w:t>
      </w:r>
    </w:p>
  </w:footnote>
  <w:footnote w:id="14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:</w:t>
      </w:r>
      <w:r w:rsidRPr="002842F1">
        <w:rPr>
          <w:rFonts w:cs="Arial"/>
          <w:bCs/>
          <w:color w:val="000000"/>
          <w:sz w:val="18"/>
          <w:szCs w:val="18"/>
        </w:rPr>
        <w:t>О</w:t>
      </w:r>
      <w:r>
        <w:rPr>
          <w:rFonts w:cs="Arial"/>
          <w:bCs/>
          <w:color w:val="000000"/>
          <w:sz w:val="18"/>
          <w:szCs w:val="18"/>
        </w:rPr>
        <w:t>.</w:t>
      </w:r>
      <w:r w:rsidRPr="002842F1">
        <w:rPr>
          <w:rFonts w:cs="Arial"/>
          <w:bCs/>
          <w:color w:val="000000"/>
          <w:sz w:val="18"/>
          <w:szCs w:val="18"/>
        </w:rPr>
        <w:t>.Б. Иванова</w:t>
      </w:r>
      <w:r w:rsidRPr="002842F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7877AA">
        <w:rPr>
          <w:rFonts w:cs="Arial"/>
          <w:bCs/>
          <w:color w:val="000000"/>
          <w:sz w:val="18"/>
          <w:szCs w:val="18"/>
        </w:rPr>
        <w:t>Межбюджетные отношения</w:t>
      </w:r>
      <w:r>
        <w:rPr>
          <w:rFonts w:cs="Arial"/>
          <w:bCs/>
          <w:color w:val="000000"/>
          <w:sz w:val="18"/>
          <w:szCs w:val="18"/>
        </w:rPr>
        <w:t xml:space="preserve"> в РФ :противоречия и реалии…</w:t>
      </w:r>
    </w:p>
  </w:footnote>
  <w:footnote w:id="15">
    <w:p w:rsidR="00E27C1E" w:rsidRDefault="00D345B1" w:rsidP="009C32A7">
      <w:pPr>
        <w:pStyle w:val="a4"/>
      </w:pPr>
      <w:r>
        <w:rPr>
          <w:rStyle w:val="a6"/>
        </w:rPr>
        <w:footnoteRef/>
      </w:r>
      <w:r>
        <w:t xml:space="preserve"> БК РФ, Ст. 153.</w:t>
      </w:r>
    </w:p>
  </w:footnote>
  <w:footnote w:id="16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 Филлипова Н.А.: Реформирование межбюджетных отношений в России: конституционно – правовые аспекты, согласования интересов Российской Федерации и ее субъектов в сфере публичных финансов// Российский юридический журнал. 2009. №2 (65).  С. 98.</w:t>
      </w:r>
    </w:p>
  </w:footnote>
  <w:footnote w:id="17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Там же. С.99.</w:t>
      </w:r>
    </w:p>
  </w:footnote>
  <w:footnote w:id="18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Ларина С.Е. Проблемы управления муниципальными финансами в совреме5нных условиях// Финансы и кредит. Журнал. 2009. № 32 (368).Ст.27.</w:t>
      </w:r>
    </w:p>
  </w:footnote>
  <w:footnote w:id="19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СЗ РФ. – 2009. - № 39.- Ст.4532.</w:t>
      </w:r>
    </w:p>
  </w:footnote>
  <w:footnote w:id="20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Пикман  Л. Устойчивость бюджетов субъектов РФ (электронный ресурс)- режим доступа:</w:t>
      </w:r>
      <w:r w:rsidRPr="00132CF2">
        <w:t xml:space="preserve"> </w:t>
      </w:r>
      <w:r>
        <w:rPr>
          <w:lang w:val="en-US"/>
        </w:rPr>
        <w:t>http</w:t>
      </w:r>
      <w:r w:rsidRPr="00132CF2">
        <w:t>//</w:t>
      </w:r>
      <w:r>
        <w:rPr>
          <w:lang w:val="en-US"/>
        </w:rPr>
        <w:t>bujet</w:t>
      </w:r>
      <w:r w:rsidRPr="00132CF2">
        <w:t>.</w:t>
      </w:r>
      <w:r>
        <w:rPr>
          <w:lang w:val="en-US"/>
        </w:rPr>
        <w:t>ru</w:t>
      </w:r>
      <w:r w:rsidRPr="00132CF2">
        <w:t>/</w:t>
      </w:r>
      <w:r>
        <w:rPr>
          <w:lang w:val="en-US"/>
        </w:rPr>
        <w:t>article</w:t>
      </w:r>
      <w:r w:rsidRPr="00132CF2">
        <w:t xml:space="preserve">/50159. </w:t>
      </w:r>
      <w:r>
        <w:rPr>
          <w:lang w:val="en-US"/>
        </w:rPr>
        <w:t>php</w:t>
      </w:r>
    </w:p>
  </w:footnote>
  <w:footnote w:id="21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 См:  Иванов А. Участь дотационной территории не прибавляет дееспособность //Новости Югры . 2009. – 12 февраля. №19.  С.6</w:t>
      </w:r>
    </w:p>
  </w:footnote>
  <w:footnote w:id="22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Селиверстов В.Е. Мифы и рифы территориального развития и региональной политики России.//Регион: экономика и социология.  Журнал. 2008. №2. С.195</w:t>
      </w:r>
    </w:p>
  </w:footnote>
  <w:footnote w:id="23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 Филлипова Н.А.: Реформирование межбюджетных отношений в России: конституционно – правовые аспекты, согласования интересов Российской Федерации и ее субъектов в сфере публичных финансов// Российский юридический журнал. 2009. №2 (65).  С. 103.</w:t>
      </w:r>
    </w:p>
  </w:footnote>
  <w:footnote w:id="24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Финансово – кредитный энциклопедический словарь// Колл. Авторов; Под общей ред. А.Г. Грязновой. – М.:Финансы и статистика. 2002. – С.994</w:t>
      </w:r>
    </w:p>
  </w:footnote>
  <w:footnote w:id="25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Каратаев С.М. Устойчивость бюджетов субъектов РФ и пути ее повышения// Диссертация на соискание спепени канд. эконом. Наук. – Российская государственная библиотека.2003. -220с.</w:t>
      </w:r>
    </w:p>
  </w:footnote>
  <w:footnote w:id="26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Доронина В.А. Финансово – экономическое обеспечение устойчивости региональных бюджетов.// Диссертация на соискание степени канд. эноном. Наук. – М.2000. -225 с.</w:t>
      </w:r>
    </w:p>
  </w:footnote>
  <w:footnote w:id="27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БК РФ от 31.07.1998 №145-ФЗ (статьи 92,107,111)</w:t>
      </w:r>
    </w:p>
  </w:footnote>
  <w:footnote w:id="28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Приказ Минфина РФ №41 от 18.02.03.,  О порядке оценки кредитоспособности и качества управления бюджета субъектов РФ и муниципальных образований  (электронный  ресурс) /Министерство финансов РФ-Режим доступа:// </w:t>
      </w:r>
      <w:r w:rsidRPr="00E2608F">
        <w:t>http://new1.minfin.ru/ru/search/?q4=%EA%F0D%EE%</w:t>
      </w:r>
    </w:p>
  </w:footnote>
  <w:footnote w:id="29">
    <w:p w:rsidR="00E27C1E" w:rsidRDefault="00D345B1">
      <w:pPr>
        <w:pStyle w:val="a4"/>
      </w:pPr>
      <w:r w:rsidRPr="002C3463">
        <w:rPr>
          <w:rStyle w:val="a6"/>
        </w:rPr>
        <w:footnoteRef/>
      </w:r>
      <w:r w:rsidRPr="002C3463">
        <w:t xml:space="preserve"> </w:t>
      </w:r>
      <w:r>
        <w:t xml:space="preserve">См: </w:t>
      </w:r>
      <w:r w:rsidRPr="002C3463">
        <w:t>Общие сведения по ХМАО-Югре  (электронный ресурс) /Администрация ХМАО-Югры режим доступ:</w:t>
      </w:r>
      <w:r w:rsidRPr="002C3463">
        <w:rPr>
          <w:lang w:val="en-US"/>
        </w:rPr>
        <w:t>http</w:t>
      </w:r>
      <w:r w:rsidRPr="002C3463">
        <w:t>://</w:t>
      </w:r>
      <w:r w:rsidRPr="002C3463">
        <w:rPr>
          <w:lang w:val="en-US"/>
        </w:rPr>
        <w:t>www</w:t>
      </w:r>
      <w:r w:rsidRPr="002C3463">
        <w:t xml:space="preserve">: </w:t>
      </w:r>
      <w:r w:rsidRPr="002C3463">
        <w:rPr>
          <w:lang w:val="en-US"/>
        </w:rPr>
        <w:t>admhmao</w:t>
      </w:r>
      <w:r w:rsidRPr="002C3463">
        <w:t>.</w:t>
      </w:r>
      <w:r w:rsidRPr="002C3463">
        <w:rPr>
          <w:lang w:val="en-US"/>
        </w:rPr>
        <w:t>ru</w:t>
      </w:r>
    </w:p>
  </w:footnote>
  <w:footnote w:id="30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Шульга Л. И .:Регулирование финансовых отношений между уровнями бюджетной системы ( на примере ХМАО)</w:t>
      </w:r>
      <w:r w:rsidRPr="00B02F4C">
        <w:t xml:space="preserve"> </w:t>
      </w:r>
      <w:r>
        <w:t>/</w:t>
      </w:r>
      <w:r w:rsidRPr="00B02F4C">
        <w:t xml:space="preserve"> </w:t>
      </w:r>
      <w:r>
        <w:t>Шульга Л.И.</w:t>
      </w:r>
      <w:r w:rsidRPr="00B02F4C">
        <w:t>//</w:t>
      </w:r>
      <w:r>
        <w:t xml:space="preserve"> Сборник выпускных работ слушателей курсов профессиональной переподготовки Уральской академии государственной службы, г.Ханты – Мансийск,  2004. Ч 1. С 127.</w:t>
      </w:r>
    </w:p>
  </w:footnote>
  <w:footnote w:id="31">
    <w:p w:rsidR="00E27C1E" w:rsidRDefault="00D345B1" w:rsidP="00A94C66">
      <w:pPr>
        <w:pStyle w:val="a4"/>
      </w:pPr>
      <w:r>
        <w:rPr>
          <w:rStyle w:val="a6"/>
        </w:rPr>
        <w:footnoteRef/>
      </w:r>
      <w:r>
        <w:t xml:space="preserve"> СЗ ХМАО – Югры. - 2004.-№6. – Ст.83.</w:t>
      </w:r>
    </w:p>
  </w:footnote>
  <w:footnote w:id="32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СЗ ХМАО – Югры .-2005.-№6. – Ст.28.</w:t>
      </w:r>
    </w:p>
  </w:footnote>
  <w:footnote w:id="33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СЗ ХМАО – Югры.-2007.-№10.-Ст.531-876</w:t>
      </w:r>
    </w:p>
  </w:footnote>
  <w:footnote w:id="34">
    <w:p w:rsidR="00E27C1E" w:rsidRDefault="00D345B1">
      <w:pPr>
        <w:pStyle w:val="a4"/>
      </w:pPr>
      <w:r>
        <w:t>2. Составлено автором по нормативам, установленным з</w:t>
      </w:r>
      <w:r w:rsidRPr="006D711F">
        <w:t>аконом АО от 31 октября 2007 года № 166-оз «О бюджете Ханты-Мансийского автономного округа - Югры на 2008 год и на пл</w:t>
      </w:r>
      <w:r>
        <w:t>ановый период 2009 и 2010 годов»</w:t>
      </w:r>
    </w:p>
  </w:footnote>
  <w:footnote w:id="35">
    <w:p w:rsidR="00E27C1E" w:rsidRDefault="00D345B1" w:rsidP="004927CD">
      <w:pPr>
        <w:pStyle w:val="a4"/>
      </w:pPr>
      <w:r>
        <w:rPr>
          <w:rStyle w:val="a6"/>
        </w:rPr>
        <w:footnoteRef/>
      </w:r>
      <w:r>
        <w:t xml:space="preserve"> Составлено автором по данным  </w:t>
      </w:r>
      <w:r w:rsidRPr="0083318A">
        <w:t xml:space="preserve"> </w:t>
      </w:r>
      <w:r w:rsidRPr="00486B88">
        <w:t>Анализ</w:t>
      </w:r>
      <w:r>
        <w:t xml:space="preserve">а </w:t>
      </w:r>
      <w:r w:rsidRPr="00486B88">
        <w:t>исполнен</w:t>
      </w:r>
      <w:r>
        <w:t xml:space="preserve">ия консолидированного бюджета ХМАО на 1 января 2009 года </w:t>
      </w:r>
      <w:r w:rsidRPr="008D6777">
        <w:t>(</w:t>
      </w:r>
      <w:r>
        <w:t>электронный ресурс)  Адм. ХМАО-Югры – Режим доступа /http://www.admhma</w:t>
      </w:r>
      <w:r>
        <w:rPr>
          <w:lang w:val="en-US"/>
        </w:rPr>
        <w:t>o</w:t>
      </w:r>
      <w:r w:rsidRPr="00486B88">
        <w:t>.</w:t>
      </w:r>
      <w:r>
        <w:rPr>
          <w:lang w:val="en-US"/>
        </w:rPr>
        <w:t>ru</w:t>
      </w:r>
      <w:r w:rsidRPr="00486B88">
        <w:t>/</w:t>
      </w:r>
      <w:r>
        <w:rPr>
          <w:lang w:val="en-US"/>
        </w:rPr>
        <w:t>economic</w:t>
      </w:r>
      <w:r w:rsidRPr="00486B88">
        <w:t>/</w:t>
      </w:r>
      <w:r>
        <w:rPr>
          <w:lang w:val="en-US"/>
        </w:rPr>
        <w:t>finans</w:t>
      </w:r>
      <w:r w:rsidRPr="00486B88">
        <w:t>,</w:t>
      </w:r>
      <w:r>
        <w:rPr>
          <w:lang w:val="en-US"/>
        </w:rPr>
        <w:t>htm</w:t>
      </w:r>
      <w:r w:rsidRPr="00486B88">
        <w:t>/</w:t>
      </w:r>
    </w:p>
  </w:footnote>
  <w:footnote w:id="36">
    <w:p w:rsidR="00E27C1E" w:rsidRDefault="00D345B1" w:rsidP="00044022">
      <w:pPr>
        <w:pStyle w:val="a4"/>
      </w:pPr>
      <w:r>
        <w:rPr>
          <w:rStyle w:val="a6"/>
        </w:rPr>
        <w:footnoteRef/>
      </w:r>
      <w:r>
        <w:t xml:space="preserve"> См: Шульга Л.И. Регулирование финансовых отношений между уровнями бюджетной системы (на примере ХМО)// Сборник выпускных работ слушателей курсов профессиональной переподготовки Уральской академии государственной службы, 2003., том 1, С 134.</w:t>
      </w:r>
    </w:p>
  </w:footnote>
  <w:footnote w:id="37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СЗ ХМАО – Югры.-2007.-№7.-Ст.41-651</w:t>
      </w:r>
    </w:p>
  </w:footnote>
  <w:footnote w:id="38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СЗ ХМАО – Югры.-2007.-№9.-Ст.541-651</w:t>
      </w:r>
    </w:p>
  </w:footnote>
  <w:footnote w:id="39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Пояснительная записка к проекту бюджета ХМАО – Югры на 2008 год и на плановый период 2009 и 2010 годов, представленная на рассмотрение в Думу ХМАО - Югры . Ст. - 345</w:t>
      </w:r>
    </w:p>
  </w:footnote>
  <w:footnote w:id="40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Пояснительная записка к проекту бюджета ХМАО – Югры на 2008 год и на плановый период 2009 и 2010 годов, С – 374.</w:t>
      </w:r>
    </w:p>
  </w:footnote>
  <w:footnote w:id="41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См:  Выступление Губернатора ХМАО-Югры «О бюджетной политике в 2009-211 годах» (электронный ресурс)/ Адм. ХМАО-Югры-Режим доступа: </w:t>
      </w:r>
      <w:r>
        <w:rPr>
          <w:lang w:val="en-US"/>
        </w:rPr>
        <w:t>http</w:t>
      </w:r>
      <w:r w:rsidRPr="00A7191D">
        <w:t>://</w:t>
      </w:r>
      <w:r>
        <w:rPr>
          <w:lang w:val="en-US"/>
        </w:rPr>
        <w:t>www</w:t>
      </w:r>
      <w:r w:rsidRPr="00A7191D">
        <w:t>.</w:t>
      </w:r>
      <w:r>
        <w:rPr>
          <w:lang w:val="en-US"/>
        </w:rPr>
        <w:t>admhmao</w:t>
      </w:r>
      <w:r w:rsidRPr="00A7191D">
        <w:t>.</w:t>
      </w:r>
      <w:r>
        <w:rPr>
          <w:lang w:val="en-US"/>
        </w:rPr>
        <w:t>ru</w:t>
      </w:r>
      <w:r w:rsidRPr="00A7191D">
        <w:t>/</w:t>
      </w:r>
      <w:r>
        <w:rPr>
          <w:lang w:val="en-US"/>
        </w:rPr>
        <w:t>narod</w:t>
      </w:r>
      <w:r w:rsidRPr="00A7191D">
        <w:t>_</w:t>
      </w:r>
      <w:r>
        <w:rPr>
          <w:lang w:val="en-US"/>
        </w:rPr>
        <w:t>vl</w:t>
      </w:r>
      <w:r w:rsidRPr="00A7191D">
        <w:t>/</w:t>
      </w:r>
      <w:r>
        <w:rPr>
          <w:lang w:val="en-US"/>
        </w:rPr>
        <w:t>govern</w:t>
      </w:r>
    </w:p>
  </w:footnote>
  <w:footnote w:id="42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Составлено автором на основе Закона ХМАО Югры  О бюджете Ханты – Мансийского автономного округа -  Югры на 2008 год и на плановый период 2009 и 2010 годов , от 31.10.2007 г. № 165 – ОЗ  :Собрание законодательства ХМАО – Югры  - 2007. - № 10. Ч. 1.-С. 808</w:t>
      </w:r>
    </w:p>
  </w:footnote>
  <w:footnote w:id="43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СЗ ХМАО – Югры. – 2007.-№10. Ч.1. С.531.</w:t>
      </w:r>
    </w:p>
  </w:footnote>
  <w:footnote w:id="44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СЗ ХМАО – Югры. . – 2009. - №6.Ч.2 С.17.</w:t>
      </w:r>
    </w:p>
  </w:footnote>
  <w:footnote w:id="45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Рассчитано автором на основании данных закона АО от 31октября 2007. № 165-оз О бюджете ХМАО – Югры на 2008 год и плановый  период 2009 и 2010 годов // Собрание законодательства АО. №10. Ч. 1 С531; Закона  АО от 8 июня 2009. №76-оз Об исполнении бюджета ХМАО – Югры за 2008 год// Собрание законодательства </w:t>
      </w:r>
    </w:p>
  </w:footnote>
  <w:footnote w:id="46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Быковский В.А. Север Западной Сибири на рубеже третьего тысячелетии.. Региональная  проблемы  и социальные проблемы: Екатеринбург. 2002., С.213.</w:t>
      </w:r>
    </w:p>
  </w:footnote>
  <w:footnote w:id="47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Ханафеев Ф.Ф. .,  Ханафеев А.Ф.. Влияние государственного регулирования экономики на состояние и оценку налогового потенциала//, научно – информационный журнал  Экономические науки. 2008.  №5.  С63.</w:t>
      </w:r>
    </w:p>
  </w:footnote>
  <w:footnote w:id="48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. Горшенин В.П., . Мызникова Т.Н. Базовая модель социально – экономического развития региона (теоретический аспект)//  журнал  Финансы и кредит. №25.  июль . 2009. Ст.6</w:t>
      </w:r>
    </w:p>
  </w:footnote>
  <w:footnote w:id="49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СЗ ХМАО – Югры .-2007.- №6. С. 771.</w:t>
      </w:r>
    </w:p>
  </w:footnote>
  <w:footnote w:id="50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Филиппенко А.В.Стратегия развития региона до 2020 года//Регион 86.Журнал. октябрь, 2008.С.14</w:t>
      </w:r>
    </w:p>
  </w:footnote>
  <w:footnote w:id="51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</w:t>
      </w:r>
      <w:r w:rsidRPr="00833EF8">
        <w:rPr>
          <w:b/>
          <w:sz w:val="28"/>
          <w:szCs w:val="28"/>
        </w:rPr>
        <w:t xml:space="preserve"> </w:t>
      </w:r>
      <w:r w:rsidRPr="00833EF8">
        <w:t>Стратегия социально – экономического развития Ханты – Мансийского автономного округа – Югры до 2020 года</w:t>
      </w:r>
      <w:r>
        <w:t xml:space="preserve"> //Собрание законодательства ХМАО – Югры. 2007. №6 .С. 771.</w:t>
      </w:r>
    </w:p>
  </w:footnote>
  <w:footnote w:id="52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Коровкин В.В.Основы теории налогообложения: Учебное пособие -  М.., 2006. С17 </w:t>
      </w:r>
    </w:p>
  </w:footnote>
  <w:footnote w:id="53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В.А. Бец Стратегия развития региона до 2020 года// Регион 86.</w:t>
      </w:r>
      <w:r w:rsidRPr="006105EF">
        <w:t xml:space="preserve"> </w:t>
      </w:r>
      <w:r>
        <w:t>Журнал. октябрь. 2008.С.14</w:t>
      </w:r>
    </w:p>
  </w:footnote>
  <w:footnote w:id="54">
    <w:p w:rsidR="00E27C1E" w:rsidRDefault="00D345B1" w:rsidP="00A83492">
      <w:pPr>
        <w:pStyle w:val="a4"/>
      </w:pPr>
      <w:r>
        <w:rPr>
          <w:rStyle w:val="a6"/>
        </w:rPr>
        <w:footnoteRef/>
      </w:r>
      <w:r>
        <w:t xml:space="preserve"> См: Выступление Губернатора ХМАО - Югры «О бюджетной политике в 2009-211 годах» (электронный ресурс)/ Адм. ХМАО – Югры -Режим доступа: </w:t>
      </w:r>
      <w:r>
        <w:rPr>
          <w:lang w:val="en-US"/>
        </w:rPr>
        <w:t>http</w:t>
      </w:r>
      <w:r w:rsidRPr="00A7191D">
        <w:t>://</w:t>
      </w:r>
      <w:r>
        <w:rPr>
          <w:lang w:val="en-US"/>
        </w:rPr>
        <w:t>www</w:t>
      </w:r>
      <w:r w:rsidRPr="00A7191D">
        <w:t>.</w:t>
      </w:r>
      <w:r>
        <w:rPr>
          <w:lang w:val="en-US"/>
        </w:rPr>
        <w:t>admhmao</w:t>
      </w:r>
      <w:r w:rsidRPr="00A7191D">
        <w:t>.</w:t>
      </w:r>
      <w:r>
        <w:rPr>
          <w:lang w:val="en-US"/>
        </w:rPr>
        <w:t>ru</w:t>
      </w:r>
      <w:r w:rsidRPr="00A7191D">
        <w:t>/</w:t>
      </w:r>
      <w:r>
        <w:rPr>
          <w:lang w:val="en-US"/>
        </w:rPr>
        <w:t>narod</w:t>
      </w:r>
      <w:r w:rsidRPr="00A7191D">
        <w:t>_</w:t>
      </w:r>
      <w:r>
        <w:rPr>
          <w:lang w:val="en-US"/>
        </w:rPr>
        <w:t>vl</w:t>
      </w:r>
      <w:r w:rsidRPr="00A7191D">
        <w:t>/</w:t>
      </w:r>
      <w:r>
        <w:rPr>
          <w:lang w:val="en-US"/>
        </w:rPr>
        <w:t>govern</w:t>
      </w:r>
    </w:p>
  </w:footnote>
  <w:footnote w:id="55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Кудрин А.Л. Бюджет – основа обеспечения долговременной финансовой устойчивости </w:t>
      </w:r>
    </w:p>
  </w:footnote>
  <w:footnote w:id="56">
    <w:p w:rsidR="00E27C1E" w:rsidRDefault="00D345B1" w:rsidP="00F769AA">
      <w:pPr>
        <w:pStyle w:val="a4"/>
      </w:pPr>
      <w:r>
        <w:rPr>
          <w:rStyle w:val="a6"/>
        </w:rPr>
        <w:footnoteRef/>
      </w:r>
      <w:r>
        <w:t xml:space="preserve"> См: Каратаев С.М. Устойчивость бюджетов субъектов Российской Федерации и пути ее повышения// диссертация на соискание степени канд. экон. наук. – Российская государственная библиотека. 2003 .С. 69</w:t>
      </w:r>
    </w:p>
  </w:footnote>
  <w:footnote w:id="57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 Основные показатели социально-экономического развития ХМАО - Югры за 2008 год – (электронный ресурс) / Адм. ХМАО – Югры – Режим доступа:</w:t>
      </w:r>
      <w:r w:rsidRPr="00322709">
        <w:t xml:space="preserve"> </w:t>
      </w:r>
      <w:r w:rsidRPr="00AA12C6">
        <w:t>http://www.admhmao.ru/</w:t>
      </w:r>
      <w:r>
        <w:rPr>
          <w:lang w:val="en-US"/>
        </w:rPr>
        <w:t>economic</w:t>
      </w:r>
      <w:r w:rsidRPr="00AA12C6">
        <w:t xml:space="preserve"> </w:t>
      </w:r>
    </w:p>
  </w:footnote>
  <w:footnote w:id="58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Уровень жизни населения (электронный ресурс)/ Адм. ХМАО-Югры  -  Режим доступа</w:t>
      </w:r>
      <w:r w:rsidRPr="00AA12C6">
        <w:t xml:space="preserve"> </w:t>
      </w:r>
      <w:r>
        <w:t>:</w:t>
      </w:r>
      <w:r w:rsidRPr="00AA12C6">
        <w:t>http://www.admhmao.ru/socium/index.htm</w:t>
      </w:r>
    </w:p>
  </w:footnote>
  <w:footnote w:id="59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Экономические показатели ХМАО-Югры (электронный ресурс) / </w:t>
      </w:r>
      <w:r w:rsidRPr="00677C43">
        <w:t xml:space="preserve">международное рейтинговое агентство </w:t>
      </w:r>
      <w:r w:rsidRPr="00677C43">
        <w:rPr>
          <w:lang w:val="en-US"/>
        </w:rPr>
        <w:t>Standard</w:t>
      </w:r>
      <w:r w:rsidRPr="00677C43">
        <w:t xml:space="preserve"> </w:t>
      </w:r>
      <w:r w:rsidRPr="00677C43">
        <w:rPr>
          <w:lang w:val="en-US"/>
        </w:rPr>
        <w:t>Poor</w:t>
      </w:r>
      <w:r w:rsidRPr="00677C43">
        <w:t>’</w:t>
      </w:r>
      <w:r w:rsidRPr="00677C43">
        <w:rPr>
          <w:lang w:val="en-US"/>
        </w:rPr>
        <w:t>s</w:t>
      </w:r>
      <w:r>
        <w:t xml:space="preserve"> – Режим доступа:</w:t>
      </w:r>
      <w:r w:rsidRPr="00677C43">
        <w:t xml:space="preserve"> </w:t>
      </w:r>
      <w:r>
        <w:rPr>
          <w:lang w:val="en-US"/>
        </w:rPr>
        <w:t>http</w:t>
      </w:r>
      <w:r w:rsidRPr="00487CA8">
        <w:t>://</w:t>
      </w:r>
      <w:r>
        <w:rPr>
          <w:lang w:val="en-US"/>
        </w:rPr>
        <w:t>www</w:t>
      </w:r>
      <w:r w:rsidRPr="00487CA8">
        <w:t>.</w:t>
      </w:r>
      <w:r>
        <w:rPr>
          <w:lang w:val="en-US"/>
        </w:rPr>
        <w:t>standartandpoors</w:t>
      </w:r>
      <w:r w:rsidRPr="00487CA8">
        <w:t>.</w:t>
      </w:r>
      <w:r>
        <w:rPr>
          <w:lang w:val="en-US"/>
        </w:rPr>
        <w:t>ru</w:t>
      </w:r>
      <w:r w:rsidR="00F04540">
        <w:t>/</w:t>
      </w:r>
    </w:p>
  </w:footnote>
  <w:footnote w:id="60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Оценка эффективности деятельности органов местного самоуправления городских округов и муниципальных районов (электронный ресурс) /Адм. ХМАО-Югоры/ Режим доступа:</w:t>
      </w:r>
      <w:r w:rsidRPr="00792A37">
        <w:t xml:space="preserve"> </w:t>
      </w:r>
      <w:r>
        <w:rPr>
          <w:lang w:val="en-US"/>
        </w:rPr>
        <w:t>http</w:t>
      </w:r>
      <w:r w:rsidRPr="00792A37">
        <w:t xml:space="preserve">: </w:t>
      </w:r>
      <w:r>
        <w:t>/</w:t>
      </w:r>
      <w:r w:rsidRPr="00792A37">
        <w:t>/</w:t>
      </w:r>
      <w:r>
        <w:rPr>
          <w:lang w:val="en-US"/>
        </w:rPr>
        <w:t>admhmao</w:t>
      </w:r>
      <w:r w:rsidRPr="00792A37">
        <w:t>.</w:t>
      </w:r>
      <w:r>
        <w:rPr>
          <w:lang w:val="en-US"/>
        </w:rPr>
        <w:t>ru</w:t>
      </w:r>
      <w:r w:rsidRPr="00792A37">
        <w:t>/</w:t>
      </w:r>
      <w:r>
        <w:rPr>
          <w:lang w:val="en-US"/>
        </w:rPr>
        <w:t>power</w:t>
      </w:r>
      <w:r w:rsidRPr="00792A37">
        <w:t>/</w:t>
      </w:r>
      <w:r>
        <w:rPr>
          <w:lang w:val="en-US"/>
        </w:rPr>
        <w:t>mestsam</w:t>
      </w:r>
      <w:r w:rsidRPr="00792A37">
        <w:t>/</w:t>
      </w:r>
      <w:r>
        <w:rPr>
          <w:lang w:val="en-US"/>
        </w:rPr>
        <w:t>doklady</w:t>
      </w:r>
      <w:r w:rsidRPr="00792A37">
        <w:t>/</w:t>
      </w:r>
      <w:r>
        <w:rPr>
          <w:lang w:val="en-US"/>
        </w:rPr>
        <w:t>index</w:t>
      </w:r>
      <w:r w:rsidRPr="00792A37">
        <w:t>.</w:t>
      </w:r>
      <w:r>
        <w:rPr>
          <w:lang w:val="en-US"/>
        </w:rPr>
        <w:t>htm</w:t>
      </w:r>
    </w:p>
  </w:footnote>
  <w:footnote w:id="61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Рассчитано автором на основании  законов об исполнении бюджета АО, 2006- 2008.-; данные в разрезе муниципальных образований рассчитаны на основании данных социально – экономического развития  муниципальных образований ХМАО -Югры   (2005 –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.г.)  (электронный ресурс) /Адм.  ХМАО – Югры: Режим доступа: http//</w:t>
      </w:r>
      <w:r w:rsidRPr="00B40E5D">
        <w:t>admhmao.ru/</w:t>
      </w:r>
      <w:r>
        <w:rPr>
          <w:lang w:val="en-US"/>
        </w:rPr>
        <w:t>power</w:t>
      </w:r>
      <w:r w:rsidRPr="009831F0">
        <w:t>/</w:t>
      </w:r>
      <w:r>
        <w:rPr>
          <w:lang w:val="en-US"/>
        </w:rPr>
        <w:t>mestsam</w:t>
      </w:r>
      <w:r w:rsidRPr="009831F0">
        <w:t>/</w:t>
      </w:r>
      <w:r>
        <w:rPr>
          <w:lang w:val="en-US"/>
        </w:rPr>
        <w:t>doklady</w:t>
      </w:r>
    </w:p>
  </w:footnote>
  <w:footnote w:id="62">
    <w:p w:rsidR="00E27C1E" w:rsidRDefault="00D345B1" w:rsidP="00A265E4">
      <w:pPr>
        <w:pStyle w:val="a4"/>
      </w:pPr>
      <w:r>
        <w:rPr>
          <w:rStyle w:val="a6"/>
        </w:rPr>
        <w:footnoteRef/>
      </w:r>
      <w:r>
        <w:t xml:space="preserve"> Рассчитано автором на основании данных статистического ежегодника за  2007 год, Ч. 2; С – 432;</w:t>
      </w:r>
      <w:r w:rsidRPr="00E77A40">
        <w:t xml:space="preserve"> </w:t>
      </w:r>
      <w:r>
        <w:t xml:space="preserve">Анализа исполнения консолидированного бюджета – (электронный ресурс):Адм. ХМАО – Югры ХМАО – Югры – Режим доступа:  </w:t>
      </w:r>
      <w:hyperlink r:id="rId1" w:history="1"/>
    </w:p>
  </w:footnote>
  <w:footnote w:id="63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Рассчитано автором по данным приложений 2,3,4 дипломной работы</w:t>
      </w:r>
    </w:p>
  </w:footnote>
  <w:footnote w:id="64">
    <w:p w:rsidR="00E27C1E" w:rsidRDefault="00D345B1" w:rsidP="00E82FCA">
      <w:pPr>
        <w:pStyle w:val="a4"/>
      </w:pPr>
      <w:r>
        <w:rPr>
          <w:rStyle w:val="a6"/>
        </w:rPr>
        <w:footnoteRef/>
      </w:r>
      <w:r>
        <w:t xml:space="preserve"> Составлено автором на основании данных мониторинга  кредитоспособности и соответствия нормам БК РФ, 2006-2008. (электронный ресурс) /  Минфин  РФ Режим доступа:_</w:t>
      </w:r>
      <w:r>
        <w:rPr>
          <w:lang w:val="en-US"/>
        </w:rPr>
        <w:t>http</w:t>
      </w:r>
      <w:r w:rsidRPr="00C01AAA">
        <w:t>://</w:t>
      </w:r>
      <w:r>
        <w:rPr>
          <w:lang w:val="en-US"/>
        </w:rPr>
        <w:t>minfin</w:t>
      </w:r>
      <w:r w:rsidRPr="00C01AAA">
        <w:t>.</w:t>
      </w:r>
      <w:r>
        <w:rPr>
          <w:lang w:val="en-US"/>
        </w:rPr>
        <w:t>ru</w:t>
      </w:r>
      <w:r w:rsidRPr="00C01AAA">
        <w:t>/</w:t>
      </w:r>
      <w:r>
        <w:rPr>
          <w:lang w:val="en-US"/>
        </w:rPr>
        <w:t>common</w:t>
      </w:r>
      <w:r w:rsidRPr="00C01AAA">
        <w:t>/</w:t>
      </w:r>
      <w:r>
        <w:rPr>
          <w:lang w:val="en-US"/>
        </w:rPr>
        <w:t>img</w:t>
      </w:r>
      <w:r w:rsidRPr="00C01AAA">
        <w:t>/</w:t>
      </w:r>
      <w:r>
        <w:rPr>
          <w:lang w:val="en-US"/>
        </w:rPr>
        <w:t>uploadedlibrary</w:t>
      </w:r>
      <w:r>
        <w:t>)</w:t>
      </w:r>
    </w:p>
  </w:footnote>
  <w:footnote w:id="65">
    <w:p w:rsidR="00E27C1E" w:rsidRDefault="00D345B1" w:rsidP="001C30C9">
      <w:pPr>
        <w:pStyle w:val="a4"/>
      </w:pPr>
      <w:r>
        <w:rPr>
          <w:rStyle w:val="a6"/>
        </w:rPr>
        <w:footnoteRef/>
      </w:r>
      <w:r>
        <w:t xml:space="preserve"> См: Обзор Ханты – Мансийского АО. (электронный ресурс) /Официальный сервер агентства Прайм-ТАСС - Режим доступа:</w:t>
      </w:r>
      <w:r w:rsidRPr="00B77153">
        <w:t xml:space="preserve"> </w:t>
      </w:r>
      <w:r>
        <w:rPr>
          <w:lang w:val="en-US"/>
        </w:rPr>
        <w:t>http</w:t>
      </w:r>
      <w:r w:rsidRPr="00B77153">
        <w:t>://</w:t>
      </w:r>
      <w:r>
        <w:rPr>
          <w:lang w:val="en-US"/>
        </w:rPr>
        <w:t>www</w:t>
      </w:r>
      <w:r w:rsidRPr="00B77153">
        <w:t>.</w:t>
      </w:r>
      <w:r>
        <w:rPr>
          <w:lang w:val="en-US"/>
        </w:rPr>
        <w:t>prime</w:t>
      </w:r>
      <w:r w:rsidRPr="00B77153">
        <w:t>-</w:t>
      </w:r>
      <w:r>
        <w:rPr>
          <w:lang w:val="en-US"/>
        </w:rPr>
        <w:t>tass</w:t>
      </w:r>
      <w:r w:rsidRPr="00B77153">
        <w:t>.</w:t>
      </w:r>
      <w:r>
        <w:rPr>
          <w:lang w:val="en-US"/>
        </w:rPr>
        <w:t>ru</w:t>
      </w:r>
    </w:p>
  </w:footnote>
  <w:footnote w:id="66">
    <w:p w:rsidR="00E27C1E" w:rsidRDefault="00D345B1" w:rsidP="00AC08C9">
      <w:pPr>
        <w:pStyle w:val="a4"/>
      </w:pPr>
      <w:r>
        <w:rPr>
          <w:rStyle w:val="a6"/>
        </w:rPr>
        <w:footnoteRef/>
      </w:r>
      <w:r>
        <w:t xml:space="preserve"> См:Кредитный рейтинг ХМАО – Югры</w:t>
      </w:r>
      <w:r w:rsidRPr="00487CA8">
        <w:t xml:space="preserve"> </w:t>
      </w:r>
      <w:r>
        <w:t xml:space="preserve"> (электронный ресурс)/ Адм. ХМАО – Югры. режим доступа -:</w:t>
      </w:r>
      <w:r>
        <w:rPr>
          <w:lang w:val="en-US"/>
        </w:rPr>
        <w:t>http</w:t>
      </w:r>
      <w:r w:rsidRPr="00487CA8">
        <w:t>://</w:t>
      </w:r>
      <w:r>
        <w:rPr>
          <w:lang w:val="en-US"/>
        </w:rPr>
        <w:t>www</w:t>
      </w:r>
      <w:r w:rsidRPr="00487CA8">
        <w:t>.</w:t>
      </w:r>
      <w:r>
        <w:rPr>
          <w:lang w:val="en-US"/>
        </w:rPr>
        <w:t>standartandpoors</w:t>
      </w:r>
      <w:r w:rsidRPr="00487CA8">
        <w:t>.</w:t>
      </w:r>
      <w:r>
        <w:rPr>
          <w:lang w:val="en-US"/>
        </w:rPr>
        <w:t>ru</w:t>
      </w:r>
      <w:r w:rsidRPr="00487CA8">
        <w:t>/</w:t>
      </w:r>
    </w:p>
  </w:footnote>
  <w:footnote w:id="67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 </w:t>
      </w:r>
      <w:r w:rsidRPr="00FF66E6">
        <w:t>Общие сведения по ХМАО-Югре  (электронный ресурс) /Администрация ХМАО-Югры :режим доступ:</w:t>
      </w:r>
      <w:r w:rsidRPr="00FF66E6">
        <w:rPr>
          <w:lang w:val="en-US"/>
        </w:rPr>
        <w:t>http</w:t>
      </w:r>
      <w:r w:rsidRPr="00FF66E6">
        <w:t>://</w:t>
      </w:r>
      <w:r w:rsidRPr="00FF66E6">
        <w:rPr>
          <w:lang w:val="en-US"/>
        </w:rPr>
        <w:t>www</w:t>
      </w:r>
      <w:r w:rsidRPr="00FF66E6">
        <w:t xml:space="preserve">: </w:t>
      </w:r>
      <w:r w:rsidRPr="00FF66E6">
        <w:rPr>
          <w:lang w:val="en-US"/>
        </w:rPr>
        <w:t>admhmao</w:t>
      </w:r>
      <w:r w:rsidRPr="00FF66E6">
        <w:t>.</w:t>
      </w:r>
      <w:r w:rsidRPr="00FF66E6">
        <w:rPr>
          <w:lang w:val="en-US"/>
        </w:rPr>
        <w:t>ru</w:t>
      </w:r>
    </w:p>
  </w:footnote>
  <w:footnote w:id="68">
    <w:p w:rsidR="00D345B1" w:rsidRPr="002D3740" w:rsidRDefault="00D345B1" w:rsidP="002D3740">
      <w:pPr>
        <w:rPr>
          <w:sz w:val="20"/>
          <w:szCs w:val="20"/>
        </w:rPr>
      </w:pPr>
      <w:r>
        <w:rPr>
          <w:rStyle w:val="a6"/>
        </w:rPr>
        <w:footnoteRef/>
      </w:r>
      <w:r>
        <w:t xml:space="preserve"> См: </w:t>
      </w:r>
      <w:r w:rsidRPr="002D3740">
        <w:rPr>
          <w:sz w:val="20"/>
          <w:szCs w:val="20"/>
        </w:rPr>
        <w:t>Итог</w:t>
      </w:r>
      <w:r>
        <w:rPr>
          <w:sz w:val="20"/>
          <w:szCs w:val="20"/>
        </w:rPr>
        <w:t>и</w:t>
      </w:r>
      <w:r w:rsidRPr="002D3740">
        <w:rPr>
          <w:sz w:val="20"/>
          <w:szCs w:val="20"/>
        </w:rPr>
        <w:t xml:space="preserve"> социально-экономического развития ХМАО –Югры за 2008 (электронный ресурс / Адм. ХМАО – </w:t>
      </w:r>
      <w:r>
        <w:rPr>
          <w:sz w:val="20"/>
          <w:szCs w:val="20"/>
        </w:rPr>
        <w:t>Ю</w:t>
      </w:r>
      <w:r w:rsidRPr="002D3740">
        <w:rPr>
          <w:sz w:val="20"/>
          <w:szCs w:val="20"/>
        </w:rPr>
        <w:t>гры –</w:t>
      </w:r>
      <w:r>
        <w:rPr>
          <w:sz w:val="20"/>
          <w:szCs w:val="20"/>
        </w:rPr>
        <w:t xml:space="preserve"> </w:t>
      </w:r>
      <w:r w:rsidRPr="002D3740">
        <w:rPr>
          <w:sz w:val="20"/>
          <w:szCs w:val="20"/>
        </w:rPr>
        <w:t>Режим доступа: http://www.admhmao.ru/economic/econom/12_2008/main.htm</w:t>
      </w:r>
    </w:p>
    <w:p w:rsidR="00E27C1E" w:rsidRDefault="00E27C1E" w:rsidP="002D3740"/>
  </w:footnote>
  <w:footnote w:id="69">
    <w:p w:rsidR="00E27C1E" w:rsidRDefault="00D345B1" w:rsidP="002170B9">
      <w:pPr>
        <w:pStyle w:val="a4"/>
      </w:pPr>
      <w:r>
        <w:rPr>
          <w:rStyle w:val="a6"/>
        </w:rPr>
        <w:footnoteRef/>
      </w:r>
      <w:r>
        <w:t xml:space="preserve"> См: Внешнеэкономические связи (электронный ресурс) / МЭРТ РФ – Режим доступа: </w:t>
      </w:r>
      <w:r w:rsidRPr="00D9630A">
        <w:t>http://74.125.93.132/search?q=cache:ELtGTQdMFzsJ:www.budgetrf.ru/Publications/mert_new/2009/MERT_</w:t>
      </w:r>
    </w:p>
  </w:footnote>
  <w:footnote w:id="70">
    <w:p w:rsidR="00E27C1E" w:rsidRDefault="00D345B1" w:rsidP="00E06851">
      <w:pPr>
        <w:pStyle w:val="af8"/>
        <w:spacing w:line="360" w:lineRule="auto"/>
        <w:jc w:val="both"/>
      </w:pPr>
      <w:r w:rsidRPr="00E06851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E06851">
        <w:rPr>
          <w:rFonts w:ascii="Times New Roman" w:hAnsi="Times New Roman"/>
        </w:rPr>
        <w:t>С</w:t>
      </w:r>
      <w:r>
        <w:rPr>
          <w:rFonts w:ascii="Times New Roman" w:hAnsi="Times New Roman"/>
        </w:rPr>
        <w:t>З</w:t>
      </w:r>
      <w:r w:rsidRPr="00E06851">
        <w:rPr>
          <w:rFonts w:ascii="Times New Roman" w:hAnsi="Times New Roman"/>
        </w:rPr>
        <w:t xml:space="preserve"> ХМАО</w:t>
      </w:r>
      <w:r>
        <w:rPr>
          <w:rFonts w:ascii="Times New Roman" w:hAnsi="Times New Roman"/>
        </w:rPr>
        <w:t xml:space="preserve"> </w:t>
      </w:r>
      <w:r w:rsidRPr="00E0685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E06851">
        <w:rPr>
          <w:rFonts w:ascii="Times New Roman" w:hAnsi="Times New Roman"/>
        </w:rPr>
        <w:t xml:space="preserve">Югры.- 2009.-№3 ,Ч.1. </w:t>
      </w:r>
    </w:p>
  </w:footnote>
  <w:footnote w:id="71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 Закон ХМАО – Югры от 25.11.2008. №140-оз «о бюджете Ханты –Мансийского автономного округа – Югры на 2009 год</w:t>
      </w:r>
      <w:r w:rsidRPr="00D12A32">
        <w:rPr>
          <w:sz w:val="28"/>
          <w:szCs w:val="28"/>
        </w:rPr>
        <w:t xml:space="preserve"> </w:t>
      </w:r>
      <w:r w:rsidRPr="00D12A32">
        <w:t>год и на плановый период 2010 и 2011 годов » // Гарант справочно-правовая система</w:t>
      </w:r>
    </w:p>
  </w:footnote>
  <w:footnote w:id="72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См: Закон ХМАО – Югры от 20.03.2009. №14-оз «о внесение изменений в закон бюджете Ханты –Мансийского автономного округа – Югры на 2009 год</w:t>
      </w:r>
      <w:r w:rsidRPr="00D12A32">
        <w:rPr>
          <w:sz w:val="28"/>
          <w:szCs w:val="28"/>
        </w:rPr>
        <w:t xml:space="preserve"> </w:t>
      </w:r>
      <w:r w:rsidRPr="00D12A32">
        <w:t>и на плановый период 2010 и 2011 годов» // Гарант справочно-правовая система</w:t>
      </w:r>
      <w:r w:rsidRPr="00D12A32">
        <w:rPr>
          <w:sz w:val="28"/>
          <w:szCs w:val="28"/>
        </w:rPr>
        <w:t xml:space="preserve"> </w:t>
      </w:r>
      <w:r w:rsidRPr="00011542">
        <w:t>год и на плановый период 2010</w:t>
      </w:r>
      <w:r>
        <w:rPr>
          <w:sz w:val="28"/>
          <w:szCs w:val="28"/>
        </w:rPr>
        <w:t xml:space="preserve"> </w:t>
      </w:r>
      <w:r w:rsidR="00F04540">
        <w:t>и 2011 годов</w:t>
      </w:r>
    </w:p>
  </w:footnote>
  <w:footnote w:id="73">
    <w:p w:rsidR="00E27C1E" w:rsidRDefault="00D345B1" w:rsidP="002170B9">
      <w:pPr>
        <w:pStyle w:val="a4"/>
      </w:pPr>
      <w:r>
        <w:rPr>
          <w:rStyle w:val="a6"/>
        </w:rPr>
        <w:footnoteRef/>
      </w:r>
      <w:r>
        <w:t xml:space="preserve"> Рассчитано автором на основе бюджета, принятого законами ХМАО-Югры от 25.11.08. №10-оз;от 20.03.09. №14-оз.</w:t>
      </w:r>
    </w:p>
  </w:footnote>
  <w:footnote w:id="74">
    <w:p w:rsidR="00E27C1E" w:rsidRDefault="00D345B1" w:rsidP="005D71EB">
      <w:pPr>
        <w:pStyle w:val="a4"/>
      </w:pPr>
      <w:r>
        <w:rPr>
          <w:rStyle w:val="a6"/>
        </w:rPr>
        <w:footnoteRef/>
      </w:r>
      <w:r>
        <w:t xml:space="preserve">  См:: Официальный сайт рейтингового анентства Стандард энд Пурс (электронный режим)/ режим доступа -  </w:t>
      </w:r>
      <w:r>
        <w:rPr>
          <w:lang w:val="en-US"/>
        </w:rPr>
        <w:t>http</w:t>
      </w:r>
      <w:r w:rsidRPr="00487CA8">
        <w:t>://</w:t>
      </w:r>
      <w:r>
        <w:rPr>
          <w:lang w:val="en-US"/>
        </w:rPr>
        <w:t>www</w:t>
      </w:r>
      <w:r w:rsidRPr="00487CA8">
        <w:t>.</w:t>
      </w:r>
      <w:r>
        <w:rPr>
          <w:lang w:val="en-US"/>
        </w:rPr>
        <w:t>standartandpoors</w:t>
      </w:r>
      <w:r w:rsidRPr="00487CA8">
        <w:t>.</w:t>
      </w:r>
      <w:r>
        <w:rPr>
          <w:lang w:val="en-US"/>
        </w:rPr>
        <w:t>ru</w:t>
      </w:r>
      <w:r w:rsidRPr="00487CA8">
        <w:t>/</w:t>
      </w:r>
    </w:p>
  </w:footnote>
  <w:footnote w:id="75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Кредитный рейтинг Ханты-Мансийского автономного округа-(электронный ресурс) /Рейтинговое агентство</w:t>
      </w:r>
      <w:r w:rsidRPr="00273CA4">
        <w:t xml:space="preserve">  </w:t>
      </w:r>
      <w:r>
        <w:rPr>
          <w:lang w:val="en-US"/>
        </w:rPr>
        <w:t>Standard</w:t>
      </w:r>
      <w:r w:rsidRPr="00273CA4">
        <w:t xml:space="preserve"> </w:t>
      </w:r>
      <w:r>
        <w:rPr>
          <w:lang w:val="en-US"/>
        </w:rPr>
        <w:t>and</w:t>
      </w:r>
      <w:r w:rsidRPr="00273CA4">
        <w:t xml:space="preserve"> </w:t>
      </w:r>
      <w:r>
        <w:rPr>
          <w:lang w:val="en-US"/>
        </w:rPr>
        <w:t>Poor</w:t>
      </w:r>
      <w:r w:rsidRPr="00273CA4">
        <w:t xml:space="preserve">` </w:t>
      </w:r>
      <w:r>
        <w:rPr>
          <w:lang w:val="en-US"/>
        </w:rPr>
        <w:t>s</w:t>
      </w:r>
      <w:r>
        <w:t xml:space="preserve"> – Режим доступа:</w:t>
      </w:r>
      <w:r w:rsidRPr="00273CA4">
        <w:t xml:space="preserve"> </w:t>
      </w:r>
      <w:r>
        <w:rPr>
          <w:lang w:val="en-US"/>
        </w:rPr>
        <w:t>http</w:t>
      </w:r>
      <w:r w:rsidRPr="00273CA4">
        <w:t xml:space="preserve">: </w:t>
      </w:r>
      <w:r>
        <w:rPr>
          <w:lang w:val="en-US"/>
        </w:rPr>
        <w:t>www</w:t>
      </w:r>
      <w:r w:rsidRPr="00273CA4">
        <w:t>.</w:t>
      </w:r>
      <w:r>
        <w:rPr>
          <w:lang w:val="en-US"/>
        </w:rPr>
        <w:t>standardpoors</w:t>
      </w:r>
      <w:r w:rsidRPr="00273CA4">
        <w:t>.</w:t>
      </w:r>
      <w:r>
        <w:rPr>
          <w:lang w:val="en-US"/>
        </w:rPr>
        <w:t>ru</w:t>
      </w:r>
    </w:p>
  </w:footnote>
  <w:footnote w:id="76">
    <w:p w:rsidR="00E27C1E" w:rsidRDefault="00D345B1" w:rsidP="00F04540">
      <w:pPr>
        <w:spacing w:line="360" w:lineRule="auto"/>
      </w:pPr>
      <w:r w:rsidRPr="00E06851">
        <w:rPr>
          <w:rStyle w:val="a6"/>
          <w:sz w:val="20"/>
          <w:szCs w:val="20"/>
        </w:rPr>
        <w:footnoteRef/>
      </w:r>
      <w:r w:rsidRPr="00E068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См: </w:t>
      </w:r>
      <w:r w:rsidRPr="00E06851">
        <w:rPr>
          <w:sz w:val="20"/>
          <w:szCs w:val="20"/>
        </w:rPr>
        <w:t>Дюдина</w:t>
      </w:r>
      <w:r>
        <w:rPr>
          <w:sz w:val="20"/>
          <w:szCs w:val="20"/>
        </w:rPr>
        <w:t xml:space="preserve"> В.А.</w:t>
      </w:r>
      <w:r w:rsidRPr="00E06851">
        <w:rPr>
          <w:sz w:val="20"/>
          <w:szCs w:val="20"/>
        </w:rPr>
        <w:t xml:space="preserve"> . Бюджетная политика – основа инновационного курса Правительства Югры. // Регион. – 2007</w:t>
      </w:r>
      <w:r>
        <w:rPr>
          <w:sz w:val="20"/>
          <w:szCs w:val="20"/>
        </w:rPr>
        <w:t xml:space="preserve">. </w:t>
      </w:r>
      <w:r w:rsidR="00F04540">
        <w:rPr>
          <w:sz w:val="20"/>
          <w:szCs w:val="20"/>
        </w:rPr>
        <w:t>ноябрь, С. 25.</w:t>
      </w:r>
    </w:p>
  </w:footnote>
  <w:footnote w:id="77">
    <w:p w:rsidR="00E27C1E" w:rsidRDefault="00D345B1" w:rsidP="00C41057">
      <w:pPr>
        <w:pStyle w:val="a4"/>
      </w:pPr>
      <w:r>
        <w:rPr>
          <w:rStyle w:val="a6"/>
        </w:rPr>
        <w:footnoteRef/>
      </w:r>
      <w:r>
        <w:t xml:space="preserve"> Рассчитано автором на основе отчетов об исполнении бюджета ХМАО- Югы по бюджету АО (электронный ресурс)/ Адм. ХМАО - Югры – Режим доступа:</w:t>
      </w:r>
      <w:r w:rsidRPr="00A30230">
        <w:t xml:space="preserve"> </w:t>
      </w:r>
      <w:r>
        <w:t xml:space="preserve"> </w:t>
      </w:r>
      <w:r w:rsidRPr="006F2A47">
        <w:t>http://www.admhmao.ru/economic/finans</w:t>
      </w:r>
      <w:r>
        <w:t xml:space="preserve">  ; по бюджетам муниципальных образований – Сборник итогов социально-экономического развития (электронный ресурс)/ Адм. ХМАО - Югры  –Режим доступа:</w:t>
      </w:r>
      <w:r w:rsidRPr="00A30230">
        <w:t xml:space="preserve"> http://www.admhmao.ru/power/mestsam/doklady/index.htm</w:t>
      </w:r>
    </w:p>
  </w:footnote>
  <w:footnote w:id="78">
    <w:p w:rsidR="00E27C1E" w:rsidRDefault="00D345B1">
      <w:pPr>
        <w:pStyle w:val="a4"/>
      </w:pPr>
      <w:r>
        <w:rPr>
          <w:rStyle w:val="a6"/>
        </w:rPr>
        <w:footnoteRef/>
      </w:r>
      <w:r>
        <w:t xml:space="preserve">  Рассчитано автором на основании: стат. отчета - доходы консолидированного бюджета АО, 2006.- Статистический ежегодник, 2007 год, Ч 2.С -432 ;анализ исполнения консолидированного бюджета ,2008. –(электронный ресурс):Адм. ХМАО – Югры ХМАО – Югры : </w:t>
      </w:r>
      <w:r w:rsidRPr="006F2A47">
        <w:t>http://www.admhmao.ru/economic/finans</w:t>
      </w:r>
    </w:p>
  </w:footnote>
  <w:footnote w:id="79">
    <w:p w:rsidR="00E27C1E" w:rsidRDefault="00D345B1" w:rsidP="007D78C0">
      <w:pPr>
        <w:pStyle w:val="a4"/>
      </w:pPr>
      <w:r>
        <w:rPr>
          <w:rStyle w:val="a6"/>
        </w:rPr>
        <w:footnoteRef/>
      </w:r>
      <w:r>
        <w:t xml:space="preserve"> Рассчитано автором на основании:  стат. отчета –доходы консолидированного бюджета-Статистический ежегодник, 2007 год, Ч 2.С -432 ; анализ исполнения консолидированного бюджета </w:t>
      </w:r>
      <w:smartTag w:uri="urn:schemas-microsoft-com:office:smarttags" w:element="metricconverter">
        <w:smartTagPr>
          <w:attr w:name="ProductID" w:val="2007,2008 г"/>
        </w:smartTagPr>
        <w:r>
          <w:t>2007,2008 г</w:t>
        </w:r>
      </w:smartTag>
      <w:r>
        <w:t xml:space="preserve">.г. –(электронный ресурс):Адм. ХМАО – Югры ХМАО – Югры ( </w:t>
      </w:r>
      <w:r w:rsidRPr="006F2A47">
        <w:t>http://www.admhmao.ru/economic/finans</w:t>
      </w:r>
      <w:r>
        <w:t>)</w:t>
      </w:r>
    </w:p>
  </w:footnote>
  <w:footnote w:id="80">
    <w:p w:rsidR="00E27C1E" w:rsidRDefault="00D345B1" w:rsidP="00533C80">
      <w:pPr>
        <w:pStyle w:val="a4"/>
      </w:pPr>
      <w:r>
        <w:rPr>
          <w:rStyle w:val="a6"/>
        </w:rPr>
        <w:footnoteRef/>
      </w:r>
      <w:r>
        <w:t xml:space="preserve">Рассчитано автором на основе стат. отчета  за 2006 г–расходы  консолидированного бюджета - Статистический ежегодник 2007 год, Ч. 2 С -432; ;анализ исполнения консолидированного бюджета за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.–(электронный ресурс):Адм. ХМАО – Югры ХМАО – Югры ( </w:t>
      </w:r>
      <w:r w:rsidRPr="006F2A47">
        <w:t>http://www.admhmao.ru/economic/finans</w:t>
      </w:r>
      <w:r>
        <w:t>)</w:t>
      </w:r>
    </w:p>
  </w:footnote>
  <w:footnote w:id="81">
    <w:p w:rsidR="00E27C1E" w:rsidRDefault="00D345B1" w:rsidP="00E03723">
      <w:pPr>
        <w:pStyle w:val="a4"/>
      </w:pPr>
      <w:r>
        <w:rPr>
          <w:rStyle w:val="a6"/>
        </w:rPr>
        <w:footnoteRef/>
      </w:r>
      <w:r>
        <w:t xml:space="preserve">  Составлено автором на основании данных мониторинга Минфина РФ за 2006-2008 годы: Сеть Интернет – на основании данных Минфина РФ (</w:t>
      </w:r>
      <w:r>
        <w:rPr>
          <w:lang w:val="en-US"/>
        </w:rPr>
        <w:t>http</w:t>
      </w:r>
      <w:r w:rsidRPr="00C01AAA">
        <w:t>://</w:t>
      </w:r>
      <w:r>
        <w:rPr>
          <w:lang w:val="en-US"/>
        </w:rPr>
        <w:t>minfin</w:t>
      </w:r>
      <w:r w:rsidRPr="00C01AAA">
        <w:t>.</w:t>
      </w:r>
      <w:r>
        <w:rPr>
          <w:lang w:val="en-US"/>
        </w:rPr>
        <w:t>ru</w:t>
      </w:r>
      <w:r w:rsidRPr="00C01AAA">
        <w:t>/</w:t>
      </w:r>
      <w:r>
        <w:rPr>
          <w:lang w:val="en-US"/>
        </w:rPr>
        <w:t>common</w:t>
      </w:r>
      <w:r w:rsidRPr="00C01AAA">
        <w:t>/</w:t>
      </w:r>
      <w:r>
        <w:rPr>
          <w:lang w:val="en-US"/>
        </w:rPr>
        <w:t>img</w:t>
      </w:r>
      <w:r w:rsidRPr="00C01AAA">
        <w:t>/</w:t>
      </w:r>
      <w:r>
        <w:rPr>
          <w:lang w:val="en-US"/>
        </w:rPr>
        <w:t>uploadedlibrary</w:t>
      </w:r>
      <w: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5B1" w:rsidRDefault="00D345B1" w:rsidP="003D531B">
    <w:pPr>
      <w:pStyle w:val="af2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45B1" w:rsidRDefault="00D345B1" w:rsidP="00B71836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045A0"/>
    <w:multiLevelType w:val="multilevel"/>
    <w:tmpl w:val="5AEE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D7FD6"/>
    <w:multiLevelType w:val="hybridMultilevel"/>
    <w:tmpl w:val="0AE0A4C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386D5D"/>
    <w:multiLevelType w:val="hybridMultilevel"/>
    <w:tmpl w:val="BC745E3E"/>
    <w:lvl w:ilvl="0" w:tplc="3348D0B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F815CD0"/>
    <w:multiLevelType w:val="multilevel"/>
    <w:tmpl w:val="A72274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2160"/>
      </w:pPr>
      <w:rPr>
        <w:rFonts w:cs="Times New Roman" w:hint="default"/>
      </w:rPr>
    </w:lvl>
  </w:abstractNum>
  <w:abstractNum w:abstractNumId="4">
    <w:nsid w:val="23192A5E"/>
    <w:multiLevelType w:val="hybridMultilevel"/>
    <w:tmpl w:val="93F81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170BA1"/>
    <w:multiLevelType w:val="hybridMultilevel"/>
    <w:tmpl w:val="085AC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AA7F02"/>
    <w:multiLevelType w:val="hybridMultilevel"/>
    <w:tmpl w:val="58566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870CC4"/>
    <w:multiLevelType w:val="multilevel"/>
    <w:tmpl w:val="86781E8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E4708AA"/>
    <w:multiLevelType w:val="hybridMultilevel"/>
    <w:tmpl w:val="E5707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2B7C79"/>
    <w:multiLevelType w:val="hybridMultilevel"/>
    <w:tmpl w:val="71B47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0260FD"/>
    <w:multiLevelType w:val="multilevel"/>
    <w:tmpl w:val="4C76B42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458F5205"/>
    <w:multiLevelType w:val="hybridMultilevel"/>
    <w:tmpl w:val="A61A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E31EB8"/>
    <w:multiLevelType w:val="hybridMultilevel"/>
    <w:tmpl w:val="4F7A7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69A1162"/>
    <w:multiLevelType w:val="hybridMultilevel"/>
    <w:tmpl w:val="053AB9EC"/>
    <w:lvl w:ilvl="0" w:tplc="45064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AAE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4E0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509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61829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7E6B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46F9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A24E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2490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57663E0A"/>
    <w:multiLevelType w:val="multilevel"/>
    <w:tmpl w:val="9802134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5">
    <w:nsid w:val="5ABB7825"/>
    <w:multiLevelType w:val="hybridMultilevel"/>
    <w:tmpl w:val="ECBC7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092EAD"/>
    <w:multiLevelType w:val="multilevel"/>
    <w:tmpl w:val="38462A1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>
    <w:nsid w:val="7E5E3EA1"/>
    <w:multiLevelType w:val="hybridMultilevel"/>
    <w:tmpl w:val="C770A6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7"/>
  </w:num>
  <w:num w:numId="5">
    <w:abstractNumId w:val="9"/>
  </w:num>
  <w:num w:numId="6">
    <w:abstractNumId w:val="8"/>
  </w:num>
  <w:num w:numId="7">
    <w:abstractNumId w:val="11"/>
  </w:num>
  <w:num w:numId="8">
    <w:abstractNumId w:val="4"/>
  </w:num>
  <w:num w:numId="9">
    <w:abstractNumId w:val="2"/>
  </w:num>
  <w:num w:numId="10">
    <w:abstractNumId w:val="12"/>
  </w:num>
  <w:num w:numId="11">
    <w:abstractNumId w:val="0"/>
  </w:num>
  <w:num w:numId="12">
    <w:abstractNumId w:val="15"/>
  </w:num>
  <w:num w:numId="13">
    <w:abstractNumId w:val="6"/>
  </w:num>
  <w:num w:numId="14">
    <w:abstractNumId w:val="1"/>
  </w:num>
  <w:num w:numId="15">
    <w:abstractNumId w:val="5"/>
  </w:num>
  <w:num w:numId="16">
    <w:abstractNumId w:val="14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DA6"/>
    <w:rsid w:val="00000D37"/>
    <w:rsid w:val="00006184"/>
    <w:rsid w:val="00011542"/>
    <w:rsid w:val="00016A18"/>
    <w:rsid w:val="00016CCA"/>
    <w:rsid w:val="00021CA2"/>
    <w:rsid w:val="0002498A"/>
    <w:rsid w:val="00025ACA"/>
    <w:rsid w:val="000260AF"/>
    <w:rsid w:val="00027507"/>
    <w:rsid w:val="00030CE2"/>
    <w:rsid w:val="000377F7"/>
    <w:rsid w:val="00044022"/>
    <w:rsid w:val="00044EBE"/>
    <w:rsid w:val="000455BA"/>
    <w:rsid w:val="00045C1F"/>
    <w:rsid w:val="00046366"/>
    <w:rsid w:val="00054198"/>
    <w:rsid w:val="00055187"/>
    <w:rsid w:val="0005628A"/>
    <w:rsid w:val="000564FD"/>
    <w:rsid w:val="000614C1"/>
    <w:rsid w:val="00061850"/>
    <w:rsid w:val="00061AB9"/>
    <w:rsid w:val="00061C45"/>
    <w:rsid w:val="00062249"/>
    <w:rsid w:val="00062378"/>
    <w:rsid w:val="000634E0"/>
    <w:rsid w:val="00063603"/>
    <w:rsid w:val="00063F77"/>
    <w:rsid w:val="00064D88"/>
    <w:rsid w:val="00071E21"/>
    <w:rsid w:val="00084139"/>
    <w:rsid w:val="000841CF"/>
    <w:rsid w:val="000845FB"/>
    <w:rsid w:val="0009294E"/>
    <w:rsid w:val="00092B48"/>
    <w:rsid w:val="0009681A"/>
    <w:rsid w:val="00096E91"/>
    <w:rsid w:val="000A50BB"/>
    <w:rsid w:val="000A6328"/>
    <w:rsid w:val="000B3C48"/>
    <w:rsid w:val="000B3E29"/>
    <w:rsid w:val="000B5FA5"/>
    <w:rsid w:val="000B6C3C"/>
    <w:rsid w:val="000C0D27"/>
    <w:rsid w:val="000C2498"/>
    <w:rsid w:val="000C2EAC"/>
    <w:rsid w:val="000C3F7D"/>
    <w:rsid w:val="000C6C78"/>
    <w:rsid w:val="000D1767"/>
    <w:rsid w:val="000D642C"/>
    <w:rsid w:val="000D7F99"/>
    <w:rsid w:val="000E228A"/>
    <w:rsid w:val="000E5A4A"/>
    <w:rsid w:val="000E623F"/>
    <w:rsid w:val="000E7BF2"/>
    <w:rsid w:val="000F0D92"/>
    <w:rsid w:val="000F13A7"/>
    <w:rsid w:val="000F3673"/>
    <w:rsid w:val="000F3756"/>
    <w:rsid w:val="000F6687"/>
    <w:rsid w:val="000F6F70"/>
    <w:rsid w:val="00101B55"/>
    <w:rsid w:val="00103A2C"/>
    <w:rsid w:val="00104450"/>
    <w:rsid w:val="0010504E"/>
    <w:rsid w:val="00106831"/>
    <w:rsid w:val="00107137"/>
    <w:rsid w:val="00107DD4"/>
    <w:rsid w:val="00110A24"/>
    <w:rsid w:val="00113363"/>
    <w:rsid w:val="00113CD8"/>
    <w:rsid w:val="00116504"/>
    <w:rsid w:val="00117644"/>
    <w:rsid w:val="00117C73"/>
    <w:rsid w:val="00121446"/>
    <w:rsid w:val="00121942"/>
    <w:rsid w:val="00121C90"/>
    <w:rsid w:val="001240BD"/>
    <w:rsid w:val="00126C07"/>
    <w:rsid w:val="00127ACD"/>
    <w:rsid w:val="00131642"/>
    <w:rsid w:val="00131FFE"/>
    <w:rsid w:val="0013250C"/>
    <w:rsid w:val="00132CF2"/>
    <w:rsid w:val="00135BAE"/>
    <w:rsid w:val="00135D7A"/>
    <w:rsid w:val="00136111"/>
    <w:rsid w:val="00140403"/>
    <w:rsid w:val="00140FD5"/>
    <w:rsid w:val="00141586"/>
    <w:rsid w:val="00144A98"/>
    <w:rsid w:val="00145E26"/>
    <w:rsid w:val="00146FBC"/>
    <w:rsid w:val="00147275"/>
    <w:rsid w:val="0014775E"/>
    <w:rsid w:val="0015165A"/>
    <w:rsid w:val="0015180F"/>
    <w:rsid w:val="00156AE8"/>
    <w:rsid w:val="001619DB"/>
    <w:rsid w:val="00166386"/>
    <w:rsid w:val="0016696D"/>
    <w:rsid w:val="0016759A"/>
    <w:rsid w:val="001721BB"/>
    <w:rsid w:val="001733E2"/>
    <w:rsid w:val="0017423E"/>
    <w:rsid w:val="00187F60"/>
    <w:rsid w:val="00190938"/>
    <w:rsid w:val="00191141"/>
    <w:rsid w:val="00191792"/>
    <w:rsid w:val="00192B29"/>
    <w:rsid w:val="001951D9"/>
    <w:rsid w:val="001961E1"/>
    <w:rsid w:val="001973CC"/>
    <w:rsid w:val="001A01CD"/>
    <w:rsid w:val="001A05A8"/>
    <w:rsid w:val="001A1960"/>
    <w:rsid w:val="001A25F3"/>
    <w:rsid w:val="001A291F"/>
    <w:rsid w:val="001A58B2"/>
    <w:rsid w:val="001B0AE3"/>
    <w:rsid w:val="001B0D75"/>
    <w:rsid w:val="001B15C2"/>
    <w:rsid w:val="001B1C89"/>
    <w:rsid w:val="001B2298"/>
    <w:rsid w:val="001B414D"/>
    <w:rsid w:val="001B4E23"/>
    <w:rsid w:val="001B7A65"/>
    <w:rsid w:val="001C2418"/>
    <w:rsid w:val="001C30C9"/>
    <w:rsid w:val="001C3E5B"/>
    <w:rsid w:val="001C60C0"/>
    <w:rsid w:val="001C7C62"/>
    <w:rsid w:val="001D0280"/>
    <w:rsid w:val="001D0481"/>
    <w:rsid w:val="001D0732"/>
    <w:rsid w:val="001D109F"/>
    <w:rsid w:val="001D242D"/>
    <w:rsid w:val="001D5549"/>
    <w:rsid w:val="001D5570"/>
    <w:rsid w:val="001D5768"/>
    <w:rsid w:val="001D5AA4"/>
    <w:rsid w:val="001D66ED"/>
    <w:rsid w:val="001E3DD0"/>
    <w:rsid w:val="001E4DAB"/>
    <w:rsid w:val="001E50EA"/>
    <w:rsid w:val="001F003B"/>
    <w:rsid w:val="001F401B"/>
    <w:rsid w:val="002003ED"/>
    <w:rsid w:val="00200667"/>
    <w:rsid w:val="0020628B"/>
    <w:rsid w:val="002107A2"/>
    <w:rsid w:val="00210DA0"/>
    <w:rsid w:val="00211905"/>
    <w:rsid w:val="00212CB0"/>
    <w:rsid w:val="00214679"/>
    <w:rsid w:val="002170B9"/>
    <w:rsid w:val="00220FA9"/>
    <w:rsid w:val="00221550"/>
    <w:rsid w:val="00221B5A"/>
    <w:rsid w:val="00223C6B"/>
    <w:rsid w:val="00224721"/>
    <w:rsid w:val="00226B44"/>
    <w:rsid w:val="00231CBD"/>
    <w:rsid w:val="00234514"/>
    <w:rsid w:val="002359F4"/>
    <w:rsid w:val="00235C85"/>
    <w:rsid w:val="00240C87"/>
    <w:rsid w:val="00241624"/>
    <w:rsid w:val="00241966"/>
    <w:rsid w:val="00246827"/>
    <w:rsid w:val="00247BD2"/>
    <w:rsid w:val="00247D15"/>
    <w:rsid w:val="00250037"/>
    <w:rsid w:val="00251DC4"/>
    <w:rsid w:val="002540C5"/>
    <w:rsid w:val="0026160A"/>
    <w:rsid w:val="002618CE"/>
    <w:rsid w:val="00262D4D"/>
    <w:rsid w:val="0026460D"/>
    <w:rsid w:val="002648C1"/>
    <w:rsid w:val="0026574C"/>
    <w:rsid w:val="00266DEA"/>
    <w:rsid w:val="00270157"/>
    <w:rsid w:val="002703A7"/>
    <w:rsid w:val="00272222"/>
    <w:rsid w:val="00273CA4"/>
    <w:rsid w:val="0027681F"/>
    <w:rsid w:val="0028042B"/>
    <w:rsid w:val="00281E45"/>
    <w:rsid w:val="00283127"/>
    <w:rsid w:val="00283E0B"/>
    <w:rsid w:val="00284282"/>
    <w:rsid w:val="002842F1"/>
    <w:rsid w:val="00286E66"/>
    <w:rsid w:val="00293195"/>
    <w:rsid w:val="00296AFA"/>
    <w:rsid w:val="002A0244"/>
    <w:rsid w:val="002A19D2"/>
    <w:rsid w:val="002A3B68"/>
    <w:rsid w:val="002A644A"/>
    <w:rsid w:val="002B0A84"/>
    <w:rsid w:val="002B18A6"/>
    <w:rsid w:val="002B2278"/>
    <w:rsid w:val="002B2560"/>
    <w:rsid w:val="002B4222"/>
    <w:rsid w:val="002C3463"/>
    <w:rsid w:val="002C39E4"/>
    <w:rsid w:val="002C4149"/>
    <w:rsid w:val="002C5578"/>
    <w:rsid w:val="002C58E8"/>
    <w:rsid w:val="002D2B61"/>
    <w:rsid w:val="002D3740"/>
    <w:rsid w:val="002D610C"/>
    <w:rsid w:val="002D6E1F"/>
    <w:rsid w:val="002E0859"/>
    <w:rsid w:val="002E1E80"/>
    <w:rsid w:val="002E3F9E"/>
    <w:rsid w:val="002E5D53"/>
    <w:rsid w:val="002F0B21"/>
    <w:rsid w:val="002F736B"/>
    <w:rsid w:val="002F77B7"/>
    <w:rsid w:val="0030042E"/>
    <w:rsid w:val="003006DF"/>
    <w:rsid w:val="00303B6A"/>
    <w:rsid w:val="00304334"/>
    <w:rsid w:val="00304D64"/>
    <w:rsid w:val="00306939"/>
    <w:rsid w:val="00307B37"/>
    <w:rsid w:val="00310A90"/>
    <w:rsid w:val="003170BE"/>
    <w:rsid w:val="00321243"/>
    <w:rsid w:val="00322709"/>
    <w:rsid w:val="00322A68"/>
    <w:rsid w:val="003230FE"/>
    <w:rsid w:val="0032734B"/>
    <w:rsid w:val="0033063B"/>
    <w:rsid w:val="00336DA8"/>
    <w:rsid w:val="00341F46"/>
    <w:rsid w:val="00342561"/>
    <w:rsid w:val="0034528E"/>
    <w:rsid w:val="00345330"/>
    <w:rsid w:val="00346D5D"/>
    <w:rsid w:val="00350C66"/>
    <w:rsid w:val="00351CEB"/>
    <w:rsid w:val="00352626"/>
    <w:rsid w:val="00353F8E"/>
    <w:rsid w:val="00354230"/>
    <w:rsid w:val="003543D9"/>
    <w:rsid w:val="00355CBF"/>
    <w:rsid w:val="00356CAA"/>
    <w:rsid w:val="00357B88"/>
    <w:rsid w:val="00360F2C"/>
    <w:rsid w:val="0036419E"/>
    <w:rsid w:val="00364629"/>
    <w:rsid w:val="00364F5F"/>
    <w:rsid w:val="00367932"/>
    <w:rsid w:val="00367A6D"/>
    <w:rsid w:val="00370131"/>
    <w:rsid w:val="0037308D"/>
    <w:rsid w:val="0037754F"/>
    <w:rsid w:val="0038145B"/>
    <w:rsid w:val="00381720"/>
    <w:rsid w:val="0038250B"/>
    <w:rsid w:val="003928E2"/>
    <w:rsid w:val="00393D79"/>
    <w:rsid w:val="00395607"/>
    <w:rsid w:val="00396D6F"/>
    <w:rsid w:val="003A000F"/>
    <w:rsid w:val="003A34DD"/>
    <w:rsid w:val="003A596F"/>
    <w:rsid w:val="003B25B6"/>
    <w:rsid w:val="003B5DAA"/>
    <w:rsid w:val="003C31C0"/>
    <w:rsid w:val="003C3297"/>
    <w:rsid w:val="003C3C2B"/>
    <w:rsid w:val="003C4A28"/>
    <w:rsid w:val="003C570D"/>
    <w:rsid w:val="003C64C1"/>
    <w:rsid w:val="003C74C8"/>
    <w:rsid w:val="003D140C"/>
    <w:rsid w:val="003D2FE2"/>
    <w:rsid w:val="003D43E6"/>
    <w:rsid w:val="003D531B"/>
    <w:rsid w:val="003D5781"/>
    <w:rsid w:val="003E2710"/>
    <w:rsid w:val="003E2D49"/>
    <w:rsid w:val="003E5662"/>
    <w:rsid w:val="003E7562"/>
    <w:rsid w:val="003F0F66"/>
    <w:rsid w:val="003F2448"/>
    <w:rsid w:val="003F3CA7"/>
    <w:rsid w:val="003F40D8"/>
    <w:rsid w:val="003F7CC7"/>
    <w:rsid w:val="004002E1"/>
    <w:rsid w:val="00404AB1"/>
    <w:rsid w:val="00404D1E"/>
    <w:rsid w:val="00405F46"/>
    <w:rsid w:val="00406A14"/>
    <w:rsid w:val="00406CE1"/>
    <w:rsid w:val="00407592"/>
    <w:rsid w:val="00413CF1"/>
    <w:rsid w:val="00417B80"/>
    <w:rsid w:val="00420366"/>
    <w:rsid w:val="00421C14"/>
    <w:rsid w:val="0042208A"/>
    <w:rsid w:val="00427C8B"/>
    <w:rsid w:val="00433D51"/>
    <w:rsid w:val="004350BB"/>
    <w:rsid w:val="004353B7"/>
    <w:rsid w:val="00436C76"/>
    <w:rsid w:val="004374AD"/>
    <w:rsid w:val="00447562"/>
    <w:rsid w:val="00456B5C"/>
    <w:rsid w:val="0046241B"/>
    <w:rsid w:val="00466FB6"/>
    <w:rsid w:val="004676F2"/>
    <w:rsid w:val="00467AF4"/>
    <w:rsid w:val="00471705"/>
    <w:rsid w:val="00473927"/>
    <w:rsid w:val="00473C07"/>
    <w:rsid w:val="00480243"/>
    <w:rsid w:val="004807D6"/>
    <w:rsid w:val="004830A0"/>
    <w:rsid w:val="00483FA4"/>
    <w:rsid w:val="0048475C"/>
    <w:rsid w:val="00484870"/>
    <w:rsid w:val="00486B88"/>
    <w:rsid w:val="00487CA8"/>
    <w:rsid w:val="004927CD"/>
    <w:rsid w:val="0049338E"/>
    <w:rsid w:val="00494140"/>
    <w:rsid w:val="004954C3"/>
    <w:rsid w:val="004966F5"/>
    <w:rsid w:val="004A0993"/>
    <w:rsid w:val="004A2D8B"/>
    <w:rsid w:val="004A323D"/>
    <w:rsid w:val="004A4860"/>
    <w:rsid w:val="004A50FB"/>
    <w:rsid w:val="004A53D6"/>
    <w:rsid w:val="004C14C5"/>
    <w:rsid w:val="004C215B"/>
    <w:rsid w:val="004C2B9D"/>
    <w:rsid w:val="004C5C33"/>
    <w:rsid w:val="004C604C"/>
    <w:rsid w:val="004D115E"/>
    <w:rsid w:val="004D4FB5"/>
    <w:rsid w:val="004D5FEF"/>
    <w:rsid w:val="004D62F9"/>
    <w:rsid w:val="004D7ECB"/>
    <w:rsid w:val="004E1964"/>
    <w:rsid w:val="004E5A2D"/>
    <w:rsid w:val="004E64F5"/>
    <w:rsid w:val="004E6CA4"/>
    <w:rsid w:val="004F4C9A"/>
    <w:rsid w:val="0050008B"/>
    <w:rsid w:val="00501B47"/>
    <w:rsid w:val="005027A1"/>
    <w:rsid w:val="00505215"/>
    <w:rsid w:val="00506444"/>
    <w:rsid w:val="00507386"/>
    <w:rsid w:val="005077B9"/>
    <w:rsid w:val="00516311"/>
    <w:rsid w:val="005178AA"/>
    <w:rsid w:val="00525396"/>
    <w:rsid w:val="005266AC"/>
    <w:rsid w:val="0053035A"/>
    <w:rsid w:val="005309B5"/>
    <w:rsid w:val="00533C80"/>
    <w:rsid w:val="00544AF0"/>
    <w:rsid w:val="00545D24"/>
    <w:rsid w:val="0055547F"/>
    <w:rsid w:val="0055777F"/>
    <w:rsid w:val="00557DA1"/>
    <w:rsid w:val="00560810"/>
    <w:rsid w:val="0056091B"/>
    <w:rsid w:val="005614CF"/>
    <w:rsid w:val="00562C71"/>
    <w:rsid w:val="005636F1"/>
    <w:rsid w:val="00564C94"/>
    <w:rsid w:val="00566BBB"/>
    <w:rsid w:val="00566BDD"/>
    <w:rsid w:val="00572898"/>
    <w:rsid w:val="005731CD"/>
    <w:rsid w:val="00576985"/>
    <w:rsid w:val="00580EEB"/>
    <w:rsid w:val="005816EC"/>
    <w:rsid w:val="00583739"/>
    <w:rsid w:val="0058572E"/>
    <w:rsid w:val="00585B86"/>
    <w:rsid w:val="00586436"/>
    <w:rsid w:val="00590EDE"/>
    <w:rsid w:val="005964BD"/>
    <w:rsid w:val="005A6861"/>
    <w:rsid w:val="005A6927"/>
    <w:rsid w:val="005A7E80"/>
    <w:rsid w:val="005B1355"/>
    <w:rsid w:val="005B1CCA"/>
    <w:rsid w:val="005B277D"/>
    <w:rsid w:val="005B3B4E"/>
    <w:rsid w:val="005D0D15"/>
    <w:rsid w:val="005D4960"/>
    <w:rsid w:val="005D71EB"/>
    <w:rsid w:val="005E0FBC"/>
    <w:rsid w:val="005E642B"/>
    <w:rsid w:val="005F1587"/>
    <w:rsid w:val="006027E2"/>
    <w:rsid w:val="006048CA"/>
    <w:rsid w:val="0061020A"/>
    <w:rsid w:val="0061057B"/>
    <w:rsid w:val="006105EF"/>
    <w:rsid w:val="0061328B"/>
    <w:rsid w:val="00613BF7"/>
    <w:rsid w:val="00615141"/>
    <w:rsid w:val="00616820"/>
    <w:rsid w:val="00621C66"/>
    <w:rsid w:val="0062775F"/>
    <w:rsid w:val="006316C3"/>
    <w:rsid w:val="00631C05"/>
    <w:rsid w:val="0063216F"/>
    <w:rsid w:val="00632A0C"/>
    <w:rsid w:val="00635364"/>
    <w:rsid w:val="00642395"/>
    <w:rsid w:val="006440E1"/>
    <w:rsid w:val="006457ED"/>
    <w:rsid w:val="00651833"/>
    <w:rsid w:val="0065532E"/>
    <w:rsid w:val="00655C2E"/>
    <w:rsid w:val="00663691"/>
    <w:rsid w:val="00664627"/>
    <w:rsid w:val="006655ED"/>
    <w:rsid w:val="00666BEE"/>
    <w:rsid w:val="0067152E"/>
    <w:rsid w:val="00673735"/>
    <w:rsid w:val="00677C43"/>
    <w:rsid w:val="00683777"/>
    <w:rsid w:val="00691A04"/>
    <w:rsid w:val="00694F0C"/>
    <w:rsid w:val="00696B5B"/>
    <w:rsid w:val="006971D6"/>
    <w:rsid w:val="00697A64"/>
    <w:rsid w:val="00697B69"/>
    <w:rsid w:val="006A2B22"/>
    <w:rsid w:val="006A4F69"/>
    <w:rsid w:val="006A65B9"/>
    <w:rsid w:val="006B200D"/>
    <w:rsid w:val="006B6014"/>
    <w:rsid w:val="006B6A27"/>
    <w:rsid w:val="006B77A9"/>
    <w:rsid w:val="006C02B0"/>
    <w:rsid w:val="006C15B0"/>
    <w:rsid w:val="006C2C43"/>
    <w:rsid w:val="006C7CAF"/>
    <w:rsid w:val="006D05FC"/>
    <w:rsid w:val="006D0CA2"/>
    <w:rsid w:val="006D0CEC"/>
    <w:rsid w:val="006D711F"/>
    <w:rsid w:val="006E7E11"/>
    <w:rsid w:val="006F01AB"/>
    <w:rsid w:val="006F25E2"/>
    <w:rsid w:val="006F2A47"/>
    <w:rsid w:val="006F3BD8"/>
    <w:rsid w:val="006F4168"/>
    <w:rsid w:val="006F4E0C"/>
    <w:rsid w:val="006F7ABA"/>
    <w:rsid w:val="006F7B84"/>
    <w:rsid w:val="006F7F3E"/>
    <w:rsid w:val="00700717"/>
    <w:rsid w:val="0070479A"/>
    <w:rsid w:val="00705640"/>
    <w:rsid w:val="00705EA1"/>
    <w:rsid w:val="0071026E"/>
    <w:rsid w:val="00713500"/>
    <w:rsid w:val="00713E49"/>
    <w:rsid w:val="0071453B"/>
    <w:rsid w:val="00716606"/>
    <w:rsid w:val="00716E79"/>
    <w:rsid w:val="00717A48"/>
    <w:rsid w:val="007219CF"/>
    <w:rsid w:val="00721D5A"/>
    <w:rsid w:val="00724E2F"/>
    <w:rsid w:val="007264DC"/>
    <w:rsid w:val="0073001E"/>
    <w:rsid w:val="0073329A"/>
    <w:rsid w:val="00734016"/>
    <w:rsid w:val="00735EDC"/>
    <w:rsid w:val="007361FE"/>
    <w:rsid w:val="0074039A"/>
    <w:rsid w:val="00740D2A"/>
    <w:rsid w:val="00740E7C"/>
    <w:rsid w:val="00744230"/>
    <w:rsid w:val="00745459"/>
    <w:rsid w:val="00746775"/>
    <w:rsid w:val="007473EA"/>
    <w:rsid w:val="00751606"/>
    <w:rsid w:val="00755269"/>
    <w:rsid w:val="00756A75"/>
    <w:rsid w:val="00757C24"/>
    <w:rsid w:val="007610BE"/>
    <w:rsid w:val="007617AE"/>
    <w:rsid w:val="00762340"/>
    <w:rsid w:val="0076240A"/>
    <w:rsid w:val="00765940"/>
    <w:rsid w:val="00766397"/>
    <w:rsid w:val="00766B59"/>
    <w:rsid w:val="007802CF"/>
    <w:rsid w:val="00782030"/>
    <w:rsid w:val="00782480"/>
    <w:rsid w:val="0078497C"/>
    <w:rsid w:val="007877AA"/>
    <w:rsid w:val="00792A37"/>
    <w:rsid w:val="007A0606"/>
    <w:rsid w:val="007A1F67"/>
    <w:rsid w:val="007A6815"/>
    <w:rsid w:val="007A7602"/>
    <w:rsid w:val="007B2E51"/>
    <w:rsid w:val="007C10A3"/>
    <w:rsid w:val="007C134F"/>
    <w:rsid w:val="007C1A21"/>
    <w:rsid w:val="007C281B"/>
    <w:rsid w:val="007C46DF"/>
    <w:rsid w:val="007C4C66"/>
    <w:rsid w:val="007C4D55"/>
    <w:rsid w:val="007C5760"/>
    <w:rsid w:val="007C5974"/>
    <w:rsid w:val="007C5BB2"/>
    <w:rsid w:val="007C62C4"/>
    <w:rsid w:val="007C7638"/>
    <w:rsid w:val="007C7FB5"/>
    <w:rsid w:val="007D0C6D"/>
    <w:rsid w:val="007D78C0"/>
    <w:rsid w:val="007D7AAD"/>
    <w:rsid w:val="007E04F6"/>
    <w:rsid w:val="007E06C8"/>
    <w:rsid w:val="007E2962"/>
    <w:rsid w:val="007E2B8F"/>
    <w:rsid w:val="007E2F87"/>
    <w:rsid w:val="007E33EE"/>
    <w:rsid w:val="007E3447"/>
    <w:rsid w:val="007F0123"/>
    <w:rsid w:val="007F0926"/>
    <w:rsid w:val="007F1017"/>
    <w:rsid w:val="007F1095"/>
    <w:rsid w:val="007F2A57"/>
    <w:rsid w:val="007F32B6"/>
    <w:rsid w:val="007F4ED5"/>
    <w:rsid w:val="00801649"/>
    <w:rsid w:val="008024FB"/>
    <w:rsid w:val="00802F1B"/>
    <w:rsid w:val="00803566"/>
    <w:rsid w:val="00806AB9"/>
    <w:rsid w:val="00815719"/>
    <w:rsid w:val="00820257"/>
    <w:rsid w:val="008222FE"/>
    <w:rsid w:val="00822A6B"/>
    <w:rsid w:val="0082420E"/>
    <w:rsid w:val="00824794"/>
    <w:rsid w:val="00824848"/>
    <w:rsid w:val="008259C5"/>
    <w:rsid w:val="00825AC1"/>
    <w:rsid w:val="00826894"/>
    <w:rsid w:val="00827395"/>
    <w:rsid w:val="008329A0"/>
    <w:rsid w:val="0083318A"/>
    <w:rsid w:val="00833EF8"/>
    <w:rsid w:val="0083558D"/>
    <w:rsid w:val="0083658B"/>
    <w:rsid w:val="00840683"/>
    <w:rsid w:val="00844C8C"/>
    <w:rsid w:val="00847D0A"/>
    <w:rsid w:val="0085099F"/>
    <w:rsid w:val="0085395A"/>
    <w:rsid w:val="008552D4"/>
    <w:rsid w:val="0086035C"/>
    <w:rsid w:val="00867DAD"/>
    <w:rsid w:val="0087452B"/>
    <w:rsid w:val="00881F4C"/>
    <w:rsid w:val="00882CC9"/>
    <w:rsid w:val="00885FA4"/>
    <w:rsid w:val="00891A54"/>
    <w:rsid w:val="00892DAE"/>
    <w:rsid w:val="0089346B"/>
    <w:rsid w:val="00896C0E"/>
    <w:rsid w:val="008A1745"/>
    <w:rsid w:val="008A4D23"/>
    <w:rsid w:val="008A4E4F"/>
    <w:rsid w:val="008A5AAB"/>
    <w:rsid w:val="008A5F5F"/>
    <w:rsid w:val="008B0F75"/>
    <w:rsid w:val="008B1CC3"/>
    <w:rsid w:val="008B4E64"/>
    <w:rsid w:val="008B66F6"/>
    <w:rsid w:val="008B72E2"/>
    <w:rsid w:val="008C291E"/>
    <w:rsid w:val="008C3902"/>
    <w:rsid w:val="008C3D29"/>
    <w:rsid w:val="008C3EB9"/>
    <w:rsid w:val="008C599F"/>
    <w:rsid w:val="008C5C48"/>
    <w:rsid w:val="008D29B8"/>
    <w:rsid w:val="008D3978"/>
    <w:rsid w:val="008D3B7B"/>
    <w:rsid w:val="008D54A1"/>
    <w:rsid w:val="008D6777"/>
    <w:rsid w:val="008D6D9B"/>
    <w:rsid w:val="008D7D18"/>
    <w:rsid w:val="008D7E04"/>
    <w:rsid w:val="008E39A7"/>
    <w:rsid w:val="008E6D16"/>
    <w:rsid w:val="008E7A87"/>
    <w:rsid w:val="008F147A"/>
    <w:rsid w:val="008F3C95"/>
    <w:rsid w:val="008F5FF4"/>
    <w:rsid w:val="008F69BC"/>
    <w:rsid w:val="008F7712"/>
    <w:rsid w:val="00901D1C"/>
    <w:rsid w:val="009049BC"/>
    <w:rsid w:val="00907121"/>
    <w:rsid w:val="00910097"/>
    <w:rsid w:val="009103CF"/>
    <w:rsid w:val="00911C32"/>
    <w:rsid w:val="00912CCD"/>
    <w:rsid w:val="00914337"/>
    <w:rsid w:val="00915742"/>
    <w:rsid w:val="009178A6"/>
    <w:rsid w:val="00923800"/>
    <w:rsid w:val="00923ACA"/>
    <w:rsid w:val="009267D4"/>
    <w:rsid w:val="00930E35"/>
    <w:rsid w:val="0093570D"/>
    <w:rsid w:val="00941B56"/>
    <w:rsid w:val="00941D5B"/>
    <w:rsid w:val="00943CB3"/>
    <w:rsid w:val="0094556E"/>
    <w:rsid w:val="00946B33"/>
    <w:rsid w:val="00946DE2"/>
    <w:rsid w:val="00947395"/>
    <w:rsid w:val="00950D71"/>
    <w:rsid w:val="00953F94"/>
    <w:rsid w:val="00955277"/>
    <w:rsid w:val="00957CDE"/>
    <w:rsid w:val="00961493"/>
    <w:rsid w:val="0096383D"/>
    <w:rsid w:val="00965FAF"/>
    <w:rsid w:val="009673AC"/>
    <w:rsid w:val="009700B2"/>
    <w:rsid w:val="00970727"/>
    <w:rsid w:val="0097342D"/>
    <w:rsid w:val="00974693"/>
    <w:rsid w:val="00977BE1"/>
    <w:rsid w:val="00977EDC"/>
    <w:rsid w:val="00982BD7"/>
    <w:rsid w:val="009831F0"/>
    <w:rsid w:val="00983F92"/>
    <w:rsid w:val="0098672D"/>
    <w:rsid w:val="0099037B"/>
    <w:rsid w:val="009903F8"/>
    <w:rsid w:val="00991495"/>
    <w:rsid w:val="009926D6"/>
    <w:rsid w:val="009933F9"/>
    <w:rsid w:val="00996371"/>
    <w:rsid w:val="009972C0"/>
    <w:rsid w:val="00997490"/>
    <w:rsid w:val="009A31F4"/>
    <w:rsid w:val="009A37CD"/>
    <w:rsid w:val="009A3A9D"/>
    <w:rsid w:val="009A7FED"/>
    <w:rsid w:val="009B2877"/>
    <w:rsid w:val="009B689E"/>
    <w:rsid w:val="009C32A7"/>
    <w:rsid w:val="009C34B3"/>
    <w:rsid w:val="009C4CC4"/>
    <w:rsid w:val="009C522D"/>
    <w:rsid w:val="009E1898"/>
    <w:rsid w:val="009E381C"/>
    <w:rsid w:val="009E4C8B"/>
    <w:rsid w:val="009F0DA9"/>
    <w:rsid w:val="009F18E4"/>
    <w:rsid w:val="009F6FA0"/>
    <w:rsid w:val="00A03B30"/>
    <w:rsid w:val="00A0449E"/>
    <w:rsid w:val="00A04D1E"/>
    <w:rsid w:val="00A07E16"/>
    <w:rsid w:val="00A11C43"/>
    <w:rsid w:val="00A11EE1"/>
    <w:rsid w:val="00A130B0"/>
    <w:rsid w:val="00A132BE"/>
    <w:rsid w:val="00A133C8"/>
    <w:rsid w:val="00A13A5A"/>
    <w:rsid w:val="00A13CD2"/>
    <w:rsid w:val="00A14DCF"/>
    <w:rsid w:val="00A17E38"/>
    <w:rsid w:val="00A205D5"/>
    <w:rsid w:val="00A21B68"/>
    <w:rsid w:val="00A21E76"/>
    <w:rsid w:val="00A22D8A"/>
    <w:rsid w:val="00A234E9"/>
    <w:rsid w:val="00A23F74"/>
    <w:rsid w:val="00A2412E"/>
    <w:rsid w:val="00A257C9"/>
    <w:rsid w:val="00A25B56"/>
    <w:rsid w:val="00A265E4"/>
    <w:rsid w:val="00A30230"/>
    <w:rsid w:val="00A317D7"/>
    <w:rsid w:val="00A329A1"/>
    <w:rsid w:val="00A34F52"/>
    <w:rsid w:val="00A42ABA"/>
    <w:rsid w:val="00A43746"/>
    <w:rsid w:val="00A453E6"/>
    <w:rsid w:val="00A45B8C"/>
    <w:rsid w:val="00A466A6"/>
    <w:rsid w:val="00A46E43"/>
    <w:rsid w:val="00A51B12"/>
    <w:rsid w:val="00A51F8F"/>
    <w:rsid w:val="00A53705"/>
    <w:rsid w:val="00A54EFB"/>
    <w:rsid w:val="00A55D3D"/>
    <w:rsid w:val="00A56013"/>
    <w:rsid w:val="00A563F7"/>
    <w:rsid w:val="00A611A1"/>
    <w:rsid w:val="00A62263"/>
    <w:rsid w:val="00A6446F"/>
    <w:rsid w:val="00A667AE"/>
    <w:rsid w:val="00A712AF"/>
    <w:rsid w:val="00A7191D"/>
    <w:rsid w:val="00A73785"/>
    <w:rsid w:val="00A77049"/>
    <w:rsid w:val="00A807F6"/>
    <w:rsid w:val="00A83492"/>
    <w:rsid w:val="00A83B0E"/>
    <w:rsid w:val="00A83FA7"/>
    <w:rsid w:val="00A843B8"/>
    <w:rsid w:val="00A84B9C"/>
    <w:rsid w:val="00A877E0"/>
    <w:rsid w:val="00A915EC"/>
    <w:rsid w:val="00A91CFD"/>
    <w:rsid w:val="00A93FAB"/>
    <w:rsid w:val="00A9480C"/>
    <w:rsid w:val="00A94C66"/>
    <w:rsid w:val="00A967BA"/>
    <w:rsid w:val="00AA110E"/>
    <w:rsid w:val="00AA12C6"/>
    <w:rsid w:val="00AA3EE0"/>
    <w:rsid w:val="00AA45C5"/>
    <w:rsid w:val="00AA48EA"/>
    <w:rsid w:val="00AB0F93"/>
    <w:rsid w:val="00AB4BB3"/>
    <w:rsid w:val="00AB62AD"/>
    <w:rsid w:val="00AC08C9"/>
    <w:rsid w:val="00AC0F3D"/>
    <w:rsid w:val="00AC61DF"/>
    <w:rsid w:val="00AD566B"/>
    <w:rsid w:val="00AD5FF7"/>
    <w:rsid w:val="00AD6110"/>
    <w:rsid w:val="00AD6F4F"/>
    <w:rsid w:val="00AE0A19"/>
    <w:rsid w:val="00AE2D20"/>
    <w:rsid w:val="00AE3D94"/>
    <w:rsid w:val="00AE3F85"/>
    <w:rsid w:val="00AE7372"/>
    <w:rsid w:val="00AF12C6"/>
    <w:rsid w:val="00AF2B9E"/>
    <w:rsid w:val="00AF2BC0"/>
    <w:rsid w:val="00AF6C56"/>
    <w:rsid w:val="00B0188E"/>
    <w:rsid w:val="00B02E7C"/>
    <w:rsid w:val="00B02F4C"/>
    <w:rsid w:val="00B0476E"/>
    <w:rsid w:val="00B0579D"/>
    <w:rsid w:val="00B06E72"/>
    <w:rsid w:val="00B10111"/>
    <w:rsid w:val="00B10318"/>
    <w:rsid w:val="00B10378"/>
    <w:rsid w:val="00B1044C"/>
    <w:rsid w:val="00B13DC9"/>
    <w:rsid w:val="00B149B3"/>
    <w:rsid w:val="00B14A58"/>
    <w:rsid w:val="00B15A69"/>
    <w:rsid w:val="00B16311"/>
    <w:rsid w:val="00B16721"/>
    <w:rsid w:val="00B16B5F"/>
    <w:rsid w:val="00B22172"/>
    <w:rsid w:val="00B2228C"/>
    <w:rsid w:val="00B24010"/>
    <w:rsid w:val="00B240BB"/>
    <w:rsid w:val="00B2425C"/>
    <w:rsid w:val="00B242BA"/>
    <w:rsid w:val="00B30B35"/>
    <w:rsid w:val="00B333BD"/>
    <w:rsid w:val="00B337F3"/>
    <w:rsid w:val="00B33D85"/>
    <w:rsid w:val="00B33E01"/>
    <w:rsid w:val="00B340C3"/>
    <w:rsid w:val="00B3412F"/>
    <w:rsid w:val="00B35DF4"/>
    <w:rsid w:val="00B40E5D"/>
    <w:rsid w:val="00B411B5"/>
    <w:rsid w:val="00B464D9"/>
    <w:rsid w:val="00B51B04"/>
    <w:rsid w:val="00B54C17"/>
    <w:rsid w:val="00B54FBE"/>
    <w:rsid w:val="00B6254D"/>
    <w:rsid w:val="00B62E78"/>
    <w:rsid w:val="00B63D7C"/>
    <w:rsid w:val="00B65088"/>
    <w:rsid w:val="00B6549A"/>
    <w:rsid w:val="00B65543"/>
    <w:rsid w:val="00B66BA3"/>
    <w:rsid w:val="00B70B79"/>
    <w:rsid w:val="00B71430"/>
    <w:rsid w:val="00B71836"/>
    <w:rsid w:val="00B7196F"/>
    <w:rsid w:val="00B77153"/>
    <w:rsid w:val="00B83B18"/>
    <w:rsid w:val="00B840A8"/>
    <w:rsid w:val="00B85776"/>
    <w:rsid w:val="00B85D7A"/>
    <w:rsid w:val="00B9037C"/>
    <w:rsid w:val="00B92898"/>
    <w:rsid w:val="00B93557"/>
    <w:rsid w:val="00B94CE7"/>
    <w:rsid w:val="00B95F74"/>
    <w:rsid w:val="00B95FB4"/>
    <w:rsid w:val="00B968B0"/>
    <w:rsid w:val="00B96A55"/>
    <w:rsid w:val="00BA0C68"/>
    <w:rsid w:val="00BA2ECE"/>
    <w:rsid w:val="00BA37DB"/>
    <w:rsid w:val="00BA462D"/>
    <w:rsid w:val="00BA517D"/>
    <w:rsid w:val="00BB058F"/>
    <w:rsid w:val="00BB3EBF"/>
    <w:rsid w:val="00BB76BB"/>
    <w:rsid w:val="00BC0219"/>
    <w:rsid w:val="00BC4000"/>
    <w:rsid w:val="00BC5023"/>
    <w:rsid w:val="00BC7A5E"/>
    <w:rsid w:val="00BD0F70"/>
    <w:rsid w:val="00BD1279"/>
    <w:rsid w:val="00BD37CF"/>
    <w:rsid w:val="00BD37FB"/>
    <w:rsid w:val="00BD624C"/>
    <w:rsid w:val="00BD7B0B"/>
    <w:rsid w:val="00BE0E47"/>
    <w:rsid w:val="00BE0F8C"/>
    <w:rsid w:val="00BE1819"/>
    <w:rsid w:val="00BE4997"/>
    <w:rsid w:val="00BE63FC"/>
    <w:rsid w:val="00BF13B2"/>
    <w:rsid w:val="00BF2098"/>
    <w:rsid w:val="00BF26F4"/>
    <w:rsid w:val="00BF31DE"/>
    <w:rsid w:val="00BF5276"/>
    <w:rsid w:val="00C01AAA"/>
    <w:rsid w:val="00C03162"/>
    <w:rsid w:val="00C07616"/>
    <w:rsid w:val="00C13089"/>
    <w:rsid w:val="00C1409B"/>
    <w:rsid w:val="00C16E85"/>
    <w:rsid w:val="00C204F2"/>
    <w:rsid w:val="00C2145B"/>
    <w:rsid w:val="00C30547"/>
    <w:rsid w:val="00C32D58"/>
    <w:rsid w:val="00C34079"/>
    <w:rsid w:val="00C3479F"/>
    <w:rsid w:val="00C3702E"/>
    <w:rsid w:val="00C41057"/>
    <w:rsid w:val="00C42E18"/>
    <w:rsid w:val="00C44527"/>
    <w:rsid w:val="00C44986"/>
    <w:rsid w:val="00C45177"/>
    <w:rsid w:val="00C45C49"/>
    <w:rsid w:val="00C462AC"/>
    <w:rsid w:val="00C50A61"/>
    <w:rsid w:val="00C5114E"/>
    <w:rsid w:val="00C53D84"/>
    <w:rsid w:val="00C53F91"/>
    <w:rsid w:val="00C60732"/>
    <w:rsid w:val="00C6121E"/>
    <w:rsid w:val="00C61F12"/>
    <w:rsid w:val="00C62A19"/>
    <w:rsid w:val="00C6589F"/>
    <w:rsid w:val="00C65B9C"/>
    <w:rsid w:val="00C65FA5"/>
    <w:rsid w:val="00C67EA0"/>
    <w:rsid w:val="00C70E68"/>
    <w:rsid w:val="00C772AC"/>
    <w:rsid w:val="00C77D32"/>
    <w:rsid w:val="00C80690"/>
    <w:rsid w:val="00C80A40"/>
    <w:rsid w:val="00C83A25"/>
    <w:rsid w:val="00C83F9E"/>
    <w:rsid w:val="00C84F2C"/>
    <w:rsid w:val="00C9082E"/>
    <w:rsid w:val="00C92728"/>
    <w:rsid w:val="00C92ED8"/>
    <w:rsid w:val="00C9799B"/>
    <w:rsid w:val="00C97C3D"/>
    <w:rsid w:val="00CA010A"/>
    <w:rsid w:val="00CA3FCB"/>
    <w:rsid w:val="00CA4A5D"/>
    <w:rsid w:val="00CA7E02"/>
    <w:rsid w:val="00CB14F7"/>
    <w:rsid w:val="00CB1781"/>
    <w:rsid w:val="00CB28F7"/>
    <w:rsid w:val="00CB3CEA"/>
    <w:rsid w:val="00CB53FE"/>
    <w:rsid w:val="00CB65FD"/>
    <w:rsid w:val="00CB6EC6"/>
    <w:rsid w:val="00CB731D"/>
    <w:rsid w:val="00CB7573"/>
    <w:rsid w:val="00CC110F"/>
    <w:rsid w:val="00CC376F"/>
    <w:rsid w:val="00CC4053"/>
    <w:rsid w:val="00CC4E5B"/>
    <w:rsid w:val="00CC5027"/>
    <w:rsid w:val="00CC6C4C"/>
    <w:rsid w:val="00CD0D31"/>
    <w:rsid w:val="00CD5DEE"/>
    <w:rsid w:val="00CE5AA5"/>
    <w:rsid w:val="00CF097C"/>
    <w:rsid w:val="00CF154D"/>
    <w:rsid w:val="00CF43D0"/>
    <w:rsid w:val="00CF7737"/>
    <w:rsid w:val="00D02590"/>
    <w:rsid w:val="00D03A33"/>
    <w:rsid w:val="00D05DEE"/>
    <w:rsid w:val="00D07A01"/>
    <w:rsid w:val="00D11D6A"/>
    <w:rsid w:val="00D11F91"/>
    <w:rsid w:val="00D12A32"/>
    <w:rsid w:val="00D151BD"/>
    <w:rsid w:val="00D164EA"/>
    <w:rsid w:val="00D208DB"/>
    <w:rsid w:val="00D221A0"/>
    <w:rsid w:val="00D22581"/>
    <w:rsid w:val="00D232A3"/>
    <w:rsid w:val="00D24600"/>
    <w:rsid w:val="00D2473E"/>
    <w:rsid w:val="00D24984"/>
    <w:rsid w:val="00D345B1"/>
    <w:rsid w:val="00D410BE"/>
    <w:rsid w:val="00D41E3D"/>
    <w:rsid w:val="00D43091"/>
    <w:rsid w:val="00D45911"/>
    <w:rsid w:val="00D47825"/>
    <w:rsid w:val="00D52394"/>
    <w:rsid w:val="00D527F2"/>
    <w:rsid w:val="00D52937"/>
    <w:rsid w:val="00D564C3"/>
    <w:rsid w:val="00D571BF"/>
    <w:rsid w:val="00D57685"/>
    <w:rsid w:val="00D62EA8"/>
    <w:rsid w:val="00D64416"/>
    <w:rsid w:val="00D64BE0"/>
    <w:rsid w:val="00D65613"/>
    <w:rsid w:val="00D65BD0"/>
    <w:rsid w:val="00D667BC"/>
    <w:rsid w:val="00D7149C"/>
    <w:rsid w:val="00D71B23"/>
    <w:rsid w:val="00D734C3"/>
    <w:rsid w:val="00D74C62"/>
    <w:rsid w:val="00D76975"/>
    <w:rsid w:val="00D83BDC"/>
    <w:rsid w:val="00D84DA6"/>
    <w:rsid w:val="00D86D88"/>
    <w:rsid w:val="00D90F99"/>
    <w:rsid w:val="00D93F30"/>
    <w:rsid w:val="00D960C9"/>
    <w:rsid w:val="00D9630A"/>
    <w:rsid w:val="00DA6708"/>
    <w:rsid w:val="00DA777E"/>
    <w:rsid w:val="00DA7BAD"/>
    <w:rsid w:val="00DB77AB"/>
    <w:rsid w:val="00DC0173"/>
    <w:rsid w:val="00DC670C"/>
    <w:rsid w:val="00DC6883"/>
    <w:rsid w:val="00DC6B57"/>
    <w:rsid w:val="00DC6C65"/>
    <w:rsid w:val="00DD19EE"/>
    <w:rsid w:val="00DD2105"/>
    <w:rsid w:val="00DD21FD"/>
    <w:rsid w:val="00DD3303"/>
    <w:rsid w:val="00DD5493"/>
    <w:rsid w:val="00DD5BEA"/>
    <w:rsid w:val="00DD60FC"/>
    <w:rsid w:val="00DD6BE3"/>
    <w:rsid w:val="00DE3769"/>
    <w:rsid w:val="00DF1374"/>
    <w:rsid w:val="00DF19F2"/>
    <w:rsid w:val="00DF1D8A"/>
    <w:rsid w:val="00DF35B1"/>
    <w:rsid w:val="00DF35E7"/>
    <w:rsid w:val="00DF5B4B"/>
    <w:rsid w:val="00DF6D66"/>
    <w:rsid w:val="00E03723"/>
    <w:rsid w:val="00E03E82"/>
    <w:rsid w:val="00E04628"/>
    <w:rsid w:val="00E04E1B"/>
    <w:rsid w:val="00E06851"/>
    <w:rsid w:val="00E0762D"/>
    <w:rsid w:val="00E17409"/>
    <w:rsid w:val="00E1795E"/>
    <w:rsid w:val="00E204F5"/>
    <w:rsid w:val="00E20577"/>
    <w:rsid w:val="00E2608F"/>
    <w:rsid w:val="00E27C1E"/>
    <w:rsid w:val="00E31E84"/>
    <w:rsid w:val="00E35A99"/>
    <w:rsid w:val="00E36182"/>
    <w:rsid w:val="00E43464"/>
    <w:rsid w:val="00E45A29"/>
    <w:rsid w:val="00E51CFE"/>
    <w:rsid w:val="00E54C84"/>
    <w:rsid w:val="00E5793B"/>
    <w:rsid w:val="00E60307"/>
    <w:rsid w:val="00E62D5C"/>
    <w:rsid w:val="00E73679"/>
    <w:rsid w:val="00E7454D"/>
    <w:rsid w:val="00E76145"/>
    <w:rsid w:val="00E77A40"/>
    <w:rsid w:val="00E81183"/>
    <w:rsid w:val="00E81AC8"/>
    <w:rsid w:val="00E82FCA"/>
    <w:rsid w:val="00E8407D"/>
    <w:rsid w:val="00E858F3"/>
    <w:rsid w:val="00E905AF"/>
    <w:rsid w:val="00E91AE7"/>
    <w:rsid w:val="00E92FCD"/>
    <w:rsid w:val="00E93955"/>
    <w:rsid w:val="00E93D75"/>
    <w:rsid w:val="00E94B13"/>
    <w:rsid w:val="00E95AD5"/>
    <w:rsid w:val="00EA1D13"/>
    <w:rsid w:val="00EB5993"/>
    <w:rsid w:val="00EB6483"/>
    <w:rsid w:val="00EC1677"/>
    <w:rsid w:val="00EC20AA"/>
    <w:rsid w:val="00EC4036"/>
    <w:rsid w:val="00ED17A5"/>
    <w:rsid w:val="00ED1CE5"/>
    <w:rsid w:val="00ED4397"/>
    <w:rsid w:val="00ED4918"/>
    <w:rsid w:val="00ED5BB8"/>
    <w:rsid w:val="00EE45D0"/>
    <w:rsid w:val="00EE5E4F"/>
    <w:rsid w:val="00EE71BF"/>
    <w:rsid w:val="00EF4B7A"/>
    <w:rsid w:val="00EF5993"/>
    <w:rsid w:val="00EF6CDB"/>
    <w:rsid w:val="00EF72A5"/>
    <w:rsid w:val="00EF72B5"/>
    <w:rsid w:val="00EF7D6F"/>
    <w:rsid w:val="00F026C5"/>
    <w:rsid w:val="00F04540"/>
    <w:rsid w:val="00F104AE"/>
    <w:rsid w:val="00F14AAA"/>
    <w:rsid w:val="00F14EBC"/>
    <w:rsid w:val="00F16CDA"/>
    <w:rsid w:val="00F17639"/>
    <w:rsid w:val="00F207A1"/>
    <w:rsid w:val="00F276FD"/>
    <w:rsid w:val="00F314A0"/>
    <w:rsid w:val="00F3210B"/>
    <w:rsid w:val="00F32B41"/>
    <w:rsid w:val="00F3335E"/>
    <w:rsid w:val="00F338C1"/>
    <w:rsid w:val="00F3580A"/>
    <w:rsid w:val="00F419A6"/>
    <w:rsid w:val="00F41C91"/>
    <w:rsid w:val="00F428EA"/>
    <w:rsid w:val="00F444BF"/>
    <w:rsid w:val="00F45BFF"/>
    <w:rsid w:val="00F46A98"/>
    <w:rsid w:val="00F52034"/>
    <w:rsid w:val="00F5278E"/>
    <w:rsid w:val="00F53348"/>
    <w:rsid w:val="00F554DB"/>
    <w:rsid w:val="00F5580F"/>
    <w:rsid w:val="00F55BB7"/>
    <w:rsid w:val="00F56AD6"/>
    <w:rsid w:val="00F60C3E"/>
    <w:rsid w:val="00F61396"/>
    <w:rsid w:val="00F640F1"/>
    <w:rsid w:val="00F65D7A"/>
    <w:rsid w:val="00F7255B"/>
    <w:rsid w:val="00F75A4D"/>
    <w:rsid w:val="00F769AA"/>
    <w:rsid w:val="00F76F8F"/>
    <w:rsid w:val="00F80FEA"/>
    <w:rsid w:val="00F8159D"/>
    <w:rsid w:val="00F8180F"/>
    <w:rsid w:val="00F83AE1"/>
    <w:rsid w:val="00F87E07"/>
    <w:rsid w:val="00F928FC"/>
    <w:rsid w:val="00F932F2"/>
    <w:rsid w:val="00F939B9"/>
    <w:rsid w:val="00F94055"/>
    <w:rsid w:val="00F9643E"/>
    <w:rsid w:val="00FA21E2"/>
    <w:rsid w:val="00FA408F"/>
    <w:rsid w:val="00FA4525"/>
    <w:rsid w:val="00FA55AC"/>
    <w:rsid w:val="00FA74AF"/>
    <w:rsid w:val="00FA7FD1"/>
    <w:rsid w:val="00FB02AD"/>
    <w:rsid w:val="00FB1523"/>
    <w:rsid w:val="00FB3D2A"/>
    <w:rsid w:val="00FB4F4B"/>
    <w:rsid w:val="00FC2065"/>
    <w:rsid w:val="00FC2D86"/>
    <w:rsid w:val="00FC3447"/>
    <w:rsid w:val="00FD23C3"/>
    <w:rsid w:val="00FD4405"/>
    <w:rsid w:val="00FD448E"/>
    <w:rsid w:val="00FD4DBD"/>
    <w:rsid w:val="00FD72AF"/>
    <w:rsid w:val="00FE0596"/>
    <w:rsid w:val="00FE1FC4"/>
    <w:rsid w:val="00FE3D16"/>
    <w:rsid w:val="00FE60F7"/>
    <w:rsid w:val="00FE7502"/>
    <w:rsid w:val="00FF0973"/>
    <w:rsid w:val="00FF0FAF"/>
    <w:rsid w:val="00FF1913"/>
    <w:rsid w:val="00FF6561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29"/>
    <o:shapelayout v:ext="edit">
      <o:idmap v:ext="edit" data="1"/>
    </o:shapelayout>
  </w:shapeDefaults>
  <w:decimalSymbol w:val=","/>
  <w:listSeparator w:val=";"/>
  <w14:defaultImageDpi w14:val="0"/>
  <w15:docId w15:val="{ACBB804C-1EBB-4129-BD61-1BB4CE2E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9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A667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67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2D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A22D8A"/>
    <w:pPr>
      <w:spacing w:before="100" w:beforeAutospacing="1" w:after="100" w:afterAutospacing="1"/>
      <w:outlineLvl w:val="3"/>
    </w:pPr>
    <w:rPr>
      <w:b/>
      <w:bCs/>
      <w:color w:val="4A4A4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a3">
    <w:name w:val="Комментарий"/>
    <w:basedOn w:val="a"/>
    <w:next w:val="a"/>
    <w:rsid w:val="0074039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721D5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Pr>
      <w:rFonts w:cs="Times New Roman"/>
    </w:rPr>
  </w:style>
  <w:style w:type="character" w:styleId="a6">
    <w:name w:val="footnote reference"/>
    <w:basedOn w:val="a0"/>
    <w:uiPriority w:val="99"/>
    <w:semiHidden/>
    <w:rsid w:val="00721D5A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C34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character" w:styleId="a7">
    <w:name w:val="Hyperlink"/>
    <w:basedOn w:val="a0"/>
    <w:uiPriority w:val="99"/>
    <w:rsid w:val="00BE0F8C"/>
    <w:rPr>
      <w:rFonts w:cs="Times New Roman"/>
      <w:color w:val="000080"/>
      <w:u w:val="single"/>
    </w:rPr>
  </w:style>
  <w:style w:type="table" w:styleId="a8">
    <w:name w:val="Table Grid"/>
    <w:basedOn w:val="a1"/>
    <w:uiPriority w:val="59"/>
    <w:rsid w:val="00923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0B3C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0B3C48"/>
    <w:rPr>
      <w:rFonts w:cs="Times New Roman"/>
    </w:rPr>
  </w:style>
  <w:style w:type="paragraph" w:styleId="ac">
    <w:name w:val="Body Text Indent"/>
    <w:basedOn w:val="a"/>
    <w:link w:val="ad"/>
    <w:uiPriority w:val="99"/>
    <w:rsid w:val="00A23F74"/>
    <w:pPr>
      <w:ind w:firstLine="720"/>
      <w:jc w:val="both"/>
    </w:pPr>
    <w:rPr>
      <w:b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A23F74"/>
    <w:pPr>
      <w:autoSpaceDE w:val="0"/>
      <w:autoSpaceDN w:val="0"/>
      <w:adjustRightInd w:val="0"/>
      <w:ind w:firstLine="485"/>
      <w:jc w:val="both"/>
    </w:pPr>
    <w:rPr>
      <w:color w:val="000000"/>
      <w:sz w:val="26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9614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ConsNonformat">
    <w:name w:val="ConsNonformat"/>
    <w:rsid w:val="0096149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e">
    <w:name w:val="Body Text"/>
    <w:basedOn w:val="a"/>
    <w:link w:val="af"/>
    <w:uiPriority w:val="99"/>
    <w:rsid w:val="0096149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paragraph" w:styleId="af0">
    <w:name w:val="Body Text First Indent"/>
    <w:basedOn w:val="ae"/>
    <w:link w:val="af1"/>
    <w:uiPriority w:val="99"/>
    <w:rsid w:val="00961493"/>
    <w:pPr>
      <w:ind w:firstLine="210"/>
    </w:pPr>
  </w:style>
  <w:style w:type="character" w:customStyle="1" w:styleId="af1">
    <w:name w:val="Красная строка Знак"/>
    <w:basedOn w:val="af"/>
    <w:link w:val="af0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961493"/>
    <w:pPr>
      <w:widowControl w:val="0"/>
      <w:autoSpaceDE w:val="0"/>
      <w:autoSpaceDN w:val="0"/>
      <w:adjustRightInd w:val="0"/>
      <w:spacing w:before="120"/>
      <w:ind w:left="284" w:firstLine="720"/>
      <w:jc w:val="both"/>
    </w:pPr>
    <w:rPr>
      <w:rFonts w:ascii="Arial" w:hAnsi="Arial" w:cs="Arial"/>
    </w:rPr>
  </w:style>
  <w:style w:type="paragraph" w:styleId="af2">
    <w:name w:val="header"/>
    <w:basedOn w:val="a"/>
    <w:link w:val="af3"/>
    <w:uiPriority w:val="99"/>
    <w:rsid w:val="00B7183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Pr>
      <w:rFonts w:cs="Times New Roman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rsid w:val="0078497C"/>
  </w:style>
  <w:style w:type="paragraph" w:styleId="25">
    <w:name w:val="toc 2"/>
    <w:basedOn w:val="a"/>
    <w:next w:val="a"/>
    <w:autoRedefine/>
    <w:uiPriority w:val="39"/>
    <w:semiHidden/>
    <w:rsid w:val="0078497C"/>
    <w:pPr>
      <w:ind w:left="240"/>
    </w:pPr>
  </w:style>
  <w:style w:type="paragraph" w:styleId="31">
    <w:name w:val="toc 3"/>
    <w:basedOn w:val="a"/>
    <w:next w:val="a"/>
    <w:autoRedefine/>
    <w:uiPriority w:val="39"/>
    <w:semiHidden/>
    <w:rsid w:val="0078497C"/>
    <w:pPr>
      <w:ind w:left="480"/>
    </w:pPr>
  </w:style>
  <w:style w:type="paragraph" w:styleId="af4">
    <w:name w:val="Normal (Web)"/>
    <w:basedOn w:val="a"/>
    <w:uiPriority w:val="99"/>
    <w:rsid w:val="004830A0"/>
    <w:pPr>
      <w:spacing w:before="100" w:beforeAutospacing="1" w:after="100" w:afterAutospacing="1"/>
    </w:pPr>
  </w:style>
  <w:style w:type="paragraph" w:customStyle="1" w:styleId="af5">
    <w:name w:val="ОснТекст"/>
    <w:basedOn w:val="ac"/>
    <w:link w:val="af6"/>
    <w:rsid w:val="00AA3EE0"/>
    <w:pPr>
      <w:spacing w:line="360" w:lineRule="auto"/>
    </w:pPr>
    <w:rPr>
      <w:b w:val="0"/>
      <w:sz w:val="28"/>
      <w:szCs w:val="28"/>
    </w:rPr>
  </w:style>
  <w:style w:type="character" w:customStyle="1" w:styleId="af6">
    <w:name w:val="ОснТекст Знак"/>
    <w:basedOn w:val="a0"/>
    <w:link w:val="af5"/>
    <w:locked/>
    <w:rsid w:val="00AA3EE0"/>
    <w:rPr>
      <w:rFonts w:cs="Times New Roman"/>
      <w:sz w:val="28"/>
      <w:szCs w:val="28"/>
      <w:lang w:val="ru-RU" w:eastAsia="ru-RU" w:bidi="ar-SA"/>
    </w:rPr>
  </w:style>
  <w:style w:type="paragraph" w:customStyle="1" w:styleId="text">
    <w:name w:val="text"/>
    <w:basedOn w:val="a"/>
    <w:rsid w:val="00146FBC"/>
    <w:pPr>
      <w:spacing w:before="150"/>
      <w:jc w:val="both"/>
    </w:pPr>
    <w:rPr>
      <w:rFonts w:ascii="Arial" w:hAnsi="Arial" w:cs="Arial"/>
      <w:sz w:val="18"/>
      <w:szCs w:val="18"/>
    </w:rPr>
  </w:style>
  <w:style w:type="paragraph" w:customStyle="1" w:styleId="af7">
    <w:name w:val="Текст в заданном формате"/>
    <w:basedOn w:val="a"/>
    <w:rsid w:val="00A51F8F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af8">
    <w:name w:val="Прижатый влево"/>
    <w:basedOn w:val="a"/>
    <w:next w:val="a"/>
    <w:rsid w:val="00284282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9">
    <w:name w:val="текст сноски"/>
    <w:basedOn w:val="a"/>
    <w:rsid w:val="008C291E"/>
    <w:pPr>
      <w:autoSpaceDE w:val="0"/>
      <w:autoSpaceDN w:val="0"/>
    </w:pPr>
    <w:rPr>
      <w:sz w:val="20"/>
      <w:szCs w:val="20"/>
    </w:rPr>
  </w:style>
  <w:style w:type="character" w:customStyle="1" w:styleId="afa">
    <w:name w:val="знак сноски"/>
    <w:basedOn w:val="a0"/>
    <w:rsid w:val="008C291E"/>
    <w:rPr>
      <w:rFonts w:cs="Times New Roman"/>
      <w:vertAlign w:val="superscript"/>
    </w:rPr>
  </w:style>
  <w:style w:type="character" w:styleId="afb">
    <w:name w:val="annotation reference"/>
    <w:basedOn w:val="a0"/>
    <w:uiPriority w:val="99"/>
    <w:semiHidden/>
    <w:rsid w:val="003D531B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3D531B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semiHidden/>
    <w:rsid w:val="003D531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Pr>
      <w:rFonts w:cs="Times New Roman"/>
      <w:b/>
      <w:bCs/>
    </w:rPr>
  </w:style>
  <w:style w:type="paragraph" w:styleId="aff0">
    <w:name w:val="Balloon Text"/>
    <w:basedOn w:val="a"/>
    <w:link w:val="aff1"/>
    <w:uiPriority w:val="99"/>
    <w:semiHidden/>
    <w:rsid w:val="003D531B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locked/>
    <w:rPr>
      <w:rFonts w:ascii="Tahoma" w:hAnsi="Tahoma" w:cs="Tahoma"/>
      <w:sz w:val="16"/>
      <w:szCs w:val="16"/>
    </w:rPr>
  </w:style>
  <w:style w:type="paragraph" w:styleId="aff2">
    <w:name w:val="endnote text"/>
    <w:basedOn w:val="a"/>
    <w:link w:val="aff3"/>
    <w:uiPriority w:val="99"/>
    <w:semiHidden/>
    <w:rsid w:val="00FD4DBD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locked/>
    <w:rPr>
      <w:rFonts w:cs="Times New Roman"/>
    </w:rPr>
  </w:style>
  <w:style w:type="character" w:styleId="aff4">
    <w:name w:val="endnote reference"/>
    <w:basedOn w:val="a0"/>
    <w:uiPriority w:val="99"/>
    <w:semiHidden/>
    <w:rsid w:val="00FD4DBD"/>
    <w:rPr>
      <w:rFonts w:cs="Times New Roman"/>
      <w:vertAlign w:val="superscript"/>
    </w:rPr>
  </w:style>
  <w:style w:type="character" w:styleId="aff5">
    <w:name w:val="line number"/>
    <w:basedOn w:val="a0"/>
    <w:uiPriority w:val="99"/>
    <w:rsid w:val="006F7B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4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20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admhmao.ru/governe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rchive.kremlin.ru/text/appears/2002/06/28932.shtml2.24" TargetMode="External"/><Relationship Id="rId12" Type="http://schemas.openxmlformats.org/officeDocument/2006/relationships/hyperlink" Target="http://www.standardpoors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hmao.ru/narod_vl/gover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dmhmao.ru/invest/kredrey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fin.ru/common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mhmao.ru/economic/fina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23513</Words>
  <Characters>134025</Characters>
  <Application>Microsoft Office Word</Application>
  <DocSecurity>0</DocSecurity>
  <Lines>1116</Lines>
  <Paragraphs>314</Paragraphs>
  <ScaleCrop>false</ScaleCrop>
  <Company>Home</Company>
  <LinksUpToDate>false</LinksUpToDate>
  <CharactersWithSpaces>157224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</dc:title>
  <dc:subject/>
  <dc:creator>GLAVBUH</dc:creator>
  <cp:keywords/>
  <dc:description/>
  <cp:lastModifiedBy>admin</cp:lastModifiedBy>
  <cp:revision>2</cp:revision>
  <cp:lastPrinted>2009-10-23T08:14:00Z</cp:lastPrinted>
  <dcterms:created xsi:type="dcterms:W3CDTF">2014-04-07T15:19:00Z</dcterms:created>
  <dcterms:modified xsi:type="dcterms:W3CDTF">2014-04-07T15:19:00Z</dcterms:modified>
</cp:coreProperties>
</file>