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EF0" w:rsidRDefault="00E6742A">
      <w:pPr>
        <w:pStyle w:val="a4"/>
        <w:ind w:firstLine="56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Министерство образования и науки Российской Федерации</w:t>
      </w:r>
    </w:p>
    <w:p w:rsidR="006F4EF0" w:rsidRDefault="00E6742A">
      <w:pPr>
        <w:pStyle w:val="a4"/>
        <w:ind w:firstLine="56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Сыктывкарский государственный университет</w:t>
      </w:r>
    </w:p>
    <w:p w:rsidR="006F4EF0" w:rsidRDefault="00E6742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Кафедра изобразительного искусства</w:t>
      </w:r>
    </w:p>
    <w:p w:rsidR="006F4EF0" w:rsidRDefault="006F4EF0">
      <w:pPr>
        <w:jc w:val="center"/>
        <w:rPr>
          <w:b/>
          <w:bCs/>
          <w:sz w:val="28"/>
        </w:rPr>
      </w:pPr>
    </w:p>
    <w:p w:rsidR="006F4EF0" w:rsidRDefault="006F4EF0">
      <w:pPr>
        <w:jc w:val="center"/>
        <w:rPr>
          <w:sz w:val="24"/>
        </w:rPr>
      </w:pPr>
    </w:p>
    <w:p w:rsidR="006F4EF0" w:rsidRDefault="006F4EF0">
      <w:pPr>
        <w:jc w:val="center"/>
        <w:rPr>
          <w:sz w:val="24"/>
        </w:rPr>
      </w:pPr>
    </w:p>
    <w:p w:rsidR="006F4EF0" w:rsidRDefault="006F4EF0">
      <w:pPr>
        <w:jc w:val="center"/>
        <w:rPr>
          <w:sz w:val="24"/>
        </w:rPr>
      </w:pPr>
    </w:p>
    <w:p w:rsidR="006F4EF0" w:rsidRDefault="006F4EF0">
      <w:pPr>
        <w:ind w:left="5245"/>
        <w:jc w:val="center"/>
        <w:rPr>
          <w:sz w:val="24"/>
        </w:rPr>
      </w:pPr>
    </w:p>
    <w:p w:rsidR="006F4EF0" w:rsidRDefault="006F4EF0">
      <w:pPr>
        <w:jc w:val="center"/>
        <w:rPr>
          <w:sz w:val="24"/>
        </w:rPr>
      </w:pPr>
    </w:p>
    <w:p w:rsidR="006F4EF0" w:rsidRDefault="006F4EF0">
      <w:pPr>
        <w:jc w:val="center"/>
        <w:rPr>
          <w:sz w:val="24"/>
        </w:rPr>
      </w:pPr>
    </w:p>
    <w:p w:rsidR="006F4EF0" w:rsidRDefault="006F4EF0">
      <w:pPr>
        <w:jc w:val="center"/>
        <w:rPr>
          <w:sz w:val="24"/>
        </w:rPr>
      </w:pPr>
    </w:p>
    <w:p w:rsidR="006F4EF0" w:rsidRDefault="006F4EF0">
      <w:pPr>
        <w:jc w:val="center"/>
        <w:rPr>
          <w:sz w:val="24"/>
        </w:rPr>
      </w:pPr>
    </w:p>
    <w:p w:rsidR="006F4EF0" w:rsidRDefault="006F4EF0">
      <w:pPr>
        <w:jc w:val="center"/>
        <w:rPr>
          <w:sz w:val="24"/>
        </w:rPr>
      </w:pPr>
    </w:p>
    <w:p w:rsidR="006F4EF0" w:rsidRDefault="006F4EF0">
      <w:pPr>
        <w:jc w:val="center"/>
        <w:rPr>
          <w:sz w:val="24"/>
        </w:rPr>
      </w:pPr>
    </w:p>
    <w:p w:rsidR="006F4EF0" w:rsidRDefault="006F4EF0">
      <w:pPr>
        <w:jc w:val="center"/>
        <w:rPr>
          <w:b/>
          <w:bCs/>
          <w:sz w:val="24"/>
        </w:rPr>
      </w:pPr>
    </w:p>
    <w:p w:rsidR="006F4EF0" w:rsidRDefault="00E6742A">
      <w:pPr>
        <w:pStyle w:val="1"/>
        <w:jc w:val="center"/>
        <w:rPr>
          <w:bCs/>
          <w:sz w:val="52"/>
          <w:szCs w:val="52"/>
        </w:rPr>
      </w:pPr>
      <w:r>
        <w:rPr>
          <w:bCs/>
          <w:sz w:val="52"/>
          <w:szCs w:val="52"/>
        </w:rPr>
        <w:t xml:space="preserve">История культуры и искусств </w:t>
      </w:r>
    </w:p>
    <w:p w:rsidR="006F4EF0" w:rsidRDefault="00E6742A">
      <w:pPr>
        <w:pStyle w:val="1"/>
        <w:jc w:val="center"/>
        <w:rPr>
          <w:bCs/>
          <w:sz w:val="52"/>
          <w:szCs w:val="52"/>
        </w:rPr>
      </w:pPr>
      <w:r>
        <w:rPr>
          <w:bCs/>
          <w:sz w:val="52"/>
          <w:szCs w:val="52"/>
        </w:rPr>
        <w:t>(зарубежное искусство)</w:t>
      </w:r>
    </w:p>
    <w:p w:rsidR="006F4EF0" w:rsidRDefault="006F4EF0">
      <w:pPr>
        <w:jc w:val="center"/>
      </w:pPr>
    </w:p>
    <w:p w:rsidR="006F4EF0" w:rsidRDefault="00E6742A">
      <w:pPr>
        <w:pStyle w:val="a5"/>
        <w:jc w:val="center"/>
        <w:rPr>
          <w:sz w:val="40"/>
          <w:szCs w:val="40"/>
        </w:rPr>
      </w:pPr>
      <w:r>
        <w:rPr>
          <w:sz w:val="40"/>
          <w:szCs w:val="40"/>
        </w:rPr>
        <w:t>Методические рекомендации</w:t>
      </w:r>
    </w:p>
    <w:p w:rsidR="006F4EF0" w:rsidRDefault="00E6742A">
      <w:pPr>
        <w:pStyle w:val="a5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для студентов факультета искусств </w:t>
      </w:r>
    </w:p>
    <w:p w:rsidR="006F4EF0" w:rsidRDefault="006F4EF0">
      <w:pPr>
        <w:pStyle w:val="a5"/>
      </w:pPr>
    </w:p>
    <w:p w:rsidR="006F4EF0" w:rsidRDefault="006F4EF0">
      <w:pPr>
        <w:jc w:val="center"/>
        <w:rPr>
          <w:sz w:val="28"/>
        </w:rPr>
      </w:pPr>
    </w:p>
    <w:p w:rsidR="006F4EF0" w:rsidRDefault="00E6742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II ЧАСТЬ </w:t>
      </w:r>
    </w:p>
    <w:p w:rsidR="006F4EF0" w:rsidRDefault="006F4EF0">
      <w:pPr>
        <w:jc w:val="center"/>
        <w:rPr>
          <w:sz w:val="28"/>
        </w:rPr>
      </w:pPr>
    </w:p>
    <w:p w:rsidR="006F4EF0" w:rsidRDefault="006F4EF0">
      <w:pPr>
        <w:jc w:val="center"/>
        <w:rPr>
          <w:sz w:val="28"/>
        </w:rPr>
      </w:pPr>
    </w:p>
    <w:p w:rsidR="006F4EF0" w:rsidRDefault="006F4EF0">
      <w:pPr>
        <w:pStyle w:val="a9"/>
        <w:jc w:val="both"/>
      </w:pPr>
    </w:p>
    <w:p w:rsidR="006F4EF0" w:rsidRDefault="006F4EF0">
      <w:pPr>
        <w:pStyle w:val="a9"/>
        <w:jc w:val="both"/>
      </w:pPr>
    </w:p>
    <w:p w:rsidR="006F4EF0" w:rsidRDefault="006F4EF0">
      <w:pPr>
        <w:pStyle w:val="a9"/>
        <w:jc w:val="both"/>
      </w:pPr>
    </w:p>
    <w:p w:rsidR="006F4EF0" w:rsidRDefault="006F4EF0">
      <w:pPr>
        <w:pStyle w:val="a9"/>
        <w:jc w:val="both"/>
      </w:pPr>
    </w:p>
    <w:p w:rsidR="006F4EF0" w:rsidRDefault="006F4EF0">
      <w:pPr>
        <w:pStyle w:val="a9"/>
        <w:jc w:val="both"/>
      </w:pPr>
    </w:p>
    <w:p w:rsidR="006F4EF0" w:rsidRDefault="006F4EF0">
      <w:pPr>
        <w:pStyle w:val="a9"/>
        <w:jc w:val="both"/>
      </w:pPr>
    </w:p>
    <w:p w:rsidR="006F4EF0" w:rsidRDefault="006F4EF0">
      <w:pPr>
        <w:pStyle w:val="a9"/>
        <w:ind w:firstLine="0"/>
        <w:rPr>
          <w:b/>
          <w:bCs/>
        </w:rPr>
      </w:pPr>
    </w:p>
    <w:p w:rsidR="006F4EF0" w:rsidRDefault="00E6742A">
      <w:pPr>
        <w:pStyle w:val="a9"/>
        <w:ind w:firstLine="0"/>
        <w:rPr>
          <w:b/>
          <w:bCs/>
          <w:lang w:val="ru-RU"/>
        </w:rPr>
      </w:pPr>
      <w:r>
        <w:rPr>
          <w:b/>
          <w:bCs/>
        </w:rPr>
        <w:t>С</w:t>
      </w:r>
      <w:r>
        <w:rPr>
          <w:b/>
          <w:bCs/>
          <w:lang w:val="ru-RU"/>
        </w:rPr>
        <w:t xml:space="preserve">ыктывкар </w:t>
      </w:r>
    </w:p>
    <w:p w:rsidR="006F4EF0" w:rsidRDefault="00E6742A">
      <w:pPr>
        <w:pStyle w:val="a9"/>
        <w:ind w:firstLine="0"/>
        <w:rPr>
          <w:b/>
          <w:bCs/>
        </w:rPr>
      </w:pPr>
      <w:r>
        <w:rPr>
          <w:b/>
          <w:bCs/>
        </w:rPr>
        <w:t xml:space="preserve"> 2005</w:t>
      </w:r>
    </w:p>
    <w:p w:rsidR="006F4EF0" w:rsidRDefault="006F4EF0">
      <w:pPr>
        <w:ind w:left="-142" w:firstLine="993"/>
        <w:jc w:val="both"/>
        <w:rPr>
          <w:sz w:val="24"/>
        </w:rPr>
      </w:pPr>
    </w:p>
    <w:p w:rsidR="006F4EF0" w:rsidRDefault="006F4EF0">
      <w:pPr>
        <w:pStyle w:val="20"/>
        <w:rPr>
          <w:sz w:val="28"/>
        </w:rPr>
      </w:pPr>
    </w:p>
    <w:p w:rsidR="006F4EF0" w:rsidRDefault="006F4EF0">
      <w:pPr>
        <w:pStyle w:val="20"/>
        <w:rPr>
          <w:sz w:val="28"/>
        </w:rPr>
      </w:pPr>
    </w:p>
    <w:p w:rsidR="006F4EF0" w:rsidRDefault="00E6742A">
      <w:pPr>
        <w:pStyle w:val="20"/>
        <w:ind w:firstLine="520"/>
        <w:rPr>
          <w:sz w:val="28"/>
        </w:rPr>
      </w:pPr>
      <w:r>
        <w:rPr>
          <w:sz w:val="28"/>
        </w:rPr>
        <w:t xml:space="preserve">Утверждено на совместном заседании Ученого совета факультета </w:t>
      </w:r>
    </w:p>
    <w:p w:rsidR="006F4EF0" w:rsidRDefault="00E6742A">
      <w:pPr>
        <w:pStyle w:val="20"/>
        <w:ind w:firstLine="0"/>
        <w:rPr>
          <w:sz w:val="28"/>
        </w:rPr>
      </w:pPr>
      <w:r>
        <w:rPr>
          <w:sz w:val="28"/>
        </w:rPr>
        <w:t xml:space="preserve">   искусств  СыктГУ 27.10.2008 г. (протокол № 2)</w:t>
      </w:r>
    </w:p>
    <w:p w:rsidR="006F4EF0" w:rsidRDefault="006F4EF0">
      <w:pPr>
        <w:pStyle w:val="20"/>
        <w:ind w:firstLine="640"/>
        <w:rPr>
          <w:sz w:val="28"/>
        </w:rPr>
      </w:pPr>
    </w:p>
    <w:p w:rsidR="006F4EF0" w:rsidRDefault="00E6742A">
      <w:pPr>
        <w:pStyle w:val="20"/>
        <w:ind w:firstLine="640"/>
        <w:rPr>
          <w:sz w:val="28"/>
        </w:rPr>
      </w:pPr>
      <w:r>
        <w:rPr>
          <w:sz w:val="28"/>
        </w:rPr>
        <w:t>Составитель — С.А. Бочаров, канд. пед. наук.</w:t>
      </w:r>
    </w:p>
    <w:p w:rsidR="006F4EF0" w:rsidRDefault="006F4EF0">
      <w:pPr>
        <w:pStyle w:val="20"/>
        <w:spacing w:line="100" w:lineRule="atLeast"/>
        <w:ind w:firstLine="640"/>
        <w:rPr>
          <w:b/>
          <w:sz w:val="28"/>
          <w:szCs w:val="28"/>
        </w:rPr>
      </w:pPr>
    </w:p>
    <w:p w:rsidR="006F4EF0" w:rsidRDefault="00E6742A">
      <w:pPr>
        <w:pStyle w:val="a4"/>
        <w:spacing w:line="100" w:lineRule="atLeast"/>
        <w:ind w:left="284" w:right="3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Настоящие методические рекомендации являются продолжением первой части и включают  в себя  материла программы по искусству Греческой классики, Древнего Рима, европейского Средневековья, Ближнего и Среднего Востока, а также Индии, т. е. разделов, изучаемых на факультете искусств в течение второго семестра. Также содержатся планы семинаров, вопросы для повторения к зачету и словарь новых терминов.</w:t>
      </w:r>
    </w:p>
    <w:p w:rsidR="006F4EF0" w:rsidRDefault="006F4EF0">
      <w:pPr>
        <w:pStyle w:val="a4"/>
        <w:spacing w:line="100" w:lineRule="atLeast"/>
        <w:ind w:left="284" w:right="-142" w:firstLine="709"/>
        <w:jc w:val="both"/>
        <w:rPr>
          <w:rFonts w:ascii="Times New Roman" w:hAnsi="Times New Roman"/>
          <w:b/>
        </w:rPr>
      </w:pPr>
    </w:p>
    <w:p w:rsidR="006F4EF0" w:rsidRDefault="00E6742A">
      <w:pPr>
        <w:pStyle w:val="a4"/>
        <w:spacing w:line="100" w:lineRule="atLeast"/>
        <w:ind w:left="284" w:right="75" w:firstLine="709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Программа</w:t>
      </w:r>
    </w:p>
    <w:p w:rsidR="006F4EF0" w:rsidRDefault="006F4EF0">
      <w:pPr>
        <w:pStyle w:val="a5"/>
        <w:spacing w:line="100" w:lineRule="atLeast"/>
        <w:ind w:left="284" w:right="75" w:firstLine="709"/>
        <w:jc w:val="center"/>
        <w:rPr>
          <w:sz w:val="28"/>
          <w:szCs w:val="28"/>
          <w:lang w:val="ru-RU"/>
        </w:rPr>
      </w:pPr>
    </w:p>
    <w:p w:rsidR="006F4EF0" w:rsidRDefault="00E6742A">
      <w:pPr>
        <w:pStyle w:val="a5"/>
        <w:spacing w:line="100" w:lineRule="atLeast"/>
        <w:ind w:left="284" w:right="75" w:firstLine="709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Греческая классика. </w:t>
      </w:r>
      <w:r>
        <w:rPr>
          <w:sz w:val="28"/>
          <w:szCs w:val="28"/>
          <w:lang w:val="ru-RU"/>
        </w:rPr>
        <w:t>Внутренняя периодизация.</w:t>
      </w:r>
    </w:p>
    <w:p w:rsidR="006F4EF0" w:rsidRDefault="00E6742A">
      <w:pPr>
        <w:pStyle w:val="a5"/>
        <w:spacing w:line="100" w:lineRule="atLeast"/>
        <w:ind w:left="284" w:right="75"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  <w:lang w:val="ru-RU"/>
        </w:rPr>
        <w:t>Искусство р</w:t>
      </w:r>
      <w:r>
        <w:rPr>
          <w:sz w:val="28"/>
          <w:szCs w:val="28"/>
          <w:u w:val="single"/>
        </w:rPr>
        <w:t>анн</w:t>
      </w:r>
      <w:r>
        <w:rPr>
          <w:sz w:val="28"/>
          <w:szCs w:val="28"/>
          <w:u w:val="single"/>
          <w:lang w:val="ru-RU"/>
        </w:rPr>
        <w:t>ей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ru-RU"/>
        </w:rPr>
        <w:t>классики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(строгой классики) 490-450-е</w:t>
      </w:r>
      <w:r>
        <w:rPr>
          <w:sz w:val="28"/>
          <w:szCs w:val="28"/>
        </w:rPr>
        <w:t xml:space="preserve"> гг. до н.э.</w:t>
      </w:r>
    </w:p>
    <w:p w:rsidR="006F4EF0" w:rsidRDefault="00E6742A">
      <w:pPr>
        <w:pStyle w:val="a5"/>
        <w:spacing w:line="100" w:lineRule="atLeast"/>
        <w:ind w:left="284" w:right="75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Характерные приметы искусства данного периода. </w:t>
      </w:r>
      <w:r>
        <w:rPr>
          <w:sz w:val="28"/>
          <w:szCs w:val="28"/>
        </w:rPr>
        <w:t>Архитектура. Храм Посейдона  в Пестуме. Храм Зевса в Олимпии.  Гипподамова система плановой застройки городов. Скульптура ранней классики. Геометризм и модульность. Формирование канона. Рационализм  и конструктивность «Дельфийского возничего». Критий и Несиот (Тираноубийцы). Первый опыт групповой композиции в скульптуре. Проблемы передачи движения в скульптуре. Мирон.  Отказ  от архаической условности. «Дискобол», «Афина и Марсий».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  <w:u w:val="single"/>
        </w:rPr>
        <w:t>Искусство высокой классики (</w:t>
      </w:r>
      <w:r>
        <w:rPr>
          <w:szCs w:val="28"/>
        </w:rPr>
        <w:t xml:space="preserve">II пол. V века до н.э.). Эпоха гармоничного воплощения эстетических идеалов классики. Архитектура: Афинский акрополь, планировка, основные сооружения. Парфенон: архитектура и скульптура. Скульптура: творчество Фидия. Поликлет. (Дорифор, Диадумен). Изменения канона.  Вазопись высокой классики. 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  <w:u w:val="single"/>
        </w:rPr>
        <w:t xml:space="preserve">Искусство поздней классики </w:t>
      </w:r>
      <w:r>
        <w:rPr>
          <w:szCs w:val="28"/>
        </w:rPr>
        <w:t>(конец V – 3\4 IV века до н.э.). Влияние  общественно-социальных условий на формирование искусства данного периода. Архитектура. Спад строительства, утрата «чувства меры». Стремление к грандиозности и великолепию. Храм Артемиды в Эфесе, Галикарнасский  мавзолей, театр в Эпидавре. Коринфский ордер. Скульптура. Скопас. Пракситель (Гермес с Дионисом, Афродита Книдская, Аполлон  Сауроктон, Отдыхающий Сатир). Леохар (Аполлон Бельведерский, Артемида Версальская). Лисипп (портрет А. Македонского, Геракл со львом, Апоксиомен, Гермес, отдыхающий на скале). Живопись. Скульптурность и геометричность живописи. Единство с архитектурой. Апеллес, Полигнот, Зевксис, Аполлодор. Вазопись. Художественные ремесла.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  <w:u w:val="single"/>
        </w:rPr>
        <w:t xml:space="preserve">Искусство эпохи эллинизма. </w:t>
      </w:r>
      <w:r>
        <w:rPr>
          <w:szCs w:val="28"/>
        </w:rPr>
        <w:t>Особенности общественно-политического развития эпохи и влияние их на искусство Греции. Связь классических традиций с местным искусством. Изменения  образной системы. Взаимосвязь научных открытий с искусством. Появление многожанровости в искусстве. Искусство эллинистической Греции (Ника Самофракийская, Афродита Милосская, «Сенека»). Искусство Александрии: Фаросский маяк, Афродита Киренская, статуя Нила, Камея Гонзага – образец портрета в ювелирном искусстве. Образы людей из низшего общества (Старый рыбак, Мальчик с гусем, Мальчик-нубиец). Искусство Пергама. Алтарь Зевса: архитектурные и скульптурные  особенности. Искусство о. Родос – поздний эллинистический период. (Фарнезский бык, казнь Дирки). Лаокоон (скульпторы Агесандр, Полидор, Афинодор). Колосс Родосский.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</w:rPr>
        <w:t>Роль греческого искусства в развитии мировой художественной культуры.</w:t>
      </w:r>
    </w:p>
    <w:p w:rsidR="006F4EF0" w:rsidRDefault="006F4EF0">
      <w:pPr>
        <w:pStyle w:val="a9"/>
        <w:ind w:firstLine="567"/>
        <w:rPr>
          <w:szCs w:val="28"/>
        </w:rPr>
      </w:pPr>
    </w:p>
    <w:p w:rsidR="006F4EF0" w:rsidRDefault="00E6742A">
      <w:pPr>
        <w:pStyle w:val="a9"/>
        <w:ind w:firstLine="567"/>
        <w:rPr>
          <w:szCs w:val="28"/>
        </w:rPr>
      </w:pPr>
      <w:r>
        <w:rPr>
          <w:szCs w:val="28"/>
        </w:rPr>
        <w:t>Искусство Древнего Рима</w:t>
      </w:r>
    </w:p>
    <w:p w:rsidR="006F4EF0" w:rsidRDefault="006F4EF0">
      <w:pPr>
        <w:pStyle w:val="a9"/>
        <w:ind w:firstLine="567"/>
        <w:rPr>
          <w:szCs w:val="28"/>
        </w:rPr>
      </w:pP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  <w:u w:val="single"/>
        </w:rPr>
        <w:t>Искусство этрусков</w:t>
      </w:r>
      <w:r>
        <w:rPr>
          <w:szCs w:val="28"/>
        </w:rPr>
        <w:t xml:space="preserve"> как основа формирования древнеримского  искусства. Основные черты искусства Этрурии. Архитектура этрусков: храмы и гробницы. Монументальная и декоративная скульптура. Монументальная живопись и вазопись. Влияние  греческих традиций на искусство Рима.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</w:rPr>
        <w:t>Искусство периода Римской Республики. Архитектура: типология сооружений. Инженерные и культовые постройки. Влияние материала на характер построек. Своеобразие проявления ордерной системы в римской  архитектуре. Формирование  типа римского храма (Храм в Тиволи). Формирование нового типа жилого дома. (Дом Пансы, Фавна, Веттиев). Форум Романизм. Скульптура и ее особенности. Римский скульптурный портрет, его особенности, назначения. Декоративная живопись, ее стили. Росписи Виллы Мистерий.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  <w:u w:val="single"/>
        </w:rPr>
        <w:t xml:space="preserve">Искусство Римской империи </w:t>
      </w:r>
      <w:r>
        <w:rPr>
          <w:szCs w:val="28"/>
        </w:rPr>
        <w:t xml:space="preserve"> «Золотой век» Римского государства. Строительство общественных зданий, акведуков, дворцов и храмов. «Храм в Ниме» - образец архитектуры эпохи Августа. «Гардский мост». Строительство гражданских архитектурных комплектов. Форум Траяна. Триумфальные арки Тита, Севера, Константина. Пантеон. 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</w:rPr>
        <w:t>Амфитеатр Флавиев (Колизей). Термы как новый тип общественных зданий (термы Каракаллы). Базилика Макенция-Константина.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</w:rPr>
        <w:t>Особенности культуры римских провинций. Появление христианского учения и влияние на  художественную жизнь империи. Формирование раннехристианских базилик.</w:t>
      </w:r>
    </w:p>
    <w:p w:rsidR="006F4EF0" w:rsidRDefault="00E6742A">
      <w:pPr>
        <w:pStyle w:val="a5"/>
        <w:spacing w:line="100" w:lineRule="atLeast"/>
        <w:ind w:left="284" w:right="75"/>
        <w:jc w:val="both"/>
        <w:rPr>
          <w:sz w:val="28"/>
          <w:szCs w:val="28"/>
        </w:rPr>
      </w:pPr>
      <w:r>
        <w:rPr>
          <w:sz w:val="28"/>
          <w:szCs w:val="28"/>
          <w:u w:val="single"/>
          <w:lang w:val="ru-RU"/>
        </w:rPr>
        <w:t xml:space="preserve">Скульптура.  </w:t>
      </w:r>
      <w:r>
        <w:rPr>
          <w:sz w:val="28"/>
          <w:szCs w:val="28"/>
          <w:lang w:val="ru-RU"/>
        </w:rPr>
        <w:t>Рельефы Алтаря Мира, колонны Траяна. Стадии развития римского скульптурного  портрета. Использование греческих традиций в создании портретных образов. Мраморная статуя Августа из Прима Порта, Цецилий   Юкунд, портрет Нерона, портрет Сириянки, портрет Андриана, Антиной, конная статуя  Марка Аврелия, портрет Каракаллы.  Поздние римские портреты. Фаюмский живописный портрет.</w:t>
      </w:r>
      <w:r>
        <w:rPr>
          <w:sz w:val="28"/>
          <w:szCs w:val="28"/>
        </w:rPr>
        <w:t xml:space="preserve"> </w:t>
      </w:r>
    </w:p>
    <w:p w:rsidR="006F4EF0" w:rsidRDefault="006F4EF0">
      <w:pPr>
        <w:pStyle w:val="a9"/>
        <w:ind w:firstLine="567"/>
        <w:jc w:val="both"/>
        <w:rPr>
          <w:szCs w:val="28"/>
        </w:rPr>
      </w:pPr>
    </w:p>
    <w:p w:rsidR="006F4EF0" w:rsidRDefault="00E6742A">
      <w:pPr>
        <w:pStyle w:val="a9"/>
        <w:ind w:firstLine="567"/>
        <w:rPr>
          <w:szCs w:val="28"/>
          <w:u w:val="single"/>
        </w:rPr>
      </w:pPr>
      <w:r>
        <w:rPr>
          <w:szCs w:val="28"/>
          <w:u w:val="single"/>
        </w:rPr>
        <w:t>Искусство средних веков</w:t>
      </w:r>
    </w:p>
    <w:p w:rsidR="006F4EF0" w:rsidRDefault="006F4EF0">
      <w:pPr>
        <w:pStyle w:val="a9"/>
        <w:ind w:firstLine="567"/>
        <w:rPr>
          <w:szCs w:val="28"/>
        </w:rPr>
      </w:pP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</w:rPr>
        <w:t>Историческое своеобразие средневековой культуры. Периодизация искусства средневековья. Особенности развития западного и восточного  средневековья. Позднеантичная культура, ее художественные традиции, их роль в формировании языка средневекового искусства. Идея единства христианского мира. Воздействие религии на образный строй средневекового искусства.</w:t>
      </w:r>
    </w:p>
    <w:p w:rsidR="006F4EF0" w:rsidRDefault="006F4EF0">
      <w:pPr>
        <w:pStyle w:val="a9"/>
        <w:ind w:firstLine="567"/>
        <w:rPr>
          <w:szCs w:val="28"/>
          <w:u w:val="single"/>
        </w:rPr>
      </w:pPr>
    </w:p>
    <w:p w:rsidR="006F4EF0" w:rsidRDefault="00E6742A">
      <w:pPr>
        <w:pStyle w:val="a9"/>
        <w:ind w:firstLine="567"/>
        <w:rPr>
          <w:szCs w:val="28"/>
          <w:u w:val="single"/>
        </w:rPr>
      </w:pPr>
      <w:r>
        <w:rPr>
          <w:szCs w:val="28"/>
          <w:u w:val="single"/>
        </w:rPr>
        <w:t>Искусство Византии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</w:rPr>
        <w:t>История возникновения Византии. Художественная культура государства и античные традиции. Связь  византийского искусства с художественными традициями стран Малой Азии. Периодизация византийского искусства. Роль христианства в становлении  и развитии художественного языка, основных форм и видов византийского искусства. Культовая архитектура VI-VII веков. (Ц. Сан Аполлинара Нуово в Равенне, ц. Сан Витале в Равенне, храм св. Софии в Константинополе). Их архитектурно- художественные образы.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</w:rPr>
        <w:t>Монументальная живопись. Развитие христианской иконографии и образного языка (мозаика Равенны, мозаика ц. Успения в Никее). Ранневизантийская иконопись (создание икон в технике энкаустики, переход к темперной технике на яичном желтке. Два  подхода в монументальной  живописи: официальный и свободные творческие искания, основанных на традициях античности. Сокращение масштабов государства.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  <w:u w:val="single"/>
        </w:rPr>
        <w:t xml:space="preserve">Средневизантийское искусство (7-9 вв.). Период </w:t>
      </w:r>
      <w:r>
        <w:rPr>
          <w:szCs w:val="28"/>
        </w:rPr>
        <w:t xml:space="preserve">  иконотворчества и павликанства. Отказ от почитания святых икон. Возрождение светских традиций античного искусства. Зарождение  книжного  графического орнамента. Символико-аллегорический характер византийского искусства этого  времени.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</w:rPr>
        <w:t>Византийская эстетика македонского  и комниновского периодов.  Особенности византийских крестово-купольных храмов. Сложение принципов декоративной росписи крестово-купольного храма. Образная  иерархия храмового пространства. Художественный язык византийского монументального искусства этого времени (мозаика храма  св.  Софии в Константинополе, в церкви монастыря в Дафни). Расцвет иконописи  комниновского периода (XII в.). Монументальность, глубокая одухотворенность  образов, сдержанная колористическая гамма. Иконы  «Григорий Чудотворец», «Владимирская богоматерь», «Св. Пантелеймон». Книжная миниатюра IX – XII вв. (Хлудовская псалтырь, слово Григория Назианзина, Менологии Василия II).</w:t>
      </w:r>
    </w:p>
    <w:p w:rsidR="006F4EF0" w:rsidRDefault="00E6742A">
      <w:pPr>
        <w:pStyle w:val="a9"/>
        <w:spacing w:line="100" w:lineRule="atLeast"/>
        <w:ind w:firstLine="567"/>
        <w:jc w:val="both"/>
        <w:rPr>
          <w:szCs w:val="28"/>
        </w:rPr>
      </w:pPr>
      <w:r>
        <w:rPr>
          <w:szCs w:val="28"/>
          <w:u w:val="single"/>
        </w:rPr>
        <w:t xml:space="preserve">Поздневизантийское искусство XIII-XV вв. </w:t>
      </w:r>
      <w:r>
        <w:rPr>
          <w:szCs w:val="28"/>
        </w:rPr>
        <w:t>Борьба Византии с крестоносцами. Правление императорский династии Палеологов. Подъем византийской культуры и искусства этого периода. Возрождение  национальной самобытности. Влияние византийской литературы, религиозной и философской мысли эпохи на образный строй и содержание искусств. Развитие  культового  зодчества (перестройка монастыря Кахрие Джами в Константинополе, развитие культового  зодчества на Балканах. Монументальная живопись. Повествовательность и декоративность ее. (Мозаика   и фрески Кахрие Джами, мозаики собора св. Марка в Венеции, памятника византийской живописи на Сицилии). Иконопись XIII – XV вв. (Иконы 12 апостолов, Благовещение, Илья пророк, Христос Панкратор). Книжная миниатюра палеологического  периода. Влияние византийского искусства на художественную культуру стран Балканского полуострова, Закавказья, Древней Руси.</w:t>
      </w:r>
    </w:p>
    <w:p w:rsidR="006F4EF0" w:rsidRDefault="006F4EF0">
      <w:pPr>
        <w:pStyle w:val="a9"/>
        <w:ind w:firstLine="567"/>
        <w:rPr>
          <w:szCs w:val="28"/>
        </w:rPr>
      </w:pPr>
    </w:p>
    <w:p w:rsidR="006F4EF0" w:rsidRDefault="00E6742A">
      <w:pPr>
        <w:pStyle w:val="a9"/>
        <w:ind w:firstLine="567"/>
        <w:rPr>
          <w:szCs w:val="28"/>
        </w:rPr>
      </w:pPr>
      <w:r>
        <w:rPr>
          <w:szCs w:val="28"/>
        </w:rPr>
        <w:t>Искусство стран Западной и Центральной Европы V-XIV вв.</w:t>
      </w:r>
    </w:p>
    <w:p w:rsidR="006F4EF0" w:rsidRDefault="006F4EF0">
      <w:pPr>
        <w:pStyle w:val="a9"/>
        <w:ind w:firstLine="567"/>
        <w:jc w:val="both"/>
        <w:rPr>
          <w:szCs w:val="28"/>
        </w:rPr>
      </w:pP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  <w:u w:val="single"/>
        </w:rPr>
        <w:t xml:space="preserve">Искусство стран Западной и Центральной Европы V-XIV вв. </w:t>
      </w:r>
      <w:r>
        <w:rPr>
          <w:szCs w:val="28"/>
        </w:rPr>
        <w:t>Европа в эпоху «великого переселения народов»  (конец IV – V в.).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</w:rPr>
        <w:t>Образование «варварских» государств. Взаимодействие местных традиций и культов, римской городской культуры с верованиями и художественными навыками кочевых народов. Развитие орнаментальных стилей  («филигранный» и «полихромный» стили). Распространение стиля «абстрактной звериной орнаментики» (VII – VIII вв.). строительство каменных храмов базиликального типа. Простонародный фольклорный характер искусства. Интерес к античности. Свободное обращение с классическим наследием.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</w:rPr>
        <w:t>Раннесредневековое искусство франков периода Меровингов. Обращение к традициям поздней античности, византийские и восточные влияния. Культура и искусство Каролингского Возрождения. Прикладное искусство и мелкая пластика. Расцвет книжной миниатюры в VIII – IX вв.</w:t>
      </w:r>
    </w:p>
    <w:p w:rsidR="006F4EF0" w:rsidRDefault="006F4EF0">
      <w:pPr>
        <w:pStyle w:val="a9"/>
        <w:ind w:firstLine="567"/>
        <w:jc w:val="both"/>
        <w:rPr>
          <w:szCs w:val="28"/>
        </w:rPr>
      </w:pPr>
    </w:p>
    <w:p w:rsidR="006F4EF0" w:rsidRDefault="00E6742A">
      <w:pPr>
        <w:pStyle w:val="a9"/>
        <w:ind w:firstLine="567"/>
        <w:rPr>
          <w:szCs w:val="28"/>
        </w:rPr>
      </w:pPr>
      <w:r>
        <w:rPr>
          <w:szCs w:val="28"/>
        </w:rPr>
        <w:t>Искусство Западной и Центральной Европы в XI – XII в.в.</w:t>
      </w:r>
    </w:p>
    <w:p w:rsidR="006F4EF0" w:rsidRDefault="006F4EF0">
      <w:pPr>
        <w:pStyle w:val="a9"/>
        <w:ind w:firstLine="567"/>
        <w:jc w:val="both"/>
        <w:rPr>
          <w:szCs w:val="28"/>
        </w:rPr>
      </w:pP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  <w:u w:val="single"/>
        </w:rPr>
        <w:t xml:space="preserve">Романский стиль. </w:t>
      </w:r>
      <w:r>
        <w:rPr>
          <w:szCs w:val="28"/>
        </w:rPr>
        <w:t xml:space="preserve"> Рост экономических связей между феодальными государствами Западной и Центральной Европы. Расцвет средневековой  городской культуры. Университетские  центры. Роль христианства в образном осмыслении мира.  Общность и национальная самобытность романского стиля в различных регионах средневековой Европы.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  <w:u w:val="single"/>
        </w:rPr>
        <w:t xml:space="preserve">Архитектура </w:t>
      </w:r>
      <w:r>
        <w:rPr>
          <w:szCs w:val="28"/>
        </w:rPr>
        <w:t>как формообразующий вид искусства. Рост  монастырского строительства и крепостных сооружений. Типичная планировка замков. (Крепость Гайяр, Каркассон, аббатство Мон Сен Мишель, родовые замки в Сан-Джимильяно). Суровая красота и логичность сооружений. Развитие базиликального типа храма с башней или куполом. Эволюция арочных и крестовых сводов. Совершенствование планировочной системы романского храма.</w:t>
      </w:r>
    </w:p>
    <w:p w:rsidR="006F4EF0" w:rsidRDefault="00E6742A">
      <w:pPr>
        <w:pStyle w:val="a9"/>
        <w:ind w:firstLine="567"/>
        <w:jc w:val="both"/>
        <w:rPr>
          <w:szCs w:val="28"/>
          <w:u w:val="single"/>
        </w:rPr>
      </w:pPr>
      <w:r>
        <w:rPr>
          <w:szCs w:val="28"/>
          <w:u w:val="single"/>
        </w:rPr>
        <w:t>Изобразительное искусство романского стиля.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b/>
          <w:szCs w:val="28"/>
        </w:rPr>
        <w:t xml:space="preserve">Живопись. </w:t>
      </w:r>
      <w:r>
        <w:rPr>
          <w:szCs w:val="28"/>
        </w:rPr>
        <w:t>Плоскостный характер изображений с жестким контуром и локальным цветом. Иллюстративный характер живописи. Тяготение к евангельской тематике (фрески ц. Сен Савен сюр Гартан в  Пуату). Искусство шпалеры (ковер из Байе). Их утилитарность и декоративность. Книжная  миниатюра в Хрониках и часословах.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b/>
          <w:szCs w:val="28"/>
        </w:rPr>
        <w:t>Скульптура в</w:t>
      </w:r>
      <w:r>
        <w:rPr>
          <w:szCs w:val="28"/>
        </w:rPr>
        <w:t xml:space="preserve"> романском искусстве как религиозная «проповедь в камне». Использование монументальных форм и рельефа. Усиление роли изображения человека. Подчинение скульптуры архитектуре. Типовое построение пластической композиции. Драматическая экспрессия и живописность, нарушение пропорций, напряженность ритма, характерные черты романской пластики. Проникновение в скульптуру сюжетов нерелигиозного содержания (Капитель из ц. Клюни, бронзовые двери из ц. В Гильдеехейме). Усиление драматизма в сюжетах композиции сюжетов беспокойства и взволнованности. Появление комических и гротескных образов ( Тимпан  собора в Отене). Скульптура  собора Нотр Дам в Шартре. Появление тенденций  к появлению готики.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  <w:u w:val="single"/>
        </w:rPr>
        <w:t xml:space="preserve">Романское искусство Франции.   </w:t>
      </w:r>
      <w:r>
        <w:rPr>
          <w:szCs w:val="28"/>
        </w:rPr>
        <w:t>Строительство монастырских комплексов. Формирование трех- или пятинефного типа базиликального храма двубашенным западным фасадом. (Нотр Дам ля Гранд в Пуатье). Художественная система и образный строй скульптурного убранства романского  храма. Формирование провинциальной архитектуры и ее особенности. Архитектура Бургундии (монастырская церковь Клеони): ясность объемов, размеренность ритмов, подчиненность частей целому. Храмы Прованса: связь с античной архитектурой. Богатство декорировки фасадов (церковь аббатства Сен Жиль и Сен Трофим в Арле). Выработка технологии и художественных принципов скульптурного убранства перспективных порталов романских храмов во Франции («Королевский портал» собора в Шартре).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  <w:u w:val="single"/>
        </w:rPr>
        <w:t>Романское искусство в Германии.</w:t>
      </w:r>
      <w:r>
        <w:rPr>
          <w:szCs w:val="28"/>
        </w:rPr>
        <w:t xml:space="preserve"> Грандиозность и массивность архитектурных объемов. Развитие базиликального пятибашенного типа храма (собор Св. Петра в Вормсе, соборы в Майнце и Шпейере). Экспрессивность немецкой пластики ХII в. (рельефы алтарной преграды собора в Бамберге).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  <w:u w:val="single"/>
        </w:rPr>
        <w:t>Романское искусство в Италии.</w:t>
      </w:r>
      <w:r>
        <w:rPr>
          <w:szCs w:val="28"/>
        </w:rPr>
        <w:t xml:space="preserve"> Отсутствие единого стиля в итальянской архитектуре. Тяготение традиций к византийским и романским. Развитие «инкрустационного» стиля  и романских форм в архитектуре Тосканы ХI – ХII вв. (соборы в Пизе, Флоренции, Лукке).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</w:rPr>
        <w:t>Использование мраморной  многоцветной облицовки и многоярусных арочных галерей. Развитие проторенессансных черт в архитектуре и пластике в Италии. (Николо Пизано и его школа). «Византийская манера» в итальянской  живописи XII-XIIIвв. Книжная миниатюра.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  <w:u w:val="single"/>
        </w:rPr>
        <w:t>Готическое искусство XIII-XIVвв</w:t>
      </w:r>
      <w:r>
        <w:rPr>
          <w:szCs w:val="28"/>
        </w:rPr>
        <w:t>. Расцвет средневековья городов и феодальной городской культуры. Развитие  науки, схоластической философии и теологи, их влияние  на характер и образы готического искусства. Собор как образ мира. Архитектурно- конструктивные особенности готического собора. Единство архитектуры и скульптуры в создании художественного образа готического собора.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</w:rPr>
        <w:t>Расцвет средневековой религиозной и светской литературы. Рыцарский роман и лирическая поэзия. Народные представления и комический театр. Периодизация готики: (2-я половина ХII – начало ХIII в.) ранняя готика; ХIII в. – зрелая готика; ХIV в. – начало; ХV в. – поздняя (пламенеющая) готика.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  <w:u w:val="single"/>
        </w:rPr>
        <w:t>Архитектура готики</w:t>
      </w:r>
      <w:r>
        <w:rPr>
          <w:szCs w:val="28"/>
        </w:rPr>
        <w:t>. Отличие от романской архитектуры. Сооружение зданий общественного значения. Планировка готических городов. Щипцовый характер кровли зданий. Собор как композиционный центр городской застройки и центр сплочения горожан. Конструктивно-художественные особенности готического собора. Организация внутреннего пространства. Внешний и внутренний декор храма.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  <w:u w:val="single"/>
        </w:rPr>
        <w:t>Готическая архитектура Франции.</w:t>
      </w:r>
      <w:r>
        <w:rPr>
          <w:szCs w:val="28"/>
        </w:rPr>
        <w:t xml:space="preserve"> Формирование единой государственности и единой национальной культуры. Первые готические памятники в провинции Иль-де-Франс, связь с романскими традициями.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</w:rPr>
        <w:t>Собор Парижской богоматери – памятник искусства периода ранней готики. Расцвет зрелой готики в культовой и гражданской архитектуре (соборы в Амьене, Шартре, Реймсе, Бурже).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  <w:u w:val="single"/>
        </w:rPr>
        <w:t>Готическое искусство позднего периода (ХV в.).</w:t>
      </w:r>
      <w:r>
        <w:rPr>
          <w:szCs w:val="28"/>
        </w:rPr>
        <w:t xml:space="preserve"> Условно-декоративный характер форм. Строительство парадно-увеселительных замков, ратуш, жилых зданий фахверкового типа. 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</w:rPr>
        <w:t>Особенности готической архитектуры Германии. Упрощенность планировки, увеличение высоты здания. Изящество декора (собор в Кельне, во Фрейбурге).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  <w:u w:val="single"/>
        </w:rPr>
        <w:t>Готическая архитектура в Италии.</w:t>
      </w:r>
      <w:r>
        <w:rPr>
          <w:szCs w:val="28"/>
        </w:rPr>
        <w:t xml:space="preserve"> Преобладание гражданского строительства. Приверженность местным традициям. Тяготение к декоративности (дворец Дожей в Венеции); сохранение традиций романской архитектуры (палаццо Веккьо) во Флоренции. Использование кирпичной кладки, возможность использования фрески вместо витражей. Полихромная отделка мрамором. Применение стропильного перекрытия (собор в Орвието).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  <w:u w:val="single"/>
        </w:rPr>
        <w:t>Готическая архитектура в Англии.</w:t>
      </w:r>
      <w:r>
        <w:rPr>
          <w:szCs w:val="28"/>
        </w:rPr>
        <w:t xml:space="preserve"> Перестройка романской архитектуры. Отличительные признаки английской готической архитектуры: большая протяженность по продольной оси, наличие квадратной башни, один трансепт посередине, Алтарная апсида имеет квадратные очертания. Сложный учащенный ритм нервюр (Линкольнский собор - ХI – ХIII вв., капелла Генриха ХII в Лондоне). Широкое использование фахверкового строительства в строительстве усадеб (Дом Окуэлле в Беркшире).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  <w:u w:val="single"/>
        </w:rPr>
        <w:t xml:space="preserve">Готическая скульптура. </w:t>
      </w:r>
      <w:r>
        <w:rPr>
          <w:szCs w:val="28"/>
        </w:rPr>
        <w:t xml:space="preserve">Связь с архитектурой , преимущественное применение религиозной тематики. Человечность и мягкость в характеристике образов святых.  Острая индивидуальность образов. Преобладающая роль линии. 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  <w:u w:val="single"/>
        </w:rPr>
        <w:t>Скульптура Франции.</w:t>
      </w:r>
      <w:r>
        <w:rPr>
          <w:szCs w:val="28"/>
        </w:rPr>
        <w:t xml:space="preserve"> Появление групповых статуй (Реймский собор: Мария и Елизавета). Скульптура северного портала в Шартре. Введение бытовых деталей.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  <w:u w:val="single"/>
        </w:rPr>
        <w:t>Скульптура Германии.</w:t>
      </w:r>
      <w:r>
        <w:rPr>
          <w:szCs w:val="28"/>
        </w:rPr>
        <w:t xml:space="preserve"> Мрачность и суровость образов, индивидуализация их, переход в портретность. Ограниченность использования скульптуры в архитектуре (маркграф Эккехард и его жена Ута). Появление конных статуй.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  <w:u w:val="single"/>
        </w:rPr>
        <w:t>Изобразительное и прикладное искусство готики.</w:t>
      </w:r>
      <w:r>
        <w:rPr>
          <w:szCs w:val="28"/>
        </w:rPr>
        <w:t xml:space="preserve"> Преобладающая роль витражных композиций на религиозные темы. Роль света цвета в усилении эмоционального начала в витражах. 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  <w:u w:val="single"/>
        </w:rPr>
        <w:t xml:space="preserve">Франция: </w:t>
      </w:r>
      <w:r>
        <w:rPr>
          <w:szCs w:val="28"/>
        </w:rPr>
        <w:t>витражные композиции соборов Нотр Дам де Пари и Шартре.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</w:rPr>
        <w:t>Поздняя готика (капелла Сен Шанель в Париже, собор в Руане). Книжная миниатюра ХIV – ХV вв. Проявление светского начала в содержании миниатюр (псалтырь королевы Бланки Костильской, псалтырь герцога Беррийского, Часослов Романа, Часослов маршала Бусико).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</w:rPr>
        <w:t>Декоративно-прикладное и ювелирное искусство рубежа ХIV –ХV вв. во Франции и Англии.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  <w:u w:val="single"/>
        </w:rPr>
        <w:t>Искусство стран Ближнего Востока.</w:t>
      </w:r>
      <w:r>
        <w:rPr>
          <w:szCs w:val="28"/>
        </w:rPr>
        <w:t xml:space="preserve"> Проявление античного наследия в искусстве стран Ближнего Востока. Связь с культурой стран мусульманского мира. Влияние ислама на характер искусства ближневосточных государств.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  <w:u w:val="single"/>
        </w:rPr>
        <w:t xml:space="preserve">Архитектура. </w:t>
      </w:r>
      <w:r>
        <w:rPr>
          <w:szCs w:val="28"/>
        </w:rPr>
        <w:t>Черты своеобразия мусульманской архитектуры. Основные типовые сооружения: мечети, минареты, медресе, крытые рынки, караван-сараи, дворцы, крепости. Основные конструктивные элементы арабской мечети (мечети Омейядов в Дамаске, мечеть ибн Тулуна в Каире).</w:t>
      </w:r>
    </w:p>
    <w:p w:rsidR="006F4EF0" w:rsidRDefault="006F4EF0">
      <w:pPr>
        <w:pStyle w:val="a9"/>
        <w:ind w:firstLine="567"/>
        <w:rPr>
          <w:szCs w:val="28"/>
          <w:u w:val="single"/>
        </w:rPr>
      </w:pPr>
    </w:p>
    <w:p w:rsidR="006F4EF0" w:rsidRDefault="00E6742A">
      <w:pPr>
        <w:pStyle w:val="a9"/>
        <w:ind w:firstLine="567"/>
        <w:rPr>
          <w:szCs w:val="28"/>
          <w:u w:val="single"/>
        </w:rPr>
      </w:pPr>
      <w:r>
        <w:rPr>
          <w:szCs w:val="28"/>
          <w:u w:val="single"/>
        </w:rPr>
        <w:t>Прикладное искусство и художественные ремесла.</w:t>
      </w:r>
    </w:p>
    <w:p w:rsidR="006F4EF0" w:rsidRDefault="00E6742A">
      <w:pPr>
        <w:pStyle w:val="a9"/>
        <w:ind w:firstLine="567"/>
        <w:rPr>
          <w:szCs w:val="28"/>
          <w:u w:val="single"/>
        </w:rPr>
      </w:pPr>
      <w:r>
        <w:rPr>
          <w:szCs w:val="28"/>
          <w:u w:val="single"/>
        </w:rPr>
        <w:t>Искусство стран Северной Африки и мавританской Испании.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</w:rPr>
        <w:t>История формирования мавританской культуры.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  <w:u w:val="single"/>
        </w:rPr>
        <w:t>Архитектура Испании</w:t>
      </w:r>
      <w:r>
        <w:rPr>
          <w:szCs w:val="28"/>
        </w:rPr>
        <w:t xml:space="preserve"> (столичная соборная мечеть, дворец Альгамбра).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</w:rPr>
        <w:t>Прикладное искусство как образец сотрудничества мастеров двух культур.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  <w:u w:val="single"/>
        </w:rPr>
        <w:t>Искусство стран Среднего Востока.</w:t>
      </w:r>
      <w:r>
        <w:rPr>
          <w:szCs w:val="28"/>
        </w:rPr>
        <w:t xml:space="preserve"> Особенности формирования культурных традиций в регионе. Своеобразие архитектурного декора. Искусство империи тимуридов. Архитектурные комплексы столицы и провинций (Самарканд, комплекс усыпальниц Шахи –Зинда, соборная мечеть  Биби-Ханым, усыпальница тимуридов Гур-Эмир, медресе Улугбека).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</w:rPr>
        <w:t>Прикладное искусство: ковроткачество, резьба по дереву, чеканка и гравировка по металлу.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</w:rPr>
        <w:t>Восточная миниатюра. Иранская, Среднеазиатская, Азербайджанская, Афганская школы живописи. Камалетдин Бехзад и Султан Мухаммед, их роль в становлении и развитии восточной миниатюры.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  <w:u w:val="single"/>
        </w:rPr>
        <w:t xml:space="preserve">Искусство средневековой Индии (7-18 вв.). </w:t>
      </w:r>
      <w:r>
        <w:rPr>
          <w:szCs w:val="28"/>
        </w:rPr>
        <w:t>Утверждение  феодализма и развитие национально-культурных особенностей в Индии. Зарождение индуизма. Гиперболизация образов богов. Синтез архитектуры и скульптуры.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</w:rPr>
        <w:t>Искусство раннего феодализма (7-12 вв.). Образование  мелких государств на месте государства  Гуптов.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</w:rPr>
        <w:t>Пещерные храмы: Шивы на о. Элефант (7в.). Кайласанейха в Элуре (8в.). Особенности  их конструкций и планировки. Ведущая роль скульптуры в декоре храмов. Формирование двух типов храмов: северный и южный (храм Лингараджа в Бхубанесваре). Особенности пластики, связь с  природой, простота конструкций.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</w:rPr>
        <w:t>Искусство 13-18 вв. Формирование крупных централизованных государств. Правление Великих Моголов. Упрочение позиций ислама; изменение архитектурного облика храмов, введение новых сооружений: минаретов, мечетей, мавзолеев. Использование плоского геометрического орнамента в декоре стен.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</w:rPr>
        <w:t>16-17 вв. – последний этап развития средневекового индийского зодчества. Возникновение новых городов (Агра, Фатехнур-Сикри), изменение стиля в архитектуре, тяга к роскоши и орнаментализации (мавзолей Тадж-Махал).</w:t>
      </w:r>
    </w:p>
    <w:p w:rsidR="006F4EF0" w:rsidRDefault="00E6742A">
      <w:pPr>
        <w:pStyle w:val="a9"/>
        <w:ind w:firstLine="567"/>
        <w:jc w:val="both"/>
        <w:rPr>
          <w:szCs w:val="28"/>
        </w:rPr>
      </w:pPr>
      <w:r>
        <w:rPr>
          <w:szCs w:val="28"/>
          <w:u w:val="single"/>
        </w:rPr>
        <w:t xml:space="preserve">Живопись. </w:t>
      </w:r>
      <w:r>
        <w:rPr>
          <w:szCs w:val="28"/>
        </w:rPr>
        <w:t>Распространение  миниатюры и иллюстраций. Возникновение художественных мастерских и школ.</w:t>
      </w:r>
    </w:p>
    <w:p w:rsidR="006F4EF0" w:rsidRDefault="00E6742A">
      <w:pPr>
        <w:pStyle w:val="a9"/>
        <w:spacing w:line="100" w:lineRule="atLeast"/>
        <w:ind w:firstLine="567"/>
        <w:jc w:val="both"/>
        <w:rPr>
          <w:szCs w:val="28"/>
        </w:rPr>
      </w:pPr>
      <w:r>
        <w:rPr>
          <w:szCs w:val="28"/>
        </w:rPr>
        <w:t>Развитие местных школ с народными традициями. Распространение наивной и радостной тематики. 18 век – колонизация страны и остановка развития в искусстве.</w:t>
      </w:r>
    </w:p>
    <w:p w:rsidR="006F4EF0" w:rsidRDefault="00E6742A">
      <w:pPr>
        <w:pStyle w:val="a9"/>
        <w:spacing w:line="100" w:lineRule="atLeast"/>
        <w:ind w:firstLine="567"/>
        <w:jc w:val="both"/>
        <w:rPr>
          <w:szCs w:val="28"/>
          <w:lang w:val="ru-RU"/>
        </w:rPr>
      </w:pPr>
      <w:r>
        <w:rPr>
          <w:szCs w:val="28"/>
          <w:lang w:val="ru-RU"/>
        </w:rPr>
        <w:t>Искусство раннего феодализма (7-12 вв.). Образование мелких государств на месте государства Гуптов.</w:t>
      </w:r>
    </w:p>
    <w:p w:rsidR="006F4EF0" w:rsidRDefault="00E6742A">
      <w:pPr>
        <w:pStyle w:val="a9"/>
        <w:spacing w:line="100" w:lineRule="atLeast"/>
        <w:ind w:firstLine="567"/>
        <w:jc w:val="both"/>
        <w:rPr>
          <w:szCs w:val="28"/>
          <w:lang w:val="ru-RU"/>
        </w:rPr>
      </w:pPr>
      <w:r>
        <w:rPr>
          <w:szCs w:val="28"/>
          <w:lang w:val="ru-RU"/>
        </w:rPr>
        <w:t>Пещерные храмы: Шивы на о. Элефант (7 в.). Кайласанейха в Элуре (8 в.). особенности их конструкций и планировки. Ведущая роль скульптуры в декоре храмов. Формирование двух типов храмов: северный и южный (храм Лингараджа в Бхубанесваре). Особенности пластики, связь с природой, простота конструкций.</w:t>
      </w:r>
    </w:p>
    <w:p w:rsidR="006F4EF0" w:rsidRDefault="00E6742A">
      <w:pPr>
        <w:pStyle w:val="a9"/>
        <w:spacing w:line="100" w:lineRule="atLeast"/>
        <w:ind w:firstLine="567"/>
        <w:jc w:val="both"/>
        <w:rPr>
          <w:szCs w:val="28"/>
          <w:lang w:val="ru-RU"/>
        </w:rPr>
      </w:pPr>
      <w:r>
        <w:rPr>
          <w:szCs w:val="28"/>
          <w:lang w:val="ru-RU"/>
        </w:rPr>
        <w:t>Искусство 13-18 вв. Формирование крупных централизованных государств. Правление Великих Моголов. Упрочение позиций ислама. Изменение архитектурного облика храмов, введение новых сооружений: минаретов, мечетей, мавзолеев. Использование плоского геометрического орнамента в декоре стен.</w:t>
      </w:r>
    </w:p>
    <w:p w:rsidR="006F4EF0" w:rsidRDefault="00E6742A">
      <w:pPr>
        <w:pStyle w:val="a9"/>
        <w:spacing w:line="100" w:lineRule="atLeast"/>
        <w:ind w:firstLine="567"/>
        <w:jc w:val="both"/>
        <w:rPr>
          <w:szCs w:val="28"/>
          <w:lang w:val="ru-RU"/>
        </w:rPr>
      </w:pPr>
      <w:r>
        <w:rPr>
          <w:szCs w:val="28"/>
          <w:lang w:val="ru-RU"/>
        </w:rPr>
        <w:t>16-17 вв. - последний этап развития средневекового индийского зодчества. Возникновение новых городов (Агра, Фатехнур-Сикри), изменение стиля в архитектуре, тяга к роскоши и орнаментализации (мавзолей Тадж-Махал).</w:t>
      </w:r>
    </w:p>
    <w:p w:rsidR="006F4EF0" w:rsidRDefault="00E6742A">
      <w:pPr>
        <w:pStyle w:val="a9"/>
        <w:spacing w:line="100" w:lineRule="atLeast"/>
        <w:ind w:firstLine="567"/>
        <w:jc w:val="both"/>
        <w:rPr>
          <w:szCs w:val="28"/>
          <w:lang w:val="ru-RU"/>
        </w:rPr>
      </w:pPr>
      <w:r>
        <w:rPr>
          <w:szCs w:val="28"/>
          <w:u w:val="single"/>
          <w:lang w:val="ru-RU"/>
        </w:rPr>
        <w:t xml:space="preserve">Живопись. </w:t>
      </w:r>
      <w:r>
        <w:rPr>
          <w:szCs w:val="28"/>
          <w:lang w:val="ru-RU"/>
        </w:rPr>
        <w:t xml:space="preserve"> Распространение миниатюры и иллюстраций. Возникновение художественных мастерских и школ.</w:t>
      </w:r>
    </w:p>
    <w:p w:rsidR="006F4EF0" w:rsidRDefault="00E6742A">
      <w:pPr>
        <w:pStyle w:val="a9"/>
        <w:spacing w:line="100" w:lineRule="atLeast"/>
        <w:ind w:firstLine="567"/>
        <w:jc w:val="both"/>
        <w:rPr>
          <w:szCs w:val="28"/>
          <w:lang w:val="ru-RU"/>
        </w:rPr>
      </w:pPr>
      <w:r>
        <w:rPr>
          <w:szCs w:val="28"/>
          <w:lang w:val="ru-RU"/>
        </w:rPr>
        <w:t>Развитие местных школ с народными традициями. Распространение наивной и радостной тематики. 18 век — колонизация страны и остановка развития в искусстве.</w:t>
      </w:r>
    </w:p>
    <w:p w:rsidR="006F4EF0" w:rsidRDefault="006F4EF0">
      <w:pPr>
        <w:pStyle w:val="a9"/>
        <w:spacing w:line="100" w:lineRule="atLeast"/>
        <w:ind w:firstLine="567"/>
        <w:jc w:val="both"/>
        <w:rPr>
          <w:szCs w:val="28"/>
          <w:lang w:val="ru-RU"/>
        </w:rPr>
      </w:pPr>
    </w:p>
    <w:p w:rsidR="006F4EF0" w:rsidRDefault="006F4EF0">
      <w:pPr>
        <w:pStyle w:val="a9"/>
        <w:spacing w:line="100" w:lineRule="atLeast"/>
        <w:ind w:firstLine="567"/>
        <w:jc w:val="both"/>
        <w:rPr>
          <w:szCs w:val="28"/>
          <w:lang w:val="ru-RU"/>
        </w:rPr>
      </w:pPr>
    </w:p>
    <w:p w:rsidR="006F4EF0" w:rsidRDefault="006F4EF0">
      <w:pPr>
        <w:pStyle w:val="a9"/>
        <w:spacing w:line="100" w:lineRule="atLeast"/>
        <w:ind w:firstLine="567"/>
        <w:jc w:val="both"/>
        <w:rPr>
          <w:szCs w:val="28"/>
          <w:lang w:val="ru-RU"/>
        </w:rPr>
      </w:pPr>
    </w:p>
    <w:p w:rsidR="006F4EF0" w:rsidRDefault="006F4EF0">
      <w:pPr>
        <w:pStyle w:val="a9"/>
        <w:spacing w:line="100" w:lineRule="atLeast"/>
        <w:ind w:firstLine="567"/>
        <w:jc w:val="both"/>
        <w:rPr>
          <w:szCs w:val="28"/>
          <w:lang w:val="ru-RU"/>
        </w:rPr>
      </w:pPr>
    </w:p>
    <w:p w:rsidR="006F4EF0" w:rsidRDefault="00E6742A">
      <w:pPr>
        <w:pStyle w:val="a4"/>
        <w:spacing w:line="100" w:lineRule="atLeast"/>
        <w:ind w:left="284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ПЛАНЫ СЕМИНАРСКИХ ЗАНЯТИЙ</w:t>
      </w:r>
    </w:p>
    <w:p w:rsidR="006F4EF0" w:rsidRDefault="00E6742A">
      <w:pPr>
        <w:pStyle w:val="a5"/>
        <w:spacing w:line="100" w:lineRule="atLeast"/>
        <w:ind w:left="284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ВТОРОЙ СЕМЕСТР</w:t>
      </w:r>
    </w:p>
    <w:p w:rsidR="006F4EF0" w:rsidRDefault="00E6742A">
      <w:pPr>
        <w:pStyle w:val="a5"/>
        <w:spacing w:line="100" w:lineRule="atLeast"/>
        <w:ind w:left="284"/>
        <w:jc w:val="center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>С</w:t>
      </w:r>
      <w:r>
        <w:rPr>
          <w:b/>
          <w:sz w:val="28"/>
          <w:szCs w:val="28"/>
        </w:rPr>
        <w:t>еминар 1,2</w:t>
      </w:r>
      <w:r>
        <w:rPr>
          <w:sz w:val="28"/>
          <w:szCs w:val="28"/>
        </w:rPr>
        <w:t xml:space="preserve"> – 4 часа</w:t>
      </w:r>
    </w:p>
    <w:p w:rsidR="006F4EF0" w:rsidRDefault="00E6742A">
      <w:pPr>
        <w:pStyle w:val="a5"/>
        <w:spacing w:line="100" w:lineRule="atLeast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Тема: Искусство Древней Греции</w:t>
      </w:r>
    </w:p>
    <w:p w:rsidR="006F4EF0" w:rsidRDefault="00E6742A">
      <w:pPr>
        <w:pStyle w:val="a5"/>
        <w:spacing w:line="100" w:lineRule="atLeast"/>
        <w:ind w:left="284"/>
        <w:rPr>
          <w:sz w:val="28"/>
          <w:szCs w:val="28"/>
        </w:rPr>
      </w:pPr>
      <w:r>
        <w:rPr>
          <w:sz w:val="28"/>
          <w:szCs w:val="28"/>
        </w:rPr>
        <w:t>ПЛАН:</w:t>
      </w:r>
    </w:p>
    <w:p w:rsidR="006F4EF0" w:rsidRDefault="00E6742A">
      <w:pPr>
        <w:pStyle w:val="a5"/>
        <w:numPr>
          <w:ilvl w:val="0"/>
          <w:numId w:val="2"/>
        </w:numPr>
        <w:spacing w:line="100" w:lineRule="atLeast"/>
        <w:ind w:left="284" w:firstLine="0"/>
        <w:rPr>
          <w:sz w:val="28"/>
          <w:szCs w:val="28"/>
        </w:rPr>
      </w:pPr>
      <w:r>
        <w:rPr>
          <w:sz w:val="28"/>
          <w:szCs w:val="28"/>
        </w:rPr>
        <w:t>Особенности искусства ранней классики. Рациональность как основная черта художественного мышления эпохи.</w:t>
      </w:r>
    </w:p>
    <w:p w:rsidR="006F4EF0" w:rsidRDefault="00E6742A">
      <w:pPr>
        <w:pStyle w:val="a5"/>
        <w:numPr>
          <w:ilvl w:val="0"/>
          <w:numId w:val="2"/>
        </w:numPr>
        <w:spacing w:line="100" w:lineRule="atLeast"/>
        <w:ind w:left="284" w:firstLine="0"/>
        <w:rPr>
          <w:sz w:val="28"/>
          <w:szCs w:val="28"/>
        </w:rPr>
      </w:pPr>
      <w:r>
        <w:rPr>
          <w:sz w:val="28"/>
          <w:szCs w:val="28"/>
        </w:rPr>
        <w:t>Архитектурный ансамбль афинского акрополя.</w:t>
      </w:r>
    </w:p>
    <w:p w:rsidR="006F4EF0" w:rsidRDefault="00E6742A">
      <w:pPr>
        <w:pStyle w:val="a5"/>
        <w:numPr>
          <w:ilvl w:val="0"/>
          <w:numId w:val="2"/>
        </w:numPr>
        <w:spacing w:line="100" w:lineRule="atLeast"/>
        <w:ind w:left="284" w:firstLine="0"/>
        <w:rPr>
          <w:sz w:val="28"/>
          <w:szCs w:val="28"/>
        </w:rPr>
      </w:pPr>
      <w:r>
        <w:rPr>
          <w:sz w:val="28"/>
          <w:szCs w:val="28"/>
        </w:rPr>
        <w:t>Монументальная скульптура школы Фидия.</w:t>
      </w:r>
    </w:p>
    <w:p w:rsidR="006F4EF0" w:rsidRDefault="00E6742A">
      <w:pPr>
        <w:pStyle w:val="a5"/>
        <w:numPr>
          <w:ilvl w:val="0"/>
          <w:numId w:val="2"/>
        </w:numPr>
        <w:spacing w:line="100" w:lineRule="atLeast"/>
        <w:ind w:left="284" w:firstLine="0"/>
        <w:rPr>
          <w:sz w:val="28"/>
          <w:szCs w:val="28"/>
        </w:rPr>
      </w:pPr>
      <w:r>
        <w:rPr>
          <w:sz w:val="28"/>
          <w:szCs w:val="28"/>
        </w:rPr>
        <w:t>Скульптура Поликлета.</w:t>
      </w:r>
    </w:p>
    <w:p w:rsidR="006F4EF0" w:rsidRDefault="00E6742A">
      <w:pPr>
        <w:pStyle w:val="a5"/>
        <w:numPr>
          <w:ilvl w:val="0"/>
          <w:numId w:val="2"/>
        </w:numPr>
        <w:spacing w:line="100" w:lineRule="atLeast"/>
        <w:ind w:left="284" w:firstLine="0"/>
        <w:rPr>
          <w:sz w:val="28"/>
          <w:szCs w:val="28"/>
        </w:rPr>
      </w:pPr>
      <w:r>
        <w:rPr>
          <w:sz w:val="28"/>
          <w:szCs w:val="28"/>
        </w:rPr>
        <w:t>Архитектура поздней классики.</w:t>
      </w:r>
    </w:p>
    <w:p w:rsidR="006F4EF0" w:rsidRDefault="00E6742A">
      <w:pPr>
        <w:pStyle w:val="a5"/>
        <w:numPr>
          <w:ilvl w:val="0"/>
          <w:numId w:val="2"/>
        </w:numPr>
        <w:spacing w:line="100" w:lineRule="atLeast"/>
        <w:ind w:left="284" w:firstLine="0"/>
        <w:rPr>
          <w:sz w:val="28"/>
          <w:szCs w:val="28"/>
        </w:rPr>
      </w:pPr>
      <w:r>
        <w:rPr>
          <w:sz w:val="28"/>
          <w:szCs w:val="28"/>
        </w:rPr>
        <w:t>Значение творчества Скопаса в развитии греческой скульптуры.</w:t>
      </w:r>
    </w:p>
    <w:p w:rsidR="006F4EF0" w:rsidRDefault="00E6742A">
      <w:pPr>
        <w:pStyle w:val="a5"/>
        <w:numPr>
          <w:ilvl w:val="0"/>
          <w:numId w:val="2"/>
        </w:numPr>
        <w:spacing w:line="100" w:lineRule="atLeast"/>
        <w:ind w:left="284" w:firstLine="0"/>
        <w:rPr>
          <w:sz w:val="28"/>
          <w:szCs w:val="28"/>
        </w:rPr>
      </w:pPr>
      <w:r>
        <w:rPr>
          <w:sz w:val="28"/>
          <w:szCs w:val="28"/>
        </w:rPr>
        <w:t>Творчество Праксителя.</w:t>
      </w:r>
    </w:p>
    <w:p w:rsidR="006F4EF0" w:rsidRDefault="00E6742A">
      <w:pPr>
        <w:pStyle w:val="a5"/>
        <w:numPr>
          <w:ilvl w:val="0"/>
          <w:numId w:val="2"/>
        </w:numPr>
        <w:spacing w:line="100" w:lineRule="atLeast"/>
        <w:ind w:left="284" w:firstLine="0"/>
        <w:rPr>
          <w:sz w:val="28"/>
          <w:szCs w:val="28"/>
        </w:rPr>
      </w:pPr>
      <w:r>
        <w:rPr>
          <w:sz w:val="28"/>
          <w:szCs w:val="28"/>
        </w:rPr>
        <w:t>Леохар и Лисипп – представители двух направлений в скульптуре поздней классики.</w:t>
      </w:r>
    </w:p>
    <w:p w:rsidR="006F4EF0" w:rsidRDefault="00E6742A">
      <w:pPr>
        <w:pStyle w:val="a5"/>
        <w:numPr>
          <w:ilvl w:val="0"/>
          <w:numId w:val="2"/>
        </w:numPr>
        <w:spacing w:line="100" w:lineRule="atLeast"/>
        <w:ind w:left="284" w:firstLine="0"/>
        <w:rPr>
          <w:sz w:val="28"/>
          <w:szCs w:val="28"/>
        </w:rPr>
      </w:pPr>
      <w:r>
        <w:rPr>
          <w:sz w:val="28"/>
          <w:szCs w:val="28"/>
        </w:rPr>
        <w:t>Греческая вазопись.</w:t>
      </w:r>
    </w:p>
    <w:p w:rsidR="006F4EF0" w:rsidRDefault="00E6742A">
      <w:pPr>
        <w:pStyle w:val="a5"/>
        <w:numPr>
          <w:ilvl w:val="0"/>
          <w:numId w:val="2"/>
        </w:numPr>
        <w:spacing w:line="100" w:lineRule="atLeast"/>
        <w:ind w:left="284" w:firstLine="0"/>
        <w:rPr>
          <w:sz w:val="28"/>
          <w:szCs w:val="28"/>
        </w:rPr>
      </w:pPr>
      <w:r>
        <w:rPr>
          <w:sz w:val="28"/>
          <w:szCs w:val="28"/>
        </w:rPr>
        <w:t>Искусство эллинизма. Греция, Александрия, Пергам, Родос.</w:t>
      </w:r>
    </w:p>
    <w:p w:rsidR="006F4EF0" w:rsidRDefault="006F4EF0">
      <w:pPr>
        <w:pStyle w:val="a5"/>
        <w:spacing w:line="100" w:lineRule="atLeast"/>
        <w:ind w:left="284"/>
        <w:rPr>
          <w:b/>
          <w:sz w:val="28"/>
          <w:szCs w:val="28"/>
        </w:rPr>
      </w:pPr>
    </w:p>
    <w:p w:rsidR="006F4EF0" w:rsidRDefault="00E6742A">
      <w:pPr>
        <w:pStyle w:val="a5"/>
        <w:spacing w:line="100" w:lineRule="atLeast"/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Литература:</w:t>
      </w:r>
    </w:p>
    <w:p w:rsidR="006F4EF0" w:rsidRDefault="00E6742A">
      <w:pPr>
        <w:pStyle w:val="a5"/>
        <w:spacing w:line="100" w:lineRule="atLeast"/>
        <w:ind w:left="284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1. </w:t>
      </w:r>
      <w:r>
        <w:rPr>
          <w:sz w:val="28"/>
          <w:szCs w:val="28"/>
        </w:rPr>
        <w:t xml:space="preserve">История искусства зарубежных стран. В 2-х т. Т.1.М.: АХСССР, 1961. С.100-136. </w:t>
      </w:r>
    </w:p>
    <w:p w:rsidR="006F4EF0" w:rsidRDefault="00E6742A">
      <w:pPr>
        <w:pStyle w:val="a5"/>
        <w:spacing w:line="100" w:lineRule="atLeast"/>
        <w:ind w:left="284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2. </w:t>
      </w:r>
      <w:r>
        <w:rPr>
          <w:sz w:val="28"/>
          <w:szCs w:val="28"/>
        </w:rPr>
        <w:t xml:space="preserve">История искусства зарубежных стран. В 2-х т. Т.1.М.: АХСССР, 4-е изд-е, Т.1,  С.116-155. </w:t>
      </w:r>
    </w:p>
    <w:p w:rsidR="006F4EF0" w:rsidRDefault="00E6742A">
      <w:pPr>
        <w:pStyle w:val="a5"/>
        <w:spacing w:line="100" w:lineRule="atLeast"/>
        <w:ind w:left="284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 </w:t>
      </w:r>
      <w:r>
        <w:rPr>
          <w:sz w:val="28"/>
          <w:szCs w:val="28"/>
        </w:rPr>
        <w:t xml:space="preserve">Арган Дм. История итальянского искусства: Пер. с ит.: В 2-х т. Т.1. М.: Радуга, 1990. С.32-62. </w:t>
      </w:r>
    </w:p>
    <w:p w:rsidR="006F4EF0" w:rsidRDefault="00E6742A">
      <w:pPr>
        <w:pStyle w:val="a5"/>
        <w:spacing w:line="100" w:lineRule="atLeast"/>
        <w:ind w:left="284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4. </w:t>
      </w:r>
      <w:r>
        <w:rPr>
          <w:sz w:val="28"/>
          <w:szCs w:val="28"/>
        </w:rPr>
        <w:t>Алпатов М. Художественные проблемы искусства Древней Греции. М.: Искусство, 1987. С.98-132.</w:t>
      </w:r>
    </w:p>
    <w:p w:rsidR="006F4EF0" w:rsidRDefault="00E6742A">
      <w:pPr>
        <w:pStyle w:val="a5"/>
        <w:spacing w:line="100" w:lineRule="atLeast"/>
        <w:ind w:left="284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5. </w:t>
      </w:r>
      <w:r>
        <w:rPr>
          <w:sz w:val="28"/>
          <w:szCs w:val="28"/>
        </w:rPr>
        <w:t>Гнедич П.П. Всемирная история искусства. М.: Современник, 1996. С.75-132.</w:t>
      </w:r>
    </w:p>
    <w:p w:rsidR="006F4EF0" w:rsidRDefault="00E6742A">
      <w:pPr>
        <w:pStyle w:val="a5"/>
        <w:spacing w:line="100" w:lineRule="atLeast"/>
        <w:ind w:left="284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6. </w:t>
      </w:r>
      <w:r>
        <w:rPr>
          <w:sz w:val="28"/>
          <w:szCs w:val="28"/>
        </w:rPr>
        <w:t>Бартенев И.П., Баташкова В.И. Очерки истории архитектурных стилей: М.: Изобразительное искусство, 1983. С.25-39.</w:t>
      </w:r>
    </w:p>
    <w:p w:rsidR="006F4EF0" w:rsidRDefault="006F4EF0">
      <w:pPr>
        <w:pStyle w:val="a5"/>
        <w:spacing w:line="100" w:lineRule="atLeast"/>
        <w:ind w:left="284"/>
        <w:rPr>
          <w:b/>
          <w:sz w:val="28"/>
          <w:szCs w:val="28"/>
        </w:rPr>
      </w:pPr>
    </w:p>
    <w:p w:rsidR="006F4EF0" w:rsidRDefault="00E6742A">
      <w:pPr>
        <w:pStyle w:val="a5"/>
        <w:spacing w:line="100" w:lineRule="atLeast"/>
        <w:ind w:left="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Семинар 3</w:t>
      </w:r>
      <w:r>
        <w:rPr>
          <w:sz w:val="28"/>
          <w:szCs w:val="28"/>
        </w:rPr>
        <w:t xml:space="preserve"> –2 часа </w:t>
      </w:r>
    </w:p>
    <w:p w:rsidR="006F4EF0" w:rsidRDefault="00E6742A">
      <w:pPr>
        <w:pStyle w:val="a5"/>
        <w:spacing w:line="100" w:lineRule="atLeast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Искусство Древнего Рима </w:t>
      </w:r>
    </w:p>
    <w:p w:rsidR="006F4EF0" w:rsidRDefault="00E6742A">
      <w:pPr>
        <w:pStyle w:val="a5"/>
        <w:spacing w:line="100" w:lineRule="atLeast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ПЛАН: </w:t>
      </w:r>
    </w:p>
    <w:p w:rsidR="006F4EF0" w:rsidRDefault="00E6742A">
      <w:pPr>
        <w:pStyle w:val="a5"/>
        <w:spacing w:line="100" w:lineRule="atLeast"/>
        <w:ind w:left="284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1. </w:t>
      </w:r>
      <w:r>
        <w:rPr>
          <w:sz w:val="28"/>
          <w:szCs w:val="28"/>
        </w:rPr>
        <w:t xml:space="preserve">Искусство Этрурии </w:t>
      </w:r>
    </w:p>
    <w:p w:rsidR="006F4EF0" w:rsidRDefault="00E6742A">
      <w:pPr>
        <w:pStyle w:val="a5"/>
        <w:spacing w:line="100" w:lineRule="atLeast"/>
        <w:ind w:left="284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2. </w:t>
      </w:r>
      <w:r>
        <w:rPr>
          <w:sz w:val="28"/>
          <w:szCs w:val="28"/>
        </w:rPr>
        <w:t xml:space="preserve">Особенности развития искусства Древнего Рима  </w:t>
      </w:r>
    </w:p>
    <w:p w:rsidR="006F4EF0" w:rsidRDefault="00E6742A">
      <w:pPr>
        <w:pStyle w:val="a5"/>
        <w:spacing w:line="100" w:lineRule="atLeast"/>
        <w:ind w:left="284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 </w:t>
      </w:r>
      <w:r>
        <w:rPr>
          <w:sz w:val="28"/>
          <w:szCs w:val="28"/>
        </w:rPr>
        <w:t xml:space="preserve">Архитектура периода Римской республики </w:t>
      </w:r>
    </w:p>
    <w:p w:rsidR="006F4EF0" w:rsidRDefault="00E6742A">
      <w:pPr>
        <w:pStyle w:val="a5"/>
        <w:spacing w:line="100" w:lineRule="atLeast"/>
        <w:ind w:left="284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4. </w:t>
      </w:r>
      <w:r>
        <w:rPr>
          <w:sz w:val="28"/>
          <w:szCs w:val="28"/>
        </w:rPr>
        <w:t xml:space="preserve">Живописные стили эпохи Римской республики </w:t>
      </w:r>
    </w:p>
    <w:p w:rsidR="006F4EF0" w:rsidRDefault="00E6742A">
      <w:pPr>
        <w:pStyle w:val="a5"/>
        <w:spacing w:line="100" w:lineRule="atLeast"/>
        <w:ind w:left="284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5. </w:t>
      </w:r>
      <w:r>
        <w:rPr>
          <w:sz w:val="28"/>
          <w:szCs w:val="28"/>
        </w:rPr>
        <w:t xml:space="preserve">Стилевые особенности архитектуры империи </w:t>
      </w:r>
    </w:p>
    <w:p w:rsidR="006F4EF0" w:rsidRDefault="00E6742A">
      <w:pPr>
        <w:pStyle w:val="a5"/>
        <w:spacing w:line="100" w:lineRule="atLeast"/>
        <w:ind w:left="284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6. </w:t>
      </w:r>
      <w:r>
        <w:rPr>
          <w:sz w:val="28"/>
          <w:szCs w:val="28"/>
        </w:rPr>
        <w:t xml:space="preserve">Римский скульптурный портрет </w:t>
      </w:r>
    </w:p>
    <w:p w:rsidR="006F4EF0" w:rsidRDefault="00E6742A">
      <w:pPr>
        <w:pStyle w:val="a5"/>
        <w:spacing w:line="100" w:lineRule="atLeast"/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:rsidR="006F4EF0" w:rsidRDefault="00E6742A">
      <w:pPr>
        <w:pStyle w:val="a5"/>
        <w:spacing w:line="100" w:lineRule="atLeast"/>
        <w:ind w:left="284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1. </w:t>
      </w:r>
      <w:r>
        <w:rPr>
          <w:sz w:val="28"/>
          <w:szCs w:val="28"/>
        </w:rPr>
        <w:t>История искусства зарубежных стран/ Под ред. Доброклонского М.В.: В 2-х т., Т.1., М.: АХССР, 1961, С.137-186.</w:t>
      </w:r>
    </w:p>
    <w:p w:rsidR="006F4EF0" w:rsidRDefault="00E6742A">
      <w:pPr>
        <w:pStyle w:val="a5"/>
        <w:spacing w:line="100" w:lineRule="atLeast"/>
        <w:ind w:left="284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2. </w:t>
      </w:r>
      <w:r>
        <w:rPr>
          <w:sz w:val="28"/>
          <w:szCs w:val="28"/>
        </w:rPr>
        <w:t xml:space="preserve">История искусства зарубежных стран/ Под ред. Доброклонского М.В.: В 2-х т., Т.1., М.: АХССР, 4-е изд-е, 1981, С.156-189. </w:t>
      </w:r>
    </w:p>
    <w:p w:rsidR="006F4EF0" w:rsidRDefault="00E6742A">
      <w:pPr>
        <w:pStyle w:val="a5"/>
        <w:spacing w:line="100" w:lineRule="atLeast"/>
        <w:ind w:left="284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 </w:t>
      </w:r>
      <w:r>
        <w:rPr>
          <w:sz w:val="28"/>
          <w:szCs w:val="28"/>
        </w:rPr>
        <w:t xml:space="preserve">Арган Дм.   История итальянского искусства: Пер. с ит.: В 2-х т. Т.1. М.: Радуга, 1990. С.57-85. </w:t>
      </w:r>
    </w:p>
    <w:p w:rsidR="006F4EF0" w:rsidRDefault="00E6742A">
      <w:pPr>
        <w:pStyle w:val="a5"/>
        <w:spacing w:line="100" w:lineRule="atLeast"/>
        <w:ind w:left="284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4. </w:t>
      </w:r>
      <w:r>
        <w:rPr>
          <w:sz w:val="28"/>
          <w:szCs w:val="28"/>
        </w:rPr>
        <w:t xml:space="preserve">Гнедич П.П. Всемирная история искусств. М.: Современник, 1996. С.133-186. </w:t>
      </w:r>
    </w:p>
    <w:p w:rsidR="006F4EF0" w:rsidRDefault="00E6742A">
      <w:pPr>
        <w:pStyle w:val="a5"/>
        <w:spacing w:line="100" w:lineRule="atLeast"/>
        <w:ind w:left="284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5. </w:t>
      </w:r>
      <w:r>
        <w:rPr>
          <w:sz w:val="28"/>
          <w:szCs w:val="28"/>
        </w:rPr>
        <w:t xml:space="preserve">Бартенев И.А., Баташкова В.И. Очерки истории архитектурных  стилей. М.: Изобразительное искусство. 1983. С.40-50. </w:t>
      </w:r>
    </w:p>
    <w:p w:rsidR="006F4EF0" w:rsidRDefault="006F4EF0">
      <w:pPr>
        <w:pStyle w:val="a5"/>
        <w:spacing w:line="100" w:lineRule="atLeast"/>
        <w:ind w:left="284"/>
        <w:rPr>
          <w:b/>
          <w:sz w:val="28"/>
          <w:szCs w:val="28"/>
        </w:rPr>
      </w:pPr>
    </w:p>
    <w:p w:rsidR="006F4EF0" w:rsidRDefault="00E6742A">
      <w:pPr>
        <w:pStyle w:val="a5"/>
        <w:spacing w:line="100" w:lineRule="atLeast"/>
        <w:ind w:left="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Семинар 4 – </w:t>
      </w:r>
      <w:r>
        <w:rPr>
          <w:sz w:val="28"/>
          <w:szCs w:val="28"/>
        </w:rPr>
        <w:t>2 часа</w:t>
      </w:r>
    </w:p>
    <w:p w:rsidR="006F4EF0" w:rsidRDefault="00E6742A">
      <w:pPr>
        <w:pStyle w:val="a5"/>
        <w:spacing w:line="100" w:lineRule="atLeast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Тема. Искусство Средневековой Европы </w:t>
      </w:r>
    </w:p>
    <w:p w:rsidR="006F4EF0" w:rsidRDefault="00E6742A">
      <w:pPr>
        <w:pStyle w:val="a5"/>
        <w:spacing w:line="100" w:lineRule="atLeast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ПЛАН: </w:t>
      </w:r>
    </w:p>
    <w:p w:rsidR="006F4EF0" w:rsidRDefault="00E6742A">
      <w:pPr>
        <w:pStyle w:val="a5"/>
        <w:spacing w:line="100" w:lineRule="atLeast"/>
        <w:ind w:left="284"/>
        <w:rPr>
          <w:sz w:val="28"/>
          <w:szCs w:val="28"/>
        </w:rPr>
      </w:pPr>
      <w:r>
        <w:rPr>
          <w:sz w:val="28"/>
          <w:szCs w:val="28"/>
        </w:rPr>
        <w:t>1. Общая характеристика искусства Византии</w:t>
      </w:r>
    </w:p>
    <w:p w:rsidR="006F4EF0" w:rsidRDefault="00E6742A">
      <w:pPr>
        <w:pStyle w:val="a5"/>
        <w:spacing w:line="100" w:lineRule="atLeast"/>
        <w:ind w:left="284"/>
        <w:rPr>
          <w:sz w:val="28"/>
          <w:szCs w:val="28"/>
        </w:rPr>
      </w:pPr>
      <w:r>
        <w:rPr>
          <w:sz w:val="28"/>
          <w:szCs w:val="28"/>
        </w:rPr>
        <w:t>2. Архитектура и монументальная живопись Византии</w:t>
      </w:r>
    </w:p>
    <w:p w:rsidR="006F4EF0" w:rsidRDefault="00E6742A">
      <w:pPr>
        <w:pStyle w:val="a5"/>
        <w:spacing w:line="100" w:lineRule="atLeast"/>
        <w:ind w:left="284"/>
        <w:rPr>
          <w:sz w:val="28"/>
          <w:szCs w:val="28"/>
        </w:rPr>
      </w:pPr>
      <w:r>
        <w:rPr>
          <w:sz w:val="28"/>
          <w:szCs w:val="28"/>
        </w:rPr>
        <w:t>3. Особенности архитектуры романского периода</w:t>
      </w:r>
    </w:p>
    <w:p w:rsidR="006F4EF0" w:rsidRDefault="00E6742A">
      <w:pPr>
        <w:pStyle w:val="a5"/>
        <w:spacing w:line="100" w:lineRule="atLeast"/>
        <w:ind w:left="284"/>
        <w:rPr>
          <w:sz w:val="28"/>
          <w:szCs w:val="28"/>
        </w:rPr>
      </w:pPr>
      <w:r>
        <w:rPr>
          <w:sz w:val="28"/>
          <w:szCs w:val="28"/>
        </w:rPr>
        <w:t>4. Архитектура готики</w:t>
      </w:r>
    </w:p>
    <w:p w:rsidR="006F4EF0" w:rsidRDefault="00E6742A">
      <w:pPr>
        <w:pStyle w:val="a5"/>
        <w:spacing w:line="100" w:lineRule="atLeast"/>
        <w:ind w:left="284"/>
        <w:rPr>
          <w:sz w:val="28"/>
          <w:szCs w:val="28"/>
        </w:rPr>
      </w:pPr>
      <w:r>
        <w:rPr>
          <w:sz w:val="28"/>
          <w:szCs w:val="28"/>
        </w:rPr>
        <w:t>5. Монументальное искусство эпохи готики</w:t>
      </w:r>
    </w:p>
    <w:p w:rsidR="006F4EF0" w:rsidRDefault="00E6742A">
      <w:pPr>
        <w:pStyle w:val="a4"/>
        <w:spacing w:line="100" w:lineRule="atLeast"/>
        <w:ind w:left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Литература</w:t>
      </w:r>
    </w:p>
    <w:p w:rsidR="006F4EF0" w:rsidRDefault="00E6742A">
      <w:pPr>
        <w:pStyle w:val="a4"/>
        <w:numPr>
          <w:ilvl w:val="0"/>
          <w:numId w:val="3"/>
        </w:numPr>
        <w:spacing w:line="1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История искусства зарубежных стран/ Под ред. Доброклонского М.В.: В 2-х т., Т.2., М.: АХССР, 1963, С.9-59.</w:t>
      </w:r>
    </w:p>
    <w:p w:rsidR="006F4EF0" w:rsidRDefault="00E6742A">
      <w:pPr>
        <w:pStyle w:val="a4"/>
        <w:numPr>
          <w:ilvl w:val="0"/>
          <w:numId w:val="3"/>
        </w:numPr>
        <w:spacing w:line="1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История искусства зарубежных стран/ Под ред. Доброклонского М.В.: В 2-х т., Т.1., М.: АХССР, 4-е изд-е, 1982, С.14-70.</w:t>
      </w:r>
    </w:p>
    <w:p w:rsidR="006F4EF0" w:rsidRDefault="00E6742A">
      <w:pPr>
        <w:pStyle w:val="a4"/>
        <w:numPr>
          <w:ilvl w:val="0"/>
          <w:numId w:val="3"/>
        </w:numPr>
        <w:spacing w:line="1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Всеобщая история искусств/ Под ред. Веймарна Б.В.: В 6 т. Т.2. М.: Искусство, 1960. С.25-66, С.229-345.</w:t>
      </w:r>
    </w:p>
    <w:p w:rsidR="006F4EF0" w:rsidRDefault="00E6742A">
      <w:pPr>
        <w:pStyle w:val="a4"/>
        <w:numPr>
          <w:ilvl w:val="0"/>
          <w:numId w:val="3"/>
        </w:numPr>
        <w:spacing w:line="1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Арган Дм.   История итальянского искусства: Пер. с ит.: В 2-х т. Т.1. М.: Радуга, 1990. С.104-154.</w:t>
      </w:r>
    </w:p>
    <w:p w:rsidR="006F4EF0" w:rsidRDefault="00E6742A">
      <w:pPr>
        <w:pStyle w:val="a4"/>
        <w:numPr>
          <w:ilvl w:val="0"/>
          <w:numId w:val="3"/>
        </w:numPr>
        <w:spacing w:line="1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Гнедич П.П. Всемирная история искусств. М.: Современник, 1996. С.187-211.</w:t>
      </w:r>
    </w:p>
    <w:p w:rsidR="006F4EF0" w:rsidRDefault="00E6742A">
      <w:pPr>
        <w:pStyle w:val="a4"/>
        <w:numPr>
          <w:ilvl w:val="0"/>
          <w:numId w:val="3"/>
        </w:numPr>
        <w:spacing w:line="1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Любимов Л. Искусство Западной Европы. Средние века. М.: Просвещение. 1976. С.7-116.</w:t>
      </w:r>
    </w:p>
    <w:p w:rsidR="006F4EF0" w:rsidRDefault="00E6742A">
      <w:pPr>
        <w:pStyle w:val="a4"/>
        <w:numPr>
          <w:ilvl w:val="0"/>
          <w:numId w:val="3"/>
        </w:numPr>
        <w:spacing w:line="100" w:lineRule="atLeast"/>
        <w:jc w:val="both"/>
        <w:rPr>
          <w:rFonts w:ascii="Times New Roman" w:hAnsi="Times New Roman"/>
        </w:rPr>
        <w:sectPr w:rsidR="006F4EF0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rPr>
          <w:rFonts w:ascii="Times New Roman" w:hAnsi="Times New Roman"/>
        </w:rPr>
        <w:t>Бартенев И.А., Баташкова В.И. Очерки истории архитектурных  стилей. М.: Изобразительное искусство. 1983. С.51-81.</w:t>
      </w:r>
    </w:p>
    <w:p w:rsidR="006F4EF0" w:rsidRDefault="00E6742A">
      <w:pPr>
        <w:pStyle w:val="7"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Терминологический словарь</w:t>
      </w:r>
    </w:p>
    <w:p w:rsidR="006F4EF0" w:rsidRDefault="006F4EF0">
      <w:pPr>
        <w:spacing w:line="100" w:lineRule="atLeast"/>
        <w:ind w:left="-142" w:firstLine="993"/>
        <w:jc w:val="center"/>
        <w:rPr>
          <w:b/>
          <w:sz w:val="28"/>
          <w:szCs w:val="28"/>
        </w:rPr>
      </w:pP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Амфипростиль – </w:t>
      </w:r>
      <w:r>
        <w:rPr>
          <w:sz w:val="28"/>
          <w:szCs w:val="28"/>
        </w:rPr>
        <w:t>небольшой древнегреческий храм с четырехколонным портиком на обоих фасадах.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Айван –</w:t>
      </w:r>
      <w:r>
        <w:rPr>
          <w:sz w:val="28"/>
          <w:szCs w:val="28"/>
        </w:rPr>
        <w:t xml:space="preserve"> (в восточной архитектуре) открытая  галерея с колоннами или большой портал с большой нишей, перекрытой сводами.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Акант –</w:t>
      </w:r>
      <w:r>
        <w:rPr>
          <w:sz w:val="28"/>
          <w:szCs w:val="28"/>
        </w:rPr>
        <w:t xml:space="preserve"> скульптурное изображение в рельефе листьев одноименного растения (Раннейский декоративный элемент  коринфского ордера).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Акротерии –</w:t>
      </w:r>
      <w:r>
        <w:rPr>
          <w:sz w:val="28"/>
          <w:szCs w:val="28"/>
        </w:rPr>
        <w:t xml:space="preserve"> украшения под фронтоном в виде скульптуры, треножника, пальметты и т.п.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Амфитеатр –</w:t>
      </w:r>
      <w:r>
        <w:rPr>
          <w:sz w:val="28"/>
          <w:szCs w:val="28"/>
        </w:rPr>
        <w:t xml:space="preserve"> размещение мест концентрическими, постепенно повышающимися рядами в зрелищных сооружениях.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Арабеска </w:t>
      </w:r>
      <w:r>
        <w:rPr>
          <w:sz w:val="28"/>
          <w:szCs w:val="28"/>
        </w:rPr>
        <w:t>– сложные мелкие орнаменты из геометрических и растительных стилизованных мотивов в сочетании с арабским шрифтом. В последующие эпохи – мелкие сложные орнаментальные композиции.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Апсида </w:t>
      </w:r>
      <w:r>
        <w:rPr>
          <w:sz w:val="28"/>
          <w:szCs w:val="28"/>
        </w:rPr>
        <w:t xml:space="preserve">– полукруглый в плане выступ алтарной стены, завершенный </w:t>
      </w:r>
      <w:r>
        <w:rPr>
          <w:sz w:val="28"/>
          <w:szCs w:val="28"/>
          <w:u w:val="single"/>
        </w:rPr>
        <w:t xml:space="preserve">конхой. </w:t>
      </w:r>
      <w:r>
        <w:rPr>
          <w:sz w:val="28"/>
          <w:szCs w:val="28"/>
        </w:rPr>
        <w:t>В апсиде храма располагается алтарь.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Арка подпружная </w:t>
      </w:r>
      <w:r>
        <w:rPr>
          <w:sz w:val="28"/>
          <w:szCs w:val="28"/>
        </w:rPr>
        <w:t>– вспомогательная арка, поддерживающая выше расположенный свод, купол или участок стены.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Аркада </w:t>
      </w:r>
      <w:r>
        <w:rPr>
          <w:sz w:val="28"/>
          <w:szCs w:val="28"/>
        </w:rPr>
        <w:t>– ряд арок, опирающихся на колонны или пилоны.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Аркатура </w:t>
      </w:r>
      <w:r>
        <w:rPr>
          <w:sz w:val="28"/>
          <w:szCs w:val="28"/>
        </w:rPr>
        <w:t xml:space="preserve">– </w:t>
      </w:r>
      <w:r>
        <w:rPr>
          <w:b/>
          <w:sz w:val="28"/>
          <w:szCs w:val="28"/>
        </w:rPr>
        <w:t xml:space="preserve">аркатурный пояс или фриз - </w:t>
      </w:r>
      <w:r>
        <w:rPr>
          <w:sz w:val="28"/>
          <w:szCs w:val="28"/>
        </w:rPr>
        <w:t xml:space="preserve"> декоративный мотив в виде ряда арочек для украшения фасада здания.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Аркбутан </w:t>
      </w:r>
      <w:r>
        <w:rPr>
          <w:sz w:val="28"/>
          <w:szCs w:val="28"/>
        </w:rPr>
        <w:t>– открытая полуарка, служащая для передачи распора основных сводов, перекрывающих готическое здание, на контрфоре.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Архивольт </w:t>
      </w:r>
      <w:r>
        <w:rPr>
          <w:sz w:val="28"/>
          <w:szCs w:val="28"/>
        </w:rPr>
        <w:t>– криволинейная тяга, обрамляющая лицевую поверхность арки.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Атризм </w:t>
      </w:r>
      <w:r>
        <w:rPr>
          <w:sz w:val="28"/>
          <w:szCs w:val="28"/>
        </w:rPr>
        <w:t>– зал в древнеримском доме, имеющий в центре перекрытия большое сквозное осветительное отверстие (комплювизм).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Аттик </w:t>
      </w:r>
      <w:r>
        <w:rPr>
          <w:sz w:val="28"/>
          <w:szCs w:val="28"/>
        </w:rPr>
        <w:t>– стенка над антаблементом в римских триумфальных арках.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Базилика </w:t>
      </w:r>
      <w:r>
        <w:rPr>
          <w:sz w:val="28"/>
          <w:szCs w:val="28"/>
        </w:rPr>
        <w:t>– прямоугольное в плане здание, расчлененное рядами колонн на ряд продольных галерей (нефов). В античное время – общественно-административное здание. В середине века этот тип здания лег  в основу храма.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Балюстрада </w:t>
      </w:r>
      <w:r>
        <w:rPr>
          <w:sz w:val="28"/>
          <w:szCs w:val="28"/>
        </w:rPr>
        <w:t>– сквозное ограждение  (в виде перил) балконов, галерей, лестниц, крыш.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Вимперг </w:t>
      </w:r>
      <w:r>
        <w:rPr>
          <w:sz w:val="28"/>
          <w:szCs w:val="28"/>
        </w:rPr>
        <w:t>– резной фронтон над дверным или оконным проемом в готической архитектуре.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Гипетральное отверстие </w:t>
      </w:r>
      <w:r>
        <w:rPr>
          <w:sz w:val="28"/>
          <w:szCs w:val="28"/>
        </w:rPr>
        <w:t>– сквозное осветительное отверстие в крышах античных и готических храмах.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Гобелены </w:t>
      </w:r>
      <w:r>
        <w:rPr>
          <w:sz w:val="28"/>
          <w:szCs w:val="28"/>
        </w:rPr>
        <w:t>– тканые безворсовые ковры, служащие украшением стен. Позднее название шпалер.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Донжон </w:t>
      </w:r>
      <w:r>
        <w:rPr>
          <w:sz w:val="28"/>
          <w:szCs w:val="28"/>
        </w:rPr>
        <w:t>– главная башня средневекового замка, являвшаяся жилищем феодала.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Зофорный фриз – </w:t>
      </w:r>
      <w:r>
        <w:rPr>
          <w:sz w:val="28"/>
          <w:szCs w:val="28"/>
        </w:rPr>
        <w:t>непрерывный фриз в виде ленты в античных сооружениях, иногда покрывавшийся рельефными изображениями.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Интарсия –</w:t>
      </w:r>
      <w:r>
        <w:rPr>
          <w:sz w:val="28"/>
          <w:szCs w:val="28"/>
        </w:rPr>
        <w:t xml:space="preserve"> деревянная инкрустация. Разновидность интарсии – маркетри.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Ионика –</w:t>
      </w:r>
      <w:r>
        <w:rPr>
          <w:sz w:val="28"/>
          <w:szCs w:val="28"/>
        </w:rPr>
        <w:t xml:space="preserve"> античный орнамент, применявшийся в ионическом и коринфском ордерах. Имеет вид яйцевидной формы, чередующейся с обращенными вниз стрелками.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Кампанила –</w:t>
      </w:r>
      <w:r>
        <w:rPr>
          <w:sz w:val="28"/>
          <w:szCs w:val="28"/>
        </w:rPr>
        <w:t xml:space="preserve"> колокольня в западноевропейском храме (чаще итальянской).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Капелла –</w:t>
      </w:r>
      <w:r>
        <w:rPr>
          <w:sz w:val="28"/>
          <w:szCs w:val="28"/>
        </w:rPr>
        <w:t xml:space="preserve"> католическая часовня.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Картуш –</w:t>
      </w:r>
      <w:r>
        <w:rPr>
          <w:sz w:val="28"/>
          <w:szCs w:val="28"/>
        </w:rPr>
        <w:t xml:space="preserve"> скульптура, орнаментально оформленный герб на фасаде здания.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Квадрига –</w:t>
      </w:r>
      <w:r>
        <w:rPr>
          <w:sz w:val="28"/>
          <w:szCs w:val="28"/>
        </w:rPr>
        <w:t xml:space="preserve"> объемное изображение колесницы, запряженной четверкой</w:t>
      </w:r>
    </w:p>
    <w:p w:rsidR="006F4EF0" w:rsidRDefault="00E6742A">
      <w:pPr>
        <w:spacing w:line="100" w:lineRule="atLeast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лошадей, помещаемой  на аттиках  здания. В древнеримской  архитектуре увенчивала триумфальные арки.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Кессоны -   </w:t>
      </w:r>
      <w:r>
        <w:rPr>
          <w:sz w:val="28"/>
          <w:szCs w:val="28"/>
        </w:rPr>
        <w:t>небольшие  углубления на поверхности потолка или свода, имеющие чаще всего квадратную форму.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Консоль –</w:t>
      </w:r>
      <w:r>
        <w:rPr>
          <w:sz w:val="28"/>
          <w:szCs w:val="28"/>
        </w:rPr>
        <w:t xml:space="preserve"> (то же, что и кронштейн) – выступающая вперед балка прямой или дугообразной формы и служащая опорой балкону, скульптуре и т.п.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Меандр –</w:t>
      </w:r>
      <w:r>
        <w:rPr>
          <w:sz w:val="28"/>
          <w:szCs w:val="28"/>
        </w:rPr>
        <w:t xml:space="preserve"> античный орнамент в виде кривой или ломаной спирали.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Медресе –</w:t>
      </w:r>
      <w:r>
        <w:rPr>
          <w:sz w:val="28"/>
          <w:szCs w:val="28"/>
        </w:rPr>
        <w:t xml:space="preserve"> мусульманская духовная школа.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Мечеть –</w:t>
      </w:r>
      <w:r>
        <w:rPr>
          <w:sz w:val="28"/>
          <w:szCs w:val="28"/>
        </w:rPr>
        <w:t xml:space="preserve"> мусульманское культовое сооружение.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Минарет –</w:t>
      </w:r>
      <w:r>
        <w:rPr>
          <w:sz w:val="28"/>
          <w:szCs w:val="28"/>
        </w:rPr>
        <w:t xml:space="preserve"> башня у мечети, служащая для  призыва верующих на молитву.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Михраб –</w:t>
      </w:r>
      <w:r>
        <w:rPr>
          <w:sz w:val="28"/>
          <w:szCs w:val="28"/>
        </w:rPr>
        <w:t xml:space="preserve"> алтарная ниша в мечети.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Моноптер –</w:t>
      </w:r>
      <w:r>
        <w:rPr>
          <w:sz w:val="28"/>
          <w:szCs w:val="28"/>
        </w:rPr>
        <w:t xml:space="preserve"> античный храм круглой формы, обрамленный колоннами.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Наос (целла) –</w:t>
      </w:r>
      <w:r>
        <w:rPr>
          <w:sz w:val="28"/>
          <w:szCs w:val="28"/>
        </w:rPr>
        <w:t xml:space="preserve"> святилище греческого храма.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Первюра (гурт) –</w:t>
      </w:r>
      <w:r>
        <w:rPr>
          <w:sz w:val="28"/>
          <w:szCs w:val="28"/>
        </w:rPr>
        <w:t xml:space="preserve"> профилированное ребро готического свода.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Орхестра –</w:t>
      </w:r>
      <w:r>
        <w:rPr>
          <w:sz w:val="28"/>
          <w:szCs w:val="28"/>
        </w:rPr>
        <w:t xml:space="preserve"> круглая и полукруглая площадка в древнегреческом театре, занимающая в нем  центральное положение и предназначенное для выступления хора.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Пагода –</w:t>
      </w:r>
      <w:r>
        <w:rPr>
          <w:sz w:val="28"/>
          <w:szCs w:val="28"/>
        </w:rPr>
        <w:t xml:space="preserve"> культовое сооружение Китая в виде высокой башни.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Палаццо –</w:t>
      </w:r>
      <w:r>
        <w:rPr>
          <w:sz w:val="28"/>
          <w:szCs w:val="28"/>
        </w:rPr>
        <w:t xml:space="preserve"> дворец, особняк в Италии.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Пальметта –</w:t>
      </w:r>
      <w:r>
        <w:rPr>
          <w:sz w:val="28"/>
          <w:szCs w:val="28"/>
        </w:rPr>
        <w:t xml:space="preserve"> скульптура или живописный орнамент в виде пучка симметрично  расположенных узких листьев.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Пандус –</w:t>
      </w:r>
      <w:r>
        <w:rPr>
          <w:sz w:val="28"/>
          <w:szCs w:val="28"/>
        </w:rPr>
        <w:t xml:space="preserve"> наклонная плоскость, заменяющая лестницу.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Парус –</w:t>
      </w:r>
      <w:r>
        <w:rPr>
          <w:sz w:val="28"/>
          <w:szCs w:val="28"/>
        </w:rPr>
        <w:t xml:space="preserve"> конструкция треугольных очертаний, посредством которой осуществляется переход от прямоугольного  основания к купольному покрытию здания. В церковных  сооружениях четыре паруса поддерживают барабан купола.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Периптер – </w:t>
      </w:r>
      <w:r>
        <w:rPr>
          <w:sz w:val="28"/>
          <w:szCs w:val="28"/>
        </w:rPr>
        <w:t>тип античного храма, окруженного по периметру колоннадой.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Перистиль –</w:t>
      </w:r>
      <w:r>
        <w:rPr>
          <w:sz w:val="28"/>
          <w:szCs w:val="28"/>
        </w:rPr>
        <w:t xml:space="preserve"> двор, ограниченный по сторонам колоннами.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Пештан –</w:t>
      </w:r>
      <w:r>
        <w:rPr>
          <w:sz w:val="28"/>
          <w:szCs w:val="28"/>
        </w:rPr>
        <w:t xml:space="preserve"> то же, что и айван.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Пинакль –</w:t>
      </w:r>
      <w:r>
        <w:rPr>
          <w:sz w:val="28"/>
          <w:szCs w:val="28"/>
        </w:rPr>
        <w:t xml:space="preserve"> башенки декоративного назначения для увенчания контрфорсов в готических сооружениях.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Пронаос –</w:t>
      </w:r>
      <w:r>
        <w:rPr>
          <w:sz w:val="28"/>
          <w:szCs w:val="28"/>
        </w:rPr>
        <w:t xml:space="preserve"> полуоткрытая входная часть античного храма.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Портал –</w:t>
      </w:r>
      <w:r>
        <w:rPr>
          <w:sz w:val="28"/>
          <w:szCs w:val="28"/>
        </w:rPr>
        <w:t xml:space="preserve"> архитектурно обработанный вход в здание.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Портик –</w:t>
      </w:r>
      <w:r>
        <w:rPr>
          <w:sz w:val="28"/>
          <w:szCs w:val="28"/>
        </w:rPr>
        <w:t xml:space="preserve"> колоннада, служащая входом в здание.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Простиль –</w:t>
      </w:r>
      <w:r>
        <w:rPr>
          <w:sz w:val="28"/>
          <w:szCs w:val="28"/>
        </w:rPr>
        <w:t xml:space="preserve"> небольшой греческий храм с четырьмя колоннами на главном фасаде. Остальные фасады оформлены или пилястрами, полуколоннами, или вовсе не имеют оформления.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Ратуша –</w:t>
      </w:r>
      <w:r>
        <w:rPr>
          <w:sz w:val="28"/>
          <w:szCs w:val="28"/>
        </w:rPr>
        <w:t xml:space="preserve"> здание городского самоуправления.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Ротонда –</w:t>
      </w:r>
      <w:r>
        <w:rPr>
          <w:sz w:val="28"/>
          <w:szCs w:val="28"/>
        </w:rPr>
        <w:t xml:space="preserve"> круглое здание, перекрытое куполом.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Сталактиты –</w:t>
      </w:r>
      <w:r>
        <w:rPr>
          <w:sz w:val="28"/>
          <w:szCs w:val="28"/>
        </w:rPr>
        <w:t xml:space="preserve"> декоративная форма, используемая в мусульманских мечетях для оформления сводов. Напоминает природные сталактиты.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Термы –</w:t>
      </w:r>
      <w:r>
        <w:rPr>
          <w:sz w:val="28"/>
          <w:szCs w:val="28"/>
        </w:rPr>
        <w:t xml:space="preserve"> древнеримские бани, в которых имелись также помещения для спорта и отдыха.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Тимпан –</w:t>
      </w:r>
      <w:r>
        <w:rPr>
          <w:sz w:val="28"/>
          <w:szCs w:val="28"/>
        </w:rPr>
        <w:t xml:space="preserve"> основная, западающая вглубь часть античного фронтона, обрамленная по периметру карнизом.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Трансепт –</w:t>
      </w:r>
      <w:r>
        <w:rPr>
          <w:sz w:val="28"/>
          <w:szCs w:val="28"/>
        </w:rPr>
        <w:t xml:space="preserve"> поперечный неф базиликального средневекового храма.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Фахверк  - </w:t>
      </w:r>
      <w:r>
        <w:rPr>
          <w:sz w:val="28"/>
          <w:szCs w:val="28"/>
        </w:rPr>
        <w:t>каркасная система из деревянных балок и брусьев, пространство между которыми заполняется кирпичом, камнем, и т.п.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Форум –</w:t>
      </w:r>
      <w:r>
        <w:rPr>
          <w:sz w:val="28"/>
          <w:szCs w:val="28"/>
        </w:rPr>
        <w:t xml:space="preserve"> торговая или общественная площадь в древнеримском городе.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Целла –</w:t>
      </w:r>
      <w:r>
        <w:rPr>
          <w:sz w:val="28"/>
          <w:szCs w:val="28"/>
        </w:rPr>
        <w:t xml:space="preserve"> то же, что и наос.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Шпалера –</w:t>
      </w:r>
      <w:r>
        <w:rPr>
          <w:sz w:val="28"/>
          <w:szCs w:val="28"/>
        </w:rPr>
        <w:t xml:space="preserve"> тканевой безворсовый ковер с сюжетными или орнаментальными сооружениями.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Эмпоры –</w:t>
      </w:r>
      <w:r>
        <w:rPr>
          <w:sz w:val="28"/>
          <w:szCs w:val="28"/>
        </w:rPr>
        <w:t xml:space="preserve"> открытая в главный неф галерея типа хор, расположенная над боковыми нефами церкви.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Энкаустика –</w:t>
      </w:r>
      <w:r>
        <w:rPr>
          <w:sz w:val="28"/>
          <w:szCs w:val="28"/>
        </w:rPr>
        <w:t xml:space="preserve"> живопись восковыми красками.</w:t>
      </w:r>
    </w:p>
    <w:p w:rsidR="006F4EF0" w:rsidRDefault="00E6742A">
      <w:pPr>
        <w:spacing w:line="100" w:lineRule="atLeast"/>
        <w:ind w:left="-142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Эркер –</w:t>
      </w:r>
      <w:r>
        <w:rPr>
          <w:sz w:val="28"/>
          <w:szCs w:val="28"/>
        </w:rPr>
        <w:t xml:space="preserve"> часть внутреннего объема здания, вынесенного за пределы его наружных стен и выступающего на фасаде в виде закрытого балкона.</w:t>
      </w:r>
    </w:p>
    <w:p w:rsidR="006F4EF0" w:rsidRDefault="006F4EF0">
      <w:pPr>
        <w:spacing w:line="100" w:lineRule="atLeast"/>
        <w:ind w:left="-142" w:firstLine="993"/>
        <w:jc w:val="both"/>
        <w:rPr>
          <w:sz w:val="28"/>
          <w:szCs w:val="28"/>
        </w:rPr>
      </w:pPr>
    </w:p>
    <w:p w:rsidR="006F4EF0" w:rsidRDefault="006F4EF0">
      <w:pPr>
        <w:pStyle w:val="21"/>
        <w:spacing w:line="100" w:lineRule="atLeast"/>
        <w:jc w:val="center"/>
        <w:rPr>
          <w:b/>
          <w:sz w:val="28"/>
          <w:szCs w:val="28"/>
        </w:rPr>
      </w:pPr>
    </w:p>
    <w:p w:rsidR="006F4EF0" w:rsidRDefault="00E6742A">
      <w:pPr>
        <w:pStyle w:val="21"/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ВОПРОСЫ ДЛЯ ПОВТОРЕНИЯ ПО ИСТОРИИ ИСКУССТВА </w:t>
      </w:r>
    </w:p>
    <w:p w:rsidR="006F4EF0" w:rsidRDefault="00E6742A">
      <w:pPr>
        <w:pStyle w:val="21"/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(II семестр)</w:t>
      </w:r>
    </w:p>
    <w:p w:rsidR="006F4EF0" w:rsidRDefault="00E6742A">
      <w:pPr>
        <w:pStyle w:val="21"/>
        <w:numPr>
          <w:ilvl w:val="0"/>
          <w:numId w:val="4"/>
        </w:num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Общая характеристика искусства Древней Греции.</w:t>
      </w:r>
    </w:p>
    <w:p w:rsidR="006F4EF0" w:rsidRDefault="00E6742A">
      <w:pPr>
        <w:pStyle w:val="21"/>
        <w:numPr>
          <w:ilvl w:val="0"/>
          <w:numId w:val="4"/>
        </w:num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Особенности искусства Греции гомеровского периода (XI-VIII в. в. до н.э.).</w:t>
      </w:r>
    </w:p>
    <w:p w:rsidR="006F4EF0" w:rsidRDefault="00E6742A">
      <w:pPr>
        <w:pStyle w:val="21"/>
        <w:numPr>
          <w:ilvl w:val="0"/>
          <w:numId w:val="4"/>
        </w:num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Характеристика искусства периода архаики  (VII – V в.в. до н.э.).</w:t>
      </w:r>
    </w:p>
    <w:p w:rsidR="006F4EF0" w:rsidRDefault="00E6742A">
      <w:pPr>
        <w:pStyle w:val="21"/>
        <w:numPr>
          <w:ilvl w:val="0"/>
          <w:numId w:val="4"/>
        </w:num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Конструкция и планировка греческого храма.</w:t>
      </w:r>
    </w:p>
    <w:p w:rsidR="006F4EF0" w:rsidRDefault="00E6742A">
      <w:pPr>
        <w:pStyle w:val="21"/>
        <w:numPr>
          <w:ilvl w:val="0"/>
          <w:numId w:val="4"/>
        </w:num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Ордерная система в греческой архитектуре.</w:t>
      </w:r>
    </w:p>
    <w:p w:rsidR="006F4EF0" w:rsidRDefault="00E6742A">
      <w:pPr>
        <w:pStyle w:val="21"/>
        <w:numPr>
          <w:ilvl w:val="0"/>
          <w:numId w:val="4"/>
        </w:num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Архаическая скульптура.</w:t>
      </w:r>
    </w:p>
    <w:p w:rsidR="006F4EF0" w:rsidRDefault="00E6742A">
      <w:pPr>
        <w:pStyle w:val="21"/>
        <w:numPr>
          <w:ilvl w:val="0"/>
          <w:numId w:val="4"/>
        </w:num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Греческая вазопись.</w:t>
      </w:r>
    </w:p>
    <w:p w:rsidR="006F4EF0" w:rsidRDefault="00E6742A">
      <w:pPr>
        <w:pStyle w:val="21"/>
        <w:numPr>
          <w:ilvl w:val="0"/>
          <w:numId w:val="4"/>
        </w:num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Архитектура ранней классики (490-450 г.г. до н.э.).</w:t>
      </w:r>
    </w:p>
    <w:p w:rsidR="006F4EF0" w:rsidRDefault="00E6742A">
      <w:pPr>
        <w:pStyle w:val="21"/>
        <w:numPr>
          <w:ilvl w:val="0"/>
          <w:numId w:val="4"/>
        </w:num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Скульптура ранней классики.</w:t>
      </w:r>
    </w:p>
    <w:p w:rsidR="006F4EF0" w:rsidRDefault="00E6742A">
      <w:pPr>
        <w:pStyle w:val="21"/>
        <w:numPr>
          <w:ilvl w:val="0"/>
          <w:numId w:val="4"/>
        </w:num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Архитектурный облик Акрополя  в Афинах.</w:t>
      </w:r>
    </w:p>
    <w:p w:rsidR="006F4EF0" w:rsidRDefault="00E6742A">
      <w:pPr>
        <w:pStyle w:val="21"/>
        <w:numPr>
          <w:ilvl w:val="0"/>
          <w:numId w:val="4"/>
        </w:num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Скульптура Фидия. Творческий вклад Фидия в искусство  Греции.</w:t>
      </w:r>
    </w:p>
    <w:p w:rsidR="006F4EF0" w:rsidRDefault="00E6742A">
      <w:pPr>
        <w:pStyle w:val="21"/>
        <w:numPr>
          <w:ilvl w:val="0"/>
          <w:numId w:val="4"/>
        </w:num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Скульптура Поликлета. Значение его творчества.</w:t>
      </w:r>
    </w:p>
    <w:p w:rsidR="006F4EF0" w:rsidRDefault="00E6742A">
      <w:pPr>
        <w:pStyle w:val="21"/>
        <w:numPr>
          <w:ilvl w:val="0"/>
          <w:numId w:val="4"/>
        </w:num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Архитектура Поздней классики.</w:t>
      </w:r>
    </w:p>
    <w:p w:rsidR="006F4EF0" w:rsidRDefault="00E6742A">
      <w:pPr>
        <w:pStyle w:val="21"/>
        <w:numPr>
          <w:ilvl w:val="0"/>
          <w:numId w:val="4"/>
        </w:num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Творческий вклад Скопаса в развитие искусства скульптуры.</w:t>
      </w:r>
    </w:p>
    <w:p w:rsidR="006F4EF0" w:rsidRDefault="00E6742A">
      <w:pPr>
        <w:pStyle w:val="21"/>
        <w:numPr>
          <w:ilvl w:val="0"/>
          <w:numId w:val="4"/>
        </w:num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Творчество Праксителя.</w:t>
      </w:r>
    </w:p>
    <w:p w:rsidR="006F4EF0" w:rsidRDefault="00E6742A">
      <w:pPr>
        <w:pStyle w:val="21"/>
        <w:numPr>
          <w:ilvl w:val="0"/>
          <w:numId w:val="4"/>
        </w:num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Два направления в развитии скульптуры поздней классики.</w:t>
      </w:r>
    </w:p>
    <w:p w:rsidR="006F4EF0" w:rsidRDefault="00E6742A">
      <w:pPr>
        <w:pStyle w:val="21"/>
        <w:numPr>
          <w:ilvl w:val="0"/>
          <w:numId w:val="4"/>
        </w:num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Греческая живопись.</w:t>
      </w:r>
    </w:p>
    <w:p w:rsidR="006F4EF0" w:rsidRDefault="00E6742A">
      <w:pPr>
        <w:pStyle w:val="21"/>
        <w:numPr>
          <w:ilvl w:val="0"/>
          <w:numId w:val="4"/>
        </w:num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Особенности искусства эпохи эллинизма.</w:t>
      </w:r>
    </w:p>
    <w:p w:rsidR="006F4EF0" w:rsidRDefault="00E6742A">
      <w:pPr>
        <w:pStyle w:val="21"/>
        <w:numPr>
          <w:ilvl w:val="0"/>
          <w:numId w:val="4"/>
        </w:num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Скульптура эллинистической Греции.</w:t>
      </w:r>
    </w:p>
    <w:p w:rsidR="006F4EF0" w:rsidRDefault="00E6742A">
      <w:pPr>
        <w:pStyle w:val="21"/>
        <w:numPr>
          <w:ilvl w:val="0"/>
          <w:numId w:val="4"/>
        </w:num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Искусство Александрии.</w:t>
      </w:r>
    </w:p>
    <w:p w:rsidR="006F4EF0" w:rsidRDefault="00E6742A">
      <w:pPr>
        <w:pStyle w:val="21"/>
        <w:numPr>
          <w:ilvl w:val="0"/>
          <w:numId w:val="4"/>
        </w:num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Искусство Пергама.</w:t>
      </w:r>
    </w:p>
    <w:p w:rsidR="006F4EF0" w:rsidRDefault="00E6742A">
      <w:pPr>
        <w:pStyle w:val="21"/>
        <w:numPr>
          <w:ilvl w:val="0"/>
          <w:numId w:val="4"/>
        </w:num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Родосская скульптура.</w:t>
      </w:r>
    </w:p>
    <w:p w:rsidR="006F4EF0" w:rsidRDefault="00E6742A">
      <w:pPr>
        <w:pStyle w:val="21"/>
        <w:numPr>
          <w:ilvl w:val="0"/>
          <w:numId w:val="4"/>
        </w:num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Искусство этрусков.</w:t>
      </w:r>
    </w:p>
    <w:p w:rsidR="006F4EF0" w:rsidRDefault="00E6742A">
      <w:pPr>
        <w:pStyle w:val="21"/>
        <w:numPr>
          <w:ilvl w:val="0"/>
          <w:numId w:val="4"/>
        </w:num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Характеристика римского искусства.</w:t>
      </w:r>
    </w:p>
    <w:p w:rsidR="006F4EF0" w:rsidRDefault="00E6742A">
      <w:pPr>
        <w:pStyle w:val="21"/>
        <w:numPr>
          <w:ilvl w:val="0"/>
          <w:numId w:val="4"/>
        </w:num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Архитектура Римской республики.</w:t>
      </w:r>
    </w:p>
    <w:p w:rsidR="006F4EF0" w:rsidRDefault="00E6742A">
      <w:pPr>
        <w:pStyle w:val="21"/>
        <w:numPr>
          <w:ilvl w:val="0"/>
          <w:numId w:val="4"/>
        </w:num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Римская скульптура.</w:t>
      </w:r>
    </w:p>
    <w:p w:rsidR="006F4EF0" w:rsidRDefault="00E6742A">
      <w:pPr>
        <w:pStyle w:val="21"/>
        <w:numPr>
          <w:ilvl w:val="0"/>
          <w:numId w:val="4"/>
        </w:num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Декоративная живопись Древнего Рима.</w:t>
      </w:r>
    </w:p>
    <w:p w:rsidR="006F4EF0" w:rsidRDefault="00E6742A">
      <w:pPr>
        <w:pStyle w:val="21"/>
        <w:numPr>
          <w:ilvl w:val="0"/>
          <w:numId w:val="4"/>
        </w:num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Архитектура эпохи Римской империи. Основные сооружения.</w:t>
      </w:r>
    </w:p>
    <w:p w:rsidR="006F4EF0" w:rsidRDefault="00E6742A">
      <w:pPr>
        <w:pStyle w:val="21"/>
        <w:numPr>
          <w:ilvl w:val="0"/>
          <w:numId w:val="4"/>
        </w:num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Скульптура Рима периода  империи.</w:t>
      </w:r>
    </w:p>
    <w:p w:rsidR="006F4EF0" w:rsidRDefault="00E6742A">
      <w:pPr>
        <w:pStyle w:val="21"/>
        <w:numPr>
          <w:ilvl w:val="0"/>
          <w:numId w:val="4"/>
        </w:num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Римский скульптурный портрет.</w:t>
      </w:r>
    </w:p>
    <w:p w:rsidR="006F4EF0" w:rsidRDefault="00E6742A">
      <w:pPr>
        <w:pStyle w:val="21"/>
        <w:numPr>
          <w:ilvl w:val="0"/>
          <w:numId w:val="4"/>
        </w:num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Фаюмский портрет.</w:t>
      </w:r>
    </w:p>
    <w:p w:rsidR="006F4EF0" w:rsidRDefault="00E6742A">
      <w:pPr>
        <w:pStyle w:val="21"/>
        <w:numPr>
          <w:ilvl w:val="0"/>
          <w:numId w:val="4"/>
        </w:num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Характеристика искусства Византии.</w:t>
      </w:r>
    </w:p>
    <w:p w:rsidR="006F4EF0" w:rsidRDefault="00E6742A">
      <w:pPr>
        <w:pStyle w:val="21"/>
        <w:numPr>
          <w:ilvl w:val="0"/>
          <w:numId w:val="4"/>
        </w:num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Ранневизантийское искусство.</w:t>
      </w:r>
    </w:p>
    <w:p w:rsidR="006F4EF0" w:rsidRDefault="00E6742A">
      <w:pPr>
        <w:pStyle w:val="21"/>
        <w:numPr>
          <w:ilvl w:val="0"/>
          <w:numId w:val="4"/>
        </w:num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Храм  св. Софии в Константинополе.</w:t>
      </w:r>
    </w:p>
    <w:p w:rsidR="006F4EF0" w:rsidRDefault="00E6742A">
      <w:pPr>
        <w:pStyle w:val="21"/>
        <w:numPr>
          <w:ilvl w:val="0"/>
          <w:numId w:val="4"/>
        </w:num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Византийская живопись.</w:t>
      </w:r>
    </w:p>
    <w:p w:rsidR="006F4EF0" w:rsidRDefault="00E6742A">
      <w:pPr>
        <w:pStyle w:val="21"/>
        <w:numPr>
          <w:ilvl w:val="0"/>
          <w:numId w:val="4"/>
        </w:num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Особенности живописи поздневизантийского периода.</w:t>
      </w:r>
    </w:p>
    <w:p w:rsidR="006F4EF0" w:rsidRDefault="00E6742A">
      <w:pPr>
        <w:pStyle w:val="21"/>
        <w:numPr>
          <w:ilvl w:val="0"/>
          <w:numId w:val="4"/>
        </w:num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Общая характеристика искусства  средневековой Европы.</w:t>
      </w:r>
    </w:p>
    <w:p w:rsidR="006F4EF0" w:rsidRDefault="00E6742A">
      <w:pPr>
        <w:pStyle w:val="21"/>
        <w:numPr>
          <w:ilvl w:val="0"/>
          <w:numId w:val="4"/>
        </w:num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Романская архитектура, ее выразительные особенности.</w:t>
      </w:r>
    </w:p>
    <w:p w:rsidR="006F4EF0" w:rsidRDefault="00E6742A">
      <w:pPr>
        <w:pStyle w:val="21"/>
        <w:numPr>
          <w:ilvl w:val="0"/>
          <w:numId w:val="4"/>
        </w:num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Отличительные особенности  итальянской архитектуры романского периода.</w:t>
      </w:r>
    </w:p>
    <w:p w:rsidR="006F4EF0" w:rsidRDefault="00E6742A">
      <w:pPr>
        <w:pStyle w:val="21"/>
        <w:numPr>
          <w:ilvl w:val="0"/>
          <w:numId w:val="4"/>
        </w:num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Романская скульптура.</w:t>
      </w:r>
    </w:p>
    <w:p w:rsidR="006F4EF0" w:rsidRDefault="00E6742A">
      <w:pPr>
        <w:pStyle w:val="21"/>
        <w:numPr>
          <w:ilvl w:val="0"/>
          <w:numId w:val="4"/>
        </w:num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Художественно-выразительные особенности  готической архитектуры.</w:t>
      </w:r>
    </w:p>
    <w:p w:rsidR="006F4EF0" w:rsidRDefault="00E6742A">
      <w:pPr>
        <w:pStyle w:val="21"/>
        <w:numPr>
          <w:ilvl w:val="0"/>
          <w:numId w:val="4"/>
        </w:num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Собор Парижской богоматери.</w:t>
      </w:r>
    </w:p>
    <w:p w:rsidR="006F4EF0" w:rsidRDefault="00E6742A">
      <w:pPr>
        <w:pStyle w:val="21"/>
        <w:numPr>
          <w:ilvl w:val="0"/>
          <w:numId w:val="4"/>
        </w:num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Реймский собор.</w:t>
      </w:r>
    </w:p>
    <w:p w:rsidR="006F4EF0" w:rsidRDefault="00E6742A">
      <w:pPr>
        <w:pStyle w:val="21"/>
        <w:numPr>
          <w:ilvl w:val="0"/>
          <w:numId w:val="4"/>
        </w:num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Готическая скульптура.</w:t>
      </w:r>
    </w:p>
    <w:p w:rsidR="006F4EF0" w:rsidRDefault="00E6742A">
      <w:pPr>
        <w:pStyle w:val="21"/>
        <w:numPr>
          <w:ilvl w:val="0"/>
          <w:numId w:val="4"/>
        </w:num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Художественно-выразительные особенности мусульманской архитектуры.</w:t>
      </w:r>
    </w:p>
    <w:p w:rsidR="006F4EF0" w:rsidRDefault="00E6742A">
      <w:pPr>
        <w:pStyle w:val="21"/>
        <w:numPr>
          <w:ilvl w:val="0"/>
          <w:numId w:val="4"/>
        </w:num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Памятники средневекового искусства в Испании.</w:t>
      </w:r>
    </w:p>
    <w:p w:rsidR="006F4EF0" w:rsidRDefault="00E6742A">
      <w:pPr>
        <w:pStyle w:val="21"/>
        <w:numPr>
          <w:ilvl w:val="0"/>
          <w:numId w:val="4"/>
        </w:num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Архитектура Индии Средних веков.</w:t>
      </w:r>
    </w:p>
    <w:p w:rsidR="006F4EF0" w:rsidRDefault="00E6742A">
      <w:pPr>
        <w:pStyle w:val="21"/>
        <w:numPr>
          <w:ilvl w:val="0"/>
          <w:numId w:val="4"/>
        </w:numPr>
        <w:spacing w:line="100" w:lineRule="atLeast"/>
        <w:ind w:left="30" w:hanging="30"/>
        <w:rPr>
          <w:sz w:val="28"/>
          <w:szCs w:val="28"/>
        </w:rPr>
      </w:pPr>
      <w:r>
        <w:rPr>
          <w:sz w:val="28"/>
          <w:szCs w:val="28"/>
        </w:rPr>
        <w:t>Восточная живописная миниатюра.</w:t>
      </w:r>
      <w:bookmarkStart w:id="0" w:name="_GoBack"/>
      <w:bookmarkEnd w:id="0"/>
    </w:p>
    <w:sectPr w:rsidR="006F4EF0">
      <w:pgSz w:w="11905" w:h="16837"/>
      <w:pgMar w:top="1418" w:right="680" w:bottom="1134" w:left="1701" w:header="720" w:footer="720" w:gutter="0"/>
      <w:cols w:space="720"/>
      <w:docGrid w:linePitch="36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4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3">
    <w:nsid w:val="00000004"/>
    <w:multiLevelType w:val="singleLevel"/>
    <w:tmpl w:val="00000004"/>
    <w:name w:val="WW8Num6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742A"/>
    <w:rsid w:val="006F4EF0"/>
    <w:rsid w:val="00E6742A"/>
    <w:rsid w:val="00EB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0A1935E-34DB-441C-A435-865F19CD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val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-142" w:firstLine="993"/>
      <w:jc w:val="center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промовчанням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a8">
    <w:name w:val="Указатель"/>
    <w:basedOn w:val="a"/>
    <w:pPr>
      <w:suppressLineNumbers/>
    </w:pPr>
    <w:rPr>
      <w:rFonts w:ascii="Arial" w:hAnsi="Arial" w:cs="Tahoma"/>
    </w:rPr>
  </w:style>
  <w:style w:type="paragraph" w:styleId="a9">
    <w:name w:val="Body Text Indent"/>
    <w:basedOn w:val="a"/>
    <w:pPr>
      <w:ind w:firstLine="4962"/>
      <w:jc w:val="center"/>
    </w:pPr>
    <w:rPr>
      <w:sz w:val="28"/>
    </w:rPr>
  </w:style>
  <w:style w:type="paragraph" w:customStyle="1" w:styleId="20">
    <w:name w:val="Основной текст с отступом 2"/>
    <w:basedOn w:val="a"/>
    <w:pPr>
      <w:ind w:left="-142" w:firstLine="993"/>
      <w:jc w:val="both"/>
    </w:pPr>
    <w:rPr>
      <w:sz w:val="24"/>
    </w:rPr>
  </w:style>
  <w:style w:type="paragraph" w:customStyle="1" w:styleId="21">
    <w:name w:val="Основной текст 2"/>
    <w:basedOn w:val="a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4582</Words>
  <Characters>26122</Characters>
  <Application>Microsoft Office Word</Application>
  <DocSecurity>0</DocSecurity>
  <Lines>217</Lines>
  <Paragraphs>61</Paragraphs>
  <ScaleCrop>false</ScaleCrop>
  <Company>diakov.net</Company>
  <LinksUpToDate>false</LinksUpToDate>
  <CharactersWithSpaces>30643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cp:lastModifiedBy>Irina</cp:lastModifiedBy>
  <cp:revision>2</cp:revision>
  <cp:lastPrinted>1899-12-31T21:00:00Z</cp:lastPrinted>
  <dcterms:created xsi:type="dcterms:W3CDTF">2014-09-01T16:06:00Z</dcterms:created>
  <dcterms:modified xsi:type="dcterms:W3CDTF">2014-09-01T16:06:00Z</dcterms:modified>
</cp:coreProperties>
</file>