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9E" w:rsidRDefault="00E7249E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jc w:val="center"/>
      </w:pPr>
    </w:p>
    <w:p w:rsidR="004303E7" w:rsidRDefault="004303E7" w:rsidP="004303E7">
      <w:pPr>
        <w:spacing w:line="360" w:lineRule="auto"/>
        <w:jc w:val="center"/>
        <w:rPr>
          <w:rStyle w:val="HTML"/>
          <w:rFonts w:ascii="Times New Roman" w:eastAsia="SimSun" w:hAnsi="Times New Roman" w:cs="Times New Roman"/>
          <w:b/>
          <w:sz w:val="36"/>
          <w:szCs w:val="36"/>
        </w:rPr>
      </w:pPr>
    </w:p>
    <w:p w:rsidR="004303E7" w:rsidRDefault="004303E7" w:rsidP="004303E7">
      <w:pPr>
        <w:spacing w:line="360" w:lineRule="auto"/>
        <w:jc w:val="center"/>
        <w:rPr>
          <w:rStyle w:val="HTML"/>
          <w:rFonts w:ascii="Times New Roman" w:eastAsia="SimSun" w:hAnsi="Times New Roman" w:cs="Times New Roman"/>
          <w:b/>
          <w:sz w:val="36"/>
          <w:szCs w:val="36"/>
        </w:rPr>
      </w:pPr>
    </w:p>
    <w:p w:rsidR="004303E7" w:rsidRPr="004303E7" w:rsidRDefault="004303E7" w:rsidP="004303E7">
      <w:pPr>
        <w:spacing w:line="360" w:lineRule="auto"/>
        <w:jc w:val="center"/>
        <w:rPr>
          <w:rStyle w:val="HTML"/>
          <w:rFonts w:ascii="Times New Roman" w:eastAsia="SimSun" w:hAnsi="Times New Roman" w:cs="Times New Roman"/>
          <w:b/>
          <w:sz w:val="28"/>
          <w:szCs w:val="28"/>
        </w:rPr>
      </w:pPr>
      <w:r>
        <w:rPr>
          <w:rStyle w:val="HTML"/>
          <w:rFonts w:ascii="Times New Roman" w:eastAsia="SimSun" w:hAnsi="Times New Roman" w:cs="Times New Roman"/>
          <w:b/>
          <w:sz w:val="28"/>
          <w:szCs w:val="28"/>
        </w:rPr>
        <w:t>Курсовая работа:</w:t>
      </w:r>
    </w:p>
    <w:p w:rsidR="004303E7" w:rsidRDefault="004303E7" w:rsidP="004303E7">
      <w:pPr>
        <w:spacing w:line="360" w:lineRule="auto"/>
        <w:jc w:val="center"/>
        <w:rPr>
          <w:rStyle w:val="HTML"/>
          <w:rFonts w:ascii="Times New Roman" w:eastAsia="SimSun" w:hAnsi="Times New Roman" w:cs="Times New Roman"/>
          <w:b/>
          <w:sz w:val="36"/>
          <w:szCs w:val="36"/>
        </w:rPr>
      </w:pPr>
    </w:p>
    <w:p w:rsidR="00AB6B25" w:rsidRDefault="004303E7" w:rsidP="004303E7">
      <w:pPr>
        <w:spacing w:line="360" w:lineRule="auto"/>
        <w:jc w:val="center"/>
        <w:rPr>
          <w:rStyle w:val="HTML"/>
          <w:rFonts w:ascii="Times New Roman" w:eastAsia="SimSun" w:hAnsi="Times New Roman" w:cs="Times New Roman"/>
          <w:b/>
          <w:sz w:val="36"/>
          <w:szCs w:val="36"/>
        </w:rPr>
      </w:pPr>
      <w:r w:rsidRPr="004303E7">
        <w:rPr>
          <w:rStyle w:val="HTML"/>
          <w:rFonts w:ascii="Times New Roman" w:eastAsia="SimSun" w:hAnsi="Times New Roman" w:cs="Times New Roman"/>
          <w:b/>
          <w:sz w:val="36"/>
          <w:szCs w:val="36"/>
        </w:rPr>
        <w:t>Педагогические условия эффективного применения методов проблемного обучения в начальной школе</w:t>
      </w:r>
    </w:p>
    <w:p w:rsidR="00AB6B25" w:rsidRDefault="00AB6B25" w:rsidP="00AB6B25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rStyle w:val="HTML"/>
          <w:rFonts w:ascii="Times New Roman" w:eastAsia="SimSun" w:hAnsi="Times New Roman" w:cs="Times New Roman"/>
          <w:b/>
          <w:sz w:val="36"/>
          <w:szCs w:val="36"/>
        </w:rPr>
        <w:br w:type="page"/>
      </w:r>
      <w:r w:rsidRPr="00946F14">
        <w:rPr>
          <w:b/>
          <w:sz w:val="32"/>
          <w:szCs w:val="32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823"/>
      </w:tblGrid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spacing w:line="360" w:lineRule="auto"/>
              <w:jc w:val="both"/>
              <w:rPr>
                <w:rFonts w:eastAsia="SimSun"/>
                <w:sz w:val="28"/>
                <w:szCs w:val="28"/>
              </w:rPr>
            </w:pPr>
            <w:r w:rsidRPr="008F0423">
              <w:rPr>
                <w:rFonts w:eastAsia="SimSun"/>
                <w:sz w:val="28"/>
                <w:szCs w:val="28"/>
              </w:rPr>
              <w:t>ВВЕДЕНИЕ…………………………………………………………………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3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pStyle w:val="10"/>
              <w:spacing w:line="360" w:lineRule="auto"/>
              <w:jc w:val="both"/>
              <w:rPr>
                <w:rFonts w:eastAsia="SimSun"/>
                <w:b/>
                <w:sz w:val="28"/>
              </w:rPr>
            </w:pPr>
            <w:r w:rsidRPr="008F0423">
              <w:rPr>
                <w:rFonts w:eastAsia="SimSun"/>
                <w:szCs w:val="28"/>
              </w:rPr>
              <w:t xml:space="preserve">ГЛАВА </w:t>
            </w:r>
            <w:r w:rsidRPr="008F0423">
              <w:rPr>
                <w:rFonts w:eastAsia="SimSun"/>
                <w:szCs w:val="28"/>
                <w:lang w:val="en-US"/>
              </w:rPr>
              <w:t>I</w:t>
            </w:r>
            <w:r w:rsidRPr="008F0423">
              <w:rPr>
                <w:rFonts w:eastAsia="SimSun"/>
                <w:szCs w:val="28"/>
              </w:rPr>
              <w:t xml:space="preserve">. </w:t>
            </w:r>
            <w:r w:rsidR="004661EE" w:rsidRPr="008F0423">
              <w:rPr>
                <w:rFonts w:eastAsia="SimSun"/>
                <w:sz w:val="28"/>
                <w:szCs w:val="28"/>
              </w:rPr>
              <w:t>СУЩНОСТЬ ПРОБЛЕМНОГО ОБУЧЕНИЯ</w:t>
            </w:r>
            <w:r w:rsidR="00E445AD" w:rsidRPr="008F0423">
              <w:rPr>
                <w:rFonts w:eastAsia="SimSun"/>
              </w:rPr>
              <w:t>…………………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5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pStyle w:val="2"/>
              <w:spacing w:before="0" w:after="0" w:line="360" w:lineRule="auto"/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</w:pPr>
            <w:r w:rsidRPr="008F0423"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  <w:t xml:space="preserve">1.1. </w:t>
            </w:r>
            <w:r w:rsidR="004661EE" w:rsidRPr="008F0423"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  <w:t>Основные функции проблемного обучения………………………….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6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spacing w:line="360" w:lineRule="auto"/>
              <w:jc w:val="both"/>
              <w:rPr>
                <w:rFonts w:eastAsia="SimSun"/>
                <w:sz w:val="28"/>
                <w:szCs w:val="28"/>
              </w:rPr>
            </w:pPr>
            <w:r w:rsidRPr="008F0423">
              <w:rPr>
                <w:rFonts w:eastAsia="SimSun"/>
                <w:sz w:val="28"/>
                <w:szCs w:val="28"/>
              </w:rPr>
              <w:t xml:space="preserve">1.2. </w:t>
            </w:r>
            <w:r w:rsidR="004661EE" w:rsidRPr="008F0423">
              <w:rPr>
                <w:rFonts w:eastAsia="SimSun"/>
                <w:sz w:val="28"/>
                <w:szCs w:val="28"/>
              </w:rPr>
              <w:t xml:space="preserve">Особенности проблемного обучения </w:t>
            </w:r>
            <w:r w:rsidR="0012346B" w:rsidRPr="008F0423">
              <w:rPr>
                <w:rFonts w:eastAsia="SimSun"/>
                <w:sz w:val="28"/>
                <w:szCs w:val="28"/>
              </w:rPr>
              <w:t>……………………</w:t>
            </w:r>
            <w:r w:rsidR="004661EE" w:rsidRPr="008F0423">
              <w:rPr>
                <w:rFonts w:eastAsia="SimSun"/>
                <w:sz w:val="28"/>
                <w:szCs w:val="28"/>
              </w:rPr>
              <w:t>...................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7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pStyle w:val="2"/>
              <w:spacing w:before="0" w:after="0" w:line="360" w:lineRule="auto"/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</w:pPr>
            <w:r w:rsidRPr="008F0423"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  <w:t>1.3.</w:t>
            </w:r>
            <w:r w:rsidR="004661EE" w:rsidRPr="008F0423"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  <w:t xml:space="preserve"> Виды проблемного обучения………………………………………….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10</w:t>
            </w:r>
          </w:p>
        </w:tc>
      </w:tr>
      <w:tr w:rsidR="006C5E34" w:rsidRPr="008F0423" w:rsidTr="008F0423">
        <w:tc>
          <w:tcPr>
            <w:tcW w:w="8748" w:type="dxa"/>
          </w:tcPr>
          <w:p w:rsidR="006C5E34" w:rsidRPr="008F0423" w:rsidRDefault="006C5E34" w:rsidP="008F0423">
            <w:pPr>
              <w:pStyle w:val="2"/>
              <w:spacing w:before="0" w:after="0" w:line="360" w:lineRule="auto"/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</w:pPr>
            <w:r w:rsidRPr="008F0423"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  <w:t>1.4. Понятие проблемной ситуации……………………………………….</w:t>
            </w:r>
          </w:p>
        </w:tc>
        <w:tc>
          <w:tcPr>
            <w:tcW w:w="823" w:type="dxa"/>
          </w:tcPr>
          <w:p w:rsidR="006C5E34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13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tabs>
                <w:tab w:val="left" w:pos="0"/>
              </w:tabs>
              <w:spacing w:line="360" w:lineRule="auto"/>
              <w:jc w:val="both"/>
              <w:rPr>
                <w:rFonts w:eastAsia="SimSun"/>
                <w:sz w:val="28"/>
                <w:szCs w:val="28"/>
              </w:rPr>
            </w:pPr>
            <w:r w:rsidRPr="008F0423">
              <w:rPr>
                <w:rFonts w:eastAsia="SimSun"/>
                <w:sz w:val="28"/>
                <w:szCs w:val="28"/>
              </w:rPr>
              <w:t xml:space="preserve">ГЛАВА </w:t>
            </w:r>
            <w:r w:rsidRPr="008F0423">
              <w:rPr>
                <w:rFonts w:eastAsia="SimSun"/>
                <w:sz w:val="28"/>
                <w:szCs w:val="28"/>
                <w:lang w:val="en-US"/>
              </w:rPr>
              <w:t>II</w:t>
            </w:r>
            <w:r w:rsidRPr="008F0423">
              <w:rPr>
                <w:rFonts w:eastAsia="SimSun"/>
                <w:sz w:val="28"/>
                <w:szCs w:val="28"/>
              </w:rPr>
              <w:t xml:space="preserve">. </w:t>
            </w:r>
            <w:r w:rsidR="004661EE" w:rsidRPr="008F0423">
              <w:rPr>
                <w:rFonts w:eastAsia="SimSun"/>
                <w:sz w:val="28"/>
                <w:szCs w:val="28"/>
              </w:rPr>
              <w:t>ОРГАНИЗАЦИЯ ПРОБЛЕМНОГО ОБУЧЕНИЯ В НАЧАЛЬНОЙ ШКОЛЕ…………………………………………………….</w:t>
            </w:r>
          </w:p>
        </w:tc>
        <w:tc>
          <w:tcPr>
            <w:tcW w:w="823" w:type="dxa"/>
          </w:tcPr>
          <w:p w:rsidR="00AB6B25" w:rsidRPr="008F0423" w:rsidRDefault="00AB6B25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</w:p>
          <w:p w:rsidR="009C3381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17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spacing w:line="360" w:lineRule="auto"/>
              <w:jc w:val="both"/>
              <w:rPr>
                <w:rFonts w:eastAsia="SimSun"/>
                <w:sz w:val="28"/>
                <w:szCs w:val="28"/>
              </w:rPr>
            </w:pPr>
            <w:r w:rsidRPr="008F0423">
              <w:rPr>
                <w:rFonts w:eastAsia="SimSun"/>
                <w:sz w:val="28"/>
                <w:szCs w:val="28"/>
              </w:rPr>
              <w:t xml:space="preserve">2.1. </w:t>
            </w:r>
            <w:r w:rsidR="004661EE" w:rsidRPr="008F0423">
              <w:rPr>
                <w:rFonts w:eastAsia="SimSun"/>
                <w:sz w:val="28"/>
                <w:szCs w:val="28"/>
              </w:rPr>
              <w:t>Методы проблемного обучения………………………………………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17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pStyle w:val="2"/>
              <w:spacing w:before="0" w:after="0"/>
              <w:jc w:val="both"/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</w:pPr>
            <w:r w:rsidRPr="008F0423"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  <w:t xml:space="preserve">2.2. </w:t>
            </w:r>
            <w:r w:rsidR="004A2135" w:rsidRPr="008F0423">
              <w:rPr>
                <w:rFonts w:ascii="Times New Roman" w:eastAsia="SimSun" w:hAnsi="Times New Roman" w:cs="Times New Roman"/>
                <w:b w:val="0"/>
                <w:bCs w:val="0"/>
                <w:i w:val="0"/>
                <w:iCs w:val="0"/>
              </w:rPr>
              <w:t>Положение учителя при проблемном обучении…………………….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22</w:t>
            </w:r>
          </w:p>
        </w:tc>
      </w:tr>
      <w:tr w:rsidR="004A2135" w:rsidRPr="008F0423" w:rsidTr="008F0423">
        <w:tc>
          <w:tcPr>
            <w:tcW w:w="8748" w:type="dxa"/>
          </w:tcPr>
          <w:p w:rsidR="004A2135" w:rsidRPr="008F0423" w:rsidRDefault="004A2135" w:rsidP="008F0423">
            <w:pPr>
              <w:pStyle w:val="10"/>
              <w:spacing w:line="235" w:lineRule="auto"/>
              <w:jc w:val="both"/>
              <w:rPr>
                <w:rFonts w:eastAsia="SimSun"/>
                <w:b/>
                <w:sz w:val="28"/>
                <w:szCs w:val="28"/>
              </w:rPr>
            </w:pPr>
            <w:r w:rsidRPr="008F0423">
              <w:rPr>
                <w:rFonts w:eastAsia="SimSun"/>
                <w:bCs/>
                <w:iCs/>
                <w:sz w:val="28"/>
                <w:szCs w:val="28"/>
              </w:rPr>
              <w:t xml:space="preserve">2.3. </w:t>
            </w:r>
            <w:r w:rsidR="004D4B5C" w:rsidRPr="008F0423">
              <w:rPr>
                <w:rFonts w:eastAsia="SimSun"/>
                <w:sz w:val="28"/>
                <w:szCs w:val="28"/>
                <w:lang w:val="en-US"/>
              </w:rPr>
              <w:t>Условия применения проблемной ситуации</w:t>
            </w:r>
            <w:r w:rsidR="004D4B5C" w:rsidRPr="008F0423">
              <w:rPr>
                <w:rFonts w:eastAsia="SimSun"/>
                <w:sz w:val="28"/>
                <w:szCs w:val="28"/>
              </w:rPr>
              <w:t>…………………………</w:t>
            </w:r>
          </w:p>
        </w:tc>
        <w:tc>
          <w:tcPr>
            <w:tcW w:w="823" w:type="dxa"/>
          </w:tcPr>
          <w:p w:rsidR="004A213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23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spacing w:line="360" w:lineRule="auto"/>
              <w:jc w:val="both"/>
              <w:rPr>
                <w:rFonts w:eastAsia="SimSun"/>
                <w:sz w:val="28"/>
                <w:szCs w:val="28"/>
              </w:rPr>
            </w:pPr>
            <w:r w:rsidRPr="008F0423">
              <w:rPr>
                <w:rFonts w:eastAsia="SimSun"/>
                <w:sz w:val="28"/>
                <w:szCs w:val="28"/>
              </w:rPr>
              <w:t>ЗАКЛЮЧЕНИЕ……………………………………………………………..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34</w:t>
            </w:r>
          </w:p>
        </w:tc>
      </w:tr>
      <w:tr w:rsidR="00AB6B25" w:rsidRPr="008F0423" w:rsidTr="008F0423">
        <w:tc>
          <w:tcPr>
            <w:tcW w:w="8748" w:type="dxa"/>
          </w:tcPr>
          <w:p w:rsidR="00AB6B25" w:rsidRPr="008F0423" w:rsidRDefault="00AB6B25" w:rsidP="008F0423">
            <w:pPr>
              <w:spacing w:line="360" w:lineRule="auto"/>
              <w:jc w:val="both"/>
              <w:rPr>
                <w:rFonts w:eastAsia="SimSun"/>
                <w:sz w:val="28"/>
                <w:szCs w:val="28"/>
              </w:rPr>
            </w:pPr>
            <w:r w:rsidRPr="008F0423">
              <w:rPr>
                <w:rFonts w:eastAsia="SimSun"/>
                <w:sz w:val="28"/>
                <w:szCs w:val="28"/>
              </w:rPr>
              <w:t>СПИСОК ЛИТЕРАТУРЫ………………………………………………….</w:t>
            </w:r>
          </w:p>
        </w:tc>
        <w:tc>
          <w:tcPr>
            <w:tcW w:w="823" w:type="dxa"/>
          </w:tcPr>
          <w:p w:rsidR="00AB6B25" w:rsidRPr="008F0423" w:rsidRDefault="009C3381" w:rsidP="008F0423">
            <w:pPr>
              <w:spacing w:line="360" w:lineRule="auto"/>
              <w:jc w:val="center"/>
              <w:rPr>
                <w:rFonts w:eastAsia="SimSun"/>
                <w:bCs/>
                <w:sz w:val="28"/>
                <w:szCs w:val="28"/>
              </w:rPr>
            </w:pPr>
            <w:r w:rsidRPr="008F0423">
              <w:rPr>
                <w:rFonts w:eastAsia="SimSun"/>
                <w:bCs/>
                <w:sz w:val="28"/>
                <w:szCs w:val="28"/>
              </w:rPr>
              <w:t>36</w:t>
            </w:r>
          </w:p>
        </w:tc>
      </w:tr>
    </w:tbl>
    <w:p w:rsidR="00AB6B25" w:rsidRDefault="00AB6B25" w:rsidP="00AB6B25">
      <w:pPr>
        <w:spacing w:line="360" w:lineRule="auto"/>
        <w:ind w:firstLine="720"/>
        <w:jc w:val="both"/>
        <w:rPr>
          <w:b/>
          <w:bCs/>
          <w:sz w:val="32"/>
          <w:szCs w:val="32"/>
        </w:rPr>
      </w:pPr>
    </w:p>
    <w:p w:rsidR="00AB6B25" w:rsidRPr="00AB6B25" w:rsidRDefault="00AB6B25" w:rsidP="00AB6B25">
      <w:pPr>
        <w:pStyle w:val="1"/>
      </w:pPr>
    </w:p>
    <w:p w:rsidR="004303E7" w:rsidRDefault="00AB6B25" w:rsidP="00AB6B25">
      <w:pPr>
        <w:pStyle w:val="1"/>
        <w:jc w:val="center"/>
      </w:pPr>
      <w:r>
        <w:br w:type="page"/>
      </w:r>
      <w:r w:rsidRPr="00AB6B25">
        <w:t>ВВЕДЕНИЕ</w:t>
      </w:r>
    </w:p>
    <w:p w:rsidR="00AB6B25" w:rsidRPr="00AB6B25" w:rsidRDefault="00AB6B25" w:rsidP="00AB6B25">
      <w:pPr>
        <w:spacing w:line="360" w:lineRule="auto"/>
        <w:ind w:firstLine="720"/>
        <w:jc w:val="both"/>
        <w:rPr>
          <w:sz w:val="28"/>
          <w:szCs w:val="28"/>
        </w:rPr>
      </w:pPr>
      <w:r w:rsidRPr="00AB6B25">
        <w:rPr>
          <w:sz w:val="28"/>
          <w:szCs w:val="28"/>
        </w:rPr>
        <w:t>Теория проблемного обучения разрабатывается в отечественной и мировой педагогике с середины 50-х годов XX столетия. Сегодня теория проблемного обучения - достаточно глубоко разработанная и стройная отрасль педагогической науки.</w:t>
      </w:r>
    </w:p>
    <w:p w:rsidR="00AB6B25" w:rsidRPr="00AB6B25" w:rsidRDefault="00AB6B25" w:rsidP="00AB6B25">
      <w:pPr>
        <w:spacing w:line="360" w:lineRule="auto"/>
        <w:ind w:firstLine="720"/>
        <w:jc w:val="both"/>
        <w:rPr>
          <w:sz w:val="28"/>
          <w:szCs w:val="28"/>
        </w:rPr>
      </w:pPr>
      <w:r w:rsidRPr="00AB6B25">
        <w:rPr>
          <w:sz w:val="28"/>
          <w:szCs w:val="28"/>
        </w:rPr>
        <w:t>Проблемное обучение стало ответом на тот вызов, который сделали педагогической науке собственно процесс обучения, изменившиеся условия жизни и деятельности человека и сам человек с его стремлением к самосовершенствованию. Однако теория проблемного обучения не смогла бы возникнуть без нескольких условий, подготовивших ее. Первое условие - успехи, открытия в психологии, особенно в психологии мышления. Они связаны с исследованиями отечественных ученых - Б.Г. Ананьева, А.Я. По</w:t>
      </w:r>
      <w:r w:rsidRPr="00AB6B25">
        <w:rPr>
          <w:sz w:val="28"/>
          <w:szCs w:val="28"/>
        </w:rPr>
        <w:softHyphen/>
        <w:t>номарева, А.Н. Леонтьева, Д.Н. Узнадзе и, в особенности, С.Л. Рубинштей</w:t>
      </w:r>
      <w:r w:rsidRPr="00AB6B25">
        <w:rPr>
          <w:sz w:val="28"/>
          <w:szCs w:val="28"/>
        </w:rPr>
        <w:softHyphen/>
        <w:t>на, который открыл феномен проблемной ситуации как источника мыслительной деятельности. Дидактическая теория проблемного обучения опирается на психологические теории мышления и его развития.</w:t>
      </w:r>
    </w:p>
    <w:p w:rsidR="00AB6B25" w:rsidRPr="00AB6B25" w:rsidRDefault="00AB6B25" w:rsidP="00AB6B25">
      <w:pPr>
        <w:spacing w:line="360" w:lineRule="auto"/>
        <w:ind w:firstLine="720"/>
        <w:jc w:val="both"/>
        <w:rPr>
          <w:sz w:val="28"/>
          <w:szCs w:val="28"/>
        </w:rPr>
      </w:pPr>
      <w:r w:rsidRPr="00AB6B25">
        <w:rPr>
          <w:sz w:val="28"/>
          <w:szCs w:val="28"/>
        </w:rPr>
        <w:t>Второе условие - педагогическая практика, опыт лучших учителей, которые в своей подлинно творческой деятельности применяли отдельные компоненты проблемного обучения задолго до возникновения его теории.</w:t>
      </w:r>
    </w:p>
    <w:p w:rsidR="00AB6B25" w:rsidRPr="00AB6B25" w:rsidRDefault="00AB6B25" w:rsidP="00AB6B25">
      <w:pPr>
        <w:spacing w:line="360" w:lineRule="auto"/>
        <w:ind w:firstLine="720"/>
        <w:jc w:val="both"/>
        <w:rPr>
          <w:sz w:val="28"/>
          <w:szCs w:val="28"/>
        </w:rPr>
      </w:pPr>
      <w:r w:rsidRPr="00AB6B25">
        <w:rPr>
          <w:sz w:val="28"/>
          <w:szCs w:val="28"/>
        </w:rPr>
        <w:t xml:space="preserve">При проблемном обучении учитель либо не дает готовых знаний, либо дает их только на особом предметном содержании - новые знания, умения и навыки школьники приобретают самостоятельно при решении особого рода задач и вопросов, называемых проблемными. При традиционном обучении упор делается на мотивы </w:t>
      </w:r>
      <w:r w:rsidRPr="00AB6B25">
        <w:rPr>
          <w:i/>
          <w:sz w:val="28"/>
          <w:szCs w:val="28"/>
        </w:rPr>
        <w:t>непосредственного</w:t>
      </w:r>
      <w:r w:rsidRPr="00AB6B25">
        <w:rPr>
          <w:sz w:val="28"/>
          <w:szCs w:val="28"/>
        </w:rPr>
        <w:t xml:space="preserve"> побуждения (учитель интересно рассказывает, показывает и т.п.), при проблемном же обучении ведущими мотивами познавательной деятельности становятся </w:t>
      </w:r>
      <w:r w:rsidRPr="00AB6B25">
        <w:rPr>
          <w:i/>
          <w:sz w:val="28"/>
          <w:szCs w:val="28"/>
        </w:rPr>
        <w:t>интеллектуальные</w:t>
      </w:r>
      <w:r w:rsidRPr="00AB6B25">
        <w:rPr>
          <w:sz w:val="28"/>
          <w:szCs w:val="28"/>
        </w:rPr>
        <w:t xml:space="preserve"> (учащиеся самостоятельно ищут знания, испытывая удовлетворение от процесса интеллектуального труда, от преодоления сложностей и найденных решений, догадок, озарений).</w:t>
      </w:r>
    </w:p>
    <w:p w:rsidR="00AB6B25" w:rsidRPr="00AB6B25" w:rsidRDefault="00AB6B25" w:rsidP="00AB6B25">
      <w:pPr>
        <w:spacing w:line="360" w:lineRule="auto"/>
        <w:ind w:firstLine="720"/>
        <w:jc w:val="both"/>
        <w:rPr>
          <w:sz w:val="28"/>
          <w:szCs w:val="28"/>
        </w:rPr>
      </w:pPr>
      <w:r w:rsidRPr="00AB6B25">
        <w:rPr>
          <w:sz w:val="28"/>
          <w:szCs w:val="28"/>
        </w:rPr>
        <w:t>Однако проблемное обучение так и не стало в начальной школе массовой практикой.</w:t>
      </w:r>
    </w:p>
    <w:p w:rsidR="00AB6B25" w:rsidRPr="00AB6B25" w:rsidRDefault="00AB6B25" w:rsidP="00AB6B25">
      <w:pPr>
        <w:spacing w:line="360" w:lineRule="auto"/>
        <w:ind w:firstLine="720"/>
        <w:jc w:val="both"/>
        <w:rPr>
          <w:sz w:val="28"/>
          <w:szCs w:val="28"/>
        </w:rPr>
      </w:pPr>
      <w:r w:rsidRPr="00AB6B25">
        <w:rPr>
          <w:sz w:val="28"/>
          <w:szCs w:val="28"/>
        </w:rPr>
        <w:t>Каковы же условия применения методов проблемного обучения в начальной школе? На этот вопрос мы постараемся ответить в данной работе.</w:t>
      </w:r>
    </w:p>
    <w:p w:rsidR="00AB6B25" w:rsidRDefault="00AB6B25" w:rsidP="00255BE2">
      <w:pPr>
        <w:pStyle w:val="a4"/>
        <w:spacing w:line="360" w:lineRule="auto"/>
        <w:ind w:firstLine="720"/>
        <w:rPr>
          <w:sz w:val="28"/>
        </w:rPr>
      </w:pPr>
      <w:r w:rsidRPr="00AB6B25">
        <w:rPr>
          <w:i/>
          <w:iCs/>
          <w:sz w:val="28"/>
        </w:rPr>
        <w:t>Цель работы:</w:t>
      </w:r>
      <w:r>
        <w:rPr>
          <w:sz w:val="28"/>
        </w:rPr>
        <w:t xml:space="preserve"> </w:t>
      </w:r>
      <w:r w:rsidR="00255BE2">
        <w:rPr>
          <w:sz w:val="28"/>
        </w:rPr>
        <w:t>выявить основные педагогические условия применения проблемного обучения в начальной школе.</w:t>
      </w:r>
    </w:p>
    <w:p w:rsidR="00255BE2" w:rsidRDefault="00255BE2" w:rsidP="00255BE2">
      <w:pPr>
        <w:pStyle w:val="a4"/>
        <w:spacing w:line="360" w:lineRule="auto"/>
        <w:ind w:firstLine="720"/>
        <w:rPr>
          <w:sz w:val="28"/>
        </w:rPr>
      </w:pPr>
      <w:r w:rsidRPr="00255BE2">
        <w:rPr>
          <w:i/>
          <w:iCs/>
          <w:sz w:val="28"/>
        </w:rPr>
        <w:t xml:space="preserve">Объект исследования: </w:t>
      </w:r>
      <w:r>
        <w:rPr>
          <w:sz w:val="28"/>
        </w:rPr>
        <w:t>проблемное обучение в начальной школе.</w:t>
      </w:r>
    </w:p>
    <w:p w:rsidR="00255BE2" w:rsidRDefault="00255BE2" w:rsidP="00255BE2">
      <w:pPr>
        <w:pStyle w:val="a4"/>
        <w:spacing w:line="360" w:lineRule="auto"/>
        <w:ind w:firstLine="720"/>
        <w:rPr>
          <w:sz w:val="28"/>
        </w:rPr>
      </w:pPr>
      <w:r w:rsidRPr="00255BE2">
        <w:rPr>
          <w:i/>
          <w:iCs/>
          <w:sz w:val="28"/>
        </w:rPr>
        <w:t>Предмет исследования:</w:t>
      </w:r>
      <w:r>
        <w:rPr>
          <w:sz w:val="28"/>
        </w:rPr>
        <w:t xml:space="preserve"> условия применения проблемного обучения. </w:t>
      </w:r>
    </w:p>
    <w:p w:rsidR="00255BE2" w:rsidRDefault="00255BE2" w:rsidP="00255BE2">
      <w:pPr>
        <w:spacing w:line="360" w:lineRule="auto"/>
        <w:ind w:right="-109" w:firstLine="720"/>
        <w:rPr>
          <w:sz w:val="28"/>
          <w:szCs w:val="28"/>
        </w:rPr>
      </w:pPr>
      <w:r w:rsidRPr="004F7E53">
        <w:rPr>
          <w:i/>
          <w:sz w:val="28"/>
          <w:szCs w:val="28"/>
        </w:rPr>
        <w:t>Задачи</w:t>
      </w:r>
      <w:r>
        <w:rPr>
          <w:sz w:val="28"/>
          <w:szCs w:val="28"/>
        </w:rPr>
        <w:t xml:space="preserve"> исследования:</w:t>
      </w:r>
    </w:p>
    <w:p w:rsidR="00255BE2" w:rsidRDefault="00255BE2" w:rsidP="00255BE2">
      <w:pPr>
        <w:numPr>
          <w:ilvl w:val="0"/>
          <w:numId w:val="1"/>
        </w:numPr>
        <w:tabs>
          <w:tab w:val="clear" w:pos="1211"/>
          <w:tab w:val="num" w:pos="0"/>
        </w:tabs>
        <w:spacing w:line="360" w:lineRule="auto"/>
        <w:ind w:left="0"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психолого-педагогической литературы по данной проблеме.</w:t>
      </w:r>
    </w:p>
    <w:p w:rsidR="00255BE2" w:rsidRDefault="00255BE2" w:rsidP="00255BE2">
      <w:pPr>
        <w:numPr>
          <w:ilvl w:val="0"/>
          <w:numId w:val="1"/>
        </w:numPr>
        <w:tabs>
          <w:tab w:val="clear" w:pos="1211"/>
        </w:tabs>
        <w:spacing w:line="360" w:lineRule="auto"/>
        <w:ind w:left="0"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Выделить основные условия применения методов проблемного обучения в начальной школе.</w:t>
      </w:r>
    </w:p>
    <w:p w:rsidR="00071A4D" w:rsidRDefault="00255BE2" w:rsidP="0022619C">
      <w:pPr>
        <w:numPr>
          <w:ilvl w:val="0"/>
          <w:numId w:val="1"/>
        </w:numPr>
        <w:tabs>
          <w:tab w:val="clear" w:pos="1211"/>
        </w:tabs>
        <w:spacing w:line="360" w:lineRule="auto"/>
        <w:ind w:left="0"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Описать методику испол</w:t>
      </w:r>
      <w:r w:rsidR="0022619C">
        <w:rPr>
          <w:sz w:val="28"/>
          <w:szCs w:val="28"/>
        </w:rPr>
        <w:t xml:space="preserve">ьзования проблемного обучения в </w:t>
      </w:r>
      <w:r>
        <w:rPr>
          <w:sz w:val="28"/>
          <w:szCs w:val="28"/>
        </w:rPr>
        <w:t>начальной школе.</w:t>
      </w:r>
    </w:p>
    <w:p w:rsidR="001B7D36" w:rsidRDefault="00071A4D" w:rsidP="00E01FF3">
      <w:pPr>
        <w:pStyle w:val="1"/>
        <w:spacing w:line="360" w:lineRule="auto"/>
        <w:jc w:val="center"/>
      </w:pPr>
      <w:r>
        <w:br w:type="page"/>
      </w:r>
      <w:r w:rsidR="001B7D36">
        <w:rPr>
          <w:lang w:val="en-US"/>
        </w:rPr>
        <w:t>ЗАКЛЮЧЕНИЕ</w:t>
      </w:r>
    </w:p>
    <w:p w:rsidR="00E01FF3" w:rsidRPr="00E01FF3" w:rsidRDefault="00E01FF3" w:rsidP="00E01FF3">
      <w:pPr>
        <w:pStyle w:val="21"/>
        <w:spacing w:line="360" w:lineRule="auto"/>
        <w:ind w:left="0" w:firstLine="720"/>
        <w:rPr>
          <w:sz w:val="28"/>
          <w:szCs w:val="28"/>
        </w:rPr>
      </w:pPr>
      <w:r w:rsidRPr="00E01FF3">
        <w:rPr>
          <w:sz w:val="28"/>
          <w:szCs w:val="28"/>
        </w:rPr>
        <w:t>Поскольку проблемное обучение применяется в структуре других методов, его нельзя рассматривать ни как особый метод обучения, ни как какую-то новую систему обучения. Правильнее всего будет его считать особым подходом к организации обучения, проявляющимся прежде всего в характере организации познавательной деятельности обучаемых.</w:t>
      </w:r>
    </w:p>
    <w:p w:rsidR="00E01FF3" w:rsidRPr="00E01FF3" w:rsidRDefault="00E01FF3" w:rsidP="00E01FF3">
      <w:pPr>
        <w:pStyle w:val="21"/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1FF3">
        <w:rPr>
          <w:sz w:val="28"/>
          <w:szCs w:val="28"/>
        </w:rPr>
        <w:t>Проблемное обучение возможно применять для усвоения обобщенных знаний – понятий, правил, законов, причинно-следственных и других логических зависимостей. Оно нужно тогда, когда ставится задача специального обучения учащихся приемам и способам умственной деятельности, необходимым при добывании знаний и решении поисковых задач.</w:t>
      </w:r>
    </w:p>
    <w:p w:rsidR="00E01FF3" w:rsidRPr="00E01FF3" w:rsidRDefault="00E01FF3" w:rsidP="00E01FF3">
      <w:pPr>
        <w:pStyle w:val="21"/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1FF3">
        <w:rPr>
          <w:sz w:val="28"/>
          <w:szCs w:val="28"/>
        </w:rPr>
        <w:t>Проблемными, как правило, являются первые уроки любой темы, ибо они содержат в себе новые по сравнению с ранее изученным теоретические и практические положения.</w:t>
      </w:r>
    </w:p>
    <w:p w:rsidR="00E01FF3" w:rsidRPr="00E01FF3" w:rsidRDefault="00E01FF3" w:rsidP="00E01FF3">
      <w:pPr>
        <w:pStyle w:val="21"/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Проблемное </w:t>
      </w:r>
      <w:r w:rsidRPr="00E01FF3">
        <w:rPr>
          <w:sz w:val="28"/>
          <w:szCs w:val="28"/>
        </w:rPr>
        <w:t>обучение обладает рядом достоинств.</w:t>
      </w:r>
    </w:p>
    <w:p w:rsidR="00E01FF3" w:rsidRDefault="00E01FF3" w:rsidP="00E01FF3">
      <w:pPr>
        <w:pStyle w:val="21"/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1FF3">
        <w:rPr>
          <w:sz w:val="28"/>
          <w:szCs w:val="28"/>
        </w:rPr>
        <w:t>Проблемное обучение при правильной его организации способствует развитию умственных сил учащихся (противоречия заставляют задумываться искать выход из проблемной ситуации затруднения); самостоятельности (самостоятельное видение проблемы, формулировка проблемного вопроса, проблемной ситуации, самостоятельность выбора плана решения и т.д.); развитию творческого мышления (самостоятельное применение знаний, способов действия, поиск самостоятельного нестандартного решения). Проблемное обучение обеспечивает и более прочное усвоение знаний (то, что добыто самостоятельно лучше усваивается и на долго запоминается); развивает аналитическое мышление (проводится анализ условий, оценка возможных вариантов решений), логическое мышление (требует доказательств правильности выбираемого решения, аргументации).</w:t>
      </w:r>
    </w:p>
    <w:p w:rsidR="00E01FF3" w:rsidRPr="00E01FF3" w:rsidRDefault="00E01FF3" w:rsidP="00E01FF3">
      <w:pPr>
        <w:pStyle w:val="21"/>
        <w:spacing w:line="360" w:lineRule="auto"/>
        <w:ind w:left="0" w:firstLine="720"/>
        <w:rPr>
          <w:sz w:val="28"/>
          <w:szCs w:val="28"/>
        </w:rPr>
      </w:pPr>
      <w:r w:rsidRPr="00E01FF3">
        <w:rPr>
          <w:sz w:val="28"/>
          <w:szCs w:val="28"/>
        </w:rPr>
        <w:t>Проблемное обучение вооружает школьников методами познания окружающей действительности, развивает умения и навыки целесообразного наблюдения, воспитывает способность к обобщениям и выводу основных закономерностей с обоснованием их, прививает вкус к доступной исследовательской работе.</w:t>
      </w:r>
    </w:p>
    <w:p w:rsidR="00E01FF3" w:rsidRPr="00E01FF3" w:rsidRDefault="00E01FF3" w:rsidP="00E01FF3">
      <w:pPr>
        <w:pStyle w:val="21"/>
        <w:spacing w:line="360" w:lineRule="auto"/>
        <w:ind w:left="0" w:firstLine="720"/>
        <w:rPr>
          <w:sz w:val="28"/>
          <w:szCs w:val="28"/>
        </w:rPr>
      </w:pPr>
      <w:r w:rsidRPr="00E01FF3">
        <w:rPr>
          <w:sz w:val="28"/>
          <w:szCs w:val="28"/>
        </w:rPr>
        <w:t>Учащиеся быстрее осмысливают сущность изучаемого явления и дают обоснованные ответы. У них развиваются познавательные потребности и интерес, воспитывается убежденность в знаниях, так как учащиеся сами выдвигают гипотезы и сами доказывают их.</w:t>
      </w:r>
    </w:p>
    <w:p w:rsidR="00272BAD" w:rsidRPr="00E01FF3" w:rsidRDefault="00E01FF3" w:rsidP="00E01FF3">
      <w:pPr>
        <w:pStyle w:val="21"/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272BAD" w:rsidRPr="00E01FF3">
        <w:rPr>
          <w:sz w:val="28"/>
          <w:szCs w:val="28"/>
        </w:rPr>
        <w:t>роблемное обучение целесообразно применять когда:</w:t>
      </w:r>
    </w:p>
    <w:p w:rsidR="00272BAD" w:rsidRPr="00E01FF3" w:rsidRDefault="00272BAD" w:rsidP="00E01FF3">
      <w:pPr>
        <w:pStyle w:val="21"/>
        <w:numPr>
          <w:ilvl w:val="0"/>
          <w:numId w:val="9"/>
        </w:numPr>
        <w:tabs>
          <w:tab w:val="clear" w:pos="177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E01FF3">
        <w:rPr>
          <w:sz w:val="28"/>
          <w:szCs w:val="28"/>
        </w:rPr>
        <w:t>Содержание учебного материала содержит причинно-следственные связи и зависимости, направлено на формирование понятий, законов, теорий.</w:t>
      </w:r>
    </w:p>
    <w:p w:rsidR="00272BAD" w:rsidRPr="00E01FF3" w:rsidRDefault="00272BAD" w:rsidP="00E01FF3">
      <w:pPr>
        <w:pStyle w:val="21"/>
        <w:numPr>
          <w:ilvl w:val="0"/>
          <w:numId w:val="9"/>
        </w:numPr>
        <w:tabs>
          <w:tab w:val="clear" w:pos="177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E01FF3">
        <w:rPr>
          <w:sz w:val="28"/>
          <w:szCs w:val="28"/>
        </w:rPr>
        <w:t>Ученики подготовлены к проблемному изучению темы.</w:t>
      </w:r>
    </w:p>
    <w:p w:rsidR="00272BAD" w:rsidRPr="00E01FF3" w:rsidRDefault="00272BAD" w:rsidP="00E01FF3">
      <w:pPr>
        <w:pStyle w:val="21"/>
        <w:numPr>
          <w:ilvl w:val="0"/>
          <w:numId w:val="9"/>
        </w:numPr>
        <w:tabs>
          <w:tab w:val="clear" w:pos="177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E01FF3">
        <w:rPr>
          <w:sz w:val="28"/>
          <w:szCs w:val="28"/>
        </w:rPr>
        <w:t>Ученики решают задачи на развитие самостоятельности мышления, формирование исследовательских умений, творческого подхода к делу.</w:t>
      </w:r>
    </w:p>
    <w:p w:rsidR="00272BAD" w:rsidRPr="00E01FF3" w:rsidRDefault="00272BAD" w:rsidP="00E01FF3">
      <w:pPr>
        <w:pStyle w:val="21"/>
        <w:numPr>
          <w:ilvl w:val="0"/>
          <w:numId w:val="9"/>
        </w:numPr>
        <w:tabs>
          <w:tab w:val="clear" w:pos="177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E01FF3">
        <w:rPr>
          <w:sz w:val="28"/>
          <w:szCs w:val="28"/>
        </w:rPr>
        <w:t>У учителя есть время для проблемного изучения темы.</w:t>
      </w:r>
    </w:p>
    <w:p w:rsidR="00272BAD" w:rsidRPr="00272BAD" w:rsidRDefault="00272BAD" w:rsidP="00E01FF3">
      <w:pPr>
        <w:pStyle w:val="21"/>
        <w:numPr>
          <w:ilvl w:val="0"/>
          <w:numId w:val="9"/>
        </w:numPr>
        <w:tabs>
          <w:tab w:val="clear" w:pos="1770"/>
          <w:tab w:val="num" w:pos="0"/>
        </w:tabs>
        <w:spacing w:line="360" w:lineRule="auto"/>
        <w:ind w:left="0" w:firstLine="720"/>
        <w:rPr>
          <w:sz w:val="28"/>
          <w:szCs w:val="28"/>
        </w:rPr>
      </w:pPr>
      <w:r w:rsidRPr="00E01FF3">
        <w:rPr>
          <w:sz w:val="28"/>
          <w:szCs w:val="28"/>
        </w:rPr>
        <w:t>Учитель хорошо владеет соответствующими методами обучения.</w:t>
      </w:r>
    </w:p>
    <w:p w:rsidR="00617E1D" w:rsidRDefault="00D74EB0" w:rsidP="00617E1D">
      <w:pPr>
        <w:pStyle w:val="1"/>
        <w:spacing w:line="360" w:lineRule="auto"/>
        <w:jc w:val="center"/>
      </w:pPr>
      <w:r>
        <w:br w:type="page"/>
      </w:r>
      <w:r w:rsidR="00617E1D">
        <w:t>СПИСОК ЛИТЕРАТУРЫ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1. Бабанский Ю.К. Проблемное обучение как средство повышения эффективности учения школьников. - Ростов н-Д, 1970.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2. Брушлинский А.В. Психология мышления и проблемное обучение. - М., 1983.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3. Вопросы проблемного обучения в школе: Сб. ст. / Под ред. М.И. Махмутова. - Казань, 1970.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4. Высоцкая С.И. Проблемные ситуации в процессе обучения гуманитарным предметам: Учеб. пособие. - Алма-Ата, 1971.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5. Ильницкая И.А. Проблемные ситуации и пути их создания на уроке. - М., 1985.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6. Кудрявцев Т.В. Создание проблемных ситуаций - средство активизации учащихся // Профессионально-техническое обучение. - 1965. - № 7.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</w:t>
      </w:r>
      <w:r w:rsidRPr="00CB1498">
        <w:rPr>
          <w:sz w:val="28"/>
          <w:szCs w:val="28"/>
        </w:rPr>
        <w:t>Лернер И.Я. Процесс обучения и его закономерности. - М., 1980.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 </w:t>
      </w:r>
      <w:r w:rsidRPr="00CB1498">
        <w:rPr>
          <w:sz w:val="28"/>
          <w:szCs w:val="28"/>
        </w:rPr>
        <w:t>Лернер И.Я. Проблемное обучение. - М., 1974.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  <w:r w:rsidRPr="00CB1498">
        <w:rPr>
          <w:sz w:val="28"/>
          <w:szCs w:val="28"/>
        </w:rPr>
        <w:t>Матюшкин А.М. Проблемные ситуации в мышлении и обучении. - М., 1972.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 xml:space="preserve">10. </w:t>
      </w:r>
      <w:r>
        <w:rPr>
          <w:sz w:val="28"/>
          <w:szCs w:val="28"/>
        </w:rPr>
        <w:t xml:space="preserve"> </w:t>
      </w:r>
      <w:r w:rsidRPr="00CB1498">
        <w:rPr>
          <w:sz w:val="28"/>
          <w:szCs w:val="28"/>
        </w:rPr>
        <w:t>Махмутов М.И. Проблемное обучение в опыте передовых учителей Татарии // Народное образование. - 1967. - № 4. - С.8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11. Махмутов М.И. Организация проблемного обучения в школе. - М., 1977.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12. Рубинштейн С.Л. О мышлении и путях его исследования. - М., 1958.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13.  Рубинштейн С.Л. Проблемы общей психологии. - М., 1973.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14. Скаткин М.Н. Современные проблемы дидактики // Советская педагогика. - 1970. - № 5. - С.34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15. Славская К.А. Мысль - в действие // Психология мышления. - М., 1968.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16. Фридман Л.М., Маху В. Проблемная организация учебного процесса. - М., 1990.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17.  Шамова Т.И. Проблемный подход в обучении. - Новосибирск, 1969.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18. Щукина Г.И. Проблема познавательного интереса в педагогике.- М., 1976. - С.34-36.</w:t>
      </w:r>
    </w:p>
    <w:p w:rsidR="00617E1D" w:rsidRPr="00CB1498" w:rsidRDefault="00617E1D" w:rsidP="00617E1D">
      <w:pPr>
        <w:pStyle w:val="a4"/>
        <w:spacing w:line="360" w:lineRule="auto"/>
        <w:ind w:firstLine="720"/>
        <w:rPr>
          <w:sz w:val="28"/>
          <w:szCs w:val="28"/>
        </w:rPr>
      </w:pPr>
      <w:r w:rsidRPr="00CB1498">
        <w:rPr>
          <w:sz w:val="28"/>
          <w:szCs w:val="28"/>
        </w:rPr>
        <w:t>19.  Эсаулов А.Ф. Психология решения задач. - М., 1972.</w:t>
      </w:r>
    </w:p>
    <w:p w:rsidR="00617E1D" w:rsidRPr="00D74EB0" w:rsidRDefault="00617E1D" w:rsidP="00617E1D">
      <w:pPr>
        <w:spacing w:line="360" w:lineRule="auto"/>
        <w:jc w:val="both"/>
        <w:rPr>
          <w:sz w:val="28"/>
          <w:szCs w:val="28"/>
        </w:rPr>
      </w:pPr>
    </w:p>
    <w:p w:rsidR="00617E1D" w:rsidRDefault="00617E1D" w:rsidP="00617E1D"/>
    <w:p w:rsidR="00D74EB0" w:rsidRPr="00D74EB0" w:rsidRDefault="00D74EB0" w:rsidP="00617E1D">
      <w:pPr>
        <w:pStyle w:val="1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D74EB0" w:rsidRPr="00D74EB0" w:rsidSect="009C338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23" w:rsidRDefault="008F0423" w:rsidP="006C5E34">
      <w:r>
        <w:separator/>
      </w:r>
    </w:p>
  </w:endnote>
  <w:endnote w:type="continuationSeparator" w:id="0">
    <w:p w:rsidR="008F0423" w:rsidRDefault="008F0423" w:rsidP="006C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37" w:rsidRDefault="003A5F37" w:rsidP="00B224E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F37" w:rsidRDefault="003A5F37" w:rsidP="009C338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37" w:rsidRDefault="003A5F37" w:rsidP="00B224E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03CC">
      <w:rPr>
        <w:rStyle w:val="a7"/>
        <w:noProof/>
      </w:rPr>
      <w:t>8</w:t>
    </w:r>
    <w:r>
      <w:rPr>
        <w:rStyle w:val="a7"/>
      </w:rPr>
      <w:fldChar w:fldCharType="end"/>
    </w:r>
  </w:p>
  <w:p w:rsidR="003A5F37" w:rsidRDefault="003A5F37" w:rsidP="009C338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23" w:rsidRDefault="008F0423" w:rsidP="006C5E34">
      <w:r>
        <w:separator/>
      </w:r>
    </w:p>
  </w:footnote>
  <w:footnote w:type="continuationSeparator" w:id="0">
    <w:p w:rsidR="008F0423" w:rsidRDefault="008F0423" w:rsidP="006C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D1C08"/>
    <w:multiLevelType w:val="singleLevel"/>
    <w:tmpl w:val="7646C7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>
    <w:nsid w:val="29FA11FE"/>
    <w:multiLevelType w:val="multilevel"/>
    <w:tmpl w:val="060EC87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0B05EA"/>
    <w:multiLevelType w:val="multilevel"/>
    <w:tmpl w:val="36445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A440F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B9032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C40314E"/>
    <w:multiLevelType w:val="hybridMultilevel"/>
    <w:tmpl w:val="BE58B402"/>
    <w:lvl w:ilvl="0" w:tplc="F79A657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5A635BAC"/>
    <w:multiLevelType w:val="hybridMultilevel"/>
    <w:tmpl w:val="738678CC"/>
    <w:lvl w:ilvl="0" w:tplc="075CC886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DB247BA"/>
    <w:multiLevelType w:val="singleLevel"/>
    <w:tmpl w:val="5A864A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>
    <w:nsid w:val="5F6E485F"/>
    <w:multiLevelType w:val="singleLevel"/>
    <w:tmpl w:val="7646C7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3E7"/>
    <w:rsid w:val="00032C08"/>
    <w:rsid w:val="00043501"/>
    <w:rsid w:val="000659C3"/>
    <w:rsid w:val="00071A4D"/>
    <w:rsid w:val="000A20C8"/>
    <w:rsid w:val="0012346B"/>
    <w:rsid w:val="00173C3E"/>
    <w:rsid w:val="00186F4C"/>
    <w:rsid w:val="001A0BB1"/>
    <w:rsid w:val="001B7D36"/>
    <w:rsid w:val="001C54C6"/>
    <w:rsid w:val="001E3826"/>
    <w:rsid w:val="001F2932"/>
    <w:rsid w:val="00205A55"/>
    <w:rsid w:val="0020792E"/>
    <w:rsid w:val="00215FFE"/>
    <w:rsid w:val="0022619C"/>
    <w:rsid w:val="00255BE2"/>
    <w:rsid w:val="00272BAD"/>
    <w:rsid w:val="002837D2"/>
    <w:rsid w:val="002F6A34"/>
    <w:rsid w:val="00345CCF"/>
    <w:rsid w:val="00381F68"/>
    <w:rsid w:val="003A5F37"/>
    <w:rsid w:val="003F4E26"/>
    <w:rsid w:val="004303E7"/>
    <w:rsid w:val="004661EE"/>
    <w:rsid w:val="004741AF"/>
    <w:rsid w:val="00494A8F"/>
    <w:rsid w:val="00494CC9"/>
    <w:rsid w:val="004A2135"/>
    <w:rsid w:val="004D4B5C"/>
    <w:rsid w:val="0050756A"/>
    <w:rsid w:val="0058412E"/>
    <w:rsid w:val="005B0095"/>
    <w:rsid w:val="005B3FD9"/>
    <w:rsid w:val="005C7C1C"/>
    <w:rsid w:val="00617E1D"/>
    <w:rsid w:val="00634889"/>
    <w:rsid w:val="00636A17"/>
    <w:rsid w:val="00666814"/>
    <w:rsid w:val="006C5E34"/>
    <w:rsid w:val="006D4B8F"/>
    <w:rsid w:val="00754908"/>
    <w:rsid w:val="00766021"/>
    <w:rsid w:val="00794E40"/>
    <w:rsid w:val="007C6FD6"/>
    <w:rsid w:val="008F0423"/>
    <w:rsid w:val="00930C4D"/>
    <w:rsid w:val="009C0573"/>
    <w:rsid w:val="009C3381"/>
    <w:rsid w:val="00A40D5E"/>
    <w:rsid w:val="00AB6B25"/>
    <w:rsid w:val="00AB770C"/>
    <w:rsid w:val="00AF1917"/>
    <w:rsid w:val="00B224E4"/>
    <w:rsid w:val="00B603CC"/>
    <w:rsid w:val="00BA33E9"/>
    <w:rsid w:val="00BD18A9"/>
    <w:rsid w:val="00C40C32"/>
    <w:rsid w:val="00CC08F5"/>
    <w:rsid w:val="00CC7734"/>
    <w:rsid w:val="00D07670"/>
    <w:rsid w:val="00D11D06"/>
    <w:rsid w:val="00D21B43"/>
    <w:rsid w:val="00D61C1C"/>
    <w:rsid w:val="00D74EB0"/>
    <w:rsid w:val="00DB3841"/>
    <w:rsid w:val="00E01FF3"/>
    <w:rsid w:val="00E445AD"/>
    <w:rsid w:val="00E7249E"/>
    <w:rsid w:val="00EC56FE"/>
    <w:rsid w:val="00ED28DA"/>
    <w:rsid w:val="00EF273C"/>
    <w:rsid w:val="00F0299E"/>
    <w:rsid w:val="00F6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F9BBD-AFC2-4A97-9FA3-4CEA8F8B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B6B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1A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4303E7"/>
    <w:rPr>
      <w:rFonts w:ascii="Tahoma" w:eastAsia="Times New Roman" w:hAnsi="Tahoma" w:cs="Tahoma" w:hint="default"/>
      <w:color w:val="333333"/>
      <w:sz w:val="20"/>
      <w:szCs w:val="20"/>
    </w:rPr>
  </w:style>
  <w:style w:type="table" w:styleId="a3">
    <w:name w:val="Table Grid"/>
    <w:basedOn w:val="a1"/>
    <w:rsid w:val="00AB6B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сновной"/>
    <w:basedOn w:val="a"/>
    <w:rsid w:val="00AB6B25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 w:val="26"/>
      <w:szCs w:val="26"/>
      <w:lang w:eastAsia="zh-CN"/>
    </w:rPr>
  </w:style>
  <w:style w:type="paragraph" w:customStyle="1" w:styleId="10">
    <w:name w:val="Загл1"/>
    <w:basedOn w:val="a"/>
    <w:rsid w:val="00E445AD"/>
    <w:pPr>
      <w:overflowPunct w:val="0"/>
      <w:autoSpaceDE w:val="0"/>
      <w:autoSpaceDN w:val="0"/>
      <w:adjustRightInd w:val="0"/>
      <w:jc w:val="center"/>
      <w:textAlignment w:val="baseline"/>
    </w:pPr>
    <w:rPr>
      <w:sz w:val="26"/>
      <w:szCs w:val="26"/>
      <w:lang w:eastAsia="zh-CN"/>
    </w:rPr>
  </w:style>
  <w:style w:type="paragraph" w:styleId="21">
    <w:name w:val="Body Text 2"/>
    <w:basedOn w:val="a"/>
    <w:rsid w:val="000659C3"/>
    <w:pPr>
      <w:autoSpaceDE w:val="0"/>
      <w:autoSpaceDN w:val="0"/>
      <w:spacing w:line="288" w:lineRule="auto"/>
      <w:ind w:left="360"/>
      <w:jc w:val="both"/>
    </w:pPr>
  </w:style>
  <w:style w:type="character" w:customStyle="1" w:styleId="20">
    <w:name w:val="Заголовок 2 Знак"/>
    <w:basedOn w:val="a0"/>
    <w:link w:val="2"/>
    <w:rsid w:val="0076602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5">
    <w:name w:val="footnote reference"/>
    <w:basedOn w:val="a0"/>
    <w:semiHidden/>
    <w:rsid w:val="00766021"/>
    <w:rPr>
      <w:vertAlign w:val="superscript"/>
    </w:rPr>
  </w:style>
  <w:style w:type="paragraph" w:styleId="a6">
    <w:name w:val="footer"/>
    <w:basedOn w:val="a"/>
    <w:rsid w:val="009C338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C3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работа:</vt:lpstr>
    </vt:vector>
  </TitlesOfParts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работа:</dc:title>
  <dc:subject/>
  <dc:creator>Serge</dc:creator>
  <cp:keywords/>
  <dc:description/>
  <cp:lastModifiedBy>Irina</cp:lastModifiedBy>
  <cp:revision>2</cp:revision>
  <dcterms:created xsi:type="dcterms:W3CDTF">2014-07-19T19:03:00Z</dcterms:created>
  <dcterms:modified xsi:type="dcterms:W3CDTF">2014-07-19T19:03:00Z</dcterms:modified>
</cp:coreProperties>
</file>