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AAE" w:rsidRDefault="008801ED">
      <w:pPr>
        <w:pStyle w:val="21"/>
        <w:numPr>
          <w:ilvl w:val="0"/>
          <w:numId w:val="0"/>
        </w:numPr>
      </w:pPr>
      <w:r>
        <w:t>Боккаччо Джованни</w:t>
      </w:r>
    </w:p>
    <w:p w:rsidR="00BA6AAE" w:rsidRDefault="008801ED">
      <w:pPr>
        <w:pStyle w:val="a4"/>
      </w:pPr>
      <w:r>
        <w:br/>
      </w:r>
      <w:r>
        <w:rPr>
          <w:rStyle w:val="a3"/>
        </w:rPr>
        <w:t>(1313 - 1375)</w:t>
      </w:r>
      <w:r>
        <w:br/>
      </w:r>
      <w:r>
        <w:br/>
        <w:t xml:space="preserve">Незаконный сын купца Боккаччо дель фу Келлино, известного больше как Боккачино из Чертальдо, городка к юго-западу от Флоренции, Боккаччо родился в 1313 предположительно в Париже; его мать, Жанна, была француженкой. </w:t>
      </w:r>
      <w:r>
        <w:br/>
      </w:r>
      <w:r>
        <w:br/>
        <w:t>Ко времени рождения сына Боккачино работал на флорентийский банкирский дом Барди. В 1316 или немногим позже работодатели отозвали его во Флоренцию. Он взял с собой сына, и ранние годы будущий писатель провел в благотворной атмосфере города, где к тому времени процветали коммерция и искусства. Под руководством Джованни да Страда, отца поэта Дзаноби, он изучал «грамматику» (латынь). Позднее отец решил ознакомить его с «арифметикой» – искусством вести счета.</w:t>
      </w:r>
      <w:r>
        <w:br/>
      </w:r>
      <w:r>
        <w:br/>
        <w:t>В 1327 дом Барди послал Боккачино в Неаполь управляющим Неаполитанским отделением банка. В Неаполе Джованни, уже мечтавшего о славе поэта, отдали в ученики к флорентийскому купцу. В этой должности он, по его словам, потратил впустую шесть лет. Еще шесть лет было потрачено на изучение канонического права, вновь по настоянию отца. Лишь затем Боккачино назначил Джованни содержание.</w:t>
      </w:r>
      <w:r>
        <w:br/>
      </w:r>
      <w:r>
        <w:br/>
        <w:t>Жизнь в Неаполе чрезвычайно развила Боккаччо. Сын влиятельного банкира, не раз ссужавшего деньгами короля Роберта Анжуйского (1309–1343), он имел доступ ко двору просвещенного монарха, где встречал солдат, мореплавателей, богатых купцов и философов. Тогда же Боккаччо пережил несколько любовных увлечений, пока 30 марта 1336 в маленькой церкви Сан Лоренцо не встретил женщину, Марию д'Аквино, вошедшую в историю литературы под именем Фьямметты. Для нее или о ней написаны практически все ранние книги Боккаччо. Поначалу роман развивался в лучших традициях куртуазной любви, но вскоре Мария стала любовницей Джованни. Она недолго хранила ему верность. Уязвленный изменой Боккаччо написал сонет – одно из самых злых обличений в итальянской литературе.</w:t>
      </w:r>
      <w:r>
        <w:br/>
      </w:r>
      <w:r>
        <w:br/>
        <w:t>В 1339 дом Барди потерпел крушение. Боккачино потерял работу, Джованни лишился содержания. Какое-то время он пытался прожить на скудный доход от маленького имения под Пьедигротта, подаренного ему отцом. После смерти мачехи и единокровного брата, 11 января 1341, он вернулся во Флоренцию. В жизненных неурядицах Боккаччо поддерживали лишь дружба Петрарки, с которым он познакомился в 1350, когда тот приехал во Флоренцию, и нежная любовь к своей незаконной дочери Виоланте, смерть которой он оплакал в латинских стихах.</w:t>
      </w:r>
      <w:r>
        <w:br/>
      </w:r>
      <w:r>
        <w:br/>
        <w:t xml:space="preserve">Флоренция назначила Боккаччо своим казначеем, поручила приобрести у Неаполя город Прато и по меньшей мере семь раз посылала с важными дипломатическими поручениями, из них трижды – к различным папам. По долгу службы он объездил всю Италию, бывал в Авиньоне и, вероятно, в Тироле. Последние годы жизни Боккаччо были безрадостными. Будучи немолодым человеком, он влюбился во вдову, которая выставила его на посмешище. </w:t>
      </w:r>
      <w:r>
        <w:br/>
      </w:r>
      <w:r>
        <w:br/>
        <w:t>В ответ Боккаччо написал небольшую книгу Ворон (Il Corbaccio, 1355) – шедевр женоненавистничества даже для эпохи, когда оно было в порядке вещей. Несколько лет спустя его посетил монах Иоахим Чани и, укоряя Боккаччо за «греховный» тон сочинений, убеждал его сжечь все свои книги. Лишь письмо Петрарки удержало писателя от этого шага. Затем Боккаччо предпринял поездку в Неаполь, но его там не ждали ни обещанная работа, ни сердечный прием. Тогда он уехал на родину отца, в Чертальдо.</w:t>
      </w:r>
      <w:r>
        <w:br/>
      </w:r>
      <w:r>
        <w:br/>
        <w:t>В последний раз Боккаччо появился на людях в 1373, когда ему было поручено прочесть во Флоренции курс лекций о Данте. Но силы его покидали, и из задуманного курса он прочел лишь малую часть. Умер Боккаччо в Чертальдо 21 декабря 1375.</w:t>
      </w:r>
      <w:r>
        <w:br/>
      </w:r>
      <w:r>
        <w:br/>
        <w:t xml:space="preserve">Творческое наследие Боккаччо обширно и разнообразно. Помимо романа в новеллах Декамерон (Decamerone, 1348–1351), он написал четыре больших поэмы, роман и повесть, аллегорию в духе Данте Амето (L'Ameto, 1342), сатиру Ворон, биографическую книгу Жизнь Данте Алигьери (Vita di Dante, 1360–1363) и комментарии к 17 песням его Божественной комедии, четыре трактата на латинском языке, множество стихотворений, письма и латинские эклоги. </w:t>
      </w:r>
      <w:r>
        <w:br/>
      </w:r>
      <w:r>
        <w:br/>
        <w:t>Некоторые сочинения Боккаччо оказали немалое влияние на писателей последующих поколений. Так, поэма Филострато (Filostrato, 1338) вдохновила Чосера на создание Троила и Хризеиды, около 2700 строк которой – почти дословный перевод из Боккаччо. Другая большая поэма Боккаччо, Тезеида (Teseida, 1339), написанная октавами, дала тому же Чосеру сюжет для истории рыцаря в Кентерберийских рассказах. В 1344–1346 Боккаччо написал поэму Фьезоланские нимфы (Ninfale Fiesolano), изысканную идиллию, не превзойденную даже в пору расцвета литературы Возрождения.</w:t>
      </w:r>
      <w:r>
        <w:br/>
      </w:r>
      <w:r>
        <w:br/>
        <w:t xml:space="preserve">Романы Филоколо (Filocolo, 1336) и Элегия мадонны Фьямметты (L'Elegia di madonna Fiammetta, 1343), несмотря на некоторое многословие, дают яркие и правдивые картины жизни Неаполя и представление о роли в ней Боккаччо. Первый является пересказом старинной французской легенды Флуар и Бланшефлор. Второй глубоко автобиографичен и считается первым психологическим романом. Из научных трудов Боккаччо лишь Жизнь Данте Алигьери и приложенные к ней Комментарии к Божественной комедии (Commento alla Commedia) сохраняют научную ценность. </w:t>
      </w:r>
      <w:r>
        <w:br/>
      </w:r>
      <w:r>
        <w:br/>
        <w:t>Они основаны на материалах, предоставленных племянником Данте Андреа Поцци, его близкими друзьями Дино Перини и Пьеро Джардино, его дочерью Антонией (в монашестве сестрой Беатриче) и, возможно, сыновьями Пьетро и Якопо. С Боккаччо берет начало культ Данте. Латинские трактаты Боккаччо О злоключениях знаменитых мужей (De casibus virorum illustribus), О знаменитых женщинах (De claris mulieribus), О генеалогии богов (De genealogia deorum gentilium) и О горах, лесах, источниках... (De montibus, silvis, fontibus, lacubus, etc.), многое теряя из-за традиционного для Cредневековья догматического подхода, интересны биографическими отсылками и имеют историческое значение как образцы предгуманистической литературы.</w:t>
      </w:r>
      <w:r>
        <w:br/>
      </w:r>
      <w:r>
        <w:br/>
        <w:t>Примечательны события, послужившие толчком к созданию Декамерона. В 1348 в Европе свирепствовала эпидемия бубонной чумы, унесшая жизни 25 миллионов человек. Болезнь не обошла и Италию, включая Флоренцию. Чума затронула и нравы. Одни увидели в ней карающую руку Господню, и это стало причиной мощного всплеска религиозности. Другие – их было большинство – сделали жизненным принципом «carpe diem» – «лови мгновенье». К ним относился и Боккаччо.</w:t>
      </w:r>
      <w:r>
        <w:br/>
      </w:r>
      <w:r>
        <w:br/>
        <w:t>Задолго до того он собирал забавные и любопытные притчи, истории и анекдоты. Источники были самые разные: восточные сказки и французские фаблио, Римские деяния (Gesta Romanorum) и ранние сборники новелл, такие, как Новеллино (Cento Novelle Antiche) и Похождения сицилийца (L'Avventuroso Ciciliano), дворцовые и уличные сплетни и, наконец, реальные события того времени. Умудренный жизненным опытом и пережитыми бедствиями, в расцвете творческих сил, Боккаччо был готов приступить к их обработке. Сделав рассказчиками трех юношей (каждый из них, возможно, представляет какую-то сторону личности автора) и семь молодых женщин (вероятно, его возлюбленных), которые, спасаясь от чумы, покидают Флоренцию, Боккаччо свел все новеллы в единое, цельное произведение.</w:t>
      </w:r>
      <w:r>
        <w:br/>
      </w:r>
      <w:r>
        <w:br/>
        <w:t>Несмотря на очевидное влияние цицероновского маньеризма, язык Декамерона живой, красочный, богатый, изысканный и мелодичный. Боккаччо галантен, уравновешен, более искушен, порой циничен, но неизменно человеколюбив. Он оставил нам картину блестящей и бурной эпохи – осени Средневековья. Из Декамерона черпали образы и идеи Чосер, У.Шекспир, Мольер, мадам де Севинье, Дж.Свифт, Ж.Лафонтен, И.В.Гете, Д.Китс, Дж.Г.Байрон и Г.У.Лонгфелло.</w:t>
      </w:r>
      <w:bookmarkStart w:id="0" w:name="_GoBack"/>
      <w:bookmarkEnd w:id="0"/>
    </w:p>
    <w:sectPr w:rsidR="00BA6AAE">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1ED"/>
    <w:rsid w:val="004321B8"/>
    <w:rsid w:val="008801ED"/>
    <w:rsid w:val="00BA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8E59A-3FB3-4B4F-ABB7-B167023A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1101</Words>
  <Characters>6276</Characters>
  <Application>Microsoft Office Word</Application>
  <DocSecurity>0</DocSecurity>
  <Lines>52</Lines>
  <Paragraphs>14</Paragraphs>
  <ScaleCrop>false</ScaleCrop>
  <Company>diakov.net</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2014-08-23T11:08:00Z</dcterms:created>
  <dcterms:modified xsi:type="dcterms:W3CDTF">2014-08-23T11:08:00Z</dcterms:modified>
</cp:coreProperties>
</file>