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37" w:rsidRDefault="00C50537">
      <w:pPr>
        <w:pStyle w:val="2"/>
        <w:jc w:val="both"/>
      </w:pPr>
    </w:p>
    <w:p w:rsidR="00324704" w:rsidRDefault="00324704">
      <w:pPr>
        <w:pStyle w:val="2"/>
        <w:jc w:val="both"/>
      </w:pPr>
      <w:r>
        <w:t>Анализ текстов: стихотворение «Вечер» и рассказ «Книга»</w:t>
      </w:r>
    </w:p>
    <w:p w:rsidR="00324704" w:rsidRDefault="0032470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324704" w:rsidRPr="00C50537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 текстов: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«Вечер» и рассказ «Книга»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два текста И.А.Бунина очень близки между собой по теме, настроению и объединены общей мыслью о счастье, которое всегда рядом с нами, но которого мы, к сожалению, не замечаем.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произведения словно писались параллельно, в них отражено одинаковое состояние души автора, только проза более точно описывает состояние окружающего автора мира, а стихотворение скорее более образное и отражает внутренний мир И.А.Бунина.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 обоих произведениях соотносит «книжное» и «естественное» видение окружающего мира: «И от книг / Усталый взгляд я отвожу на миг…».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Заставляя самого себя оторваться от книги, И.А.Бунин «с удивлением и радостью, какими-то новыми глазами» смотрит кругом и радуется тому, что он живет, живет так же, как и та птичка, как тот куст, и он счастлив этому! Это-то художник и старается донести до нас, чтобы мы тоже почувствовали себя счастливыми, а не боялись «показаться недостаточно книжными, недостаточно похожими на тех, что прославлены!».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Рисуя картины «живой жизни» в «Книге» и «Вечере», автор сращивает в них прозаические и поэтические детали так, что «Книга» изобилует эмоционально окрашенными словами, передающими ярко и точно настроение; а «Вечер» - содержит паузы на концах строк, не ущемляющих его эмоциональность, скорее даже наоборот, но и вносящие в него обыденность, лёгкость, прозаичность («…Давно / Слежу за ним…»).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полной передачи ощущений лирических героев И.А.Бунин вводит в тексты птичье пение... Герой стихотворения тут же откладывает книгу, и перед его глазами открывается чарующий вид из окна («Я вижу, слышу, счастлив»). Лирический герой прозы кутается в рассуждениях под пение иволги, под ее «игривые трели», заставляющие его задаваться вопросами, на которые он навряд ли когда-нибудь получит ответы…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бунинских произведениях прозвучали две формулы счастья: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«Он счастлив. Чем? Только тем, что живет на свете, то есть совершает нечто самое непостижимое в мире»;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вижу, слышу, счастлив. Все во мне». Как мне кажется, они не противоречат друг другу, а, наоборот, дополняют друг друга: «Счастье - жить, а жить – это видеть и слышать все, что происходит вокруг тебя».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Затрагивая такую тонкую, лирическую тему в своей прозе, И.А.Бунин справляется со столь сложной задачей – удержать всю легкость и воздушность мыслей о счастье. Не загромоздить текст, но в то же время оставить достаточную эмоциональность И.А.Бунину удается с помощью многочисленных синонимичных однородных членов, которые не перегружают текст за счет бессоюзия: «дождевые, синеватые, скучные»; «тепло, мягко»; «светлые, красивые»; «солнечно, празднично» и т.д. </w:t>
      </w:r>
    </w:p>
    <w:p w:rsidR="00324704" w:rsidRDefault="0032470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Также легко эти мысли И.А.Бунина о счастье и жизни оседают в наших сердцах, мы не чувствуем их тяжести – только тепло…</w:t>
      </w:r>
      <w:bookmarkStart w:id="0" w:name="_GoBack"/>
      <w:bookmarkEnd w:id="0"/>
    </w:p>
    <w:sectPr w:rsidR="0032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537"/>
    <w:rsid w:val="00324704"/>
    <w:rsid w:val="00854B22"/>
    <w:rsid w:val="009E424D"/>
    <w:rsid w:val="00C5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32667-8E24-4588-84DA-FD5CA5FE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текстов: стихотворение «Вечер» и рассказ «Книга» - CoolReferat.com</vt:lpstr>
    </vt:vector>
  </TitlesOfParts>
  <Company>*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текстов: стихотворение «Вечер» и рассказ «Книга» - CoolReferat.com</dc:title>
  <dc:subject/>
  <dc:creator>Admin</dc:creator>
  <cp:keywords/>
  <dc:description/>
  <cp:lastModifiedBy>Irina</cp:lastModifiedBy>
  <cp:revision>2</cp:revision>
  <dcterms:created xsi:type="dcterms:W3CDTF">2014-08-22T20:43:00Z</dcterms:created>
  <dcterms:modified xsi:type="dcterms:W3CDTF">2014-08-22T20:43:00Z</dcterms:modified>
</cp:coreProperties>
</file>