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0E" w:rsidRDefault="00CC550E" w:rsidP="007D1D70">
      <w:pPr>
        <w:spacing w:line="360" w:lineRule="auto"/>
        <w:jc w:val="center"/>
        <w:rPr>
          <w:b/>
          <w:bCs/>
          <w:sz w:val="28"/>
          <w:szCs w:val="28"/>
        </w:rPr>
      </w:pPr>
    </w:p>
    <w:p w:rsidR="007D1D70" w:rsidRPr="00633CCA" w:rsidRDefault="00F751E1" w:rsidP="007D1D70">
      <w:pPr>
        <w:spacing w:line="360" w:lineRule="auto"/>
        <w:jc w:val="center"/>
        <w:rPr>
          <w:b/>
          <w:bCs/>
          <w:sz w:val="28"/>
          <w:szCs w:val="28"/>
        </w:rPr>
      </w:pPr>
      <w:r w:rsidRPr="00633CCA">
        <w:rPr>
          <w:b/>
          <w:bCs/>
          <w:sz w:val="28"/>
          <w:szCs w:val="28"/>
        </w:rPr>
        <w:t>Введение</w:t>
      </w:r>
    </w:p>
    <w:p w:rsidR="007D1D70" w:rsidRPr="00633CCA" w:rsidRDefault="007D1D70" w:rsidP="007D1D70">
      <w:pPr>
        <w:pStyle w:val="a3"/>
        <w:ind w:firstLine="720"/>
        <w:rPr>
          <w:sz w:val="28"/>
          <w:szCs w:val="28"/>
        </w:rPr>
      </w:pPr>
      <w:r w:rsidRPr="00633CCA">
        <w:rPr>
          <w:sz w:val="28"/>
          <w:szCs w:val="28"/>
        </w:rPr>
        <w:t xml:space="preserve">В связи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Понятие “заработная плата” наполнилось новым содержанием и охватывает все виды заработков (а также различных премий, доплат, надбавок и социальных льгот), начисленных в денежной и натуральных формах, включая денежные суммы, начисленные работникам в соответствии с законодательством за непроработанное время (ежегодный отпуск, праздничные дни и т.п.). </w:t>
      </w:r>
      <w:r w:rsidRPr="00633CCA">
        <w:rPr>
          <w:sz w:val="28"/>
          <w:szCs w:val="28"/>
        </w:rPr>
        <w:tab/>
      </w:r>
    </w:p>
    <w:p w:rsidR="007D1D70" w:rsidRPr="00633CCA" w:rsidRDefault="007D1D70" w:rsidP="007D1D70">
      <w:pPr>
        <w:spacing w:line="360" w:lineRule="auto"/>
        <w:ind w:firstLine="720"/>
        <w:jc w:val="both"/>
        <w:rPr>
          <w:sz w:val="28"/>
          <w:szCs w:val="28"/>
        </w:rPr>
      </w:pPr>
      <w:r w:rsidRPr="00633CCA">
        <w:rPr>
          <w:sz w:val="28"/>
          <w:szCs w:val="28"/>
        </w:rPr>
        <w:t>Под оплатой  труда</w:t>
      </w:r>
      <w:r w:rsidRPr="00633CCA">
        <w:rPr>
          <w:b/>
          <w:bCs/>
          <w:sz w:val="28"/>
          <w:szCs w:val="28"/>
        </w:rPr>
        <w:t xml:space="preserve"> </w:t>
      </w:r>
      <w:r w:rsidRPr="00633CCA">
        <w:rPr>
          <w:sz w:val="28"/>
          <w:szCs w:val="28"/>
        </w:rPr>
        <w:t>понимается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 Заработная плата  – это вознаграждение за труд в зависимости от квалификации работника, сложности, количества, качества и условий выполняемой работы, а так же выплаты компенсационного и стимулирующего характера. Таким образом, понятие “оплата труда” значительно шире чем  понятие “заработная плата”, и отличается от последнего тем, что предусматривает не только систему расчета заработной платы, но и используемые режимы рабочего времени, правила использования и документального оформления рабочего времени, используемые нормы труда, сроки выплаты заработной платы и т.п.</w:t>
      </w:r>
    </w:p>
    <w:p w:rsidR="007D1D70" w:rsidRPr="00633CCA" w:rsidRDefault="007D1D70" w:rsidP="007D1D70">
      <w:pPr>
        <w:spacing w:line="360" w:lineRule="auto"/>
        <w:ind w:firstLine="720"/>
        <w:jc w:val="both"/>
        <w:rPr>
          <w:sz w:val="28"/>
          <w:szCs w:val="28"/>
        </w:rPr>
      </w:pPr>
      <w:r w:rsidRPr="00633CCA">
        <w:rPr>
          <w:sz w:val="28"/>
          <w:szCs w:val="28"/>
        </w:rPr>
        <w:t>Основными задачами учета труда и его оплаты являются точный учет личного состава работников, отработанного ими времени и объема выполняемых работ; правильное исчисление сумм оплаты труда и удержаний из нее; учет расчетов с работниками организаций, бюджетом, органами социального страхования, фондами обязательного медицинского страхования и Пенсионным фондом РФ, контроль за рациональным использованием трудовых ресурсов, оплаты труда и фонда потребления; правильное отнесение начисленной оплаты труда и отчислений на социальные нужды на счета издержек производства и обращения и на счета целевых источников.</w:t>
      </w:r>
    </w:p>
    <w:p w:rsidR="007D1D70" w:rsidRPr="00633CCA" w:rsidRDefault="007D1D70" w:rsidP="007D1D70">
      <w:pPr>
        <w:spacing w:line="360" w:lineRule="auto"/>
        <w:ind w:firstLine="709"/>
        <w:jc w:val="both"/>
        <w:rPr>
          <w:sz w:val="28"/>
          <w:szCs w:val="28"/>
        </w:rPr>
      </w:pPr>
      <w:r w:rsidRPr="00633CCA">
        <w:rPr>
          <w:sz w:val="28"/>
          <w:szCs w:val="28"/>
        </w:rPr>
        <w:t xml:space="preserve">В данной </w:t>
      </w:r>
      <w:r w:rsidR="00337CE3">
        <w:rPr>
          <w:sz w:val="28"/>
          <w:szCs w:val="28"/>
        </w:rPr>
        <w:t xml:space="preserve">курсовой </w:t>
      </w:r>
      <w:r w:rsidRPr="00633CCA">
        <w:rPr>
          <w:sz w:val="28"/>
          <w:szCs w:val="28"/>
        </w:rPr>
        <w:t xml:space="preserve">работе рассматривается тема «Учет оплаты труда». Данная тема очень актуальна, т.к. центральное место в производственной деятельности любой организации занимают труд и результаты труда, поскольку только с помощью рабочей силы создается прибавочный продукт. </w:t>
      </w:r>
    </w:p>
    <w:p w:rsidR="007D1D70" w:rsidRPr="00633CCA" w:rsidRDefault="007D1D70" w:rsidP="007D1D70">
      <w:pPr>
        <w:spacing w:line="360" w:lineRule="auto"/>
        <w:ind w:firstLine="709"/>
        <w:jc w:val="both"/>
        <w:rPr>
          <w:sz w:val="28"/>
          <w:szCs w:val="28"/>
        </w:rPr>
      </w:pPr>
      <w:r w:rsidRPr="00633CCA">
        <w:rPr>
          <w:sz w:val="28"/>
          <w:szCs w:val="28"/>
        </w:rPr>
        <w:t xml:space="preserve">Учет труда и заработной платы обеспечивает контроль за количеством и качеством труда, за использованием средств, включаемых в фонд заработной платы, и выплатами социального характера. Кроме того, следует помнить, что за каждым расчетом подразумевается лицо, для которого зарплата – источник деятельности, а для организации – это суммы затрат, влияющих на конечный финансовый результат ее деятельности. </w:t>
      </w:r>
    </w:p>
    <w:p w:rsidR="007D1D70" w:rsidRPr="00633CCA" w:rsidRDefault="007D1D70" w:rsidP="007D1D70">
      <w:pPr>
        <w:spacing w:line="360" w:lineRule="auto"/>
        <w:ind w:firstLine="709"/>
        <w:jc w:val="both"/>
        <w:rPr>
          <w:sz w:val="28"/>
          <w:szCs w:val="28"/>
        </w:rPr>
      </w:pPr>
      <w:r w:rsidRPr="00633CCA">
        <w:rPr>
          <w:sz w:val="28"/>
          <w:szCs w:val="28"/>
        </w:rPr>
        <w:t xml:space="preserve">Основная цель работы – </w:t>
      </w:r>
      <w:r w:rsidR="00B132F8" w:rsidRPr="00633CCA">
        <w:rPr>
          <w:sz w:val="28"/>
          <w:szCs w:val="28"/>
        </w:rPr>
        <w:t>изучить</w:t>
      </w:r>
      <w:r w:rsidRPr="00633CCA">
        <w:rPr>
          <w:sz w:val="28"/>
          <w:szCs w:val="28"/>
        </w:rPr>
        <w:t xml:space="preserve"> порядок учета оплаты труда и расчетов с персоналом. Задачи данной работы – </w:t>
      </w:r>
      <w:r w:rsidR="00B132F8" w:rsidRPr="00633CCA">
        <w:rPr>
          <w:sz w:val="28"/>
          <w:szCs w:val="28"/>
        </w:rPr>
        <w:t>рассмотреть</w:t>
      </w:r>
      <w:r w:rsidRPr="00633CCA">
        <w:rPr>
          <w:sz w:val="28"/>
          <w:szCs w:val="28"/>
        </w:rPr>
        <w:t xml:space="preserve"> правовые основы организации  учета оплаты труда, определить формы и системы оплаты труда, изучить методы учета личного состава организации, рассмотреть документированное оформление расчетов по заработной плате, а также порядок расчетов с персоналом по оплате труда.</w:t>
      </w:r>
    </w:p>
    <w:p w:rsidR="007D1D70" w:rsidRPr="00633CCA" w:rsidRDefault="007D1D70" w:rsidP="007D1D70">
      <w:pPr>
        <w:spacing w:line="360" w:lineRule="auto"/>
        <w:ind w:firstLine="720"/>
        <w:jc w:val="both"/>
        <w:rPr>
          <w:sz w:val="28"/>
          <w:szCs w:val="28"/>
        </w:rPr>
      </w:pPr>
    </w:p>
    <w:p w:rsidR="007D1D70" w:rsidRPr="00633CCA" w:rsidRDefault="007D1D70" w:rsidP="007D1D70">
      <w:pPr>
        <w:spacing w:line="360" w:lineRule="auto"/>
        <w:ind w:firstLine="720"/>
        <w:jc w:val="both"/>
        <w:rPr>
          <w:sz w:val="28"/>
          <w:szCs w:val="28"/>
        </w:rPr>
      </w:pPr>
    </w:p>
    <w:p w:rsidR="007D1D70" w:rsidRPr="00633CCA" w:rsidRDefault="007D1D70" w:rsidP="007D1D70">
      <w:pPr>
        <w:spacing w:line="360" w:lineRule="auto"/>
        <w:ind w:firstLine="720"/>
        <w:jc w:val="both"/>
        <w:rPr>
          <w:sz w:val="28"/>
          <w:szCs w:val="28"/>
        </w:rPr>
      </w:pPr>
    </w:p>
    <w:p w:rsidR="007D1D70" w:rsidRPr="00633CCA" w:rsidRDefault="007D1D70" w:rsidP="007D1D70">
      <w:pPr>
        <w:spacing w:line="360" w:lineRule="auto"/>
        <w:ind w:firstLine="720"/>
        <w:jc w:val="both"/>
        <w:rPr>
          <w:sz w:val="28"/>
          <w:szCs w:val="28"/>
        </w:rPr>
      </w:pPr>
    </w:p>
    <w:p w:rsidR="007D1D70" w:rsidRPr="00633CCA" w:rsidRDefault="007D1D70" w:rsidP="007D1D70">
      <w:pPr>
        <w:spacing w:line="360" w:lineRule="auto"/>
        <w:ind w:firstLine="720"/>
        <w:jc w:val="both"/>
        <w:rPr>
          <w:sz w:val="28"/>
          <w:szCs w:val="28"/>
        </w:rPr>
      </w:pPr>
    </w:p>
    <w:p w:rsidR="007D1D70" w:rsidRPr="00633CCA" w:rsidRDefault="007D1D70" w:rsidP="007D1D70">
      <w:pPr>
        <w:spacing w:line="360" w:lineRule="auto"/>
        <w:ind w:firstLine="720"/>
        <w:jc w:val="both"/>
        <w:rPr>
          <w:sz w:val="28"/>
          <w:szCs w:val="28"/>
        </w:rPr>
      </w:pPr>
    </w:p>
    <w:p w:rsidR="007D1D70" w:rsidRPr="00633CCA" w:rsidRDefault="007D1D70" w:rsidP="007D1D70">
      <w:pPr>
        <w:spacing w:line="360" w:lineRule="auto"/>
        <w:ind w:firstLine="720"/>
        <w:jc w:val="both"/>
        <w:rPr>
          <w:sz w:val="28"/>
          <w:szCs w:val="28"/>
        </w:rPr>
      </w:pPr>
    </w:p>
    <w:p w:rsidR="007D1D70" w:rsidRPr="00633CCA" w:rsidRDefault="007D1D70" w:rsidP="007D1D70">
      <w:pPr>
        <w:spacing w:line="360" w:lineRule="auto"/>
        <w:ind w:firstLine="720"/>
        <w:jc w:val="both"/>
        <w:rPr>
          <w:sz w:val="28"/>
          <w:szCs w:val="28"/>
        </w:rPr>
      </w:pPr>
    </w:p>
    <w:p w:rsidR="007D1D70" w:rsidRPr="00633CCA" w:rsidRDefault="007D1D70" w:rsidP="007D1D70">
      <w:pPr>
        <w:spacing w:line="360" w:lineRule="auto"/>
        <w:ind w:firstLine="720"/>
        <w:jc w:val="both"/>
        <w:rPr>
          <w:sz w:val="28"/>
          <w:szCs w:val="28"/>
        </w:rPr>
      </w:pPr>
    </w:p>
    <w:p w:rsidR="007D1D70" w:rsidRPr="00633CCA" w:rsidRDefault="007D1D70" w:rsidP="007D1D70">
      <w:pPr>
        <w:spacing w:line="360" w:lineRule="auto"/>
        <w:ind w:firstLine="720"/>
        <w:jc w:val="both"/>
        <w:rPr>
          <w:sz w:val="28"/>
          <w:szCs w:val="28"/>
        </w:rPr>
      </w:pPr>
    </w:p>
    <w:p w:rsidR="007D1D70" w:rsidRPr="00633CCA" w:rsidRDefault="007D1D70" w:rsidP="007D1D70">
      <w:pPr>
        <w:spacing w:line="360" w:lineRule="auto"/>
        <w:ind w:firstLine="720"/>
        <w:jc w:val="both"/>
        <w:rPr>
          <w:sz w:val="28"/>
          <w:szCs w:val="28"/>
        </w:rPr>
      </w:pPr>
    </w:p>
    <w:p w:rsidR="007D1D70" w:rsidRPr="00633CCA" w:rsidRDefault="007D1D70" w:rsidP="007D1D70">
      <w:pPr>
        <w:spacing w:line="360" w:lineRule="auto"/>
        <w:ind w:firstLine="720"/>
        <w:jc w:val="both"/>
        <w:rPr>
          <w:sz w:val="28"/>
          <w:szCs w:val="28"/>
        </w:rPr>
      </w:pPr>
    </w:p>
    <w:p w:rsidR="00687457" w:rsidRPr="00633CCA" w:rsidRDefault="00450848" w:rsidP="00687457">
      <w:pPr>
        <w:spacing w:line="360" w:lineRule="auto"/>
        <w:ind w:firstLine="709"/>
        <w:jc w:val="center"/>
        <w:rPr>
          <w:b/>
          <w:bCs/>
          <w:sz w:val="28"/>
          <w:szCs w:val="28"/>
        </w:rPr>
      </w:pPr>
      <w:r>
        <w:rPr>
          <w:b/>
          <w:bCs/>
          <w:sz w:val="28"/>
          <w:szCs w:val="28"/>
        </w:rPr>
        <w:t xml:space="preserve">Глава </w:t>
      </w:r>
      <w:r w:rsidR="00687457" w:rsidRPr="00633CCA">
        <w:rPr>
          <w:b/>
          <w:bCs/>
          <w:sz w:val="28"/>
          <w:szCs w:val="28"/>
        </w:rPr>
        <w:t>1. Правовое регулирование трудовых отношений</w:t>
      </w:r>
    </w:p>
    <w:p w:rsidR="00687457" w:rsidRPr="00633CCA" w:rsidRDefault="00687457" w:rsidP="00687457">
      <w:pPr>
        <w:pStyle w:val="2"/>
        <w:ind w:firstLine="709"/>
        <w:jc w:val="center"/>
        <w:rPr>
          <w:b/>
          <w:bCs/>
          <w:sz w:val="28"/>
          <w:szCs w:val="28"/>
          <w:u w:val="none"/>
        </w:rPr>
      </w:pPr>
      <w:r w:rsidRPr="00633CCA">
        <w:rPr>
          <w:b/>
          <w:bCs/>
          <w:sz w:val="28"/>
          <w:szCs w:val="28"/>
          <w:u w:val="none"/>
        </w:rPr>
        <w:t>1.1. Правовые основы организации  учета оплаты труда</w:t>
      </w:r>
    </w:p>
    <w:p w:rsidR="00687457" w:rsidRPr="00633CCA" w:rsidRDefault="00687457" w:rsidP="00687457">
      <w:pPr>
        <w:spacing w:line="360" w:lineRule="auto"/>
        <w:jc w:val="both"/>
        <w:rPr>
          <w:sz w:val="28"/>
          <w:szCs w:val="28"/>
        </w:rPr>
      </w:pPr>
      <w:r w:rsidRPr="00633CCA">
        <w:rPr>
          <w:sz w:val="28"/>
          <w:szCs w:val="28"/>
        </w:rPr>
        <w:tab/>
        <w:t>Главный основополагающий законодательный документ нашей страны - Конституция Российской Федерации - имеет в своем составе статьи, полностью и вполне определенно посвященные труду в стране. Статья 34 определяет, что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При этом не допускается экономическая деятельность, направленная на монополизацию и недобросовестную конкуренцию. Это есть констатация права на труд в любой разрешенной законом форме.</w:t>
      </w:r>
    </w:p>
    <w:p w:rsidR="00687457" w:rsidRPr="00633CCA" w:rsidRDefault="00687457" w:rsidP="00687457">
      <w:pPr>
        <w:pStyle w:val="3"/>
        <w:spacing w:line="360" w:lineRule="auto"/>
        <w:ind w:firstLine="709"/>
        <w:jc w:val="both"/>
        <w:rPr>
          <w:sz w:val="28"/>
          <w:szCs w:val="28"/>
        </w:rPr>
      </w:pPr>
      <w:r w:rsidRPr="00633CCA">
        <w:rPr>
          <w:sz w:val="28"/>
          <w:szCs w:val="28"/>
        </w:rPr>
        <w:t>Статья 37 утверждает, что труд свободен. Каждый имеет право свободно распоряжаться своими трудовыми навыками и умениями, выбирать род деятельности или профессию. При этом принудительный труд запрещен.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на защиту от безработицы. Конституцией в той же статье признается и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687457" w:rsidRPr="00633CCA" w:rsidRDefault="00687457" w:rsidP="00345FC1">
      <w:pPr>
        <w:spacing w:line="360" w:lineRule="auto"/>
        <w:ind w:firstLine="709"/>
        <w:jc w:val="both"/>
        <w:rPr>
          <w:sz w:val="28"/>
          <w:szCs w:val="28"/>
        </w:rPr>
      </w:pPr>
      <w:r w:rsidRPr="00633CCA">
        <w:rPr>
          <w:sz w:val="28"/>
          <w:szCs w:val="28"/>
        </w:rPr>
        <w:t>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r w:rsidR="00345FC1" w:rsidRPr="00633CCA">
        <w:rPr>
          <w:sz w:val="28"/>
          <w:szCs w:val="28"/>
        </w:rPr>
        <w:t xml:space="preserve"> </w:t>
      </w:r>
      <w:r w:rsidRPr="00633CCA">
        <w:rPr>
          <w:sz w:val="28"/>
          <w:szCs w:val="28"/>
        </w:rPr>
        <w:tab/>
        <w:t xml:space="preserve">Статья 39 определяет виды социальной защиты граждан Российской Федерации: каждому гарантируется социальное обеспечение по возврату, в случае болезни, инвалидности, потери кормильца, для воспитания детей и в иных случаях, установленных законом. </w:t>
      </w:r>
      <w:r w:rsidRPr="00633CCA">
        <w:rPr>
          <w:sz w:val="28"/>
          <w:szCs w:val="28"/>
        </w:rPr>
        <w:tab/>
        <w:t>Государственные пенсии и социальные пособия устанавливаются законом. Поощряются добровольное социальное страхование, создание дополнительных форм социального обеспечения и благотворительность.</w:t>
      </w:r>
    </w:p>
    <w:p w:rsidR="00687457" w:rsidRPr="00633CCA" w:rsidRDefault="00687457" w:rsidP="00687457">
      <w:pPr>
        <w:pStyle w:val="ConsNormal"/>
        <w:widowControl/>
        <w:spacing w:line="360" w:lineRule="auto"/>
        <w:ind w:firstLine="709"/>
        <w:jc w:val="both"/>
        <w:rPr>
          <w:rFonts w:ascii="Times New Roman" w:hAnsi="Times New Roman" w:cs="Times New Roman"/>
          <w:sz w:val="28"/>
          <w:szCs w:val="28"/>
        </w:rPr>
      </w:pPr>
      <w:r w:rsidRPr="00633CCA">
        <w:rPr>
          <w:rFonts w:ascii="Times New Roman" w:hAnsi="Times New Roman" w:cs="Times New Roman"/>
          <w:sz w:val="28"/>
          <w:szCs w:val="28"/>
        </w:rPr>
        <w:t xml:space="preserve">Основным сводом законодательных установлений по вопросам организации и оплаты труда является Трудовой Кодекс Российской Федерации (ТК РФ), принятый Государственной Думой 21 декабря 2001 года. </w:t>
      </w:r>
      <w:r w:rsidRPr="00633CCA">
        <w:rPr>
          <w:rFonts w:ascii="Times New Roman" w:hAnsi="Times New Roman" w:cs="Times New Roman"/>
          <w:snapToGrid w:val="0"/>
          <w:sz w:val="28"/>
          <w:szCs w:val="28"/>
        </w:rPr>
        <w:t>Он призван устанавливать уровень условий труда и всемерную</w:t>
      </w:r>
      <w:r w:rsidRPr="00633CCA">
        <w:rPr>
          <w:rFonts w:ascii="Times New Roman" w:hAnsi="Times New Roman" w:cs="Times New Roman"/>
          <w:sz w:val="28"/>
          <w:szCs w:val="28"/>
        </w:rPr>
        <w:t xml:space="preserve"> охрану трудовых прав работников. Нарушение любой статьи ТК является серьезным противозаконным действием и карается в административном и уголовном порядке, поэтому выполнение установленных в его статьях правил является обязательным для всех руководителей и работников в РФ независимо от форм собственности и вида деятельности. </w:t>
      </w:r>
    </w:p>
    <w:p w:rsidR="00687457" w:rsidRPr="00633CCA" w:rsidRDefault="00687457" w:rsidP="00687457">
      <w:pPr>
        <w:spacing w:line="360" w:lineRule="auto"/>
        <w:ind w:firstLine="709"/>
        <w:jc w:val="both"/>
        <w:rPr>
          <w:sz w:val="28"/>
          <w:szCs w:val="28"/>
        </w:rPr>
      </w:pPr>
      <w:r w:rsidRPr="00633CCA">
        <w:rPr>
          <w:sz w:val="28"/>
          <w:szCs w:val="28"/>
        </w:rPr>
        <w:t>Основные нормативно-правовые акты, регулирующие учет труда и его оплаты, следующие:</w:t>
      </w:r>
    </w:p>
    <w:p w:rsidR="00687457" w:rsidRPr="00633CCA" w:rsidRDefault="00687457" w:rsidP="00345FC1">
      <w:pPr>
        <w:numPr>
          <w:ilvl w:val="0"/>
          <w:numId w:val="1"/>
        </w:numPr>
        <w:tabs>
          <w:tab w:val="clear" w:pos="1635"/>
        </w:tabs>
        <w:spacing w:line="360" w:lineRule="auto"/>
        <w:ind w:left="0" w:firstLine="0"/>
        <w:jc w:val="both"/>
        <w:rPr>
          <w:sz w:val="28"/>
          <w:szCs w:val="28"/>
        </w:rPr>
      </w:pPr>
      <w:r w:rsidRPr="00633CCA">
        <w:rPr>
          <w:sz w:val="28"/>
          <w:szCs w:val="28"/>
        </w:rPr>
        <w:t>«О бухгалтерском учете». Федеральный закон от 21.11.96 г. № 129-ФЗ;</w:t>
      </w:r>
    </w:p>
    <w:p w:rsidR="00687457" w:rsidRPr="00633CCA" w:rsidRDefault="00687457" w:rsidP="00345FC1">
      <w:pPr>
        <w:numPr>
          <w:ilvl w:val="0"/>
          <w:numId w:val="1"/>
        </w:numPr>
        <w:tabs>
          <w:tab w:val="clear" w:pos="1635"/>
        </w:tabs>
        <w:spacing w:line="360" w:lineRule="auto"/>
        <w:ind w:left="0" w:firstLine="0"/>
        <w:jc w:val="both"/>
        <w:rPr>
          <w:sz w:val="28"/>
          <w:szCs w:val="28"/>
        </w:rPr>
      </w:pPr>
      <w:r w:rsidRPr="00633CCA">
        <w:rPr>
          <w:sz w:val="28"/>
          <w:szCs w:val="28"/>
        </w:rPr>
        <w:t xml:space="preserve">Гражданский кодекс РФ. Части </w:t>
      </w:r>
      <w:r w:rsidRPr="00633CCA">
        <w:rPr>
          <w:sz w:val="28"/>
          <w:szCs w:val="28"/>
          <w:lang w:val="en-US"/>
        </w:rPr>
        <w:t>I</w:t>
      </w:r>
      <w:r w:rsidRPr="00633CCA">
        <w:rPr>
          <w:sz w:val="28"/>
          <w:szCs w:val="28"/>
        </w:rPr>
        <w:t xml:space="preserve"> и </w:t>
      </w:r>
      <w:r w:rsidRPr="00633CCA">
        <w:rPr>
          <w:sz w:val="28"/>
          <w:szCs w:val="28"/>
          <w:lang w:val="en-US"/>
        </w:rPr>
        <w:t>II</w:t>
      </w:r>
      <w:r w:rsidRPr="00633CCA">
        <w:rPr>
          <w:sz w:val="28"/>
          <w:szCs w:val="28"/>
        </w:rPr>
        <w:t>;</w:t>
      </w:r>
    </w:p>
    <w:p w:rsidR="00687457" w:rsidRPr="00633CCA" w:rsidRDefault="00687457" w:rsidP="00345FC1">
      <w:pPr>
        <w:numPr>
          <w:ilvl w:val="0"/>
          <w:numId w:val="1"/>
        </w:numPr>
        <w:tabs>
          <w:tab w:val="clear" w:pos="1635"/>
        </w:tabs>
        <w:spacing w:line="360" w:lineRule="auto"/>
        <w:ind w:left="0" w:firstLine="0"/>
        <w:jc w:val="both"/>
        <w:rPr>
          <w:sz w:val="28"/>
          <w:szCs w:val="28"/>
        </w:rPr>
      </w:pPr>
      <w:r w:rsidRPr="00633CCA">
        <w:rPr>
          <w:sz w:val="28"/>
          <w:szCs w:val="28"/>
        </w:rPr>
        <w:t>Трудовой кодекс РФ. Федеральный закон РФ от 30.12.01 г. № 197-ФЗ;</w:t>
      </w:r>
    </w:p>
    <w:p w:rsidR="00687457" w:rsidRPr="00633CCA" w:rsidRDefault="00687457" w:rsidP="00345FC1">
      <w:pPr>
        <w:numPr>
          <w:ilvl w:val="0"/>
          <w:numId w:val="1"/>
        </w:numPr>
        <w:tabs>
          <w:tab w:val="clear" w:pos="1635"/>
        </w:tabs>
        <w:spacing w:line="360" w:lineRule="auto"/>
        <w:ind w:left="0" w:firstLine="0"/>
        <w:jc w:val="both"/>
        <w:rPr>
          <w:sz w:val="28"/>
          <w:szCs w:val="28"/>
        </w:rPr>
      </w:pPr>
      <w:r w:rsidRPr="00633CCA">
        <w:rPr>
          <w:sz w:val="28"/>
          <w:szCs w:val="28"/>
        </w:rPr>
        <w:t>Налоговый кодекс РФ. Часть 2. Главы 23 и 24. Федеральный закон от 05.08.200 г. № 118-ФЗ (в ред. Федерального закона от 29.12.2000 г. № 166-ФЗ);</w:t>
      </w:r>
    </w:p>
    <w:p w:rsidR="00687457" w:rsidRPr="00633CCA" w:rsidRDefault="00687457" w:rsidP="00345FC1">
      <w:pPr>
        <w:numPr>
          <w:ilvl w:val="0"/>
          <w:numId w:val="1"/>
        </w:numPr>
        <w:tabs>
          <w:tab w:val="clear" w:pos="1635"/>
        </w:tabs>
        <w:spacing w:line="360" w:lineRule="auto"/>
        <w:ind w:left="0" w:firstLine="0"/>
        <w:jc w:val="both"/>
        <w:rPr>
          <w:sz w:val="28"/>
          <w:szCs w:val="28"/>
        </w:rPr>
      </w:pPr>
      <w:r w:rsidRPr="00633CCA">
        <w:rPr>
          <w:sz w:val="28"/>
          <w:szCs w:val="28"/>
        </w:rPr>
        <w:t>Положение по ведению бухгалтерского учета и бухгалтерской отчетности в РФ. Утверждено приказом Минфина РФ от 29.07.98 г. № 34н (в ред. Приказа Минфина РФ от 24.03.2000 г. № 31н);</w:t>
      </w:r>
    </w:p>
    <w:p w:rsidR="00687457" w:rsidRPr="00633CCA" w:rsidRDefault="00687457" w:rsidP="00345FC1">
      <w:pPr>
        <w:numPr>
          <w:ilvl w:val="0"/>
          <w:numId w:val="1"/>
        </w:numPr>
        <w:tabs>
          <w:tab w:val="clear" w:pos="1635"/>
        </w:tabs>
        <w:spacing w:line="360" w:lineRule="auto"/>
        <w:ind w:left="0" w:firstLine="0"/>
        <w:jc w:val="both"/>
        <w:rPr>
          <w:sz w:val="28"/>
          <w:szCs w:val="28"/>
        </w:rPr>
      </w:pPr>
      <w:r w:rsidRPr="00633CCA">
        <w:rPr>
          <w:sz w:val="28"/>
          <w:szCs w:val="28"/>
        </w:rPr>
        <w:t>План счетов бухгалтерского учета финансово-хозяйственной деятельности организации и Инструкция по его применению. Утверждены приказом Минфина РФ от 31.10.200</w:t>
      </w:r>
      <w:r w:rsidR="00752181">
        <w:rPr>
          <w:sz w:val="28"/>
          <w:szCs w:val="28"/>
        </w:rPr>
        <w:t>1</w:t>
      </w:r>
      <w:r w:rsidRPr="00633CCA">
        <w:rPr>
          <w:sz w:val="28"/>
          <w:szCs w:val="28"/>
        </w:rPr>
        <w:t xml:space="preserve"> г. № 94н;</w:t>
      </w:r>
    </w:p>
    <w:p w:rsidR="00687457" w:rsidRPr="00633CCA" w:rsidRDefault="00687457" w:rsidP="00345FC1">
      <w:pPr>
        <w:numPr>
          <w:ilvl w:val="0"/>
          <w:numId w:val="1"/>
        </w:numPr>
        <w:tabs>
          <w:tab w:val="clear" w:pos="1635"/>
          <w:tab w:val="num" w:pos="0"/>
        </w:tabs>
        <w:spacing w:line="360" w:lineRule="auto"/>
        <w:ind w:left="0" w:firstLine="0"/>
        <w:jc w:val="both"/>
        <w:rPr>
          <w:sz w:val="28"/>
          <w:szCs w:val="28"/>
        </w:rPr>
      </w:pPr>
      <w:r w:rsidRPr="00633CCA">
        <w:rPr>
          <w:sz w:val="28"/>
          <w:szCs w:val="28"/>
        </w:rPr>
        <w:t>Методические рекомендации по применению глав 23 и 24 НК РФ (утверждены приказом ФНС РФ);</w:t>
      </w:r>
    </w:p>
    <w:p w:rsidR="00687457" w:rsidRPr="00633CCA" w:rsidRDefault="00687457" w:rsidP="00345FC1">
      <w:pPr>
        <w:numPr>
          <w:ilvl w:val="0"/>
          <w:numId w:val="1"/>
        </w:numPr>
        <w:tabs>
          <w:tab w:val="clear" w:pos="1635"/>
          <w:tab w:val="num" w:pos="0"/>
        </w:tabs>
        <w:spacing w:line="360" w:lineRule="auto"/>
        <w:ind w:left="0" w:firstLine="0"/>
        <w:jc w:val="both"/>
        <w:rPr>
          <w:sz w:val="28"/>
          <w:szCs w:val="28"/>
        </w:rPr>
      </w:pPr>
      <w:r w:rsidRPr="00633CCA">
        <w:rPr>
          <w:sz w:val="28"/>
          <w:szCs w:val="28"/>
        </w:rPr>
        <w:t>«Об особенностях порядка исчисления средней заработной платы». Постановление Правительства РФ от 11.04.03 г. № 213;</w:t>
      </w:r>
    </w:p>
    <w:p w:rsidR="00687457" w:rsidRPr="00633CCA" w:rsidRDefault="00687457" w:rsidP="00345FC1">
      <w:pPr>
        <w:numPr>
          <w:ilvl w:val="0"/>
          <w:numId w:val="1"/>
        </w:numPr>
        <w:tabs>
          <w:tab w:val="clear" w:pos="1635"/>
          <w:tab w:val="num" w:pos="0"/>
        </w:tabs>
        <w:spacing w:line="360" w:lineRule="auto"/>
        <w:ind w:left="0" w:firstLine="0"/>
        <w:jc w:val="both"/>
        <w:rPr>
          <w:sz w:val="28"/>
          <w:szCs w:val="28"/>
        </w:rPr>
      </w:pPr>
      <w:r w:rsidRPr="00633CCA">
        <w:rPr>
          <w:sz w:val="28"/>
          <w:szCs w:val="28"/>
        </w:rPr>
        <w:t>Положение по бухгалтерскому учету «Расходы организации» - ПБУ 10.99. Утверждено приказом Минфина РФ от 06.05.99 г. № 33н;</w:t>
      </w:r>
    </w:p>
    <w:p w:rsidR="00687457" w:rsidRPr="00633CCA" w:rsidRDefault="00687457" w:rsidP="00345FC1">
      <w:pPr>
        <w:numPr>
          <w:ilvl w:val="0"/>
          <w:numId w:val="1"/>
        </w:numPr>
        <w:tabs>
          <w:tab w:val="clear" w:pos="1635"/>
          <w:tab w:val="num" w:pos="0"/>
        </w:tabs>
        <w:spacing w:line="360" w:lineRule="auto"/>
        <w:ind w:left="0" w:firstLine="0"/>
        <w:jc w:val="both"/>
        <w:rPr>
          <w:sz w:val="28"/>
          <w:szCs w:val="28"/>
        </w:rPr>
      </w:pPr>
      <w:r w:rsidRPr="00633CCA">
        <w:rPr>
          <w:sz w:val="28"/>
          <w:szCs w:val="28"/>
        </w:rPr>
        <w:t>«Об утверждении унифицированных форм первичной учетной документации по учету труда и его оплаты». Постановление Государственного комитета РФ по статистике от 05.01.04 г. №1,</w:t>
      </w:r>
    </w:p>
    <w:p w:rsidR="00687457" w:rsidRPr="00633CCA" w:rsidRDefault="00687457" w:rsidP="00345FC1">
      <w:pPr>
        <w:tabs>
          <w:tab w:val="num" w:pos="0"/>
        </w:tabs>
        <w:spacing w:line="360" w:lineRule="auto"/>
        <w:jc w:val="both"/>
        <w:rPr>
          <w:sz w:val="28"/>
          <w:szCs w:val="28"/>
        </w:rPr>
      </w:pPr>
      <w:r w:rsidRPr="00633CCA">
        <w:rPr>
          <w:sz w:val="28"/>
          <w:szCs w:val="28"/>
        </w:rPr>
        <w:t>и другие.</w:t>
      </w:r>
    </w:p>
    <w:p w:rsidR="00687457" w:rsidRPr="00633CCA" w:rsidRDefault="00687457" w:rsidP="00E87309">
      <w:pPr>
        <w:spacing w:line="360" w:lineRule="auto"/>
        <w:ind w:firstLine="709"/>
        <w:jc w:val="both"/>
        <w:rPr>
          <w:sz w:val="28"/>
          <w:szCs w:val="28"/>
        </w:rPr>
      </w:pPr>
      <w:r w:rsidRPr="00633CCA">
        <w:rPr>
          <w:sz w:val="28"/>
          <w:szCs w:val="28"/>
        </w:rPr>
        <w:t xml:space="preserve">Как разъяснения ко многим законам издаются дополнительные инструкции и комментарии, позволяющие руководителям и работникам бухгалтерии правильно применять тот или иной закон или положение. При этом нужно следить за появлением новых законодательных актов, в том числе и по труду. Они регулярно публикуются в Собрании законодательства Российской Федерации и официальном органе печати Правительства РФ -  “Российской газете”. </w:t>
      </w:r>
      <w:r w:rsidRPr="00633CCA">
        <w:rPr>
          <w:sz w:val="28"/>
          <w:szCs w:val="28"/>
        </w:rPr>
        <w:tab/>
        <w:t>Они публикуются также и в периодических бухгалтерских журналах – «Главный бухгалтер», “Консультант бухгалтера”, “Нормативные акты” и др. В организациях в целях регулирования взаимоотношений между работодателем и работниками трудовой деятельности коллектива, оплаты труда и материального поощрения, работающих на основе законодательных актов разрабатывают и принимают внутренние нормативные документы. К важнейшим из них относятся: коллективный договор, трудовой договор (контракт), положение о системе оплаты труда, положение о премировании, положение о вознаграждении по итогам работы за год, положение о вознаграждении за выслугу лет, штатное расписание и должностные инструкции.</w:t>
      </w:r>
    </w:p>
    <w:p w:rsidR="00687457" w:rsidRPr="00633CCA" w:rsidRDefault="00687457" w:rsidP="00584E86">
      <w:pPr>
        <w:pStyle w:val="2"/>
        <w:ind w:firstLine="709"/>
        <w:jc w:val="center"/>
        <w:rPr>
          <w:b/>
          <w:bCs/>
          <w:sz w:val="28"/>
          <w:szCs w:val="28"/>
          <w:u w:val="none"/>
        </w:rPr>
      </w:pPr>
      <w:r w:rsidRPr="00633CCA">
        <w:rPr>
          <w:b/>
          <w:bCs/>
          <w:sz w:val="28"/>
          <w:szCs w:val="28"/>
          <w:u w:val="none"/>
        </w:rPr>
        <w:t>1.2. Системы и формы  оплаты труда</w:t>
      </w:r>
    </w:p>
    <w:p w:rsidR="00687457" w:rsidRPr="00633CCA" w:rsidRDefault="00EC1FE3" w:rsidP="00584E86">
      <w:pPr>
        <w:spacing w:line="360" w:lineRule="auto"/>
        <w:ind w:firstLine="709"/>
        <w:jc w:val="both"/>
        <w:rPr>
          <w:sz w:val="28"/>
          <w:szCs w:val="28"/>
        </w:rPr>
      </w:pPr>
      <w:r>
        <w:rPr>
          <w:sz w:val="28"/>
          <w:szCs w:val="28"/>
        </w:rPr>
        <w:t>«</w:t>
      </w:r>
      <w:r w:rsidR="00687457" w:rsidRPr="00633CCA">
        <w:rPr>
          <w:sz w:val="28"/>
          <w:szCs w:val="28"/>
        </w:rPr>
        <w:t xml:space="preserve">Труд является важнейшей частью экономики - он одновременно и товар (работник продает свой труд, создавая новое качество и дополнительное количество материальных ценностей) и источник появления добавленной стоимости, так как предметы и материалы при приложении к ним труда становятся дороже. Отсюда и возникает необходимость оценить и оплатить труд в различных его проявлениях, включив затем расходы на оплату труда в рамках установленных государством законов в стоимость </w:t>
      </w:r>
      <w:r w:rsidR="00687457" w:rsidRPr="00EC1FE3">
        <w:rPr>
          <w:sz w:val="28"/>
          <w:szCs w:val="28"/>
        </w:rPr>
        <w:t>продукции</w:t>
      </w:r>
      <w:r w:rsidRPr="00EC1FE3">
        <w:rPr>
          <w:sz w:val="28"/>
          <w:szCs w:val="28"/>
        </w:rPr>
        <w:t xml:space="preserve">»[7; </w:t>
      </w:r>
      <w:r>
        <w:rPr>
          <w:sz w:val="28"/>
          <w:szCs w:val="28"/>
        </w:rPr>
        <w:t>95</w:t>
      </w:r>
      <w:r w:rsidRPr="00EC1FE3">
        <w:rPr>
          <w:sz w:val="28"/>
          <w:szCs w:val="28"/>
        </w:rPr>
        <w:t>].</w:t>
      </w:r>
    </w:p>
    <w:p w:rsidR="00175EA1" w:rsidRPr="00633CCA" w:rsidRDefault="00687457" w:rsidP="00175EA1">
      <w:pPr>
        <w:pStyle w:val="ConsNormal"/>
        <w:widowControl/>
        <w:spacing w:line="360" w:lineRule="auto"/>
        <w:ind w:firstLine="709"/>
        <w:jc w:val="both"/>
        <w:rPr>
          <w:rFonts w:ascii="Times New Roman" w:hAnsi="Times New Roman" w:cs="Times New Roman"/>
          <w:sz w:val="28"/>
          <w:szCs w:val="28"/>
        </w:rPr>
      </w:pPr>
      <w:r w:rsidRPr="00633CCA">
        <w:rPr>
          <w:rFonts w:ascii="Times New Roman" w:hAnsi="Times New Roman" w:cs="Times New Roman"/>
          <w:sz w:val="28"/>
          <w:szCs w:val="28"/>
          <w:u w:val="single"/>
        </w:rPr>
        <w:t>Оплата труда</w:t>
      </w:r>
      <w:r w:rsidRPr="00633CCA">
        <w:rPr>
          <w:rFonts w:ascii="Times New Roman" w:hAnsi="Times New Roman" w:cs="Times New Roman"/>
          <w:sz w:val="28"/>
          <w:szCs w:val="28"/>
        </w:rPr>
        <w:t xml:space="preserve"> -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коллективными договорами, соглашениями, локальными нормативными актами и трудовыми договорами (ст.129 ТК РФ).</w:t>
      </w:r>
    </w:p>
    <w:p w:rsidR="00687457" w:rsidRPr="00633CCA" w:rsidRDefault="00175EA1" w:rsidP="00175EA1">
      <w:pPr>
        <w:pStyle w:val="ConsNormal"/>
        <w:widowControl/>
        <w:spacing w:line="360" w:lineRule="auto"/>
        <w:ind w:firstLine="709"/>
        <w:jc w:val="both"/>
        <w:rPr>
          <w:rFonts w:ascii="Times New Roman" w:hAnsi="Times New Roman" w:cs="Times New Roman"/>
          <w:sz w:val="28"/>
          <w:szCs w:val="28"/>
        </w:rPr>
      </w:pPr>
      <w:r w:rsidRPr="00633CCA">
        <w:rPr>
          <w:rFonts w:ascii="Times New Roman" w:hAnsi="Times New Roman" w:cs="Times New Roman"/>
          <w:sz w:val="28"/>
          <w:szCs w:val="28"/>
        </w:rPr>
        <w:t xml:space="preserve"> </w:t>
      </w:r>
      <w:r w:rsidR="00687457" w:rsidRPr="00633CCA">
        <w:rPr>
          <w:rFonts w:ascii="Times New Roman" w:hAnsi="Times New Roman" w:cs="Times New Roman"/>
          <w:sz w:val="28"/>
          <w:szCs w:val="28"/>
        </w:rPr>
        <w:t xml:space="preserve">Под </w:t>
      </w:r>
      <w:r w:rsidRPr="00633CCA">
        <w:rPr>
          <w:rFonts w:ascii="Times New Roman" w:hAnsi="Times New Roman" w:cs="Times New Roman"/>
          <w:sz w:val="28"/>
          <w:szCs w:val="28"/>
          <w:u w:val="single"/>
        </w:rPr>
        <w:t>систем</w:t>
      </w:r>
      <w:r w:rsidR="00687457" w:rsidRPr="00633CCA">
        <w:rPr>
          <w:rFonts w:ascii="Times New Roman" w:hAnsi="Times New Roman" w:cs="Times New Roman"/>
          <w:sz w:val="28"/>
          <w:szCs w:val="28"/>
          <w:u w:val="single"/>
        </w:rPr>
        <w:t>ой оплаты труда</w:t>
      </w:r>
      <w:r w:rsidR="00687457" w:rsidRPr="00633CCA">
        <w:rPr>
          <w:rFonts w:ascii="Times New Roman" w:hAnsi="Times New Roman" w:cs="Times New Roman"/>
          <w:sz w:val="28"/>
          <w:szCs w:val="28"/>
        </w:rPr>
        <w:t xml:space="preserve"> пони</w:t>
      </w:r>
      <w:r w:rsidRPr="00633CCA">
        <w:rPr>
          <w:rFonts w:ascii="Times New Roman" w:hAnsi="Times New Roman" w:cs="Times New Roman"/>
          <w:sz w:val="28"/>
          <w:szCs w:val="28"/>
        </w:rPr>
        <w:t xml:space="preserve">мают способ исчисления размеров </w:t>
      </w:r>
      <w:r w:rsidR="00687457" w:rsidRPr="00633CCA">
        <w:rPr>
          <w:rFonts w:ascii="Times New Roman" w:hAnsi="Times New Roman" w:cs="Times New Roman"/>
          <w:sz w:val="28"/>
          <w:szCs w:val="28"/>
        </w:rPr>
        <w:t>вознаграждения, подлежащего выплате работникам предприятия в соответствии с произведенными ими затратами труда или по результатам труда.  Согласно ст. 135 ТК РФ системы заработной платы, размеры тарифных ставок, окладов, различного вида выплат устанавливаются:</w:t>
      </w:r>
    </w:p>
    <w:p w:rsidR="00687457" w:rsidRPr="00633CCA" w:rsidRDefault="00687457" w:rsidP="00584E86">
      <w:pPr>
        <w:pStyle w:val="ConsNormal"/>
        <w:widowControl/>
        <w:spacing w:line="360" w:lineRule="auto"/>
        <w:ind w:firstLine="709"/>
        <w:jc w:val="both"/>
        <w:rPr>
          <w:rFonts w:ascii="Times New Roman" w:hAnsi="Times New Roman" w:cs="Times New Roman"/>
          <w:sz w:val="28"/>
          <w:szCs w:val="28"/>
        </w:rPr>
      </w:pPr>
      <w:r w:rsidRPr="00633CCA">
        <w:rPr>
          <w:rFonts w:ascii="Times New Roman" w:hAnsi="Times New Roman" w:cs="Times New Roman"/>
          <w:sz w:val="28"/>
          <w:szCs w:val="28"/>
        </w:rPr>
        <w:t>работникам организаций, финансируемых из бюджета, - соответствующими законами и иными нормативными правовыми актами;</w:t>
      </w:r>
    </w:p>
    <w:p w:rsidR="00687457" w:rsidRPr="00633CCA" w:rsidRDefault="00687457" w:rsidP="00584E86">
      <w:pPr>
        <w:pStyle w:val="ConsNormal"/>
        <w:widowControl/>
        <w:spacing w:line="360" w:lineRule="auto"/>
        <w:ind w:firstLine="709"/>
        <w:jc w:val="both"/>
        <w:rPr>
          <w:rFonts w:ascii="Times New Roman" w:hAnsi="Times New Roman" w:cs="Times New Roman"/>
          <w:sz w:val="28"/>
          <w:szCs w:val="28"/>
        </w:rPr>
      </w:pPr>
      <w:r w:rsidRPr="00633CCA">
        <w:rPr>
          <w:rFonts w:ascii="Times New Roman" w:hAnsi="Times New Roman" w:cs="Times New Roman"/>
          <w:sz w:val="28"/>
          <w:szCs w:val="28"/>
        </w:rPr>
        <w:t>работникам организаций со смешанным финансированием (бюджетное финансирование и доходы от предпринимательской деятельности) - законами, иными нормативными правовыми актами, коллективными договорами, соглашениями, локальными нормативными актами организаций;</w:t>
      </w:r>
    </w:p>
    <w:p w:rsidR="00687457" w:rsidRPr="00633CCA" w:rsidRDefault="00687457" w:rsidP="00584E86">
      <w:pPr>
        <w:pStyle w:val="ConsNormal"/>
        <w:widowControl/>
        <w:spacing w:line="360" w:lineRule="auto"/>
        <w:ind w:firstLine="709"/>
        <w:jc w:val="both"/>
        <w:rPr>
          <w:rFonts w:ascii="Times New Roman" w:hAnsi="Times New Roman" w:cs="Times New Roman"/>
          <w:sz w:val="28"/>
          <w:szCs w:val="28"/>
        </w:rPr>
      </w:pPr>
      <w:r w:rsidRPr="00633CCA">
        <w:rPr>
          <w:rFonts w:ascii="Times New Roman" w:hAnsi="Times New Roman" w:cs="Times New Roman"/>
          <w:sz w:val="28"/>
          <w:szCs w:val="28"/>
        </w:rPr>
        <w:t>работникам других организаций - коллективными договорами, соглашениями, локальными нормативными актами организаций, трудовыми договорами.</w:t>
      </w:r>
    </w:p>
    <w:p w:rsidR="00687457" w:rsidRPr="00633CCA" w:rsidRDefault="00EC1FE3" w:rsidP="00584E86">
      <w:pPr>
        <w:pStyle w:val="ConsNormal"/>
        <w:widowContro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687457" w:rsidRPr="00633CCA">
        <w:rPr>
          <w:rFonts w:ascii="Times New Roman" w:hAnsi="Times New Roman" w:cs="Times New Roman"/>
          <w:sz w:val="28"/>
          <w:szCs w:val="28"/>
        </w:rPr>
        <w:t xml:space="preserve">Различают </w:t>
      </w:r>
      <w:r w:rsidR="00687457" w:rsidRPr="00633CCA">
        <w:rPr>
          <w:rFonts w:ascii="Times New Roman" w:hAnsi="Times New Roman" w:cs="Times New Roman"/>
          <w:b/>
          <w:bCs/>
          <w:sz w:val="28"/>
          <w:szCs w:val="28"/>
        </w:rPr>
        <w:t xml:space="preserve"> </w:t>
      </w:r>
      <w:r w:rsidR="00687457" w:rsidRPr="00633CCA">
        <w:rPr>
          <w:rFonts w:ascii="Times New Roman" w:hAnsi="Times New Roman" w:cs="Times New Roman"/>
          <w:sz w:val="28"/>
          <w:szCs w:val="28"/>
        </w:rPr>
        <w:t xml:space="preserve">тарифную и бестарифную системы оплаты труда.  Для определения справедливого размера оплаты труда с учетом его сложности, значимости и условий труда различных категорий работников вводится так называемая </w:t>
      </w:r>
      <w:r w:rsidR="00687457" w:rsidRPr="00633CCA">
        <w:rPr>
          <w:rFonts w:ascii="Times New Roman" w:hAnsi="Times New Roman" w:cs="Times New Roman"/>
          <w:sz w:val="28"/>
          <w:szCs w:val="28"/>
          <w:u w:val="single"/>
        </w:rPr>
        <w:t>тарифная система оплаты труда</w:t>
      </w:r>
      <w:r w:rsidR="00687457" w:rsidRPr="00633CCA">
        <w:rPr>
          <w:rFonts w:ascii="Times New Roman" w:hAnsi="Times New Roman" w:cs="Times New Roman"/>
          <w:sz w:val="28"/>
          <w:szCs w:val="28"/>
        </w:rPr>
        <w:t>. Она содержит информацию о размере оплаты труда работников в зависимости от вида и качества работ и, согласно ст. 143 ТК РФ включает в себя   тарифные ставки (оклады),  тарифную сетку и  тарифные коэффициенты.  Сложность выполняемых работ определяется на основе их тарификации. Тарификация работ и 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Указанные справочники и порядок их применения утверждаются в порядке, устанавливаемом Правительством Российской Федерации. Право разрабатывать в соответствии с международными стандартами и утверждать тарифно-квалификационные справочники работ, профессий и должностей всех категорий работников предоставлено Минтруду РФ</w:t>
      </w:r>
      <w:r w:rsidRPr="00EC1FE3">
        <w:rPr>
          <w:rFonts w:ascii="Times New Roman" w:hAnsi="Times New Roman" w:cs="Times New Roman"/>
          <w:sz w:val="28"/>
          <w:szCs w:val="28"/>
        </w:rPr>
        <w:t>»</w:t>
      </w:r>
      <w:r w:rsidR="00687457" w:rsidRPr="00EC1FE3">
        <w:rPr>
          <w:rFonts w:ascii="Times New Roman" w:hAnsi="Times New Roman" w:cs="Times New Roman"/>
          <w:sz w:val="28"/>
          <w:szCs w:val="28"/>
        </w:rPr>
        <w:t xml:space="preserve"> </w:t>
      </w:r>
      <w:r w:rsidRPr="00EC1FE3">
        <w:rPr>
          <w:rFonts w:ascii="Times New Roman" w:hAnsi="Times New Roman" w:cs="Times New Roman"/>
          <w:sz w:val="28"/>
          <w:szCs w:val="28"/>
        </w:rPr>
        <w:t>[</w:t>
      </w:r>
      <w:r>
        <w:rPr>
          <w:rFonts w:ascii="Times New Roman" w:hAnsi="Times New Roman" w:cs="Times New Roman"/>
          <w:sz w:val="28"/>
          <w:szCs w:val="28"/>
        </w:rPr>
        <w:t>11</w:t>
      </w:r>
      <w:r w:rsidRPr="00EC1FE3">
        <w:rPr>
          <w:rFonts w:ascii="Times New Roman" w:hAnsi="Times New Roman" w:cs="Times New Roman"/>
          <w:sz w:val="28"/>
          <w:szCs w:val="28"/>
        </w:rPr>
        <w:t xml:space="preserve">; </w:t>
      </w:r>
      <w:r>
        <w:rPr>
          <w:rFonts w:ascii="Times New Roman" w:hAnsi="Times New Roman" w:cs="Times New Roman"/>
          <w:sz w:val="28"/>
          <w:szCs w:val="28"/>
        </w:rPr>
        <w:t>450</w:t>
      </w:r>
      <w:r w:rsidRPr="00EC1FE3">
        <w:rPr>
          <w:rFonts w:ascii="Times New Roman" w:hAnsi="Times New Roman" w:cs="Times New Roman"/>
          <w:sz w:val="28"/>
          <w:szCs w:val="28"/>
        </w:rPr>
        <w:t>].</w:t>
      </w:r>
    </w:p>
    <w:p w:rsidR="00687457" w:rsidRPr="00633CCA" w:rsidRDefault="00687457" w:rsidP="00584E86">
      <w:pPr>
        <w:pStyle w:val="ConsNormal"/>
        <w:widowControl/>
        <w:spacing w:line="360" w:lineRule="auto"/>
        <w:ind w:firstLine="709"/>
        <w:jc w:val="both"/>
        <w:rPr>
          <w:rFonts w:ascii="Times New Roman" w:hAnsi="Times New Roman" w:cs="Times New Roman"/>
          <w:sz w:val="28"/>
          <w:szCs w:val="28"/>
        </w:rPr>
      </w:pPr>
      <w:r w:rsidRPr="00633CCA">
        <w:rPr>
          <w:rFonts w:ascii="Times New Roman" w:hAnsi="Times New Roman" w:cs="Times New Roman"/>
          <w:sz w:val="28"/>
          <w:szCs w:val="28"/>
        </w:rPr>
        <w:t xml:space="preserve">Тарифная система оплаты труда работников организаций, финансируемых из бюджетов всех уровней, устанавливается на основе единой тарифной сетки по оплате труда работников бюджетной сферы, утверждаемой в порядке, установленном федеральным законом, и являющейся гарантией по оплате труда работников бюджетной сферы. Тарифная система оплаты труда работников других организаций может определяться коллективными договорами, соглашениями с учетом единых тарифно-квалификационных справочников и государственных гарантий по оплате труда. Постановлением Минтруда РФ от 06.06.1996 N 32 утверждены Разряды оплаты труда Единой тарифной сетки и Тарифно-квалификационные характеристики (требования) по общеотраслевым должностям служащих. </w:t>
      </w:r>
    </w:p>
    <w:p w:rsidR="00687457" w:rsidRPr="00633CCA" w:rsidRDefault="00687457" w:rsidP="00584E86">
      <w:pPr>
        <w:spacing w:line="360" w:lineRule="auto"/>
        <w:ind w:firstLine="709"/>
        <w:jc w:val="both"/>
        <w:rPr>
          <w:sz w:val="28"/>
          <w:szCs w:val="28"/>
        </w:rPr>
      </w:pPr>
      <w:r w:rsidRPr="00633CCA">
        <w:rPr>
          <w:sz w:val="28"/>
          <w:szCs w:val="28"/>
          <w:u w:val="single"/>
        </w:rPr>
        <w:t>Тарифно-квалификационные справочники</w:t>
      </w:r>
      <w:r w:rsidRPr="00633CCA">
        <w:rPr>
          <w:b/>
          <w:bCs/>
          <w:sz w:val="28"/>
          <w:szCs w:val="28"/>
        </w:rPr>
        <w:t xml:space="preserve"> </w:t>
      </w:r>
      <w:r w:rsidRPr="00633CCA">
        <w:rPr>
          <w:sz w:val="28"/>
          <w:szCs w:val="28"/>
        </w:rPr>
        <w:t>содержат подробные характеристики  основных видов работ с указанием требований, предъявляемых к квалификации исполнителя. Требуемая квалификация при выполнении той или иной работы определяется разрядом (чем сложнее работа, тем выше разряд).</w:t>
      </w:r>
      <w:r w:rsidRPr="00633CCA">
        <w:rPr>
          <w:sz w:val="28"/>
          <w:szCs w:val="28"/>
        </w:rPr>
        <w:tab/>
        <w:t>В настоящее время основой построения системы тарифных ставок и окладов для дифференциации оплаты по основным тарифообразующим факторам является минимальный размер оплаты труда (МРОТ), устанавливаемый Правительством Российской Федерации. Согласно ст. 133 ТК РФ при оплате труда на основе тарифной системы размер тарифной ставки (оклада) 1 разряда единой тарифной сетки не может быть ниже  МРОТ,  поэтому, разделив сумму МРОТ на количество часов работы в месяце при полной занятости, получим минимальную часовую тарифную ставку.  Так называемый “заводской” уровень минимальной ставки (он не может быть ниже государственного, но может быть выше его) фиксируется в коллективном договоре и является основой для разработки тарифных ставок и окладов с учетом квалификации работников, видов работ, сложности труда и т.д.</w:t>
      </w:r>
    </w:p>
    <w:p w:rsidR="00687457" w:rsidRPr="00633CCA" w:rsidRDefault="00687457" w:rsidP="00584E86">
      <w:pPr>
        <w:spacing w:line="360" w:lineRule="auto"/>
        <w:ind w:firstLine="709"/>
        <w:jc w:val="both"/>
        <w:rPr>
          <w:sz w:val="28"/>
          <w:szCs w:val="28"/>
        </w:rPr>
      </w:pPr>
      <w:r w:rsidRPr="00633CCA">
        <w:rPr>
          <w:sz w:val="28"/>
          <w:szCs w:val="28"/>
          <w:u w:val="single"/>
        </w:rPr>
        <w:t>Тарифная сетка</w:t>
      </w:r>
      <w:r w:rsidRPr="00633CCA">
        <w:rPr>
          <w:iCs/>
          <w:sz w:val="28"/>
          <w:szCs w:val="28"/>
        </w:rPr>
        <w:t xml:space="preserve"> </w:t>
      </w:r>
      <w:r w:rsidRPr="00633CCA">
        <w:rPr>
          <w:sz w:val="28"/>
          <w:szCs w:val="28"/>
        </w:rPr>
        <w:t>представляет собой таблицы с почасовыми или дневными тарифными ставками, начиная с первого (низшего) разряда. В основном применяются шестиразрядные тарифные сетки, различаемые в зависимости от условий работы. В каждой сетке предусмотрены тарифные ставки для оплаты работ сдельщиков и повременных работников.</w:t>
      </w:r>
    </w:p>
    <w:p w:rsidR="00687457" w:rsidRPr="00633CCA" w:rsidRDefault="00687457" w:rsidP="00584E86">
      <w:pPr>
        <w:spacing w:line="360" w:lineRule="auto"/>
        <w:ind w:firstLine="709"/>
        <w:jc w:val="both"/>
        <w:rPr>
          <w:sz w:val="28"/>
          <w:szCs w:val="28"/>
        </w:rPr>
      </w:pPr>
      <w:r w:rsidRPr="00633CCA">
        <w:rPr>
          <w:sz w:val="28"/>
          <w:szCs w:val="28"/>
          <w:u w:val="single"/>
        </w:rPr>
        <w:t>Тарифные ставки</w:t>
      </w:r>
      <w:r w:rsidRPr="00633CCA">
        <w:rPr>
          <w:iCs/>
          <w:sz w:val="28"/>
          <w:szCs w:val="28"/>
        </w:rPr>
        <w:t xml:space="preserve"> </w:t>
      </w:r>
      <w:r w:rsidRPr="00633CCA">
        <w:rPr>
          <w:sz w:val="28"/>
          <w:szCs w:val="28"/>
        </w:rPr>
        <w:t>выражают в денежной форме размер оплаты труда рабочих на различных видах работ за соответствующую единицу рабочего времени (час, день, месяц - это зависит от конкретного типа выполняемой работы, так как не всегда за час или день можно оценить ее конечный результат). Они возрастают по мере увеличения разряда работника: понятие разряд вводится для определения квалификации, то есть качества труда работника, сложности работы. Каждый разряд (они нумеруются в порядке возрастания) имеет свои квалификационные характеристики, то есть работник должен в рамках каждого разряда обладать определенными знаниями и умениями. Определенный разряд присваивается рабочему решением специальной квалификационной комиссии и является основанием при расчете заработной платы этого работника.</w:t>
      </w:r>
    </w:p>
    <w:p w:rsidR="00687457" w:rsidRPr="00633CCA" w:rsidRDefault="00687457" w:rsidP="00584E86">
      <w:pPr>
        <w:spacing w:line="360" w:lineRule="auto"/>
        <w:ind w:firstLine="709"/>
        <w:jc w:val="both"/>
        <w:rPr>
          <w:sz w:val="28"/>
          <w:szCs w:val="28"/>
        </w:rPr>
      </w:pPr>
      <w:r w:rsidRPr="00633CCA">
        <w:rPr>
          <w:sz w:val="28"/>
          <w:szCs w:val="28"/>
        </w:rPr>
        <w:t xml:space="preserve">Соотношение тарифных ставок различных разрядов как раз и определяется с помощью тарифной сетки: </w:t>
      </w:r>
      <w:r w:rsidRPr="00633CCA">
        <w:rPr>
          <w:sz w:val="28"/>
          <w:szCs w:val="28"/>
          <w:u w:val="single"/>
        </w:rPr>
        <w:t>коэффициент</w:t>
      </w:r>
      <w:r w:rsidRPr="00633CCA">
        <w:rPr>
          <w:sz w:val="28"/>
          <w:szCs w:val="28"/>
        </w:rPr>
        <w:t>, стоящий в тарифной сетке напротив каждого разряда, начиная со второго (первый разряд имеет коэффициент единицу), показывает, во сколько раз тарифная ставка данного разряда выше ставки первого разряда. Диапазон тарифной сетки - это соотношение тарифных ставок крайних разрядов. Практическим примером может служить Единая тарифная сетка (ЕТС) для бюджетной сферы. Она предусматривает 18 разрядов, где первые восемь - для рабочих. Базовой принимается тарифная ставка первого разряда ЕТС, которая устанавливается решением Правительства Российской Федерации. Необходимо отметить, что выбор построения тарифной сетки, числа ее разрядов, размера прогрессивного абсолютного и относительного возрастания тарифных коэффициентов внутри сетки, на предприятиях внебюджетной сферы определяется предприятием самостоятельно и в основном зависит от финансового положения и возможностей предприятия.</w:t>
      </w:r>
    </w:p>
    <w:p w:rsidR="00687457" w:rsidRPr="00633CCA" w:rsidRDefault="00687457" w:rsidP="00584E86">
      <w:pPr>
        <w:pStyle w:val="20"/>
        <w:spacing w:line="360" w:lineRule="auto"/>
        <w:ind w:firstLine="709"/>
        <w:jc w:val="both"/>
        <w:rPr>
          <w:sz w:val="28"/>
          <w:szCs w:val="28"/>
        </w:rPr>
      </w:pPr>
      <w:r w:rsidRPr="00633CCA">
        <w:rPr>
          <w:sz w:val="28"/>
          <w:szCs w:val="28"/>
        </w:rPr>
        <w:t>Единая тарифная сетка имеет 18 разрядов, из них для рабочих отведены разряды с 1 по 8, для служащих - со 2 по 18 разряд. Каждому разряду соответствует тарифный коэффициент. Ставку (оклад) первого разряда, устанавливаемую Правительством, определяют заработную плату по определенной должности. Чем выше разряд, тем больше коэффициент, а, следовательно, и заработная плата. Размер тарифной ставки первого разряда, являющийся базовым, периодически пересматривается, в соответствии с ростом потребительских цен и изменением минимального размера оплаты труда, и это приводит в движение всю тарифную сетку. Ставки и оклады устанавливаются по результатам аттестации и тарификации каждого работника, так как ему должен быть присвоен определенный разряд по тарифной сетке. Общность функций, выполняемых работниками в различных отраслях непроизводственной сферы, позволила установить для них один и тот же диапазон тарификации - и это одно из больших достоинств ЕТС.</w:t>
      </w:r>
    </w:p>
    <w:p w:rsidR="00687457" w:rsidRPr="00633CCA" w:rsidRDefault="00EC1FE3" w:rsidP="00584E86">
      <w:pPr>
        <w:spacing w:line="360" w:lineRule="auto"/>
        <w:ind w:firstLine="709"/>
        <w:jc w:val="both"/>
        <w:rPr>
          <w:sz w:val="28"/>
          <w:szCs w:val="28"/>
        </w:rPr>
      </w:pPr>
      <w:r>
        <w:rPr>
          <w:sz w:val="28"/>
          <w:szCs w:val="28"/>
        </w:rPr>
        <w:t>«</w:t>
      </w:r>
      <w:r w:rsidR="00687457" w:rsidRPr="00633CCA">
        <w:rPr>
          <w:sz w:val="28"/>
          <w:szCs w:val="28"/>
        </w:rPr>
        <w:t>Помимо сопоставления трудовых функций различных групп и категорий персонала, конкретных должностных обязанностей работников и их образовательного уровня при аттестации учитываются следующие факторы:</w:t>
      </w:r>
    </w:p>
    <w:p w:rsidR="00687457" w:rsidRPr="00633CCA" w:rsidRDefault="00687457" w:rsidP="00584E86">
      <w:pPr>
        <w:spacing w:line="360" w:lineRule="auto"/>
        <w:ind w:firstLine="709"/>
        <w:jc w:val="both"/>
        <w:rPr>
          <w:sz w:val="28"/>
          <w:szCs w:val="28"/>
        </w:rPr>
      </w:pPr>
      <w:r w:rsidRPr="00633CCA">
        <w:rPr>
          <w:sz w:val="28"/>
          <w:szCs w:val="28"/>
        </w:rPr>
        <w:t>- содержание и характер выполняемых работ;</w:t>
      </w:r>
    </w:p>
    <w:p w:rsidR="00687457" w:rsidRPr="00633CCA" w:rsidRDefault="00687457" w:rsidP="00584E86">
      <w:pPr>
        <w:spacing w:line="360" w:lineRule="auto"/>
        <w:ind w:firstLine="709"/>
        <w:jc w:val="both"/>
        <w:rPr>
          <w:sz w:val="28"/>
          <w:szCs w:val="28"/>
        </w:rPr>
      </w:pPr>
      <w:r w:rsidRPr="00633CCA">
        <w:rPr>
          <w:sz w:val="28"/>
          <w:szCs w:val="28"/>
        </w:rPr>
        <w:t>- разнообразие (комплексность) работ;</w:t>
      </w:r>
    </w:p>
    <w:p w:rsidR="00687457" w:rsidRPr="00633CCA" w:rsidRDefault="00687457" w:rsidP="00584E86">
      <w:pPr>
        <w:spacing w:line="360" w:lineRule="auto"/>
        <w:ind w:firstLine="709"/>
        <w:jc w:val="both"/>
        <w:rPr>
          <w:sz w:val="28"/>
          <w:szCs w:val="28"/>
        </w:rPr>
      </w:pPr>
      <w:r w:rsidRPr="00633CCA">
        <w:rPr>
          <w:sz w:val="28"/>
          <w:szCs w:val="28"/>
        </w:rPr>
        <w:t>- руководство подчиненными;</w:t>
      </w:r>
    </w:p>
    <w:p w:rsidR="00687457" w:rsidRPr="00633CCA" w:rsidRDefault="00687457" w:rsidP="00584E86">
      <w:pPr>
        <w:spacing w:line="360" w:lineRule="auto"/>
        <w:ind w:firstLine="709"/>
        <w:jc w:val="both"/>
        <w:rPr>
          <w:sz w:val="28"/>
          <w:szCs w:val="28"/>
        </w:rPr>
      </w:pPr>
      <w:r w:rsidRPr="00633CCA">
        <w:rPr>
          <w:sz w:val="28"/>
          <w:szCs w:val="28"/>
        </w:rPr>
        <w:t>- степень самостоятельности;</w:t>
      </w:r>
    </w:p>
    <w:p w:rsidR="00687457" w:rsidRPr="00633CCA" w:rsidRDefault="00687457" w:rsidP="00584E86">
      <w:pPr>
        <w:spacing w:line="360" w:lineRule="auto"/>
        <w:ind w:firstLine="709"/>
        <w:jc w:val="both"/>
        <w:rPr>
          <w:sz w:val="28"/>
          <w:szCs w:val="28"/>
        </w:rPr>
      </w:pPr>
      <w:r w:rsidRPr="00633CCA">
        <w:rPr>
          <w:sz w:val="28"/>
          <w:szCs w:val="28"/>
        </w:rPr>
        <w:t>- уровень ответственности.</w:t>
      </w:r>
    </w:p>
    <w:p w:rsidR="00687457" w:rsidRPr="00633CCA" w:rsidRDefault="00687457" w:rsidP="00584E86">
      <w:pPr>
        <w:spacing w:line="360" w:lineRule="auto"/>
        <w:ind w:firstLine="709"/>
        <w:jc w:val="both"/>
        <w:rPr>
          <w:sz w:val="28"/>
          <w:szCs w:val="28"/>
        </w:rPr>
      </w:pPr>
      <w:r w:rsidRPr="00633CCA">
        <w:rPr>
          <w:sz w:val="28"/>
          <w:szCs w:val="28"/>
        </w:rPr>
        <w:t xml:space="preserve">Высококвалифицированным рабочим, занятым на важных и ответственных работах, могут устанавливаться ставки и оклады исходя и из 9-12 разрядов ЕТС по специальным отраслевым перечням, утвержденным Министерством труда РФ. Должностные оклады заместителей руководителей устанавливаются, как правило, на </w:t>
      </w:r>
      <w:r w:rsidR="00EC1FE3">
        <w:rPr>
          <w:sz w:val="28"/>
          <w:szCs w:val="28"/>
        </w:rPr>
        <w:t xml:space="preserve">10-20% ниже оклада руководителя </w:t>
      </w:r>
      <w:r w:rsidR="00EC1FE3" w:rsidRPr="00EC1FE3">
        <w:rPr>
          <w:sz w:val="28"/>
          <w:szCs w:val="28"/>
        </w:rPr>
        <w:t>[</w:t>
      </w:r>
      <w:r w:rsidR="00EC1FE3">
        <w:rPr>
          <w:sz w:val="28"/>
          <w:szCs w:val="28"/>
        </w:rPr>
        <w:t>10</w:t>
      </w:r>
      <w:r w:rsidR="00EC1FE3" w:rsidRPr="00EC1FE3">
        <w:rPr>
          <w:sz w:val="28"/>
          <w:szCs w:val="28"/>
        </w:rPr>
        <w:t xml:space="preserve">; </w:t>
      </w:r>
      <w:r w:rsidR="00EC1FE3">
        <w:rPr>
          <w:sz w:val="28"/>
          <w:szCs w:val="28"/>
        </w:rPr>
        <w:t>85</w:t>
      </w:r>
      <w:r w:rsidR="00EC1FE3" w:rsidRPr="00EC1FE3">
        <w:rPr>
          <w:sz w:val="28"/>
          <w:szCs w:val="28"/>
        </w:rPr>
        <w:t>].</w:t>
      </w:r>
    </w:p>
    <w:p w:rsidR="00687457" w:rsidRPr="00633CCA" w:rsidRDefault="00687457" w:rsidP="00584E86">
      <w:pPr>
        <w:spacing w:line="360" w:lineRule="auto"/>
        <w:ind w:firstLine="709"/>
        <w:jc w:val="both"/>
        <w:rPr>
          <w:sz w:val="28"/>
          <w:szCs w:val="28"/>
        </w:rPr>
      </w:pPr>
      <w:r w:rsidRPr="00633CCA">
        <w:rPr>
          <w:sz w:val="28"/>
          <w:szCs w:val="28"/>
        </w:rPr>
        <w:t>Чтобы разряды присваивались не произвольно, а по определенным критериям, разработаны тарифно-квалификационные требования и продолжает действовать квалификационный справочник должностей руководителей, специалистов и служащих. Требования этих документов увязаны с разрядами Единой тарифной сетки. Это основные нормативные документы, по которым производится тарификация.</w:t>
      </w:r>
    </w:p>
    <w:p w:rsidR="00687457" w:rsidRPr="00633CCA" w:rsidRDefault="00687457" w:rsidP="00584E86">
      <w:pPr>
        <w:spacing w:line="360" w:lineRule="auto"/>
        <w:ind w:firstLine="709"/>
        <w:jc w:val="both"/>
        <w:rPr>
          <w:sz w:val="28"/>
          <w:szCs w:val="28"/>
        </w:rPr>
      </w:pPr>
      <w:r w:rsidRPr="00633CCA">
        <w:rPr>
          <w:sz w:val="28"/>
          <w:szCs w:val="28"/>
        </w:rPr>
        <w:t>К техническим исполнителям требования простые - это общее среднее образование и индивидуальное обучение либо специальная подготовка по установленной программе (курсы и т.п.). В некоторых случаях требуется среднее специальное образование.</w:t>
      </w:r>
    </w:p>
    <w:p w:rsidR="00687457" w:rsidRPr="00633CCA" w:rsidRDefault="00687457" w:rsidP="00584E86">
      <w:pPr>
        <w:spacing w:line="360" w:lineRule="auto"/>
        <w:ind w:firstLine="709"/>
        <w:jc w:val="both"/>
        <w:rPr>
          <w:sz w:val="28"/>
          <w:szCs w:val="28"/>
        </w:rPr>
      </w:pPr>
      <w:r w:rsidRPr="00633CCA">
        <w:rPr>
          <w:sz w:val="28"/>
          <w:szCs w:val="28"/>
        </w:rPr>
        <w:t>Требования к специалистам, естественно выше - это образование от общего среднего до высшего соответствующего профиля и стаж работы, т.к. для занятия определенной должности стаж необходим в пределах нормативов, указанных в справочнике. Стаж косвенным образом характеризует квалификацию.</w:t>
      </w:r>
    </w:p>
    <w:p w:rsidR="00687457" w:rsidRPr="00633CCA" w:rsidRDefault="00687457" w:rsidP="00584E86">
      <w:pPr>
        <w:spacing w:line="360" w:lineRule="auto"/>
        <w:ind w:firstLine="709"/>
        <w:jc w:val="both"/>
        <w:rPr>
          <w:sz w:val="28"/>
          <w:szCs w:val="28"/>
        </w:rPr>
      </w:pPr>
      <w:r w:rsidRPr="00633CCA">
        <w:rPr>
          <w:sz w:val="28"/>
          <w:szCs w:val="28"/>
        </w:rPr>
        <w:t xml:space="preserve">Тарифная сетка - это только минимальные государственные гарантии оплаты труда работников. </w:t>
      </w:r>
      <w:r w:rsidRPr="00633CCA">
        <w:rPr>
          <w:sz w:val="28"/>
          <w:szCs w:val="28"/>
        </w:rPr>
        <w:tab/>
        <w:t>При этом учреждения непроизводственной сферы имеют право дополнительно выплачивать своим работникам дополнительные надбавки и доплаты в пределах средств, направляемых на оплату труда.</w:t>
      </w:r>
    </w:p>
    <w:p w:rsidR="00687457" w:rsidRPr="00633CCA" w:rsidRDefault="00687457" w:rsidP="00584E86">
      <w:pPr>
        <w:spacing w:line="360" w:lineRule="auto"/>
        <w:ind w:firstLine="709"/>
        <w:jc w:val="both"/>
        <w:rPr>
          <w:sz w:val="28"/>
          <w:szCs w:val="28"/>
        </w:rPr>
      </w:pPr>
      <w:r w:rsidRPr="00633CCA">
        <w:rPr>
          <w:sz w:val="28"/>
          <w:szCs w:val="28"/>
        </w:rPr>
        <w:t>Проведение аттестации работников организации или учреждения с целью присвоения работникам разрядов ЕТС есть обязанность администрации. Совместное постановление Министерства труда РФ и Министерства юстиции РФ “Основные положения о порядке проведения аттестации служащих учреждений, организаций и предприятий, находящихся на бюджетном финансировании» от 23.10.1992г. №27 утверждает основные положения о порядке проведения аттестации организаций и предприятий, находящихся на бюджетном финансировании.</w:t>
      </w:r>
    </w:p>
    <w:p w:rsidR="00687457" w:rsidRPr="00633CCA" w:rsidRDefault="00687457" w:rsidP="00584E86">
      <w:pPr>
        <w:spacing w:line="360" w:lineRule="auto"/>
        <w:ind w:firstLine="709"/>
        <w:jc w:val="both"/>
        <w:rPr>
          <w:sz w:val="28"/>
          <w:szCs w:val="28"/>
        </w:rPr>
      </w:pPr>
      <w:r w:rsidRPr="00633CCA">
        <w:rPr>
          <w:sz w:val="28"/>
          <w:szCs w:val="28"/>
        </w:rPr>
        <w:t>Как видно, Единая тарифная сетка позволяет во многом унифицировать оплату труда работников, вместе с тем сохраняя возможность гибкого управления этой оплатой - для стимулирования труда это очень важно, ведь каждый работник хочет иметь возможность роста и получать за свой труд справедливую оплату. Поэтому многие предприятия из внебюджетной сферы создают свою тарифную сетку, используя некоторые принципы ЕТС и внося в нее и дополнения, основанные на специфике своих производств. Особенно это выгодно тем предприятиям, где много рабочих, большое количество различного персонала и в связи с инфляцией часто меняется зарплата - тогда, меняя базовый размер ставки первого разряда, легко рассчитать и все другие ставки и оклады, а для работников есть полная ясность в оплате труда, так как они могут рассчитать свой разряд заранее.</w:t>
      </w:r>
    </w:p>
    <w:p w:rsidR="00687457" w:rsidRPr="00633CCA" w:rsidRDefault="00687457" w:rsidP="00584E86">
      <w:pPr>
        <w:spacing w:line="360" w:lineRule="auto"/>
        <w:ind w:firstLine="709"/>
        <w:jc w:val="both"/>
        <w:rPr>
          <w:sz w:val="28"/>
          <w:szCs w:val="28"/>
        </w:rPr>
      </w:pPr>
      <w:r w:rsidRPr="00633CCA">
        <w:rPr>
          <w:sz w:val="28"/>
          <w:szCs w:val="28"/>
        </w:rPr>
        <w:t xml:space="preserve">Основными </w:t>
      </w:r>
      <w:r w:rsidRPr="00633CCA">
        <w:rPr>
          <w:sz w:val="28"/>
          <w:szCs w:val="28"/>
          <w:u w:val="single"/>
        </w:rPr>
        <w:t>формами оплаты труда</w:t>
      </w:r>
      <w:r w:rsidRPr="00633CCA">
        <w:rPr>
          <w:sz w:val="28"/>
          <w:szCs w:val="28"/>
        </w:rPr>
        <w:t xml:space="preserve"> являются повременная, сдельная и аккордная. Повременная  оплата труда делится на простую повременную и повременно-премиальную. Сдельная оплата делится на прямую сдельную, сдельно-премиальную, сдельно-прогрессивную и косвенно-сдельную.</w:t>
      </w:r>
    </w:p>
    <w:p w:rsidR="00687457" w:rsidRPr="00633CCA" w:rsidRDefault="00687457" w:rsidP="00584E86">
      <w:pPr>
        <w:spacing w:line="360" w:lineRule="auto"/>
        <w:ind w:firstLine="709"/>
        <w:jc w:val="both"/>
        <w:rPr>
          <w:sz w:val="28"/>
          <w:szCs w:val="28"/>
        </w:rPr>
      </w:pPr>
      <w:r w:rsidRPr="00633CCA">
        <w:rPr>
          <w:sz w:val="28"/>
          <w:szCs w:val="28"/>
        </w:rPr>
        <w:t xml:space="preserve">При </w:t>
      </w:r>
      <w:r w:rsidRPr="00633CCA">
        <w:rPr>
          <w:sz w:val="28"/>
          <w:szCs w:val="28"/>
          <w:u w:val="single"/>
        </w:rPr>
        <w:t>повременной оплате</w:t>
      </w:r>
      <w:r w:rsidRPr="00633CCA">
        <w:rPr>
          <w:sz w:val="28"/>
          <w:szCs w:val="28"/>
        </w:rPr>
        <w:t xml:space="preserve"> оплата производится за определенное количество отработанного времени независимо от количества выполненных работ.</w:t>
      </w:r>
    </w:p>
    <w:p w:rsidR="00687457" w:rsidRPr="00633CCA" w:rsidRDefault="00687457" w:rsidP="00584E86">
      <w:pPr>
        <w:spacing w:line="360" w:lineRule="auto"/>
        <w:ind w:firstLine="709"/>
        <w:jc w:val="both"/>
        <w:rPr>
          <w:sz w:val="28"/>
          <w:szCs w:val="28"/>
        </w:rPr>
      </w:pPr>
      <w:r w:rsidRPr="00633CCA">
        <w:rPr>
          <w:sz w:val="28"/>
          <w:szCs w:val="28"/>
        </w:rPr>
        <w:t>Заработок рабочих определяют умножением часовой или дневной тарифной ставки его разряда на количество отработанных им часов или дней. Заработок других категорий работников определяют следующим образом: если эти работники отработали все рабочие дни месяца, то их оплату составят установленные для них оклады; если же они отработали неполное число рабочих дней, то их заработок определяют делением установленной ставки на календарное количество рабочих дней и умножением полученного результата на количество оплачиваемых за счет предприятия рабочих дней.</w:t>
      </w:r>
    </w:p>
    <w:p w:rsidR="00687457" w:rsidRPr="00633CCA" w:rsidRDefault="00687457" w:rsidP="00584E86">
      <w:pPr>
        <w:spacing w:line="360" w:lineRule="auto"/>
        <w:ind w:firstLine="709"/>
        <w:jc w:val="both"/>
        <w:rPr>
          <w:sz w:val="28"/>
          <w:szCs w:val="28"/>
        </w:rPr>
      </w:pPr>
      <w:r w:rsidRPr="00633CCA">
        <w:rPr>
          <w:sz w:val="28"/>
          <w:szCs w:val="28"/>
        </w:rPr>
        <w:t xml:space="preserve">При </w:t>
      </w:r>
      <w:r w:rsidRPr="00633CCA">
        <w:rPr>
          <w:sz w:val="28"/>
          <w:szCs w:val="28"/>
          <w:u w:val="single"/>
        </w:rPr>
        <w:t>повременно-премиальной системе оплаты труда</w:t>
      </w:r>
      <w:r w:rsidRPr="00633CCA">
        <w:rPr>
          <w:sz w:val="28"/>
          <w:szCs w:val="28"/>
        </w:rPr>
        <w:t xml:space="preserve"> к сумме заработка по тарифу прибавляют премию в определенном проценте к тарифной ставке или к другому измерителю. Первичными документами по учету труда работников при повременной оплате являются табели.</w:t>
      </w:r>
    </w:p>
    <w:p w:rsidR="00687457" w:rsidRPr="00633CCA" w:rsidRDefault="00687457" w:rsidP="00584E86">
      <w:pPr>
        <w:spacing w:line="360" w:lineRule="auto"/>
        <w:ind w:firstLine="709"/>
        <w:jc w:val="both"/>
        <w:rPr>
          <w:sz w:val="28"/>
          <w:szCs w:val="28"/>
        </w:rPr>
      </w:pPr>
      <w:r w:rsidRPr="00633CCA">
        <w:rPr>
          <w:sz w:val="28"/>
          <w:szCs w:val="28"/>
        </w:rPr>
        <w:t xml:space="preserve">При </w:t>
      </w:r>
      <w:r w:rsidRPr="00633CCA">
        <w:rPr>
          <w:sz w:val="28"/>
          <w:szCs w:val="28"/>
          <w:u w:val="single"/>
        </w:rPr>
        <w:t>прямой сдельной системе оплата труда</w:t>
      </w:r>
      <w:r w:rsidRPr="00633CCA">
        <w:rPr>
          <w:b/>
          <w:bCs/>
          <w:iCs/>
          <w:sz w:val="28"/>
          <w:szCs w:val="28"/>
        </w:rPr>
        <w:t xml:space="preserve"> </w:t>
      </w:r>
      <w:r w:rsidRPr="00633CCA">
        <w:rPr>
          <w:sz w:val="28"/>
          <w:szCs w:val="28"/>
        </w:rPr>
        <w:t xml:space="preserve">рабочих осуществляется за число единиц изготовленной ими продукции и выполненных работ исходя из твердых сдельных расценок, установленных с учетом необходимой квалификации. </w:t>
      </w:r>
      <w:r w:rsidRPr="00633CCA">
        <w:rPr>
          <w:sz w:val="28"/>
          <w:szCs w:val="28"/>
          <w:u w:val="single"/>
        </w:rPr>
        <w:t xml:space="preserve">Сдельно-премиальная система оплаты труда рабочих </w:t>
      </w:r>
      <w:r w:rsidRPr="00633CCA">
        <w:rPr>
          <w:sz w:val="28"/>
          <w:szCs w:val="28"/>
        </w:rPr>
        <w:t xml:space="preserve">предусматривает премирование за перевыполнение норм выработки и достижение определенных качественных показателей (например, отсутствие брака). При </w:t>
      </w:r>
      <w:r w:rsidRPr="00633CCA">
        <w:rPr>
          <w:sz w:val="28"/>
          <w:szCs w:val="28"/>
          <w:u w:val="single"/>
        </w:rPr>
        <w:t>сдельно-прогрессивной системе</w:t>
      </w:r>
      <w:r w:rsidRPr="00633CCA">
        <w:rPr>
          <w:sz w:val="28"/>
          <w:szCs w:val="28"/>
        </w:rPr>
        <w:t xml:space="preserve"> оплата повышается за выработку сверх нормы. При </w:t>
      </w:r>
      <w:r w:rsidRPr="00633CCA">
        <w:rPr>
          <w:sz w:val="28"/>
          <w:szCs w:val="28"/>
          <w:u w:val="single"/>
        </w:rPr>
        <w:t>косвенно-сдельной системе</w:t>
      </w:r>
      <w:r w:rsidRPr="00633CCA">
        <w:rPr>
          <w:b/>
          <w:bCs/>
          <w:iCs/>
          <w:sz w:val="28"/>
          <w:szCs w:val="28"/>
        </w:rPr>
        <w:t xml:space="preserve"> </w:t>
      </w:r>
      <w:r w:rsidRPr="00633CCA">
        <w:rPr>
          <w:sz w:val="28"/>
          <w:szCs w:val="28"/>
        </w:rPr>
        <w:t>оплата труда наладчиков, комплектовщиков, помощников мастеров и других рабочих осуществляется в процентах к заработку основных рабочих обслуживаемого участка.</w:t>
      </w:r>
    </w:p>
    <w:p w:rsidR="00687457" w:rsidRPr="00633CCA" w:rsidRDefault="00687457" w:rsidP="00584E86">
      <w:pPr>
        <w:spacing w:line="360" w:lineRule="auto"/>
        <w:ind w:firstLine="709"/>
        <w:jc w:val="both"/>
        <w:rPr>
          <w:sz w:val="28"/>
          <w:szCs w:val="28"/>
        </w:rPr>
      </w:pPr>
      <w:r w:rsidRPr="00633CCA">
        <w:rPr>
          <w:sz w:val="28"/>
          <w:szCs w:val="28"/>
        </w:rPr>
        <w:t>Труд некоторых работников иногда оплачивается и по сдельной, и по повременной оплате труда, например оплата труда руководителя небольшого коллектива, который совмещает руководство коллективом (повременная оплата) с непосредственной производственной деятельностью, оплачиваемой по сдельным расценкам.</w:t>
      </w:r>
    </w:p>
    <w:p w:rsidR="00687457" w:rsidRPr="00633CCA" w:rsidRDefault="00687457" w:rsidP="00584E86">
      <w:pPr>
        <w:spacing w:line="360" w:lineRule="auto"/>
        <w:ind w:firstLine="709"/>
        <w:jc w:val="both"/>
        <w:rPr>
          <w:sz w:val="28"/>
          <w:szCs w:val="28"/>
        </w:rPr>
      </w:pPr>
      <w:r w:rsidRPr="00633CCA">
        <w:rPr>
          <w:sz w:val="28"/>
          <w:szCs w:val="28"/>
          <w:u w:val="single"/>
        </w:rPr>
        <w:t>Аккордная оплата</w:t>
      </w:r>
      <w:r w:rsidRPr="00633CCA">
        <w:rPr>
          <w:sz w:val="28"/>
          <w:szCs w:val="28"/>
        </w:rPr>
        <w:t xml:space="preserve"> труда предусматривает определение совокупного заработка за выполнение определенных стадий работы или производство определенного объема продукции.</w:t>
      </w:r>
    </w:p>
    <w:p w:rsidR="00687457" w:rsidRPr="00633CCA" w:rsidRDefault="00687457" w:rsidP="00584E86">
      <w:pPr>
        <w:spacing w:line="360" w:lineRule="auto"/>
        <w:ind w:firstLine="709"/>
        <w:jc w:val="both"/>
        <w:rPr>
          <w:sz w:val="28"/>
          <w:szCs w:val="28"/>
        </w:rPr>
      </w:pPr>
      <w:r w:rsidRPr="00633CCA">
        <w:rPr>
          <w:sz w:val="28"/>
          <w:szCs w:val="28"/>
        </w:rPr>
        <w:t>Расчет заработка при сдельной оплате</w:t>
      </w:r>
      <w:r w:rsidRPr="00633CCA">
        <w:rPr>
          <w:b/>
          <w:bCs/>
          <w:iCs/>
          <w:sz w:val="28"/>
          <w:szCs w:val="28"/>
        </w:rPr>
        <w:t xml:space="preserve"> </w:t>
      </w:r>
      <w:r w:rsidRPr="00633CCA">
        <w:rPr>
          <w:sz w:val="28"/>
          <w:szCs w:val="28"/>
        </w:rPr>
        <w:t>труда осуществляется по документам о выработке. Для более полного учета трудового вклада каждого рабочего в результаты труда бригады с согласия ее членов могут использоваться коэффициенты трудового участия (КТУ).</w:t>
      </w:r>
    </w:p>
    <w:p w:rsidR="00687457" w:rsidRPr="00633CCA" w:rsidRDefault="00687457" w:rsidP="00584E86">
      <w:pPr>
        <w:spacing w:line="360" w:lineRule="auto"/>
        <w:ind w:firstLine="709"/>
        <w:jc w:val="both"/>
        <w:rPr>
          <w:sz w:val="28"/>
          <w:szCs w:val="28"/>
        </w:rPr>
      </w:pPr>
      <w:r w:rsidRPr="00633CCA">
        <w:rPr>
          <w:sz w:val="28"/>
          <w:szCs w:val="28"/>
        </w:rPr>
        <w:t>Форма оплаты труда на предприятии также может быть бригадной или индивидуальной.</w:t>
      </w:r>
    </w:p>
    <w:p w:rsidR="00687457" w:rsidRPr="00633CCA" w:rsidRDefault="00687457" w:rsidP="00584E86">
      <w:pPr>
        <w:spacing w:line="360" w:lineRule="auto"/>
        <w:ind w:firstLine="709"/>
        <w:jc w:val="both"/>
        <w:rPr>
          <w:sz w:val="28"/>
          <w:szCs w:val="28"/>
        </w:rPr>
      </w:pPr>
      <w:r w:rsidRPr="00633CCA">
        <w:rPr>
          <w:sz w:val="28"/>
          <w:szCs w:val="28"/>
        </w:rPr>
        <w:t>Требования к организации бригадного труда:</w:t>
      </w:r>
    </w:p>
    <w:p w:rsidR="00687457" w:rsidRPr="00633CCA" w:rsidRDefault="00175EA1" w:rsidP="00175EA1">
      <w:pPr>
        <w:numPr>
          <w:ilvl w:val="0"/>
          <w:numId w:val="4"/>
        </w:numPr>
        <w:spacing w:line="360" w:lineRule="auto"/>
        <w:jc w:val="both"/>
        <w:rPr>
          <w:sz w:val="28"/>
          <w:szCs w:val="28"/>
        </w:rPr>
      </w:pPr>
      <w:r w:rsidRPr="00633CCA">
        <w:rPr>
          <w:sz w:val="28"/>
          <w:szCs w:val="28"/>
        </w:rPr>
        <w:t>О</w:t>
      </w:r>
      <w:r w:rsidR="00687457" w:rsidRPr="00633CCA">
        <w:rPr>
          <w:sz w:val="28"/>
          <w:szCs w:val="28"/>
        </w:rPr>
        <w:t>плата труда должна производиться в прямой зависимости от количества и качества выработанной бригадой продукции;</w:t>
      </w:r>
    </w:p>
    <w:p w:rsidR="00687457" w:rsidRPr="00633CCA" w:rsidRDefault="00175EA1" w:rsidP="00175EA1">
      <w:pPr>
        <w:spacing w:line="360" w:lineRule="auto"/>
        <w:ind w:firstLine="360"/>
        <w:jc w:val="both"/>
        <w:rPr>
          <w:sz w:val="28"/>
          <w:szCs w:val="28"/>
        </w:rPr>
      </w:pPr>
      <w:r w:rsidRPr="00633CCA">
        <w:rPr>
          <w:sz w:val="28"/>
          <w:szCs w:val="28"/>
        </w:rPr>
        <w:t>2.</w:t>
      </w:r>
      <w:r w:rsidR="00687457" w:rsidRPr="00633CCA">
        <w:rPr>
          <w:sz w:val="28"/>
          <w:szCs w:val="28"/>
        </w:rPr>
        <w:t>Требования к организации индивидуального труда сводятся к обеспечению каждого работника индивидуальным заданием, оборудованным рабочим местом, учетом и приемкой выполненных работ.</w:t>
      </w:r>
    </w:p>
    <w:p w:rsidR="00687457" w:rsidRPr="00633CCA" w:rsidRDefault="00687457" w:rsidP="00584E86">
      <w:pPr>
        <w:spacing w:line="360" w:lineRule="auto"/>
        <w:ind w:firstLine="709"/>
        <w:jc w:val="both"/>
        <w:rPr>
          <w:sz w:val="28"/>
          <w:szCs w:val="28"/>
        </w:rPr>
      </w:pPr>
      <w:r w:rsidRPr="00633CCA">
        <w:rPr>
          <w:sz w:val="28"/>
          <w:szCs w:val="28"/>
        </w:rPr>
        <w:t>Трудовые, социально-экономические и профессиональные отношения между работодателем и рабочими на предприятии регулируется коллективным договором. В соответствии с ним и законодательством РФ на каждом предприятии должно быть разработано и принято собственное положение по оплате труда, заключенное между администрацией и представителями трудового коллектива. В нем предусматриваются формы оплаты труда всех категорий работников, ставки и расценки, а также система поощрения по каждой категории работников за результаты труда (по премированию может быть разработано отдельное положение).</w:t>
      </w: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FB5896" w:rsidRDefault="00FB5896" w:rsidP="00BE492F">
      <w:pPr>
        <w:spacing w:line="360" w:lineRule="auto"/>
        <w:ind w:firstLine="709"/>
        <w:jc w:val="center"/>
        <w:rPr>
          <w:b/>
          <w:sz w:val="28"/>
          <w:szCs w:val="28"/>
        </w:rPr>
      </w:pPr>
    </w:p>
    <w:p w:rsidR="007D1D70" w:rsidRPr="00633CCA" w:rsidRDefault="00A364D1" w:rsidP="00BE492F">
      <w:pPr>
        <w:spacing w:line="360" w:lineRule="auto"/>
        <w:ind w:firstLine="709"/>
        <w:jc w:val="center"/>
        <w:rPr>
          <w:b/>
          <w:sz w:val="28"/>
          <w:szCs w:val="28"/>
        </w:rPr>
      </w:pPr>
      <w:r>
        <w:rPr>
          <w:b/>
          <w:sz w:val="28"/>
          <w:szCs w:val="28"/>
        </w:rPr>
        <w:t xml:space="preserve">Глава </w:t>
      </w:r>
      <w:r w:rsidR="00BE492F" w:rsidRPr="00633CCA">
        <w:rPr>
          <w:b/>
          <w:sz w:val="28"/>
          <w:szCs w:val="28"/>
        </w:rPr>
        <w:t>2. Учет расчетов по оплате труда.</w:t>
      </w:r>
    </w:p>
    <w:p w:rsidR="007D1D70" w:rsidRPr="00633CCA" w:rsidRDefault="00BE492F" w:rsidP="003A21D5">
      <w:pPr>
        <w:spacing w:line="360" w:lineRule="auto"/>
        <w:ind w:firstLine="709"/>
        <w:jc w:val="center"/>
        <w:rPr>
          <w:b/>
          <w:sz w:val="28"/>
          <w:szCs w:val="28"/>
        </w:rPr>
      </w:pPr>
      <w:r w:rsidRPr="00633CCA">
        <w:rPr>
          <w:b/>
          <w:sz w:val="28"/>
          <w:szCs w:val="28"/>
        </w:rPr>
        <w:t>2.1. Учет личного состава организации</w:t>
      </w:r>
      <w:r w:rsidR="00C7009C" w:rsidRPr="00633CCA">
        <w:rPr>
          <w:b/>
          <w:sz w:val="28"/>
          <w:szCs w:val="28"/>
        </w:rPr>
        <w:t>,</w:t>
      </w:r>
      <w:r w:rsidR="00C7009C" w:rsidRPr="00633CCA">
        <w:rPr>
          <w:b/>
          <w:bCs/>
          <w:sz w:val="28"/>
          <w:szCs w:val="28"/>
        </w:rPr>
        <w:t xml:space="preserve"> рабочего времени и выработки.</w:t>
      </w:r>
    </w:p>
    <w:p w:rsidR="003A21D5" w:rsidRPr="00633CCA" w:rsidRDefault="003A21D5" w:rsidP="003A21D5">
      <w:pPr>
        <w:pStyle w:val="a4"/>
        <w:spacing w:line="360" w:lineRule="auto"/>
        <w:ind w:left="0" w:firstLine="643"/>
        <w:jc w:val="both"/>
        <w:rPr>
          <w:sz w:val="28"/>
          <w:szCs w:val="28"/>
        </w:rPr>
      </w:pPr>
      <w:r w:rsidRPr="00633CCA">
        <w:rPr>
          <w:sz w:val="28"/>
          <w:szCs w:val="28"/>
        </w:rPr>
        <w:t xml:space="preserve">Для учета личного состава, отработанного времени, расчетов с работниками по начислению и выплате заработной платы организации используют унифицированные формы первичных документов по учету труда и его оплаты, утвержденные постановлением Госкомстата РФ от 05.01.04 г. № 1. </w:t>
      </w:r>
    </w:p>
    <w:p w:rsidR="003A21D5" w:rsidRPr="00633CCA" w:rsidRDefault="003A21D5" w:rsidP="003A21D5">
      <w:pPr>
        <w:spacing w:line="360" w:lineRule="auto"/>
        <w:ind w:firstLine="720"/>
        <w:jc w:val="both"/>
        <w:rPr>
          <w:sz w:val="28"/>
          <w:szCs w:val="28"/>
        </w:rPr>
      </w:pPr>
      <w:r w:rsidRPr="00633CCA">
        <w:rPr>
          <w:sz w:val="28"/>
          <w:szCs w:val="28"/>
        </w:rPr>
        <w:t xml:space="preserve">При приеме на работу новый сотрудник заполняет анкету и проходит собеседование с руководителем подразделения (отдела), который  дает заключение о возможности приема на работу на обратной стороне анкеты, там же указываются сведения о том, в качестве кого может быть принят на работу нанимающийся,  с каким окладом и с каким испытательным сроком. Затем  с новым сотрудником заключается трудовой договор и составляется  </w:t>
      </w:r>
      <w:r w:rsidRPr="00633CCA">
        <w:rPr>
          <w:sz w:val="28"/>
          <w:szCs w:val="28"/>
          <w:u w:val="single"/>
        </w:rPr>
        <w:t>“Приказ (распоряжение) о приеме работника на работу”,  форма № Т-1</w:t>
      </w:r>
      <w:r w:rsidRPr="00633CCA">
        <w:rPr>
          <w:sz w:val="28"/>
          <w:szCs w:val="28"/>
        </w:rPr>
        <w:t>. Форма Т-1 заполняется в одном экземпляре работником отдела кадров на принимаемое организацией на работу лицо. Приказ о приеме на работу работника визируется в соответствующей службе организации для подтверждения оклада, устанавливаемого по штатному расписанию. С приказом (распоряжением), подписанным руководителем организации, работника знакомят под расписку.</w:t>
      </w:r>
    </w:p>
    <w:p w:rsidR="003A21D5" w:rsidRPr="00633CCA" w:rsidRDefault="003A21D5" w:rsidP="003A21D5">
      <w:pPr>
        <w:tabs>
          <w:tab w:val="num" w:pos="540"/>
        </w:tabs>
        <w:spacing w:line="360" w:lineRule="auto"/>
        <w:jc w:val="both"/>
        <w:rPr>
          <w:sz w:val="28"/>
          <w:szCs w:val="28"/>
        </w:rPr>
      </w:pPr>
      <w:r w:rsidRPr="00633CCA">
        <w:rPr>
          <w:sz w:val="28"/>
          <w:szCs w:val="28"/>
        </w:rPr>
        <w:tab/>
        <w:t xml:space="preserve">Приказ о приеме на работу вместе с копией паспорта  принимаемого на работу сотрудника передается в бухгалтерию организации, где на него открывается лицевой счет. </w:t>
      </w:r>
      <w:r w:rsidRPr="00633CCA">
        <w:rPr>
          <w:sz w:val="28"/>
          <w:szCs w:val="28"/>
          <w:u w:val="single"/>
        </w:rPr>
        <w:t>Форму № Т-2</w:t>
      </w:r>
      <w:r w:rsidRPr="00633CCA">
        <w:rPr>
          <w:b/>
          <w:bCs/>
          <w:sz w:val="28"/>
          <w:szCs w:val="28"/>
          <w:u w:val="single"/>
        </w:rPr>
        <w:t xml:space="preserve"> </w:t>
      </w:r>
      <w:r w:rsidRPr="00633CCA">
        <w:rPr>
          <w:sz w:val="28"/>
          <w:szCs w:val="28"/>
          <w:u w:val="single"/>
        </w:rPr>
        <w:t>“Личная карточка работника”</w:t>
      </w:r>
      <w:r w:rsidRPr="00633CCA">
        <w:rPr>
          <w:b/>
          <w:bCs/>
          <w:sz w:val="28"/>
          <w:szCs w:val="28"/>
        </w:rPr>
        <w:t xml:space="preserve"> </w:t>
      </w:r>
      <w:r w:rsidRPr="00633CCA">
        <w:rPr>
          <w:sz w:val="28"/>
          <w:szCs w:val="28"/>
        </w:rPr>
        <w:t xml:space="preserve">заполняют и ведут в отделе кадров на каждого работника в одном экземпляре. В ее разделах содержатся общие сведения о работнике (фамилия, имя, отчество, дата и место рождения, образование и др.), его стаж, сведения о воинском учете, назначении и перемещении, повышении квалификации, переподготовке, отпуске, аттестации и дополнительные сведения. </w:t>
      </w:r>
    </w:p>
    <w:p w:rsidR="003A21D5" w:rsidRPr="00633CCA" w:rsidRDefault="003A21D5" w:rsidP="003A21D5">
      <w:pPr>
        <w:spacing w:line="360" w:lineRule="auto"/>
        <w:ind w:firstLine="540"/>
        <w:jc w:val="both"/>
        <w:rPr>
          <w:sz w:val="28"/>
          <w:szCs w:val="28"/>
        </w:rPr>
      </w:pPr>
      <w:r w:rsidRPr="00633CCA">
        <w:rPr>
          <w:sz w:val="28"/>
          <w:szCs w:val="28"/>
          <w:u w:val="single"/>
        </w:rPr>
        <w:t>Формой № Т-5</w:t>
      </w:r>
      <w:r w:rsidRPr="00633CCA">
        <w:rPr>
          <w:b/>
          <w:bCs/>
          <w:sz w:val="28"/>
          <w:szCs w:val="28"/>
          <w:u w:val="single"/>
        </w:rPr>
        <w:t xml:space="preserve"> </w:t>
      </w:r>
      <w:r w:rsidRPr="00633CCA">
        <w:rPr>
          <w:sz w:val="28"/>
          <w:szCs w:val="28"/>
          <w:u w:val="single"/>
        </w:rPr>
        <w:t>“Приказ (распоряжение) о переводе работника на другую работу”</w:t>
      </w:r>
      <w:r w:rsidRPr="00633CCA">
        <w:rPr>
          <w:sz w:val="28"/>
          <w:szCs w:val="28"/>
        </w:rPr>
        <w:t xml:space="preserve"> или </w:t>
      </w:r>
      <w:r w:rsidRPr="00633CCA">
        <w:rPr>
          <w:sz w:val="28"/>
          <w:szCs w:val="28"/>
          <w:u w:val="single"/>
        </w:rPr>
        <w:t>формой № Т-5а «Приказ (распоряжение) о переводе работников на другую работу”</w:t>
      </w:r>
      <w:r w:rsidRPr="00633CCA">
        <w:rPr>
          <w:sz w:val="28"/>
          <w:szCs w:val="28"/>
        </w:rPr>
        <w:t xml:space="preserve"> оформляется перевод работника (работников) из одного подразделения в другое. Ее заполняет в двух экземплярах сотрудник отдела кадров. Один экземпляр хранится в отделе кадров, другой передается в бухгалтерию для внесения изменений в лицевой счет. В распоряжении указываются: причина перевода (изменение к трудовому договору), размер  оклада, надбавки по  новому месту работы, дата перевода, и др. Распоряжение визируется руководителями соответствующих структурных подразделений на обратной стороне приказа и подписывается руководителем организации. </w:t>
      </w:r>
    </w:p>
    <w:p w:rsidR="003A21D5" w:rsidRPr="00633CCA" w:rsidRDefault="003A21D5" w:rsidP="003A21D5">
      <w:pPr>
        <w:spacing w:line="360" w:lineRule="auto"/>
        <w:ind w:firstLine="540"/>
        <w:jc w:val="both"/>
        <w:rPr>
          <w:snapToGrid w:val="0"/>
          <w:sz w:val="28"/>
          <w:szCs w:val="28"/>
        </w:rPr>
      </w:pPr>
      <w:r w:rsidRPr="00633CCA">
        <w:rPr>
          <w:snapToGrid w:val="0"/>
          <w:sz w:val="28"/>
          <w:szCs w:val="28"/>
        </w:rPr>
        <w:t xml:space="preserve">Для оформления и учета направлений работника  в командировку применяется </w:t>
      </w:r>
      <w:r w:rsidRPr="00633CCA">
        <w:rPr>
          <w:snapToGrid w:val="0"/>
          <w:sz w:val="28"/>
          <w:szCs w:val="28"/>
          <w:u w:val="single"/>
        </w:rPr>
        <w:t>Приказ (распоряжение) о направлении работника в командировку (форма № Т-9)</w:t>
      </w:r>
      <w:r w:rsidRPr="00633CCA">
        <w:rPr>
          <w:snapToGrid w:val="0"/>
          <w:sz w:val="28"/>
          <w:szCs w:val="28"/>
        </w:rPr>
        <w:t>. Приказ составляется работником кадровой службы на основании служебной записки (служебного задания) начальника отдела (подразделения) с просьбой направить сотрудника в служебную командировку с указанием причин, подписывается руководителем организации. В приказе о направлении в командировку указываются фамилия и инициалы, структурное подразделение, профессия (должность) командируемого, а также цель, время и место  командировки. При необходимости в нем могут указываются источники оплаты сумм командировочных расходов, другие условия направления в командировку.</w:t>
      </w:r>
    </w:p>
    <w:p w:rsidR="003A21D5" w:rsidRPr="00633CCA" w:rsidRDefault="003A21D5" w:rsidP="003A21D5">
      <w:pPr>
        <w:pStyle w:val="ConsNormal"/>
        <w:widowControl/>
        <w:spacing w:line="360" w:lineRule="auto"/>
        <w:ind w:firstLine="540"/>
        <w:jc w:val="both"/>
        <w:rPr>
          <w:rFonts w:ascii="Times New Roman" w:hAnsi="Times New Roman" w:cs="Times New Roman"/>
          <w:sz w:val="28"/>
          <w:szCs w:val="28"/>
        </w:rPr>
      </w:pPr>
      <w:r w:rsidRPr="00633CCA">
        <w:rPr>
          <w:rFonts w:ascii="Times New Roman" w:hAnsi="Times New Roman" w:cs="Times New Roman"/>
          <w:sz w:val="28"/>
          <w:szCs w:val="28"/>
          <w:u w:val="single"/>
        </w:rPr>
        <w:t>Командировочное удостоверение (форма № Т-10)</w:t>
      </w:r>
      <w:r w:rsidRPr="00633CCA">
        <w:rPr>
          <w:rFonts w:ascii="Times New Roman" w:hAnsi="Times New Roman" w:cs="Times New Roman"/>
          <w:sz w:val="28"/>
          <w:szCs w:val="28"/>
        </w:rPr>
        <w:t xml:space="preserve"> является документом, удостоверяющим время пребывания в служебной командировке (время прибытия в пункты назначения и время убытия из  них. В каждом пункте назначения делаются отметки о времени прибытия и выбытия, которые заверяются подписью ответственного должностного лица и печатью. Командировочное удостоверение выписывается в одном экземпляре работником кадровой службы на основании приказа о направлении в командировку и имеет тот же номе и дату, что и приказ. После возвращения из командировки в организацию работником  составляется авансовый отчет с приложением документов, подтверждающих произведенные расходы, и командировочным удостоверением передается в бухгалтерию. </w:t>
      </w:r>
    </w:p>
    <w:p w:rsidR="003A21D5" w:rsidRPr="00633CCA" w:rsidRDefault="003A21D5" w:rsidP="003A21D5">
      <w:pPr>
        <w:pStyle w:val="ConsNormal"/>
        <w:widowControl/>
        <w:spacing w:line="360" w:lineRule="auto"/>
        <w:ind w:firstLine="540"/>
        <w:jc w:val="both"/>
        <w:rPr>
          <w:rFonts w:ascii="Times New Roman" w:hAnsi="Times New Roman" w:cs="Times New Roman"/>
          <w:sz w:val="28"/>
          <w:szCs w:val="28"/>
        </w:rPr>
      </w:pPr>
      <w:r w:rsidRPr="00633CCA">
        <w:rPr>
          <w:rFonts w:ascii="Times New Roman" w:hAnsi="Times New Roman" w:cs="Times New Roman"/>
          <w:sz w:val="28"/>
          <w:szCs w:val="28"/>
        </w:rPr>
        <w:t xml:space="preserve">Для оформления и учета служебного задания для направления в командировку, а также отчета о его выполнении в применяется </w:t>
      </w:r>
      <w:r w:rsidRPr="00633CCA">
        <w:rPr>
          <w:rFonts w:ascii="Times New Roman" w:hAnsi="Times New Roman" w:cs="Times New Roman"/>
          <w:sz w:val="28"/>
          <w:szCs w:val="28"/>
          <w:u w:val="single"/>
        </w:rPr>
        <w:t>форма № Т-10а «Служебное задание для направления в командировку и отчет о его выполнении»</w:t>
      </w:r>
      <w:r w:rsidRPr="00633CCA">
        <w:rPr>
          <w:rFonts w:ascii="Times New Roman" w:hAnsi="Times New Roman" w:cs="Times New Roman"/>
          <w:sz w:val="28"/>
          <w:szCs w:val="28"/>
        </w:rPr>
        <w:t xml:space="preserve">. Служебное задание подписывается руководителем структурного подразделения, в котором работает командируемый работник, утверждается руководителем организации и передается в кадровую службу для составления приказа  о направлении в командировку. Лицом, прибывшим из командировки, составляется краткий отчет о выполненной работе за период командировки, который предоставляется руководителю структурного подразделения. </w:t>
      </w:r>
    </w:p>
    <w:p w:rsidR="003A21D5" w:rsidRPr="00633CCA" w:rsidRDefault="003A21D5" w:rsidP="003A21D5">
      <w:pPr>
        <w:pStyle w:val="ConsNormal"/>
        <w:widowControl/>
        <w:spacing w:line="360" w:lineRule="auto"/>
        <w:ind w:firstLine="540"/>
        <w:jc w:val="both"/>
        <w:rPr>
          <w:rFonts w:ascii="Times New Roman" w:hAnsi="Times New Roman" w:cs="Times New Roman"/>
          <w:sz w:val="28"/>
          <w:szCs w:val="28"/>
        </w:rPr>
      </w:pPr>
      <w:r w:rsidRPr="00633CCA">
        <w:rPr>
          <w:rFonts w:ascii="Times New Roman" w:hAnsi="Times New Roman" w:cs="Times New Roman"/>
          <w:sz w:val="28"/>
          <w:szCs w:val="28"/>
        </w:rPr>
        <w:tab/>
      </w:r>
      <w:r w:rsidRPr="00633CCA">
        <w:rPr>
          <w:rFonts w:ascii="Times New Roman" w:hAnsi="Times New Roman" w:cs="Times New Roman"/>
          <w:sz w:val="28"/>
          <w:szCs w:val="28"/>
          <w:u w:val="single"/>
        </w:rPr>
        <w:t>Форма № Т-8 “Приказ (распоряжение) о прекращении действия трудового договора (контракта) с работником”</w:t>
      </w:r>
      <w:r w:rsidRPr="00633CCA">
        <w:rPr>
          <w:rFonts w:ascii="Times New Roman" w:hAnsi="Times New Roman" w:cs="Times New Roman"/>
          <w:sz w:val="28"/>
          <w:szCs w:val="28"/>
        </w:rPr>
        <w:t xml:space="preserve"> оформляется при увольнении работника и заполняется в двух экземплярах: один остается в отделе кадров, другой передается в бухгалтерию. В нем указывают причину и основание увольнения. Приказ подписывается начальником структурного подразделения (цеха, отдела) и руководителем организации. На обратной стороне приказа бухгалтер может рассчитать заработную плату увольняемого: определяются средний заработок, начисленная сумма причитающейся заработной платы, размер компенсации за неиспользованный отпуск, выходное пособие, а также сумма удержанного НДФЛ. Эти данные переносятся в лицевой счет работника.</w:t>
      </w:r>
    </w:p>
    <w:p w:rsidR="003A21D5" w:rsidRPr="00633CCA" w:rsidRDefault="003A21D5" w:rsidP="003A21D5">
      <w:pPr>
        <w:pStyle w:val="ConsNormal"/>
        <w:widowControl/>
        <w:spacing w:line="360" w:lineRule="auto"/>
        <w:ind w:firstLine="540"/>
        <w:jc w:val="both"/>
        <w:rPr>
          <w:rFonts w:ascii="Times New Roman" w:hAnsi="Times New Roman" w:cs="Times New Roman"/>
          <w:sz w:val="28"/>
          <w:szCs w:val="28"/>
        </w:rPr>
      </w:pPr>
      <w:r w:rsidRPr="00633CCA">
        <w:rPr>
          <w:rFonts w:ascii="Times New Roman" w:hAnsi="Times New Roman" w:cs="Times New Roman"/>
          <w:sz w:val="28"/>
          <w:szCs w:val="28"/>
          <w:u w:val="single"/>
        </w:rPr>
        <w:t>Штатное расписание (форма № Т-3)</w:t>
      </w:r>
      <w:r w:rsidRPr="00633CCA">
        <w:rPr>
          <w:rFonts w:ascii="Times New Roman" w:hAnsi="Times New Roman" w:cs="Times New Roman"/>
          <w:sz w:val="28"/>
          <w:szCs w:val="28"/>
        </w:rPr>
        <w:t xml:space="preserve"> применяется для оформления структуры, штатного состава и штатной численности организации. Штатное расписание содержит перечень структурных подразделений, должностей, сведения о количестве штатных единиц, должностных окладах, надбавках и месячном фонде заработной платы. Утверждается приказом (распоряжением) руководителя организации или уполномоченного им лица.</w:t>
      </w:r>
    </w:p>
    <w:p w:rsidR="003A21D5" w:rsidRPr="00633CCA" w:rsidRDefault="003A21D5" w:rsidP="003A21D5">
      <w:pPr>
        <w:pStyle w:val="ConsNormal"/>
        <w:widowControl/>
        <w:spacing w:line="360" w:lineRule="auto"/>
        <w:ind w:firstLine="540"/>
        <w:jc w:val="both"/>
        <w:rPr>
          <w:rFonts w:ascii="Times New Roman" w:hAnsi="Times New Roman" w:cs="Times New Roman"/>
          <w:sz w:val="28"/>
          <w:szCs w:val="28"/>
        </w:rPr>
      </w:pPr>
      <w:r w:rsidRPr="00633CCA">
        <w:rPr>
          <w:rFonts w:ascii="Times New Roman" w:hAnsi="Times New Roman" w:cs="Times New Roman"/>
          <w:sz w:val="28"/>
          <w:szCs w:val="28"/>
        </w:rPr>
        <w:t>Изменения в штатное расписание вносятся в соответствии с приказом (распоряжением) руководителя организации или уполномоченного им лица.</w:t>
      </w:r>
    </w:p>
    <w:p w:rsidR="003A21D5" w:rsidRPr="00633CCA" w:rsidRDefault="003A21D5" w:rsidP="003A21D5">
      <w:pPr>
        <w:pStyle w:val="ConsNormal"/>
        <w:widowControl/>
        <w:spacing w:line="360" w:lineRule="auto"/>
        <w:ind w:firstLine="540"/>
        <w:jc w:val="both"/>
        <w:rPr>
          <w:rFonts w:ascii="Times New Roman" w:hAnsi="Times New Roman" w:cs="Times New Roman"/>
          <w:sz w:val="28"/>
          <w:szCs w:val="28"/>
        </w:rPr>
      </w:pPr>
      <w:r w:rsidRPr="00633CCA">
        <w:rPr>
          <w:rFonts w:ascii="Times New Roman" w:hAnsi="Times New Roman" w:cs="Times New Roman"/>
          <w:sz w:val="28"/>
          <w:szCs w:val="28"/>
        </w:rPr>
        <w:t xml:space="preserve">В научных, научно-исследовательских, научно-производственных, образовательных и других учреждениях и организациях, осуществляющих деятельность в сфере образования, науки и технологии, для учета научных работников применяется </w:t>
      </w:r>
      <w:r w:rsidRPr="00633CCA">
        <w:rPr>
          <w:rFonts w:ascii="Times New Roman" w:hAnsi="Times New Roman" w:cs="Times New Roman"/>
          <w:sz w:val="28"/>
          <w:szCs w:val="28"/>
          <w:u w:val="single"/>
        </w:rPr>
        <w:t>Учетная карточка научного, научно-педагогического работника (форма № Т-4)</w:t>
      </w:r>
      <w:r w:rsidRPr="00633CCA">
        <w:rPr>
          <w:rFonts w:ascii="Times New Roman" w:hAnsi="Times New Roman" w:cs="Times New Roman"/>
          <w:sz w:val="28"/>
          <w:szCs w:val="28"/>
        </w:rPr>
        <w:t>.</w:t>
      </w:r>
      <w:r w:rsidR="00C7009C" w:rsidRPr="00633CCA">
        <w:rPr>
          <w:rFonts w:ascii="Times New Roman" w:hAnsi="Times New Roman" w:cs="Times New Roman"/>
          <w:sz w:val="28"/>
          <w:szCs w:val="28"/>
        </w:rPr>
        <w:t xml:space="preserve"> </w:t>
      </w:r>
      <w:r w:rsidRPr="00633CCA">
        <w:rPr>
          <w:rFonts w:ascii="Times New Roman" w:hAnsi="Times New Roman" w:cs="Times New Roman"/>
          <w:sz w:val="28"/>
          <w:szCs w:val="28"/>
        </w:rPr>
        <w:t>Она заполняется на основании соответствующих документов (диплома доктора наук и кандидата наук, аттестата доцента и профессора и пр.), а также сведений, сообщенных о себе работником.</w:t>
      </w:r>
      <w:r w:rsidR="00C7009C" w:rsidRPr="00633CCA">
        <w:rPr>
          <w:rFonts w:ascii="Times New Roman" w:hAnsi="Times New Roman" w:cs="Times New Roman"/>
          <w:sz w:val="28"/>
          <w:szCs w:val="28"/>
        </w:rPr>
        <w:t xml:space="preserve"> </w:t>
      </w:r>
      <w:r w:rsidRPr="00633CCA">
        <w:rPr>
          <w:rFonts w:ascii="Times New Roman" w:hAnsi="Times New Roman" w:cs="Times New Roman"/>
          <w:sz w:val="28"/>
          <w:szCs w:val="28"/>
        </w:rPr>
        <w:t>На каждого научного и научно-педагогического работника ведется также личная карточка (форма № Т-2).</w:t>
      </w:r>
    </w:p>
    <w:p w:rsidR="00C7009C" w:rsidRPr="00633CCA" w:rsidRDefault="00C7009C" w:rsidP="00C7009C">
      <w:pPr>
        <w:pStyle w:val="a5"/>
        <w:tabs>
          <w:tab w:val="left" w:pos="426"/>
        </w:tabs>
        <w:ind w:firstLine="0"/>
        <w:rPr>
          <w:sz w:val="28"/>
          <w:szCs w:val="28"/>
        </w:rPr>
      </w:pPr>
      <w:r w:rsidRPr="00633CCA">
        <w:rPr>
          <w:sz w:val="28"/>
          <w:szCs w:val="28"/>
        </w:rPr>
        <w:tab/>
        <w:t xml:space="preserve">Для правильного начисления  заработной платы необходимо вести учет отработанного каждым работником времени. По учету использования рабочего времени и расчетов с персоналом по оплате труда могут применяться </w:t>
      </w:r>
      <w:r w:rsidRPr="00633CCA">
        <w:rPr>
          <w:sz w:val="28"/>
          <w:szCs w:val="28"/>
          <w:u w:val="single"/>
        </w:rPr>
        <w:t>“Табель учета рабочего времени и расчета оплаты труда“ (ф. № Т-12)</w:t>
      </w:r>
      <w:r w:rsidRPr="00633CCA">
        <w:rPr>
          <w:sz w:val="28"/>
          <w:szCs w:val="28"/>
        </w:rPr>
        <w:t xml:space="preserve"> или  </w:t>
      </w:r>
      <w:r w:rsidRPr="00633CCA">
        <w:rPr>
          <w:sz w:val="28"/>
          <w:szCs w:val="28"/>
          <w:u w:val="single"/>
        </w:rPr>
        <w:t>“Табель учета рабочего времени“ (ф. №Т-13).</w:t>
      </w:r>
      <w:r w:rsidRPr="00633CCA">
        <w:rPr>
          <w:sz w:val="28"/>
          <w:szCs w:val="28"/>
        </w:rPr>
        <w:t xml:space="preserve"> Необходимо отметить, что табельный учет охватывает всех работников организации. Каждому из них присваивается определенный табельный номер, который указывается во всех документах по учету труда и заработной платы. Сущность табельного учета заключается в ежедневной регистрации явки работников на работу, ухода с работы, всех случаев опозданий и неявок с указанием их причины, а также часов простоя и часов сверхурочной работы.</w:t>
      </w:r>
    </w:p>
    <w:p w:rsidR="00C7009C" w:rsidRPr="00633CCA" w:rsidRDefault="00C7009C" w:rsidP="00C7009C">
      <w:pPr>
        <w:pStyle w:val="a5"/>
        <w:widowControl/>
        <w:rPr>
          <w:sz w:val="28"/>
          <w:szCs w:val="28"/>
        </w:rPr>
      </w:pPr>
      <w:r w:rsidRPr="00633CCA">
        <w:rPr>
          <w:sz w:val="28"/>
          <w:szCs w:val="28"/>
        </w:rPr>
        <w:t>Форма № Т-12 “Табель учета использования рабочего времени и расчета заработной платы” применяется для контроля за соблюдением установленного режима рабочего времени персонала организации, получения данных об отработанном времени, расчета заработной платы; ведется табельщиком (мастером) и подписывается начальником структурного подразделения. Данные табельного учета используют при составлении статистической отчетности и начислении заработной платы. Это документ, на основании которого начисляется заработная плата за отработанное время работникам с повременной оплатой труда и с окладом по штатному расписанию.</w:t>
      </w:r>
    </w:p>
    <w:p w:rsidR="00C7009C" w:rsidRPr="00633CCA" w:rsidRDefault="00C7009C" w:rsidP="00C7009C">
      <w:pPr>
        <w:spacing w:line="360" w:lineRule="auto"/>
        <w:ind w:firstLine="709"/>
        <w:jc w:val="both"/>
        <w:rPr>
          <w:sz w:val="20"/>
          <w:szCs w:val="20"/>
        </w:rPr>
      </w:pPr>
      <w:r w:rsidRPr="00633CCA">
        <w:rPr>
          <w:sz w:val="28"/>
          <w:szCs w:val="28"/>
        </w:rPr>
        <w:t xml:space="preserve">Форма № Т-13 “Табель учета использования рабочего времени” применяется для тех же целей, что и форма № Т-12, при автоматизированной обработке данных. В ней ведется только учет явок и неявок, отработанного времени и проводятся данные для начисления заработной платы по видам и направлениям затрат. Все остальные необходимые сведения для статистической отчетности и бухгалтерского учета получают с помощью вычислительных машин. </w:t>
      </w:r>
    </w:p>
    <w:p w:rsidR="00C7009C" w:rsidRPr="00633CCA" w:rsidRDefault="00C7009C" w:rsidP="00C7009C">
      <w:pPr>
        <w:pStyle w:val="a5"/>
        <w:tabs>
          <w:tab w:val="left" w:pos="0"/>
        </w:tabs>
        <w:ind w:firstLine="720"/>
        <w:rPr>
          <w:sz w:val="28"/>
          <w:szCs w:val="28"/>
        </w:rPr>
      </w:pPr>
      <w:r w:rsidRPr="00633CCA">
        <w:rPr>
          <w:sz w:val="28"/>
          <w:szCs w:val="28"/>
        </w:rPr>
        <w:t xml:space="preserve">Табель представляет собой перекрестную таблицу, где по горизонтали заполняются дни месяца, а по вертикали заполняется список фамилий работников с указанием их табельных номеров и наименования должностей. Для отражения использования рабочего времени за каждый день в табеле (графа 4) отведено две строки: одна  - для условных обозначений видов затрат рабочего времени, другая – для записи количества часов по ним. Каждый день расчетного месяца для каждого работника, заработок которого рассчитывается, может быть рабочим, выходным, праздничным днем, днем отпуска и т.п. - поэтому в клетке табеля, относящейся к каждому конкретному дню каждого работника, ставится стандартное условное обозначение («Я» - явка, «Б» – больничный, «ОТ» – отпуск и т.д.). Количество часов, отработанных работником в день, проставляется числом, равным продолжительности рабочего дня (например, 8 – в простой рабочий день). Невыход на работу без уважительных причин является прогулом (ставится ноль часов работы). </w:t>
      </w:r>
    </w:p>
    <w:p w:rsidR="00C7009C" w:rsidRPr="00633CCA" w:rsidRDefault="00C7009C" w:rsidP="00C7009C">
      <w:pPr>
        <w:pStyle w:val="a5"/>
        <w:tabs>
          <w:tab w:val="left" w:pos="426"/>
        </w:tabs>
        <w:ind w:firstLine="720"/>
        <w:rPr>
          <w:sz w:val="28"/>
          <w:szCs w:val="28"/>
        </w:rPr>
      </w:pPr>
      <w:r w:rsidRPr="00633CCA">
        <w:rPr>
          <w:sz w:val="28"/>
          <w:szCs w:val="28"/>
        </w:rPr>
        <w:t xml:space="preserve">Отметки в табеле о причинах неявок на работу или о работе в режиме неполного рабочего дня, о работе в сверхурочное время и других отступлениях от нормальных условий работы, должны быть сделаны только на основании оформленных надлежащим образом документов: листка нетрудоспособности, справки о выполнении государственных или общественных обязанностей и т.п. </w:t>
      </w:r>
    </w:p>
    <w:p w:rsidR="00C7009C" w:rsidRPr="00633CCA" w:rsidRDefault="00C7009C" w:rsidP="00C7009C">
      <w:pPr>
        <w:spacing w:line="360" w:lineRule="auto"/>
        <w:jc w:val="both"/>
        <w:rPr>
          <w:sz w:val="28"/>
          <w:szCs w:val="28"/>
        </w:rPr>
      </w:pPr>
      <w:r w:rsidRPr="00633CCA">
        <w:rPr>
          <w:sz w:val="28"/>
          <w:szCs w:val="28"/>
        </w:rPr>
        <w:tab/>
        <w:t>Начальники каждого структурного подразделения учитывают явки (неявки) сотрудников своего подразделения самостоятельно, и подают данные в отдел кадров. Уполномоченный сотрудник отдела кадров составляет сводный табель на сотрудников всего предприятия  в одном экземпляре.  Заполненный табель подписывается лицом, ответственным за его ведение, и руководителем, после чего сдается в бухгалтерию предприятия, где на его основе рассчитывается заработная плата. Вместе с табелем в бухгалтерию передаются приказы о предоставлении отпусков сотрудникам, больничные листки нетрудоспособности и т.п. Таким образом,  для бухгалтера табель учета использования рабочего времени является одним из первичных документов, на основании которого производится расчет заработной платы.</w:t>
      </w:r>
    </w:p>
    <w:p w:rsidR="006841A8" w:rsidRPr="00633CCA" w:rsidRDefault="00633CCA" w:rsidP="006841A8">
      <w:pPr>
        <w:pStyle w:val="2"/>
        <w:jc w:val="center"/>
        <w:rPr>
          <w:b/>
          <w:bCs/>
          <w:sz w:val="28"/>
          <w:szCs w:val="28"/>
          <w:u w:val="none"/>
        </w:rPr>
      </w:pPr>
      <w:r>
        <w:rPr>
          <w:b/>
          <w:bCs/>
          <w:sz w:val="28"/>
          <w:szCs w:val="28"/>
          <w:u w:val="none"/>
        </w:rPr>
        <w:t>2.2</w:t>
      </w:r>
      <w:r w:rsidR="006841A8" w:rsidRPr="00633CCA">
        <w:rPr>
          <w:b/>
          <w:bCs/>
          <w:sz w:val="28"/>
          <w:szCs w:val="28"/>
          <w:u w:val="none"/>
        </w:rPr>
        <w:t>. Учет начисления оплаты труда</w:t>
      </w:r>
      <w:r w:rsidR="0000414E">
        <w:rPr>
          <w:b/>
          <w:bCs/>
          <w:sz w:val="28"/>
          <w:szCs w:val="28"/>
          <w:u w:val="none"/>
        </w:rPr>
        <w:t xml:space="preserve"> и удержаний.</w:t>
      </w:r>
    </w:p>
    <w:p w:rsidR="006841A8" w:rsidRPr="00633CCA" w:rsidRDefault="006841A8" w:rsidP="006841A8">
      <w:pPr>
        <w:pStyle w:val="ConsNormal"/>
        <w:widowControl/>
        <w:spacing w:line="360" w:lineRule="auto"/>
        <w:ind w:firstLine="540"/>
        <w:jc w:val="both"/>
        <w:rPr>
          <w:rFonts w:ascii="Times New Roman" w:hAnsi="Times New Roman" w:cs="Times New Roman"/>
          <w:sz w:val="28"/>
          <w:szCs w:val="28"/>
        </w:rPr>
      </w:pPr>
      <w:r w:rsidRPr="00633CCA">
        <w:rPr>
          <w:sz w:val="28"/>
          <w:szCs w:val="28"/>
        </w:rPr>
        <w:tab/>
      </w:r>
      <w:r w:rsidRPr="00633CCA">
        <w:rPr>
          <w:rFonts w:ascii="Times New Roman" w:hAnsi="Times New Roman" w:cs="Times New Roman"/>
          <w:sz w:val="28"/>
          <w:szCs w:val="28"/>
        </w:rPr>
        <w:t>Система оплаты и стимулирования труда, повышение оплаты за работу в ночное время, выходные и нерабочие праздничные дни, сверхурочную работу и в других случаях, устанавливается работодателем с учетом мнения выборного профсоюзного органа данной организации. Условия оплаты труда, определенные трудовым договором, не могут быть ухудшены по сравнению с установленным Трудовым кодексом РФ, законами, иными нормативными правовыми актами, коллективным договором, соглашениями.</w:t>
      </w:r>
    </w:p>
    <w:p w:rsidR="006841A8" w:rsidRPr="00633CCA" w:rsidRDefault="006841A8" w:rsidP="006841A8">
      <w:pPr>
        <w:pStyle w:val="ConsNormal"/>
        <w:widowControl/>
        <w:spacing w:line="360" w:lineRule="auto"/>
        <w:ind w:firstLine="540"/>
        <w:jc w:val="both"/>
        <w:rPr>
          <w:rFonts w:ascii="Times New Roman" w:hAnsi="Times New Roman" w:cs="Times New Roman"/>
          <w:sz w:val="28"/>
          <w:szCs w:val="28"/>
        </w:rPr>
      </w:pPr>
      <w:r w:rsidRPr="00633CCA">
        <w:rPr>
          <w:rFonts w:ascii="Times New Roman" w:hAnsi="Times New Roman" w:cs="Times New Roman"/>
          <w:sz w:val="28"/>
          <w:szCs w:val="28"/>
        </w:rPr>
        <w:t xml:space="preserve">В случаях, когда условия труда отклоняются от нормальных, оплата труда осуществляется с применением системы доплат и надбавок (ст. 149 ТК РФ). </w:t>
      </w:r>
      <w:r w:rsidRPr="00633CCA">
        <w:rPr>
          <w:rFonts w:ascii="Times New Roman" w:hAnsi="Times New Roman" w:cs="Times New Roman"/>
          <w:sz w:val="28"/>
          <w:szCs w:val="28"/>
          <w:u w:val="single"/>
        </w:rPr>
        <w:t>Отклонениями от нормальных условий труда</w:t>
      </w:r>
      <w:r w:rsidRPr="00633CCA">
        <w:rPr>
          <w:rFonts w:ascii="Times New Roman" w:hAnsi="Times New Roman" w:cs="Times New Roman"/>
          <w:sz w:val="28"/>
          <w:szCs w:val="28"/>
        </w:rPr>
        <w:t xml:space="preserve"> считается работа в сверхурочное время, ночное время, выходные и праздничные дни, простои не по вине рабочих и брак в производстве. Предприятия самостоятельно устанавливают размер доплат за отклонение условий работы от нормальных и порядок их выплаты. При этом они должны учитывать, что минимальные размеры доплат установлены законодательством.</w:t>
      </w:r>
    </w:p>
    <w:p w:rsidR="006841A8" w:rsidRPr="00633CCA" w:rsidRDefault="006841A8" w:rsidP="006841A8">
      <w:pPr>
        <w:pStyle w:val="ConsNormal"/>
        <w:widowControl/>
        <w:spacing w:line="360" w:lineRule="auto"/>
        <w:ind w:firstLine="540"/>
        <w:jc w:val="both"/>
        <w:rPr>
          <w:rFonts w:ascii="Times New Roman" w:hAnsi="Times New Roman" w:cs="Times New Roman"/>
          <w:sz w:val="28"/>
          <w:szCs w:val="28"/>
        </w:rPr>
      </w:pPr>
      <w:r w:rsidRPr="00633CCA">
        <w:rPr>
          <w:rFonts w:ascii="Times New Roman" w:hAnsi="Times New Roman" w:cs="Times New Roman"/>
          <w:sz w:val="28"/>
          <w:szCs w:val="28"/>
        </w:rPr>
        <w:t xml:space="preserve">  В соответствии с п.3 ст. 255  НК РФ начисления компенсирующего характера, связанные с режимом работы и условиями труда, в том числе надбавки к тарифным ставкам и окладам за работу в ночное время, работу в многосменном режиме, за совмещение профессий, расширение зон обслуживания, за работу в тяжелых, вредных условиях  труда, за сверхурочную работу и работу в выходные и праздничные дни, производимые в соответствии с законодательством РФ, в целях налогообложения прибыли включаются в расходы налогоплательщика на оплату труда.</w:t>
      </w:r>
    </w:p>
    <w:p w:rsidR="0000414E" w:rsidRPr="0000414E" w:rsidRDefault="006841A8" w:rsidP="0000414E">
      <w:pPr>
        <w:spacing w:line="360" w:lineRule="auto"/>
        <w:jc w:val="both"/>
        <w:rPr>
          <w:sz w:val="28"/>
          <w:szCs w:val="28"/>
        </w:rPr>
      </w:pPr>
      <w:r w:rsidRPr="00633CCA">
        <w:t xml:space="preserve">   </w:t>
      </w:r>
      <w:r w:rsidRPr="00633CCA">
        <w:tab/>
      </w:r>
      <w:r w:rsidRPr="0000414E">
        <w:rPr>
          <w:sz w:val="28"/>
          <w:szCs w:val="28"/>
        </w:rPr>
        <w:t xml:space="preserve">Отклонения от нормальных условий работы оформляются листком на доплату, который выписывают на бригаду или отдельного рабочего. В нем указывают номер основного документа (наряда, ведомости и др.), к которому производится доплата, содержание дополнительной операции, причину и виновника доплат и расценку. </w:t>
      </w:r>
    </w:p>
    <w:p w:rsidR="006841A8" w:rsidRPr="00633CCA" w:rsidRDefault="00134BF6" w:rsidP="0000414E">
      <w:pPr>
        <w:pStyle w:val="a3"/>
        <w:ind w:firstLine="720"/>
        <w:rPr>
          <w:sz w:val="28"/>
          <w:szCs w:val="28"/>
        </w:rPr>
      </w:pPr>
      <w:r>
        <w:rPr>
          <w:sz w:val="28"/>
          <w:szCs w:val="28"/>
        </w:rPr>
        <w:t>«</w:t>
      </w:r>
      <w:r w:rsidR="006841A8" w:rsidRPr="00633CCA">
        <w:rPr>
          <w:sz w:val="28"/>
          <w:szCs w:val="28"/>
        </w:rPr>
        <w:t>В соответствии с Планом счетов бухгалтерского учета расчеты по оплате труда ведутся по пассивному счету 70, который так и называется - “Расчеты с персоналом по оплате труда”. При этом на указанном счете учитывается информация о расчетах по оплате труда не только с работниками, состоящими в штате предприятия, но и с внесписочными сотрудниками. Сюда включаются все виды заработной платы, премии, входящие в систему оплаты труда предприятия,  пособия, пенсии работающих пенсионеров, а также причитающиеся работникам доходы по акциям и другим ценным бумагам данного предприятия. Так как счет этот пассивный, то по кредиту счета 70 отражаются начисление  сумм заработной платы, премий, пособий, пенсий и других доходов работника. По дебету этого счета показываются их  выплата, а также суммы начисленных налогов, платежей по всем видам исполнительных документов и прочие удержания. Сальдо на конец месяца характеризует сумму оставшегося за предприятием долга по заработной плате перед рабо</w:t>
      </w:r>
      <w:r>
        <w:rPr>
          <w:sz w:val="28"/>
          <w:szCs w:val="28"/>
        </w:rPr>
        <w:t xml:space="preserve">тниками» </w:t>
      </w:r>
      <w:r w:rsidR="006841A8" w:rsidRPr="00633CCA">
        <w:rPr>
          <w:sz w:val="28"/>
          <w:szCs w:val="28"/>
        </w:rPr>
        <w:t xml:space="preserve">  </w:t>
      </w:r>
      <w:r>
        <w:rPr>
          <w:sz w:val="28"/>
          <w:szCs w:val="28"/>
        </w:rPr>
        <w:t>[13</w:t>
      </w:r>
      <w:r w:rsidRPr="00EC1FE3">
        <w:rPr>
          <w:sz w:val="28"/>
          <w:szCs w:val="28"/>
        </w:rPr>
        <w:t>;</w:t>
      </w:r>
      <w:r>
        <w:rPr>
          <w:sz w:val="28"/>
          <w:szCs w:val="28"/>
        </w:rPr>
        <w:t>45</w:t>
      </w:r>
      <w:r w:rsidRPr="00EC1FE3">
        <w:rPr>
          <w:sz w:val="28"/>
          <w:szCs w:val="28"/>
        </w:rPr>
        <w:t>].</w:t>
      </w:r>
    </w:p>
    <w:p w:rsidR="003E479E" w:rsidRDefault="006841A8" w:rsidP="00531E03">
      <w:pPr>
        <w:pStyle w:val="30"/>
        <w:spacing w:line="360" w:lineRule="auto"/>
        <w:ind w:left="0" w:firstLine="900"/>
        <w:jc w:val="both"/>
        <w:rPr>
          <w:iCs/>
          <w:sz w:val="28"/>
          <w:szCs w:val="28"/>
        </w:rPr>
      </w:pPr>
      <w:r w:rsidRPr="00633CCA">
        <w:rPr>
          <w:iCs/>
          <w:sz w:val="28"/>
          <w:szCs w:val="28"/>
        </w:rPr>
        <w:t>В развитии счета 70 могут открываться соответствующие субсчета, например:</w:t>
      </w:r>
      <w:r w:rsidR="003E479E">
        <w:rPr>
          <w:iCs/>
          <w:sz w:val="28"/>
          <w:szCs w:val="28"/>
        </w:rPr>
        <w:t xml:space="preserve"> </w:t>
      </w:r>
      <w:r w:rsidRPr="00633CCA">
        <w:rPr>
          <w:iCs/>
          <w:sz w:val="28"/>
          <w:szCs w:val="28"/>
        </w:rPr>
        <w:t>субсчет 1 – расчеты с сотрудниками, состоящими в штате организации; субсчет 2 – расчеты с совместителями;</w:t>
      </w:r>
      <w:r w:rsidR="003E479E">
        <w:rPr>
          <w:iCs/>
          <w:sz w:val="28"/>
          <w:szCs w:val="28"/>
        </w:rPr>
        <w:t xml:space="preserve"> </w:t>
      </w:r>
      <w:r w:rsidRPr="00633CCA">
        <w:rPr>
          <w:iCs/>
          <w:sz w:val="28"/>
          <w:szCs w:val="28"/>
        </w:rPr>
        <w:t>субсчет 3 – расчеты по договорам гражданско-правового характера и т. п.</w:t>
      </w:r>
    </w:p>
    <w:p w:rsidR="006841A8" w:rsidRPr="00633CCA" w:rsidRDefault="006841A8" w:rsidP="003E479E">
      <w:pPr>
        <w:pStyle w:val="30"/>
        <w:spacing w:line="360" w:lineRule="auto"/>
        <w:ind w:left="0" w:firstLine="900"/>
        <w:jc w:val="both"/>
        <w:rPr>
          <w:iCs/>
          <w:sz w:val="28"/>
          <w:szCs w:val="28"/>
        </w:rPr>
      </w:pPr>
      <w:r w:rsidRPr="00633CCA">
        <w:rPr>
          <w:iCs/>
          <w:sz w:val="28"/>
          <w:szCs w:val="28"/>
        </w:rPr>
        <w:t>Для отражения в бухгалтерском учете начисленной  зарплаты предприятие самостоятельно выбирает  счет по учету затрат  в соответствии с видом деятельности предприятия и структуры производства, который соответствует данному типу производства. Предприятие выбирает тот счет, который соответствует виду производства, где трудится определенный работник, заработную плату которому начисляет бухгалтер. (Малые предприятия, не имеющие вспомогательных и других дополнительных служб, все расходы на заработную плату по производству относят на счет 20 или 44). По дебету указанных счетов и заносятся начисленные суммы заработной платы работников соответствующих производств. По кредиту этих операций будет указан счет 70 “Расчеты с персоналом по оплате труда”.</w:t>
      </w:r>
    </w:p>
    <w:p w:rsidR="006841A8" w:rsidRPr="00633CCA" w:rsidRDefault="006841A8" w:rsidP="0000414E">
      <w:pPr>
        <w:pStyle w:val="30"/>
        <w:spacing w:line="360" w:lineRule="auto"/>
        <w:ind w:left="0" w:firstLine="709"/>
        <w:jc w:val="both"/>
        <w:rPr>
          <w:iCs/>
          <w:sz w:val="28"/>
          <w:szCs w:val="28"/>
        </w:rPr>
      </w:pPr>
      <w:r w:rsidRPr="00633CCA">
        <w:rPr>
          <w:iCs/>
          <w:sz w:val="28"/>
          <w:szCs w:val="28"/>
        </w:rPr>
        <w:t xml:space="preserve"> Заработная плата может выплачиваться за счет разных источников:</w:t>
      </w:r>
    </w:p>
    <w:p w:rsidR="006841A8" w:rsidRPr="00633CCA" w:rsidRDefault="006841A8" w:rsidP="00F43186">
      <w:pPr>
        <w:pStyle w:val="30"/>
        <w:spacing w:line="360" w:lineRule="auto"/>
        <w:ind w:left="0"/>
        <w:jc w:val="both"/>
        <w:rPr>
          <w:iCs/>
          <w:sz w:val="28"/>
          <w:szCs w:val="28"/>
        </w:rPr>
      </w:pPr>
      <w:r w:rsidRPr="00633CCA">
        <w:rPr>
          <w:iCs/>
          <w:sz w:val="28"/>
          <w:szCs w:val="28"/>
        </w:rPr>
        <w:t>- за счет отнесения зарплаты на себестоимость продукции или реализации товаров, работ, услуг:</w:t>
      </w:r>
      <w:r w:rsidR="00F43186">
        <w:rPr>
          <w:iCs/>
          <w:sz w:val="28"/>
          <w:szCs w:val="28"/>
        </w:rPr>
        <w:t xml:space="preserve"> </w:t>
      </w:r>
      <w:r w:rsidRPr="00633CCA">
        <w:rPr>
          <w:iCs/>
          <w:sz w:val="28"/>
          <w:szCs w:val="28"/>
        </w:rPr>
        <w:t>Д-т  20 «Основное производство» (оплата труда производственных рабочих); Д-т 23 «Вспомогательные производства» (оплата труда рабочим вспомогательных производств);</w:t>
      </w:r>
      <w:r w:rsidR="00F43186">
        <w:rPr>
          <w:iCs/>
          <w:sz w:val="28"/>
          <w:szCs w:val="28"/>
        </w:rPr>
        <w:t xml:space="preserve"> </w:t>
      </w:r>
      <w:r w:rsidRPr="00633CCA">
        <w:rPr>
          <w:iCs/>
          <w:sz w:val="28"/>
          <w:szCs w:val="28"/>
        </w:rPr>
        <w:t>Д-т 25 «Общепроизводственные расходы» (оплата труда цехового персонала);</w:t>
      </w:r>
      <w:r w:rsidR="00F43186">
        <w:rPr>
          <w:iCs/>
          <w:sz w:val="28"/>
          <w:szCs w:val="28"/>
        </w:rPr>
        <w:t xml:space="preserve"> </w:t>
      </w:r>
      <w:r w:rsidRPr="00633CCA">
        <w:rPr>
          <w:iCs/>
          <w:sz w:val="28"/>
          <w:szCs w:val="28"/>
        </w:rPr>
        <w:t>Д-т 26 «Общехозяйственные расходы» (оплата труда управленческого персонала);</w:t>
      </w:r>
      <w:r w:rsidR="00F43186">
        <w:rPr>
          <w:iCs/>
          <w:sz w:val="28"/>
          <w:szCs w:val="28"/>
        </w:rPr>
        <w:t xml:space="preserve"> </w:t>
      </w:r>
      <w:r w:rsidRPr="00633CCA">
        <w:rPr>
          <w:iCs/>
          <w:sz w:val="28"/>
          <w:szCs w:val="28"/>
        </w:rPr>
        <w:t>Д-т 44 «Расходы на продажу» (оплата труда торгового персонала);</w:t>
      </w:r>
      <w:r w:rsidR="00F43186">
        <w:rPr>
          <w:iCs/>
          <w:sz w:val="28"/>
          <w:szCs w:val="28"/>
        </w:rPr>
        <w:t xml:space="preserve"> </w:t>
      </w:r>
      <w:r w:rsidRPr="00633CCA">
        <w:rPr>
          <w:iCs/>
          <w:sz w:val="28"/>
          <w:szCs w:val="28"/>
        </w:rPr>
        <w:t>Д-т 29  «Обслуживающие производства и хозяйства» (работникам обслуживающих производств и хозяйств) и</w:t>
      </w:r>
      <w:r w:rsidR="00F43186">
        <w:rPr>
          <w:iCs/>
          <w:sz w:val="28"/>
          <w:szCs w:val="28"/>
        </w:rPr>
        <w:t xml:space="preserve"> </w:t>
      </w:r>
      <w:r w:rsidRPr="00633CCA">
        <w:rPr>
          <w:iCs/>
          <w:sz w:val="28"/>
          <w:szCs w:val="28"/>
        </w:rPr>
        <w:t>К-т 70 «Расчеты с персоналом по оплате труда».</w:t>
      </w:r>
    </w:p>
    <w:p w:rsidR="006841A8" w:rsidRPr="00633CCA" w:rsidRDefault="006841A8" w:rsidP="0000414E">
      <w:pPr>
        <w:pStyle w:val="30"/>
        <w:spacing w:line="360" w:lineRule="auto"/>
        <w:ind w:left="0"/>
        <w:jc w:val="both"/>
        <w:rPr>
          <w:iCs/>
          <w:sz w:val="28"/>
          <w:szCs w:val="28"/>
        </w:rPr>
      </w:pPr>
      <w:r w:rsidRPr="00633CCA">
        <w:rPr>
          <w:iCs/>
          <w:sz w:val="28"/>
          <w:szCs w:val="28"/>
        </w:rPr>
        <w:t>- начисление оплаты труда по операциям, связанным с заготовлением и приобретением производственных запасов, осуществлением капитальных вложений, ликвидацией основных средств  и т.п. отражают по Д-ту 08, 10, 15, 91 и К-ту 70.</w:t>
      </w:r>
    </w:p>
    <w:p w:rsidR="006841A8" w:rsidRPr="00633CCA" w:rsidRDefault="006841A8" w:rsidP="0000414E">
      <w:pPr>
        <w:pStyle w:val="30"/>
        <w:spacing w:line="360" w:lineRule="auto"/>
        <w:ind w:left="0"/>
        <w:jc w:val="both"/>
        <w:rPr>
          <w:iCs/>
          <w:sz w:val="28"/>
          <w:szCs w:val="28"/>
        </w:rPr>
      </w:pPr>
      <w:r w:rsidRPr="00633CCA">
        <w:rPr>
          <w:iCs/>
          <w:sz w:val="28"/>
          <w:szCs w:val="28"/>
        </w:rPr>
        <w:t>- из нераспределенной прибыли  предприятия по решению его  собственников:</w:t>
      </w:r>
    </w:p>
    <w:p w:rsidR="006841A8" w:rsidRPr="00633CCA" w:rsidRDefault="006841A8" w:rsidP="0000414E">
      <w:pPr>
        <w:pStyle w:val="30"/>
        <w:spacing w:line="360" w:lineRule="auto"/>
        <w:ind w:left="0"/>
        <w:jc w:val="both"/>
        <w:rPr>
          <w:iCs/>
          <w:sz w:val="28"/>
          <w:szCs w:val="28"/>
        </w:rPr>
      </w:pPr>
      <w:r w:rsidRPr="00633CCA">
        <w:rPr>
          <w:iCs/>
          <w:sz w:val="28"/>
          <w:szCs w:val="28"/>
        </w:rPr>
        <w:t>по Д-ту 84 «Нераспределенная прибыль (непокрытый убыток)» и К-ту 70   - отражают  доходы (дивиденды) работникам от участия в организации.</w:t>
      </w:r>
    </w:p>
    <w:p w:rsidR="006841A8" w:rsidRPr="00633CCA" w:rsidRDefault="006841A8" w:rsidP="003E479E">
      <w:pPr>
        <w:pStyle w:val="a3"/>
        <w:rPr>
          <w:sz w:val="28"/>
          <w:szCs w:val="28"/>
        </w:rPr>
      </w:pPr>
      <w:r w:rsidRPr="00633CCA">
        <w:rPr>
          <w:sz w:val="28"/>
          <w:szCs w:val="28"/>
        </w:rPr>
        <w:tab/>
      </w:r>
      <w:r w:rsidR="007E1A45">
        <w:rPr>
          <w:sz w:val="28"/>
          <w:szCs w:val="28"/>
        </w:rPr>
        <w:t>«</w:t>
      </w:r>
      <w:r w:rsidRPr="00633CCA">
        <w:rPr>
          <w:sz w:val="28"/>
          <w:szCs w:val="28"/>
        </w:rPr>
        <w:t>Учет заработной платы ведется как аналитически, так и синтетически, то есть как по каждому работнику в отдельности, так и обобщенно. Поэтому и учетные регистры по содержанию записанной в них информации подразделяются на регистры синтетического и аналитического учета.</w:t>
      </w:r>
      <w:r w:rsidR="003E479E">
        <w:rPr>
          <w:sz w:val="28"/>
          <w:szCs w:val="28"/>
        </w:rPr>
        <w:t xml:space="preserve"> </w:t>
      </w:r>
      <w:r w:rsidRPr="00633CCA">
        <w:rPr>
          <w:sz w:val="28"/>
          <w:szCs w:val="28"/>
        </w:rPr>
        <w:t>К регистрам аналитического учета заработной платы относятся расчетные и расчетно-платежные ведомости, налоговые карточки, лицевой счет работника и т.п. Регистры синтетического учета - это мемориальные ордера, оборотные ведомости. Главная книга, журналы-ордера по счетам и группам счетов и т.д.</w:t>
      </w:r>
      <w:r w:rsidR="007E1A45">
        <w:rPr>
          <w:sz w:val="28"/>
          <w:szCs w:val="28"/>
        </w:rPr>
        <w:t>» [8</w:t>
      </w:r>
      <w:r w:rsidR="007E1A45" w:rsidRPr="00EC1FE3">
        <w:rPr>
          <w:sz w:val="28"/>
          <w:szCs w:val="28"/>
        </w:rPr>
        <w:t xml:space="preserve">; </w:t>
      </w:r>
      <w:r w:rsidR="007E1A45">
        <w:rPr>
          <w:sz w:val="28"/>
          <w:szCs w:val="28"/>
        </w:rPr>
        <w:t>14</w:t>
      </w:r>
      <w:r w:rsidR="007E1A45" w:rsidRPr="00EC1FE3">
        <w:rPr>
          <w:sz w:val="28"/>
          <w:szCs w:val="28"/>
        </w:rPr>
        <w:t>].</w:t>
      </w:r>
    </w:p>
    <w:p w:rsidR="006841A8" w:rsidRPr="00633CCA" w:rsidRDefault="006841A8" w:rsidP="0000414E">
      <w:pPr>
        <w:pStyle w:val="22"/>
        <w:spacing w:line="360" w:lineRule="auto"/>
        <w:ind w:left="0" w:firstLine="720"/>
        <w:jc w:val="both"/>
        <w:rPr>
          <w:sz w:val="28"/>
          <w:szCs w:val="28"/>
        </w:rPr>
      </w:pPr>
      <w:r w:rsidRPr="00633CCA">
        <w:rPr>
          <w:sz w:val="28"/>
          <w:szCs w:val="28"/>
        </w:rPr>
        <w:t xml:space="preserve">По учету расчетов с персоналом по оплате труда могут применяться </w:t>
      </w:r>
      <w:r w:rsidRPr="00633CCA">
        <w:rPr>
          <w:sz w:val="28"/>
          <w:szCs w:val="28"/>
          <w:u w:val="single"/>
        </w:rPr>
        <w:t>«Расчетно-платежная ведомость» (ф. № Т-49)</w:t>
      </w:r>
      <w:r w:rsidRPr="00633CCA">
        <w:rPr>
          <w:sz w:val="28"/>
          <w:szCs w:val="28"/>
        </w:rPr>
        <w:t xml:space="preserve">, </w:t>
      </w:r>
      <w:r w:rsidRPr="00633CCA">
        <w:rPr>
          <w:sz w:val="28"/>
          <w:szCs w:val="28"/>
          <w:u w:val="single"/>
        </w:rPr>
        <w:t>«Расчетная ведомость» (ф. № Т-51)</w:t>
      </w:r>
      <w:r w:rsidRPr="00633CCA">
        <w:rPr>
          <w:sz w:val="28"/>
          <w:szCs w:val="28"/>
        </w:rPr>
        <w:t xml:space="preserve">, </w:t>
      </w:r>
      <w:r w:rsidRPr="00633CCA">
        <w:rPr>
          <w:sz w:val="28"/>
          <w:szCs w:val="28"/>
          <w:u w:val="single"/>
        </w:rPr>
        <w:t>«Платежная ведомость» (ф. №Т-53)</w:t>
      </w:r>
      <w:r w:rsidRPr="00633CCA">
        <w:rPr>
          <w:sz w:val="28"/>
          <w:szCs w:val="28"/>
        </w:rPr>
        <w:t xml:space="preserve"> и </w:t>
      </w:r>
      <w:r w:rsidRPr="00633CCA">
        <w:rPr>
          <w:sz w:val="28"/>
          <w:szCs w:val="28"/>
          <w:u w:val="single"/>
        </w:rPr>
        <w:t>«Лицевой счет» (ф. № Т-54).</w:t>
      </w:r>
      <w:r w:rsidRPr="00633CCA">
        <w:rPr>
          <w:sz w:val="28"/>
          <w:szCs w:val="28"/>
        </w:rPr>
        <w:t xml:space="preserve">  </w:t>
      </w:r>
    </w:p>
    <w:p w:rsidR="006841A8" w:rsidRPr="00633CCA" w:rsidRDefault="006841A8" w:rsidP="0000414E">
      <w:pPr>
        <w:pStyle w:val="30"/>
        <w:spacing w:line="360" w:lineRule="auto"/>
        <w:ind w:left="0" w:firstLine="720"/>
        <w:jc w:val="both"/>
        <w:rPr>
          <w:iCs/>
          <w:sz w:val="28"/>
          <w:szCs w:val="28"/>
        </w:rPr>
      </w:pPr>
      <w:r w:rsidRPr="00633CCA">
        <w:rPr>
          <w:iCs/>
          <w:sz w:val="28"/>
          <w:szCs w:val="28"/>
        </w:rPr>
        <w:t xml:space="preserve">При выдаче наличных денег из кассы организации необходимо руководствоваться Порядком ведения кассовых операций в РФ, утвержденным письмом Центрального Банка России от 04.10.94 № 17. </w:t>
      </w:r>
      <w:r w:rsidRPr="00633CCA">
        <w:rPr>
          <w:iCs/>
          <w:smallCaps/>
          <w:sz w:val="28"/>
          <w:szCs w:val="28"/>
        </w:rPr>
        <w:t xml:space="preserve"> </w:t>
      </w:r>
      <w:r w:rsidRPr="00633CCA">
        <w:rPr>
          <w:iCs/>
          <w:sz w:val="28"/>
          <w:szCs w:val="28"/>
        </w:rPr>
        <w:t>Деньги на выплату заработной платы, пособий по временной нетрудоспособности, премий и т.д. получают в обслуживающем организацию банке. Организации, имеющие выручку, могут по согласованию с банком расходовать и на оплату труда.</w:t>
      </w:r>
    </w:p>
    <w:p w:rsidR="006841A8" w:rsidRPr="00633CCA" w:rsidRDefault="006841A8" w:rsidP="006841A8">
      <w:pPr>
        <w:spacing w:line="360" w:lineRule="auto"/>
        <w:ind w:firstLine="720"/>
        <w:jc w:val="both"/>
        <w:rPr>
          <w:sz w:val="28"/>
          <w:szCs w:val="28"/>
        </w:rPr>
      </w:pPr>
      <w:r w:rsidRPr="00633CCA">
        <w:rPr>
          <w:sz w:val="28"/>
          <w:szCs w:val="28"/>
        </w:rPr>
        <w:t xml:space="preserve">Заработная плата выплачивается не реже чем каждые полмесяца, а отпускные - не позднее, чем за три дня до начала отпуска (ст. 136 ТК РФ). При увольнении работника все суммы, причитающиеся ему от организации, выплачиваются в день увольнения. Заработная плата выдается в сроки, установленные правилами внутреннего распорядка, коллективным или трудовым  договором. Эти даты указываются в предоставленных банку кассовых заявках. За первую половину месяца (с 1-го до 15-е число включительно) выдают аванс (обычно с 16-го по 20-е число текущего месяца). Наиболее распространен вариант, при котором аванс выплачивается в заранее обусловленном размере (например, 40% фактического заработка за прошлый месяц). Заработная плата за вторую половину месяца выдается с 1-го по 10-е число следующего месяца. </w:t>
      </w:r>
    </w:p>
    <w:p w:rsidR="006841A8" w:rsidRPr="00633CCA" w:rsidRDefault="006841A8" w:rsidP="006841A8">
      <w:pPr>
        <w:pStyle w:val="a3"/>
        <w:ind w:firstLine="720"/>
        <w:rPr>
          <w:sz w:val="28"/>
          <w:szCs w:val="28"/>
        </w:rPr>
      </w:pPr>
      <w:r w:rsidRPr="00633CCA">
        <w:rPr>
          <w:sz w:val="28"/>
          <w:szCs w:val="28"/>
        </w:rPr>
        <w:t>Заработная плата выдается работникам из кассы по расчетно-платежным документам в течение З-х дней с момента получения из банка денег для ее выплаты. По истечении этого срока в платежных ведомостях против фамилии лица, не получившего причитающуюся ему сумму, кассир делает отметку «Депонировано» и составляет реестр невыданной заработной платы.  При закрытии каждой платежной ведомости кассир указывает выплаченную и депонированную сумму заработной платы. Суммы не выплаченной в срок заработной платы по истечении трех дней сдают в банк на расчетный счет.</w:t>
      </w:r>
    </w:p>
    <w:p w:rsidR="006841A8" w:rsidRPr="00633CCA" w:rsidRDefault="006841A8" w:rsidP="006841A8">
      <w:pPr>
        <w:pStyle w:val="a3"/>
        <w:rPr>
          <w:sz w:val="28"/>
          <w:szCs w:val="28"/>
        </w:rPr>
      </w:pPr>
      <w:r w:rsidRPr="00633CCA">
        <w:rPr>
          <w:sz w:val="28"/>
          <w:szCs w:val="28"/>
        </w:rPr>
        <w:tab/>
        <w:t>При этом бухгалтер делает следующие проводки:</w:t>
      </w:r>
    </w:p>
    <w:p w:rsidR="006841A8" w:rsidRPr="00633CCA" w:rsidRDefault="006841A8" w:rsidP="006841A8">
      <w:pPr>
        <w:pStyle w:val="a3"/>
        <w:rPr>
          <w:sz w:val="28"/>
          <w:szCs w:val="28"/>
        </w:rPr>
      </w:pPr>
      <w:r w:rsidRPr="00633CCA">
        <w:rPr>
          <w:sz w:val="28"/>
          <w:szCs w:val="28"/>
        </w:rPr>
        <w:tab/>
        <w:t>1.</w:t>
      </w:r>
      <w:r w:rsidRPr="00633CCA">
        <w:rPr>
          <w:sz w:val="28"/>
          <w:szCs w:val="28"/>
        </w:rPr>
        <w:tab/>
        <w:t>Оформление неполученной заработной платы (депонирование):</w:t>
      </w:r>
    </w:p>
    <w:p w:rsidR="006841A8" w:rsidRPr="00633CCA" w:rsidRDefault="006841A8" w:rsidP="006841A8">
      <w:pPr>
        <w:pStyle w:val="a3"/>
        <w:rPr>
          <w:sz w:val="28"/>
          <w:szCs w:val="28"/>
        </w:rPr>
      </w:pPr>
      <w:r w:rsidRPr="00633CCA">
        <w:rPr>
          <w:sz w:val="28"/>
          <w:szCs w:val="28"/>
        </w:rPr>
        <w:tab/>
        <w:t>Д-т 70 К-т 76 субсчет «Расчеты по депонированным суммам» - закрывается расчетно-платежная ведомость на общую сумму депонируемой зарплаты;</w:t>
      </w:r>
      <w:r w:rsidR="003E479E">
        <w:rPr>
          <w:sz w:val="28"/>
          <w:szCs w:val="28"/>
        </w:rPr>
        <w:t xml:space="preserve"> </w:t>
      </w:r>
      <w:r w:rsidRPr="00633CCA">
        <w:rPr>
          <w:sz w:val="28"/>
          <w:szCs w:val="28"/>
        </w:rPr>
        <w:tab/>
        <w:t>Д-т 51 К-т 50 - возврат денег на расчетный счет банка предприятия  на эту же сумму.</w:t>
      </w:r>
    </w:p>
    <w:p w:rsidR="006841A8" w:rsidRPr="00633CCA" w:rsidRDefault="006841A8" w:rsidP="006841A8">
      <w:pPr>
        <w:pStyle w:val="a3"/>
        <w:rPr>
          <w:sz w:val="28"/>
          <w:szCs w:val="28"/>
        </w:rPr>
      </w:pPr>
      <w:r w:rsidRPr="00633CCA">
        <w:rPr>
          <w:sz w:val="28"/>
          <w:szCs w:val="28"/>
        </w:rPr>
        <w:tab/>
        <w:t>2.</w:t>
      </w:r>
      <w:r w:rsidRPr="00633CCA">
        <w:rPr>
          <w:sz w:val="28"/>
          <w:szCs w:val="28"/>
        </w:rPr>
        <w:tab/>
        <w:t>Получение депонированной ранее заработной платы:</w:t>
      </w:r>
    </w:p>
    <w:p w:rsidR="006841A8" w:rsidRPr="00633CCA" w:rsidRDefault="006841A8" w:rsidP="006841A8">
      <w:pPr>
        <w:pStyle w:val="a3"/>
        <w:rPr>
          <w:sz w:val="28"/>
          <w:szCs w:val="28"/>
        </w:rPr>
      </w:pPr>
      <w:r w:rsidRPr="00633CCA">
        <w:rPr>
          <w:sz w:val="28"/>
          <w:szCs w:val="28"/>
        </w:rPr>
        <w:tab/>
        <w:t>Д-т 50 – К-т 51 - получение средств с расчетного счета в банке на оплату депонентов;</w:t>
      </w:r>
      <w:r w:rsidR="003E479E">
        <w:rPr>
          <w:sz w:val="28"/>
          <w:szCs w:val="28"/>
        </w:rPr>
        <w:t xml:space="preserve"> </w:t>
      </w:r>
      <w:r w:rsidRPr="00633CCA">
        <w:rPr>
          <w:sz w:val="28"/>
          <w:szCs w:val="28"/>
        </w:rPr>
        <w:t>Д-т 76 – К-т 50 - списание выданной заработной платы с депонента.</w:t>
      </w:r>
    </w:p>
    <w:p w:rsidR="003E479E" w:rsidRDefault="006841A8" w:rsidP="006841A8">
      <w:pPr>
        <w:pStyle w:val="a3"/>
        <w:rPr>
          <w:sz w:val="28"/>
          <w:szCs w:val="28"/>
        </w:rPr>
      </w:pPr>
      <w:r w:rsidRPr="00633CCA">
        <w:rPr>
          <w:sz w:val="28"/>
          <w:szCs w:val="28"/>
        </w:rPr>
        <w:tab/>
        <w:t>Учет расчетов с депонентами ведут в Книге учета депонированной заработной платы, заполняемой по данным реестра невыданной заработной платы.</w:t>
      </w:r>
    </w:p>
    <w:p w:rsidR="006841A8" w:rsidRPr="00633CCA" w:rsidRDefault="006841A8" w:rsidP="006841A8">
      <w:pPr>
        <w:pStyle w:val="a3"/>
        <w:rPr>
          <w:sz w:val="28"/>
          <w:szCs w:val="28"/>
        </w:rPr>
      </w:pPr>
      <w:r w:rsidRPr="00633CCA">
        <w:rPr>
          <w:b/>
          <w:bCs/>
          <w:sz w:val="28"/>
          <w:szCs w:val="28"/>
        </w:rPr>
        <w:tab/>
      </w:r>
      <w:r w:rsidRPr="00633CCA">
        <w:rPr>
          <w:sz w:val="28"/>
          <w:szCs w:val="28"/>
        </w:rPr>
        <w:t xml:space="preserve">Сумма заработной платы, причитающаяся к выдаче работнику предприятия представляет собой разницу между суммами оплаты труда, начисленными по всем основаниям, и суммой удержаний. Удержания из заработной платы работника производятся в строгом соответствии с законодательством РФ. Удержания можно разделить на 2 группы: обязательные удержания и удержания по инициативе организации.  </w:t>
      </w:r>
      <w:r w:rsidRPr="00633CCA">
        <w:rPr>
          <w:sz w:val="28"/>
          <w:szCs w:val="28"/>
          <w:u w:val="single"/>
        </w:rPr>
        <w:t>Обязательными удержаниями</w:t>
      </w:r>
      <w:r w:rsidRPr="00633CCA">
        <w:rPr>
          <w:sz w:val="28"/>
          <w:szCs w:val="28"/>
        </w:rPr>
        <w:t xml:space="preserve"> являются налог на доходы физических лиц и удержания по исполнительным листам и надписям нотариальных контор в пользу юридических и физических лиц.</w:t>
      </w:r>
    </w:p>
    <w:p w:rsidR="006841A8" w:rsidRPr="00633CCA" w:rsidRDefault="006841A8" w:rsidP="006841A8">
      <w:pPr>
        <w:pStyle w:val="a3"/>
        <w:ind w:firstLine="720"/>
        <w:rPr>
          <w:sz w:val="28"/>
          <w:szCs w:val="28"/>
        </w:rPr>
      </w:pPr>
      <w:r w:rsidRPr="00633CCA">
        <w:rPr>
          <w:sz w:val="28"/>
          <w:szCs w:val="28"/>
        </w:rPr>
        <w:t xml:space="preserve">По инициативе организации через бухгалтерию из заработной платы работников могут быть произведены следующие удержания: долг за работником; ранее выданные плановый аванс и выплаты, сделанные в межрасчетный период; в погашение задолженности по подотчетным суммам; за ущерб, нанесенный производству; за порчу, недостачу или утерю материальных ценностей; за брак; денежные начеты; за товары, купленные в кредит, и др. </w:t>
      </w:r>
    </w:p>
    <w:p w:rsidR="006841A8" w:rsidRPr="00633CCA" w:rsidRDefault="006841A8" w:rsidP="006841A8">
      <w:pPr>
        <w:pStyle w:val="a6"/>
        <w:spacing w:line="360" w:lineRule="auto"/>
        <w:ind w:left="0" w:firstLine="720"/>
        <w:jc w:val="both"/>
        <w:rPr>
          <w:rFonts w:ascii="Times New Roman" w:hAnsi="Times New Roman" w:cs="Times New Roman"/>
          <w:sz w:val="28"/>
          <w:szCs w:val="28"/>
        </w:rPr>
      </w:pPr>
      <w:r w:rsidRPr="00633CCA">
        <w:rPr>
          <w:rFonts w:ascii="Times New Roman" w:hAnsi="Times New Roman" w:cs="Times New Roman"/>
          <w:sz w:val="28"/>
          <w:szCs w:val="28"/>
        </w:rPr>
        <w:t>При расчете удержаний бухгалтер должен помнить, что по ст. 138 ТК РФ общий размер всех удержаний не может быть более 20%, а в случаях, особо предусмотренных законодательством, 50% заработной платы, причитающейся к выплате работнику. При удержании из заработной платы по нескольким исполнительным документам за работником во всех случаях должно сохраниться 50% заработка.</w:t>
      </w:r>
    </w:p>
    <w:p w:rsidR="006841A8" w:rsidRPr="00633CCA" w:rsidRDefault="006841A8" w:rsidP="004B4C53">
      <w:pPr>
        <w:pStyle w:val="30"/>
        <w:spacing w:line="360" w:lineRule="auto"/>
        <w:ind w:left="0" w:firstLine="720"/>
        <w:jc w:val="both"/>
        <w:rPr>
          <w:iCs/>
          <w:sz w:val="28"/>
          <w:szCs w:val="28"/>
        </w:rPr>
      </w:pPr>
      <w:r w:rsidRPr="00633CCA">
        <w:rPr>
          <w:iCs/>
          <w:sz w:val="28"/>
          <w:szCs w:val="28"/>
        </w:rPr>
        <w:t xml:space="preserve">Ранее налог на доходы физических лиц регулировался Законом РФ «О подоходном налоге физических лиц», но с 1.01.01г. в силу вступила глава 23 «Налог на доходы физических лиц» части </w:t>
      </w:r>
      <w:r w:rsidRPr="00633CCA">
        <w:rPr>
          <w:iCs/>
          <w:sz w:val="28"/>
          <w:szCs w:val="28"/>
          <w:lang w:val="en-US"/>
        </w:rPr>
        <w:t>II</w:t>
      </w:r>
      <w:r w:rsidRPr="00633CCA">
        <w:rPr>
          <w:iCs/>
          <w:sz w:val="28"/>
          <w:szCs w:val="28"/>
        </w:rPr>
        <w:t xml:space="preserve"> Налогового кодекса РФ.</w:t>
      </w:r>
      <w:r w:rsidRPr="00633CCA">
        <w:rPr>
          <w:sz w:val="28"/>
          <w:szCs w:val="28"/>
        </w:rPr>
        <w:t xml:space="preserve"> </w:t>
      </w:r>
      <w:r w:rsidRPr="00633CCA">
        <w:rPr>
          <w:iCs/>
          <w:sz w:val="28"/>
          <w:szCs w:val="28"/>
        </w:rPr>
        <w:t>Согласно ст.210 НК РФ  при определении налоговой базы учитываются все доходы налогоплательщика, полученные ими как в денежной, так и в натуральной форме, или право на распоряжение, которыми у них возникло, а также доходы в виде материальной выгоды, определяемой в соответствии со ст.212 НК РФ. При получении дохода в натуральной форме в виде товаров (работ, услуг), иного имущества, налоговая база определяется как стоимость этих товаров (работ, услуг) и иного имущества, исчисленная исходя из рыночных цен.   При этом в стоимость таких товаров (работ, услуг) включается соответствующая сумма налога на добавленную стоимость, акцизов и налога с продаж (ст.211 НК РФ).</w:t>
      </w:r>
    </w:p>
    <w:p w:rsidR="006841A8" w:rsidRPr="00633CCA" w:rsidRDefault="006841A8" w:rsidP="004B4C53">
      <w:pPr>
        <w:pStyle w:val="30"/>
        <w:spacing w:line="360" w:lineRule="auto"/>
        <w:ind w:left="0" w:firstLine="720"/>
        <w:jc w:val="both"/>
        <w:rPr>
          <w:iCs/>
          <w:sz w:val="28"/>
          <w:szCs w:val="28"/>
        </w:rPr>
      </w:pPr>
      <w:r w:rsidRPr="00633CCA">
        <w:rPr>
          <w:iCs/>
          <w:sz w:val="28"/>
          <w:szCs w:val="28"/>
        </w:rPr>
        <w:t>В налоговую базу не включаются суммы,  указанные в ст.217 НК РФ – это государственные пособия (кроме пособий по временной нетрудоспособности), государственные пенсии и т.п.</w:t>
      </w:r>
    </w:p>
    <w:p w:rsidR="006841A8" w:rsidRPr="00633CCA" w:rsidRDefault="006841A8" w:rsidP="004B4C53">
      <w:pPr>
        <w:pStyle w:val="30"/>
        <w:spacing w:line="360" w:lineRule="auto"/>
        <w:ind w:left="0" w:firstLine="720"/>
        <w:jc w:val="both"/>
        <w:rPr>
          <w:iCs/>
          <w:sz w:val="28"/>
          <w:szCs w:val="28"/>
        </w:rPr>
      </w:pPr>
      <w:r w:rsidRPr="00633CCA">
        <w:rPr>
          <w:iCs/>
          <w:sz w:val="28"/>
          <w:szCs w:val="28"/>
        </w:rPr>
        <w:t xml:space="preserve">Кроме того, при определении размера налогооблагаемой базы налогоплательщик имеет право на следующие налоговые вычеты: </w:t>
      </w:r>
    </w:p>
    <w:p w:rsidR="006841A8" w:rsidRPr="00633CCA" w:rsidRDefault="006841A8" w:rsidP="004B4C53">
      <w:pPr>
        <w:pStyle w:val="30"/>
        <w:numPr>
          <w:ilvl w:val="0"/>
          <w:numId w:val="5"/>
        </w:numPr>
        <w:spacing w:after="0" w:line="360" w:lineRule="auto"/>
        <w:ind w:left="0" w:firstLine="720"/>
        <w:jc w:val="both"/>
        <w:rPr>
          <w:iCs/>
          <w:sz w:val="28"/>
          <w:szCs w:val="28"/>
        </w:rPr>
      </w:pPr>
      <w:r w:rsidRPr="00633CCA">
        <w:rPr>
          <w:iCs/>
          <w:sz w:val="28"/>
          <w:szCs w:val="28"/>
        </w:rPr>
        <w:t xml:space="preserve">стандартные (ст.218 НК РФ), </w:t>
      </w:r>
    </w:p>
    <w:p w:rsidR="006841A8" w:rsidRPr="00633CCA" w:rsidRDefault="006841A8" w:rsidP="004B4C53">
      <w:pPr>
        <w:pStyle w:val="30"/>
        <w:numPr>
          <w:ilvl w:val="0"/>
          <w:numId w:val="5"/>
        </w:numPr>
        <w:spacing w:after="0" w:line="360" w:lineRule="auto"/>
        <w:ind w:left="0" w:firstLine="720"/>
        <w:jc w:val="both"/>
        <w:rPr>
          <w:iCs/>
          <w:sz w:val="28"/>
          <w:szCs w:val="28"/>
        </w:rPr>
      </w:pPr>
      <w:r w:rsidRPr="00633CCA">
        <w:rPr>
          <w:iCs/>
          <w:sz w:val="28"/>
          <w:szCs w:val="28"/>
        </w:rPr>
        <w:t xml:space="preserve">социальные (ст.219 НК РФ), </w:t>
      </w:r>
    </w:p>
    <w:p w:rsidR="006841A8" w:rsidRPr="00633CCA" w:rsidRDefault="006841A8" w:rsidP="004B4C53">
      <w:pPr>
        <w:pStyle w:val="30"/>
        <w:numPr>
          <w:ilvl w:val="0"/>
          <w:numId w:val="5"/>
        </w:numPr>
        <w:spacing w:after="0" w:line="360" w:lineRule="auto"/>
        <w:ind w:left="0" w:firstLine="720"/>
        <w:jc w:val="both"/>
        <w:rPr>
          <w:iCs/>
          <w:sz w:val="28"/>
          <w:szCs w:val="28"/>
        </w:rPr>
      </w:pPr>
      <w:r w:rsidRPr="00633CCA">
        <w:rPr>
          <w:iCs/>
          <w:sz w:val="28"/>
          <w:szCs w:val="28"/>
        </w:rPr>
        <w:t>имущественные (ст.220 НК РФ),</w:t>
      </w:r>
    </w:p>
    <w:p w:rsidR="006841A8" w:rsidRPr="00633CCA" w:rsidRDefault="006841A8" w:rsidP="004B4C53">
      <w:pPr>
        <w:pStyle w:val="30"/>
        <w:numPr>
          <w:ilvl w:val="0"/>
          <w:numId w:val="5"/>
        </w:numPr>
        <w:spacing w:after="0" w:line="360" w:lineRule="auto"/>
        <w:ind w:left="0" w:firstLine="720"/>
        <w:jc w:val="both"/>
        <w:rPr>
          <w:iCs/>
          <w:sz w:val="28"/>
          <w:szCs w:val="28"/>
        </w:rPr>
      </w:pPr>
      <w:r w:rsidRPr="00633CCA">
        <w:rPr>
          <w:iCs/>
          <w:sz w:val="28"/>
          <w:szCs w:val="28"/>
        </w:rPr>
        <w:t xml:space="preserve">профессиональные (ст.221 НК РФ) налоговые вычеты. </w:t>
      </w:r>
    </w:p>
    <w:p w:rsidR="006841A8" w:rsidRPr="00633CCA" w:rsidRDefault="006841A8" w:rsidP="004B4C53">
      <w:pPr>
        <w:pStyle w:val="30"/>
        <w:spacing w:line="360" w:lineRule="auto"/>
        <w:ind w:left="0" w:firstLine="643"/>
        <w:jc w:val="both"/>
        <w:rPr>
          <w:iCs/>
          <w:sz w:val="28"/>
          <w:szCs w:val="28"/>
        </w:rPr>
      </w:pPr>
      <w:r w:rsidRPr="00633CCA">
        <w:rPr>
          <w:iCs/>
          <w:sz w:val="28"/>
          <w:szCs w:val="28"/>
        </w:rPr>
        <w:t xml:space="preserve">   Наиболее распространенной группой вычетов являются стандартные вычеты, т.к. их производят непосредственно сами организации, в то время как право на остальные группы вычетов налогоплательщики, как правило, подтверждают самостоятельно. Из группы первых наиболее часто встречающиеся – это вычеты  в размере 400 руб. в месяц  на работника  и </w:t>
      </w:r>
      <w:r w:rsidR="004B4C53">
        <w:rPr>
          <w:iCs/>
          <w:sz w:val="28"/>
          <w:szCs w:val="28"/>
        </w:rPr>
        <w:t xml:space="preserve">1000 </w:t>
      </w:r>
      <w:r w:rsidRPr="00633CCA">
        <w:rPr>
          <w:iCs/>
          <w:sz w:val="28"/>
          <w:szCs w:val="28"/>
        </w:rPr>
        <w:t xml:space="preserve">руб. в месяц на одного ребенка до 18 лет, а также учащегося дневной формы обучения до 24 лет с дохода, не превышающего </w:t>
      </w:r>
      <w:r w:rsidR="004B4C53">
        <w:rPr>
          <w:iCs/>
          <w:sz w:val="28"/>
          <w:szCs w:val="28"/>
        </w:rPr>
        <w:t>40</w:t>
      </w:r>
      <w:r w:rsidRPr="00633CCA">
        <w:rPr>
          <w:iCs/>
          <w:sz w:val="28"/>
          <w:szCs w:val="28"/>
        </w:rPr>
        <w:t xml:space="preserve"> 000 руб.</w:t>
      </w:r>
      <w:r w:rsidR="004B4C53">
        <w:rPr>
          <w:iCs/>
          <w:sz w:val="28"/>
          <w:szCs w:val="28"/>
        </w:rPr>
        <w:t xml:space="preserve"> и 280000 руб. соответственно</w:t>
      </w:r>
      <w:r w:rsidRPr="00633CCA">
        <w:rPr>
          <w:iCs/>
          <w:sz w:val="28"/>
          <w:szCs w:val="28"/>
        </w:rPr>
        <w:t xml:space="preserve">, исчисленного нарастающим итогом. При получении дохода свыше </w:t>
      </w:r>
      <w:r w:rsidR="004B4C53">
        <w:rPr>
          <w:iCs/>
          <w:sz w:val="28"/>
          <w:szCs w:val="28"/>
        </w:rPr>
        <w:t xml:space="preserve">данных сумм </w:t>
      </w:r>
      <w:r w:rsidRPr="00633CCA">
        <w:rPr>
          <w:iCs/>
          <w:sz w:val="28"/>
          <w:szCs w:val="28"/>
        </w:rPr>
        <w:t xml:space="preserve"> вычеты не предоставляются. </w:t>
      </w:r>
    </w:p>
    <w:p w:rsidR="006841A8" w:rsidRPr="00633CCA" w:rsidRDefault="006841A8" w:rsidP="006841A8">
      <w:pPr>
        <w:pStyle w:val="ConsNormal"/>
        <w:widowControl/>
        <w:spacing w:line="360" w:lineRule="auto"/>
        <w:ind w:firstLine="540"/>
        <w:jc w:val="both"/>
        <w:rPr>
          <w:rFonts w:ascii="Times New Roman" w:hAnsi="Times New Roman" w:cs="Times New Roman"/>
          <w:iCs/>
          <w:sz w:val="28"/>
          <w:szCs w:val="28"/>
        </w:rPr>
      </w:pPr>
      <w:r w:rsidRPr="00633CCA">
        <w:rPr>
          <w:rFonts w:ascii="Times New Roman" w:hAnsi="Times New Roman" w:cs="Times New Roman"/>
          <w:sz w:val="28"/>
          <w:szCs w:val="28"/>
        </w:rPr>
        <w:t>Налоговая ставка НДФЛ  устанавливаются ст.224 НК РФ, при этом практически все доходы граждан облагаются по ставке 13%. С сумм доходов  в виде заработной платы исчисление налога производится налоговыми агентами (работодателями) нарастающим итогом с начала налогового периода по итогам каждого месяца с зачетом ранее удержанных сумм налога. Причем сумма налога определяется в полных рублях.</w:t>
      </w:r>
      <w:r w:rsidRPr="00633CCA">
        <w:rPr>
          <w:rFonts w:ascii="Times New Roman" w:hAnsi="Times New Roman" w:cs="Times New Roman"/>
          <w:iCs/>
          <w:sz w:val="28"/>
          <w:szCs w:val="28"/>
        </w:rPr>
        <w:t xml:space="preserve"> </w:t>
      </w:r>
    </w:p>
    <w:p w:rsidR="006841A8" w:rsidRPr="00633CCA" w:rsidRDefault="006841A8" w:rsidP="004B4C53">
      <w:pPr>
        <w:pStyle w:val="22"/>
        <w:spacing w:line="360" w:lineRule="auto"/>
        <w:ind w:left="0" w:firstLine="540"/>
        <w:jc w:val="both"/>
        <w:rPr>
          <w:sz w:val="28"/>
          <w:szCs w:val="28"/>
        </w:rPr>
      </w:pPr>
      <w:r w:rsidRPr="00633CCA">
        <w:rPr>
          <w:sz w:val="28"/>
          <w:szCs w:val="28"/>
        </w:rPr>
        <w:t>На счетах бухгалтерского учета суммы удержанного налога на доходы физических лиц должны отражаться по Д-ту 70 «Расчеты с персоналом по оплате труда» и К-ту 68 «Расчеты с бюджетом» субсчет «Налог на доходы физических лиц». Перечисление сумм налога на доходы отражается: Дт 68 Кт 51 «Расчетный счет».</w:t>
      </w:r>
    </w:p>
    <w:p w:rsidR="006841A8" w:rsidRPr="00633CCA" w:rsidRDefault="006841A8" w:rsidP="004B4C53">
      <w:pPr>
        <w:pStyle w:val="22"/>
        <w:spacing w:line="360" w:lineRule="auto"/>
        <w:ind w:left="0" w:firstLine="540"/>
        <w:jc w:val="both"/>
        <w:rPr>
          <w:sz w:val="28"/>
          <w:szCs w:val="28"/>
        </w:rPr>
      </w:pPr>
      <w:r w:rsidRPr="00633CCA">
        <w:rPr>
          <w:sz w:val="28"/>
          <w:szCs w:val="28"/>
        </w:rPr>
        <w:t xml:space="preserve">Другим видом удержаний является </w:t>
      </w:r>
      <w:r w:rsidRPr="00633CCA">
        <w:rPr>
          <w:sz w:val="28"/>
          <w:szCs w:val="28"/>
          <w:u w:val="single"/>
        </w:rPr>
        <w:t>удержание по исполнительным листам</w:t>
      </w:r>
      <w:r w:rsidRPr="00633CCA">
        <w:rPr>
          <w:sz w:val="28"/>
          <w:szCs w:val="28"/>
        </w:rPr>
        <w:t xml:space="preserve">. </w:t>
      </w:r>
    </w:p>
    <w:p w:rsidR="006841A8" w:rsidRPr="00633CCA" w:rsidRDefault="006841A8" w:rsidP="004B4C53">
      <w:pPr>
        <w:pStyle w:val="22"/>
        <w:spacing w:line="360" w:lineRule="auto"/>
        <w:ind w:left="0"/>
        <w:jc w:val="both"/>
        <w:rPr>
          <w:sz w:val="28"/>
          <w:szCs w:val="28"/>
        </w:rPr>
      </w:pPr>
      <w:r w:rsidRPr="00633CCA">
        <w:rPr>
          <w:sz w:val="28"/>
          <w:szCs w:val="28"/>
        </w:rPr>
        <w:t>В соответствии с Семейным кодексом алименты выплачиваются на основании следующих документов:</w:t>
      </w:r>
    </w:p>
    <w:p w:rsidR="006841A8" w:rsidRPr="00633CCA" w:rsidRDefault="006841A8" w:rsidP="003E479E">
      <w:pPr>
        <w:pStyle w:val="22"/>
        <w:spacing w:line="360" w:lineRule="auto"/>
        <w:ind w:left="0" w:firstLine="540"/>
        <w:jc w:val="both"/>
        <w:rPr>
          <w:sz w:val="28"/>
          <w:szCs w:val="28"/>
        </w:rPr>
      </w:pPr>
      <w:r w:rsidRPr="00633CCA">
        <w:rPr>
          <w:sz w:val="28"/>
          <w:szCs w:val="28"/>
        </w:rPr>
        <w:t>а) соглашения об уплате алиментов, б) решение суда по исполнительному листу (при отсутствии соглашения об уплате алиментов);</w:t>
      </w:r>
      <w:r w:rsidR="003E479E">
        <w:rPr>
          <w:sz w:val="28"/>
          <w:szCs w:val="28"/>
        </w:rPr>
        <w:t xml:space="preserve"> </w:t>
      </w:r>
      <w:r w:rsidRPr="00633CCA">
        <w:rPr>
          <w:sz w:val="28"/>
          <w:szCs w:val="28"/>
        </w:rPr>
        <w:t>в) заявления плательщика алиментов.</w:t>
      </w:r>
      <w:r w:rsidR="003E479E">
        <w:rPr>
          <w:sz w:val="28"/>
          <w:szCs w:val="28"/>
        </w:rPr>
        <w:t xml:space="preserve"> А</w:t>
      </w:r>
      <w:r w:rsidRPr="00633CCA">
        <w:rPr>
          <w:sz w:val="28"/>
          <w:szCs w:val="28"/>
        </w:rPr>
        <w:t xml:space="preserve">лименты на содержание несовершеннолетних детей устанавливаются в твердой денежной сумме или в размере: на 1 ребенка – ¼, на 2 детей – 1/3, на 3 детей и более – 50% заработка (дохода), но не менее суммы, установленной законодательством. На сумму удержаний по исполнительным листам в бухгалтерском учете должны быть сделаны следующие записи: </w:t>
      </w:r>
    </w:p>
    <w:p w:rsidR="006841A8" w:rsidRPr="00633CCA" w:rsidRDefault="006841A8" w:rsidP="003E6C6A">
      <w:pPr>
        <w:pStyle w:val="22"/>
        <w:spacing w:line="360" w:lineRule="auto"/>
        <w:ind w:left="0" w:firstLine="992"/>
        <w:jc w:val="both"/>
        <w:rPr>
          <w:sz w:val="28"/>
          <w:szCs w:val="28"/>
        </w:rPr>
      </w:pPr>
      <w:r w:rsidRPr="00633CCA">
        <w:rPr>
          <w:sz w:val="28"/>
          <w:szCs w:val="28"/>
        </w:rPr>
        <w:t>Д-т 70  К-т 76 - на сумму удержанных алиментов;</w:t>
      </w:r>
    </w:p>
    <w:p w:rsidR="006841A8" w:rsidRPr="00633CCA" w:rsidRDefault="006841A8" w:rsidP="003E6C6A">
      <w:pPr>
        <w:pStyle w:val="22"/>
        <w:spacing w:line="360" w:lineRule="auto"/>
        <w:ind w:left="0" w:firstLine="992"/>
        <w:jc w:val="both"/>
        <w:rPr>
          <w:sz w:val="28"/>
          <w:szCs w:val="28"/>
        </w:rPr>
      </w:pPr>
      <w:r w:rsidRPr="00633CCA">
        <w:rPr>
          <w:sz w:val="28"/>
          <w:szCs w:val="28"/>
        </w:rPr>
        <w:t>Д-т 76 К-т 50  - на сумму выданных алиментов из кассы;</w:t>
      </w:r>
    </w:p>
    <w:p w:rsidR="006841A8" w:rsidRPr="00633CCA" w:rsidRDefault="006841A8" w:rsidP="003E6C6A">
      <w:pPr>
        <w:pStyle w:val="22"/>
        <w:spacing w:line="360" w:lineRule="auto"/>
        <w:ind w:left="0" w:firstLine="992"/>
        <w:jc w:val="both"/>
        <w:rPr>
          <w:sz w:val="28"/>
          <w:szCs w:val="28"/>
        </w:rPr>
      </w:pPr>
      <w:r w:rsidRPr="00633CCA">
        <w:rPr>
          <w:sz w:val="28"/>
          <w:szCs w:val="28"/>
        </w:rPr>
        <w:t>Д-т 76 К-т 51 - на сумму перечисленных алиментов почтовым переводом или зачислении на счет получателя в  банке.</w:t>
      </w:r>
    </w:p>
    <w:p w:rsidR="006841A8" w:rsidRPr="00633CCA" w:rsidRDefault="006841A8" w:rsidP="006841A8">
      <w:pPr>
        <w:spacing w:line="360" w:lineRule="auto"/>
        <w:ind w:firstLine="720"/>
        <w:jc w:val="both"/>
        <w:rPr>
          <w:kern w:val="2"/>
          <w:sz w:val="28"/>
          <w:szCs w:val="28"/>
        </w:rPr>
      </w:pPr>
      <w:r w:rsidRPr="00633CCA">
        <w:rPr>
          <w:kern w:val="2"/>
          <w:sz w:val="28"/>
          <w:szCs w:val="28"/>
          <w:u w:val="single"/>
        </w:rPr>
        <w:t>Удержания за причиненный материальный ущерб</w:t>
      </w:r>
      <w:r w:rsidRPr="00633CCA">
        <w:rPr>
          <w:kern w:val="2"/>
          <w:sz w:val="28"/>
          <w:szCs w:val="28"/>
        </w:rPr>
        <w:t>. Материальная ответственность работников за ущерб, причиненный организации, предусматривается Трудовым кодексом РФ.</w:t>
      </w:r>
    </w:p>
    <w:p w:rsidR="006841A8" w:rsidRPr="00633CCA" w:rsidRDefault="006841A8" w:rsidP="006841A8">
      <w:pPr>
        <w:spacing w:line="360" w:lineRule="auto"/>
        <w:ind w:firstLine="720"/>
        <w:jc w:val="both"/>
        <w:rPr>
          <w:kern w:val="2"/>
          <w:sz w:val="28"/>
          <w:szCs w:val="28"/>
        </w:rPr>
      </w:pPr>
      <w:r w:rsidRPr="00633CCA">
        <w:rPr>
          <w:kern w:val="2"/>
          <w:sz w:val="28"/>
          <w:szCs w:val="28"/>
        </w:rPr>
        <w:t>Различают полную и ограниченную материальную ответственность.</w:t>
      </w:r>
    </w:p>
    <w:p w:rsidR="003E479E" w:rsidRDefault="006841A8" w:rsidP="006841A8">
      <w:pPr>
        <w:spacing w:line="360" w:lineRule="auto"/>
        <w:ind w:firstLine="720"/>
        <w:jc w:val="both"/>
        <w:rPr>
          <w:kern w:val="2"/>
          <w:sz w:val="28"/>
          <w:szCs w:val="28"/>
        </w:rPr>
      </w:pPr>
      <w:r w:rsidRPr="00633CCA">
        <w:rPr>
          <w:kern w:val="2"/>
          <w:sz w:val="28"/>
          <w:szCs w:val="28"/>
        </w:rPr>
        <w:t xml:space="preserve">Полная материальная ответственность возникает при заключении договора о полной материальной ответственности между организацией и работником, отвечающим за сохранность соответствующего имущества. </w:t>
      </w:r>
      <w:r w:rsidR="003E479E">
        <w:rPr>
          <w:kern w:val="2"/>
          <w:sz w:val="28"/>
          <w:szCs w:val="28"/>
        </w:rPr>
        <w:t xml:space="preserve">   </w:t>
      </w:r>
    </w:p>
    <w:p w:rsidR="006841A8" w:rsidRPr="00633CCA" w:rsidRDefault="006841A8" w:rsidP="006841A8">
      <w:pPr>
        <w:spacing w:line="360" w:lineRule="auto"/>
        <w:ind w:firstLine="720"/>
        <w:jc w:val="both"/>
        <w:rPr>
          <w:kern w:val="2"/>
          <w:sz w:val="28"/>
          <w:szCs w:val="28"/>
        </w:rPr>
      </w:pPr>
      <w:r w:rsidRPr="00633CCA">
        <w:rPr>
          <w:kern w:val="2"/>
          <w:sz w:val="28"/>
          <w:szCs w:val="28"/>
        </w:rPr>
        <w:t xml:space="preserve">Ограниченную материальную ответственность несут работники за порчу или уничтожение по небрежности материалов, полуфабрикатов, готовых изделий, инструментов, специальной одежды и других предметов, выданных в личное пользование, если ущерб причинен в ходе трудового процесса. Данная ответственность не может превышать среднего месячного заработка виновного работника на день выявления ущербы. Проводки: </w:t>
      </w:r>
    </w:p>
    <w:p w:rsidR="006841A8" w:rsidRPr="00633CCA" w:rsidRDefault="006841A8" w:rsidP="006841A8">
      <w:pPr>
        <w:spacing w:line="360" w:lineRule="auto"/>
        <w:ind w:firstLine="720"/>
        <w:jc w:val="both"/>
        <w:rPr>
          <w:kern w:val="2"/>
          <w:sz w:val="28"/>
          <w:szCs w:val="28"/>
        </w:rPr>
      </w:pPr>
      <w:r w:rsidRPr="00633CCA">
        <w:rPr>
          <w:kern w:val="2"/>
          <w:sz w:val="28"/>
          <w:szCs w:val="28"/>
        </w:rPr>
        <w:t>Д-т 70 К-т 28 «Брак в производстве» или Д-т 70 К-т 73 «Расчеты с персоналом по прочим операциям» субсчет 2 «Расчеты по возмещению материального ущерба» - произведены удержания с виновных лиц в качестве возмещения потерь от брака;</w:t>
      </w:r>
      <w:r w:rsidR="003E479E">
        <w:rPr>
          <w:kern w:val="2"/>
          <w:sz w:val="28"/>
          <w:szCs w:val="28"/>
        </w:rPr>
        <w:t xml:space="preserve"> </w:t>
      </w:r>
      <w:r w:rsidRPr="00633CCA">
        <w:rPr>
          <w:kern w:val="2"/>
          <w:sz w:val="28"/>
          <w:szCs w:val="28"/>
        </w:rPr>
        <w:t>Д-т 70 К-т 73 субсчет 2 – произведены удержания за нанесенный материальный ущерб.</w:t>
      </w:r>
    </w:p>
    <w:p w:rsidR="00CD444C" w:rsidRDefault="00CD444C" w:rsidP="00287014">
      <w:pPr>
        <w:pStyle w:val="a4"/>
        <w:tabs>
          <w:tab w:val="left" w:pos="0"/>
          <w:tab w:val="left" w:pos="1800"/>
        </w:tabs>
        <w:spacing w:line="360" w:lineRule="auto"/>
        <w:ind w:left="0" w:firstLine="540"/>
        <w:jc w:val="center"/>
        <w:rPr>
          <w:b/>
          <w:sz w:val="28"/>
          <w:szCs w:val="28"/>
        </w:rPr>
      </w:pPr>
    </w:p>
    <w:p w:rsidR="00CD444C" w:rsidRDefault="00CD444C" w:rsidP="00287014">
      <w:pPr>
        <w:pStyle w:val="a4"/>
        <w:tabs>
          <w:tab w:val="left" w:pos="0"/>
          <w:tab w:val="left" w:pos="1800"/>
        </w:tabs>
        <w:spacing w:line="360" w:lineRule="auto"/>
        <w:ind w:left="0" w:firstLine="540"/>
        <w:jc w:val="center"/>
        <w:rPr>
          <w:b/>
          <w:sz w:val="28"/>
          <w:szCs w:val="28"/>
        </w:rPr>
      </w:pPr>
    </w:p>
    <w:p w:rsidR="00CD444C" w:rsidRDefault="00CD444C" w:rsidP="00287014">
      <w:pPr>
        <w:pStyle w:val="a4"/>
        <w:tabs>
          <w:tab w:val="left" w:pos="0"/>
          <w:tab w:val="left" w:pos="1800"/>
        </w:tabs>
        <w:spacing w:line="360" w:lineRule="auto"/>
        <w:ind w:left="0" w:firstLine="540"/>
        <w:jc w:val="center"/>
        <w:rPr>
          <w:b/>
          <w:sz w:val="28"/>
          <w:szCs w:val="28"/>
        </w:rPr>
      </w:pPr>
    </w:p>
    <w:p w:rsidR="00CD444C" w:rsidRDefault="00CD444C" w:rsidP="00287014">
      <w:pPr>
        <w:pStyle w:val="a4"/>
        <w:tabs>
          <w:tab w:val="left" w:pos="0"/>
          <w:tab w:val="left" w:pos="1800"/>
        </w:tabs>
        <w:spacing w:line="360" w:lineRule="auto"/>
        <w:ind w:left="0" w:firstLine="540"/>
        <w:jc w:val="center"/>
        <w:rPr>
          <w:b/>
          <w:sz w:val="28"/>
          <w:szCs w:val="28"/>
        </w:rPr>
      </w:pPr>
    </w:p>
    <w:p w:rsidR="00CD444C" w:rsidRDefault="00CD444C" w:rsidP="00287014">
      <w:pPr>
        <w:pStyle w:val="a4"/>
        <w:tabs>
          <w:tab w:val="left" w:pos="0"/>
          <w:tab w:val="left" w:pos="1800"/>
        </w:tabs>
        <w:spacing w:line="360" w:lineRule="auto"/>
        <w:ind w:left="0" w:firstLine="540"/>
        <w:jc w:val="center"/>
        <w:rPr>
          <w:b/>
          <w:sz w:val="28"/>
          <w:szCs w:val="28"/>
        </w:rPr>
      </w:pPr>
    </w:p>
    <w:p w:rsidR="00CD444C" w:rsidRDefault="00CD444C" w:rsidP="00287014">
      <w:pPr>
        <w:pStyle w:val="a4"/>
        <w:tabs>
          <w:tab w:val="left" w:pos="0"/>
          <w:tab w:val="left" w:pos="1800"/>
        </w:tabs>
        <w:spacing w:line="360" w:lineRule="auto"/>
        <w:ind w:left="0" w:firstLine="540"/>
        <w:jc w:val="center"/>
        <w:rPr>
          <w:b/>
          <w:sz w:val="28"/>
          <w:szCs w:val="28"/>
        </w:rPr>
      </w:pPr>
    </w:p>
    <w:p w:rsidR="00CD444C" w:rsidRDefault="00CD444C" w:rsidP="00287014">
      <w:pPr>
        <w:pStyle w:val="a4"/>
        <w:tabs>
          <w:tab w:val="left" w:pos="0"/>
          <w:tab w:val="left" w:pos="1800"/>
        </w:tabs>
        <w:spacing w:line="360" w:lineRule="auto"/>
        <w:ind w:left="0" w:firstLine="540"/>
        <w:jc w:val="center"/>
        <w:rPr>
          <w:b/>
          <w:sz w:val="28"/>
          <w:szCs w:val="28"/>
        </w:rPr>
      </w:pPr>
    </w:p>
    <w:p w:rsidR="00CD444C" w:rsidRDefault="00CD444C" w:rsidP="00287014">
      <w:pPr>
        <w:pStyle w:val="a4"/>
        <w:tabs>
          <w:tab w:val="left" w:pos="0"/>
          <w:tab w:val="left" w:pos="1800"/>
        </w:tabs>
        <w:spacing w:line="360" w:lineRule="auto"/>
        <w:ind w:left="0" w:firstLine="540"/>
        <w:jc w:val="center"/>
        <w:rPr>
          <w:b/>
          <w:sz w:val="28"/>
          <w:szCs w:val="28"/>
        </w:rPr>
      </w:pPr>
    </w:p>
    <w:p w:rsidR="00287014" w:rsidRPr="00287014" w:rsidRDefault="003E479E" w:rsidP="00287014">
      <w:pPr>
        <w:pStyle w:val="a4"/>
        <w:tabs>
          <w:tab w:val="left" w:pos="0"/>
          <w:tab w:val="left" w:pos="1800"/>
        </w:tabs>
        <w:spacing w:line="360" w:lineRule="auto"/>
        <w:ind w:left="0" w:firstLine="540"/>
        <w:jc w:val="center"/>
        <w:rPr>
          <w:b/>
          <w:sz w:val="28"/>
          <w:szCs w:val="28"/>
        </w:rPr>
      </w:pPr>
      <w:r>
        <w:rPr>
          <w:b/>
          <w:sz w:val="28"/>
          <w:szCs w:val="28"/>
        </w:rPr>
        <w:t>З</w:t>
      </w:r>
      <w:r w:rsidR="00287014" w:rsidRPr="00287014">
        <w:rPr>
          <w:b/>
          <w:sz w:val="28"/>
          <w:szCs w:val="28"/>
        </w:rPr>
        <w:t>аключение.</w:t>
      </w:r>
    </w:p>
    <w:p w:rsidR="00287014" w:rsidRDefault="00287014" w:rsidP="00FA5BE5">
      <w:pPr>
        <w:pStyle w:val="a4"/>
        <w:tabs>
          <w:tab w:val="left" w:pos="0"/>
          <w:tab w:val="left" w:pos="1800"/>
        </w:tabs>
        <w:spacing w:line="360" w:lineRule="auto"/>
        <w:ind w:left="0" w:firstLine="709"/>
        <w:jc w:val="both"/>
        <w:rPr>
          <w:sz w:val="28"/>
          <w:szCs w:val="28"/>
        </w:rPr>
      </w:pPr>
      <w:r>
        <w:rPr>
          <w:sz w:val="28"/>
          <w:szCs w:val="28"/>
        </w:rPr>
        <w:t xml:space="preserve"> Труд и его оплата являются важнейшей стороной взаимоотношений между работодателями и работниками. Поэтому бухгалтерский учет оплаты труда должен быть четко регламентированным и поставленным. Учет расчетов по оплате труда</w:t>
      </w:r>
      <w:r>
        <w:rPr>
          <w:noProof/>
          <w:sz w:val="28"/>
          <w:szCs w:val="28"/>
        </w:rPr>
        <w:t xml:space="preserve"> -</w:t>
      </w:r>
      <w:r>
        <w:rPr>
          <w:sz w:val="28"/>
          <w:szCs w:val="28"/>
        </w:rPr>
        <w:t xml:space="preserve"> наиболее сложный и трудоемкий участок бухгалтерии, организация которого требует обеспечить правильное и своевременное начисление заработной платы и выдачу ее в установленные сроки; правильное и своевременное удержание налогов, связанных с начислением заработной платы (налога на доходы, единого социального налога), и перечисление их в бюджет; удержание различных сумм (например, по исполнительным листам, за причиненный ущерб и др.). </w:t>
      </w:r>
    </w:p>
    <w:p w:rsidR="00287014" w:rsidRDefault="00FA5BE5" w:rsidP="00FA5BE5">
      <w:pPr>
        <w:shd w:val="clear" w:color="auto" w:fill="FFFFFF"/>
        <w:tabs>
          <w:tab w:val="left" w:pos="284"/>
          <w:tab w:val="left" w:pos="1800"/>
        </w:tabs>
        <w:spacing w:line="360" w:lineRule="auto"/>
        <w:ind w:right="-57" w:firstLine="709"/>
        <w:jc w:val="both"/>
        <w:rPr>
          <w:color w:val="000000"/>
          <w:spacing w:val="-6"/>
          <w:sz w:val="28"/>
          <w:szCs w:val="28"/>
        </w:rPr>
      </w:pPr>
      <w:r>
        <w:rPr>
          <w:color w:val="000000"/>
          <w:spacing w:val="-3"/>
          <w:sz w:val="28"/>
          <w:szCs w:val="28"/>
        </w:rPr>
        <w:t xml:space="preserve">   </w:t>
      </w:r>
      <w:r w:rsidR="00287014">
        <w:rPr>
          <w:color w:val="000000"/>
          <w:spacing w:val="-3"/>
          <w:sz w:val="28"/>
          <w:szCs w:val="28"/>
        </w:rPr>
        <w:t xml:space="preserve">Данная работа написана согласно актуальности темы и </w:t>
      </w:r>
      <w:r w:rsidR="00287014">
        <w:rPr>
          <w:color w:val="000000"/>
          <w:spacing w:val="-4"/>
          <w:sz w:val="28"/>
          <w:szCs w:val="28"/>
        </w:rPr>
        <w:t xml:space="preserve">цели поставленной перед ней. В процессе написания работы была сделана попытка, </w:t>
      </w:r>
      <w:r w:rsidR="00287014">
        <w:rPr>
          <w:color w:val="000000"/>
          <w:spacing w:val="-2"/>
          <w:sz w:val="28"/>
          <w:szCs w:val="28"/>
        </w:rPr>
        <w:t xml:space="preserve">проанализировать цели, стоящие перед бухгалтерским учетом оплаты труда, и задачи, которые </w:t>
      </w:r>
      <w:r w:rsidR="00287014">
        <w:rPr>
          <w:color w:val="000000"/>
          <w:spacing w:val="-6"/>
          <w:sz w:val="28"/>
          <w:szCs w:val="28"/>
        </w:rPr>
        <w:t>должен выполнять бухгалтер. Эти задачи следующие:</w:t>
      </w:r>
    </w:p>
    <w:p w:rsidR="00287014" w:rsidRDefault="00287014" w:rsidP="00287014">
      <w:pPr>
        <w:numPr>
          <w:ilvl w:val="0"/>
          <w:numId w:val="5"/>
        </w:numPr>
        <w:tabs>
          <w:tab w:val="clear" w:pos="360"/>
          <w:tab w:val="num" w:pos="720"/>
          <w:tab w:val="left" w:pos="1800"/>
        </w:tabs>
        <w:spacing w:line="360" w:lineRule="auto"/>
        <w:ind w:left="720"/>
        <w:jc w:val="both"/>
        <w:rPr>
          <w:sz w:val="28"/>
          <w:szCs w:val="28"/>
        </w:rPr>
      </w:pPr>
      <w:r>
        <w:rPr>
          <w:sz w:val="28"/>
          <w:szCs w:val="28"/>
        </w:rPr>
        <w:t>точный расчет заработной платы каждого работника в соответствии с количеством и качеством затраченного труда, действующими формами и системами его оплаты;</w:t>
      </w:r>
    </w:p>
    <w:p w:rsidR="00287014" w:rsidRDefault="00287014" w:rsidP="00287014">
      <w:pPr>
        <w:numPr>
          <w:ilvl w:val="0"/>
          <w:numId w:val="5"/>
        </w:numPr>
        <w:tabs>
          <w:tab w:val="clear" w:pos="360"/>
          <w:tab w:val="num" w:pos="720"/>
          <w:tab w:val="left" w:pos="1800"/>
        </w:tabs>
        <w:spacing w:line="360" w:lineRule="auto"/>
        <w:ind w:left="720"/>
        <w:jc w:val="both"/>
        <w:rPr>
          <w:sz w:val="28"/>
          <w:szCs w:val="28"/>
        </w:rPr>
      </w:pPr>
      <w:r>
        <w:rPr>
          <w:sz w:val="28"/>
          <w:szCs w:val="28"/>
        </w:rPr>
        <w:t>правильный подсчет удержаний из заработной платы;</w:t>
      </w:r>
    </w:p>
    <w:p w:rsidR="00287014" w:rsidRDefault="00287014" w:rsidP="00287014">
      <w:pPr>
        <w:numPr>
          <w:ilvl w:val="0"/>
          <w:numId w:val="5"/>
        </w:numPr>
        <w:tabs>
          <w:tab w:val="clear" w:pos="360"/>
          <w:tab w:val="num" w:pos="720"/>
          <w:tab w:val="left" w:pos="1800"/>
        </w:tabs>
        <w:spacing w:line="360" w:lineRule="auto"/>
        <w:ind w:left="720"/>
        <w:jc w:val="both"/>
        <w:rPr>
          <w:sz w:val="28"/>
          <w:szCs w:val="28"/>
        </w:rPr>
      </w:pPr>
      <w:r>
        <w:rPr>
          <w:sz w:val="28"/>
          <w:szCs w:val="28"/>
        </w:rPr>
        <w:t>контроль за дисциплиной труда, использованием времени и выполнением норм выработки рабочими.</w:t>
      </w:r>
    </w:p>
    <w:p w:rsidR="00287014" w:rsidRDefault="00287014" w:rsidP="00287014">
      <w:pPr>
        <w:pStyle w:val="a3"/>
        <w:tabs>
          <w:tab w:val="left" w:pos="1800"/>
        </w:tabs>
        <w:ind w:firstLine="720"/>
        <w:rPr>
          <w:sz w:val="28"/>
          <w:szCs w:val="28"/>
        </w:rPr>
      </w:pPr>
      <w:r>
        <w:rPr>
          <w:sz w:val="28"/>
          <w:szCs w:val="28"/>
        </w:rPr>
        <w:t>Для осуществления этих задач каждому бухгалтеру необходимо знать:</w:t>
      </w:r>
    </w:p>
    <w:p w:rsidR="00287014" w:rsidRDefault="00287014" w:rsidP="00287014">
      <w:pPr>
        <w:pStyle w:val="a3"/>
        <w:numPr>
          <w:ilvl w:val="0"/>
          <w:numId w:val="5"/>
        </w:numPr>
        <w:tabs>
          <w:tab w:val="clear" w:pos="360"/>
          <w:tab w:val="num" w:pos="720"/>
          <w:tab w:val="left" w:pos="1800"/>
        </w:tabs>
        <w:ind w:left="720"/>
        <w:rPr>
          <w:sz w:val="28"/>
          <w:szCs w:val="28"/>
        </w:rPr>
      </w:pPr>
      <w:r>
        <w:rPr>
          <w:sz w:val="28"/>
          <w:szCs w:val="28"/>
        </w:rPr>
        <w:t>правовые основы организации и оплаты труда в РФ;</w:t>
      </w:r>
    </w:p>
    <w:p w:rsidR="00287014" w:rsidRDefault="00287014" w:rsidP="00287014">
      <w:pPr>
        <w:pStyle w:val="a3"/>
        <w:numPr>
          <w:ilvl w:val="0"/>
          <w:numId w:val="5"/>
        </w:numPr>
        <w:tabs>
          <w:tab w:val="clear" w:pos="360"/>
          <w:tab w:val="num" w:pos="720"/>
          <w:tab w:val="left" w:pos="1800"/>
        </w:tabs>
        <w:ind w:left="720"/>
        <w:rPr>
          <w:sz w:val="28"/>
          <w:szCs w:val="28"/>
        </w:rPr>
      </w:pPr>
      <w:r>
        <w:rPr>
          <w:sz w:val="28"/>
          <w:szCs w:val="28"/>
        </w:rPr>
        <w:t>организацию оплаты труда на предприятии (тарифную систему оплаты труда, единую тарифную сетку и ее применение, все формы оплаты труда, особенности трудовых отношений при договорах гражданско-правового характера);</w:t>
      </w:r>
    </w:p>
    <w:p w:rsidR="00287014" w:rsidRDefault="00287014" w:rsidP="00287014">
      <w:pPr>
        <w:pStyle w:val="a3"/>
        <w:numPr>
          <w:ilvl w:val="0"/>
          <w:numId w:val="5"/>
        </w:numPr>
        <w:tabs>
          <w:tab w:val="clear" w:pos="360"/>
          <w:tab w:val="num" w:pos="720"/>
          <w:tab w:val="left" w:pos="1800"/>
        </w:tabs>
        <w:ind w:left="720"/>
        <w:rPr>
          <w:sz w:val="28"/>
          <w:szCs w:val="28"/>
        </w:rPr>
      </w:pPr>
      <w:r>
        <w:rPr>
          <w:sz w:val="28"/>
          <w:szCs w:val="28"/>
        </w:rPr>
        <w:t>учет заработной платы на предприятии (учет рабочего времени, доплаты и надбавки, расчет и оформление заработной платы за не проработанное время);</w:t>
      </w:r>
    </w:p>
    <w:p w:rsidR="00287014" w:rsidRDefault="00287014" w:rsidP="00287014">
      <w:pPr>
        <w:pStyle w:val="a3"/>
        <w:numPr>
          <w:ilvl w:val="0"/>
          <w:numId w:val="5"/>
        </w:numPr>
        <w:tabs>
          <w:tab w:val="clear" w:pos="360"/>
          <w:tab w:val="num" w:pos="720"/>
          <w:tab w:val="left" w:pos="1800"/>
        </w:tabs>
        <w:ind w:left="720"/>
        <w:rPr>
          <w:sz w:val="28"/>
          <w:szCs w:val="28"/>
        </w:rPr>
      </w:pPr>
      <w:r>
        <w:rPr>
          <w:sz w:val="28"/>
          <w:szCs w:val="28"/>
        </w:rPr>
        <w:t>организацию учета труда в бухгалтерии (алгоритм учета труда и заработной платы, начисление заработной платы, учет заработной платы на счете 70, аналитический и синтетический учет заработной платы, корреспонденцию счета 70 с другими счетами, удержания из заработной платы работника, особенности расчета подоходного налога с физических лиц);</w:t>
      </w:r>
    </w:p>
    <w:p w:rsidR="00287014" w:rsidRDefault="00287014" w:rsidP="00287014">
      <w:pPr>
        <w:pStyle w:val="a4"/>
        <w:tabs>
          <w:tab w:val="num" w:pos="993"/>
          <w:tab w:val="left" w:pos="1800"/>
        </w:tabs>
        <w:spacing w:line="360" w:lineRule="auto"/>
        <w:ind w:firstLine="720"/>
        <w:jc w:val="both"/>
        <w:rPr>
          <w:sz w:val="28"/>
          <w:szCs w:val="28"/>
        </w:rPr>
      </w:pPr>
      <w:r>
        <w:rPr>
          <w:sz w:val="28"/>
          <w:szCs w:val="28"/>
        </w:rPr>
        <w:t>На основе проведенной работы можно сделать следующие выводы:</w:t>
      </w:r>
    </w:p>
    <w:p w:rsidR="00287014" w:rsidRDefault="00287014" w:rsidP="00287014">
      <w:pPr>
        <w:pStyle w:val="a4"/>
        <w:numPr>
          <w:ilvl w:val="0"/>
          <w:numId w:val="7"/>
        </w:numPr>
        <w:tabs>
          <w:tab w:val="left" w:pos="1800"/>
        </w:tabs>
        <w:spacing w:after="0" w:line="360" w:lineRule="auto"/>
        <w:ind w:left="0"/>
        <w:jc w:val="both"/>
        <w:rPr>
          <w:sz w:val="28"/>
          <w:szCs w:val="28"/>
        </w:rPr>
      </w:pPr>
      <w:r>
        <w:rPr>
          <w:sz w:val="28"/>
          <w:szCs w:val="28"/>
        </w:rPr>
        <w:t xml:space="preserve">В складывающихся новых условиях хозяйствования, как в народнохозяйственном, так и в отраслевом разрезе оплата труда перестала быть жестко управляемой, что привело к необходимости совершенствования учета труда и его оплаты. Большое внимание уделяется совершенствованию форм первичной и сводной документации, где учитываются современные стандарты построения и обработки документации. Появление новых хозяйственных операций отражается на формировании новых корреспонденций счетов и их отражении. Реформирование системы и формы оплаты труда идет в направлении оплаты затраченных усилий, учитывая все многообразие форм труда. Право предприятий самостоятельно формировать политику оплаты и организовывать бухгалтерский учет позволяет довольно точно отражать затраченный труд и оплачивать его. С другой стороны, труд – важная составляющая себестоимости продукции. Четкий его учет и контроль затрат на оплату труда позволяет выпускать конкурентоспособную  продукцию, снижая долю расходов на труд в цене продукции. Труд, являясь главным источником дохода для человека, одновременно и стратегически важный фактор в масштабах страны, так как условия труда, оплата труда, налоги на оплату труда определяют такие субъективные факторы как настроения в обществе, лояльность к власти и такие объективные факторы как экономическая стабильность и рост. </w:t>
      </w:r>
    </w:p>
    <w:p w:rsidR="00287014" w:rsidRDefault="00287014" w:rsidP="00287014">
      <w:pPr>
        <w:tabs>
          <w:tab w:val="left" w:pos="1800"/>
        </w:tabs>
        <w:spacing w:line="360" w:lineRule="auto"/>
        <w:ind w:firstLine="720"/>
        <w:jc w:val="both"/>
        <w:rPr>
          <w:sz w:val="28"/>
          <w:szCs w:val="28"/>
        </w:rPr>
      </w:pPr>
      <w:r>
        <w:rPr>
          <w:sz w:val="28"/>
          <w:szCs w:val="28"/>
        </w:rPr>
        <w:t>2. Четко поставленный бухгалтерский учет затрат на оплату труда позволит избежать  появления ошибок в определении сумм к начислению и неверному отражению бухгалтерского учета, облагаемой налогом базы.</w:t>
      </w:r>
    </w:p>
    <w:p w:rsidR="00287014" w:rsidRDefault="00287014" w:rsidP="00287014">
      <w:pPr>
        <w:tabs>
          <w:tab w:val="left" w:pos="1800"/>
        </w:tabs>
        <w:spacing w:line="360" w:lineRule="auto"/>
        <w:ind w:firstLine="720"/>
        <w:jc w:val="both"/>
        <w:rPr>
          <w:sz w:val="28"/>
          <w:szCs w:val="28"/>
        </w:rPr>
      </w:pPr>
      <w:r>
        <w:rPr>
          <w:sz w:val="28"/>
          <w:szCs w:val="28"/>
        </w:rPr>
        <w:t>3. При расчете заработной платы предприятия всех форм собственности должны руководствоваться нормами действующего трудового законодательства РФ. Внутри предприятия вопросы оплаты труда регулируются заключенным коллективным договором (соглашением) между администрацией предприятия и трудовым коллективом или отдельными положениями по оплате труда. Положения таких документов не должны противоречить положениям трудового законодательства Российской Федерации.</w:t>
      </w:r>
    </w:p>
    <w:p w:rsidR="00287014" w:rsidRDefault="00287014" w:rsidP="00287014">
      <w:pPr>
        <w:tabs>
          <w:tab w:val="left" w:pos="1800"/>
        </w:tabs>
        <w:spacing w:line="360" w:lineRule="auto"/>
        <w:ind w:firstLine="720"/>
        <w:jc w:val="both"/>
        <w:rPr>
          <w:sz w:val="28"/>
          <w:szCs w:val="28"/>
        </w:rPr>
      </w:pPr>
    </w:p>
    <w:p w:rsidR="00287014" w:rsidRDefault="00287014" w:rsidP="00287014">
      <w:pPr>
        <w:tabs>
          <w:tab w:val="left" w:pos="1800"/>
        </w:tabs>
        <w:spacing w:line="360" w:lineRule="auto"/>
        <w:ind w:firstLine="720"/>
        <w:jc w:val="both"/>
        <w:rPr>
          <w:sz w:val="28"/>
          <w:szCs w:val="28"/>
        </w:rPr>
      </w:pPr>
    </w:p>
    <w:p w:rsidR="00287014" w:rsidRDefault="00287014" w:rsidP="00287014">
      <w:pPr>
        <w:tabs>
          <w:tab w:val="left" w:pos="1800"/>
        </w:tabs>
        <w:spacing w:line="360" w:lineRule="auto"/>
        <w:ind w:firstLine="720"/>
        <w:jc w:val="both"/>
        <w:rPr>
          <w:sz w:val="28"/>
          <w:szCs w:val="28"/>
        </w:rPr>
      </w:pPr>
    </w:p>
    <w:p w:rsidR="00407958" w:rsidRDefault="00407958" w:rsidP="00287014">
      <w:pPr>
        <w:tabs>
          <w:tab w:val="left" w:pos="1800"/>
        </w:tabs>
        <w:spacing w:line="360" w:lineRule="auto"/>
        <w:ind w:firstLine="720"/>
        <w:jc w:val="both"/>
        <w:rPr>
          <w:sz w:val="28"/>
          <w:szCs w:val="28"/>
        </w:rPr>
      </w:pPr>
    </w:p>
    <w:p w:rsidR="00407958" w:rsidRDefault="00407958" w:rsidP="00287014">
      <w:pPr>
        <w:tabs>
          <w:tab w:val="left" w:pos="1800"/>
        </w:tabs>
        <w:spacing w:line="360" w:lineRule="auto"/>
        <w:ind w:firstLine="720"/>
        <w:jc w:val="both"/>
        <w:rPr>
          <w:sz w:val="28"/>
          <w:szCs w:val="28"/>
        </w:rPr>
      </w:pPr>
    </w:p>
    <w:p w:rsidR="00407958" w:rsidRDefault="00407958" w:rsidP="00287014">
      <w:pPr>
        <w:tabs>
          <w:tab w:val="left" w:pos="1800"/>
        </w:tabs>
        <w:spacing w:line="360" w:lineRule="auto"/>
        <w:ind w:firstLine="720"/>
        <w:jc w:val="both"/>
        <w:rPr>
          <w:sz w:val="28"/>
          <w:szCs w:val="28"/>
        </w:rPr>
      </w:pPr>
    </w:p>
    <w:p w:rsidR="00407958" w:rsidRDefault="00407958" w:rsidP="00287014">
      <w:pPr>
        <w:tabs>
          <w:tab w:val="left" w:pos="1800"/>
        </w:tabs>
        <w:spacing w:line="360" w:lineRule="auto"/>
        <w:ind w:firstLine="720"/>
        <w:jc w:val="both"/>
        <w:rPr>
          <w:sz w:val="28"/>
          <w:szCs w:val="28"/>
        </w:rPr>
      </w:pPr>
    </w:p>
    <w:p w:rsidR="00407958" w:rsidRDefault="00407958" w:rsidP="00287014">
      <w:pPr>
        <w:tabs>
          <w:tab w:val="left" w:pos="1800"/>
        </w:tabs>
        <w:spacing w:line="360" w:lineRule="auto"/>
        <w:ind w:firstLine="720"/>
        <w:jc w:val="both"/>
        <w:rPr>
          <w:sz w:val="28"/>
          <w:szCs w:val="28"/>
        </w:rPr>
      </w:pPr>
    </w:p>
    <w:p w:rsidR="00407958" w:rsidRDefault="00407958" w:rsidP="00287014">
      <w:pPr>
        <w:tabs>
          <w:tab w:val="left" w:pos="1800"/>
        </w:tabs>
        <w:spacing w:line="360" w:lineRule="auto"/>
        <w:ind w:firstLine="720"/>
        <w:jc w:val="both"/>
        <w:rPr>
          <w:sz w:val="28"/>
          <w:szCs w:val="28"/>
        </w:rPr>
      </w:pPr>
    </w:p>
    <w:p w:rsidR="00407958" w:rsidRDefault="00407958" w:rsidP="00287014">
      <w:pPr>
        <w:tabs>
          <w:tab w:val="left" w:pos="1800"/>
        </w:tabs>
        <w:spacing w:line="360" w:lineRule="auto"/>
        <w:ind w:firstLine="720"/>
        <w:jc w:val="both"/>
        <w:rPr>
          <w:sz w:val="28"/>
          <w:szCs w:val="28"/>
        </w:rPr>
      </w:pPr>
    </w:p>
    <w:p w:rsidR="00407958" w:rsidRDefault="00407958" w:rsidP="00287014">
      <w:pPr>
        <w:tabs>
          <w:tab w:val="left" w:pos="1800"/>
        </w:tabs>
        <w:spacing w:line="360" w:lineRule="auto"/>
        <w:ind w:firstLine="720"/>
        <w:jc w:val="both"/>
        <w:rPr>
          <w:sz w:val="28"/>
          <w:szCs w:val="28"/>
        </w:rPr>
      </w:pPr>
    </w:p>
    <w:p w:rsidR="00407958" w:rsidRDefault="00407958" w:rsidP="00287014">
      <w:pPr>
        <w:tabs>
          <w:tab w:val="left" w:pos="1800"/>
        </w:tabs>
        <w:spacing w:line="360" w:lineRule="auto"/>
        <w:ind w:firstLine="720"/>
        <w:jc w:val="both"/>
        <w:rPr>
          <w:sz w:val="28"/>
          <w:szCs w:val="28"/>
        </w:rPr>
      </w:pPr>
    </w:p>
    <w:p w:rsidR="00407958" w:rsidRDefault="00407958" w:rsidP="00287014">
      <w:pPr>
        <w:tabs>
          <w:tab w:val="left" w:pos="1800"/>
        </w:tabs>
        <w:spacing w:line="360" w:lineRule="auto"/>
        <w:ind w:firstLine="720"/>
        <w:jc w:val="both"/>
        <w:rPr>
          <w:sz w:val="28"/>
          <w:szCs w:val="28"/>
        </w:rPr>
      </w:pPr>
    </w:p>
    <w:p w:rsidR="00407958" w:rsidRDefault="00407958" w:rsidP="00287014">
      <w:pPr>
        <w:tabs>
          <w:tab w:val="left" w:pos="1800"/>
        </w:tabs>
        <w:spacing w:line="360" w:lineRule="auto"/>
        <w:ind w:firstLine="720"/>
        <w:jc w:val="both"/>
        <w:rPr>
          <w:sz w:val="28"/>
          <w:szCs w:val="28"/>
        </w:rPr>
      </w:pPr>
    </w:p>
    <w:p w:rsidR="00407958" w:rsidRDefault="00407958" w:rsidP="00287014">
      <w:pPr>
        <w:tabs>
          <w:tab w:val="left" w:pos="1800"/>
        </w:tabs>
        <w:spacing w:line="360" w:lineRule="auto"/>
        <w:ind w:firstLine="720"/>
        <w:jc w:val="both"/>
        <w:rPr>
          <w:sz w:val="28"/>
          <w:szCs w:val="28"/>
        </w:rPr>
      </w:pPr>
    </w:p>
    <w:p w:rsidR="00407958" w:rsidRDefault="00407958" w:rsidP="00287014">
      <w:pPr>
        <w:tabs>
          <w:tab w:val="left" w:pos="1800"/>
        </w:tabs>
        <w:spacing w:line="360" w:lineRule="auto"/>
        <w:ind w:firstLine="720"/>
        <w:jc w:val="both"/>
        <w:rPr>
          <w:sz w:val="28"/>
          <w:szCs w:val="28"/>
        </w:rPr>
      </w:pPr>
    </w:p>
    <w:p w:rsidR="00407958" w:rsidRDefault="00407958" w:rsidP="00287014">
      <w:pPr>
        <w:tabs>
          <w:tab w:val="left" w:pos="1800"/>
        </w:tabs>
        <w:spacing w:line="360" w:lineRule="auto"/>
        <w:ind w:firstLine="720"/>
        <w:jc w:val="both"/>
        <w:rPr>
          <w:sz w:val="28"/>
          <w:szCs w:val="28"/>
        </w:rPr>
      </w:pPr>
    </w:p>
    <w:p w:rsidR="00407958" w:rsidRDefault="00407958" w:rsidP="00287014">
      <w:pPr>
        <w:tabs>
          <w:tab w:val="left" w:pos="1800"/>
        </w:tabs>
        <w:spacing w:line="360" w:lineRule="auto"/>
        <w:ind w:firstLine="720"/>
        <w:jc w:val="both"/>
        <w:rPr>
          <w:sz w:val="28"/>
          <w:szCs w:val="28"/>
        </w:rPr>
      </w:pPr>
    </w:p>
    <w:p w:rsidR="00407958" w:rsidRDefault="00407958" w:rsidP="00287014">
      <w:pPr>
        <w:tabs>
          <w:tab w:val="left" w:pos="1800"/>
        </w:tabs>
        <w:spacing w:line="360" w:lineRule="auto"/>
        <w:ind w:firstLine="720"/>
        <w:jc w:val="both"/>
        <w:rPr>
          <w:sz w:val="28"/>
          <w:szCs w:val="28"/>
        </w:rPr>
      </w:pPr>
    </w:p>
    <w:p w:rsidR="00CD444C" w:rsidRDefault="00CD444C" w:rsidP="00407958">
      <w:pPr>
        <w:tabs>
          <w:tab w:val="left" w:pos="1800"/>
        </w:tabs>
        <w:spacing w:line="360" w:lineRule="auto"/>
        <w:ind w:firstLine="720"/>
        <w:jc w:val="center"/>
        <w:rPr>
          <w:b/>
          <w:sz w:val="28"/>
          <w:szCs w:val="28"/>
        </w:rPr>
      </w:pPr>
    </w:p>
    <w:p w:rsidR="00CD444C" w:rsidRDefault="00CD444C" w:rsidP="00407958">
      <w:pPr>
        <w:tabs>
          <w:tab w:val="left" w:pos="1800"/>
        </w:tabs>
        <w:spacing w:line="360" w:lineRule="auto"/>
        <w:ind w:firstLine="720"/>
        <w:jc w:val="center"/>
        <w:rPr>
          <w:b/>
          <w:sz w:val="28"/>
          <w:szCs w:val="28"/>
        </w:rPr>
      </w:pPr>
    </w:p>
    <w:p w:rsidR="00CD444C" w:rsidRDefault="00CD444C" w:rsidP="00407958">
      <w:pPr>
        <w:tabs>
          <w:tab w:val="left" w:pos="1800"/>
        </w:tabs>
        <w:spacing w:line="360" w:lineRule="auto"/>
        <w:ind w:firstLine="720"/>
        <w:jc w:val="center"/>
        <w:rPr>
          <w:b/>
          <w:sz w:val="28"/>
          <w:szCs w:val="28"/>
        </w:rPr>
      </w:pPr>
    </w:p>
    <w:p w:rsidR="00407958" w:rsidRDefault="00407958" w:rsidP="00407958">
      <w:pPr>
        <w:tabs>
          <w:tab w:val="left" w:pos="1800"/>
        </w:tabs>
        <w:spacing w:line="360" w:lineRule="auto"/>
        <w:ind w:firstLine="720"/>
        <w:jc w:val="center"/>
        <w:rPr>
          <w:b/>
          <w:sz w:val="28"/>
          <w:szCs w:val="28"/>
        </w:rPr>
      </w:pPr>
      <w:r w:rsidRPr="00407958">
        <w:rPr>
          <w:b/>
          <w:sz w:val="28"/>
          <w:szCs w:val="28"/>
        </w:rPr>
        <w:t>Список использованной литературы.</w:t>
      </w:r>
    </w:p>
    <w:p w:rsidR="00A3352D" w:rsidRPr="00A3352D" w:rsidRDefault="00A3352D" w:rsidP="00A3352D">
      <w:pPr>
        <w:spacing w:line="360" w:lineRule="auto"/>
        <w:jc w:val="both"/>
        <w:rPr>
          <w:sz w:val="28"/>
          <w:szCs w:val="28"/>
        </w:rPr>
      </w:pPr>
      <w:r w:rsidRPr="00A3352D">
        <w:rPr>
          <w:sz w:val="28"/>
          <w:szCs w:val="28"/>
        </w:rPr>
        <w:t xml:space="preserve">1.Федеральный закон РФ «О бухгалтерском учете в РФ» от 21.11.1996 г. № 129 – ФЗ </w:t>
      </w:r>
    </w:p>
    <w:p w:rsidR="00A3352D" w:rsidRPr="00A3352D" w:rsidRDefault="00A3352D" w:rsidP="00A3352D">
      <w:pPr>
        <w:spacing w:line="360" w:lineRule="auto"/>
        <w:jc w:val="both"/>
        <w:rPr>
          <w:sz w:val="28"/>
          <w:szCs w:val="28"/>
        </w:rPr>
      </w:pPr>
      <w:r w:rsidRPr="00A3352D">
        <w:rPr>
          <w:sz w:val="28"/>
          <w:szCs w:val="28"/>
        </w:rPr>
        <w:t xml:space="preserve">2.Гражданский кодекс Российской Федерации. Части I и II. — М.: Проспект, </w:t>
      </w:r>
      <w:r w:rsidR="00663D27">
        <w:rPr>
          <w:sz w:val="28"/>
          <w:szCs w:val="28"/>
        </w:rPr>
        <w:t>2008</w:t>
      </w:r>
      <w:r w:rsidRPr="00A3352D">
        <w:rPr>
          <w:sz w:val="28"/>
          <w:szCs w:val="28"/>
        </w:rPr>
        <w:t xml:space="preserve">. </w:t>
      </w:r>
    </w:p>
    <w:p w:rsidR="00A3352D" w:rsidRPr="00A3352D" w:rsidRDefault="00A3352D" w:rsidP="00A3352D">
      <w:pPr>
        <w:spacing w:line="360" w:lineRule="auto"/>
        <w:jc w:val="both"/>
        <w:rPr>
          <w:sz w:val="28"/>
          <w:szCs w:val="28"/>
        </w:rPr>
      </w:pPr>
      <w:r w:rsidRPr="00A3352D">
        <w:rPr>
          <w:sz w:val="28"/>
          <w:szCs w:val="28"/>
        </w:rPr>
        <w:t xml:space="preserve">3.Налоговый Кодекс РФ </w:t>
      </w:r>
    </w:p>
    <w:p w:rsidR="00A3352D" w:rsidRDefault="00A3352D" w:rsidP="00A3352D">
      <w:pPr>
        <w:spacing w:line="360" w:lineRule="auto"/>
        <w:jc w:val="both"/>
        <w:rPr>
          <w:sz w:val="28"/>
          <w:szCs w:val="28"/>
        </w:rPr>
      </w:pPr>
      <w:r w:rsidRPr="00A3352D">
        <w:rPr>
          <w:sz w:val="28"/>
          <w:szCs w:val="28"/>
        </w:rPr>
        <w:t xml:space="preserve">4. Трудовой Кодекс РФ </w:t>
      </w:r>
    </w:p>
    <w:p w:rsidR="00663D27" w:rsidRPr="00A3352D" w:rsidRDefault="00663D27" w:rsidP="00663D27">
      <w:pPr>
        <w:spacing w:line="360" w:lineRule="auto"/>
        <w:jc w:val="both"/>
        <w:rPr>
          <w:sz w:val="28"/>
          <w:szCs w:val="28"/>
        </w:rPr>
      </w:pPr>
      <w:r>
        <w:rPr>
          <w:sz w:val="28"/>
          <w:szCs w:val="28"/>
        </w:rPr>
        <w:t xml:space="preserve">5. </w:t>
      </w:r>
      <w:r w:rsidRPr="00A3352D">
        <w:rPr>
          <w:sz w:val="28"/>
          <w:szCs w:val="28"/>
        </w:rPr>
        <w:t xml:space="preserve">Постановление Госкомстата от 29.12.00г. №1376 «Об утверждении унифицированных форм первичной учетной документации по учету труда и его оплате» </w:t>
      </w:r>
    </w:p>
    <w:p w:rsidR="00A3352D" w:rsidRPr="00A3352D" w:rsidRDefault="00663D27" w:rsidP="00A3352D">
      <w:pPr>
        <w:spacing w:line="360" w:lineRule="auto"/>
        <w:jc w:val="both"/>
        <w:rPr>
          <w:sz w:val="28"/>
          <w:szCs w:val="28"/>
        </w:rPr>
      </w:pPr>
      <w:r>
        <w:rPr>
          <w:sz w:val="28"/>
          <w:szCs w:val="28"/>
        </w:rPr>
        <w:t>6</w:t>
      </w:r>
      <w:r w:rsidR="00A3352D" w:rsidRPr="00A3352D">
        <w:rPr>
          <w:sz w:val="28"/>
          <w:szCs w:val="28"/>
        </w:rPr>
        <w:t>.Астахов В.П. Бухгалтерский (финансовый) учёт: Учебное пособие. Серия «Экономика и управление». Ростов н/Д:</w:t>
      </w:r>
      <w:r w:rsidR="00D8000B">
        <w:rPr>
          <w:sz w:val="28"/>
          <w:szCs w:val="28"/>
        </w:rPr>
        <w:t xml:space="preserve"> Издательский центр «МарТ», 2008</w:t>
      </w:r>
      <w:r w:rsidR="00A3352D" w:rsidRPr="00A3352D">
        <w:rPr>
          <w:sz w:val="28"/>
          <w:szCs w:val="28"/>
        </w:rPr>
        <w:t>.</w:t>
      </w:r>
      <w:r>
        <w:rPr>
          <w:sz w:val="28"/>
          <w:szCs w:val="28"/>
        </w:rPr>
        <w:t>-</w:t>
      </w:r>
      <w:r w:rsidR="00A3352D" w:rsidRPr="00A3352D">
        <w:rPr>
          <w:sz w:val="28"/>
          <w:szCs w:val="28"/>
        </w:rPr>
        <w:t xml:space="preserve"> </w:t>
      </w:r>
      <w:r>
        <w:rPr>
          <w:sz w:val="28"/>
          <w:szCs w:val="28"/>
        </w:rPr>
        <w:t>с.82-101</w:t>
      </w:r>
    </w:p>
    <w:p w:rsidR="00A3352D" w:rsidRPr="00A3352D" w:rsidRDefault="00963ECC" w:rsidP="00A3352D">
      <w:pPr>
        <w:spacing w:line="360" w:lineRule="auto"/>
        <w:jc w:val="both"/>
        <w:rPr>
          <w:sz w:val="28"/>
          <w:szCs w:val="28"/>
        </w:rPr>
      </w:pPr>
      <w:r>
        <w:rPr>
          <w:sz w:val="28"/>
          <w:szCs w:val="28"/>
        </w:rPr>
        <w:t>7</w:t>
      </w:r>
      <w:r w:rsidR="00A3352D" w:rsidRPr="00A3352D">
        <w:rPr>
          <w:sz w:val="28"/>
          <w:szCs w:val="28"/>
        </w:rPr>
        <w:t>. Бухгалтерский учёт: Учебник для вузов / Под ред. Проф. Ю.А. Бабаева. - М.: ЮНИТИ-ДАНА, 2002</w:t>
      </w:r>
      <w:r w:rsidR="00663D27">
        <w:rPr>
          <w:sz w:val="28"/>
          <w:szCs w:val="28"/>
        </w:rPr>
        <w:t xml:space="preserve">.- </w:t>
      </w:r>
      <w:r w:rsidR="00A3352D" w:rsidRPr="00A3352D">
        <w:rPr>
          <w:sz w:val="28"/>
          <w:szCs w:val="28"/>
        </w:rPr>
        <w:t xml:space="preserve"> </w:t>
      </w:r>
      <w:r w:rsidR="00663D27">
        <w:rPr>
          <w:sz w:val="28"/>
          <w:szCs w:val="28"/>
        </w:rPr>
        <w:t>95 с.</w:t>
      </w:r>
    </w:p>
    <w:p w:rsidR="00A3352D" w:rsidRPr="00A3352D" w:rsidRDefault="00963ECC" w:rsidP="00A3352D">
      <w:pPr>
        <w:spacing w:line="360" w:lineRule="auto"/>
        <w:jc w:val="both"/>
        <w:rPr>
          <w:sz w:val="28"/>
          <w:szCs w:val="28"/>
        </w:rPr>
      </w:pPr>
      <w:r>
        <w:rPr>
          <w:sz w:val="28"/>
          <w:szCs w:val="28"/>
        </w:rPr>
        <w:t>8</w:t>
      </w:r>
      <w:r w:rsidR="00A3352D" w:rsidRPr="00A3352D">
        <w:rPr>
          <w:sz w:val="28"/>
          <w:szCs w:val="28"/>
        </w:rPr>
        <w:t>. Бухгалтерский учёт: Учебник / П.С. Безруких, В.Б. Иванкевич, Н.П. Кондраков и др; Под. Ред. П.С. Безруких</w:t>
      </w:r>
      <w:r w:rsidR="00D8000B">
        <w:rPr>
          <w:sz w:val="28"/>
          <w:szCs w:val="28"/>
        </w:rPr>
        <w:t>. - М.: Бухгалтерский учёт, 2006</w:t>
      </w:r>
      <w:r w:rsidR="00A3352D" w:rsidRPr="00A3352D">
        <w:rPr>
          <w:sz w:val="28"/>
          <w:szCs w:val="28"/>
        </w:rPr>
        <w:t>.</w:t>
      </w:r>
      <w:r w:rsidR="00663D27">
        <w:rPr>
          <w:sz w:val="28"/>
          <w:szCs w:val="28"/>
        </w:rPr>
        <w:t>- с.14-25</w:t>
      </w:r>
      <w:r w:rsidR="00A3352D" w:rsidRPr="00A3352D">
        <w:rPr>
          <w:sz w:val="28"/>
          <w:szCs w:val="28"/>
        </w:rPr>
        <w:t xml:space="preserve"> </w:t>
      </w:r>
    </w:p>
    <w:p w:rsidR="00A3352D" w:rsidRPr="00A3352D" w:rsidRDefault="00963ECC" w:rsidP="00A3352D">
      <w:pPr>
        <w:spacing w:line="360" w:lineRule="auto"/>
        <w:jc w:val="both"/>
        <w:rPr>
          <w:sz w:val="28"/>
          <w:szCs w:val="28"/>
        </w:rPr>
      </w:pPr>
      <w:r>
        <w:rPr>
          <w:sz w:val="28"/>
          <w:szCs w:val="28"/>
        </w:rPr>
        <w:t>9</w:t>
      </w:r>
      <w:r w:rsidR="00A3352D" w:rsidRPr="00A3352D">
        <w:rPr>
          <w:sz w:val="28"/>
          <w:szCs w:val="28"/>
        </w:rPr>
        <w:t>. Вещунова Н.Л. «Бухгалтерский и налоговый учет»: учебник./ М. «Проспект», 2007г.</w:t>
      </w:r>
      <w:r w:rsidR="00663D27">
        <w:rPr>
          <w:sz w:val="28"/>
          <w:szCs w:val="28"/>
        </w:rPr>
        <w:t>- с.69-75.</w:t>
      </w:r>
      <w:r w:rsidR="00A3352D" w:rsidRPr="00A3352D">
        <w:rPr>
          <w:sz w:val="28"/>
          <w:szCs w:val="28"/>
        </w:rPr>
        <w:t xml:space="preserve"> </w:t>
      </w:r>
    </w:p>
    <w:p w:rsidR="00A3352D" w:rsidRDefault="00963ECC" w:rsidP="00A3352D">
      <w:pPr>
        <w:spacing w:line="360" w:lineRule="auto"/>
        <w:jc w:val="both"/>
        <w:rPr>
          <w:sz w:val="28"/>
          <w:szCs w:val="28"/>
        </w:rPr>
      </w:pPr>
      <w:r>
        <w:rPr>
          <w:sz w:val="28"/>
          <w:szCs w:val="28"/>
        </w:rPr>
        <w:t>10</w:t>
      </w:r>
      <w:r w:rsidR="00A3352D" w:rsidRPr="00A3352D">
        <w:rPr>
          <w:sz w:val="28"/>
          <w:szCs w:val="28"/>
        </w:rPr>
        <w:t>. Глушков И.Е. Бухгалтерский учёт на современном предприятии. Эффективное пособие по бухгалтерскому учёту. Москва, «КН</w:t>
      </w:r>
      <w:r w:rsidR="00D8000B">
        <w:rPr>
          <w:sz w:val="28"/>
          <w:szCs w:val="28"/>
        </w:rPr>
        <w:t>ОРУС», Новосибирск, «ЭКОР», 2007</w:t>
      </w:r>
      <w:r w:rsidR="00A3352D" w:rsidRPr="00A3352D">
        <w:rPr>
          <w:sz w:val="28"/>
          <w:szCs w:val="28"/>
        </w:rPr>
        <w:t>.</w:t>
      </w:r>
      <w:r w:rsidR="00663D27">
        <w:rPr>
          <w:sz w:val="28"/>
          <w:szCs w:val="28"/>
        </w:rPr>
        <w:t>- 85с.</w:t>
      </w:r>
      <w:r w:rsidR="00A3352D" w:rsidRPr="00A3352D">
        <w:rPr>
          <w:sz w:val="28"/>
          <w:szCs w:val="28"/>
        </w:rPr>
        <w:t xml:space="preserve"> </w:t>
      </w:r>
    </w:p>
    <w:p w:rsidR="00963ECC" w:rsidRPr="00A3352D" w:rsidRDefault="00963ECC" w:rsidP="00963ECC">
      <w:pPr>
        <w:spacing w:line="360" w:lineRule="auto"/>
        <w:jc w:val="both"/>
        <w:rPr>
          <w:sz w:val="28"/>
          <w:szCs w:val="28"/>
        </w:rPr>
      </w:pPr>
      <w:r>
        <w:rPr>
          <w:sz w:val="28"/>
          <w:szCs w:val="28"/>
        </w:rPr>
        <w:t xml:space="preserve">11. </w:t>
      </w:r>
      <w:r w:rsidRPr="00A3352D">
        <w:rPr>
          <w:sz w:val="28"/>
          <w:szCs w:val="28"/>
        </w:rPr>
        <w:t>Дмитриев М.В. Бухгалтерский учет и анализ хозяйственной деятельности промышленного предприятия: Учебник. – 4-е изд., доп</w:t>
      </w:r>
      <w:r w:rsidR="00D8000B">
        <w:rPr>
          <w:sz w:val="28"/>
          <w:szCs w:val="28"/>
        </w:rPr>
        <w:t>. и перераб. М.: Экономики, 2005</w:t>
      </w:r>
      <w:r>
        <w:rPr>
          <w:sz w:val="28"/>
          <w:szCs w:val="28"/>
        </w:rPr>
        <w:t>. – с.450.</w:t>
      </w:r>
      <w:r w:rsidRPr="00A3352D">
        <w:rPr>
          <w:sz w:val="28"/>
          <w:szCs w:val="28"/>
        </w:rPr>
        <w:t xml:space="preserve"> </w:t>
      </w:r>
    </w:p>
    <w:p w:rsidR="00A3352D" w:rsidRPr="00A3352D" w:rsidRDefault="00963ECC" w:rsidP="00A3352D">
      <w:pPr>
        <w:spacing w:line="360" w:lineRule="auto"/>
        <w:jc w:val="both"/>
        <w:rPr>
          <w:sz w:val="28"/>
          <w:szCs w:val="28"/>
        </w:rPr>
      </w:pPr>
      <w:r>
        <w:rPr>
          <w:sz w:val="28"/>
          <w:szCs w:val="28"/>
        </w:rPr>
        <w:t>12</w:t>
      </w:r>
      <w:r w:rsidR="00A3352D" w:rsidRPr="00A3352D">
        <w:rPr>
          <w:sz w:val="28"/>
          <w:szCs w:val="28"/>
        </w:rPr>
        <w:t xml:space="preserve">. Козлова Е.П.,Е.Н. Галанина, Бабченко Т.Н. Бухгалтерский учёт в промышленности. </w:t>
      </w:r>
      <w:r w:rsidR="00D8000B">
        <w:rPr>
          <w:sz w:val="28"/>
          <w:szCs w:val="28"/>
        </w:rPr>
        <w:t>- М.: Финансы и статистика, 2008</w:t>
      </w:r>
      <w:r w:rsidR="00663D27">
        <w:rPr>
          <w:sz w:val="28"/>
          <w:szCs w:val="28"/>
        </w:rPr>
        <w:t>.- с.156-180.</w:t>
      </w:r>
      <w:r w:rsidR="00A3352D" w:rsidRPr="00A3352D">
        <w:rPr>
          <w:sz w:val="28"/>
          <w:szCs w:val="28"/>
        </w:rPr>
        <w:t xml:space="preserve"> </w:t>
      </w:r>
    </w:p>
    <w:p w:rsidR="00A3352D" w:rsidRDefault="00A3352D" w:rsidP="00A3352D">
      <w:pPr>
        <w:spacing w:line="360" w:lineRule="auto"/>
        <w:jc w:val="both"/>
        <w:rPr>
          <w:sz w:val="28"/>
          <w:szCs w:val="28"/>
        </w:rPr>
      </w:pPr>
      <w:r w:rsidRPr="00A3352D">
        <w:rPr>
          <w:sz w:val="28"/>
          <w:szCs w:val="28"/>
        </w:rPr>
        <w:t>1</w:t>
      </w:r>
      <w:r w:rsidR="00963ECC">
        <w:rPr>
          <w:sz w:val="28"/>
          <w:szCs w:val="28"/>
        </w:rPr>
        <w:t>3</w:t>
      </w:r>
      <w:r w:rsidRPr="00A3352D">
        <w:rPr>
          <w:sz w:val="28"/>
          <w:szCs w:val="28"/>
        </w:rPr>
        <w:t>. Козлова Е.П. Бухгалтерский учёт в организациях. - М.: Финансы и статистика, 2000.</w:t>
      </w:r>
      <w:r w:rsidR="00663D27">
        <w:rPr>
          <w:sz w:val="28"/>
          <w:szCs w:val="28"/>
        </w:rPr>
        <w:t>- 45 с.</w:t>
      </w:r>
      <w:r w:rsidRPr="00A3352D">
        <w:rPr>
          <w:sz w:val="28"/>
          <w:szCs w:val="28"/>
        </w:rPr>
        <w:t xml:space="preserve"> </w:t>
      </w:r>
    </w:p>
    <w:p w:rsidR="00963ECC" w:rsidRDefault="00963ECC" w:rsidP="00963ECC">
      <w:pPr>
        <w:spacing w:line="360" w:lineRule="auto"/>
        <w:jc w:val="both"/>
        <w:rPr>
          <w:sz w:val="28"/>
          <w:szCs w:val="28"/>
        </w:rPr>
      </w:pPr>
      <w:r>
        <w:rPr>
          <w:sz w:val="28"/>
          <w:szCs w:val="28"/>
        </w:rPr>
        <w:t xml:space="preserve">14. </w:t>
      </w:r>
      <w:r w:rsidRPr="00A3352D">
        <w:rPr>
          <w:sz w:val="28"/>
          <w:szCs w:val="28"/>
        </w:rPr>
        <w:t>Кирьянова З.В. Теория бухгалтерского учета: Учебник. – 2-е изд., перераб. и допол.- М.: Финансы и статистика,</w:t>
      </w:r>
      <w:r w:rsidR="00EB52C3">
        <w:rPr>
          <w:sz w:val="28"/>
          <w:szCs w:val="28"/>
        </w:rPr>
        <w:t xml:space="preserve"> </w:t>
      </w:r>
      <w:r w:rsidR="00D8000B">
        <w:rPr>
          <w:sz w:val="28"/>
          <w:szCs w:val="28"/>
        </w:rPr>
        <w:t>2006</w:t>
      </w:r>
      <w:r w:rsidR="00EB52C3">
        <w:rPr>
          <w:sz w:val="28"/>
          <w:szCs w:val="28"/>
        </w:rPr>
        <w:t>.- с.25.</w:t>
      </w:r>
      <w:r w:rsidRPr="00A3352D">
        <w:rPr>
          <w:sz w:val="28"/>
          <w:szCs w:val="28"/>
        </w:rPr>
        <w:t xml:space="preserve"> </w:t>
      </w:r>
    </w:p>
    <w:p w:rsidR="00963ECC" w:rsidRPr="00A3352D" w:rsidRDefault="00963ECC" w:rsidP="00963ECC">
      <w:pPr>
        <w:spacing w:line="360" w:lineRule="auto"/>
        <w:jc w:val="both"/>
        <w:rPr>
          <w:sz w:val="28"/>
          <w:szCs w:val="28"/>
        </w:rPr>
      </w:pPr>
      <w:r>
        <w:rPr>
          <w:sz w:val="28"/>
          <w:szCs w:val="28"/>
        </w:rPr>
        <w:t xml:space="preserve">15. </w:t>
      </w:r>
      <w:r w:rsidRPr="00A3352D">
        <w:rPr>
          <w:sz w:val="28"/>
          <w:szCs w:val="28"/>
        </w:rPr>
        <w:t>Кондраков</w:t>
      </w:r>
      <w:r>
        <w:rPr>
          <w:sz w:val="28"/>
          <w:szCs w:val="28"/>
        </w:rPr>
        <w:t xml:space="preserve"> Н. П.</w:t>
      </w:r>
      <w:r w:rsidRPr="00A3352D">
        <w:rPr>
          <w:sz w:val="28"/>
          <w:szCs w:val="28"/>
        </w:rPr>
        <w:t xml:space="preserve"> "Бухгалтерский учёт". Учебник. – М.: Бухгалтерский учёт, 2006</w:t>
      </w:r>
      <w:r>
        <w:rPr>
          <w:sz w:val="28"/>
          <w:szCs w:val="28"/>
        </w:rPr>
        <w:t>. –с. 129-135.</w:t>
      </w:r>
    </w:p>
    <w:p w:rsidR="00963ECC" w:rsidRPr="00A3352D" w:rsidRDefault="00963ECC" w:rsidP="00A3352D">
      <w:pPr>
        <w:spacing w:line="360" w:lineRule="auto"/>
        <w:jc w:val="both"/>
        <w:rPr>
          <w:sz w:val="28"/>
          <w:szCs w:val="28"/>
        </w:rPr>
      </w:pPr>
    </w:p>
    <w:p w:rsidR="00A3352D" w:rsidRPr="00A3352D" w:rsidRDefault="00A3352D" w:rsidP="00A3352D">
      <w:pPr>
        <w:spacing w:line="360" w:lineRule="auto"/>
        <w:jc w:val="both"/>
        <w:rPr>
          <w:sz w:val="28"/>
          <w:szCs w:val="28"/>
        </w:rPr>
      </w:pPr>
    </w:p>
    <w:p w:rsidR="00407958" w:rsidRPr="00A3352D" w:rsidRDefault="00407958" w:rsidP="00A3352D">
      <w:pPr>
        <w:tabs>
          <w:tab w:val="left" w:pos="1800"/>
        </w:tabs>
        <w:spacing w:line="360" w:lineRule="auto"/>
        <w:ind w:firstLine="720"/>
        <w:jc w:val="both"/>
        <w:rPr>
          <w:sz w:val="28"/>
          <w:szCs w:val="28"/>
        </w:rPr>
      </w:pPr>
    </w:p>
    <w:p w:rsidR="00287014" w:rsidRDefault="00287014" w:rsidP="00287014">
      <w:pPr>
        <w:tabs>
          <w:tab w:val="left" w:pos="1800"/>
        </w:tabs>
        <w:spacing w:line="360" w:lineRule="auto"/>
        <w:ind w:firstLine="720"/>
        <w:jc w:val="both"/>
        <w:rPr>
          <w:sz w:val="28"/>
          <w:szCs w:val="28"/>
        </w:rPr>
      </w:pPr>
    </w:p>
    <w:p w:rsidR="00287014" w:rsidRDefault="00287014" w:rsidP="00287014">
      <w:pPr>
        <w:tabs>
          <w:tab w:val="left" w:pos="1800"/>
        </w:tabs>
        <w:spacing w:line="360" w:lineRule="auto"/>
        <w:ind w:firstLine="720"/>
        <w:jc w:val="both"/>
        <w:rPr>
          <w:sz w:val="28"/>
          <w:szCs w:val="28"/>
        </w:rPr>
      </w:pPr>
    </w:p>
    <w:p w:rsidR="00287014" w:rsidRDefault="00287014" w:rsidP="00287014">
      <w:pPr>
        <w:tabs>
          <w:tab w:val="left" w:pos="1800"/>
        </w:tabs>
        <w:spacing w:line="360" w:lineRule="auto"/>
        <w:ind w:firstLine="720"/>
        <w:jc w:val="both"/>
        <w:rPr>
          <w:sz w:val="28"/>
          <w:szCs w:val="28"/>
        </w:rPr>
      </w:pPr>
    </w:p>
    <w:p w:rsidR="00287014" w:rsidRDefault="00287014" w:rsidP="00287014">
      <w:pPr>
        <w:tabs>
          <w:tab w:val="left" w:pos="1800"/>
        </w:tabs>
        <w:spacing w:line="360" w:lineRule="auto"/>
        <w:ind w:firstLine="720"/>
        <w:jc w:val="both"/>
        <w:rPr>
          <w:sz w:val="28"/>
          <w:szCs w:val="28"/>
        </w:rPr>
      </w:pPr>
    </w:p>
    <w:p w:rsidR="00287014" w:rsidRDefault="00287014" w:rsidP="00287014">
      <w:pPr>
        <w:tabs>
          <w:tab w:val="left" w:pos="1800"/>
        </w:tabs>
        <w:spacing w:line="360" w:lineRule="auto"/>
        <w:ind w:firstLine="720"/>
        <w:jc w:val="both"/>
        <w:rPr>
          <w:sz w:val="28"/>
          <w:szCs w:val="28"/>
        </w:rPr>
      </w:pPr>
    </w:p>
    <w:p w:rsidR="00287014" w:rsidRDefault="00287014" w:rsidP="00287014">
      <w:pPr>
        <w:tabs>
          <w:tab w:val="left" w:pos="1800"/>
        </w:tabs>
        <w:spacing w:line="360" w:lineRule="auto"/>
        <w:ind w:firstLine="720"/>
        <w:jc w:val="both"/>
        <w:rPr>
          <w:sz w:val="28"/>
          <w:szCs w:val="28"/>
        </w:rPr>
      </w:pPr>
    </w:p>
    <w:p w:rsidR="00287014" w:rsidRDefault="00287014" w:rsidP="00287014">
      <w:pPr>
        <w:tabs>
          <w:tab w:val="left" w:pos="1800"/>
        </w:tabs>
        <w:spacing w:line="360" w:lineRule="auto"/>
        <w:ind w:firstLine="720"/>
        <w:jc w:val="both"/>
        <w:rPr>
          <w:sz w:val="28"/>
          <w:szCs w:val="28"/>
        </w:rPr>
      </w:pPr>
    </w:p>
    <w:p w:rsidR="00287014" w:rsidRPr="00633CCA" w:rsidRDefault="00287014" w:rsidP="00287014">
      <w:pPr>
        <w:tabs>
          <w:tab w:val="left" w:pos="1800"/>
        </w:tabs>
        <w:spacing w:line="360" w:lineRule="auto"/>
        <w:ind w:firstLine="720"/>
        <w:jc w:val="both"/>
        <w:rPr>
          <w:sz w:val="28"/>
          <w:szCs w:val="28"/>
        </w:rPr>
      </w:pPr>
    </w:p>
    <w:p w:rsidR="007D1D70" w:rsidRPr="00633CCA" w:rsidRDefault="007D1D70" w:rsidP="00287014">
      <w:pPr>
        <w:tabs>
          <w:tab w:val="left" w:pos="1800"/>
        </w:tabs>
        <w:spacing w:line="360" w:lineRule="auto"/>
        <w:ind w:firstLine="720"/>
        <w:jc w:val="both"/>
        <w:rPr>
          <w:sz w:val="28"/>
          <w:szCs w:val="28"/>
        </w:rPr>
      </w:pPr>
    </w:p>
    <w:p w:rsidR="007D1D70" w:rsidRPr="00633CCA" w:rsidRDefault="007D1D70" w:rsidP="00287014">
      <w:pPr>
        <w:tabs>
          <w:tab w:val="left" w:pos="1800"/>
        </w:tabs>
        <w:spacing w:line="360" w:lineRule="auto"/>
        <w:ind w:firstLine="720"/>
        <w:jc w:val="both"/>
        <w:rPr>
          <w:sz w:val="28"/>
          <w:szCs w:val="28"/>
        </w:rPr>
      </w:pPr>
    </w:p>
    <w:p w:rsidR="007D1D70" w:rsidRPr="00633CCA" w:rsidRDefault="007D1D70" w:rsidP="00287014">
      <w:pPr>
        <w:tabs>
          <w:tab w:val="left" w:pos="1800"/>
        </w:tabs>
        <w:spacing w:line="360" w:lineRule="auto"/>
        <w:ind w:firstLine="720"/>
        <w:jc w:val="both"/>
        <w:rPr>
          <w:sz w:val="28"/>
          <w:szCs w:val="28"/>
        </w:rPr>
      </w:pPr>
      <w:r w:rsidRPr="00633CCA">
        <w:rPr>
          <w:sz w:val="28"/>
          <w:szCs w:val="28"/>
        </w:rPr>
        <w:t xml:space="preserve"> </w:t>
      </w:r>
      <w:bookmarkStart w:id="0" w:name="_GoBack"/>
      <w:bookmarkEnd w:id="0"/>
    </w:p>
    <w:sectPr w:rsidR="007D1D70" w:rsidRPr="00633CCA" w:rsidSect="00E6725C">
      <w:footerReference w:type="even" r:id="rId7"/>
      <w:footerReference w:type="default" r:id="rId8"/>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9B8" w:rsidRDefault="004339B8">
      <w:r>
        <w:separator/>
      </w:r>
    </w:p>
  </w:endnote>
  <w:endnote w:type="continuationSeparator" w:id="0">
    <w:p w:rsidR="004339B8" w:rsidRDefault="0043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C7" w:rsidRDefault="005067C7" w:rsidP="004166D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067C7" w:rsidRDefault="005067C7" w:rsidP="00E6725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7C7" w:rsidRDefault="005067C7" w:rsidP="004166D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CC550E">
      <w:rPr>
        <w:rStyle w:val="a8"/>
        <w:noProof/>
      </w:rPr>
      <w:t>3</w:t>
    </w:r>
    <w:r>
      <w:rPr>
        <w:rStyle w:val="a8"/>
      </w:rPr>
      <w:fldChar w:fldCharType="end"/>
    </w:r>
  </w:p>
  <w:p w:rsidR="005067C7" w:rsidRDefault="005067C7" w:rsidP="00E6725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9B8" w:rsidRDefault="004339B8">
      <w:r>
        <w:separator/>
      </w:r>
    </w:p>
  </w:footnote>
  <w:footnote w:type="continuationSeparator" w:id="0">
    <w:p w:rsidR="004339B8" w:rsidRDefault="004339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E5329"/>
    <w:multiLevelType w:val="hybridMultilevel"/>
    <w:tmpl w:val="29563D9A"/>
    <w:lvl w:ilvl="0" w:tplc="7A8CCBFC">
      <w:start w:val="1"/>
      <w:numFmt w:val="decimal"/>
      <w:lvlText w:val="%1)"/>
      <w:lvlJc w:val="left"/>
      <w:pPr>
        <w:tabs>
          <w:tab w:val="num" w:pos="1860"/>
        </w:tabs>
        <w:ind w:left="1860" w:hanging="114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
    <w:nsid w:val="1A196841"/>
    <w:multiLevelType w:val="hybridMultilevel"/>
    <w:tmpl w:val="09BCC694"/>
    <w:lvl w:ilvl="0" w:tplc="4A16924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nsid w:val="39BF0DEF"/>
    <w:multiLevelType w:val="singleLevel"/>
    <w:tmpl w:val="5EA65CCC"/>
    <w:lvl w:ilvl="0">
      <w:start w:val="1"/>
      <w:numFmt w:val="bullet"/>
      <w:lvlText w:val="-"/>
      <w:lvlJc w:val="left"/>
      <w:pPr>
        <w:tabs>
          <w:tab w:val="num" w:pos="360"/>
        </w:tabs>
        <w:ind w:left="360" w:hanging="360"/>
      </w:pPr>
    </w:lvl>
  </w:abstractNum>
  <w:abstractNum w:abstractNumId="3">
    <w:nsid w:val="536625EE"/>
    <w:multiLevelType w:val="hybridMultilevel"/>
    <w:tmpl w:val="D278EEBC"/>
    <w:lvl w:ilvl="0" w:tplc="F4B0BA2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6E94F99"/>
    <w:multiLevelType w:val="hybridMultilevel"/>
    <w:tmpl w:val="7362E942"/>
    <w:lvl w:ilvl="0" w:tplc="09F2C836">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nsid w:val="72B01FB6"/>
    <w:multiLevelType w:val="hybridMultilevel"/>
    <w:tmpl w:val="C4CC501E"/>
    <w:lvl w:ilvl="0" w:tplc="039E1E88">
      <w:start w:val="3"/>
      <w:numFmt w:val="bullet"/>
      <w:lvlText w:val="-"/>
      <w:lvlJc w:val="left"/>
      <w:pPr>
        <w:tabs>
          <w:tab w:val="num" w:pos="1635"/>
        </w:tabs>
        <w:ind w:left="1635" w:hanging="91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79C312F2"/>
    <w:multiLevelType w:val="singleLevel"/>
    <w:tmpl w:val="93FCA17C"/>
    <w:lvl w:ilvl="0">
      <w:start w:val="1"/>
      <w:numFmt w:val="decimal"/>
      <w:lvlText w:val="%1."/>
      <w:lvlJc w:val="left"/>
      <w:pPr>
        <w:tabs>
          <w:tab w:val="num" w:pos="1080"/>
        </w:tabs>
        <w:ind w:firstLine="720"/>
      </w:pPr>
      <w:rPr>
        <w:rFonts w:cs="Times New Roman"/>
      </w:rPr>
    </w:lvl>
  </w:abstractNum>
  <w:num w:numId="1">
    <w:abstractNumId w:val="5"/>
  </w:num>
  <w:num w:numId="2">
    <w:abstractNumId w:val="0"/>
  </w:num>
  <w:num w:numId="3">
    <w:abstractNumId w:val="4"/>
  </w:num>
  <w:num w:numId="4">
    <w:abstractNumId w:val="3"/>
  </w:num>
  <w:num w:numId="5">
    <w:abstractNumId w:val="2"/>
  </w:num>
  <w:num w:numId="6">
    <w:abstractNumId w:val="1"/>
  </w:num>
  <w:num w:numId="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D70"/>
    <w:rsid w:val="0000414E"/>
    <w:rsid w:val="00134BF6"/>
    <w:rsid w:val="00175EA1"/>
    <w:rsid w:val="00287014"/>
    <w:rsid w:val="00337CE3"/>
    <w:rsid w:val="00345FC1"/>
    <w:rsid w:val="003830ED"/>
    <w:rsid w:val="003A21D5"/>
    <w:rsid w:val="003E479E"/>
    <w:rsid w:val="003E6C6A"/>
    <w:rsid w:val="00407958"/>
    <w:rsid w:val="004166D4"/>
    <w:rsid w:val="004339B8"/>
    <w:rsid w:val="00450848"/>
    <w:rsid w:val="004B4C53"/>
    <w:rsid w:val="005067C7"/>
    <w:rsid w:val="00531E03"/>
    <w:rsid w:val="00584E86"/>
    <w:rsid w:val="00596140"/>
    <w:rsid w:val="005E7277"/>
    <w:rsid w:val="005F2732"/>
    <w:rsid w:val="00633CCA"/>
    <w:rsid w:val="00663D27"/>
    <w:rsid w:val="006841A8"/>
    <w:rsid w:val="00687457"/>
    <w:rsid w:val="006E5715"/>
    <w:rsid w:val="006F02A5"/>
    <w:rsid w:val="007045F6"/>
    <w:rsid w:val="00752181"/>
    <w:rsid w:val="007D1D70"/>
    <w:rsid w:val="007E1A45"/>
    <w:rsid w:val="00803D79"/>
    <w:rsid w:val="008938FD"/>
    <w:rsid w:val="00963ECC"/>
    <w:rsid w:val="009736AF"/>
    <w:rsid w:val="00987E20"/>
    <w:rsid w:val="00A3352D"/>
    <w:rsid w:val="00A364D1"/>
    <w:rsid w:val="00A55CE1"/>
    <w:rsid w:val="00B132F8"/>
    <w:rsid w:val="00B71D48"/>
    <w:rsid w:val="00BE492F"/>
    <w:rsid w:val="00C7009C"/>
    <w:rsid w:val="00CC550E"/>
    <w:rsid w:val="00CD444C"/>
    <w:rsid w:val="00D25B37"/>
    <w:rsid w:val="00D47EC9"/>
    <w:rsid w:val="00D57CC2"/>
    <w:rsid w:val="00D8000B"/>
    <w:rsid w:val="00DA6D16"/>
    <w:rsid w:val="00E6725C"/>
    <w:rsid w:val="00E87309"/>
    <w:rsid w:val="00EB52C3"/>
    <w:rsid w:val="00EC1FE3"/>
    <w:rsid w:val="00F1747A"/>
    <w:rsid w:val="00F23FA2"/>
    <w:rsid w:val="00F43186"/>
    <w:rsid w:val="00F751E1"/>
    <w:rsid w:val="00FA5BE5"/>
    <w:rsid w:val="00FB58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4D596C-672A-40F5-9805-1575F035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D70"/>
    <w:rPr>
      <w:sz w:val="24"/>
      <w:szCs w:val="24"/>
    </w:rPr>
  </w:style>
  <w:style w:type="paragraph" w:styleId="2">
    <w:name w:val="heading 2"/>
    <w:basedOn w:val="a"/>
    <w:next w:val="a"/>
    <w:qFormat/>
    <w:rsid w:val="00687457"/>
    <w:pPr>
      <w:keepNext/>
      <w:spacing w:line="360" w:lineRule="auto"/>
      <w:jc w:val="both"/>
      <w:outlineLvl w:val="1"/>
    </w:pPr>
    <w:rPr>
      <w:sz w:val="26"/>
      <w:szCs w:val="26"/>
      <w:u w:val="single"/>
    </w:rPr>
  </w:style>
  <w:style w:type="paragraph" w:styleId="7">
    <w:name w:val="heading 7"/>
    <w:basedOn w:val="a"/>
    <w:next w:val="a"/>
    <w:qFormat/>
    <w:rsid w:val="006841A8"/>
    <w:pPr>
      <w:spacing w:before="240" w:after="60"/>
      <w:outlineLvl w:val="6"/>
    </w:pPr>
  </w:style>
  <w:style w:type="paragraph" w:styleId="8">
    <w:name w:val="heading 8"/>
    <w:basedOn w:val="a"/>
    <w:next w:val="a"/>
    <w:qFormat/>
    <w:rsid w:val="006841A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D1D70"/>
    <w:pPr>
      <w:spacing w:line="360" w:lineRule="auto"/>
      <w:jc w:val="both"/>
    </w:pPr>
    <w:rPr>
      <w:sz w:val="26"/>
      <w:szCs w:val="26"/>
    </w:rPr>
  </w:style>
  <w:style w:type="paragraph" w:styleId="a4">
    <w:name w:val="Body Text Indent"/>
    <w:basedOn w:val="a"/>
    <w:rsid w:val="00687457"/>
    <w:pPr>
      <w:spacing w:after="120"/>
      <w:ind w:left="283"/>
    </w:pPr>
  </w:style>
  <w:style w:type="paragraph" w:styleId="3">
    <w:name w:val="Body Text 3"/>
    <w:basedOn w:val="a"/>
    <w:rsid w:val="00687457"/>
    <w:pPr>
      <w:spacing w:after="120"/>
    </w:pPr>
    <w:rPr>
      <w:sz w:val="16"/>
      <w:szCs w:val="16"/>
    </w:rPr>
  </w:style>
  <w:style w:type="paragraph" w:styleId="20">
    <w:name w:val="Body Text 2"/>
    <w:basedOn w:val="a"/>
    <w:rsid w:val="00687457"/>
    <w:pPr>
      <w:spacing w:after="120" w:line="480" w:lineRule="auto"/>
    </w:pPr>
  </w:style>
  <w:style w:type="paragraph" w:customStyle="1" w:styleId="a5">
    <w:name w:val="Îáû÷íûé"/>
    <w:rsid w:val="00687457"/>
    <w:pPr>
      <w:widowControl w:val="0"/>
      <w:spacing w:line="360" w:lineRule="auto"/>
      <w:ind w:firstLine="709"/>
      <w:jc w:val="both"/>
    </w:pPr>
    <w:rPr>
      <w:sz w:val="26"/>
      <w:szCs w:val="26"/>
    </w:rPr>
  </w:style>
  <w:style w:type="paragraph" w:customStyle="1" w:styleId="ConsNormal">
    <w:name w:val="ConsNormal"/>
    <w:rsid w:val="00687457"/>
    <w:pPr>
      <w:widowControl w:val="0"/>
      <w:ind w:firstLine="720"/>
    </w:pPr>
    <w:rPr>
      <w:rFonts w:ascii="Arial" w:hAnsi="Arial" w:cs="Arial"/>
    </w:rPr>
  </w:style>
  <w:style w:type="paragraph" w:styleId="21">
    <w:name w:val="toc 2"/>
    <w:basedOn w:val="a"/>
    <w:next w:val="a"/>
    <w:autoRedefine/>
    <w:semiHidden/>
    <w:rsid w:val="00BE492F"/>
    <w:pPr>
      <w:tabs>
        <w:tab w:val="right" w:leader="dot" w:pos="9344"/>
      </w:tabs>
      <w:spacing w:before="240"/>
    </w:pPr>
    <w:rPr>
      <w:sz w:val="28"/>
      <w:szCs w:val="28"/>
    </w:rPr>
  </w:style>
  <w:style w:type="paragraph" w:styleId="22">
    <w:name w:val="Body Text Indent 2"/>
    <w:basedOn w:val="a"/>
    <w:rsid w:val="00C7009C"/>
    <w:pPr>
      <w:spacing w:after="120" w:line="480" w:lineRule="auto"/>
      <w:ind w:left="283"/>
    </w:pPr>
  </w:style>
  <w:style w:type="paragraph" w:styleId="30">
    <w:name w:val="Body Text Indent 3"/>
    <w:basedOn w:val="a"/>
    <w:rsid w:val="006841A8"/>
    <w:pPr>
      <w:spacing w:after="120"/>
      <w:ind w:left="283"/>
    </w:pPr>
    <w:rPr>
      <w:sz w:val="16"/>
      <w:szCs w:val="16"/>
    </w:rPr>
  </w:style>
  <w:style w:type="paragraph" w:styleId="a6">
    <w:name w:val="List Continue"/>
    <w:basedOn w:val="a"/>
    <w:rsid w:val="006841A8"/>
    <w:pPr>
      <w:spacing w:after="120"/>
      <w:ind w:left="283"/>
    </w:pPr>
    <w:rPr>
      <w:rFonts w:ascii="NTTimes/Cyrillic" w:hAnsi="NTTimes/Cyrillic" w:cs="NTTimes/Cyrillic"/>
      <w:sz w:val="32"/>
      <w:szCs w:val="32"/>
    </w:rPr>
  </w:style>
  <w:style w:type="paragraph" w:styleId="a7">
    <w:name w:val="footer"/>
    <w:basedOn w:val="a"/>
    <w:rsid w:val="00E6725C"/>
    <w:pPr>
      <w:tabs>
        <w:tab w:val="center" w:pos="4677"/>
        <w:tab w:val="right" w:pos="9355"/>
      </w:tabs>
    </w:pPr>
  </w:style>
  <w:style w:type="character" w:styleId="a8">
    <w:name w:val="page number"/>
    <w:basedOn w:val="a0"/>
    <w:rsid w:val="00E67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7870</Words>
  <Characters>44863</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Kontora</Company>
  <LinksUpToDate>false</LinksUpToDate>
  <CharactersWithSpaces>52628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2014-04-18T00:22:00Z</dcterms:created>
  <dcterms:modified xsi:type="dcterms:W3CDTF">2014-04-18T00:22:00Z</dcterms:modified>
</cp:coreProperties>
</file>