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B04" w:rsidRPr="00B300E2" w:rsidRDefault="007D2B04" w:rsidP="00B300E2">
      <w:pPr>
        <w:suppressAutoHyphens/>
        <w:spacing w:line="360" w:lineRule="auto"/>
        <w:ind w:firstLine="709"/>
        <w:jc w:val="both"/>
        <w:rPr>
          <w:b/>
          <w:sz w:val="28"/>
          <w:lang w:val="uk-UA"/>
        </w:rPr>
      </w:pPr>
      <w:r w:rsidRPr="00B300E2">
        <w:rPr>
          <w:b/>
          <w:sz w:val="28"/>
        </w:rPr>
        <w:t>1.</w:t>
      </w:r>
      <w:r w:rsidRPr="00B300E2">
        <w:rPr>
          <w:sz w:val="28"/>
        </w:rPr>
        <w:t xml:space="preserve"> </w:t>
      </w:r>
      <w:r w:rsidRPr="00B300E2">
        <w:rPr>
          <w:b/>
          <w:sz w:val="28"/>
        </w:rPr>
        <w:t>Пространство и время в нерелятивистской физике. Система отсчета. Кинематика материальной точки. Прямолинейное равномерное и равноускоренное д</w:t>
      </w:r>
      <w:r w:rsidR="00B300E2">
        <w:rPr>
          <w:b/>
          <w:sz w:val="28"/>
        </w:rPr>
        <w:t>вижение. Криволинейное движение</w: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rPr>
      </w:pPr>
      <w:r w:rsidRPr="00B300E2">
        <w:rPr>
          <w:sz w:val="28"/>
        </w:rPr>
        <w:t>Движение происходит в пространстве.</w:t>
      </w:r>
    </w:p>
    <w:p w:rsidR="007D2B04" w:rsidRPr="00B300E2" w:rsidRDefault="007D2B04" w:rsidP="00B300E2">
      <w:pPr>
        <w:suppressAutoHyphens/>
        <w:spacing w:line="360" w:lineRule="auto"/>
        <w:ind w:firstLine="709"/>
        <w:jc w:val="both"/>
        <w:rPr>
          <w:sz w:val="28"/>
        </w:rPr>
      </w:pPr>
      <w:r w:rsidRPr="00B300E2">
        <w:rPr>
          <w:b/>
          <w:sz w:val="28"/>
        </w:rPr>
        <w:t xml:space="preserve">Механическое движение </w:t>
      </w:r>
      <w:r w:rsidRPr="00B300E2">
        <w:rPr>
          <w:sz w:val="28"/>
        </w:rPr>
        <w:t>– это изменение положения тела в пространстве с течением времени относительно других тел.</w:t>
      </w:r>
    </w:p>
    <w:p w:rsidR="007D2B04" w:rsidRPr="00B300E2" w:rsidRDefault="007D2B04" w:rsidP="00B300E2">
      <w:pPr>
        <w:suppressAutoHyphens/>
        <w:spacing w:line="360" w:lineRule="auto"/>
        <w:ind w:firstLine="709"/>
        <w:jc w:val="both"/>
        <w:rPr>
          <w:sz w:val="28"/>
        </w:rPr>
      </w:pPr>
      <w:r w:rsidRPr="00B300E2">
        <w:rPr>
          <w:sz w:val="28"/>
        </w:rPr>
        <w:t>Понятие пространства определяет протяженность предметов и их взаимное расположение.</w:t>
      </w:r>
    </w:p>
    <w:p w:rsidR="007D2B04" w:rsidRPr="00B300E2" w:rsidRDefault="007D2B04" w:rsidP="00B300E2">
      <w:pPr>
        <w:suppressAutoHyphens/>
        <w:spacing w:line="360" w:lineRule="auto"/>
        <w:ind w:firstLine="709"/>
        <w:jc w:val="both"/>
        <w:rPr>
          <w:b/>
          <w:i/>
          <w:sz w:val="28"/>
        </w:rPr>
      </w:pPr>
      <w:r w:rsidRPr="00B300E2">
        <w:rPr>
          <w:b/>
          <w:i/>
          <w:sz w:val="28"/>
        </w:rPr>
        <w:t>Описание:</w:t>
      </w:r>
    </w:p>
    <w:p w:rsidR="007D2B04" w:rsidRPr="00B300E2" w:rsidRDefault="007D2B04" w:rsidP="00B300E2">
      <w:pPr>
        <w:suppressAutoHyphens/>
        <w:spacing w:line="360" w:lineRule="auto"/>
        <w:ind w:firstLine="709"/>
        <w:jc w:val="both"/>
        <w:rPr>
          <w:sz w:val="28"/>
        </w:rPr>
      </w:pPr>
      <w:r w:rsidRPr="00B300E2">
        <w:rPr>
          <w:sz w:val="28"/>
        </w:rPr>
        <w:t>Пространство описывается двумя способами:</w:t>
      </w:r>
    </w:p>
    <w:p w:rsidR="007D2B04" w:rsidRPr="00B300E2" w:rsidRDefault="007D2B04" w:rsidP="00B300E2">
      <w:pPr>
        <w:numPr>
          <w:ilvl w:val="0"/>
          <w:numId w:val="1"/>
        </w:numPr>
        <w:suppressAutoHyphens/>
        <w:spacing w:line="360" w:lineRule="auto"/>
        <w:ind w:left="0" w:firstLine="709"/>
        <w:jc w:val="both"/>
        <w:rPr>
          <w:sz w:val="28"/>
          <w:lang w:val="en-US"/>
        </w:rPr>
      </w:pPr>
      <w:r w:rsidRPr="00B300E2">
        <w:rPr>
          <w:sz w:val="28"/>
        </w:rPr>
        <w:t>Эвклидово ΕΔ=180°</w:t>
      </w:r>
    </w:p>
    <w:p w:rsidR="007D2B04" w:rsidRPr="00B300E2" w:rsidRDefault="007D2B04" w:rsidP="00B300E2">
      <w:pPr>
        <w:numPr>
          <w:ilvl w:val="0"/>
          <w:numId w:val="1"/>
        </w:numPr>
        <w:suppressAutoHyphens/>
        <w:spacing w:line="360" w:lineRule="auto"/>
        <w:ind w:left="0" w:firstLine="709"/>
        <w:jc w:val="both"/>
        <w:rPr>
          <w:sz w:val="28"/>
          <w:lang w:val="en-US"/>
        </w:rPr>
      </w:pPr>
      <w:r w:rsidRPr="00B300E2">
        <w:rPr>
          <w:sz w:val="28"/>
        </w:rPr>
        <w:t xml:space="preserve">Не эвклидово </w:t>
      </w:r>
      <w:r w:rsidRPr="00B300E2">
        <w:rPr>
          <w:sz w:val="28"/>
          <w:lang w:val="en-US"/>
        </w:rPr>
        <w:t>E≠180°</w:t>
      </w:r>
    </w:p>
    <w:p w:rsidR="007D2B04" w:rsidRPr="00B300E2" w:rsidRDefault="007D2B04" w:rsidP="00B300E2">
      <w:pPr>
        <w:suppressAutoHyphens/>
        <w:spacing w:line="360" w:lineRule="auto"/>
        <w:ind w:firstLine="709"/>
        <w:jc w:val="both"/>
        <w:rPr>
          <w:sz w:val="28"/>
        </w:rPr>
      </w:pPr>
      <w:r w:rsidRPr="00B300E2">
        <w:rPr>
          <w:b/>
          <w:i/>
          <w:sz w:val="28"/>
        </w:rPr>
        <w:t>Свойства пространства</w:t>
      </w:r>
      <w:r w:rsidRPr="00B300E2">
        <w:rPr>
          <w:sz w:val="28"/>
        </w:rPr>
        <w:t>:</w:t>
      </w:r>
    </w:p>
    <w:p w:rsidR="007D2B04" w:rsidRPr="00B300E2" w:rsidRDefault="007D2B04" w:rsidP="00B300E2">
      <w:pPr>
        <w:numPr>
          <w:ilvl w:val="0"/>
          <w:numId w:val="2"/>
        </w:numPr>
        <w:suppressAutoHyphens/>
        <w:spacing w:line="360" w:lineRule="auto"/>
        <w:ind w:left="0" w:firstLine="709"/>
        <w:jc w:val="both"/>
        <w:rPr>
          <w:sz w:val="28"/>
        </w:rPr>
      </w:pPr>
      <w:r w:rsidRPr="00B300E2">
        <w:rPr>
          <w:sz w:val="28"/>
        </w:rPr>
        <w:t>Однородность (безразличие к переносам)</w:t>
      </w:r>
    </w:p>
    <w:p w:rsidR="007D2B04" w:rsidRPr="00B300E2" w:rsidRDefault="007D2B04" w:rsidP="00B300E2">
      <w:pPr>
        <w:numPr>
          <w:ilvl w:val="0"/>
          <w:numId w:val="2"/>
        </w:numPr>
        <w:suppressAutoHyphens/>
        <w:spacing w:line="360" w:lineRule="auto"/>
        <w:ind w:left="0" w:firstLine="709"/>
        <w:jc w:val="both"/>
        <w:rPr>
          <w:sz w:val="28"/>
        </w:rPr>
      </w:pPr>
      <w:r w:rsidRPr="00B300E2">
        <w:rPr>
          <w:sz w:val="28"/>
        </w:rPr>
        <w:t>Изотропность (безразличие к поворотам)</w:t>
      </w:r>
    </w:p>
    <w:p w:rsidR="007D2B04" w:rsidRPr="00B300E2" w:rsidRDefault="007D2B04" w:rsidP="00B300E2">
      <w:pPr>
        <w:numPr>
          <w:ilvl w:val="0"/>
          <w:numId w:val="2"/>
        </w:numPr>
        <w:suppressAutoHyphens/>
        <w:spacing w:line="360" w:lineRule="auto"/>
        <w:ind w:left="0" w:firstLine="709"/>
        <w:jc w:val="both"/>
        <w:rPr>
          <w:sz w:val="28"/>
        </w:rPr>
      </w:pPr>
      <w:r w:rsidRPr="00B300E2">
        <w:rPr>
          <w:sz w:val="28"/>
        </w:rPr>
        <w:t>непрерывность</w:t>
      </w:r>
    </w:p>
    <w:p w:rsidR="007D2B04" w:rsidRPr="00B300E2" w:rsidRDefault="007D2B04" w:rsidP="00B300E2">
      <w:pPr>
        <w:numPr>
          <w:ilvl w:val="0"/>
          <w:numId w:val="2"/>
        </w:numPr>
        <w:suppressAutoHyphens/>
        <w:spacing w:line="360" w:lineRule="auto"/>
        <w:ind w:left="0" w:firstLine="709"/>
        <w:jc w:val="both"/>
        <w:rPr>
          <w:sz w:val="28"/>
        </w:rPr>
      </w:pPr>
      <w:r w:rsidRPr="00B300E2">
        <w:rPr>
          <w:sz w:val="28"/>
        </w:rPr>
        <w:t>трехмерность</w:t>
      </w:r>
    </w:p>
    <w:p w:rsidR="007D2B04" w:rsidRPr="00B300E2" w:rsidRDefault="007D2B04" w:rsidP="00B300E2">
      <w:pPr>
        <w:suppressAutoHyphens/>
        <w:spacing w:line="360" w:lineRule="auto"/>
        <w:ind w:firstLine="709"/>
        <w:jc w:val="both"/>
        <w:rPr>
          <w:sz w:val="28"/>
        </w:rPr>
      </w:pPr>
      <w:r w:rsidRPr="00B300E2">
        <w:rPr>
          <w:sz w:val="28"/>
        </w:rPr>
        <w:t>Изменение времени происходит с помощью периодических процессов.</w:t>
      </w:r>
    </w:p>
    <w:p w:rsidR="007D2B04" w:rsidRPr="00B300E2" w:rsidRDefault="007D2B04" w:rsidP="00B300E2">
      <w:pPr>
        <w:suppressAutoHyphens/>
        <w:spacing w:line="360" w:lineRule="auto"/>
        <w:ind w:firstLine="709"/>
        <w:jc w:val="both"/>
        <w:rPr>
          <w:sz w:val="28"/>
        </w:rPr>
      </w:pPr>
      <w:r w:rsidRPr="00B300E2">
        <w:rPr>
          <w:b/>
          <w:i/>
          <w:sz w:val="28"/>
        </w:rPr>
        <w:t>Свойства времени:</w:t>
      </w:r>
    </w:p>
    <w:p w:rsidR="007D2B04" w:rsidRPr="00B300E2" w:rsidRDefault="007D2B04" w:rsidP="00B300E2">
      <w:pPr>
        <w:numPr>
          <w:ilvl w:val="0"/>
          <w:numId w:val="3"/>
        </w:numPr>
        <w:suppressAutoHyphens/>
        <w:spacing w:line="360" w:lineRule="auto"/>
        <w:ind w:left="0" w:firstLine="709"/>
        <w:jc w:val="both"/>
        <w:rPr>
          <w:sz w:val="28"/>
        </w:rPr>
      </w:pPr>
      <w:r w:rsidRPr="00B300E2">
        <w:rPr>
          <w:sz w:val="28"/>
        </w:rPr>
        <w:t>Непрерывность</w:t>
      </w:r>
    </w:p>
    <w:p w:rsidR="007D2B04" w:rsidRPr="00B300E2" w:rsidRDefault="007D2B04" w:rsidP="00B300E2">
      <w:pPr>
        <w:numPr>
          <w:ilvl w:val="0"/>
          <w:numId w:val="3"/>
        </w:numPr>
        <w:suppressAutoHyphens/>
        <w:spacing w:line="360" w:lineRule="auto"/>
        <w:ind w:left="0" w:firstLine="709"/>
        <w:jc w:val="both"/>
        <w:rPr>
          <w:sz w:val="28"/>
        </w:rPr>
      </w:pPr>
      <w:r w:rsidRPr="00B300E2">
        <w:rPr>
          <w:sz w:val="28"/>
        </w:rPr>
        <w:t>Однонаправленность</w:t>
      </w:r>
    </w:p>
    <w:p w:rsidR="007D2B04" w:rsidRPr="00B300E2" w:rsidRDefault="007D2B04" w:rsidP="00B300E2">
      <w:pPr>
        <w:numPr>
          <w:ilvl w:val="0"/>
          <w:numId w:val="3"/>
        </w:numPr>
        <w:suppressAutoHyphens/>
        <w:spacing w:line="360" w:lineRule="auto"/>
        <w:ind w:left="0" w:firstLine="709"/>
        <w:jc w:val="both"/>
        <w:rPr>
          <w:sz w:val="28"/>
        </w:rPr>
      </w:pPr>
      <w:r w:rsidRPr="00B300E2">
        <w:rPr>
          <w:sz w:val="28"/>
        </w:rPr>
        <w:t>Одномерность</w:t>
      </w:r>
    </w:p>
    <w:p w:rsidR="007D2B04" w:rsidRPr="00B300E2" w:rsidRDefault="007D2B04" w:rsidP="00B300E2">
      <w:pPr>
        <w:numPr>
          <w:ilvl w:val="0"/>
          <w:numId w:val="3"/>
        </w:numPr>
        <w:suppressAutoHyphens/>
        <w:spacing w:line="360" w:lineRule="auto"/>
        <w:ind w:left="0" w:firstLine="709"/>
        <w:jc w:val="both"/>
        <w:rPr>
          <w:sz w:val="28"/>
        </w:rPr>
      </w:pPr>
      <w:r w:rsidRPr="00B300E2">
        <w:rPr>
          <w:sz w:val="28"/>
        </w:rPr>
        <w:t>Изотропность</w:t>
      </w:r>
    </w:p>
    <w:p w:rsidR="007D2B04" w:rsidRDefault="007D2B04" w:rsidP="00B300E2">
      <w:pPr>
        <w:suppressAutoHyphens/>
        <w:spacing w:line="360" w:lineRule="auto"/>
        <w:ind w:firstLine="709"/>
        <w:jc w:val="both"/>
        <w:rPr>
          <w:sz w:val="28"/>
          <w:lang w:val="uk-UA"/>
        </w:rPr>
      </w:pPr>
      <w:r w:rsidRPr="00B300E2">
        <w:rPr>
          <w:b/>
          <w:sz w:val="28"/>
        </w:rPr>
        <w:t xml:space="preserve">Система отсчета: </w:t>
      </w:r>
      <w:r w:rsidRPr="00B300E2">
        <w:rPr>
          <w:sz w:val="28"/>
        </w:rPr>
        <w:t>тело отсчета, система координат, вектор, часы</w:t>
      </w:r>
    </w:p>
    <w:p w:rsidR="00B300E2" w:rsidRDefault="00B300E2" w:rsidP="00B300E2">
      <w:pPr>
        <w:suppressAutoHyphens/>
        <w:spacing w:line="360" w:lineRule="auto"/>
        <w:ind w:firstLine="709"/>
        <w:jc w:val="both"/>
        <w:rPr>
          <w:sz w:val="28"/>
          <w:lang w:val="uk-UA"/>
        </w:rPr>
      </w:pPr>
    </w:p>
    <w:p w:rsidR="007D2B04" w:rsidRPr="00B300E2" w:rsidRDefault="00B300E2" w:rsidP="00B300E2">
      <w:pPr>
        <w:suppressAutoHyphens/>
        <w:spacing w:line="360" w:lineRule="auto"/>
        <w:ind w:firstLine="709"/>
        <w:jc w:val="both"/>
        <w:rPr>
          <w:sz w:val="28"/>
        </w:rPr>
      </w:pPr>
      <w:r>
        <w:rPr>
          <w:sz w:val="28"/>
          <w:lang w:val="uk-UA"/>
        </w:rPr>
        <w:br w:type="page"/>
      </w:r>
      <w:r w:rsidR="008B71E9">
        <w:rPr>
          <w:sz w:val="28"/>
        </w:rPr>
      </w:r>
      <w:r w:rsidR="008B71E9">
        <w:rPr>
          <w:sz w:val="28"/>
        </w:rPr>
        <w:pict>
          <v:group id="_x0000_s1026" style="width:309.6pt;height:148.2pt;mso-position-horizontal-relative:char;mso-position-vertical-relative:line" coordorigin="2781,11034" coordsize="7740,4224">
            <v:line id="_x0000_s1027" style="position:absolute;flip:x" from="4581,11478" to="5661,11838">
              <v:stroke endarrow="block"/>
            </v:line>
            <v:line id="_x0000_s1028" style="position:absolute" from="6561,11478" to="6561,12198">
              <v:stroke endarrow="block"/>
            </v:line>
            <v:line id="_x0000_s1029" style="position:absolute" from="7009,11478" to="7909,11838">
              <v:stroke endarrow="block"/>
            </v:line>
            <v:shapetype id="_x0000_t202" coordsize="21600,21600" o:spt="202" path="m,l,21600r21600,l21600,xe">
              <v:stroke joinstyle="miter"/>
              <v:path gradientshapeok="t" o:connecttype="rect"/>
            </v:shapetype>
            <v:shape id="_x0000_s1030" type="#_x0000_t202" style="position:absolute;left:2961;top:12018;width:2160;height:900" stroked="f">
              <v:textbox>
                <w:txbxContent>
                  <w:p w:rsidR="00B300E2" w:rsidRPr="00B300E2" w:rsidRDefault="00B300E2" w:rsidP="007D2B04">
                    <w:pPr>
                      <w:rPr>
                        <w:sz w:val="18"/>
                        <w:szCs w:val="18"/>
                      </w:rPr>
                    </w:pPr>
                    <w:r w:rsidRPr="00B300E2">
                      <w:rPr>
                        <w:sz w:val="18"/>
                        <w:szCs w:val="18"/>
                      </w:rPr>
                      <w:t>Относительно других тел</w:t>
                    </w:r>
                  </w:p>
                </w:txbxContent>
              </v:textbox>
            </v:shape>
            <v:shape id="_x0000_s1031" type="#_x0000_t202" style="position:absolute;left:5841;top:12378;width:1260;height:540" stroked="f">
              <v:textbox>
                <w:txbxContent>
                  <w:p w:rsidR="00B300E2" w:rsidRPr="00B300E2" w:rsidRDefault="00B300E2" w:rsidP="007D2B04">
                    <w:pPr>
                      <w:rPr>
                        <w:sz w:val="18"/>
                        <w:szCs w:val="18"/>
                      </w:rPr>
                    </w:pPr>
                    <w:r w:rsidRPr="00B300E2">
                      <w:rPr>
                        <w:sz w:val="18"/>
                        <w:szCs w:val="18"/>
                      </w:rPr>
                      <w:t>в простр.</w:t>
                    </w:r>
                  </w:p>
                </w:txbxContent>
              </v:textbox>
            </v:shape>
            <v:shape id="_x0000_s1032" type="#_x0000_t202" style="position:absolute;left:7821;top:12018;width:2160;height:720" stroked="f">
              <v:textbox>
                <w:txbxContent>
                  <w:p w:rsidR="00B300E2" w:rsidRPr="00B300E2" w:rsidRDefault="00B300E2" w:rsidP="007D2B04">
                    <w:pPr>
                      <w:rPr>
                        <w:sz w:val="18"/>
                        <w:szCs w:val="18"/>
                      </w:rPr>
                    </w:pPr>
                    <w:r w:rsidRPr="00B300E2">
                      <w:rPr>
                        <w:sz w:val="18"/>
                        <w:szCs w:val="18"/>
                      </w:rPr>
                      <w:t>с теч. времени</w:t>
                    </w:r>
                  </w:p>
                </w:txbxContent>
              </v:textbox>
            </v:shape>
            <v:shape id="_x0000_s1033" type="#_x0000_t202" style="position:absolute;left:3141;top:13278;width:1620;height:540" stroked="f">
              <v:textbox style="mso-next-textbox:#_x0000_s1033">
                <w:txbxContent>
                  <w:p w:rsidR="00B300E2" w:rsidRPr="00B300E2" w:rsidRDefault="00B300E2" w:rsidP="007D2B04">
                    <w:pPr>
                      <w:rPr>
                        <w:sz w:val="18"/>
                        <w:szCs w:val="18"/>
                      </w:rPr>
                    </w:pPr>
                    <w:r w:rsidRPr="00B300E2">
                      <w:rPr>
                        <w:sz w:val="18"/>
                        <w:szCs w:val="18"/>
                      </w:rPr>
                      <w:t>тела отсчета</w:t>
                    </w:r>
                  </w:p>
                </w:txbxContent>
              </v:textbox>
            </v:shape>
            <v:shape id="_x0000_s1034" type="#_x0000_t202" style="position:absolute;left:6021;top:13278;width:1440;height:720" stroked="f">
              <v:textbox style="mso-next-textbox:#_x0000_s1034">
                <w:txbxContent>
                  <w:p w:rsidR="00B300E2" w:rsidRPr="00B300E2" w:rsidRDefault="00B300E2" w:rsidP="007D2B04">
                    <w:pPr>
                      <w:rPr>
                        <w:sz w:val="18"/>
                        <w:szCs w:val="18"/>
                      </w:rPr>
                    </w:pPr>
                    <w:r w:rsidRPr="00B300E2">
                      <w:rPr>
                        <w:sz w:val="18"/>
                        <w:szCs w:val="18"/>
                      </w:rPr>
                      <w:t>система координат</w:t>
                    </w:r>
                  </w:p>
                </w:txbxContent>
              </v:textbox>
            </v:shape>
            <v:shape id="_x0000_s1035" type="#_x0000_t202" style="position:absolute;left:8001;top:13278;width:1260;height:540" stroked="f">
              <v:textbox style="mso-next-textbox:#_x0000_s1035">
                <w:txbxContent>
                  <w:p w:rsidR="00B300E2" w:rsidRPr="00B300E2" w:rsidRDefault="00B300E2" w:rsidP="007D2B04">
                    <w:pPr>
                      <w:jc w:val="center"/>
                      <w:rPr>
                        <w:sz w:val="18"/>
                        <w:szCs w:val="18"/>
                      </w:rPr>
                    </w:pPr>
                    <w:r w:rsidRPr="00B300E2">
                      <w:rPr>
                        <w:sz w:val="18"/>
                        <w:szCs w:val="18"/>
                      </w:rPr>
                      <w:t>часы</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6" type="#_x0000_t87" style="position:absolute;left:6291;top:10308;width:720;height:7740;rotation:270"/>
            <v:shape id="_x0000_s1037" type="#_x0000_t202" style="position:absolute;left:5481;top:14718;width:2340;height:540" stroked="f">
              <v:textbox>
                <w:txbxContent>
                  <w:p w:rsidR="00B300E2" w:rsidRPr="00B300E2" w:rsidRDefault="00B300E2" w:rsidP="007D2B04">
                    <w:pPr>
                      <w:jc w:val="center"/>
                      <w:rPr>
                        <w:sz w:val="18"/>
                        <w:szCs w:val="18"/>
                      </w:rPr>
                    </w:pPr>
                    <w:r w:rsidRPr="00B300E2">
                      <w:rPr>
                        <w:sz w:val="18"/>
                        <w:szCs w:val="18"/>
                      </w:rPr>
                      <w:t>Система отсчета</w:t>
                    </w:r>
                  </w:p>
                </w:txbxContent>
              </v:textbox>
            </v:shape>
            <v:shape id="_x0000_s1038" type="#_x0000_t202" style="position:absolute;left:5481;top:11034;width:1800;height:540" stroked="f">
              <v:textbox>
                <w:txbxContent>
                  <w:p w:rsidR="00B300E2" w:rsidRPr="00B300E2" w:rsidRDefault="00B300E2" w:rsidP="007D2B04">
                    <w:pPr>
                      <w:jc w:val="center"/>
                      <w:rPr>
                        <w:sz w:val="18"/>
                        <w:szCs w:val="18"/>
                      </w:rPr>
                    </w:pPr>
                    <w:r w:rsidRPr="00B300E2">
                      <w:rPr>
                        <w:b/>
                        <w:sz w:val="18"/>
                        <w:szCs w:val="18"/>
                      </w:rPr>
                      <w:t>Движение</w:t>
                    </w:r>
                  </w:p>
                  <w:p w:rsidR="00B300E2" w:rsidRPr="00B300E2" w:rsidRDefault="00B300E2" w:rsidP="007D2B04">
                    <w:pPr>
                      <w:rPr>
                        <w:sz w:val="18"/>
                        <w:szCs w:val="18"/>
                      </w:rPr>
                    </w:pPr>
                  </w:p>
                </w:txbxContent>
              </v:textbox>
            </v:shape>
            <w10:wrap type="none"/>
            <w10:anchorlock/>
          </v:group>
        </w:pict>
      </w:r>
    </w:p>
    <w:p w:rsidR="007D2B04" w:rsidRPr="00B300E2" w:rsidRDefault="007D2B04" w:rsidP="00B300E2">
      <w:pPr>
        <w:suppressAutoHyphens/>
        <w:spacing w:line="360" w:lineRule="auto"/>
        <w:ind w:firstLine="709"/>
        <w:jc w:val="both"/>
        <w:rPr>
          <w:sz w:val="28"/>
        </w:rPr>
      </w:pPr>
    </w:p>
    <w:p w:rsidR="007D2B04" w:rsidRPr="00B300E2" w:rsidRDefault="007D2B04" w:rsidP="00B300E2">
      <w:pPr>
        <w:tabs>
          <w:tab w:val="left" w:pos="1365"/>
        </w:tabs>
        <w:suppressAutoHyphens/>
        <w:spacing w:line="360" w:lineRule="auto"/>
        <w:ind w:firstLine="709"/>
        <w:jc w:val="both"/>
        <w:rPr>
          <w:b/>
          <w:sz w:val="28"/>
        </w:rPr>
      </w:pPr>
      <w:r w:rsidRPr="00B300E2">
        <w:rPr>
          <w:b/>
          <w:sz w:val="28"/>
        </w:rPr>
        <w:t>Кинематика материальной точки</w:t>
      </w:r>
    </w:p>
    <w:p w:rsidR="007D2B04" w:rsidRPr="00B300E2" w:rsidRDefault="007D2B04" w:rsidP="00B300E2">
      <w:pPr>
        <w:tabs>
          <w:tab w:val="left" w:pos="1365"/>
        </w:tabs>
        <w:suppressAutoHyphens/>
        <w:spacing w:line="360" w:lineRule="auto"/>
        <w:ind w:firstLine="709"/>
        <w:jc w:val="both"/>
        <w:rPr>
          <w:sz w:val="28"/>
        </w:rPr>
      </w:pPr>
      <w:r w:rsidRPr="00B300E2">
        <w:rPr>
          <w:b/>
          <w:sz w:val="28"/>
        </w:rPr>
        <w:t xml:space="preserve">Материальная точка – </w:t>
      </w:r>
      <w:r w:rsidRPr="00B300E2">
        <w:rPr>
          <w:sz w:val="28"/>
        </w:rPr>
        <w:t>тело, размерами и формой которого можно пренебречь в данных условиях движения.</w:t>
      </w:r>
    </w:p>
    <w:p w:rsidR="007D2B04" w:rsidRPr="00B300E2" w:rsidRDefault="007D2B04" w:rsidP="00B300E2">
      <w:pPr>
        <w:tabs>
          <w:tab w:val="left" w:pos="1365"/>
        </w:tabs>
        <w:suppressAutoHyphens/>
        <w:spacing w:line="360" w:lineRule="auto"/>
        <w:ind w:firstLine="709"/>
        <w:jc w:val="both"/>
        <w:rPr>
          <w:sz w:val="28"/>
        </w:rPr>
      </w:pPr>
      <w:r w:rsidRPr="00B300E2">
        <w:rPr>
          <w:b/>
          <w:i/>
          <w:sz w:val="28"/>
        </w:rPr>
        <w:t xml:space="preserve">Кинематика </w:t>
      </w:r>
      <w:r w:rsidRPr="00B300E2">
        <w:rPr>
          <w:sz w:val="28"/>
        </w:rPr>
        <w:t>изучает только движение тел без внимания на причины его возникновения.</w:t>
      </w:r>
    </w:p>
    <w:p w:rsidR="007D2B04" w:rsidRPr="00B300E2" w:rsidRDefault="007D2B04" w:rsidP="00B300E2">
      <w:pPr>
        <w:tabs>
          <w:tab w:val="left" w:pos="1365"/>
        </w:tabs>
        <w:suppressAutoHyphens/>
        <w:spacing w:line="360" w:lineRule="auto"/>
        <w:ind w:firstLine="709"/>
        <w:jc w:val="both"/>
        <w:rPr>
          <w:sz w:val="28"/>
        </w:rPr>
      </w:pPr>
    </w:p>
    <w:p w:rsidR="00B300E2" w:rsidRDefault="008B71E9" w:rsidP="00B300E2">
      <w:pPr>
        <w:tabs>
          <w:tab w:val="left" w:pos="1365"/>
        </w:tabs>
        <w:suppressAutoHyphens/>
        <w:spacing w:line="360" w:lineRule="auto"/>
        <w:ind w:firstLine="709"/>
        <w:jc w:val="both"/>
        <w:rPr>
          <w:b/>
          <w:i/>
          <w:sz w:val="28"/>
          <w:lang w:val="uk-UA"/>
        </w:rPr>
      </w:pPr>
      <w:r>
        <w:rPr>
          <w:b/>
          <w:i/>
          <w:sz w:val="28"/>
        </w:rPr>
      </w:r>
      <w:r>
        <w:rPr>
          <w:b/>
          <w:i/>
          <w:sz w:val="28"/>
        </w:rPr>
        <w:pict>
          <v:group id="_x0000_s1039" editas="canvas" style="width:173.2pt;height:136.1pt;mso-position-horizontal-relative:char;mso-position-vertical-relative:line" coordorigin="1857,3122" coordsize="3953,30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1857;top:3122;width:3953;height:3066" o:preferrelative="f">
              <v:fill o:detectmouseclick="t"/>
              <v:path o:extrusionok="t" o:connecttype="none"/>
              <o:lock v:ext="edit" text="t"/>
            </v:shape>
            <v:line id="_x0000_s1041" style="position:absolute" from="3410,4795" to="5527,4796">
              <v:stroke endarrow="block"/>
            </v:line>
            <v:line id="_x0000_s1042" style="position:absolute;flip:y" from="3410,3401" to="3411,4795">
              <v:stroke endarrow="block"/>
            </v:line>
            <v:line id="_x0000_s1043" style="position:absolute;flip:y" from="3410,4239" to="3974,4795">
              <v:stroke endarrow="block"/>
            </v:line>
            <v:line id="_x0000_s1044" style="position:absolute;flip:x" from="2139,4795" to="3410,6049">
              <v:stroke endarrow="block"/>
            </v:line>
            <v:line id="_x0000_s1045" style="position:absolute;flip:y" from="3410,4377" to="3410,4795">
              <v:stroke endarrow="block"/>
            </v:line>
            <v:line id="_x0000_s1046" style="position:absolute" from="3410,4795" to="3692,4795">
              <v:stroke endarrow="block"/>
            </v:line>
            <v:line id="_x0000_s1047" style="position:absolute;flip:x" from="3128,4795" to="3410,5073">
              <v:stroke endarrow="block"/>
            </v:line>
            <v:shape id="_x0000_s1048" type="#_x0000_t202" style="position:absolute;left:3269;top:3122;width:282;height:278" stroked="f">
              <v:textbox style="mso-next-textbox:#_x0000_s1048" inset="1.75261mm,.87631mm,1.75261mm,.87631mm">
                <w:txbxContent>
                  <w:p w:rsidR="00B300E2" w:rsidRPr="00B300E2" w:rsidRDefault="00B300E2" w:rsidP="007D2B04">
                    <w:pPr>
                      <w:rPr>
                        <w:sz w:val="17"/>
                        <w:lang w:val="en-US"/>
                      </w:rPr>
                    </w:pPr>
                    <w:r w:rsidRPr="00B300E2">
                      <w:rPr>
                        <w:sz w:val="17"/>
                        <w:lang w:val="en-US"/>
                      </w:rPr>
                      <w:t>z</w:t>
                    </w:r>
                  </w:p>
                </w:txbxContent>
              </v:textbox>
            </v:shape>
            <v:shape id="_x0000_s1049" type="#_x0000_t202" style="position:absolute;left:1857;top:5909;width:281;height:279" filled="f" stroked="f">
              <v:textbox style="mso-next-textbox:#_x0000_s1049" inset="1.75261mm,.87631mm,1.75261mm,.87631mm">
                <w:txbxContent>
                  <w:p w:rsidR="00B300E2" w:rsidRPr="00B300E2" w:rsidRDefault="00B300E2" w:rsidP="007D2B04">
                    <w:pPr>
                      <w:rPr>
                        <w:sz w:val="17"/>
                        <w:lang w:val="en-US"/>
                      </w:rPr>
                    </w:pPr>
                    <w:r w:rsidRPr="00B300E2">
                      <w:rPr>
                        <w:sz w:val="17"/>
                        <w:lang w:val="en-US"/>
                      </w:rPr>
                      <w:t>x</w:t>
                    </w:r>
                  </w:p>
                </w:txbxContent>
              </v:textbox>
            </v:shape>
            <v:shape id="_x0000_s1050" type="#_x0000_t202" style="position:absolute;left:5528;top:4516;width:282;height:372" stroked="f">
              <v:textbox style="mso-next-textbox:#_x0000_s1050" inset="1.75261mm,.87631mm,1.75261mm,.87631mm">
                <w:txbxContent>
                  <w:p w:rsidR="00B300E2" w:rsidRPr="00B300E2" w:rsidRDefault="00B300E2" w:rsidP="007D2B04">
                    <w:pPr>
                      <w:rPr>
                        <w:sz w:val="17"/>
                        <w:lang w:val="en-US"/>
                      </w:rPr>
                    </w:pPr>
                    <w:r w:rsidRPr="00B300E2">
                      <w:rPr>
                        <w:sz w:val="17"/>
                        <w:lang w:val="en-US"/>
                      </w:rPr>
                      <w:t>y</w:t>
                    </w:r>
                  </w:p>
                </w:txbxContent>
              </v:textbox>
            </v:shape>
            <v:shape id="_x0000_s1051" type="#_x0000_t202" style="position:absolute;left:2845;top:4794;width:284;height:278" stroked="f">
              <v:textbox style="mso-next-textbox:#_x0000_s1051" inset="1.75261mm,.87631mm,1.75261mm,.87631mm">
                <w:txbxContent>
                  <w:p w:rsidR="00B300E2" w:rsidRPr="00B300E2" w:rsidRDefault="00B300E2" w:rsidP="007D2B04">
                    <w:pPr>
                      <w:rPr>
                        <w:sz w:val="17"/>
                        <w:lang w:val="en-US"/>
                      </w:rPr>
                    </w:pPr>
                    <w:r w:rsidRPr="00B300E2">
                      <w:rPr>
                        <w:sz w:val="17"/>
                        <w:lang w:val="en-US"/>
                      </w:rPr>
                      <w:t>i</w:t>
                    </w:r>
                  </w:p>
                </w:txbxContent>
              </v:textbox>
            </v:shape>
            <v:shape id="_x0000_s1052" type="#_x0000_t202" style="position:absolute;left:3551;top:4794;width:282;height:558" filled="f" stroked="f">
              <v:textbox style="mso-next-textbox:#_x0000_s1052" inset="1.75261mm,.87631mm,1.75261mm,.87631mm">
                <w:txbxContent>
                  <w:p w:rsidR="00B300E2" w:rsidRPr="00B300E2" w:rsidRDefault="00B300E2" w:rsidP="007D2B04">
                    <w:pPr>
                      <w:rPr>
                        <w:sz w:val="17"/>
                        <w:lang w:val="en-US"/>
                      </w:rPr>
                    </w:pPr>
                    <w:r w:rsidRPr="00B300E2">
                      <w:rPr>
                        <w:sz w:val="17"/>
                        <w:lang w:val="en-US"/>
                      </w:rPr>
                      <w:t>j</w:t>
                    </w:r>
                  </w:p>
                </w:txbxContent>
              </v:textbox>
            </v:shape>
            <v:shape id="_x0000_s1053" type="#_x0000_t202" style="position:absolute;left:3128;top:4237;width:283;height:278" filled="f" stroked="f">
              <v:textbox style="mso-next-textbox:#_x0000_s1053" inset="1.75261mm,.87631mm,1.75261mm,.87631mm">
                <w:txbxContent>
                  <w:p w:rsidR="00B300E2" w:rsidRPr="00B300E2" w:rsidRDefault="00B300E2" w:rsidP="007D2B04">
                    <w:pPr>
                      <w:rPr>
                        <w:sz w:val="17"/>
                        <w:lang w:val="en-US"/>
                      </w:rPr>
                    </w:pPr>
                    <w:r w:rsidRPr="00B300E2">
                      <w:rPr>
                        <w:sz w:val="17"/>
                        <w:lang w:val="en-US"/>
                      </w:rPr>
                      <w:t>k</w:t>
                    </w:r>
                  </w:p>
                </w:txbxContent>
              </v:textbox>
            </v:shape>
            <v:shape id="_x0000_s1054" type="#_x0000_t202" style="position:absolute;left:3834;top:3958;width:283;height:325" filled="f" stroked="f">
              <v:textbox style="mso-next-textbox:#_x0000_s1054" inset="1.75261mm,.87631mm,1.75261mm,.87631mm">
                <w:txbxContent>
                  <w:p w:rsidR="00B300E2" w:rsidRPr="00B300E2" w:rsidRDefault="00B300E2" w:rsidP="007D2B04">
                    <w:pPr>
                      <w:rPr>
                        <w:sz w:val="17"/>
                        <w:lang w:val="en-US"/>
                      </w:rPr>
                    </w:pPr>
                    <w:r w:rsidRPr="00B300E2">
                      <w:rPr>
                        <w:sz w:val="17"/>
                        <w:lang w:val="en-US"/>
                      </w:rPr>
                      <w:t>n</w:t>
                    </w:r>
                  </w:p>
                </w:txbxContent>
              </v:textbox>
            </v:shape>
            <w10:wrap type="none"/>
            <w10:anchorlock/>
          </v:group>
        </w:pict>
      </w:r>
    </w:p>
    <w:p w:rsidR="00B300E2" w:rsidRDefault="00B300E2" w:rsidP="00B300E2">
      <w:pPr>
        <w:tabs>
          <w:tab w:val="left" w:pos="1365"/>
        </w:tabs>
        <w:suppressAutoHyphens/>
        <w:spacing w:line="360" w:lineRule="auto"/>
        <w:ind w:firstLine="709"/>
        <w:jc w:val="both"/>
        <w:rPr>
          <w:b/>
          <w:i/>
          <w:sz w:val="28"/>
          <w:lang w:val="uk-UA"/>
        </w:rPr>
      </w:pPr>
    </w:p>
    <w:p w:rsidR="007D2B04" w:rsidRPr="00B300E2" w:rsidRDefault="007D2B04" w:rsidP="00B300E2">
      <w:pPr>
        <w:tabs>
          <w:tab w:val="left" w:pos="1365"/>
        </w:tabs>
        <w:suppressAutoHyphens/>
        <w:spacing w:line="360" w:lineRule="auto"/>
        <w:ind w:firstLine="709"/>
        <w:jc w:val="both"/>
        <w:rPr>
          <w:b/>
          <w:i/>
          <w:sz w:val="28"/>
          <w:lang w:val="en-US"/>
        </w:rPr>
      </w:pPr>
      <w:r w:rsidRPr="00B300E2">
        <w:rPr>
          <w:b/>
          <w:i/>
          <w:sz w:val="28"/>
        </w:rPr>
        <w:t>Декартова система координат</w:t>
      </w:r>
    </w:p>
    <w:p w:rsidR="007D2B04" w:rsidRPr="00B300E2" w:rsidRDefault="007D2B04" w:rsidP="00B300E2">
      <w:pPr>
        <w:tabs>
          <w:tab w:val="left" w:pos="1365"/>
        </w:tabs>
        <w:suppressAutoHyphens/>
        <w:spacing w:line="360" w:lineRule="auto"/>
        <w:ind w:firstLine="709"/>
        <w:jc w:val="both"/>
        <w:rPr>
          <w:b/>
          <w:i/>
          <w:sz w:val="28"/>
          <w:lang w:val="en-US"/>
        </w:rPr>
      </w:pPr>
    </w:p>
    <w:p w:rsidR="007D2B04" w:rsidRPr="00B300E2" w:rsidRDefault="00A53C47" w:rsidP="00B300E2">
      <w:pPr>
        <w:tabs>
          <w:tab w:val="left" w:pos="1365"/>
        </w:tabs>
        <w:suppressAutoHyphens/>
        <w:spacing w:line="360" w:lineRule="auto"/>
        <w:ind w:firstLine="709"/>
        <w:jc w:val="both"/>
        <w:rPr>
          <w:sz w:val="28"/>
          <w:lang w:val="en-US"/>
        </w:rPr>
      </w:pPr>
      <w:r w:rsidRPr="00B300E2">
        <w:rPr>
          <w:position w:val="-10"/>
          <w:sz w:val="28"/>
        </w:rPr>
        <w:object w:dxaOrig="1600" w:dyaOrig="400">
          <v:shape id="_x0000_i1027" type="#_x0000_t75" style="width:84.75pt;height:30.75pt" o:ole="">
            <v:imagedata r:id="rId5" o:title=""/>
          </v:shape>
          <o:OLEObject Type="Embed" ProgID="Equation.3" ShapeID="_x0000_i1027" DrawAspect="Content" ObjectID="_1458289139" r:id="rId6"/>
        </w:object>
      </w:r>
    </w:p>
    <w:p w:rsidR="00B300E2" w:rsidRDefault="00B300E2" w:rsidP="00B300E2">
      <w:pPr>
        <w:tabs>
          <w:tab w:val="left" w:pos="1365"/>
        </w:tabs>
        <w:suppressAutoHyphens/>
        <w:spacing w:line="360" w:lineRule="auto"/>
        <w:ind w:firstLine="709"/>
        <w:jc w:val="both"/>
        <w:rPr>
          <w:b/>
          <w:i/>
          <w:sz w:val="28"/>
          <w:lang w:val="uk-UA"/>
        </w:rPr>
      </w:pPr>
    </w:p>
    <w:p w:rsidR="007D2B04" w:rsidRPr="00B300E2" w:rsidRDefault="007D2B04" w:rsidP="00B300E2">
      <w:pPr>
        <w:tabs>
          <w:tab w:val="left" w:pos="1365"/>
        </w:tabs>
        <w:suppressAutoHyphens/>
        <w:spacing w:line="360" w:lineRule="auto"/>
        <w:ind w:firstLine="709"/>
        <w:jc w:val="both"/>
        <w:rPr>
          <w:b/>
          <w:i/>
          <w:sz w:val="28"/>
        </w:rPr>
      </w:pPr>
      <w:r w:rsidRPr="00B300E2">
        <w:rPr>
          <w:b/>
          <w:i/>
          <w:sz w:val="28"/>
        </w:rPr>
        <w:t>Кинематические уравнения движения:</w:t>
      </w:r>
    </w:p>
    <w:p w:rsidR="007D2B04" w:rsidRDefault="007D2B04" w:rsidP="00B300E2">
      <w:pPr>
        <w:tabs>
          <w:tab w:val="left" w:pos="1365"/>
        </w:tabs>
        <w:suppressAutoHyphens/>
        <w:spacing w:line="360" w:lineRule="auto"/>
        <w:ind w:firstLine="709"/>
        <w:jc w:val="both"/>
        <w:rPr>
          <w:b/>
          <w:i/>
          <w:sz w:val="28"/>
          <w:lang w:val="uk-UA"/>
        </w:rPr>
      </w:pPr>
    </w:p>
    <w:p w:rsidR="007D2B04" w:rsidRPr="00B300E2" w:rsidRDefault="00B300E2" w:rsidP="00B300E2">
      <w:pPr>
        <w:tabs>
          <w:tab w:val="left" w:pos="1365"/>
        </w:tabs>
        <w:suppressAutoHyphens/>
        <w:spacing w:line="360" w:lineRule="auto"/>
        <w:ind w:firstLine="709"/>
        <w:jc w:val="both"/>
        <w:rPr>
          <w:sz w:val="28"/>
        </w:rPr>
      </w:pPr>
      <w:r>
        <w:rPr>
          <w:b/>
          <w:i/>
          <w:sz w:val="28"/>
          <w:lang w:val="uk-UA"/>
        </w:rPr>
        <w:br w:type="page"/>
      </w:r>
      <w:r w:rsidR="00A53C47" w:rsidRPr="00B300E2">
        <w:rPr>
          <w:position w:val="-70"/>
          <w:sz w:val="28"/>
        </w:rPr>
        <w:object w:dxaOrig="980" w:dyaOrig="1520">
          <v:shape id="_x0000_i1028" type="#_x0000_t75" style="width:55.5pt;height:92.25pt" o:ole="">
            <v:imagedata r:id="rId7" o:title=""/>
          </v:shape>
          <o:OLEObject Type="Embed" ProgID="Equation.3" ShapeID="_x0000_i1028" DrawAspect="Content" ObjectID="_1458289140" r:id="rId8"/>
        </w:object>
      </w:r>
    </w:p>
    <w:p w:rsidR="007D2B04" w:rsidRPr="00B300E2" w:rsidRDefault="007D2B04" w:rsidP="00B300E2">
      <w:pPr>
        <w:tabs>
          <w:tab w:val="left" w:pos="1365"/>
        </w:tabs>
        <w:suppressAutoHyphens/>
        <w:spacing w:line="360" w:lineRule="auto"/>
        <w:ind w:firstLine="709"/>
        <w:jc w:val="both"/>
        <w:rPr>
          <w:sz w:val="28"/>
        </w:rPr>
      </w:pPr>
    </w:p>
    <w:p w:rsidR="007D2B04" w:rsidRPr="00B300E2" w:rsidRDefault="007D2B04" w:rsidP="00B300E2">
      <w:pPr>
        <w:tabs>
          <w:tab w:val="left" w:pos="1365"/>
        </w:tabs>
        <w:suppressAutoHyphens/>
        <w:spacing w:line="360" w:lineRule="auto"/>
        <w:ind w:firstLine="709"/>
        <w:jc w:val="both"/>
        <w:rPr>
          <w:sz w:val="28"/>
        </w:rPr>
      </w:pPr>
      <w:r w:rsidRPr="00B300E2">
        <w:rPr>
          <w:sz w:val="28"/>
        </w:rPr>
        <w:t>Указать траекторию – задать путь, пройденный матер. точкой по траектории.</w:t>
      </w:r>
    </w:p>
    <w:p w:rsidR="007D2B04" w:rsidRPr="00B300E2" w:rsidRDefault="007D2B04" w:rsidP="00B300E2">
      <w:pPr>
        <w:tabs>
          <w:tab w:val="left" w:pos="1365"/>
        </w:tabs>
        <w:suppressAutoHyphens/>
        <w:spacing w:line="360" w:lineRule="auto"/>
        <w:ind w:firstLine="709"/>
        <w:jc w:val="both"/>
        <w:rPr>
          <w:sz w:val="28"/>
        </w:rPr>
      </w:pPr>
      <w:r w:rsidRPr="00B300E2">
        <w:rPr>
          <w:b/>
          <w:sz w:val="28"/>
        </w:rPr>
        <w:t xml:space="preserve">Траектория – </w:t>
      </w:r>
      <w:r w:rsidRPr="00B300E2">
        <w:rPr>
          <w:sz w:val="28"/>
        </w:rPr>
        <w:t>это линия, вдоль которой движется тело.</w:t>
      </w:r>
    </w:p>
    <w:p w:rsidR="007D2B04" w:rsidRPr="00B300E2" w:rsidRDefault="007D2B04" w:rsidP="00B300E2">
      <w:pPr>
        <w:tabs>
          <w:tab w:val="left" w:pos="1365"/>
        </w:tabs>
        <w:suppressAutoHyphens/>
        <w:spacing w:line="360" w:lineRule="auto"/>
        <w:ind w:firstLine="709"/>
        <w:jc w:val="both"/>
        <w:rPr>
          <w:sz w:val="28"/>
        </w:rPr>
      </w:pPr>
      <w:r w:rsidRPr="00B300E2">
        <w:rPr>
          <w:b/>
          <w:sz w:val="28"/>
        </w:rPr>
        <w:t xml:space="preserve">Путь – </w:t>
      </w:r>
      <w:r w:rsidRPr="00B300E2">
        <w:rPr>
          <w:sz w:val="28"/>
        </w:rPr>
        <w:t>длина траектории</w:t>
      </w:r>
    </w:p>
    <w:p w:rsidR="007D2B04" w:rsidRPr="00B300E2" w:rsidRDefault="007D2B04" w:rsidP="00B300E2">
      <w:pPr>
        <w:tabs>
          <w:tab w:val="left" w:pos="1365"/>
        </w:tabs>
        <w:suppressAutoHyphens/>
        <w:spacing w:line="360" w:lineRule="auto"/>
        <w:ind w:firstLine="709"/>
        <w:jc w:val="both"/>
        <w:rPr>
          <w:sz w:val="28"/>
        </w:rPr>
      </w:pPr>
    </w:p>
    <w:p w:rsidR="007D2B04" w:rsidRPr="00B300E2" w:rsidRDefault="008B71E9" w:rsidP="00B300E2">
      <w:pPr>
        <w:tabs>
          <w:tab w:val="left" w:pos="1365"/>
        </w:tabs>
        <w:suppressAutoHyphens/>
        <w:spacing w:line="360" w:lineRule="auto"/>
        <w:ind w:firstLine="709"/>
        <w:jc w:val="both"/>
        <w:rPr>
          <w:sz w:val="28"/>
        </w:rPr>
      </w:pPr>
      <w:r>
        <w:rPr>
          <w:b/>
          <w:sz w:val="28"/>
        </w:rPr>
      </w:r>
      <w:r>
        <w:rPr>
          <w:b/>
          <w:sz w:val="28"/>
        </w:rPr>
        <w:pict>
          <v:group id="_x0000_s1055" editas="canvas" style="width:72.5pt;height:61.3pt;mso-position-horizontal-relative:char;mso-position-vertical-relative:line" coordorigin="2699,10406" coordsize="1733,1446">
            <o:lock v:ext="edit" aspectratio="t"/>
            <v:shape id="_x0000_s1056" type="#_x0000_t75" style="position:absolute;left:2699;top:10406;width:1733;height:1446" o:preferrelative="f">
              <v:fill o:detectmouseclick="t"/>
              <v:path o:extrusionok="t" o:connecttype="none"/>
              <o:lock v:ext="edit" text="t"/>
            </v:shape>
            <v:shape id="_x0000_s1057" style="position:absolute;left:2705;top:10412;width:1694;height:1394" coordsize="4170,3060" path="m,540c165,270,330,,540,180v210,180,420,1260,720,1440c1560,1800,2070,1080,2340,1260v270,180,270,1230,540,1440c3150,2910,3750,2460,3960,2520v210,60,195,300,180,540e" filled="f">
              <v:path arrowok="t"/>
            </v:shape>
            <v:line id="_x0000_s1058" style="position:absolute" from="2705,10691" to="4399,11806">
              <v:stroke endarrow="block"/>
            </v:line>
            <v:shape id="_x0000_s1059" type="#_x0000_t202" style="position:absolute;left:3552;top:10691;width:284;height:418" filled="f" stroked="f">
              <v:textbox style="mso-next-textbox:#_x0000_s1059" inset="1.67639mm,.83819mm,1.67639mm,.83819mm">
                <w:txbxContent>
                  <w:p w:rsidR="00B300E2" w:rsidRPr="00B300E2" w:rsidRDefault="00B300E2" w:rsidP="00587D85">
                    <w:pPr>
                      <w:rPr>
                        <w:sz w:val="16"/>
                        <w:lang w:val="en-US"/>
                      </w:rPr>
                    </w:pPr>
                    <w:r w:rsidRPr="00B300E2">
                      <w:rPr>
                        <w:sz w:val="16"/>
                        <w:lang w:val="en-US"/>
                      </w:rPr>
                      <w:t>S</w:t>
                    </w:r>
                  </w:p>
                </w:txbxContent>
              </v:textbox>
            </v:shape>
            <v:shape id="_x0000_s1060" type="#_x0000_t202" style="position:absolute;left:3269;top:11388;width:565;height:418" filled="f" stroked="f">
              <v:textbox style="mso-next-textbox:#_x0000_s1060" inset="1.67639mm,.83819mm,1.67639mm,.83819mm">
                <w:txbxContent>
                  <w:p w:rsidR="00B300E2" w:rsidRPr="00B300E2" w:rsidRDefault="00B300E2" w:rsidP="00587D85">
                    <w:pPr>
                      <w:rPr>
                        <w:sz w:val="16"/>
                        <w:lang w:val="en-US"/>
                      </w:rPr>
                    </w:pPr>
                    <w:r w:rsidRPr="00B300E2">
                      <w:rPr>
                        <w:sz w:val="16"/>
                        <w:lang w:val="en-US"/>
                      </w:rPr>
                      <w:t>Δ</w:t>
                    </w:r>
                    <w:r w:rsidRPr="00B300E2">
                      <w:rPr>
                        <w:b/>
                        <w:sz w:val="16"/>
                        <w:lang w:val="en-US"/>
                      </w:rPr>
                      <w:t>r</w:t>
                    </w:r>
                  </w:p>
                </w:txbxContent>
              </v:textbox>
            </v:shape>
            <w10:wrap type="none"/>
            <w10:anchorlock/>
          </v:group>
        </w:pict>
      </w:r>
    </w:p>
    <w:p w:rsidR="007D2B04" w:rsidRPr="00B300E2" w:rsidRDefault="007D2B04" w:rsidP="00B300E2">
      <w:pPr>
        <w:tabs>
          <w:tab w:val="left" w:pos="1365"/>
        </w:tabs>
        <w:suppressAutoHyphens/>
        <w:spacing w:line="360" w:lineRule="auto"/>
        <w:ind w:firstLine="709"/>
        <w:jc w:val="both"/>
        <w:rPr>
          <w:sz w:val="28"/>
        </w:rPr>
      </w:pPr>
    </w:p>
    <w:p w:rsidR="007D2B04" w:rsidRPr="00B300E2" w:rsidRDefault="007D2B04" w:rsidP="00B300E2">
      <w:pPr>
        <w:tabs>
          <w:tab w:val="left" w:pos="1365"/>
        </w:tabs>
        <w:suppressAutoHyphens/>
        <w:spacing w:line="360" w:lineRule="auto"/>
        <w:ind w:firstLine="709"/>
        <w:jc w:val="both"/>
        <w:rPr>
          <w:sz w:val="28"/>
        </w:rPr>
      </w:pPr>
      <w:r w:rsidRPr="00B300E2">
        <w:rPr>
          <w:sz w:val="28"/>
          <w:lang w:val="en-US"/>
        </w:rPr>
        <w:t>S</w:t>
      </w:r>
      <w:r w:rsidRPr="00B300E2">
        <w:rPr>
          <w:sz w:val="28"/>
        </w:rPr>
        <w:t xml:space="preserve"> – длина траектории</w:t>
      </w:r>
    </w:p>
    <w:p w:rsidR="007D2B04" w:rsidRPr="00B300E2" w:rsidRDefault="007D2B04" w:rsidP="00B300E2">
      <w:pPr>
        <w:tabs>
          <w:tab w:val="left" w:pos="1365"/>
        </w:tabs>
        <w:suppressAutoHyphens/>
        <w:spacing w:line="360" w:lineRule="auto"/>
        <w:ind w:firstLine="709"/>
        <w:jc w:val="both"/>
        <w:rPr>
          <w:sz w:val="28"/>
        </w:rPr>
      </w:pPr>
      <w:r w:rsidRPr="00B300E2">
        <w:rPr>
          <w:sz w:val="28"/>
        </w:rPr>
        <w:t>Δ</w:t>
      </w:r>
      <w:r w:rsidRPr="00B300E2">
        <w:rPr>
          <w:b/>
          <w:sz w:val="28"/>
          <w:lang w:val="en-US"/>
        </w:rPr>
        <w:t>r</w:t>
      </w:r>
      <w:r w:rsidRPr="00B300E2">
        <w:rPr>
          <w:b/>
          <w:sz w:val="28"/>
        </w:rPr>
        <w:t xml:space="preserve"> – </w:t>
      </w:r>
      <w:r w:rsidRPr="00B300E2">
        <w:rPr>
          <w:sz w:val="28"/>
        </w:rPr>
        <w:t>перемещение за время Δ</w:t>
      </w:r>
      <w:r w:rsidRPr="00B300E2">
        <w:rPr>
          <w:sz w:val="28"/>
          <w:lang w:val="en-US"/>
        </w:rPr>
        <w:t>t</w:t>
      </w:r>
    </w:p>
    <w:p w:rsidR="007D2B04" w:rsidRPr="00B300E2" w:rsidRDefault="007D2B04" w:rsidP="00B300E2">
      <w:pPr>
        <w:tabs>
          <w:tab w:val="left" w:pos="1365"/>
        </w:tabs>
        <w:suppressAutoHyphens/>
        <w:spacing w:line="360" w:lineRule="auto"/>
        <w:ind w:firstLine="709"/>
        <w:jc w:val="both"/>
        <w:rPr>
          <w:sz w:val="28"/>
        </w:rPr>
      </w:pPr>
      <w:r w:rsidRPr="00B300E2">
        <w:rPr>
          <w:b/>
          <w:sz w:val="28"/>
        </w:rPr>
        <w:t xml:space="preserve">Перемещение – </w:t>
      </w:r>
      <w:r w:rsidRPr="00B300E2">
        <w:rPr>
          <w:sz w:val="28"/>
        </w:rPr>
        <w:t>вектор, соединяющий нач. и конечную точки траектории.</w:t>
      </w:r>
    </w:p>
    <w:p w:rsidR="00B300E2" w:rsidRDefault="007D2B04" w:rsidP="00B300E2">
      <w:pPr>
        <w:tabs>
          <w:tab w:val="left" w:pos="1365"/>
        </w:tabs>
        <w:suppressAutoHyphens/>
        <w:spacing w:line="360" w:lineRule="auto"/>
        <w:ind w:firstLine="709"/>
        <w:jc w:val="both"/>
        <w:rPr>
          <w:sz w:val="28"/>
          <w:lang w:val="uk-UA"/>
        </w:rPr>
      </w:pPr>
      <w:r w:rsidRPr="00B300E2">
        <w:rPr>
          <w:b/>
          <w:sz w:val="28"/>
        </w:rPr>
        <w:t xml:space="preserve">Скорость точки – </w:t>
      </w:r>
      <w:r w:rsidRPr="00B300E2">
        <w:rPr>
          <w:sz w:val="28"/>
        </w:rPr>
        <w:t>первая производная перемещения по времени</w:t>
      </w:r>
    </w:p>
    <w:p w:rsidR="00B300E2" w:rsidRDefault="00B300E2" w:rsidP="00B300E2">
      <w:pPr>
        <w:tabs>
          <w:tab w:val="left" w:pos="1365"/>
        </w:tabs>
        <w:suppressAutoHyphens/>
        <w:spacing w:line="360" w:lineRule="auto"/>
        <w:ind w:firstLine="709"/>
        <w:jc w:val="both"/>
        <w:rPr>
          <w:sz w:val="28"/>
          <w:lang w:val="uk-UA"/>
        </w:rPr>
      </w:pPr>
    </w:p>
    <w:p w:rsidR="007D2B04" w:rsidRPr="00B300E2" w:rsidRDefault="00A53C47" w:rsidP="00B300E2">
      <w:pPr>
        <w:tabs>
          <w:tab w:val="left" w:pos="1365"/>
        </w:tabs>
        <w:suppressAutoHyphens/>
        <w:spacing w:line="360" w:lineRule="auto"/>
        <w:ind w:firstLine="709"/>
        <w:jc w:val="both"/>
        <w:rPr>
          <w:sz w:val="28"/>
        </w:rPr>
      </w:pPr>
      <w:r w:rsidRPr="00B300E2">
        <w:rPr>
          <w:position w:val="-24"/>
          <w:sz w:val="28"/>
        </w:rPr>
        <w:object w:dxaOrig="1120" w:dyaOrig="620">
          <v:shape id="_x0000_i1030" type="#_x0000_t75" style="width:67.5pt;height:36.75pt" o:ole="">
            <v:imagedata r:id="rId9" o:title=""/>
          </v:shape>
          <o:OLEObject Type="Embed" ProgID="Equation.3" ShapeID="_x0000_i1030" DrawAspect="Content" ObjectID="_1458289141" r:id="rId10"/>
        </w:object>
      </w:r>
    </w:p>
    <w:p w:rsidR="007D2B04" w:rsidRPr="00B300E2" w:rsidRDefault="007D2B04" w:rsidP="00B300E2">
      <w:pPr>
        <w:tabs>
          <w:tab w:val="left" w:pos="1365"/>
        </w:tabs>
        <w:suppressAutoHyphens/>
        <w:spacing w:line="360" w:lineRule="auto"/>
        <w:ind w:firstLine="709"/>
        <w:jc w:val="both"/>
        <w:rPr>
          <w:sz w:val="28"/>
        </w:rPr>
      </w:pPr>
    </w:p>
    <w:p w:rsidR="007D2B04" w:rsidRPr="00B300E2" w:rsidRDefault="007D2B04" w:rsidP="00B300E2">
      <w:pPr>
        <w:tabs>
          <w:tab w:val="left" w:pos="1365"/>
        </w:tabs>
        <w:suppressAutoHyphens/>
        <w:spacing w:line="360" w:lineRule="auto"/>
        <w:ind w:firstLine="709"/>
        <w:jc w:val="both"/>
        <w:rPr>
          <w:sz w:val="28"/>
        </w:rPr>
      </w:pPr>
      <w:r w:rsidRPr="00B300E2">
        <w:rPr>
          <w:sz w:val="28"/>
        </w:rPr>
        <w:t>Направление вдоль траектории</w:t>
      </w:r>
    </w:p>
    <w:p w:rsidR="007D2B04" w:rsidRPr="00B300E2" w:rsidRDefault="007D2B04" w:rsidP="00B300E2">
      <w:pPr>
        <w:tabs>
          <w:tab w:val="left" w:pos="1365"/>
        </w:tabs>
        <w:suppressAutoHyphens/>
        <w:spacing w:line="360" w:lineRule="auto"/>
        <w:ind w:firstLine="709"/>
        <w:jc w:val="both"/>
        <w:rPr>
          <w:sz w:val="28"/>
        </w:rPr>
      </w:pPr>
      <w:r w:rsidRPr="00B300E2">
        <w:rPr>
          <w:b/>
          <w:sz w:val="28"/>
        </w:rPr>
        <w:t>Ускорение –</w:t>
      </w:r>
      <w:r w:rsidRPr="00B300E2">
        <w:rPr>
          <w:sz w:val="28"/>
        </w:rPr>
        <w:t>быстрота изменения скорости (это вторая производная перемещения по времени)</w:t>
      </w:r>
    </w:p>
    <w:p w:rsidR="00B300E2" w:rsidRDefault="00B300E2" w:rsidP="00B300E2">
      <w:pPr>
        <w:tabs>
          <w:tab w:val="left" w:pos="1365"/>
        </w:tabs>
        <w:suppressAutoHyphens/>
        <w:spacing w:line="360" w:lineRule="auto"/>
        <w:ind w:firstLine="709"/>
        <w:jc w:val="both"/>
        <w:rPr>
          <w:sz w:val="28"/>
          <w:lang w:val="uk-UA"/>
        </w:rPr>
      </w:pPr>
    </w:p>
    <w:p w:rsidR="007D2B04" w:rsidRPr="00B300E2" w:rsidRDefault="00A53C47" w:rsidP="00B300E2">
      <w:pPr>
        <w:tabs>
          <w:tab w:val="left" w:pos="1365"/>
        </w:tabs>
        <w:suppressAutoHyphens/>
        <w:spacing w:line="360" w:lineRule="auto"/>
        <w:ind w:firstLine="709"/>
        <w:jc w:val="both"/>
        <w:rPr>
          <w:sz w:val="28"/>
        </w:rPr>
      </w:pPr>
      <w:r w:rsidRPr="00B300E2">
        <w:rPr>
          <w:position w:val="-24"/>
          <w:sz w:val="28"/>
        </w:rPr>
        <w:object w:dxaOrig="1620" w:dyaOrig="660">
          <v:shape id="_x0000_i1031" type="#_x0000_t75" style="width:81pt;height:33pt" o:ole="">
            <v:imagedata r:id="rId11" o:title=""/>
          </v:shape>
          <o:OLEObject Type="Embed" ProgID="Equation.3" ShapeID="_x0000_i1031" DrawAspect="Content" ObjectID="_1458289142" r:id="rId12"/>
        </w:object>
      </w:r>
    </w:p>
    <w:p w:rsidR="007D2B04" w:rsidRDefault="00B300E2" w:rsidP="00B300E2">
      <w:pPr>
        <w:tabs>
          <w:tab w:val="left" w:pos="1365"/>
        </w:tabs>
        <w:suppressAutoHyphens/>
        <w:spacing w:line="360" w:lineRule="auto"/>
        <w:ind w:firstLine="709"/>
        <w:jc w:val="both"/>
        <w:rPr>
          <w:sz w:val="28"/>
          <w:lang w:val="uk-UA"/>
        </w:rPr>
      </w:pPr>
      <w:r>
        <w:rPr>
          <w:sz w:val="28"/>
        </w:rPr>
        <w:br w:type="page"/>
      </w:r>
      <w:r w:rsidR="007D2B04" w:rsidRPr="00B300E2">
        <w:rPr>
          <w:sz w:val="28"/>
        </w:rPr>
        <w:t>Ускорение раскладывается на нормальное и тангенциальное:</w:t>
      </w:r>
    </w:p>
    <w:p w:rsidR="00B300E2" w:rsidRPr="00B300E2" w:rsidRDefault="00B300E2" w:rsidP="00B300E2">
      <w:pPr>
        <w:tabs>
          <w:tab w:val="left" w:pos="1365"/>
        </w:tabs>
        <w:suppressAutoHyphens/>
        <w:spacing w:line="360" w:lineRule="auto"/>
        <w:ind w:firstLine="709"/>
        <w:jc w:val="both"/>
        <w:rPr>
          <w:sz w:val="28"/>
          <w:lang w:val="uk-UA"/>
        </w:rPr>
      </w:pPr>
    </w:p>
    <w:p w:rsidR="007D2B04" w:rsidRDefault="008B71E9" w:rsidP="00B300E2">
      <w:pPr>
        <w:tabs>
          <w:tab w:val="left" w:pos="1365"/>
        </w:tabs>
        <w:suppressAutoHyphens/>
        <w:spacing w:line="360" w:lineRule="auto"/>
        <w:ind w:firstLine="709"/>
        <w:jc w:val="both"/>
        <w:rPr>
          <w:sz w:val="28"/>
          <w:lang w:val="uk-UA"/>
        </w:rPr>
      </w:pPr>
      <w:r>
        <w:rPr>
          <w:sz w:val="28"/>
        </w:rPr>
      </w:r>
      <w:r>
        <w:rPr>
          <w:sz w:val="28"/>
        </w:rPr>
        <w:pict>
          <v:group id="_x0000_s1061" editas="canvas" style="width:153.35pt;height:76.4pt;mso-position-horizontal-relative:char;mso-position-vertical-relative:line" coordorigin="2557,6014" coordsize="3118,1534">
            <o:lock v:ext="edit" aspectratio="t"/>
            <v:shape id="_x0000_s1062" type="#_x0000_t75" style="position:absolute;left:2557;top:6014;width:3118;height:1534" o:preferrelative="f">
              <v:fill o:detectmouseclick="t"/>
              <v:path o:extrusionok="t" o:connecttype="none"/>
              <o:lock v:ext="edit" text="t"/>
            </v:shape>
            <v:shape id="_x0000_s1063" style="position:absolute;left:2563;top:6293;width:3106;height:697" coordsize="5400,1440" path="m,1440c900,720,1800,,2700,v900,,1800,720,2700,1440e" filled="f">
              <v:path arrowok="t"/>
            </v:shape>
            <v:line id="_x0000_s1064" style="position:absolute" from="4116,6293" to="4681,7408">
              <v:stroke endarrow="block"/>
            </v:line>
            <v:line id="_x0000_s1065" style="position:absolute" from="4116,6293" to="5246,6433">
              <v:stroke endarrow="block"/>
            </v:line>
            <v:line id="_x0000_s1066" style="position:absolute;flip:x" from="3693,6293" to="4116,7408">
              <v:stroke endarrow="block"/>
            </v:line>
            <v:line id="_x0000_s1067" style="position:absolute;flip:y" from="3693,7408" to="4681,7409">
              <v:stroke dashstyle="longDash"/>
            </v:line>
            <v:line id="_x0000_s1068" style="position:absolute;flip:y" from="4681,6433" to="5246,7408">
              <v:stroke dashstyle="longDash"/>
            </v:line>
            <v:shape id="_x0000_s1069" type="#_x0000_t202" style="position:absolute;left:3834;top:7130;width:423;height:418" filled="f" stroked="f">
              <v:textbox style="mso-next-textbox:#_x0000_s1069" inset="1.95581mm,.97789mm,1.95581mm,.97789mm">
                <w:txbxContent>
                  <w:p w:rsidR="00B300E2" w:rsidRPr="00B300E2" w:rsidRDefault="00B300E2" w:rsidP="007D2B04">
                    <w:pPr>
                      <w:rPr>
                        <w:sz w:val="18"/>
                        <w:lang w:val="en-US"/>
                      </w:rPr>
                    </w:pPr>
                    <w:r w:rsidRPr="00B300E2">
                      <w:rPr>
                        <w:i/>
                        <w:sz w:val="18"/>
                        <w:lang w:val="en-US"/>
                      </w:rPr>
                      <w:t>a</w:t>
                    </w:r>
                    <w:r w:rsidRPr="00B300E2">
                      <w:rPr>
                        <w:i/>
                        <w:sz w:val="18"/>
                        <w:vertAlign w:val="subscript"/>
                        <w:lang w:val="en-US"/>
                      </w:rPr>
                      <w:t>n</w:t>
                    </w:r>
                  </w:p>
                </w:txbxContent>
              </v:textbox>
            </v:shape>
            <v:shape id="_x0000_s1070" type="#_x0000_t202" style="position:absolute;left:4540;top:6990;width:423;height:418" filled="f" stroked="f">
              <v:textbox style="mso-next-textbox:#_x0000_s1070" inset="1.95581mm,.97789mm,1.95581mm,.97789mm">
                <w:txbxContent>
                  <w:p w:rsidR="00B300E2" w:rsidRPr="00B300E2" w:rsidRDefault="00B300E2" w:rsidP="007D2B04">
                    <w:pPr>
                      <w:rPr>
                        <w:sz w:val="18"/>
                        <w:lang w:val="en-US"/>
                      </w:rPr>
                    </w:pPr>
                    <w:r w:rsidRPr="00B300E2">
                      <w:rPr>
                        <w:i/>
                        <w:sz w:val="18"/>
                        <w:lang w:val="en-US"/>
                      </w:rPr>
                      <w:t>a</w:t>
                    </w:r>
                  </w:p>
                </w:txbxContent>
              </v:textbox>
            </v:shape>
            <v:shape id="_x0000_s1071" type="#_x0000_t202" style="position:absolute;left:4399;top:6014;width:423;height:418" filled="f" stroked="f">
              <v:textbox style="mso-next-textbox:#_x0000_s1071" inset="1.95581mm,.97789mm,1.95581mm,.97789mm">
                <w:txbxContent>
                  <w:p w:rsidR="00B300E2" w:rsidRPr="00B300E2" w:rsidRDefault="00B300E2" w:rsidP="007D2B04">
                    <w:pPr>
                      <w:rPr>
                        <w:sz w:val="18"/>
                        <w:lang w:val="en-US"/>
                      </w:rPr>
                    </w:pPr>
                    <w:r w:rsidRPr="00B300E2">
                      <w:rPr>
                        <w:i/>
                        <w:sz w:val="18"/>
                        <w:lang w:val="en-US"/>
                      </w:rPr>
                      <w:t>a</w:t>
                    </w:r>
                    <w:r w:rsidRPr="00B300E2">
                      <w:rPr>
                        <w:i/>
                        <w:sz w:val="18"/>
                        <w:vertAlign w:val="subscript"/>
                        <w:lang w:val="en-US"/>
                      </w:rPr>
                      <w:t>τ</w:t>
                    </w:r>
                  </w:p>
                </w:txbxContent>
              </v:textbox>
            </v:shape>
            <w10:wrap type="none"/>
            <w10:anchorlock/>
          </v:group>
        </w:pict>
      </w:r>
    </w:p>
    <w:p w:rsidR="00B300E2" w:rsidRPr="00B300E2" w:rsidRDefault="00B300E2" w:rsidP="00B300E2">
      <w:pPr>
        <w:tabs>
          <w:tab w:val="left" w:pos="1365"/>
        </w:tabs>
        <w:suppressAutoHyphens/>
        <w:spacing w:line="360" w:lineRule="auto"/>
        <w:ind w:firstLine="709"/>
        <w:jc w:val="both"/>
        <w:rPr>
          <w:sz w:val="28"/>
          <w:lang w:val="uk-UA"/>
        </w:rPr>
      </w:pPr>
    </w:p>
    <w:p w:rsidR="007D2B04" w:rsidRPr="00B300E2" w:rsidRDefault="00A53C47" w:rsidP="00B300E2">
      <w:pPr>
        <w:tabs>
          <w:tab w:val="left" w:pos="1365"/>
        </w:tabs>
        <w:suppressAutoHyphens/>
        <w:spacing w:line="360" w:lineRule="auto"/>
        <w:ind w:firstLine="709"/>
        <w:jc w:val="both"/>
        <w:rPr>
          <w:sz w:val="28"/>
          <w:lang w:val="en-US"/>
        </w:rPr>
      </w:pPr>
      <w:r w:rsidRPr="00B300E2">
        <w:rPr>
          <w:position w:val="-58"/>
          <w:sz w:val="28"/>
        </w:rPr>
        <w:object w:dxaOrig="1240" w:dyaOrig="1280">
          <v:shape id="_x0000_i1033" type="#_x0000_t75" style="width:62.25pt;height:63.75pt" o:ole="">
            <v:imagedata r:id="rId13" o:title=""/>
          </v:shape>
          <o:OLEObject Type="Embed" ProgID="Equation.3" ShapeID="_x0000_i1033" DrawAspect="Content" ObjectID="_1458289143" r:id="rId14"/>
        </w:object>
      </w:r>
    </w:p>
    <w:p w:rsidR="007D2B04" w:rsidRPr="00B300E2" w:rsidRDefault="007D2B04" w:rsidP="00B300E2">
      <w:pPr>
        <w:tabs>
          <w:tab w:val="left" w:pos="1365"/>
        </w:tabs>
        <w:suppressAutoHyphens/>
        <w:spacing w:line="360" w:lineRule="auto"/>
        <w:ind w:firstLine="709"/>
        <w:jc w:val="both"/>
        <w:rPr>
          <w:sz w:val="28"/>
          <w:lang w:val="en-US"/>
        </w:rPr>
      </w:pPr>
    </w:p>
    <w:p w:rsidR="007D2B04" w:rsidRPr="00B300E2" w:rsidRDefault="007D2B04" w:rsidP="00B300E2">
      <w:pPr>
        <w:tabs>
          <w:tab w:val="left" w:pos="1365"/>
        </w:tabs>
        <w:suppressAutoHyphens/>
        <w:spacing w:line="360" w:lineRule="auto"/>
        <w:ind w:firstLine="709"/>
        <w:jc w:val="both"/>
        <w:rPr>
          <w:b/>
          <w:sz w:val="28"/>
          <w:szCs w:val="28"/>
          <w:u w:val="single"/>
        </w:rPr>
      </w:pPr>
      <w:r w:rsidRPr="00B300E2">
        <w:rPr>
          <w:b/>
          <w:sz w:val="28"/>
          <w:szCs w:val="28"/>
          <w:u w:val="single"/>
        </w:rPr>
        <w:t>Частные виды движения</w:t>
      </w:r>
    </w:p>
    <w:p w:rsidR="007D2B04" w:rsidRPr="00B300E2" w:rsidRDefault="007D2B04" w:rsidP="00B300E2">
      <w:pPr>
        <w:numPr>
          <w:ilvl w:val="1"/>
          <w:numId w:val="1"/>
        </w:numPr>
        <w:tabs>
          <w:tab w:val="left" w:pos="1365"/>
        </w:tabs>
        <w:suppressAutoHyphens/>
        <w:spacing w:line="360" w:lineRule="auto"/>
        <w:ind w:left="0" w:firstLine="709"/>
        <w:jc w:val="both"/>
        <w:rPr>
          <w:b/>
          <w:sz w:val="28"/>
        </w:rPr>
      </w:pPr>
      <w:r w:rsidRPr="00B300E2">
        <w:rPr>
          <w:b/>
          <w:sz w:val="28"/>
        </w:rPr>
        <w:t>Прямолинейное</w:t>
      </w:r>
    </w:p>
    <w:p w:rsidR="007D2B04" w:rsidRPr="00B300E2" w:rsidRDefault="007D2B04" w:rsidP="00B300E2">
      <w:pPr>
        <w:tabs>
          <w:tab w:val="left" w:pos="1365"/>
        </w:tabs>
        <w:suppressAutoHyphens/>
        <w:spacing w:line="360" w:lineRule="auto"/>
        <w:ind w:firstLine="709"/>
        <w:jc w:val="both"/>
        <w:rPr>
          <w:b/>
          <w:sz w:val="28"/>
        </w:rPr>
      </w:pPr>
    </w:p>
    <w:p w:rsidR="007D2B04" w:rsidRPr="00B300E2" w:rsidRDefault="008B71E9" w:rsidP="00B300E2">
      <w:pPr>
        <w:tabs>
          <w:tab w:val="left" w:pos="1365"/>
        </w:tabs>
        <w:suppressAutoHyphens/>
        <w:spacing w:line="360" w:lineRule="auto"/>
        <w:ind w:firstLine="709"/>
        <w:jc w:val="both"/>
        <w:rPr>
          <w:i/>
          <w:sz w:val="28"/>
          <w:lang w:val="en-US"/>
        </w:rPr>
      </w:pPr>
      <w:r>
        <w:rPr>
          <w:sz w:val="28"/>
        </w:rPr>
        <w:pict>
          <v:shape id="_x0000_i1034" type="#_x0000_t75" style="width:366pt;height:60pt">
            <v:imagedata r:id="rId15" o:title="" cropleft="6585f"/>
          </v:shape>
        </w:pict>
      </w:r>
    </w:p>
    <w:p w:rsidR="007D2B04" w:rsidRPr="00B300E2" w:rsidRDefault="007D2B04" w:rsidP="00B300E2">
      <w:pPr>
        <w:tabs>
          <w:tab w:val="left" w:pos="1365"/>
        </w:tabs>
        <w:suppressAutoHyphens/>
        <w:spacing w:line="360" w:lineRule="auto"/>
        <w:ind w:firstLine="709"/>
        <w:jc w:val="both"/>
        <w:rPr>
          <w:i/>
          <w:sz w:val="28"/>
          <w:lang w:val="en-US"/>
        </w:rPr>
      </w:pPr>
    </w:p>
    <w:p w:rsidR="007D2B04" w:rsidRPr="00B300E2" w:rsidRDefault="007D2B04" w:rsidP="00B300E2">
      <w:pPr>
        <w:tabs>
          <w:tab w:val="left" w:pos="1365"/>
        </w:tabs>
        <w:suppressAutoHyphens/>
        <w:spacing w:line="360" w:lineRule="auto"/>
        <w:ind w:firstLine="709"/>
        <w:jc w:val="both"/>
        <w:rPr>
          <w:b/>
          <w:sz w:val="28"/>
        </w:rPr>
      </w:pPr>
      <w:r w:rsidRPr="00B300E2">
        <w:rPr>
          <w:b/>
          <w:sz w:val="28"/>
        </w:rPr>
        <w:t>Равномерное движение по окружности</w:t>
      </w:r>
    </w:p>
    <w:p w:rsidR="007D2B04" w:rsidRPr="00B300E2" w:rsidRDefault="007D2B04" w:rsidP="00B300E2">
      <w:pPr>
        <w:tabs>
          <w:tab w:val="left" w:pos="1365"/>
        </w:tabs>
        <w:suppressAutoHyphens/>
        <w:spacing w:line="360" w:lineRule="auto"/>
        <w:ind w:firstLine="709"/>
        <w:jc w:val="both"/>
        <w:rPr>
          <w:sz w:val="28"/>
        </w:rPr>
      </w:pPr>
    </w:p>
    <w:p w:rsidR="007D2B04" w:rsidRPr="00B300E2" w:rsidRDefault="008B71E9" w:rsidP="00B300E2">
      <w:pPr>
        <w:tabs>
          <w:tab w:val="left" w:pos="1365"/>
        </w:tabs>
        <w:suppressAutoHyphens/>
        <w:spacing w:line="360" w:lineRule="auto"/>
        <w:ind w:firstLine="709"/>
        <w:jc w:val="both"/>
        <w:rPr>
          <w:sz w:val="28"/>
        </w:rPr>
      </w:pPr>
      <w:r>
        <w:rPr>
          <w:sz w:val="28"/>
        </w:rPr>
      </w:r>
      <w:r>
        <w:rPr>
          <w:sz w:val="28"/>
        </w:rPr>
        <w:pict>
          <v:group id="_x0000_s1072" style="width:1in;height:60.65pt;mso-position-horizontal-relative:char;mso-position-vertical-relative:line" coordorigin="2241,12186" coordsize="1801,1548">
            <v:group id="_x0000_s1073" style="position:absolute;left:2241;top:12186;width:1801;height:1548" coordorigin="2241,12186" coordsize="1801,1548">
              <v:oval id="_x0000_s1074" style="position:absolute;left:2241;top:12294;width:1440;height:1440"/>
              <v:line id="_x0000_s1075" style="position:absolute;flip:y" from="2961,12294" to="3321,13014"/>
              <v:shape id="_x0000_s1076" type="#_x0000_t202" style="position:absolute;left:3321;top:12186;width:721;height:539" filled="f" stroked="f">
                <v:textbox style="mso-next-textbox:#_x0000_s1076">
                  <w:txbxContent>
                    <w:p w:rsidR="00B300E2" w:rsidRDefault="00B300E2" w:rsidP="007D2B04">
                      <w:r>
                        <w:t>Δφ</w:t>
                      </w:r>
                    </w:p>
                  </w:txbxContent>
                </v:textbox>
              </v:shape>
              <v:shape id="_x0000_s1077" type="#_x0000_t202" style="position:absolute;left:2781;top:13014;width:721;height:539" filled="f" stroked="f">
                <v:textbox style="mso-next-textbox:#_x0000_s1077">
                  <w:txbxContent>
                    <w:p w:rsidR="00B300E2" w:rsidRPr="0059416F" w:rsidRDefault="00B300E2" w:rsidP="007D2B04">
                      <w:r>
                        <w:t>ω</w:t>
                      </w:r>
                    </w:p>
                  </w:txbxContent>
                </v:textbox>
              </v:shape>
            </v:group>
            <v:line id="_x0000_s1078" style="position:absolute;flip:y" from="2961,12834" to="3681,13014"/>
            <w10:wrap type="none"/>
            <w10:anchorlock/>
          </v:group>
        </w:pict>
      </w:r>
    </w:p>
    <w:p w:rsidR="00B300E2" w:rsidRDefault="00B300E2" w:rsidP="00B300E2">
      <w:pPr>
        <w:tabs>
          <w:tab w:val="left" w:pos="1365"/>
        </w:tabs>
        <w:suppressAutoHyphens/>
        <w:spacing w:line="360" w:lineRule="auto"/>
        <w:ind w:firstLine="709"/>
        <w:jc w:val="both"/>
        <w:rPr>
          <w:sz w:val="28"/>
          <w:lang w:val="uk-UA"/>
        </w:rPr>
      </w:pPr>
    </w:p>
    <w:p w:rsidR="007D2B04" w:rsidRPr="00B300E2" w:rsidRDefault="007D2B04" w:rsidP="00B300E2">
      <w:pPr>
        <w:tabs>
          <w:tab w:val="left" w:pos="1365"/>
        </w:tabs>
        <w:suppressAutoHyphens/>
        <w:spacing w:line="360" w:lineRule="auto"/>
        <w:ind w:firstLine="709"/>
        <w:jc w:val="both"/>
        <w:rPr>
          <w:sz w:val="28"/>
        </w:rPr>
      </w:pPr>
      <w:r w:rsidRPr="00B300E2">
        <w:rPr>
          <w:sz w:val="28"/>
        </w:rPr>
        <w:t>Δφ – угловое перемещение</w:t>
      </w:r>
    </w:p>
    <w:p w:rsidR="007D2B04" w:rsidRPr="00B300E2" w:rsidRDefault="007D2B04" w:rsidP="00B300E2">
      <w:pPr>
        <w:tabs>
          <w:tab w:val="left" w:pos="1365"/>
        </w:tabs>
        <w:suppressAutoHyphens/>
        <w:spacing w:line="360" w:lineRule="auto"/>
        <w:ind w:firstLine="709"/>
        <w:jc w:val="both"/>
        <w:rPr>
          <w:sz w:val="28"/>
        </w:rPr>
      </w:pPr>
      <w:r w:rsidRPr="00B300E2">
        <w:rPr>
          <w:sz w:val="28"/>
        </w:rPr>
        <w:t>ω – угловая скорость</w:t>
      </w:r>
    </w:p>
    <w:p w:rsidR="00B300E2" w:rsidRDefault="00B300E2" w:rsidP="00B300E2">
      <w:pPr>
        <w:tabs>
          <w:tab w:val="left" w:pos="1365"/>
        </w:tabs>
        <w:suppressAutoHyphens/>
        <w:spacing w:line="360" w:lineRule="auto"/>
        <w:ind w:firstLine="709"/>
        <w:jc w:val="both"/>
        <w:rPr>
          <w:sz w:val="28"/>
          <w:lang w:val="uk-UA"/>
        </w:rPr>
      </w:pPr>
    </w:p>
    <w:p w:rsidR="007D2B04" w:rsidRPr="00B300E2" w:rsidRDefault="007D2B04" w:rsidP="00B300E2">
      <w:pPr>
        <w:tabs>
          <w:tab w:val="left" w:pos="1365"/>
        </w:tabs>
        <w:suppressAutoHyphens/>
        <w:spacing w:line="360" w:lineRule="auto"/>
        <w:ind w:firstLine="709"/>
        <w:jc w:val="both"/>
        <w:rPr>
          <w:sz w:val="28"/>
        </w:rPr>
      </w:pPr>
      <w:r w:rsidRPr="00B300E2">
        <w:rPr>
          <w:sz w:val="28"/>
        </w:rPr>
        <w:t>ω=</w:t>
      </w:r>
      <w:r w:rsidRPr="00B300E2">
        <w:rPr>
          <w:sz w:val="28"/>
          <w:lang w:val="en-US"/>
        </w:rPr>
        <w:t>dφ</w:t>
      </w:r>
      <w:r w:rsidRPr="00B300E2">
        <w:rPr>
          <w:sz w:val="28"/>
        </w:rPr>
        <w:t xml:space="preserve"> / </w:t>
      </w:r>
      <w:r w:rsidRPr="00B300E2">
        <w:rPr>
          <w:sz w:val="28"/>
          <w:lang w:val="en-US"/>
        </w:rPr>
        <w:t>dt</w:t>
      </w:r>
    </w:p>
    <w:p w:rsidR="007D2B04" w:rsidRDefault="007D2B04" w:rsidP="00B300E2">
      <w:pPr>
        <w:tabs>
          <w:tab w:val="left" w:pos="1365"/>
        </w:tabs>
        <w:suppressAutoHyphens/>
        <w:spacing w:line="360" w:lineRule="auto"/>
        <w:ind w:firstLine="709"/>
        <w:jc w:val="both"/>
        <w:rPr>
          <w:sz w:val="28"/>
          <w:lang w:val="uk-UA"/>
        </w:rPr>
      </w:pPr>
      <w:r w:rsidRPr="00B300E2">
        <w:rPr>
          <w:sz w:val="28"/>
        </w:rPr>
        <w:t xml:space="preserve">υ=[ </w:t>
      </w:r>
      <w:r w:rsidRPr="00B300E2">
        <w:rPr>
          <w:b/>
          <w:sz w:val="28"/>
        </w:rPr>
        <w:t xml:space="preserve">ω, </w:t>
      </w:r>
      <w:r w:rsidRPr="00B300E2">
        <w:rPr>
          <w:b/>
          <w:sz w:val="28"/>
          <w:lang w:val="en-US"/>
        </w:rPr>
        <w:t>r</w:t>
      </w:r>
      <w:r w:rsidRPr="00B300E2">
        <w:rPr>
          <w:sz w:val="28"/>
        </w:rPr>
        <w:t>]</w:t>
      </w:r>
    </w:p>
    <w:p w:rsidR="00B300E2" w:rsidRPr="00B300E2" w:rsidRDefault="00B300E2" w:rsidP="00B300E2">
      <w:pPr>
        <w:tabs>
          <w:tab w:val="left" w:pos="1365"/>
        </w:tabs>
        <w:suppressAutoHyphens/>
        <w:spacing w:line="360" w:lineRule="auto"/>
        <w:ind w:firstLine="709"/>
        <w:jc w:val="both"/>
        <w:rPr>
          <w:sz w:val="28"/>
          <w:lang w:val="uk-UA"/>
        </w:rPr>
      </w:pPr>
    </w:p>
    <w:p w:rsidR="007D2B04" w:rsidRPr="00B300E2" w:rsidRDefault="00A565AB" w:rsidP="00B300E2">
      <w:pPr>
        <w:tabs>
          <w:tab w:val="left" w:pos="1365"/>
        </w:tabs>
        <w:suppressAutoHyphens/>
        <w:spacing w:line="360" w:lineRule="auto"/>
        <w:ind w:firstLine="709"/>
        <w:jc w:val="both"/>
        <w:rPr>
          <w:sz w:val="28"/>
        </w:rPr>
      </w:pPr>
      <w:r>
        <w:rPr>
          <w:sz w:val="28"/>
        </w:rPr>
        <w:br w:type="page"/>
      </w:r>
      <w:r w:rsidR="007D2B04" w:rsidRPr="00B300E2">
        <w:rPr>
          <w:sz w:val="28"/>
        </w:rPr>
        <w:t>ω</w:t>
      </w:r>
      <w:r w:rsidR="00B300E2">
        <w:rPr>
          <w:sz w:val="28"/>
        </w:rPr>
        <w:t xml:space="preserve"> </w:t>
      </w:r>
      <w:r w:rsidR="007D2B04" w:rsidRPr="00B300E2">
        <w:rPr>
          <w:sz w:val="28"/>
        </w:rPr>
        <w:t>определяется по правилу буравчика</w:t>
      </w:r>
    </w:p>
    <w:p w:rsidR="007D2B04" w:rsidRPr="00B300E2" w:rsidRDefault="007D2B04" w:rsidP="00B300E2">
      <w:pPr>
        <w:tabs>
          <w:tab w:val="left" w:pos="1365"/>
        </w:tabs>
        <w:suppressAutoHyphens/>
        <w:spacing w:line="360" w:lineRule="auto"/>
        <w:ind w:firstLine="709"/>
        <w:jc w:val="both"/>
        <w:rPr>
          <w:sz w:val="28"/>
        </w:rPr>
      </w:pPr>
    </w:p>
    <w:p w:rsidR="007D2B04" w:rsidRPr="00B300E2" w:rsidRDefault="008B71E9" w:rsidP="00B300E2">
      <w:pPr>
        <w:tabs>
          <w:tab w:val="left" w:pos="1365"/>
        </w:tabs>
        <w:suppressAutoHyphens/>
        <w:spacing w:line="360" w:lineRule="auto"/>
        <w:ind w:firstLine="709"/>
        <w:jc w:val="both"/>
        <w:rPr>
          <w:sz w:val="28"/>
        </w:rPr>
      </w:pPr>
      <w:r>
        <w:rPr>
          <w:sz w:val="28"/>
        </w:rPr>
      </w:r>
      <w:r>
        <w:rPr>
          <w:sz w:val="28"/>
        </w:rPr>
        <w:pict>
          <v:group id="_x0000_s1079" style="width:63.4pt;height:76.5pt;mso-position-horizontal-relative:char;mso-position-vertical-relative:line" coordorigin="1701,14634" coordsize="1268,1530">
            <v:oval id="_x0000_s1080" style="position:absolute;left:1701;top:14634;width:1268;height:900" o:allowoverlap="f"/>
            <v:line id="_x0000_s1081" style="position:absolute" from="2331,15084" to="2331,16164">
              <v:stroke endarrow="block"/>
            </v:line>
            <w10:wrap type="none"/>
            <w10:anchorlock/>
          </v:group>
        </w:pict>
      </w:r>
    </w:p>
    <w:p w:rsidR="007D2B04" w:rsidRPr="00B300E2" w:rsidRDefault="007D2B04" w:rsidP="00B300E2">
      <w:pPr>
        <w:tabs>
          <w:tab w:val="left" w:pos="1365"/>
        </w:tabs>
        <w:suppressAutoHyphens/>
        <w:spacing w:line="360" w:lineRule="auto"/>
        <w:ind w:firstLine="709"/>
        <w:jc w:val="both"/>
        <w:rPr>
          <w:sz w:val="28"/>
        </w:rPr>
      </w:pPr>
      <w:r w:rsidRPr="00B300E2">
        <w:rPr>
          <w:sz w:val="28"/>
        </w:rPr>
        <w:t>Угловое ускорение</w:t>
      </w:r>
    </w:p>
    <w:p w:rsidR="00A565AB" w:rsidRDefault="00A565AB" w:rsidP="00B300E2">
      <w:pPr>
        <w:tabs>
          <w:tab w:val="left" w:pos="1365"/>
        </w:tabs>
        <w:suppressAutoHyphens/>
        <w:spacing w:line="360" w:lineRule="auto"/>
        <w:ind w:firstLine="709"/>
        <w:jc w:val="both"/>
        <w:rPr>
          <w:sz w:val="28"/>
          <w:lang w:val="uk-UA"/>
        </w:rPr>
      </w:pPr>
    </w:p>
    <w:p w:rsidR="007D2B04" w:rsidRPr="00B300E2" w:rsidRDefault="00A53C47" w:rsidP="00B300E2">
      <w:pPr>
        <w:tabs>
          <w:tab w:val="left" w:pos="1365"/>
        </w:tabs>
        <w:suppressAutoHyphens/>
        <w:spacing w:line="360" w:lineRule="auto"/>
        <w:ind w:firstLine="709"/>
        <w:jc w:val="both"/>
        <w:rPr>
          <w:sz w:val="28"/>
        </w:rPr>
      </w:pPr>
      <w:r w:rsidRPr="00B300E2">
        <w:rPr>
          <w:position w:val="-78"/>
          <w:sz w:val="28"/>
        </w:rPr>
        <w:object w:dxaOrig="1420" w:dyaOrig="1560">
          <v:shape id="_x0000_i1037" type="#_x0000_t75" style="width:71.25pt;height:78pt" o:ole="" o:allowoverlap="f">
            <v:imagedata r:id="rId16" o:title=""/>
          </v:shape>
          <o:OLEObject Type="Embed" ProgID="Equation.3" ShapeID="_x0000_i1037" DrawAspect="Content" ObjectID="_1458289144" r:id="rId17"/>
        </w:object>
      </w:r>
    </w:p>
    <w:p w:rsidR="007D2B04" w:rsidRPr="00B300E2" w:rsidRDefault="007D2B04" w:rsidP="00B300E2">
      <w:pPr>
        <w:tabs>
          <w:tab w:val="left" w:pos="1365"/>
        </w:tabs>
        <w:suppressAutoHyphens/>
        <w:spacing w:line="360" w:lineRule="auto"/>
        <w:ind w:firstLine="709"/>
        <w:jc w:val="both"/>
        <w:rPr>
          <w:sz w:val="28"/>
        </w:rPr>
      </w:pPr>
    </w:p>
    <w:p w:rsidR="007D2B04" w:rsidRPr="00A565AB" w:rsidRDefault="007D2B04" w:rsidP="00B300E2">
      <w:pPr>
        <w:suppressAutoHyphens/>
        <w:spacing w:line="360" w:lineRule="auto"/>
        <w:ind w:firstLine="709"/>
        <w:jc w:val="both"/>
        <w:rPr>
          <w:b/>
          <w:sz w:val="28"/>
          <w:szCs w:val="28"/>
          <w:lang w:val="uk-UA"/>
        </w:rPr>
      </w:pPr>
      <w:r w:rsidRPr="00B300E2">
        <w:rPr>
          <w:b/>
          <w:sz w:val="28"/>
          <w:szCs w:val="28"/>
        </w:rPr>
        <w:t>2. Принцип относительности Галилея. Преобразования Галилея. Законы Ньютона и границы их примени</w:t>
      </w:r>
      <w:r w:rsidR="00A565AB">
        <w:rPr>
          <w:b/>
          <w:sz w:val="28"/>
          <w:szCs w:val="28"/>
        </w:rPr>
        <w:t>мости. Принцип суперпозиции сил</w: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rPr>
      </w:pPr>
      <w:r w:rsidRPr="00B300E2">
        <w:rPr>
          <w:b/>
          <w:sz w:val="28"/>
        </w:rPr>
        <w:t xml:space="preserve">ИСО – </w:t>
      </w:r>
      <w:r w:rsidRPr="00B300E2">
        <w:rPr>
          <w:sz w:val="28"/>
        </w:rPr>
        <w:t>это система отсчета, относительно которой все тела, не взаимодействующие с другими телами, движутся прямолинейно и равномерно.</w:t>
      </w:r>
    </w:p>
    <w:p w:rsidR="007D2B04" w:rsidRPr="00B300E2" w:rsidRDefault="007D2B04" w:rsidP="00B300E2">
      <w:pPr>
        <w:suppressAutoHyphens/>
        <w:spacing w:line="360" w:lineRule="auto"/>
        <w:ind w:firstLine="709"/>
        <w:jc w:val="both"/>
        <w:rPr>
          <w:sz w:val="28"/>
        </w:rPr>
      </w:pPr>
      <w:r w:rsidRPr="00B300E2">
        <w:rPr>
          <w:b/>
          <w:i/>
          <w:sz w:val="28"/>
        </w:rPr>
        <w:t xml:space="preserve">Принцип относительности Галилея: </w:t>
      </w:r>
      <w:r w:rsidRPr="00B300E2">
        <w:rPr>
          <w:sz w:val="28"/>
        </w:rPr>
        <w:t>законы динамики одинаковы для всех ИСО.</w:t>
      </w:r>
    </w:p>
    <w:p w:rsidR="007D2B04" w:rsidRPr="00B300E2" w:rsidRDefault="007D2B04" w:rsidP="00B300E2">
      <w:pPr>
        <w:suppressAutoHyphens/>
        <w:spacing w:line="360" w:lineRule="auto"/>
        <w:ind w:firstLine="709"/>
        <w:jc w:val="both"/>
        <w:rPr>
          <w:sz w:val="28"/>
        </w:rPr>
      </w:pPr>
      <w:r w:rsidRPr="00B300E2">
        <w:rPr>
          <w:b/>
          <w:i/>
          <w:sz w:val="28"/>
        </w:rPr>
        <w:t xml:space="preserve">Преобразования Галилея: </w:t>
      </w:r>
      <w:r w:rsidRPr="00B300E2">
        <w:rPr>
          <w:sz w:val="28"/>
        </w:rPr>
        <w:t>для координат и времени.</w:t>
      </w:r>
    </w:p>
    <w:p w:rsidR="007D2B04" w:rsidRPr="00B300E2" w:rsidRDefault="007D2B04" w:rsidP="00B300E2">
      <w:pPr>
        <w:suppressAutoHyphens/>
        <w:spacing w:line="360" w:lineRule="auto"/>
        <w:ind w:firstLine="709"/>
        <w:jc w:val="both"/>
        <w:rPr>
          <w:sz w:val="28"/>
        </w:rPr>
      </w:pPr>
      <w:r w:rsidRPr="00B300E2">
        <w:rPr>
          <w:sz w:val="28"/>
        </w:rPr>
        <w:t>При переходе из одной С. О. в другую.</w:t>
      </w:r>
    </w:p>
    <w:p w:rsidR="00A565AB" w:rsidRPr="00B300E2" w:rsidRDefault="00A565AB" w:rsidP="00A565AB">
      <w:pPr>
        <w:suppressAutoHyphens/>
        <w:spacing w:line="360" w:lineRule="auto"/>
        <w:ind w:firstLine="709"/>
        <w:jc w:val="both"/>
        <w:rPr>
          <w:sz w:val="28"/>
        </w:rPr>
      </w:pPr>
      <w:r w:rsidRPr="00B300E2">
        <w:rPr>
          <w:b/>
          <w:sz w:val="28"/>
          <w:lang w:val="en-US"/>
        </w:rPr>
        <w:t>u</w:t>
      </w:r>
      <w:r w:rsidRPr="00B300E2">
        <w:rPr>
          <w:b/>
          <w:sz w:val="28"/>
        </w:rPr>
        <w:t xml:space="preserve"> – </w:t>
      </w:r>
      <w:r w:rsidRPr="00B300E2">
        <w:rPr>
          <w:sz w:val="28"/>
        </w:rPr>
        <w:t xml:space="preserve">скорость </w:t>
      </w:r>
      <w:r w:rsidRPr="00B300E2">
        <w:rPr>
          <w:sz w:val="28"/>
          <w:lang w:val="en-US"/>
        </w:rPr>
        <w:t>K</w:t>
      </w:r>
      <w:r w:rsidRPr="00B300E2">
        <w:rPr>
          <w:sz w:val="28"/>
        </w:rPr>
        <w:t xml:space="preserve">’ относительно </w:t>
      </w:r>
      <w:r w:rsidRPr="00B300E2">
        <w:rPr>
          <w:sz w:val="28"/>
          <w:lang w:val="en-US"/>
        </w:rPr>
        <w:t>K</w:t>
      </w:r>
    </w:p>
    <w:p w:rsidR="00A565AB" w:rsidRPr="00B300E2" w:rsidRDefault="00A565AB" w:rsidP="00A565AB">
      <w:pPr>
        <w:suppressAutoHyphens/>
        <w:spacing w:line="360" w:lineRule="auto"/>
        <w:ind w:firstLine="709"/>
        <w:jc w:val="both"/>
        <w:rPr>
          <w:sz w:val="28"/>
        </w:rPr>
      </w:pPr>
    </w:p>
    <w:p w:rsidR="00A565AB" w:rsidRPr="00B300E2" w:rsidRDefault="00A565AB" w:rsidP="00A565AB">
      <w:pPr>
        <w:suppressAutoHyphens/>
        <w:spacing w:line="360" w:lineRule="auto"/>
        <w:ind w:firstLine="709"/>
        <w:jc w:val="both"/>
        <w:rPr>
          <w:sz w:val="28"/>
        </w:rPr>
      </w:pPr>
      <w:r w:rsidRPr="00B300E2">
        <w:rPr>
          <w:b/>
          <w:sz w:val="28"/>
          <w:lang w:val="en-US"/>
        </w:rPr>
        <w:t>r</w:t>
      </w:r>
      <w:r w:rsidRPr="00B300E2">
        <w:rPr>
          <w:b/>
          <w:sz w:val="28"/>
        </w:rPr>
        <w:t>=</w:t>
      </w:r>
      <w:r w:rsidRPr="00B300E2">
        <w:rPr>
          <w:b/>
          <w:sz w:val="28"/>
          <w:lang w:val="en-US"/>
        </w:rPr>
        <w:t>r</w:t>
      </w:r>
      <w:r w:rsidRPr="00B300E2">
        <w:rPr>
          <w:b/>
          <w:sz w:val="28"/>
        </w:rPr>
        <w:t>’+</w:t>
      </w:r>
      <w:r w:rsidRPr="00B300E2">
        <w:rPr>
          <w:b/>
          <w:sz w:val="28"/>
          <w:lang w:val="en-US"/>
        </w:rPr>
        <w:t>u</w:t>
      </w:r>
      <w:r w:rsidRPr="00B300E2">
        <w:rPr>
          <w:sz w:val="28"/>
          <w:lang w:val="en-US"/>
        </w:rPr>
        <w:t>t</w:t>
      </w:r>
    </w:p>
    <w:p w:rsidR="007D2B04" w:rsidRDefault="007D2B04" w:rsidP="00B300E2">
      <w:pPr>
        <w:suppressAutoHyphens/>
        <w:spacing w:line="360" w:lineRule="auto"/>
        <w:ind w:firstLine="709"/>
        <w:jc w:val="both"/>
        <w:rPr>
          <w:sz w:val="28"/>
          <w:lang w:val="uk-UA"/>
        </w:rPr>
      </w:pPr>
    </w:p>
    <w:p w:rsidR="00A565AB" w:rsidRDefault="00A565AB" w:rsidP="00B300E2">
      <w:pPr>
        <w:suppressAutoHyphens/>
        <w:spacing w:line="360" w:lineRule="auto"/>
        <w:ind w:firstLine="709"/>
        <w:jc w:val="both"/>
        <w:rPr>
          <w:b/>
          <w:sz w:val="28"/>
          <w:lang w:val="uk-UA"/>
        </w:rPr>
      </w:pPr>
      <w:r>
        <w:rPr>
          <w:sz w:val="28"/>
          <w:lang w:val="uk-UA"/>
        </w:rPr>
        <w:br w:type="page"/>
      </w:r>
      <w:r w:rsidR="008B71E9">
        <w:rPr>
          <w:b/>
          <w:sz w:val="28"/>
          <w:lang w:val="en-US"/>
        </w:rPr>
      </w:r>
      <w:r w:rsidR="008B71E9">
        <w:rPr>
          <w:b/>
          <w:sz w:val="28"/>
          <w:lang w:val="en-US"/>
        </w:rPr>
        <w:pict>
          <v:group id="_x0000_s1082" editas="canvas" style="width:176.15pt;height:153.5pt;mso-position-horizontal-relative:char;mso-position-vertical-relative:line" coordorigin="2281,3171" coordsize="4376,3763">
            <o:lock v:ext="edit" aspectratio="t"/>
            <v:shape id="_x0000_s1083" type="#_x0000_t75" style="position:absolute;left:2281;top:3171;width:4376;height:3763" o:preferrelative="f">
              <v:fill o:detectmouseclick="t"/>
              <v:path o:extrusionok="t" o:connecttype="none"/>
              <o:lock v:ext="edit" text="t"/>
            </v:shape>
            <v:group id="_x0000_s1084" style="position:absolute;left:2281;top:3589;width:4376;height:3345" coordorigin="2422,3589" coordsize="2542,2369">
              <v:line id="_x0000_s1085" style="position:absolute" from="3269,4983" to="4539,4984">
                <v:stroke endarrow="block"/>
              </v:line>
              <v:line id="_x0000_s1086" style="position:absolute;flip:y" from="3269,3868" to="3270,4983">
                <v:stroke endarrow="block"/>
              </v:line>
              <v:line id="_x0000_s1087" style="position:absolute;flip:x" from="2563,4983" to="3269,5679">
                <v:stroke endarrow="block"/>
              </v:line>
              <v:shape id="_x0000_s1088" type="#_x0000_t202" style="position:absolute;left:3269;top:4983;width:425;height:278" filled="f" stroked="f">
                <v:textbox style="mso-next-textbox:#_x0000_s1088" inset="1.60019mm,.80011mm,1.60019mm,.80011mm">
                  <w:txbxContent>
                    <w:p w:rsidR="00B300E2" w:rsidRPr="00A565AB" w:rsidRDefault="00B300E2" w:rsidP="007D2B04">
                      <w:pPr>
                        <w:rPr>
                          <w:sz w:val="15"/>
                          <w:lang w:val="en-US"/>
                        </w:rPr>
                      </w:pPr>
                      <w:r w:rsidRPr="00A565AB">
                        <w:rPr>
                          <w:sz w:val="15"/>
                          <w:lang w:val="en-US"/>
                        </w:rPr>
                        <w:t>0</w:t>
                      </w:r>
                    </w:p>
                  </w:txbxContent>
                </v:textbox>
              </v:shape>
              <v:shape id="_x0000_s1089" type="#_x0000_t202" style="position:absolute;left:3128;top:3589;width:425;height:372" filled="f" stroked="f">
                <v:textbox style="mso-next-textbox:#_x0000_s1089" inset="1.60019mm,.80011mm,1.60019mm,.80011mm">
                  <w:txbxContent>
                    <w:p w:rsidR="00B300E2" w:rsidRPr="00A565AB" w:rsidRDefault="00B300E2" w:rsidP="007D2B04">
                      <w:pPr>
                        <w:rPr>
                          <w:sz w:val="15"/>
                          <w:lang w:val="en-US"/>
                        </w:rPr>
                      </w:pPr>
                      <w:r w:rsidRPr="00A565AB">
                        <w:rPr>
                          <w:sz w:val="15"/>
                          <w:lang w:val="en-US"/>
                        </w:rPr>
                        <w:t>y</w:t>
                      </w:r>
                    </w:p>
                  </w:txbxContent>
                </v:textbox>
              </v:shape>
              <v:shape id="_x0000_s1090" type="#_x0000_t202" style="position:absolute;left:2422;top:5679;width:424;height:279" filled="f" stroked="f">
                <v:textbox style="mso-next-textbox:#_x0000_s1090" inset="1.60019mm,.80011mm,1.60019mm,.80011mm">
                  <w:txbxContent>
                    <w:p w:rsidR="00B300E2" w:rsidRPr="00A565AB" w:rsidRDefault="00B300E2" w:rsidP="007D2B04">
                      <w:pPr>
                        <w:rPr>
                          <w:sz w:val="15"/>
                          <w:lang w:val="en-US"/>
                        </w:rPr>
                      </w:pPr>
                      <w:r w:rsidRPr="00A565AB">
                        <w:rPr>
                          <w:sz w:val="15"/>
                          <w:lang w:val="en-US"/>
                        </w:rPr>
                        <w:t>z</w:t>
                      </w:r>
                    </w:p>
                  </w:txbxContent>
                </v:textbox>
              </v:shape>
              <v:shape id="_x0000_s1091" type="#_x0000_t202" style="position:absolute;left:4540;top:4843;width:424;height:278" filled="f" stroked="f">
                <v:textbox style="mso-next-textbox:#_x0000_s1091" inset="1.60019mm,.80011mm,1.60019mm,.80011mm">
                  <w:txbxContent>
                    <w:p w:rsidR="00B300E2" w:rsidRPr="00A565AB" w:rsidRDefault="00B300E2" w:rsidP="007D2B04">
                      <w:pPr>
                        <w:rPr>
                          <w:sz w:val="15"/>
                          <w:lang w:val="en-US"/>
                        </w:rPr>
                      </w:pPr>
                      <w:r w:rsidRPr="00A565AB">
                        <w:rPr>
                          <w:sz w:val="15"/>
                          <w:lang w:val="en-US"/>
                        </w:rPr>
                        <w:t>x</w:t>
                      </w:r>
                    </w:p>
                  </w:txbxContent>
                </v:textbox>
              </v:shape>
            </v:group>
            <v:group id="_x0000_s1092" style="position:absolute;left:3975;top:3171;width:2541;height:2230" coordorigin="5952,3868" coordsize="2541,2229">
              <v:line id="_x0000_s1093" style="position:absolute" from="6783,5074" to="7852,5075">
                <v:stroke endarrow="block"/>
              </v:line>
              <v:line id="_x0000_s1094" style="position:absolute;flip:y" from="6783,4221" to="6784,5074">
                <v:stroke endarrow="block"/>
              </v:line>
              <v:line id="_x0000_s1095" style="position:absolute;flip:x" from="6191,5074" to="6783,5606">
                <v:stroke endarrow="block"/>
              </v:line>
              <v:shape id="_x0000_s1096" type="#_x0000_t202" style="position:absolute;left:6657;top:3868;width:565;height:557" filled="f" stroked="f">
                <v:textbox style="mso-next-textbox:#_x0000_s1096" inset="1.60019mm,.80011mm,1.60019mm,.80011mm">
                  <w:txbxContent>
                    <w:p w:rsidR="00B300E2" w:rsidRPr="00A565AB" w:rsidRDefault="00B300E2" w:rsidP="007D2B04">
                      <w:pPr>
                        <w:rPr>
                          <w:sz w:val="15"/>
                          <w:lang w:val="en-US"/>
                        </w:rPr>
                      </w:pPr>
                      <w:r w:rsidRPr="00A565AB">
                        <w:rPr>
                          <w:sz w:val="15"/>
                          <w:lang w:val="en-US"/>
                        </w:rPr>
                        <w:t>y’</w:t>
                      </w:r>
                    </w:p>
                  </w:txbxContent>
                </v:textbox>
              </v:shape>
              <v:shape id="_x0000_s1097" type="#_x0000_t202" style="position:absolute;left:5952;top:5606;width:564;height:491" filled="f" stroked="f">
                <v:textbox style="mso-next-textbox:#_x0000_s1097" inset="1.60019mm,.80011mm,1.60019mm,.80011mm">
                  <w:txbxContent>
                    <w:p w:rsidR="00B300E2" w:rsidRPr="00A565AB" w:rsidRDefault="00B300E2" w:rsidP="007D2B04">
                      <w:pPr>
                        <w:rPr>
                          <w:sz w:val="15"/>
                          <w:lang w:val="en-US"/>
                        </w:rPr>
                      </w:pPr>
                      <w:r w:rsidRPr="00A565AB">
                        <w:rPr>
                          <w:sz w:val="15"/>
                          <w:lang w:val="en-US"/>
                        </w:rPr>
                        <w:t>z’</w:t>
                      </w:r>
                    </w:p>
                  </w:txbxContent>
                </v:textbox>
              </v:shape>
              <v:shape id="_x0000_s1098" type="#_x0000_t202" style="position:absolute;left:7852;top:4843;width:641;height:336" filled="f" stroked="f">
                <v:textbox style="mso-next-textbox:#_x0000_s1098" inset="1.60019mm,.80011mm,1.60019mm,.80011mm">
                  <w:txbxContent>
                    <w:p w:rsidR="00B300E2" w:rsidRPr="00A565AB" w:rsidRDefault="00B300E2" w:rsidP="007D2B04">
                      <w:pPr>
                        <w:rPr>
                          <w:sz w:val="15"/>
                          <w:lang w:val="en-US"/>
                        </w:rPr>
                      </w:pPr>
                      <w:r w:rsidRPr="00A565AB">
                        <w:rPr>
                          <w:sz w:val="15"/>
                          <w:lang w:val="en-US"/>
                        </w:rPr>
                        <w:t>x’</w:t>
                      </w:r>
                    </w:p>
                  </w:txbxContent>
                </v:textbox>
              </v:shape>
              <v:line id="_x0000_s1099" style="position:absolute;flip:y" from="6784,4540" to="7140,5073">
                <v:stroke endarrow="block"/>
              </v:line>
              <v:shape id="_x0000_s1100" type="#_x0000_t202" style="position:absolute;left:6657;top:5122;width:565;height:417" filled="f" stroked="f">
                <v:textbox style="mso-next-textbox:#_x0000_s1100" inset="1.60019mm,.80011mm,1.60019mm,.80011mm">
                  <w:txbxContent>
                    <w:p w:rsidR="00B300E2" w:rsidRPr="00A565AB" w:rsidRDefault="00B300E2" w:rsidP="007D2B04">
                      <w:pPr>
                        <w:rPr>
                          <w:sz w:val="15"/>
                          <w:lang w:val="en-US"/>
                        </w:rPr>
                      </w:pPr>
                      <w:smartTag w:uri="urn:schemas-microsoft-com:office:smarttags" w:element="metricconverter">
                        <w:smartTagPr>
                          <w:attr w:name="ProductID" w:val="0’"/>
                        </w:smartTagPr>
                        <w:r w:rsidRPr="00A565AB">
                          <w:rPr>
                            <w:sz w:val="15"/>
                            <w:lang w:val="en-US"/>
                          </w:rPr>
                          <w:t>0’</w:t>
                        </w:r>
                      </w:smartTag>
                    </w:p>
                  </w:txbxContent>
                </v:textbox>
              </v:shape>
              <v:shape id="_x0000_s1101" type="#_x0000_t202" style="position:absolute;left:7021;top:4146;width:625;height:393" filled="f" stroked="f">
                <v:textbox style="mso-next-textbox:#_x0000_s1101" inset="1.60019mm,.80011mm,1.60019mm,.80011mm">
                  <w:txbxContent>
                    <w:p w:rsidR="00B300E2" w:rsidRPr="00A565AB" w:rsidRDefault="00B300E2" w:rsidP="007D2B04">
                      <w:pPr>
                        <w:rPr>
                          <w:sz w:val="15"/>
                          <w:lang w:val="en-US"/>
                        </w:rPr>
                      </w:pPr>
                      <w:r w:rsidRPr="00A565AB">
                        <w:rPr>
                          <w:b/>
                          <w:sz w:val="15"/>
                          <w:lang w:val="en-US"/>
                        </w:rPr>
                        <w:t>u</w:t>
                      </w:r>
                    </w:p>
                  </w:txbxContent>
                </v:textbox>
              </v:shape>
            </v:group>
            <w10:wrap type="none"/>
            <w10:anchorlock/>
          </v:group>
        </w:pict>
      </w:r>
    </w:p>
    <w:p w:rsidR="00A565AB" w:rsidRDefault="00A565AB" w:rsidP="00B300E2">
      <w:pPr>
        <w:suppressAutoHyphens/>
        <w:spacing w:line="360" w:lineRule="auto"/>
        <w:ind w:firstLine="709"/>
        <w:jc w:val="both"/>
        <w:rPr>
          <w:b/>
          <w:sz w:val="28"/>
          <w:lang w:val="uk-UA"/>
        </w:rPr>
      </w:pPr>
    </w:p>
    <w:p w:rsidR="007D2B04" w:rsidRPr="00B300E2" w:rsidRDefault="00A53C47" w:rsidP="00B300E2">
      <w:pPr>
        <w:suppressAutoHyphens/>
        <w:spacing w:line="360" w:lineRule="auto"/>
        <w:ind w:firstLine="709"/>
        <w:jc w:val="both"/>
        <w:rPr>
          <w:sz w:val="28"/>
          <w:lang w:val="en-US"/>
        </w:rPr>
      </w:pPr>
      <w:r w:rsidRPr="00B300E2">
        <w:rPr>
          <w:position w:val="-70"/>
          <w:sz w:val="28"/>
        </w:rPr>
        <w:object w:dxaOrig="1180" w:dyaOrig="1520">
          <v:shape id="_x0000_i1039" type="#_x0000_t75" style="width:95.25pt;height:122.25pt" o:ole="">
            <v:imagedata r:id="rId18" o:title=""/>
          </v:shape>
          <o:OLEObject Type="Embed" ProgID="Equation.3" ShapeID="_x0000_i1039" DrawAspect="Content" ObjectID="_1458289145" r:id="rId19"/>
        </w:object>
      </w:r>
    </w:p>
    <w:p w:rsidR="007D2B04" w:rsidRPr="00B300E2" w:rsidRDefault="007D2B04" w:rsidP="00B300E2">
      <w:pPr>
        <w:suppressAutoHyphens/>
        <w:spacing w:line="360" w:lineRule="auto"/>
        <w:ind w:firstLine="709"/>
        <w:jc w:val="both"/>
        <w:rPr>
          <w:sz w:val="28"/>
          <w:lang w:val="en-US"/>
        </w:rPr>
      </w:pPr>
    </w:p>
    <w:p w:rsidR="007D2B04" w:rsidRPr="00B300E2" w:rsidRDefault="008B71E9" w:rsidP="00B300E2">
      <w:pPr>
        <w:suppressAutoHyphens/>
        <w:spacing w:line="360" w:lineRule="auto"/>
        <w:ind w:firstLine="709"/>
        <w:jc w:val="both"/>
        <w:rPr>
          <w:sz w:val="28"/>
          <w:lang w:val="en-US"/>
        </w:rPr>
      </w:pPr>
      <w:r>
        <w:rPr>
          <w:sz w:val="28"/>
          <w:lang w:val="en-US"/>
        </w:rPr>
      </w:r>
      <w:r>
        <w:rPr>
          <w:sz w:val="28"/>
          <w:lang w:val="en-US"/>
        </w:rPr>
        <w:pict>
          <v:group id="_x0000_s1102" style="width:206.5pt;height:134.25pt;mso-position-horizontal-relative:char;mso-position-vertical-relative:line" coordorigin="786,10389" coordsize="5670,3329">
            <v:group id="_x0000_s1103" style="position:absolute;left:786;top:10389;width:3810;height:3060" coordorigin="1161,9414" coordsize="3810,3060">
              <v:line id="_x0000_s1104" style="position:absolute" from="2540,11215" to="4609,11216">
                <v:stroke endarrow="block"/>
              </v:line>
              <v:line id="_x0000_s1105" style="position:absolute;flip:y" from="2540,9774" to="2542,11215">
                <v:stroke endarrow="block"/>
              </v:line>
              <v:line id="_x0000_s1106" style="position:absolute;flip:x" from="1391,11215" to="2540,12114">
                <v:stroke endarrow="block"/>
              </v:line>
              <v:shape id="_x0000_s1107" type="#_x0000_t202" style="position:absolute;left:2311;top:9414;width:692;height:481" filled="f" stroked="f">
                <v:textbox style="mso-next-textbox:#_x0000_s1107">
                  <w:txbxContent>
                    <w:p w:rsidR="00B300E2" w:rsidRPr="00A565AB" w:rsidRDefault="00B300E2" w:rsidP="007D2B04">
                      <w:pPr>
                        <w:rPr>
                          <w:sz w:val="18"/>
                          <w:szCs w:val="18"/>
                          <w:lang w:val="en-US"/>
                        </w:rPr>
                      </w:pPr>
                      <w:r w:rsidRPr="00A565AB">
                        <w:rPr>
                          <w:sz w:val="18"/>
                          <w:szCs w:val="18"/>
                          <w:lang w:val="en-US"/>
                        </w:rPr>
                        <w:t>y</w:t>
                      </w:r>
                    </w:p>
                  </w:txbxContent>
                </v:textbox>
              </v:shape>
              <v:shape id="_x0000_s1108" type="#_x0000_t202" style="position:absolute;left:1161;top:12114;width:691;height:360" filled="f" stroked="f">
                <v:textbox style="mso-next-textbox:#_x0000_s1108">
                  <w:txbxContent>
                    <w:p w:rsidR="00B300E2" w:rsidRPr="00A565AB" w:rsidRDefault="00B300E2" w:rsidP="007D2B04">
                      <w:pPr>
                        <w:rPr>
                          <w:sz w:val="18"/>
                          <w:szCs w:val="18"/>
                          <w:lang w:val="en-US"/>
                        </w:rPr>
                      </w:pPr>
                      <w:r w:rsidRPr="00A565AB">
                        <w:rPr>
                          <w:sz w:val="18"/>
                          <w:szCs w:val="18"/>
                          <w:lang w:val="en-US"/>
                        </w:rPr>
                        <w:t>z</w:t>
                      </w:r>
                    </w:p>
                  </w:txbxContent>
                </v:textbox>
              </v:shape>
              <v:shape id="_x0000_s1109" type="#_x0000_t202" style="position:absolute;left:4280;top:11334;width:691;height:359" filled="f" stroked="f">
                <v:textbox style="mso-next-textbox:#_x0000_s1109">
                  <w:txbxContent>
                    <w:p w:rsidR="00B300E2" w:rsidRPr="00A565AB" w:rsidRDefault="00B300E2" w:rsidP="007D2B04">
                      <w:pPr>
                        <w:rPr>
                          <w:sz w:val="18"/>
                          <w:szCs w:val="18"/>
                          <w:lang w:val="en-US"/>
                        </w:rPr>
                      </w:pPr>
                      <w:r w:rsidRPr="00A565AB">
                        <w:rPr>
                          <w:sz w:val="18"/>
                          <w:szCs w:val="18"/>
                          <w:lang w:val="en-US"/>
                        </w:rPr>
                        <w:t>x</w:t>
                      </w:r>
                    </w:p>
                  </w:txbxContent>
                </v:textbox>
              </v:shape>
            </v:group>
            <v:group id="_x0000_s1110" style="position:absolute;left:1715;top:10391;width:4741;height:3327" coordorigin="1940,9416" coordsize="4741,3327">
              <v:group id="_x0000_s1111" style="position:absolute;left:2241;top:9774;width:3218;height:2340" coordorigin="5052,11034" coordsize="3218,2340">
                <v:line id="_x0000_s1112" style="position:absolute" from="6201,12475" to="8270,12476">
                  <v:stroke endarrow="block"/>
                </v:line>
                <v:line id="_x0000_s1113" style="position:absolute;flip:y" from="6201,11034" to="6203,12475">
                  <v:stroke endarrow="block"/>
                </v:line>
                <v:line id="_x0000_s1114" style="position:absolute;flip:x" from="5052,12475" to="6201,13374">
                  <v:stroke endarrow="block"/>
                </v:line>
              </v:group>
              <v:shape id="_x0000_s1115" type="#_x0000_t202" style="position:absolute;left:5435;top:11004;width:1246;height:359" filled="f" stroked="f">
                <v:textbox style="mso-next-textbox:#_x0000_s1115">
                  <w:txbxContent>
                    <w:p w:rsidR="00B300E2" w:rsidRPr="00A565AB" w:rsidRDefault="00B300E2" w:rsidP="007D2B04">
                      <w:pPr>
                        <w:rPr>
                          <w:sz w:val="18"/>
                          <w:szCs w:val="18"/>
                          <w:lang w:val="en-US"/>
                        </w:rPr>
                      </w:pPr>
                      <w:r w:rsidRPr="00A565AB">
                        <w:rPr>
                          <w:sz w:val="18"/>
                          <w:szCs w:val="18"/>
                          <w:lang w:val="en-US"/>
                        </w:rPr>
                        <w:t>x’</w:t>
                      </w:r>
                    </w:p>
                  </w:txbxContent>
                </v:textbox>
              </v:shape>
              <v:shape id="_x0000_s1116" type="#_x0000_t202" style="position:absolute;left:3486;top:9416;width:855;height:539" filled="f" stroked="f">
                <v:textbox style="mso-next-textbox:#_x0000_s1116">
                  <w:txbxContent>
                    <w:p w:rsidR="00B300E2" w:rsidRPr="00A565AB" w:rsidRDefault="00B300E2" w:rsidP="007D2B04">
                      <w:pPr>
                        <w:rPr>
                          <w:sz w:val="18"/>
                          <w:szCs w:val="18"/>
                          <w:lang w:val="en-US"/>
                        </w:rPr>
                      </w:pPr>
                      <w:r w:rsidRPr="00A565AB">
                        <w:rPr>
                          <w:sz w:val="18"/>
                          <w:szCs w:val="18"/>
                          <w:lang w:val="en-US"/>
                        </w:rPr>
                        <w:t>y’</w:t>
                      </w:r>
                    </w:p>
                  </w:txbxContent>
                </v:textbox>
              </v:shape>
              <v:shape id="_x0000_s1117" type="#_x0000_t202" style="position:absolute;left:1940;top:12099;width:661;height:644" filled="f" stroked="f">
                <v:textbox style="mso-next-textbox:#_x0000_s1117">
                  <w:txbxContent>
                    <w:p w:rsidR="00B300E2" w:rsidRPr="00A565AB" w:rsidRDefault="00B300E2" w:rsidP="007D2B04">
                      <w:pPr>
                        <w:rPr>
                          <w:sz w:val="18"/>
                          <w:szCs w:val="18"/>
                          <w:lang w:val="en-US"/>
                        </w:rPr>
                      </w:pPr>
                      <w:r w:rsidRPr="00A565AB">
                        <w:rPr>
                          <w:sz w:val="18"/>
                          <w:szCs w:val="18"/>
                          <w:lang w:val="en-US"/>
                        </w:rPr>
                        <w:t>z’</w:t>
                      </w:r>
                    </w:p>
                  </w:txbxContent>
                </v:textbox>
              </v:shape>
            </v:group>
            <w10:wrap type="none"/>
            <w10:anchorlock/>
          </v:group>
        </w:pict>
      </w:r>
    </w:p>
    <w:p w:rsidR="007D2B04" w:rsidRPr="00B300E2" w:rsidRDefault="007D2B04" w:rsidP="00B300E2">
      <w:pPr>
        <w:suppressAutoHyphens/>
        <w:spacing w:line="360" w:lineRule="auto"/>
        <w:ind w:firstLine="709"/>
        <w:jc w:val="both"/>
        <w:rPr>
          <w:sz w:val="28"/>
          <w:lang w:val="en-US"/>
        </w:rPr>
      </w:pPr>
    </w:p>
    <w:p w:rsidR="007D2B04" w:rsidRPr="00B300E2" w:rsidRDefault="00A53C47" w:rsidP="00B300E2">
      <w:pPr>
        <w:suppressAutoHyphens/>
        <w:spacing w:line="360" w:lineRule="auto"/>
        <w:ind w:firstLine="709"/>
        <w:jc w:val="both"/>
        <w:rPr>
          <w:sz w:val="28"/>
          <w:lang w:val="en-US"/>
        </w:rPr>
      </w:pPr>
      <w:r w:rsidRPr="00B300E2">
        <w:rPr>
          <w:position w:val="-66"/>
          <w:sz w:val="28"/>
        </w:rPr>
        <w:object w:dxaOrig="1140" w:dyaOrig="1440">
          <v:shape id="_x0000_i1041" type="#_x0000_t75" style="width:59.25pt;height:75pt" o:ole="">
            <v:imagedata r:id="rId20" o:title=""/>
          </v:shape>
          <o:OLEObject Type="Embed" ProgID="Equation.3" ShapeID="_x0000_i1041" DrawAspect="Content" ObjectID="_1458289146" r:id="rId21"/>
        </w:object>
      </w:r>
    </w:p>
    <w:p w:rsidR="007D2B04" w:rsidRPr="00B300E2" w:rsidRDefault="007D2B04" w:rsidP="00B300E2">
      <w:pPr>
        <w:suppressAutoHyphens/>
        <w:spacing w:line="360" w:lineRule="auto"/>
        <w:ind w:firstLine="709"/>
        <w:jc w:val="both"/>
        <w:rPr>
          <w:sz w:val="28"/>
          <w:lang w:val="en-US"/>
        </w:rPr>
      </w:pPr>
    </w:p>
    <w:p w:rsidR="007D2B04" w:rsidRPr="00B300E2" w:rsidRDefault="007D2B04" w:rsidP="00B300E2">
      <w:pPr>
        <w:suppressAutoHyphens/>
        <w:spacing w:line="360" w:lineRule="auto"/>
        <w:ind w:firstLine="709"/>
        <w:jc w:val="both"/>
        <w:rPr>
          <w:sz w:val="28"/>
        </w:rPr>
      </w:pPr>
      <w:r w:rsidRPr="00B300E2">
        <w:rPr>
          <w:sz w:val="28"/>
        </w:rPr>
        <w:t>Если преобразования Галилея продифференцировать по времени, то получается закон сложения скоростей:</w:t>
      </w:r>
    </w:p>
    <w:p w:rsidR="007D2B04" w:rsidRDefault="007D2B04" w:rsidP="00B300E2">
      <w:pPr>
        <w:suppressAutoHyphens/>
        <w:spacing w:line="360" w:lineRule="auto"/>
        <w:ind w:firstLine="709"/>
        <w:jc w:val="both"/>
        <w:rPr>
          <w:sz w:val="28"/>
          <w:lang w:val="uk-UA"/>
        </w:rPr>
      </w:pPr>
    </w:p>
    <w:p w:rsidR="007D2B04" w:rsidRPr="00B300E2" w:rsidRDefault="00A565AB" w:rsidP="00B300E2">
      <w:pPr>
        <w:suppressAutoHyphens/>
        <w:spacing w:line="360" w:lineRule="auto"/>
        <w:ind w:firstLine="709"/>
        <w:jc w:val="both"/>
        <w:rPr>
          <w:sz w:val="28"/>
        </w:rPr>
      </w:pPr>
      <w:r>
        <w:rPr>
          <w:sz w:val="28"/>
          <w:lang w:val="uk-UA"/>
        </w:rPr>
        <w:br w:type="page"/>
      </w:r>
      <w:r w:rsidR="00A53C47" w:rsidRPr="00B300E2">
        <w:rPr>
          <w:position w:val="-36"/>
          <w:sz w:val="28"/>
        </w:rPr>
        <w:object w:dxaOrig="880" w:dyaOrig="840">
          <v:shape id="_x0000_i1042" type="#_x0000_t75" style="width:58.5pt;height:58.5pt" o:ole="" o:allowoverlap="f">
            <v:imagedata r:id="rId22" o:title=""/>
          </v:shape>
          <o:OLEObject Type="Embed" ProgID="Equation.3" ShapeID="_x0000_i1042" DrawAspect="Content" ObjectID="_1458289147" r:id="rId23"/>
        </w:objec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szCs w:val="28"/>
        </w:rPr>
      </w:pPr>
      <w:r w:rsidRPr="00B300E2">
        <w:rPr>
          <w:b/>
          <w:sz w:val="28"/>
          <w:szCs w:val="28"/>
        </w:rPr>
        <w:t>Законы Ньютона</w:t>
      </w:r>
    </w:p>
    <w:p w:rsidR="007D2B04" w:rsidRPr="00B300E2" w:rsidRDefault="007D2B04" w:rsidP="00B300E2">
      <w:pPr>
        <w:suppressAutoHyphens/>
        <w:spacing w:line="360" w:lineRule="auto"/>
        <w:ind w:firstLine="709"/>
        <w:jc w:val="both"/>
        <w:rPr>
          <w:sz w:val="28"/>
        </w:rPr>
      </w:pPr>
      <w:r w:rsidRPr="00B300E2">
        <w:rPr>
          <w:b/>
          <w:sz w:val="28"/>
          <w:lang w:val="en-US"/>
        </w:rPr>
        <w:t>I</w:t>
      </w:r>
      <w:r w:rsidRPr="00B300E2">
        <w:rPr>
          <w:b/>
          <w:sz w:val="28"/>
        </w:rPr>
        <w:t xml:space="preserve"> Закон Ньютона:</w:t>
      </w:r>
      <w:r w:rsidR="00B300E2">
        <w:rPr>
          <w:b/>
          <w:sz w:val="28"/>
        </w:rPr>
        <w:t xml:space="preserve"> </w:t>
      </w:r>
      <w:r w:rsidRPr="00B300E2">
        <w:rPr>
          <w:sz w:val="28"/>
        </w:rPr>
        <w:t>существуют такие С. О., относительно которых тело покоится или движется равномерно и прямолинейно, если на него не действуют другие тела или действие других тел скомпенсировано</w:t>
      </w:r>
    </w:p>
    <w:p w:rsidR="007D2B04" w:rsidRPr="00B300E2" w:rsidRDefault="007D2B04" w:rsidP="00B300E2">
      <w:pPr>
        <w:suppressAutoHyphens/>
        <w:spacing w:line="360" w:lineRule="auto"/>
        <w:ind w:firstLine="709"/>
        <w:jc w:val="both"/>
        <w:rPr>
          <w:sz w:val="28"/>
        </w:rPr>
      </w:pPr>
      <w:r w:rsidRPr="00B300E2">
        <w:rPr>
          <w:b/>
          <w:sz w:val="28"/>
          <w:lang w:val="en-US"/>
        </w:rPr>
        <w:t>II</w:t>
      </w:r>
      <w:r w:rsidRPr="00B300E2">
        <w:rPr>
          <w:b/>
          <w:sz w:val="28"/>
        </w:rPr>
        <w:t xml:space="preserve"> Закон Ньютона:</w:t>
      </w:r>
      <w:r w:rsidR="00B300E2">
        <w:rPr>
          <w:b/>
          <w:sz w:val="28"/>
        </w:rPr>
        <w:t xml:space="preserve"> </w:t>
      </w:r>
      <w:r w:rsidRPr="00B300E2">
        <w:rPr>
          <w:sz w:val="28"/>
        </w:rPr>
        <w:t>ускорение, полученное телом, прямо пропорционально равнодействующей сил, приложенных к телу и обратно пропорционально массе тела.</w:t>
      </w:r>
    </w:p>
    <w:p w:rsidR="007D2B04" w:rsidRPr="00B300E2" w:rsidRDefault="007D2B04" w:rsidP="00B300E2">
      <w:pPr>
        <w:suppressAutoHyphens/>
        <w:spacing w:line="360" w:lineRule="auto"/>
        <w:ind w:firstLine="709"/>
        <w:jc w:val="both"/>
        <w:rPr>
          <w:sz w:val="28"/>
        </w:rPr>
      </w:pPr>
      <w:r w:rsidRPr="00B300E2">
        <w:rPr>
          <w:b/>
          <w:sz w:val="28"/>
          <w:lang w:val="en-US"/>
        </w:rPr>
        <w:t>III</w:t>
      </w:r>
      <w:r w:rsidRPr="00B300E2">
        <w:rPr>
          <w:b/>
          <w:sz w:val="28"/>
        </w:rPr>
        <w:t xml:space="preserve"> Закон Ньютона:</w:t>
      </w:r>
      <w:r w:rsidR="00B300E2">
        <w:rPr>
          <w:b/>
          <w:sz w:val="28"/>
        </w:rPr>
        <w:t xml:space="preserve"> </w:t>
      </w:r>
      <w:r w:rsidRPr="00B300E2">
        <w:rPr>
          <w:sz w:val="28"/>
        </w:rPr>
        <w:t>сила действия = силе противодействия.</w: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rPr>
      </w:pPr>
      <w:r w:rsidRPr="00B300E2">
        <w:rPr>
          <w:sz w:val="28"/>
          <w:lang w:val="en-US"/>
        </w:rPr>
        <w:t>F</w:t>
      </w:r>
      <w:r w:rsidRPr="00B300E2">
        <w:rPr>
          <w:sz w:val="28"/>
          <w:vertAlign w:val="subscript"/>
        </w:rPr>
        <w:t>12</w:t>
      </w:r>
      <w:r w:rsidRPr="00B300E2">
        <w:rPr>
          <w:sz w:val="28"/>
        </w:rPr>
        <w:t>= -</w:t>
      </w:r>
      <w:r w:rsidRPr="00B300E2">
        <w:rPr>
          <w:sz w:val="28"/>
          <w:lang w:val="en-US"/>
        </w:rPr>
        <w:t>F</w:t>
      </w:r>
      <w:r w:rsidRPr="00B300E2">
        <w:rPr>
          <w:sz w:val="28"/>
          <w:vertAlign w:val="subscript"/>
        </w:rPr>
        <w:t>21</w: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rPr>
      </w:pPr>
      <w:r w:rsidRPr="00B300E2">
        <w:rPr>
          <w:b/>
          <w:i/>
          <w:sz w:val="28"/>
        </w:rPr>
        <w:t>Границы применимости законов Ньютона</w:t>
      </w:r>
      <w:r w:rsidRPr="00B300E2">
        <w:rPr>
          <w:sz w:val="28"/>
        </w:rPr>
        <w:t>:</w:t>
      </w:r>
    </w:p>
    <w:p w:rsidR="007D2B04" w:rsidRPr="00B300E2" w:rsidRDefault="007D2B04" w:rsidP="00B300E2">
      <w:pPr>
        <w:suppressAutoHyphens/>
        <w:spacing w:line="360" w:lineRule="auto"/>
        <w:ind w:firstLine="709"/>
        <w:jc w:val="both"/>
        <w:rPr>
          <w:sz w:val="28"/>
        </w:rPr>
      </w:pPr>
      <w:r w:rsidRPr="00B300E2">
        <w:rPr>
          <w:sz w:val="28"/>
        </w:rPr>
        <w:t xml:space="preserve">Законы Ньютона выполнимы при движении со скоростями </w:t>
      </w:r>
      <w:r w:rsidRPr="00B300E2">
        <w:rPr>
          <w:sz w:val="28"/>
          <w:lang w:val="en-US"/>
        </w:rPr>
        <w:t>v</w:t>
      </w:r>
      <w:r w:rsidRPr="00B300E2">
        <w:rPr>
          <w:sz w:val="28"/>
        </w:rPr>
        <w:t>&lt;&lt;</w:t>
      </w:r>
      <w:r w:rsidRPr="00B300E2">
        <w:rPr>
          <w:sz w:val="28"/>
          <w:lang w:val="en-US"/>
        </w:rPr>
        <w:t>c</w:t>
      </w:r>
    </w:p>
    <w:p w:rsidR="007D2B04" w:rsidRPr="00B300E2" w:rsidRDefault="007D2B04" w:rsidP="00B300E2">
      <w:pPr>
        <w:suppressAutoHyphens/>
        <w:spacing w:line="360" w:lineRule="auto"/>
        <w:ind w:firstLine="709"/>
        <w:jc w:val="both"/>
        <w:rPr>
          <w:sz w:val="28"/>
        </w:rPr>
      </w:pPr>
      <w:r w:rsidRPr="00B300E2">
        <w:rPr>
          <w:sz w:val="28"/>
        </w:rPr>
        <w:t>Законы Ньютона не выполняются в НИСО</w:t>
      </w:r>
    </w:p>
    <w:p w:rsidR="00A22F58" w:rsidRPr="00B300E2" w:rsidRDefault="00A22F58" w:rsidP="00B300E2">
      <w:pPr>
        <w:suppressAutoHyphens/>
        <w:spacing w:line="360" w:lineRule="auto"/>
        <w:ind w:firstLine="709"/>
        <w:jc w:val="both"/>
        <w:rPr>
          <w:sz w:val="28"/>
        </w:rPr>
      </w:pPr>
    </w:p>
    <w:p w:rsidR="007D2B04" w:rsidRPr="00A565AB" w:rsidRDefault="007D2B04" w:rsidP="00B300E2">
      <w:pPr>
        <w:suppressAutoHyphens/>
        <w:spacing w:line="360" w:lineRule="auto"/>
        <w:ind w:firstLine="709"/>
        <w:jc w:val="both"/>
        <w:rPr>
          <w:b/>
          <w:sz w:val="28"/>
          <w:szCs w:val="28"/>
          <w:lang w:val="uk-UA"/>
        </w:rPr>
      </w:pPr>
      <w:r w:rsidRPr="00B300E2">
        <w:rPr>
          <w:b/>
          <w:sz w:val="28"/>
          <w:szCs w:val="28"/>
        </w:rPr>
        <w:t>3. Неинерциальны</w:t>
      </w:r>
      <w:r w:rsidR="00A565AB">
        <w:rPr>
          <w:b/>
          <w:sz w:val="28"/>
          <w:szCs w:val="28"/>
        </w:rPr>
        <w:t>е системы отсчета. Силы инерции</w:t>
      </w:r>
    </w:p>
    <w:p w:rsidR="007D2B04" w:rsidRPr="00B300E2" w:rsidRDefault="007D2B04" w:rsidP="00B300E2">
      <w:pPr>
        <w:suppressAutoHyphens/>
        <w:spacing w:line="360" w:lineRule="auto"/>
        <w:ind w:firstLine="709"/>
        <w:jc w:val="both"/>
        <w:rPr>
          <w:b/>
          <w:sz w:val="28"/>
          <w:szCs w:val="28"/>
        </w:rPr>
      </w:pPr>
    </w:p>
    <w:p w:rsidR="007D2B04" w:rsidRPr="00B300E2" w:rsidRDefault="007D2B04" w:rsidP="00B300E2">
      <w:pPr>
        <w:suppressAutoHyphens/>
        <w:spacing w:line="360" w:lineRule="auto"/>
        <w:ind w:firstLine="709"/>
        <w:jc w:val="both"/>
        <w:rPr>
          <w:sz w:val="28"/>
        </w:rPr>
      </w:pPr>
      <w:r w:rsidRPr="00B300E2">
        <w:rPr>
          <w:b/>
          <w:sz w:val="28"/>
        </w:rPr>
        <w:t xml:space="preserve">Неинерциальные С. О. – </w:t>
      </w:r>
      <w:r w:rsidRPr="00B300E2">
        <w:rPr>
          <w:sz w:val="28"/>
        </w:rPr>
        <w:t>С.О.,</w:t>
      </w:r>
      <w:r w:rsidRPr="00B300E2">
        <w:rPr>
          <w:b/>
          <w:sz w:val="28"/>
        </w:rPr>
        <w:t xml:space="preserve"> </w:t>
      </w:r>
      <w:r w:rsidRPr="00B300E2">
        <w:rPr>
          <w:sz w:val="28"/>
        </w:rPr>
        <w:t>движущиеся с ускорением относительно ИСО.</w:t>
      </w:r>
    </w:p>
    <w:p w:rsidR="007D2B04" w:rsidRPr="00B300E2" w:rsidRDefault="007D2B04" w:rsidP="00B300E2">
      <w:pPr>
        <w:suppressAutoHyphens/>
        <w:spacing w:line="360" w:lineRule="auto"/>
        <w:ind w:firstLine="709"/>
        <w:jc w:val="both"/>
        <w:rPr>
          <w:sz w:val="28"/>
        </w:rPr>
      </w:pPr>
      <w:r w:rsidRPr="00B300E2">
        <w:rPr>
          <w:sz w:val="28"/>
        </w:rPr>
        <w:t>С.О., движущаяся относительно ИСО прямолинейно, с постоянным ускорением.</w:t>
      </w:r>
    </w:p>
    <w:p w:rsidR="007D2B04" w:rsidRPr="00B300E2" w:rsidRDefault="007D2B04" w:rsidP="00B300E2">
      <w:pPr>
        <w:suppressAutoHyphens/>
        <w:spacing w:line="360" w:lineRule="auto"/>
        <w:ind w:firstLine="709"/>
        <w:jc w:val="both"/>
        <w:rPr>
          <w:i/>
          <w:sz w:val="28"/>
        </w:rPr>
      </w:pPr>
    </w:p>
    <w:p w:rsidR="00B300E2" w:rsidRDefault="007D2B04" w:rsidP="00B300E2">
      <w:pPr>
        <w:suppressAutoHyphens/>
        <w:spacing w:line="360" w:lineRule="auto"/>
        <w:ind w:firstLine="709"/>
        <w:jc w:val="both"/>
        <w:rPr>
          <w:i/>
          <w:sz w:val="28"/>
        </w:rPr>
      </w:pPr>
      <w:r w:rsidRPr="00B300E2">
        <w:rPr>
          <w:i/>
          <w:sz w:val="28"/>
        </w:rPr>
        <w:t>ω =</w:t>
      </w:r>
      <w:r w:rsidRPr="00B300E2">
        <w:rPr>
          <w:b/>
          <w:i/>
          <w:sz w:val="28"/>
        </w:rPr>
        <w:t xml:space="preserve"> </w:t>
      </w:r>
      <w:r w:rsidRPr="00B300E2">
        <w:rPr>
          <w:i/>
          <w:sz w:val="28"/>
          <w:lang w:val="en-US"/>
        </w:rPr>
        <w:t>const</w:t>
      </w:r>
      <w:r w:rsidRPr="00B300E2">
        <w:rPr>
          <w:i/>
          <w:sz w:val="28"/>
        </w:rPr>
        <w:t xml:space="preserve">, </w:t>
      </w:r>
      <w:r w:rsidRPr="00B300E2">
        <w:rPr>
          <w:sz w:val="28"/>
        </w:rPr>
        <w:t xml:space="preserve">то скорость С. О. </w:t>
      </w:r>
      <w:r w:rsidRPr="00B300E2">
        <w:rPr>
          <w:i/>
          <w:sz w:val="28"/>
          <w:szCs w:val="21"/>
        </w:rPr>
        <w:t>υ=</w:t>
      </w:r>
      <w:r w:rsidRPr="00B300E2">
        <w:rPr>
          <w:i/>
          <w:sz w:val="28"/>
        </w:rPr>
        <w:t xml:space="preserve"> ω</w:t>
      </w:r>
      <w:r w:rsidRPr="00B300E2">
        <w:rPr>
          <w:i/>
          <w:sz w:val="28"/>
          <w:szCs w:val="21"/>
        </w:rPr>
        <w:t xml:space="preserve"> </w:t>
      </w:r>
      <w:r w:rsidRPr="00B300E2">
        <w:rPr>
          <w:i/>
          <w:sz w:val="28"/>
          <w:szCs w:val="21"/>
          <w:lang w:val="en-US"/>
        </w:rPr>
        <w:t>t</w:t>
      </w:r>
      <w:r w:rsidRPr="00B300E2">
        <w:rPr>
          <w:i/>
          <w:sz w:val="28"/>
          <w:szCs w:val="21"/>
        </w:rPr>
        <w:t xml:space="preserve"> &lt;&lt; </w:t>
      </w:r>
      <w:r w:rsidRPr="00B300E2">
        <w:rPr>
          <w:i/>
          <w:sz w:val="28"/>
          <w:szCs w:val="21"/>
          <w:lang w:val="en-US"/>
        </w:rPr>
        <w:t>c</w:t>
      </w:r>
    </w:p>
    <w:p w:rsidR="007D2B04" w:rsidRDefault="007D2B04" w:rsidP="00B300E2">
      <w:pPr>
        <w:suppressAutoHyphens/>
        <w:spacing w:line="360" w:lineRule="auto"/>
        <w:ind w:firstLine="709"/>
        <w:jc w:val="both"/>
        <w:rPr>
          <w:i/>
          <w:sz w:val="28"/>
          <w:lang w:val="uk-UA"/>
        </w:rPr>
      </w:pPr>
    </w:p>
    <w:p w:rsidR="007D2B04" w:rsidRPr="00B300E2" w:rsidRDefault="00A565AB" w:rsidP="00B300E2">
      <w:pPr>
        <w:suppressAutoHyphens/>
        <w:spacing w:line="360" w:lineRule="auto"/>
        <w:ind w:firstLine="709"/>
        <w:jc w:val="both"/>
        <w:rPr>
          <w:i/>
          <w:sz w:val="28"/>
        </w:rPr>
      </w:pPr>
      <w:r>
        <w:rPr>
          <w:i/>
          <w:sz w:val="28"/>
          <w:lang w:val="uk-UA"/>
        </w:rPr>
        <w:br w:type="page"/>
      </w:r>
      <w:r w:rsidR="008B71E9">
        <w:rPr>
          <w:noProof/>
        </w:rPr>
        <w:pict>
          <v:line id="_x0000_s1118" style="position:absolute;left:0;text-align:left;z-index:251632640" from="58.95pt,105.4pt" to="388pt,105.4pt"/>
        </w:pict>
      </w:r>
      <w:r w:rsidR="008B71E9">
        <w:rPr>
          <w:i/>
          <w:sz w:val="28"/>
        </w:rPr>
      </w:r>
      <w:r w:rsidR="008B71E9">
        <w:rPr>
          <w:i/>
          <w:sz w:val="28"/>
        </w:rPr>
        <w:pict>
          <v:group id="_x0000_s1119" style="width:416.05pt;height:133.35pt;mso-position-horizontal-relative:char;mso-position-vertical-relative:line" coordorigin="1305,4152" coordsize="10364,3985">
            <v:group id="_x0000_s1120" style="position:absolute;left:1305;top:4152;width:10364;height:3985" coordorigin="1322,3348" coordsize="10364,3985">
              <v:group id="_x0000_s1121" style="position:absolute;left:1701;top:3844;width:9326;height:3062" coordorigin="1701,3844" coordsize="9326,3062">
                <v:line id="_x0000_s1122" style="position:absolute;flip:y" from="2241,6229" to="11027,6240">
                  <v:stroke endarrow="block"/>
                </v:line>
                <v:line id="_x0000_s1123" style="position:absolute;flip:y" from="2241,4206" to="2243,6240">
                  <v:stroke endarrow="block"/>
                </v:line>
                <v:line id="_x0000_s1124" style="position:absolute;flip:x" from="1701,6240" to="2241,6906">
                  <v:stroke endarrow="block"/>
                </v:line>
                <v:line id="_x0000_s1125" style="position:absolute;flip:y" from="2849,3844" to="2851,5878">
                  <v:stroke endarrow="block"/>
                </v:line>
                <v:line id="_x0000_s1126" style="position:absolute;flip:x" from="2309,5878" to="2849,6544">
                  <v:stroke endarrow="block"/>
                </v:line>
                <v:oval id="_x0000_s1127" style="position:absolute;left:2896;top:5876;width:336;height:336"/>
                <v:oval id="_x0000_s1128" style="position:absolute;left:3302;top:5882;width:338;height:335"/>
                <v:rect id="_x0000_s1129" style="position:absolute;left:2861;top:4539;width:6581;height:1324" filled="f"/>
                <v:line id="_x0000_s1130" style="position:absolute" from="2849,5861" to="9643,5867">
                  <v:stroke endarrow="block"/>
                </v:line>
                <v:oval id="_x0000_s1131" style="position:absolute;left:8511;top:5882;width:336;height:336"/>
                <v:oval id="_x0000_s1132" style="position:absolute;left:8913;top:5882;width:336;height:336"/>
                <v:oval id="_x0000_s1133" style="position:absolute;left:7736;top:4839;width:871;height:820" fillcolor="#333"/>
              </v:group>
              <v:shape id="_x0000_s1134" type="#_x0000_t202" style="position:absolute;left:1623;top:3666;width:686;height:519" filled="f" stroked="f">
                <v:textbox style="mso-next-textbox:#_x0000_s1134">
                  <w:txbxContent>
                    <w:p w:rsidR="00B300E2" w:rsidRPr="00A565AB" w:rsidRDefault="00B300E2" w:rsidP="007D2B04">
                      <w:pPr>
                        <w:rPr>
                          <w:sz w:val="18"/>
                          <w:szCs w:val="18"/>
                          <w:lang w:val="en-US"/>
                        </w:rPr>
                      </w:pPr>
                      <w:r w:rsidRPr="00A565AB">
                        <w:rPr>
                          <w:sz w:val="18"/>
                          <w:szCs w:val="18"/>
                          <w:lang w:val="en-US"/>
                        </w:rPr>
                        <w:t>z</w:t>
                      </w:r>
                    </w:p>
                  </w:txbxContent>
                </v:textbox>
              </v:shape>
              <v:shape id="_x0000_s1135" type="#_x0000_t202" style="position:absolute;left:1322;top:6814;width:686;height:519" filled="f" stroked="f">
                <v:textbox style="mso-next-textbox:#_x0000_s1135">
                  <w:txbxContent>
                    <w:p w:rsidR="00B300E2" w:rsidRPr="00A565AB" w:rsidRDefault="00B300E2" w:rsidP="007D2B04">
                      <w:pPr>
                        <w:rPr>
                          <w:sz w:val="18"/>
                          <w:szCs w:val="18"/>
                          <w:lang w:val="en-US"/>
                        </w:rPr>
                      </w:pPr>
                      <w:r w:rsidRPr="00A565AB">
                        <w:rPr>
                          <w:sz w:val="18"/>
                          <w:szCs w:val="18"/>
                          <w:lang w:val="en-US"/>
                        </w:rPr>
                        <w:t>y</w:t>
                      </w:r>
                    </w:p>
                  </w:txbxContent>
                </v:textbox>
              </v:shape>
              <v:shape id="_x0000_s1136" type="#_x0000_t202" style="position:absolute;left:11000;top:5943;width:686;height:519" filled="f" stroked="f">
                <v:textbox style="mso-next-textbox:#_x0000_s1136">
                  <w:txbxContent>
                    <w:p w:rsidR="00B300E2" w:rsidRPr="00A565AB" w:rsidRDefault="00B300E2" w:rsidP="007D2B04">
                      <w:pPr>
                        <w:rPr>
                          <w:sz w:val="18"/>
                          <w:szCs w:val="18"/>
                          <w:lang w:val="en-US"/>
                        </w:rPr>
                      </w:pPr>
                      <w:r w:rsidRPr="00A565AB">
                        <w:rPr>
                          <w:sz w:val="18"/>
                          <w:szCs w:val="18"/>
                          <w:lang w:val="en-US"/>
                        </w:rPr>
                        <w:t>x</w:t>
                      </w:r>
                    </w:p>
                  </w:txbxContent>
                </v:textbox>
              </v:shape>
              <v:shape id="_x0000_s1137" type="#_x0000_t202" style="position:absolute;left:2746;top:3348;width:686;height:519" filled="f" stroked="f">
                <v:textbox style="mso-next-textbox:#_x0000_s1137">
                  <w:txbxContent>
                    <w:p w:rsidR="00B300E2" w:rsidRPr="00A565AB" w:rsidRDefault="00B300E2" w:rsidP="007D2B04">
                      <w:pPr>
                        <w:rPr>
                          <w:sz w:val="18"/>
                          <w:szCs w:val="18"/>
                          <w:lang w:val="en-US"/>
                        </w:rPr>
                      </w:pPr>
                      <w:r w:rsidRPr="00A565AB">
                        <w:rPr>
                          <w:sz w:val="18"/>
                          <w:szCs w:val="18"/>
                          <w:lang w:val="en-US"/>
                        </w:rPr>
                        <w:t>z’</w:t>
                      </w:r>
                      <w:r w:rsidR="008B71E9">
                        <w:rPr>
                          <w:sz w:val="18"/>
                          <w:szCs w:val="18"/>
                          <w:lang w:val="en-US"/>
                        </w:rPr>
                        <w:pict>
                          <v:shape id="_x0000_i1044" type="#_x0000_t75" style="width:19.5pt;height:15pt">
                            <v:imagedata r:id="rId24" o:title=""/>
                          </v:shape>
                        </w:pict>
                      </w:r>
                    </w:p>
                  </w:txbxContent>
                </v:textbox>
              </v:shape>
              <v:shape id="_x0000_s1138" type="#_x0000_t202" style="position:absolute;left:2115;top:6601;width:686;height:519" filled="f" stroked="f">
                <v:textbox style="mso-next-textbox:#_x0000_s1138">
                  <w:txbxContent>
                    <w:p w:rsidR="00B300E2" w:rsidRPr="00A565AB" w:rsidRDefault="00B300E2" w:rsidP="007D2B04">
                      <w:pPr>
                        <w:rPr>
                          <w:sz w:val="18"/>
                          <w:szCs w:val="18"/>
                          <w:lang w:val="en-US"/>
                        </w:rPr>
                      </w:pPr>
                      <w:r w:rsidRPr="00A565AB">
                        <w:rPr>
                          <w:sz w:val="18"/>
                          <w:szCs w:val="18"/>
                          <w:lang w:val="en-US"/>
                        </w:rPr>
                        <w:t>y’</w:t>
                      </w:r>
                      <w:r w:rsidR="008B71E9">
                        <w:rPr>
                          <w:sz w:val="18"/>
                          <w:szCs w:val="18"/>
                          <w:lang w:val="en-US"/>
                        </w:rPr>
                        <w:pict>
                          <v:shape id="_x0000_i1046" type="#_x0000_t75" style="width:19.5pt;height:15pt">
                            <v:imagedata r:id="rId24" o:title=""/>
                          </v:shape>
                        </w:pict>
                      </w:r>
                    </w:p>
                  </w:txbxContent>
                </v:textbox>
              </v:shape>
              <v:shape id="_x0000_s1139" type="#_x0000_t202" style="position:absolute;left:9667;top:5496;width:686;height:519" filled="f" stroked="f">
                <v:textbox style="mso-next-textbox:#_x0000_s1139">
                  <w:txbxContent>
                    <w:p w:rsidR="00B300E2" w:rsidRPr="00A565AB" w:rsidRDefault="00B300E2" w:rsidP="007D2B04">
                      <w:pPr>
                        <w:rPr>
                          <w:sz w:val="18"/>
                          <w:szCs w:val="18"/>
                          <w:lang w:val="en-US"/>
                        </w:rPr>
                      </w:pPr>
                      <w:r w:rsidRPr="00A565AB">
                        <w:rPr>
                          <w:sz w:val="18"/>
                          <w:szCs w:val="18"/>
                          <w:lang w:val="en-US"/>
                        </w:rPr>
                        <w:t>x’</w:t>
                      </w:r>
                      <w:r w:rsidR="008B71E9">
                        <w:rPr>
                          <w:sz w:val="18"/>
                          <w:szCs w:val="18"/>
                          <w:lang w:val="en-US"/>
                        </w:rPr>
                        <w:pict>
                          <v:shape id="_x0000_i1048" type="#_x0000_t75" style="width:19.5pt;height:15pt">
                            <v:imagedata r:id="rId24" o:title=""/>
                          </v:shape>
                        </w:pict>
                      </w:r>
                    </w:p>
                  </w:txbxContent>
                </v:textbox>
              </v:shape>
            </v:group>
            <v:line id="_x0000_s1140" style="position:absolute" from="3433,5911" to="4722,5911">
              <v:stroke endarrow="block"/>
            </v:line>
            <v:shape id="_x0000_s1141" type="#_x0000_t202" style="position:absolute;left:4738;top:5592;width:686;height:519" filled="f" stroked="f">
              <v:textbox style="mso-next-textbox:#_x0000_s1141">
                <w:txbxContent>
                  <w:p w:rsidR="00B300E2" w:rsidRPr="00A565AB" w:rsidRDefault="00B300E2" w:rsidP="007D2B04">
                    <w:pPr>
                      <w:rPr>
                        <w:sz w:val="18"/>
                        <w:szCs w:val="18"/>
                        <w:lang w:val="en-US"/>
                      </w:rPr>
                    </w:pPr>
                    <w:r w:rsidRPr="00A565AB">
                      <w:rPr>
                        <w:sz w:val="18"/>
                        <w:szCs w:val="18"/>
                        <w:lang w:val="en-US"/>
                      </w:rPr>
                      <w:t>ω</w:t>
                    </w:r>
                    <w:r w:rsidR="008B71E9">
                      <w:rPr>
                        <w:sz w:val="18"/>
                        <w:szCs w:val="18"/>
                        <w:lang w:val="en-US"/>
                      </w:rPr>
                      <w:pict>
                        <v:shape id="_x0000_i1050" type="#_x0000_t75" style="width:19.5pt;height:15pt">
                          <v:imagedata r:id="rId24" o:title=""/>
                        </v:shape>
                      </w:pict>
                    </w:r>
                  </w:p>
                </w:txbxContent>
              </v:textbox>
            </v:shape>
            <w10:wrap type="none"/>
            <w10:anchorlock/>
          </v:group>
        </w:pict>
      </w:r>
    </w:p>
    <w:p w:rsidR="00A565AB" w:rsidRDefault="00A565AB" w:rsidP="00B300E2">
      <w:pPr>
        <w:suppressAutoHyphens/>
        <w:spacing w:line="360" w:lineRule="auto"/>
        <w:ind w:firstLine="709"/>
        <w:jc w:val="both"/>
        <w:rPr>
          <w:sz w:val="28"/>
          <w:lang w:val="uk-UA"/>
        </w:rPr>
      </w:pPr>
    </w:p>
    <w:p w:rsidR="007D2B04" w:rsidRPr="00B300E2" w:rsidRDefault="007D2B04" w:rsidP="00B300E2">
      <w:pPr>
        <w:suppressAutoHyphens/>
        <w:spacing w:line="360" w:lineRule="auto"/>
        <w:ind w:firstLine="709"/>
        <w:jc w:val="both"/>
        <w:rPr>
          <w:sz w:val="28"/>
        </w:rPr>
      </w:pPr>
      <w:r w:rsidRPr="00B300E2">
        <w:rPr>
          <w:sz w:val="28"/>
          <w:lang w:val="en-US"/>
        </w:rPr>
        <w:t>XYZ</w:t>
      </w:r>
      <w:r w:rsidRPr="00B300E2">
        <w:rPr>
          <w:sz w:val="28"/>
        </w:rPr>
        <w:t xml:space="preserve"> – ИСО</w:t>
      </w:r>
    </w:p>
    <w:p w:rsidR="007D2B04" w:rsidRPr="00B300E2" w:rsidRDefault="007D2B04" w:rsidP="00B300E2">
      <w:pPr>
        <w:suppressAutoHyphens/>
        <w:spacing w:line="360" w:lineRule="auto"/>
        <w:ind w:firstLine="709"/>
        <w:jc w:val="both"/>
        <w:rPr>
          <w:sz w:val="28"/>
        </w:rPr>
      </w:pPr>
      <w:r w:rsidRPr="00B300E2">
        <w:rPr>
          <w:sz w:val="28"/>
          <w:lang w:val="en-US"/>
        </w:rPr>
        <w:t>X</w:t>
      </w:r>
      <w:r w:rsidRPr="00B300E2">
        <w:rPr>
          <w:sz w:val="28"/>
        </w:rPr>
        <w:t>’</w:t>
      </w:r>
      <w:r w:rsidRPr="00B300E2">
        <w:rPr>
          <w:sz w:val="28"/>
          <w:lang w:val="en-US"/>
        </w:rPr>
        <w:t>Y</w:t>
      </w:r>
      <w:r w:rsidRPr="00B300E2">
        <w:rPr>
          <w:sz w:val="28"/>
        </w:rPr>
        <w:t>’</w:t>
      </w:r>
      <w:r w:rsidRPr="00B300E2">
        <w:rPr>
          <w:sz w:val="28"/>
          <w:lang w:val="en-US"/>
        </w:rPr>
        <w:t>Z</w:t>
      </w:r>
      <w:r w:rsidRPr="00B300E2">
        <w:rPr>
          <w:sz w:val="28"/>
        </w:rPr>
        <w:t>’ – система отсчета, связанная с вагоном</w:t>
      </w:r>
    </w:p>
    <w:p w:rsidR="007D2B04" w:rsidRPr="00B300E2" w:rsidRDefault="007D2B04" w:rsidP="00B300E2">
      <w:pPr>
        <w:suppressAutoHyphens/>
        <w:spacing w:line="360" w:lineRule="auto"/>
        <w:ind w:firstLine="709"/>
        <w:jc w:val="both"/>
        <w:rPr>
          <w:sz w:val="28"/>
        </w:rPr>
      </w:pPr>
      <w:r w:rsidRPr="00B300E2">
        <w:rPr>
          <w:sz w:val="28"/>
        </w:rPr>
        <w:t>Вагон движется с ускорением ω, то шар перемещается вдоль стержня с ускорением</w: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lang w:val="en-US"/>
        </w:rPr>
      </w:pPr>
      <w:r w:rsidRPr="00B300E2">
        <w:rPr>
          <w:i/>
          <w:sz w:val="28"/>
          <w:lang w:val="en-US"/>
        </w:rPr>
        <w:t>a = -</w:t>
      </w:r>
      <w:r w:rsidRPr="00B300E2">
        <w:rPr>
          <w:sz w:val="28"/>
        </w:rPr>
        <w:t>ω</w:t>
      </w:r>
    </w:p>
    <w:p w:rsidR="007D2B04" w:rsidRPr="00B300E2" w:rsidRDefault="007D2B04" w:rsidP="00B300E2">
      <w:pPr>
        <w:suppressAutoHyphens/>
        <w:spacing w:line="360" w:lineRule="auto"/>
        <w:ind w:firstLine="709"/>
        <w:jc w:val="both"/>
        <w:rPr>
          <w:sz w:val="28"/>
          <w:lang w:val="en-US"/>
        </w:rPr>
      </w:pPr>
    </w:p>
    <w:tbl>
      <w:tblPr>
        <w:tblStyle w:val="a3"/>
        <w:tblW w:w="0" w:type="auto"/>
        <w:tblInd w:w="709" w:type="dxa"/>
        <w:tblLook w:val="0400" w:firstRow="0" w:lastRow="0" w:firstColumn="0" w:lastColumn="0" w:noHBand="0" w:noVBand="1"/>
      </w:tblPr>
      <w:tblGrid>
        <w:gridCol w:w="3722"/>
        <w:gridCol w:w="5140"/>
      </w:tblGrid>
      <w:tr w:rsidR="007D2B04" w:rsidRPr="00B300E2" w:rsidTr="00B300E2">
        <w:tc>
          <w:tcPr>
            <w:tcW w:w="0" w:type="auto"/>
          </w:tcPr>
          <w:p w:rsidR="007D2B04" w:rsidRPr="00B300E2" w:rsidRDefault="007D2B04" w:rsidP="00B300E2">
            <w:pPr>
              <w:suppressAutoHyphens/>
              <w:spacing w:line="360" w:lineRule="auto"/>
              <w:rPr>
                <w:sz w:val="20"/>
              </w:rPr>
            </w:pPr>
            <w:r w:rsidRPr="00B300E2">
              <w:rPr>
                <w:sz w:val="20"/>
                <w:lang w:val="en-US"/>
              </w:rPr>
              <w:t>XYZ</w:t>
            </w:r>
          </w:p>
          <w:p w:rsidR="007D2B04" w:rsidRPr="00B300E2" w:rsidRDefault="007D2B04" w:rsidP="00B300E2">
            <w:pPr>
              <w:suppressAutoHyphens/>
              <w:spacing w:line="360" w:lineRule="auto"/>
              <w:rPr>
                <w:sz w:val="20"/>
              </w:rPr>
            </w:pPr>
            <w:r w:rsidRPr="00B300E2">
              <w:rPr>
                <w:sz w:val="20"/>
              </w:rPr>
              <w:t>Шар: ∑</w:t>
            </w:r>
            <w:r w:rsidRPr="00B300E2">
              <w:rPr>
                <w:sz w:val="20"/>
                <w:lang w:val="en-US"/>
              </w:rPr>
              <w:t>F</w:t>
            </w:r>
            <w:r w:rsidRPr="00B300E2">
              <w:rPr>
                <w:sz w:val="20"/>
              </w:rPr>
              <w:t>=0</w:t>
            </w:r>
          </w:p>
          <w:p w:rsidR="007D2B04" w:rsidRPr="00B300E2" w:rsidRDefault="007D2B04" w:rsidP="00B300E2">
            <w:pPr>
              <w:suppressAutoHyphens/>
              <w:spacing w:line="360" w:lineRule="auto"/>
              <w:rPr>
                <w:sz w:val="20"/>
              </w:rPr>
            </w:pPr>
            <w:r w:rsidRPr="00B300E2">
              <w:rPr>
                <w:sz w:val="20"/>
              </w:rPr>
              <w:t>По закону инерции его υ=</w:t>
            </w:r>
            <w:r w:rsidRPr="00B300E2">
              <w:rPr>
                <w:sz w:val="20"/>
                <w:lang w:val="en-US"/>
              </w:rPr>
              <w:t>const</w:t>
            </w:r>
            <w:r w:rsidRPr="00B300E2">
              <w:rPr>
                <w:sz w:val="20"/>
              </w:rPr>
              <w:t>, т. е. относительно Земли он движется без ускорения.</w:t>
            </w:r>
          </w:p>
          <w:p w:rsidR="007D2B04" w:rsidRPr="00B300E2" w:rsidRDefault="007D2B04" w:rsidP="00A565AB">
            <w:pPr>
              <w:suppressAutoHyphens/>
              <w:spacing w:line="360" w:lineRule="auto"/>
              <w:rPr>
                <w:sz w:val="20"/>
              </w:rPr>
            </w:pPr>
            <w:r w:rsidRPr="00B300E2">
              <w:rPr>
                <w:sz w:val="20"/>
              </w:rPr>
              <w:t xml:space="preserve">Относительно вагона шар движется с ускорением </w:t>
            </w:r>
            <w:r w:rsidRPr="00B300E2">
              <w:rPr>
                <w:sz w:val="20"/>
                <w:lang w:val="en-US"/>
              </w:rPr>
              <w:t>a</w:t>
            </w:r>
            <w:r w:rsidRPr="00B300E2">
              <w:rPr>
                <w:sz w:val="20"/>
              </w:rPr>
              <w:t xml:space="preserve"> = -ω</w:t>
            </w:r>
          </w:p>
        </w:tc>
        <w:tc>
          <w:tcPr>
            <w:tcW w:w="0" w:type="auto"/>
          </w:tcPr>
          <w:p w:rsidR="007D2B04" w:rsidRPr="00B300E2" w:rsidRDefault="007D2B04" w:rsidP="00B300E2">
            <w:pPr>
              <w:suppressAutoHyphens/>
              <w:spacing w:line="360" w:lineRule="auto"/>
              <w:rPr>
                <w:sz w:val="20"/>
              </w:rPr>
            </w:pPr>
            <w:r w:rsidRPr="00B300E2">
              <w:rPr>
                <w:sz w:val="20"/>
                <w:lang w:val="en-US"/>
              </w:rPr>
              <w:t>X</w:t>
            </w:r>
            <w:r w:rsidRPr="00B300E2">
              <w:rPr>
                <w:sz w:val="20"/>
              </w:rPr>
              <w:t>’</w:t>
            </w:r>
            <w:r w:rsidRPr="00B300E2">
              <w:rPr>
                <w:sz w:val="20"/>
                <w:lang w:val="en-US"/>
              </w:rPr>
              <w:t>Y</w:t>
            </w:r>
            <w:r w:rsidRPr="00B300E2">
              <w:rPr>
                <w:sz w:val="20"/>
              </w:rPr>
              <w:t>’</w:t>
            </w:r>
            <w:r w:rsidRPr="00B300E2">
              <w:rPr>
                <w:sz w:val="20"/>
                <w:lang w:val="en-US"/>
              </w:rPr>
              <w:t>Z</w:t>
            </w:r>
            <w:r w:rsidRPr="00B300E2">
              <w:rPr>
                <w:sz w:val="20"/>
              </w:rPr>
              <w:t>’</w:t>
            </w:r>
          </w:p>
          <w:p w:rsidR="007D2B04" w:rsidRPr="00B300E2" w:rsidRDefault="007D2B04" w:rsidP="00B300E2">
            <w:pPr>
              <w:suppressAutoHyphens/>
              <w:spacing w:line="360" w:lineRule="auto"/>
              <w:rPr>
                <w:sz w:val="20"/>
              </w:rPr>
            </w:pPr>
            <w:r w:rsidRPr="00B300E2">
              <w:rPr>
                <w:sz w:val="20"/>
              </w:rPr>
              <w:t>Шар: ∑</w:t>
            </w:r>
            <w:r w:rsidRPr="00B300E2">
              <w:rPr>
                <w:sz w:val="20"/>
                <w:lang w:val="en-US"/>
              </w:rPr>
              <w:t>F</w:t>
            </w:r>
            <w:r w:rsidRPr="00B300E2">
              <w:rPr>
                <w:sz w:val="20"/>
              </w:rPr>
              <w:t>=0</w:t>
            </w:r>
          </w:p>
          <w:p w:rsidR="007D2B04" w:rsidRPr="00B300E2" w:rsidRDefault="007D2B04" w:rsidP="00B300E2">
            <w:pPr>
              <w:suppressAutoHyphens/>
              <w:spacing w:line="360" w:lineRule="auto"/>
              <w:rPr>
                <w:sz w:val="20"/>
              </w:rPr>
            </w:pPr>
            <w:r w:rsidRPr="00B300E2">
              <w:rPr>
                <w:sz w:val="20"/>
              </w:rPr>
              <w:t xml:space="preserve">Имеет ускорение </w:t>
            </w:r>
            <w:r w:rsidRPr="00B300E2">
              <w:rPr>
                <w:sz w:val="20"/>
                <w:lang w:val="en-US"/>
              </w:rPr>
              <w:t>a</w:t>
            </w:r>
            <w:r w:rsidRPr="00B300E2">
              <w:rPr>
                <w:sz w:val="20"/>
              </w:rPr>
              <w:t xml:space="preserve"> в системе отсчета, связанной с вагоном, закон инерции нарушается – возникает ускорение, не вызванное силами:</w:t>
            </w:r>
          </w:p>
          <w:p w:rsidR="007D2B04" w:rsidRPr="00B300E2" w:rsidRDefault="007D2B04" w:rsidP="00B300E2">
            <w:pPr>
              <w:suppressAutoHyphens/>
              <w:spacing w:line="360" w:lineRule="auto"/>
              <w:rPr>
                <w:sz w:val="20"/>
                <w:lang w:val="en-US"/>
              </w:rPr>
            </w:pPr>
            <w:r w:rsidRPr="00B300E2">
              <w:rPr>
                <w:sz w:val="20"/>
              </w:rPr>
              <w:t>ω=</w:t>
            </w:r>
            <w:r w:rsidRPr="00B300E2">
              <w:rPr>
                <w:sz w:val="20"/>
                <w:lang w:val="en-US"/>
              </w:rPr>
              <w:t>-a</w:t>
            </w:r>
          </w:p>
        </w:tc>
      </w:tr>
    </w:tbl>
    <w:p w:rsidR="007D2B04" w:rsidRPr="00B300E2" w:rsidRDefault="007D2B04" w:rsidP="00B300E2">
      <w:pPr>
        <w:suppressAutoHyphens/>
        <w:spacing w:line="360" w:lineRule="auto"/>
        <w:ind w:firstLine="709"/>
        <w:jc w:val="both"/>
        <w:rPr>
          <w:i/>
          <w:sz w:val="28"/>
          <w:lang w:val="en-US"/>
        </w:rPr>
      </w:pPr>
    </w:p>
    <w:p w:rsidR="007D2B04" w:rsidRPr="00B300E2" w:rsidRDefault="007D2B04" w:rsidP="00B300E2">
      <w:pPr>
        <w:suppressAutoHyphens/>
        <w:spacing w:line="360" w:lineRule="auto"/>
        <w:ind w:firstLine="709"/>
        <w:jc w:val="both"/>
        <w:rPr>
          <w:sz w:val="28"/>
        </w:rPr>
      </w:pPr>
      <w:r w:rsidRPr="00B300E2">
        <w:rPr>
          <w:sz w:val="28"/>
        </w:rPr>
        <w:t xml:space="preserve">В </w:t>
      </w:r>
      <w:r w:rsidRPr="00B300E2">
        <w:rPr>
          <w:sz w:val="28"/>
          <w:lang w:val="en-US"/>
        </w:rPr>
        <w:t>X</w:t>
      </w:r>
      <w:r w:rsidRPr="00B300E2">
        <w:rPr>
          <w:sz w:val="28"/>
        </w:rPr>
        <w:t>’</w:t>
      </w:r>
      <w:r w:rsidRPr="00B300E2">
        <w:rPr>
          <w:sz w:val="28"/>
          <w:lang w:val="en-US"/>
        </w:rPr>
        <w:t>Y</w:t>
      </w:r>
      <w:r w:rsidRPr="00B300E2">
        <w:rPr>
          <w:sz w:val="28"/>
        </w:rPr>
        <w:t>’</w:t>
      </w:r>
      <w:r w:rsidRPr="00B300E2">
        <w:rPr>
          <w:sz w:val="28"/>
          <w:lang w:val="en-US"/>
        </w:rPr>
        <w:t>Z</w:t>
      </w:r>
      <w:r w:rsidRPr="00B300E2">
        <w:rPr>
          <w:sz w:val="28"/>
        </w:rPr>
        <w:t>’ нарушается закон инерции. Такая система является неинерциальной.</w:t>
      </w:r>
    </w:p>
    <w:p w:rsidR="007D2B04" w:rsidRPr="00B300E2" w:rsidRDefault="007D2B04" w:rsidP="00B300E2">
      <w:pPr>
        <w:suppressAutoHyphens/>
        <w:spacing w:line="360" w:lineRule="auto"/>
        <w:ind w:firstLine="709"/>
        <w:jc w:val="both"/>
        <w:rPr>
          <w:sz w:val="28"/>
        </w:rPr>
      </w:pPr>
    </w:p>
    <w:p w:rsidR="007D2B04" w:rsidRPr="00B300E2" w:rsidRDefault="008B71E9" w:rsidP="00B300E2">
      <w:pPr>
        <w:suppressAutoHyphens/>
        <w:spacing w:line="360" w:lineRule="auto"/>
        <w:ind w:firstLine="709"/>
        <w:jc w:val="both"/>
        <w:rPr>
          <w:sz w:val="28"/>
        </w:rPr>
      </w:pPr>
      <w:r>
        <w:rPr>
          <w:sz w:val="28"/>
        </w:rPr>
      </w:r>
      <w:r>
        <w:rPr>
          <w:sz w:val="28"/>
        </w:rPr>
        <w:pict>
          <v:group id="_x0000_s1142" style="width:341.95pt;height:124.85pt;mso-position-horizontal-relative:char;mso-position-vertical-relative:line" coordorigin="872,12920" coordsize="10364,3985">
            <v:line id="_x0000_s1143" style="position:absolute" from="2411,14846" to="8976,14846"/>
            <v:line id="_x0000_s1144" style="position:absolute;flip:y" from="1791,15801" to="10577,15812">
              <v:stroke endarrow="block"/>
            </v:line>
            <v:line id="_x0000_s1145" style="position:absolute;flip:y" from="1791,13778" to="1793,15812">
              <v:stroke endarrow="block"/>
            </v:line>
            <v:line id="_x0000_s1146" style="position:absolute;flip:x" from="1251,15812" to="1791,16478">
              <v:stroke endarrow="block"/>
            </v:line>
            <v:line id="_x0000_s1147" style="position:absolute;flip:y" from="2399,13416" to="2401,15450">
              <v:stroke endarrow="block"/>
            </v:line>
            <v:line id="_x0000_s1148" style="position:absolute;flip:x" from="1859,15450" to="2399,16116">
              <v:stroke endarrow="block"/>
            </v:line>
            <v:oval id="_x0000_s1149" style="position:absolute;left:2446;top:15448;width:336;height:336"/>
            <v:oval id="_x0000_s1150" style="position:absolute;left:2852;top:15454;width:338;height:335"/>
            <v:rect id="_x0000_s1151" style="position:absolute;left:2411;top:14111;width:6581;height:1324" filled="f"/>
            <v:line id="_x0000_s1152" style="position:absolute" from="2399,15433" to="9193,15439">
              <v:stroke endarrow="block"/>
            </v:line>
            <v:oval id="_x0000_s1153" style="position:absolute;left:8061;top:15454;width:336;height:336"/>
            <v:oval id="_x0000_s1154" style="position:absolute;left:8463;top:15454;width:336;height:336"/>
            <v:oval id="_x0000_s1155" style="position:absolute;left:6521;top:14411;width:871;height:820" fillcolor="#333"/>
            <v:shape id="_x0000_s1156" type="#_x0000_t202" style="position:absolute;left:1173;top:13238;width:686;height:519" filled="f" stroked="f">
              <v:textbox style="mso-next-textbox:#_x0000_s1156">
                <w:txbxContent>
                  <w:p w:rsidR="00B300E2" w:rsidRPr="00A565AB" w:rsidRDefault="00B300E2" w:rsidP="007D2B04">
                    <w:pPr>
                      <w:rPr>
                        <w:sz w:val="18"/>
                        <w:szCs w:val="18"/>
                        <w:lang w:val="en-US"/>
                      </w:rPr>
                    </w:pPr>
                    <w:r w:rsidRPr="00A565AB">
                      <w:rPr>
                        <w:sz w:val="18"/>
                        <w:szCs w:val="18"/>
                        <w:lang w:val="en-US"/>
                      </w:rPr>
                      <w:t>z</w:t>
                    </w:r>
                  </w:p>
                </w:txbxContent>
              </v:textbox>
            </v:shape>
            <v:shape id="_x0000_s1157" type="#_x0000_t202" style="position:absolute;left:872;top:16386;width:686;height:519" filled="f" stroked="f">
              <v:textbox style="mso-next-textbox:#_x0000_s1157">
                <w:txbxContent>
                  <w:p w:rsidR="00B300E2" w:rsidRPr="00A565AB" w:rsidRDefault="00B300E2" w:rsidP="007D2B04">
                    <w:pPr>
                      <w:rPr>
                        <w:sz w:val="18"/>
                        <w:szCs w:val="18"/>
                        <w:lang w:val="en-US"/>
                      </w:rPr>
                    </w:pPr>
                    <w:r w:rsidRPr="00A565AB">
                      <w:rPr>
                        <w:sz w:val="18"/>
                        <w:szCs w:val="18"/>
                        <w:lang w:val="en-US"/>
                      </w:rPr>
                      <w:t>y</w:t>
                    </w:r>
                  </w:p>
                </w:txbxContent>
              </v:textbox>
            </v:shape>
            <v:shape id="_x0000_s1158" type="#_x0000_t202" style="position:absolute;left:10550;top:15515;width:686;height:519" filled="f" stroked="f">
              <v:textbox style="mso-next-textbox:#_x0000_s1158">
                <w:txbxContent>
                  <w:p w:rsidR="00B300E2" w:rsidRPr="00A565AB" w:rsidRDefault="00B300E2" w:rsidP="007D2B04">
                    <w:pPr>
                      <w:rPr>
                        <w:sz w:val="18"/>
                        <w:szCs w:val="18"/>
                        <w:lang w:val="en-US"/>
                      </w:rPr>
                    </w:pPr>
                    <w:r w:rsidRPr="00A565AB">
                      <w:rPr>
                        <w:sz w:val="18"/>
                        <w:szCs w:val="18"/>
                        <w:lang w:val="en-US"/>
                      </w:rPr>
                      <w:t>x</w:t>
                    </w:r>
                  </w:p>
                </w:txbxContent>
              </v:textbox>
            </v:shape>
            <v:shape id="_x0000_s1159" type="#_x0000_t202" style="position:absolute;left:2296;top:12920;width:686;height:519" filled="f" stroked="f">
              <v:textbox style="mso-next-textbox:#_x0000_s1159">
                <w:txbxContent>
                  <w:p w:rsidR="00B300E2" w:rsidRPr="00A565AB" w:rsidRDefault="00B300E2" w:rsidP="007D2B04">
                    <w:pPr>
                      <w:rPr>
                        <w:sz w:val="18"/>
                        <w:szCs w:val="18"/>
                        <w:lang w:val="en-US"/>
                      </w:rPr>
                    </w:pPr>
                    <w:r w:rsidRPr="00A565AB">
                      <w:rPr>
                        <w:sz w:val="18"/>
                        <w:szCs w:val="18"/>
                        <w:lang w:val="en-US"/>
                      </w:rPr>
                      <w:t>z’</w:t>
                    </w:r>
                    <w:r w:rsidR="008B71E9">
                      <w:rPr>
                        <w:sz w:val="18"/>
                        <w:szCs w:val="18"/>
                        <w:lang w:val="en-US"/>
                      </w:rPr>
                      <w:pict>
                        <v:shape id="_x0000_i1053" type="#_x0000_t75" style="width:19.5pt;height:15pt">
                          <v:imagedata r:id="rId24" o:title=""/>
                        </v:shape>
                      </w:pict>
                    </w:r>
                  </w:p>
                </w:txbxContent>
              </v:textbox>
            </v:shape>
            <v:shape id="_x0000_s1160" type="#_x0000_t202" style="position:absolute;left:1665;top:16173;width:686;height:519" filled="f" stroked="f">
              <v:textbox style="mso-next-textbox:#_x0000_s1160">
                <w:txbxContent>
                  <w:p w:rsidR="00B300E2" w:rsidRPr="00A565AB" w:rsidRDefault="00B300E2" w:rsidP="007D2B04">
                    <w:pPr>
                      <w:rPr>
                        <w:sz w:val="18"/>
                        <w:szCs w:val="18"/>
                        <w:lang w:val="en-US"/>
                      </w:rPr>
                    </w:pPr>
                    <w:r w:rsidRPr="00A565AB">
                      <w:rPr>
                        <w:sz w:val="18"/>
                        <w:szCs w:val="18"/>
                        <w:lang w:val="en-US"/>
                      </w:rPr>
                      <w:t>y’</w:t>
                    </w:r>
                    <w:r w:rsidR="008B71E9">
                      <w:rPr>
                        <w:sz w:val="18"/>
                        <w:szCs w:val="18"/>
                        <w:lang w:val="en-US"/>
                      </w:rPr>
                      <w:pict>
                        <v:shape id="_x0000_i1055" type="#_x0000_t75" style="width:19.5pt;height:15pt">
                          <v:imagedata r:id="rId24" o:title=""/>
                        </v:shape>
                      </w:pict>
                    </w:r>
                  </w:p>
                </w:txbxContent>
              </v:textbox>
            </v:shape>
            <v:shape id="_x0000_s1161" type="#_x0000_t202" style="position:absolute;left:9217;top:15068;width:686;height:519" filled="f" stroked="f">
              <v:textbox style="mso-next-textbox:#_x0000_s1161">
                <w:txbxContent>
                  <w:p w:rsidR="00B300E2" w:rsidRPr="00A565AB" w:rsidRDefault="00B300E2" w:rsidP="007D2B04">
                    <w:pPr>
                      <w:rPr>
                        <w:sz w:val="18"/>
                        <w:szCs w:val="18"/>
                        <w:lang w:val="en-US"/>
                      </w:rPr>
                    </w:pPr>
                    <w:r w:rsidRPr="00A565AB">
                      <w:rPr>
                        <w:sz w:val="18"/>
                        <w:szCs w:val="18"/>
                        <w:lang w:val="en-US"/>
                      </w:rPr>
                      <w:t>x’</w:t>
                    </w:r>
                    <w:r w:rsidR="008B71E9">
                      <w:rPr>
                        <w:sz w:val="18"/>
                        <w:szCs w:val="18"/>
                        <w:lang w:val="en-US"/>
                      </w:rPr>
                      <w:pict>
                        <v:shape id="_x0000_i1057" type="#_x0000_t75" style="width:19.5pt;height:15pt">
                          <v:imagedata r:id="rId24" o:title=""/>
                        </v:shape>
                      </w:pict>
                    </w:r>
                  </w:p>
                </w:txbxContent>
              </v:textbox>
            </v:shape>
            <v:shape id="_x0000_s1162" style="position:absolute;left:6966;top:14386;width:2026;height:901" coordsize="2026,901" path="m,25c215,12,430,,586,92v156,92,340,365,351,485c948,697,661,890,653,812,645,734,781,130,887,108v106,-22,371,453,402,570c1320,795,1082,901,1071,812v-11,-89,59,-642,151,-670c1314,114,1588,535,1624,644v36,109,-164,243,-184,151c1420,703,1429,109,1507,92v78,-17,368,491,401,602c1941,805,1726,853,1707,761v-19,-92,31,-563,84,-619c1844,86,1935,256,2026,427e" filled="f">
              <v:path arrowok="t"/>
            </v:shape>
            <w10:wrap type="none"/>
            <w10:anchorlock/>
          </v:group>
        </w:pict>
      </w:r>
    </w:p>
    <w:p w:rsidR="007D2B04" w:rsidRPr="00B300E2" w:rsidRDefault="00A565AB" w:rsidP="00B300E2">
      <w:pPr>
        <w:suppressAutoHyphens/>
        <w:spacing w:line="360" w:lineRule="auto"/>
        <w:ind w:firstLine="709"/>
        <w:jc w:val="both"/>
        <w:rPr>
          <w:sz w:val="28"/>
        </w:rPr>
      </w:pPr>
      <w:r>
        <w:rPr>
          <w:sz w:val="28"/>
        </w:rPr>
        <w:br w:type="page"/>
      </w:r>
      <w:r w:rsidR="007D2B04" w:rsidRPr="00B300E2">
        <w:rPr>
          <w:sz w:val="28"/>
          <w:lang w:val="en-US"/>
        </w:rPr>
        <w:t>X</w:t>
      </w:r>
      <w:r w:rsidR="007D2B04" w:rsidRPr="00B300E2">
        <w:rPr>
          <w:sz w:val="28"/>
        </w:rPr>
        <w:t>’</w:t>
      </w:r>
      <w:r w:rsidR="007D2B04" w:rsidRPr="00B300E2">
        <w:rPr>
          <w:sz w:val="28"/>
          <w:lang w:val="en-US"/>
        </w:rPr>
        <w:t>Y</w:t>
      </w:r>
      <w:r w:rsidR="007D2B04" w:rsidRPr="00B300E2">
        <w:rPr>
          <w:sz w:val="28"/>
        </w:rPr>
        <w:t>’</w:t>
      </w:r>
      <w:r w:rsidR="007D2B04" w:rsidRPr="00B300E2">
        <w:rPr>
          <w:sz w:val="28"/>
          <w:lang w:val="en-US"/>
        </w:rPr>
        <w:t>Z</w:t>
      </w:r>
      <w:r w:rsidR="007D2B04" w:rsidRPr="00B300E2">
        <w:rPr>
          <w:sz w:val="28"/>
        </w:rPr>
        <w:t>’ или движется равномерно и прямолинейно, пружина не деформирована.</w:t>
      </w:r>
    </w:p>
    <w:p w:rsidR="007D2B04" w:rsidRPr="00B300E2" w:rsidRDefault="007D2B04" w:rsidP="00B300E2">
      <w:pPr>
        <w:suppressAutoHyphens/>
        <w:spacing w:line="360" w:lineRule="auto"/>
        <w:ind w:firstLine="709"/>
        <w:jc w:val="both"/>
        <w:rPr>
          <w:sz w:val="28"/>
        </w:rPr>
      </w:pPr>
      <w:r w:rsidRPr="00B300E2">
        <w:rPr>
          <w:sz w:val="28"/>
        </w:rPr>
        <w:t>Вагон движется с ускорением, то пружина растягивается и будет сохранять это деформированное состояние до тех пор, пока продолжается ускоренное движение вагона.</w: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sz w:val="28"/>
        </w:rPr>
      </w:pPr>
      <w:r w:rsidRPr="00B300E2">
        <w:rPr>
          <w:sz w:val="28"/>
        </w:rPr>
        <w:t>Шар покоится относительно вагона.</w:t>
      </w:r>
    </w:p>
    <w:tbl>
      <w:tblPr>
        <w:tblStyle w:val="a3"/>
        <w:tblW w:w="0" w:type="auto"/>
        <w:tblInd w:w="709" w:type="dxa"/>
        <w:tblLook w:val="0400" w:firstRow="0" w:lastRow="0" w:firstColumn="0" w:lastColumn="0" w:noHBand="0" w:noVBand="1"/>
      </w:tblPr>
      <w:tblGrid>
        <w:gridCol w:w="4085"/>
        <w:gridCol w:w="4777"/>
      </w:tblGrid>
      <w:tr w:rsidR="007D2B04" w:rsidRPr="00B300E2" w:rsidTr="00B300E2">
        <w:tc>
          <w:tcPr>
            <w:tcW w:w="0" w:type="auto"/>
          </w:tcPr>
          <w:p w:rsidR="007D2B04" w:rsidRPr="00B300E2" w:rsidRDefault="007D2B04" w:rsidP="00B300E2">
            <w:pPr>
              <w:suppressAutoHyphens/>
              <w:spacing w:line="360" w:lineRule="auto"/>
              <w:rPr>
                <w:sz w:val="20"/>
              </w:rPr>
            </w:pPr>
            <w:r w:rsidRPr="00B300E2">
              <w:rPr>
                <w:sz w:val="20"/>
                <w:lang w:val="en-US"/>
              </w:rPr>
              <w:t>XYZ</w:t>
            </w:r>
          </w:p>
          <w:p w:rsidR="007D2B04" w:rsidRPr="00B300E2" w:rsidRDefault="007D2B04" w:rsidP="00B300E2">
            <w:pPr>
              <w:suppressAutoHyphens/>
              <w:spacing w:line="360" w:lineRule="auto"/>
              <w:rPr>
                <w:sz w:val="20"/>
              </w:rPr>
            </w:pPr>
            <w:r w:rsidRPr="00B300E2">
              <w:rPr>
                <w:sz w:val="20"/>
              </w:rPr>
              <w:t>(ИСО)</w:t>
            </w:r>
          </w:p>
          <w:p w:rsidR="007D2B04" w:rsidRPr="00B300E2" w:rsidRDefault="007D2B04" w:rsidP="00B300E2">
            <w:pPr>
              <w:suppressAutoHyphens/>
              <w:spacing w:line="360" w:lineRule="auto"/>
              <w:rPr>
                <w:sz w:val="20"/>
              </w:rPr>
            </w:pPr>
            <w:r w:rsidRPr="00B300E2">
              <w:rPr>
                <w:sz w:val="20"/>
              </w:rPr>
              <w:t>Шар покоится относительно вагона, следовательно он вместе с вагоном движется относительно Земли с ускорением ω.</w:t>
            </w:r>
          </w:p>
          <w:p w:rsidR="007D2B04" w:rsidRPr="00B300E2" w:rsidRDefault="007D2B04" w:rsidP="00B300E2">
            <w:pPr>
              <w:suppressAutoHyphens/>
              <w:spacing w:line="360" w:lineRule="auto"/>
              <w:rPr>
                <w:sz w:val="20"/>
              </w:rPr>
            </w:pPr>
            <w:r w:rsidRPr="00B300E2">
              <w:rPr>
                <w:sz w:val="20"/>
              </w:rPr>
              <w:t xml:space="preserve">По второму з-ну Ньютона ускорение вызвано силой </w:t>
            </w:r>
            <w:r w:rsidRPr="00B300E2">
              <w:rPr>
                <w:sz w:val="20"/>
                <w:lang w:val="en-US"/>
              </w:rPr>
              <w:t>F</w:t>
            </w:r>
            <w:r w:rsidRPr="00B300E2">
              <w:rPr>
                <w:sz w:val="20"/>
              </w:rPr>
              <w:t>=</w:t>
            </w:r>
            <w:r w:rsidRPr="00B300E2">
              <w:rPr>
                <w:sz w:val="20"/>
                <w:lang w:val="en-US"/>
              </w:rPr>
              <w:t>m</w:t>
            </w:r>
            <w:r w:rsidRPr="00B300E2">
              <w:rPr>
                <w:sz w:val="20"/>
              </w:rPr>
              <w:t>ω</w:t>
            </w:r>
          </w:p>
          <w:p w:rsidR="007D2B04" w:rsidRPr="00A565AB" w:rsidRDefault="007D2B04" w:rsidP="00B300E2">
            <w:pPr>
              <w:suppressAutoHyphens/>
              <w:spacing w:line="360" w:lineRule="auto"/>
              <w:rPr>
                <w:sz w:val="20"/>
                <w:lang w:val="uk-UA"/>
              </w:rPr>
            </w:pPr>
            <w:r w:rsidRPr="00B300E2">
              <w:rPr>
                <w:sz w:val="20"/>
              </w:rPr>
              <w:t xml:space="preserve">Эта сила приложена к шару со стороны деформированной пружины </w:t>
            </w:r>
            <w:r w:rsidRPr="00B300E2">
              <w:rPr>
                <w:sz w:val="20"/>
                <w:lang w:val="en-US"/>
              </w:rPr>
              <w:t>F</w:t>
            </w:r>
            <w:r w:rsidRPr="00B300E2">
              <w:rPr>
                <w:sz w:val="20"/>
              </w:rPr>
              <w:t>=</w:t>
            </w:r>
            <w:r w:rsidRPr="00B300E2">
              <w:rPr>
                <w:sz w:val="20"/>
                <w:lang w:val="en-US"/>
              </w:rPr>
              <w:t>kx</w:t>
            </w:r>
            <w:r w:rsidRPr="00B300E2">
              <w:rPr>
                <w:sz w:val="20"/>
              </w:rPr>
              <w:t xml:space="preserve">= </w:t>
            </w:r>
            <w:r w:rsidRPr="00B300E2">
              <w:rPr>
                <w:sz w:val="20"/>
                <w:lang w:val="en-US"/>
              </w:rPr>
              <w:t>m</w:t>
            </w:r>
            <w:r w:rsidRPr="00B300E2">
              <w:rPr>
                <w:sz w:val="20"/>
              </w:rPr>
              <w:t>ω</w:t>
            </w:r>
          </w:p>
        </w:tc>
        <w:tc>
          <w:tcPr>
            <w:tcW w:w="0" w:type="auto"/>
          </w:tcPr>
          <w:p w:rsidR="007D2B04" w:rsidRPr="00B300E2" w:rsidRDefault="007D2B04" w:rsidP="00B300E2">
            <w:pPr>
              <w:suppressAutoHyphens/>
              <w:spacing w:line="360" w:lineRule="auto"/>
              <w:rPr>
                <w:sz w:val="20"/>
              </w:rPr>
            </w:pPr>
            <w:r w:rsidRPr="00B300E2">
              <w:rPr>
                <w:sz w:val="20"/>
                <w:lang w:val="en-US"/>
              </w:rPr>
              <w:t>X</w:t>
            </w:r>
            <w:r w:rsidRPr="00B300E2">
              <w:rPr>
                <w:sz w:val="20"/>
              </w:rPr>
              <w:t>’</w:t>
            </w:r>
            <w:r w:rsidRPr="00B300E2">
              <w:rPr>
                <w:sz w:val="20"/>
                <w:lang w:val="en-US"/>
              </w:rPr>
              <w:t>Y</w:t>
            </w:r>
            <w:r w:rsidRPr="00B300E2">
              <w:rPr>
                <w:sz w:val="20"/>
              </w:rPr>
              <w:t>’</w:t>
            </w:r>
            <w:r w:rsidRPr="00B300E2">
              <w:rPr>
                <w:sz w:val="20"/>
                <w:lang w:val="en-US"/>
              </w:rPr>
              <w:t>Z</w:t>
            </w:r>
            <w:r w:rsidRPr="00B300E2">
              <w:rPr>
                <w:sz w:val="20"/>
              </w:rPr>
              <w:t>’</w:t>
            </w:r>
          </w:p>
          <w:p w:rsidR="007D2B04" w:rsidRPr="00B300E2" w:rsidRDefault="007D2B04" w:rsidP="00B300E2">
            <w:pPr>
              <w:suppressAutoHyphens/>
              <w:spacing w:line="360" w:lineRule="auto"/>
              <w:rPr>
                <w:sz w:val="20"/>
              </w:rPr>
            </w:pPr>
            <w:r w:rsidRPr="00B300E2">
              <w:rPr>
                <w:sz w:val="20"/>
              </w:rPr>
              <w:t>(НИСО)</w:t>
            </w:r>
          </w:p>
          <w:p w:rsidR="007D2B04" w:rsidRPr="00B300E2" w:rsidRDefault="007D2B04" w:rsidP="00B300E2">
            <w:pPr>
              <w:suppressAutoHyphens/>
              <w:spacing w:line="360" w:lineRule="auto"/>
              <w:rPr>
                <w:sz w:val="20"/>
              </w:rPr>
            </w:pPr>
            <w:r w:rsidRPr="00B300E2">
              <w:rPr>
                <w:sz w:val="20"/>
              </w:rPr>
              <w:t xml:space="preserve">Шар покоится относительно вагона, хотя деформированная пружина действует на него с силой </w:t>
            </w:r>
            <w:r w:rsidRPr="00B300E2">
              <w:rPr>
                <w:sz w:val="20"/>
                <w:lang w:val="en-US"/>
              </w:rPr>
              <w:t>F</w:t>
            </w:r>
            <w:r w:rsidRPr="00B300E2">
              <w:rPr>
                <w:sz w:val="20"/>
              </w:rPr>
              <w:t>=</w:t>
            </w:r>
            <w:r w:rsidRPr="00B300E2">
              <w:rPr>
                <w:sz w:val="20"/>
                <w:lang w:val="en-US"/>
              </w:rPr>
              <w:t>kx</w:t>
            </w:r>
            <w:r w:rsidRPr="00B300E2">
              <w:rPr>
                <w:sz w:val="20"/>
              </w:rPr>
              <w:t>. Следовательно, нарушается второй з-н Ньютона</w:t>
            </w:r>
          </w:p>
          <w:p w:rsidR="007D2B04" w:rsidRPr="00B300E2" w:rsidRDefault="007D2B04" w:rsidP="00B300E2">
            <w:pPr>
              <w:suppressAutoHyphens/>
              <w:spacing w:line="360" w:lineRule="auto"/>
              <w:rPr>
                <w:sz w:val="20"/>
              </w:rPr>
            </w:pPr>
            <w:r w:rsidRPr="00B300E2">
              <w:rPr>
                <w:sz w:val="20"/>
              </w:rPr>
              <w:t>ω =</w:t>
            </w:r>
            <w:r w:rsidRPr="00B300E2">
              <w:rPr>
                <w:sz w:val="20"/>
                <w:lang w:val="en-US"/>
              </w:rPr>
              <w:t>f</w:t>
            </w:r>
            <w:r w:rsidRPr="00B300E2">
              <w:rPr>
                <w:sz w:val="20"/>
              </w:rPr>
              <w:t xml:space="preserve"> / </w:t>
            </w:r>
            <w:r w:rsidRPr="00B300E2">
              <w:rPr>
                <w:sz w:val="20"/>
                <w:lang w:val="en-US"/>
              </w:rPr>
              <w:t>m</w:t>
            </w:r>
            <w:r w:rsidRPr="00B300E2">
              <w:rPr>
                <w:sz w:val="20"/>
              </w:rPr>
              <w:t xml:space="preserve"> = </w:t>
            </w:r>
            <w:r w:rsidRPr="00B300E2">
              <w:rPr>
                <w:sz w:val="20"/>
                <w:lang w:val="en-US"/>
              </w:rPr>
              <w:t>kx</w:t>
            </w:r>
            <w:r w:rsidRPr="00B300E2">
              <w:rPr>
                <w:sz w:val="20"/>
              </w:rPr>
              <w:t xml:space="preserve"> / </w:t>
            </w:r>
            <w:r w:rsidRPr="00B300E2">
              <w:rPr>
                <w:sz w:val="20"/>
                <w:lang w:val="en-US"/>
              </w:rPr>
              <w:t>m</w:t>
            </w:r>
          </w:p>
        </w:tc>
      </w:tr>
    </w:tbl>
    <w:p w:rsidR="00B300E2" w:rsidRDefault="00B300E2" w:rsidP="00B300E2">
      <w:pPr>
        <w:suppressAutoHyphens/>
        <w:spacing w:line="360" w:lineRule="auto"/>
        <w:ind w:firstLine="709"/>
        <w:jc w:val="both"/>
        <w:rPr>
          <w:sz w:val="28"/>
          <w:szCs w:val="28"/>
        </w:rPr>
      </w:pPr>
    </w:p>
    <w:p w:rsidR="007D2B04" w:rsidRPr="00B300E2" w:rsidRDefault="007D2B04" w:rsidP="00B300E2">
      <w:pPr>
        <w:suppressAutoHyphens/>
        <w:spacing w:line="360" w:lineRule="auto"/>
        <w:ind w:firstLine="709"/>
        <w:jc w:val="both"/>
        <w:rPr>
          <w:b/>
          <w:sz w:val="28"/>
          <w:szCs w:val="28"/>
        </w:rPr>
      </w:pPr>
      <w:r w:rsidRPr="00B300E2">
        <w:rPr>
          <w:b/>
          <w:sz w:val="28"/>
          <w:szCs w:val="28"/>
        </w:rPr>
        <w:t>Силы инерции</w:t>
      </w:r>
    </w:p>
    <w:p w:rsidR="007D2B04" w:rsidRPr="00B300E2" w:rsidRDefault="007D2B04" w:rsidP="00B300E2">
      <w:pPr>
        <w:suppressAutoHyphens/>
        <w:spacing w:line="360" w:lineRule="auto"/>
        <w:ind w:firstLine="709"/>
        <w:jc w:val="both"/>
        <w:rPr>
          <w:sz w:val="28"/>
        </w:rPr>
      </w:pPr>
      <w:r w:rsidRPr="00B300E2">
        <w:rPr>
          <w:sz w:val="28"/>
          <w:u w:val="single"/>
        </w:rPr>
        <w:t>Рис. 1</w:t>
      </w:r>
      <w:r w:rsidRPr="00B300E2">
        <w:rPr>
          <w:sz w:val="28"/>
        </w:rPr>
        <w:t xml:space="preserve"> – шар движется с ускорением </w:t>
      </w:r>
      <w:r w:rsidRPr="00B300E2">
        <w:rPr>
          <w:i/>
          <w:sz w:val="28"/>
          <w:lang w:val="en-US"/>
        </w:rPr>
        <w:t>a</w:t>
      </w:r>
      <w:r w:rsidRPr="00B300E2">
        <w:rPr>
          <w:i/>
          <w:sz w:val="28"/>
        </w:rPr>
        <w:t>=-</w:t>
      </w:r>
      <w:r w:rsidRPr="00B300E2">
        <w:rPr>
          <w:i/>
          <w:sz w:val="28"/>
          <w:lang w:val="en-US"/>
        </w:rPr>
        <w:t>ω</w:t>
      </w:r>
      <w:r w:rsidRPr="00B300E2">
        <w:rPr>
          <w:i/>
          <w:sz w:val="28"/>
        </w:rPr>
        <w:t xml:space="preserve">. </w:t>
      </w:r>
      <w:r w:rsidRPr="00B300E2">
        <w:rPr>
          <w:sz w:val="28"/>
        </w:rPr>
        <w:t>Шар ведет себя так, как если бы на него действовала некоторая сила:</w:t>
      </w:r>
    </w:p>
    <w:p w:rsidR="00A565AB" w:rsidRDefault="00A565AB" w:rsidP="00B300E2">
      <w:pPr>
        <w:suppressAutoHyphens/>
        <w:spacing w:line="360" w:lineRule="auto"/>
        <w:ind w:firstLine="709"/>
        <w:jc w:val="both"/>
        <w:rPr>
          <w:i/>
          <w:sz w:val="28"/>
          <w:lang w:val="uk-UA"/>
        </w:rPr>
      </w:pPr>
    </w:p>
    <w:p w:rsidR="007D2B04" w:rsidRPr="00B300E2" w:rsidRDefault="007D2B04" w:rsidP="00B300E2">
      <w:pPr>
        <w:suppressAutoHyphens/>
        <w:spacing w:line="360" w:lineRule="auto"/>
        <w:ind w:firstLine="709"/>
        <w:jc w:val="both"/>
        <w:rPr>
          <w:i/>
          <w:sz w:val="28"/>
        </w:rPr>
      </w:pPr>
      <w:r w:rsidRPr="00B300E2">
        <w:rPr>
          <w:i/>
          <w:sz w:val="28"/>
          <w:lang w:val="en-US"/>
        </w:rPr>
        <w:t>I</w:t>
      </w:r>
      <w:r w:rsidRPr="00B300E2">
        <w:rPr>
          <w:i/>
          <w:sz w:val="28"/>
        </w:rPr>
        <w:t xml:space="preserve"> = </w:t>
      </w:r>
      <w:r w:rsidRPr="00B300E2">
        <w:rPr>
          <w:i/>
          <w:sz w:val="28"/>
          <w:lang w:val="en-US"/>
        </w:rPr>
        <w:t>ma</w:t>
      </w:r>
      <w:r w:rsidRPr="00B300E2">
        <w:rPr>
          <w:i/>
          <w:sz w:val="28"/>
        </w:rPr>
        <w:t xml:space="preserve"> = -</w:t>
      </w:r>
      <w:r w:rsidRPr="00B300E2">
        <w:rPr>
          <w:i/>
          <w:sz w:val="28"/>
          <w:lang w:val="en-US"/>
        </w:rPr>
        <w:t>mω</w:t>
      </w:r>
    </w:p>
    <w:p w:rsidR="007D2B04" w:rsidRPr="00B300E2" w:rsidRDefault="007D2B04" w:rsidP="00B300E2">
      <w:pPr>
        <w:suppressAutoHyphens/>
        <w:spacing w:line="360" w:lineRule="auto"/>
        <w:ind w:firstLine="709"/>
        <w:jc w:val="both"/>
        <w:rPr>
          <w:i/>
          <w:sz w:val="28"/>
        </w:rPr>
      </w:pPr>
    </w:p>
    <w:p w:rsidR="007D2B04" w:rsidRPr="00B300E2" w:rsidRDefault="007D2B04" w:rsidP="00B300E2">
      <w:pPr>
        <w:suppressAutoHyphens/>
        <w:spacing w:line="360" w:lineRule="auto"/>
        <w:ind w:firstLine="709"/>
        <w:jc w:val="both"/>
        <w:rPr>
          <w:sz w:val="28"/>
        </w:rPr>
      </w:pPr>
      <w:r w:rsidRPr="00B300E2">
        <w:rPr>
          <w:sz w:val="28"/>
          <w:u w:val="single"/>
        </w:rPr>
        <w:t>Рис. 2</w:t>
      </w:r>
      <w:r w:rsidRPr="00B300E2">
        <w:rPr>
          <w:sz w:val="28"/>
        </w:rPr>
        <w:t xml:space="preserve"> – на шар действует деформированная пружина с силой </w:t>
      </w:r>
      <w:r w:rsidRPr="00B300E2">
        <w:rPr>
          <w:sz w:val="28"/>
          <w:lang w:val="en-US"/>
        </w:rPr>
        <w:t>F</w:t>
      </w:r>
      <w:r w:rsidRPr="00B300E2">
        <w:rPr>
          <w:sz w:val="28"/>
        </w:rPr>
        <w:t xml:space="preserve"> = -</w:t>
      </w:r>
      <w:r w:rsidRPr="00B300E2">
        <w:rPr>
          <w:sz w:val="28"/>
          <w:lang w:val="en-US"/>
        </w:rPr>
        <w:t>kx</w:t>
      </w:r>
      <w:r w:rsidRPr="00B300E2">
        <w:rPr>
          <w:sz w:val="28"/>
        </w:rPr>
        <w:t>. Она же сообщает шару ускорение относительно вагона.</w:t>
      </w:r>
    </w:p>
    <w:p w:rsidR="007D2B04" w:rsidRPr="00B300E2" w:rsidRDefault="007D2B04" w:rsidP="00B300E2">
      <w:pPr>
        <w:suppressAutoHyphens/>
        <w:spacing w:line="360" w:lineRule="auto"/>
        <w:ind w:firstLine="709"/>
        <w:jc w:val="both"/>
        <w:rPr>
          <w:sz w:val="28"/>
        </w:rPr>
      </w:pPr>
      <w:r w:rsidRPr="00B300E2">
        <w:rPr>
          <w:sz w:val="28"/>
        </w:rPr>
        <w:t xml:space="preserve">Дело обстоит так, как если бы на шар действовала некая сила: </w:t>
      </w:r>
      <w:r w:rsidRPr="00B300E2">
        <w:rPr>
          <w:i/>
          <w:sz w:val="28"/>
          <w:lang w:val="en-US"/>
        </w:rPr>
        <w:t>I</w:t>
      </w:r>
      <w:r w:rsidRPr="00B300E2">
        <w:rPr>
          <w:i/>
          <w:sz w:val="28"/>
        </w:rPr>
        <w:t>=</w:t>
      </w:r>
      <w:r w:rsidRPr="00B300E2">
        <w:rPr>
          <w:i/>
          <w:sz w:val="28"/>
          <w:lang w:val="en-US"/>
        </w:rPr>
        <w:t>ma</w:t>
      </w:r>
      <w:r w:rsidRPr="00B300E2">
        <w:rPr>
          <w:i/>
          <w:sz w:val="28"/>
        </w:rPr>
        <w:t>=-</w:t>
      </w:r>
      <w:r w:rsidRPr="00B300E2">
        <w:rPr>
          <w:i/>
          <w:sz w:val="28"/>
          <w:lang w:val="en-US"/>
        </w:rPr>
        <w:t>mω</w:t>
      </w:r>
      <w:r w:rsidRPr="00B300E2">
        <w:rPr>
          <w:i/>
          <w:sz w:val="28"/>
        </w:rPr>
        <w:t xml:space="preserve">, </w:t>
      </w:r>
      <w:r w:rsidRPr="00B300E2">
        <w:rPr>
          <w:sz w:val="28"/>
        </w:rPr>
        <w:t xml:space="preserve">которая уравновешивала бы силу </w:t>
      </w:r>
      <w:r w:rsidRPr="00B300E2">
        <w:rPr>
          <w:sz w:val="28"/>
          <w:lang w:val="en-US"/>
        </w:rPr>
        <w:t>F</w:t>
      </w:r>
      <w:r w:rsidRPr="00B300E2">
        <w:rPr>
          <w:sz w:val="28"/>
        </w:rPr>
        <w:t>.</w:t>
      </w:r>
    </w:p>
    <w:p w:rsidR="007D2B04" w:rsidRPr="00B300E2" w:rsidRDefault="007D2B04" w:rsidP="00B300E2">
      <w:pPr>
        <w:suppressAutoHyphens/>
        <w:spacing w:line="360" w:lineRule="auto"/>
        <w:ind w:firstLine="709"/>
        <w:jc w:val="both"/>
        <w:rPr>
          <w:sz w:val="28"/>
        </w:rPr>
      </w:pPr>
    </w:p>
    <w:p w:rsidR="007D2B04" w:rsidRPr="00B300E2" w:rsidRDefault="008B71E9" w:rsidP="00B300E2">
      <w:pPr>
        <w:suppressAutoHyphens/>
        <w:spacing w:line="360" w:lineRule="auto"/>
        <w:ind w:firstLine="709"/>
        <w:jc w:val="both"/>
        <w:rPr>
          <w:sz w:val="28"/>
        </w:rPr>
      </w:pPr>
      <w:r>
        <w:rPr>
          <w:sz w:val="28"/>
        </w:rPr>
      </w:r>
      <w:r>
        <w:rPr>
          <w:sz w:val="28"/>
        </w:rPr>
        <w:pict>
          <v:group id="_x0000_s1163" style="width:163.25pt;height:36.25pt;mso-position-horizontal-relative:char;mso-position-vertical-relative:line" coordorigin="1490,14417" coordsize="3265,725">
            <v:line id="_x0000_s1164" style="position:absolute;flip:x y" from="1925,14635" to="4755,14636">
              <v:stroke endarrow="block"/>
            </v:line>
            <v:oval id="_x0000_s1165" style="position:absolute;left:2579;top:14534;width:234;height:235" fillcolor="#333"/>
            <v:line id="_x0000_s1166" style="position:absolute" from="3014,14635" to="3985,14635">
              <v:stroke endarrow="block"/>
            </v:line>
            <v:shape id="_x0000_s1167" type="#_x0000_t202" style="position:absolute;left:1490;top:14417;width:603;height:502" filled="f" stroked="f">
              <v:textbox style="mso-next-textbox:#_x0000_s1167">
                <w:txbxContent>
                  <w:p w:rsidR="00B300E2" w:rsidRPr="00DD0B4C" w:rsidRDefault="00B300E2" w:rsidP="007D2B04">
                    <w:pPr>
                      <w:rPr>
                        <w:lang w:val="en-US"/>
                      </w:rPr>
                    </w:pPr>
                    <w:r>
                      <w:rPr>
                        <w:lang w:val="en-US"/>
                      </w:rPr>
                      <w:t>I</w:t>
                    </w:r>
                  </w:p>
                </w:txbxContent>
              </v:textbox>
            </v:shape>
            <v:shape id="_x0000_s1168" type="#_x0000_t202" style="position:absolute;left:3991;top:14640;width:603;height:502" filled="f" stroked="f">
              <v:textbox style="mso-next-textbox:#_x0000_s1168">
                <w:txbxContent>
                  <w:p w:rsidR="00B300E2" w:rsidRPr="00DD0B4C" w:rsidRDefault="00B300E2" w:rsidP="007D2B04">
                    <w:pPr>
                      <w:rPr>
                        <w:lang w:val="en-US"/>
                      </w:rPr>
                    </w:pPr>
                    <w:r>
                      <w:rPr>
                        <w:lang w:val="en-US"/>
                      </w:rPr>
                      <w:t>F</w:t>
                    </w:r>
                  </w:p>
                </w:txbxContent>
              </v:textbox>
            </v:shape>
            <w10:wrap type="none"/>
            <w10:anchorlock/>
          </v:group>
        </w:pict>
      </w:r>
    </w:p>
    <w:p w:rsidR="007D2B04" w:rsidRPr="00B300E2" w:rsidRDefault="007D2B04" w:rsidP="00B300E2">
      <w:pPr>
        <w:suppressAutoHyphens/>
        <w:spacing w:line="360" w:lineRule="auto"/>
        <w:ind w:firstLine="709"/>
        <w:jc w:val="both"/>
        <w:rPr>
          <w:sz w:val="28"/>
        </w:rPr>
      </w:pPr>
    </w:p>
    <w:p w:rsidR="007D2B04" w:rsidRPr="00B300E2" w:rsidRDefault="007D2B04" w:rsidP="00B300E2">
      <w:pPr>
        <w:suppressAutoHyphens/>
        <w:spacing w:line="360" w:lineRule="auto"/>
        <w:ind w:firstLine="709"/>
        <w:jc w:val="both"/>
        <w:rPr>
          <w:b/>
          <w:sz w:val="28"/>
          <w:szCs w:val="28"/>
        </w:rPr>
      </w:pPr>
      <w:r w:rsidRPr="00B300E2">
        <w:rPr>
          <w:b/>
          <w:sz w:val="28"/>
          <w:szCs w:val="28"/>
        </w:rPr>
        <w:t>Основное уравнение динамики в НИСО</w:t>
      </w:r>
    </w:p>
    <w:p w:rsidR="007D2B04" w:rsidRDefault="00A565AB" w:rsidP="00B300E2">
      <w:pPr>
        <w:suppressAutoHyphens/>
        <w:spacing w:line="360" w:lineRule="auto"/>
        <w:ind w:firstLine="709"/>
        <w:jc w:val="both"/>
        <w:rPr>
          <w:i/>
          <w:sz w:val="28"/>
          <w:lang w:val="uk-UA"/>
        </w:rPr>
      </w:pPr>
      <w:r>
        <w:rPr>
          <w:b/>
          <w:sz w:val="28"/>
          <w:szCs w:val="28"/>
        </w:rPr>
        <w:br w:type="page"/>
      </w:r>
      <w:r w:rsidR="007D2B04" w:rsidRPr="00B300E2">
        <w:rPr>
          <w:i/>
          <w:sz w:val="28"/>
          <w:lang w:val="en-US"/>
        </w:rPr>
        <w:t>R</w:t>
      </w:r>
      <w:r w:rsidR="007D2B04" w:rsidRPr="00B300E2">
        <w:rPr>
          <w:i/>
          <w:sz w:val="28"/>
        </w:rPr>
        <w:t xml:space="preserve"> + </w:t>
      </w:r>
      <w:r w:rsidR="007D2B04" w:rsidRPr="00B300E2">
        <w:rPr>
          <w:i/>
          <w:sz w:val="28"/>
          <w:lang w:val="en-US"/>
        </w:rPr>
        <w:t>I</w:t>
      </w:r>
      <w:r w:rsidR="007D2B04" w:rsidRPr="00B300E2">
        <w:rPr>
          <w:i/>
          <w:sz w:val="28"/>
        </w:rPr>
        <w:t xml:space="preserve"> = </w:t>
      </w:r>
      <w:r w:rsidR="007D2B04" w:rsidRPr="00B300E2">
        <w:rPr>
          <w:i/>
          <w:sz w:val="28"/>
          <w:lang w:val="en-US"/>
        </w:rPr>
        <w:t>ma</w:t>
      </w:r>
    </w:p>
    <w:p w:rsidR="00A565AB" w:rsidRPr="00A565AB" w:rsidRDefault="00A565AB" w:rsidP="00B300E2">
      <w:pPr>
        <w:suppressAutoHyphens/>
        <w:spacing w:line="360" w:lineRule="auto"/>
        <w:ind w:firstLine="709"/>
        <w:jc w:val="both"/>
        <w:rPr>
          <w:sz w:val="28"/>
          <w:lang w:val="uk-UA"/>
        </w:rPr>
      </w:pPr>
    </w:p>
    <w:p w:rsidR="007D2B04" w:rsidRPr="00B300E2" w:rsidRDefault="00B300E2" w:rsidP="00B300E2">
      <w:pPr>
        <w:suppressAutoHyphens/>
        <w:spacing w:line="360" w:lineRule="auto"/>
        <w:ind w:firstLine="709"/>
        <w:jc w:val="both"/>
        <w:rPr>
          <w:sz w:val="28"/>
        </w:rPr>
      </w:pPr>
      <w:r>
        <w:rPr>
          <w:sz w:val="28"/>
        </w:rPr>
        <w:t xml:space="preserve"> </w:t>
      </w:r>
      <w:r w:rsidR="007D2B04" w:rsidRPr="00B300E2">
        <w:rPr>
          <w:i/>
          <w:sz w:val="28"/>
          <w:lang w:val="en-US"/>
        </w:rPr>
        <w:t>R</w:t>
      </w:r>
      <w:r w:rsidR="007D2B04" w:rsidRPr="00B300E2">
        <w:rPr>
          <w:sz w:val="28"/>
        </w:rPr>
        <w:t xml:space="preserve"> – сумма всех сил взаимодействия</w:t>
      </w:r>
    </w:p>
    <w:p w:rsidR="007D2B04" w:rsidRPr="00B300E2" w:rsidRDefault="007D2B04" w:rsidP="00B300E2">
      <w:pPr>
        <w:suppressAutoHyphens/>
        <w:spacing w:line="360" w:lineRule="auto"/>
        <w:ind w:firstLine="709"/>
        <w:jc w:val="both"/>
        <w:rPr>
          <w:sz w:val="28"/>
        </w:rPr>
      </w:pPr>
      <w:r w:rsidRPr="00B300E2">
        <w:rPr>
          <w:i/>
          <w:sz w:val="28"/>
          <w:lang w:val="en-US"/>
        </w:rPr>
        <w:t>I</w:t>
      </w:r>
      <w:r w:rsidRPr="00B300E2">
        <w:rPr>
          <w:sz w:val="28"/>
        </w:rPr>
        <w:t xml:space="preserve"> – сила инерции</w:t>
      </w:r>
    </w:p>
    <w:p w:rsidR="007D2B04" w:rsidRPr="00B300E2" w:rsidRDefault="007D2B04" w:rsidP="00B300E2">
      <w:pPr>
        <w:suppressAutoHyphens/>
        <w:spacing w:line="360" w:lineRule="auto"/>
        <w:ind w:firstLine="709"/>
        <w:jc w:val="both"/>
        <w:rPr>
          <w:sz w:val="28"/>
        </w:rPr>
      </w:pPr>
      <w:r w:rsidRPr="00B300E2">
        <w:rPr>
          <w:i/>
          <w:sz w:val="28"/>
          <w:lang w:val="en-US"/>
        </w:rPr>
        <w:t>a</w:t>
      </w:r>
      <w:r w:rsidRPr="00B300E2">
        <w:rPr>
          <w:sz w:val="28"/>
        </w:rPr>
        <w:t xml:space="preserve"> – ускорение тела относительно НИСО</w:t>
      </w:r>
    </w:p>
    <w:p w:rsidR="007D2B04" w:rsidRPr="00B300E2" w:rsidRDefault="007D2B04" w:rsidP="00B300E2">
      <w:pPr>
        <w:suppressAutoHyphens/>
        <w:spacing w:line="360" w:lineRule="auto"/>
        <w:ind w:firstLine="709"/>
        <w:jc w:val="both"/>
        <w:rPr>
          <w:sz w:val="28"/>
        </w:rPr>
      </w:pPr>
      <w:r w:rsidRPr="00B300E2">
        <w:rPr>
          <w:sz w:val="28"/>
        </w:rPr>
        <w:t xml:space="preserve">Векторная сумма всех сил взаимодействия и сил инерции равна </w:t>
      </w:r>
      <w:r w:rsidRPr="00B300E2">
        <w:rPr>
          <w:sz w:val="28"/>
          <w:lang w:val="en-US"/>
        </w:rPr>
        <w:t>ma</w:t>
      </w:r>
      <w:r w:rsidRPr="00B300E2">
        <w:rPr>
          <w:sz w:val="28"/>
        </w:rPr>
        <w:t xml:space="preserve"> относительно НИСО.</w:t>
      </w:r>
    </w:p>
    <w:p w:rsidR="007D2B04" w:rsidRPr="00B300E2" w:rsidRDefault="007D2B04" w:rsidP="00B300E2">
      <w:pPr>
        <w:suppressAutoHyphens/>
        <w:spacing w:line="360" w:lineRule="auto"/>
        <w:ind w:firstLine="709"/>
        <w:jc w:val="both"/>
        <w:rPr>
          <w:b/>
          <w:sz w:val="28"/>
          <w:szCs w:val="28"/>
        </w:rPr>
      </w:pPr>
      <w:r w:rsidRPr="00B300E2">
        <w:rPr>
          <w:b/>
          <w:sz w:val="28"/>
          <w:szCs w:val="28"/>
        </w:rPr>
        <w:t>Особенности сил инерции</w:t>
      </w:r>
    </w:p>
    <w:p w:rsidR="007D2B04" w:rsidRPr="00B300E2" w:rsidRDefault="007D2B04" w:rsidP="00B300E2">
      <w:pPr>
        <w:suppressAutoHyphens/>
        <w:spacing w:line="360" w:lineRule="auto"/>
        <w:ind w:firstLine="709"/>
        <w:jc w:val="both"/>
        <w:rPr>
          <w:sz w:val="28"/>
        </w:rPr>
      </w:pPr>
      <w:r w:rsidRPr="00B300E2">
        <w:rPr>
          <w:sz w:val="28"/>
        </w:rPr>
        <w:t>Силы инерции вызваны ускоренным движением самой СО, поэтому к силам инерции не применим второй закон Ньютона</w:t>
      </w:r>
    </w:p>
    <w:p w:rsidR="007D2B04" w:rsidRPr="00B300E2" w:rsidRDefault="007D2B04" w:rsidP="00B300E2">
      <w:pPr>
        <w:suppressAutoHyphens/>
        <w:spacing w:line="360" w:lineRule="auto"/>
        <w:ind w:firstLine="709"/>
        <w:jc w:val="both"/>
        <w:rPr>
          <w:sz w:val="28"/>
        </w:rPr>
      </w:pPr>
      <w:r w:rsidRPr="00B300E2">
        <w:rPr>
          <w:sz w:val="28"/>
        </w:rPr>
        <w:t>Силы инерции действуют на тело только в НИСО.</w:t>
      </w:r>
    </w:p>
    <w:p w:rsidR="007D2B04" w:rsidRPr="00B300E2" w:rsidRDefault="007D2B04" w:rsidP="00B300E2">
      <w:pPr>
        <w:suppressAutoHyphens/>
        <w:spacing w:line="360" w:lineRule="auto"/>
        <w:ind w:firstLine="709"/>
        <w:jc w:val="both"/>
        <w:rPr>
          <w:sz w:val="28"/>
        </w:rPr>
      </w:pPr>
      <w:r w:rsidRPr="00B300E2">
        <w:rPr>
          <w:sz w:val="28"/>
        </w:rPr>
        <w:t>Для любой системы тел, находящейся в НИСО, силы инерции являются внешними силами, следовательно, нет замкнутых систем, и поэтому не выполняются законы сохранения.</w:t>
      </w:r>
    </w:p>
    <w:p w:rsidR="007D2B04" w:rsidRPr="00B300E2" w:rsidRDefault="007D2B04" w:rsidP="00B300E2">
      <w:pPr>
        <w:suppressAutoHyphens/>
        <w:spacing w:line="360" w:lineRule="auto"/>
        <w:ind w:firstLine="709"/>
        <w:jc w:val="both"/>
        <w:rPr>
          <w:sz w:val="28"/>
        </w:rPr>
      </w:pPr>
      <w:r w:rsidRPr="00B300E2">
        <w:rPr>
          <w:sz w:val="28"/>
          <w:lang w:val="en-US"/>
        </w:rPr>
        <w:t>I</w:t>
      </w:r>
      <w:r w:rsidRPr="00B300E2">
        <w:rPr>
          <w:sz w:val="28"/>
        </w:rPr>
        <w:t>~</w:t>
      </w:r>
      <w:r w:rsidRPr="00B300E2">
        <w:rPr>
          <w:sz w:val="28"/>
          <w:lang w:val="en-US"/>
        </w:rPr>
        <w:t>m</w:t>
      </w:r>
      <w:r w:rsidRPr="00B300E2">
        <w:rPr>
          <w:sz w:val="28"/>
        </w:rPr>
        <w:t>. Поэтому в поле сил инерции, как и в поле сил тяготения, все тела движутся с одним и тем же ускорением.</w:t>
      </w:r>
    </w:p>
    <w:p w:rsidR="007D2B04" w:rsidRPr="00B300E2" w:rsidRDefault="007D2B04" w:rsidP="00B300E2">
      <w:pPr>
        <w:suppressAutoHyphens/>
        <w:spacing w:line="360" w:lineRule="auto"/>
        <w:ind w:firstLine="709"/>
        <w:jc w:val="both"/>
        <w:rPr>
          <w:sz w:val="28"/>
        </w:rPr>
      </w:pPr>
      <w:r w:rsidRPr="00B300E2">
        <w:rPr>
          <w:sz w:val="28"/>
        </w:rPr>
        <w:t>Пространство в НИСО неоднородно, неизотропно.</w:t>
      </w:r>
    </w:p>
    <w:p w:rsidR="00B300E2" w:rsidRDefault="007D2B04" w:rsidP="00B300E2">
      <w:pPr>
        <w:suppressAutoHyphens/>
        <w:spacing w:line="360" w:lineRule="auto"/>
        <w:ind w:firstLine="709"/>
        <w:jc w:val="both"/>
        <w:rPr>
          <w:sz w:val="28"/>
        </w:rPr>
      </w:pPr>
      <w:r w:rsidRPr="00B300E2">
        <w:rPr>
          <w:sz w:val="28"/>
        </w:rPr>
        <w:t>Время в НИСО: неоднородно, ∑Δ≠180°</w:t>
      </w:r>
    </w:p>
    <w:p w:rsidR="007D2B04" w:rsidRPr="00B300E2" w:rsidRDefault="007D2B04" w:rsidP="00B300E2">
      <w:pPr>
        <w:suppressAutoHyphens/>
        <w:spacing w:line="360" w:lineRule="auto"/>
        <w:ind w:firstLine="709"/>
        <w:jc w:val="both"/>
        <w:rPr>
          <w:sz w:val="28"/>
        </w:rPr>
      </w:pPr>
    </w:p>
    <w:p w:rsidR="007D2B04" w:rsidRPr="00A565AB" w:rsidRDefault="007D2B04" w:rsidP="00B300E2">
      <w:pPr>
        <w:suppressAutoHyphens/>
        <w:spacing w:line="360" w:lineRule="auto"/>
        <w:ind w:firstLine="709"/>
        <w:jc w:val="both"/>
        <w:rPr>
          <w:b/>
          <w:sz w:val="28"/>
          <w:szCs w:val="28"/>
          <w:lang w:val="uk-UA"/>
        </w:rPr>
      </w:pPr>
      <w:r w:rsidRPr="00B300E2">
        <w:rPr>
          <w:b/>
          <w:sz w:val="28"/>
          <w:szCs w:val="28"/>
        </w:rPr>
        <w:t>4. 3аконы Кеплера. Законы всемирного тяготения. Гравитационная постоянная, ее физический смысл и опытное о</w:t>
      </w:r>
      <w:r w:rsidR="00A565AB">
        <w:rPr>
          <w:b/>
          <w:sz w:val="28"/>
          <w:szCs w:val="28"/>
        </w:rPr>
        <w:t>пределение. Гравитационное поле</w:t>
      </w:r>
    </w:p>
    <w:p w:rsidR="007D2B04" w:rsidRPr="00B300E2" w:rsidRDefault="007D2B04" w:rsidP="00B300E2">
      <w:pPr>
        <w:suppressAutoHyphens/>
        <w:spacing w:line="360" w:lineRule="auto"/>
        <w:ind w:firstLine="709"/>
        <w:jc w:val="both"/>
        <w:rPr>
          <w:sz w:val="28"/>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b/>
          <w:color w:val="000000"/>
          <w:sz w:val="28"/>
          <w:szCs w:val="28"/>
        </w:rPr>
      </w:pPr>
      <w:r w:rsidRPr="00B300E2">
        <w:rPr>
          <w:b/>
          <w:color w:val="000000"/>
          <w:sz w:val="28"/>
          <w:szCs w:val="28"/>
          <w:u w:val="single"/>
        </w:rPr>
        <w:t>Законы Кеплера.</w:t>
      </w:r>
    </w:p>
    <w:p w:rsidR="007D2B04" w:rsidRPr="00B300E2" w:rsidRDefault="007D2B04"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Движение планет Солнечной системы по их орбитам вокруг Солнца удовлетворяет трем законам Кеплера. Эти</w:t>
      </w:r>
      <w:r w:rsidRPr="00B300E2">
        <w:rPr>
          <w:sz w:val="28"/>
        </w:rPr>
        <w:t xml:space="preserve"> </w:t>
      </w:r>
      <w:r w:rsidRPr="00B300E2">
        <w:rPr>
          <w:color w:val="000000"/>
          <w:sz w:val="28"/>
        </w:rPr>
        <w:t>законы можно получить из закона всемирного тяготения Ньютона, рассматривая в первом приближении Солнце</w:t>
      </w:r>
      <w:r w:rsidRPr="00B300E2">
        <w:rPr>
          <w:sz w:val="28"/>
        </w:rPr>
        <w:t xml:space="preserve"> </w:t>
      </w:r>
      <w:r w:rsidRPr="00B300E2">
        <w:rPr>
          <w:color w:val="000000"/>
          <w:sz w:val="28"/>
        </w:rPr>
        <w:t>и планеты как материальные точки.</w:t>
      </w:r>
    </w:p>
    <w:p w:rsidR="007D2B04" w:rsidRDefault="007D2B04" w:rsidP="00B300E2">
      <w:pPr>
        <w:shd w:val="clear" w:color="auto" w:fill="FFFFFF"/>
        <w:suppressAutoHyphens/>
        <w:autoSpaceDE w:val="0"/>
        <w:autoSpaceDN w:val="0"/>
        <w:adjustRightInd w:val="0"/>
        <w:spacing w:line="360" w:lineRule="auto"/>
        <w:ind w:firstLine="709"/>
        <w:jc w:val="both"/>
        <w:rPr>
          <w:sz w:val="28"/>
          <w:lang w:val="uk-UA"/>
        </w:rPr>
      </w:pPr>
    </w:p>
    <w:p w:rsidR="00A565AB" w:rsidRDefault="00A565AB" w:rsidP="00B300E2">
      <w:pPr>
        <w:shd w:val="clear" w:color="auto" w:fill="FFFFFF"/>
        <w:suppressAutoHyphens/>
        <w:autoSpaceDE w:val="0"/>
        <w:autoSpaceDN w:val="0"/>
        <w:adjustRightInd w:val="0"/>
        <w:spacing w:line="360" w:lineRule="auto"/>
        <w:ind w:firstLine="709"/>
        <w:jc w:val="both"/>
        <w:rPr>
          <w:b/>
          <w:color w:val="000000"/>
          <w:sz w:val="28"/>
          <w:lang w:val="uk-UA"/>
        </w:rPr>
      </w:pPr>
      <w:r>
        <w:rPr>
          <w:sz w:val="28"/>
          <w:lang w:val="uk-UA"/>
        </w:rPr>
        <w:br w:type="page"/>
      </w:r>
      <w:r w:rsidR="008B71E9">
        <w:rPr>
          <w:b/>
          <w:color w:val="000000"/>
          <w:sz w:val="28"/>
        </w:rPr>
      </w:r>
      <w:r w:rsidR="008B71E9">
        <w:rPr>
          <w:b/>
          <w:color w:val="000000"/>
          <w:sz w:val="28"/>
        </w:rPr>
        <w:pict>
          <v:group id="_x0000_s1169" style="width:45.55pt;height:60.3pt;rotation:2779338fd;mso-position-horizontal-relative:char;mso-position-vertical-relative:line" coordorigin="2781,5504" coordsize="1152,2783">
            <v:oval id="_x0000_s1170" style="position:absolute;left:2781;top:5864;width:1152;height:2160"/>
            <v:line id="_x0000_s1171" style="position:absolute" from="3362,5504" to="3363,8287"/>
            <w10:wrap type="none"/>
            <w10:anchorlock/>
          </v:group>
        </w:pict>
      </w:r>
    </w:p>
    <w:p w:rsidR="00A565AB" w:rsidRDefault="00A565AB" w:rsidP="00B300E2">
      <w:pPr>
        <w:shd w:val="clear" w:color="auto" w:fill="FFFFFF"/>
        <w:suppressAutoHyphens/>
        <w:autoSpaceDE w:val="0"/>
        <w:autoSpaceDN w:val="0"/>
        <w:adjustRightInd w:val="0"/>
        <w:spacing w:line="360" w:lineRule="auto"/>
        <w:ind w:firstLine="709"/>
        <w:jc w:val="both"/>
        <w:rPr>
          <w:b/>
          <w:color w:val="000000"/>
          <w:sz w:val="28"/>
          <w:lang w:val="uk-UA"/>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b/>
          <w:i/>
          <w:color w:val="000000"/>
          <w:sz w:val="28"/>
        </w:rPr>
      </w:pPr>
      <w:r w:rsidRPr="00B300E2">
        <w:rPr>
          <w:b/>
          <w:color w:val="000000"/>
          <w:sz w:val="28"/>
        </w:rPr>
        <w:t>1.</w:t>
      </w:r>
      <w:r w:rsidRPr="00B300E2">
        <w:rPr>
          <w:color w:val="000000"/>
          <w:sz w:val="28"/>
        </w:rPr>
        <w:t xml:space="preserve"> </w:t>
      </w:r>
      <w:r w:rsidRPr="00B300E2">
        <w:rPr>
          <w:b/>
          <w:i/>
          <w:color w:val="000000"/>
          <w:sz w:val="28"/>
        </w:rPr>
        <w:t>Все планеты Солнечной системы движутся</w:t>
      </w:r>
      <w:r w:rsidR="00B300E2">
        <w:rPr>
          <w:b/>
          <w:i/>
          <w:color w:val="000000"/>
          <w:sz w:val="28"/>
        </w:rPr>
        <w:t xml:space="preserve"> </w:t>
      </w:r>
      <w:r w:rsidRPr="00B300E2">
        <w:rPr>
          <w:b/>
          <w:i/>
          <w:color w:val="000000"/>
          <w:sz w:val="28"/>
        </w:rPr>
        <w:t>по эллиптическим орбитам, в одном из фокусов которых находится Солнце.</w:t>
      </w:r>
    </w:p>
    <w:p w:rsidR="007D2B04" w:rsidRPr="00B300E2" w:rsidRDefault="007D2B04" w:rsidP="00B300E2">
      <w:pPr>
        <w:shd w:val="clear" w:color="auto" w:fill="FFFFFF"/>
        <w:suppressAutoHyphens/>
        <w:autoSpaceDE w:val="0"/>
        <w:autoSpaceDN w:val="0"/>
        <w:adjustRightInd w:val="0"/>
        <w:spacing w:line="360" w:lineRule="auto"/>
        <w:ind w:firstLine="709"/>
        <w:jc w:val="both"/>
        <w:rPr>
          <w:b/>
          <w:i/>
          <w:color w:val="000000"/>
          <w:sz w:val="28"/>
        </w:rPr>
      </w:pPr>
    </w:p>
    <w:p w:rsidR="00A565AB" w:rsidRDefault="008B71E9" w:rsidP="00B300E2">
      <w:pPr>
        <w:shd w:val="clear" w:color="auto" w:fill="FFFFFF"/>
        <w:suppressAutoHyphens/>
        <w:autoSpaceDE w:val="0"/>
        <w:autoSpaceDN w:val="0"/>
        <w:adjustRightInd w:val="0"/>
        <w:spacing w:line="360" w:lineRule="auto"/>
        <w:ind w:firstLine="709"/>
        <w:jc w:val="both"/>
        <w:rPr>
          <w:b/>
          <w:color w:val="000000"/>
          <w:sz w:val="28"/>
          <w:lang w:val="uk-UA"/>
        </w:rPr>
      </w:pPr>
      <w:r>
        <w:rPr>
          <w:b/>
          <w:color w:val="000000"/>
          <w:sz w:val="28"/>
        </w:rPr>
      </w:r>
      <w:r>
        <w:rPr>
          <w:b/>
          <w:color w:val="000000"/>
          <w:sz w:val="28"/>
        </w:rPr>
        <w:pict>
          <v:group id="_x0000_s1172" style="width:43.55pt;height:50.8pt;rotation:2779338fd;mso-position-horizontal-relative:char;mso-position-vertical-relative:line" coordorigin="2781,5504" coordsize="1152,2783">
            <v:oval id="_x0000_s1173" style="position:absolute;left:2781;top:5864;width:1152;height:2160"/>
            <v:line id="_x0000_s1174" style="position:absolute" from="3362,5504" to="3363,8287"/>
            <w10:wrap type="none"/>
            <w10:anchorlock/>
          </v:group>
        </w:pict>
      </w:r>
    </w:p>
    <w:p w:rsidR="00A565AB" w:rsidRDefault="00A565AB" w:rsidP="00B300E2">
      <w:pPr>
        <w:shd w:val="clear" w:color="auto" w:fill="FFFFFF"/>
        <w:suppressAutoHyphens/>
        <w:autoSpaceDE w:val="0"/>
        <w:autoSpaceDN w:val="0"/>
        <w:adjustRightInd w:val="0"/>
        <w:spacing w:line="360" w:lineRule="auto"/>
        <w:ind w:firstLine="709"/>
        <w:jc w:val="both"/>
        <w:rPr>
          <w:b/>
          <w:color w:val="000000"/>
          <w:sz w:val="28"/>
          <w:lang w:val="uk-UA"/>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b/>
          <w:i/>
          <w:color w:val="000000"/>
          <w:sz w:val="28"/>
        </w:rPr>
      </w:pPr>
      <w:r w:rsidRPr="00B300E2">
        <w:rPr>
          <w:b/>
          <w:color w:val="000000"/>
          <w:sz w:val="28"/>
        </w:rPr>
        <w:t>2</w:t>
      </w:r>
      <w:r w:rsidRPr="00B300E2">
        <w:rPr>
          <w:b/>
          <w:i/>
          <w:color w:val="000000"/>
          <w:sz w:val="28"/>
        </w:rPr>
        <w:t>.</w:t>
      </w:r>
      <w:r w:rsidRPr="00B300E2">
        <w:rPr>
          <w:i/>
          <w:color w:val="000000"/>
          <w:sz w:val="28"/>
        </w:rPr>
        <w:t xml:space="preserve"> </w:t>
      </w:r>
      <w:r w:rsidRPr="00B300E2">
        <w:rPr>
          <w:b/>
          <w:i/>
          <w:color w:val="000000"/>
          <w:sz w:val="28"/>
        </w:rPr>
        <w:t>Радиус-вектор, проведенный от Солнца к планете, за одинаковые промежутки времени прочерчивает одинаковые площади.</w:t>
      </w:r>
    </w:p>
    <w:p w:rsidR="007D2B04" w:rsidRPr="00B300E2" w:rsidRDefault="007D2B04" w:rsidP="00B300E2">
      <w:pPr>
        <w:shd w:val="clear" w:color="auto" w:fill="FFFFFF"/>
        <w:suppressAutoHyphens/>
        <w:autoSpaceDE w:val="0"/>
        <w:autoSpaceDN w:val="0"/>
        <w:adjustRightInd w:val="0"/>
        <w:spacing w:line="360" w:lineRule="auto"/>
        <w:ind w:firstLine="709"/>
        <w:jc w:val="both"/>
        <w:rPr>
          <w:b/>
          <w:i/>
          <w:color w:val="000000"/>
          <w:sz w:val="28"/>
        </w:rPr>
      </w:pPr>
      <w:r w:rsidRPr="00B300E2">
        <w:rPr>
          <w:b/>
          <w:color w:val="000000"/>
          <w:sz w:val="28"/>
        </w:rPr>
        <w:t>3.</w:t>
      </w:r>
      <w:r w:rsidRPr="00B300E2">
        <w:rPr>
          <w:color w:val="000000"/>
          <w:sz w:val="28"/>
        </w:rPr>
        <w:t xml:space="preserve"> </w:t>
      </w:r>
      <w:r w:rsidRPr="00B300E2">
        <w:rPr>
          <w:b/>
          <w:i/>
          <w:color w:val="000000"/>
          <w:sz w:val="28"/>
        </w:rPr>
        <w:t>Квадраты периодов обращения</w:t>
      </w:r>
      <w:r w:rsidR="00B300E2">
        <w:rPr>
          <w:b/>
          <w:i/>
          <w:color w:val="000000"/>
          <w:sz w:val="28"/>
        </w:rPr>
        <w:t xml:space="preserve"> </w:t>
      </w:r>
      <w:r w:rsidRPr="00B300E2">
        <w:rPr>
          <w:b/>
          <w:i/>
          <w:color w:val="000000"/>
          <w:sz w:val="28"/>
        </w:rPr>
        <w:t>планет</w:t>
      </w:r>
      <w:r w:rsidR="00B300E2">
        <w:rPr>
          <w:b/>
          <w:i/>
          <w:color w:val="000000"/>
          <w:sz w:val="28"/>
        </w:rPr>
        <w:t xml:space="preserve"> </w:t>
      </w:r>
      <w:r w:rsidRPr="00B300E2">
        <w:rPr>
          <w:b/>
          <w:i/>
          <w:color w:val="000000"/>
          <w:sz w:val="28"/>
        </w:rPr>
        <w:t>вокруг</w:t>
      </w:r>
      <w:r w:rsidR="00B300E2">
        <w:rPr>
          <w:b/>
          <w:i/>
          <w:color w:val="000000"/>
          <w:sz w:val="28"/>
        </w:rPr>
        <w:t xml:space="preserve"> </w:t>
      </w:r>
      <w:r w:rsidRPr="00B300E2">
        <w:rPr>
          <w:b/>
          <w:i/>
          <w:color w:val="000000"/>
          <w:sz w:val="28"/>
        </w:rPr>
        <w:t>Солнца</w:t>
      </w:r>
      <w:r w:rsidR="00B300E2">
        <w:rPr>
          <w:b/>
          <w:i/>
          <w:color w:val="000000"/>
          <w:sz w:val="28"/>
        </w:rPr>
        <w:t xml:space="preserve"> </w:t>
      </w:r>
      <w:r w:rsidRPr="00B300E2">
        <w:rPr>
          <w:b/>
          <w:i/>
          <w:color w:val="000000"/>
          <w:sz w:val="28"/>
        </w:rPr>
        <w:t>относятся</w:t>
      </w:r>
      <w:r w:rsidR="00B300E2">
        <w:rPr>
          <w:b/>
          <w:i/>
          <w:color w:val="000000"/>
          <w:sz w:val="28"/>
        </w:rPr>
        <w:t xml:space="preserve"> </w:t>
      </w:r>
      <w:r w:rsidRPr="00B300E2">
        <w:rPr>
          <w:b/>
          <w:i/>
          <w:color w:val="000000"/>
          <w:sz w:val="28"/>
        </w:rPr>
        <w:t>как кубы</w:t>
      </w:r>
      <w:r w:rsidR="00B300E2">
        <w:rPr>
          <w:b/>
          <w:i/>
          <w:color w:val="000000"/>
          <w:sz w:val="28"/>
        </w:rPr>
        <w:t xml:space="preserve"> </w:t>
      </w:r>
      <w:r w:rsidRPr="00B300E2">
        <w:rPr>
          <w:b/>
          <w:i/>
          <w:color w:val="000000"/>
          <w:sz w:val="28"/>
        </w:rPr>
        <w:t>больших</w:t>
      </w:r>
      <w:r w:rsidR="00B300E2">
        <w:rPr>
          <w:b/>
          <w:i/>
          <w:color w:val="000000"/>
          <w:sz w:val="28"/>
        </w:rPr>
        <w:t xml:space="preserve"> </w:t>
      </w:r>
      <w:r w:rsidRPr="00B300E2">
        <w:rPr>
          <w:b/>
          <w:i/>
          <w:color w:val="000000"/>
          <w:sz w:val="28"/>
        </w:rPr>
        <w:t>полуосей эллиптических орбит этих планет</w:t>
      </w:r>
    </w:p>
    <w:p w:rsidR="007D2B04" w:rsidRPr="00B300E2" w:rsidRDefault="007D2B04" w:rsidP="00B300E2">
      <w:pPr>
        <w:shd w:val="clear" w:color="auto" w:fill="FFFFFF"/>
        <w:suppressAutoHyphens/>
        <w:autoSpaceDE w:val="0"/>
        <w:autoSpaceDN w:val="0"/>
        <w:adjustRightInd w:val="0"/>
        <w:spacing w:line="360" w:lineRule="auto"/>
        <w:ind w:firstLine="709"/>
        <w:jc w:val="both"/>
        <w:rPr>
          <w:b/>
          <w:i/>
          <w:sz w:val="28"/>
        </w:rPr>
      </w:pPr>
    </w:p>
    <w:p w:rsidR="007D2B04" w:rsidRDefault="00A53C47" w:rsidP="00B300E2">
      <w:pPr>
        <w:shd w:val="clear" w:color="auto" w:fill="FFFFFF"/>
        <w:suppressAutoHyphens/>
        <w:autoSpaceDE w:val="0"/>
        <w:autoSpaceDN w:val="0"/>
        <w:adjustRightInd w:val="0"/>
        <w:spacing w:line="360" w:lineRule="auto"/>
        <w:ind w:firstLine="709"/>
        <w:jc w:val="both"/>
        <w:rPr>
          <w:sz w:val="28"/>
          <w:lang w:val="uk-UA"/>
        </w:rPr>
      </w:pPr>
      <w:r w:rsidRPr="00B300E2">
        <w:rPr>
          <w:position w:val="-32"/>
          <w:sz w:val="28"/>
        </w:rPr>
        <w:object w:dxaOrig="940" w:dyaOrig="760">
          <v:shape id="_x0000_i1062" type="#_x0000_t75" style="width:63.75pt;height:50.25pt" o:ole="">
            <v:imagedata r:id="rId25" o:title=""/>
          </v:shape>
          <o:OLEObject Type="Embed" ProgID="Equation.3" ShapeID="_x0000_i1062" DrawAspect="Content" ObjectID="_1458289148" r:id="rId26"/>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uk-UA"/>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b/>
          <w:sz w:val="28"/>
          <w:szCs w:val="28"/>
        </w:rPr>
      </w:pPr>
      <w:r w:rsidRPr="00B300E2">
        <w:rPr>
          <w:b/>
          <w:color w:val="000000"/>
          <w:sz w:val="28"/>
          <w:szCs w:val="28"/>
          <w:u w:val="single"/>
        </w:rPr>
        <w:t>Закон всемирного тяготения И. Ньютона.</w:t>
      </w:r>
    </w:p>
    <w:p w:rsidR="007D2B04" w:rsidRDefault="007D2B04" w:rsidP="00B300E2">
      <w:pPr>
        <w:shd w:val="clear" w:color="auto" w:fill="FFFFFF"/>
        <w:suppressAutoHyphens/>
        <w:autoSpaceDE w:val="0"/>
        <w:autoSpaceDN w:val="0"/>
        <w:adjustRightInd w:val="0"/>
        <w:spacing w:line="360" w:lineRule="auto"/>
        <w:ind w:firstLine="709"/>
        <w:jc w:val="both"/>
        <w:rPr>
          <w:color w:val="000000"/>
          <w:sz w:val="28"/>
          <w:lang w:val="uk-UA"/>
        </w:rPr>
      </w:pPr>
      <w:r w:rsidRPr="00B300E2">
        <w:rPr>
          <w:color w:val="000000"/>
          <w:sz w:val="28"/>
        </w:rPr>
        <w:t>Сила</w:t>
      </w:r>
      <w:r w:rsidR="00B300E2">
        <w:rPr>
          <w:color w:val="000000"/>
          <w:sz w:val="28"/>
        </w:rPr>
        <w:t xml:space="preserve"> </w:t>
      </w:r>
      <w:r w:rsidRPr="00B300E2">
        <w:rPr>
          <w:color w:val="000000"/>
          <w:sz w:val="28"/>
        </w:rPr>
        <w:t>всемирного</w:t>
      </w:r>
      <w:r w:rsidR="00B300E2">
        <w:rPr>
          <w:color w:val="000000"/>
          <w:sz w:val="28"/>
        </w:rPr>
        <w:t xml:space="preserve"> </w:t>
      </w:r>
      <w:r w:rsidRPr="00B300E2">
        <w:rPr>
          <w:color w:val="000000"/>
          <w:sz w:val="28"/>
        </w:rPr>
        <w:t>тяготения</w:t>
      </w:r>
      <w:r w:rsidR="00B300E2">
        <w:rPr>
          <w:color w:val="000000"/>
          <w:sz w:val="28"/>
        </w:rPr>
        <w:t xml:space="preserve"> </w:t>
      </w:r>
      <w:r w:rsidRPr="00B300E2">
        <w:rPr>
          <w:color w:val="000000"/>
          <w:sz w:val="28"/>
          <w:lang w:val="en-US"/>
        </w:rPr>
        <w:t>F</w:t>
      </w:r>
      <w:r w:rsidR="00B300E2">
        <w:rPr>
          <w:color w:val="000000"/>
          <w:sz w:val="28"/>
        </w:rPr>
        <w:t xml:space="preserve"> </w:t>
      </w:r>
      <w:r w:rsidRPr="00B300E2">
        <w:rPr>
          <w:color w:val="000000"/>
          <w:sz w:val="28"/>
        </w:rPr>
        <w:t>прямо</w:t>
      </w:r>
      <w:r w:rsidR="00B300E2">
        <w:rPr>
          <w:color w:val="000000"/>
          <w:sz w:val="28"/>
        </w:rPr>
        <w:t xml:space="preserve"> </w:t>
      </w:r>
      <w:r w:rsidRPr="00B300E2">
        <w:rPr>
          <w:color w:val="000000"/>
          <w:sz w:val="28"/>
        </w:rPr>
        <w:t>пропорциональна</w:t>
      </w:r>
      <w:r w:rsidR="00B300E2">
        <w:rPr>
          <w:color w:val="000000"/>
          <w:sz w:val="28"/>
        </w:rPr>
        <w:t xml:space="preserve"> </w:t>
      </w:r>
      <w:r w:rsidRPr="00B300E2">
        <w:rPr>
          <w:color w:val="000000"/>
          <w:sz w:val="28"/>
        </w:rPr>
        <w:t>произведению</w:t>
      </w:r>
      <w:r w:rsidR="00B300E2">
        <w:rPr>
          <w:color w:val="000000"/>
          <w:sz w:val="28"/>
        </w:rPr>
        <w:t xml:space="preserve"> </w:t>
      </w:r>
      <w:r w:rsidRPr="00B300E2">
        <w:rPr>
          <w:color w:val="000000"/>
          <w:sz w:val="28"/>
        </w:rPr>
        <w:t>масс</w:t>
      </w:r>
      <w:r w:rsidR="00B300E2">
        <w:rPr>
          <w:color w:val="000000"/>
          <w:sz w:val="28"/>
        </w:rPr>
        <w:t xml:space="preserve"> </w:t>
      </w:r>
      <w:r w:rsidRPr="00B300E2">
        <w:rPr>
          <w:color w:val="000000"/>
          <w:sz w:val="28"/>
          <w:lang w:val="en-US"/>
        </w:rPr>
        <w:t>m</w:t>
      </w:r>
      <w:r w:rsidRPr="00B300E2">
        <w:rPr>
          <w:color w:val="000000"/>
          <w:sz w:val="28"/>
          <w:vertAlign w:val="subscript"/>
        </w:rPr>
        <w:t>1</w:t>
      </w:r>
      <w:r w:rsidR="00B300E2">
        <w:rPr>
          <w:i/>
          <w:iCs/>
          <w:color w:val="000000"/>
          <w:sz w:val="28"/>
        </w:rPr>
        <w:t xml:space="preserve"> </w:t>
      </w:r>
      <w:r w:rsidRPr="00B300E2">
        <w:rPr>
          <w:iCs/>
          <w:color w:val="000000"/>
          <w:sz w:val="28"/>
        </w:rPr>
        <w:t>и</w:t>
      </w:r>
      <w:r w:rsidR="00B300E2">
        <w:rPr>
          <w:i/>
          <w:iCs/>
          <w:color w:val="000000"/>
          <w:sz w:val="28"/>
        </w:rPr>
        <w:t xml:space="preserve"> </w:t>
      </w:r>
      <w:r w:rsidRPr="00B300E2">
        <w:rPr>
          <w:iCs/>
          <w:color w:val="000000"/>
          <w:sz w:val="28"/>
          <w:lang w:val="en-US"/>
        </w:rPr>
        <w:t>m</w:t>
      </w:r>
      <w:r w:rsidRPr="00B300E2">
        <w:rPr>
          <w:iCs/>
          <w:color w:val="000000"/>
          <w:sz w:val="28"/>
          <w:vertAlign w:val="subscript"/>
        </w:rPr>
        <w:t>2</w:t>
      </w:r>
      <w:r w:rsidRPr="00B300E2">
        <w:rPr>
          <w:i/>
          <w:iCs/>
          <w:color w:val="000000"/>
          <w:sz w:val="28"/>
        </w:rPr>
        <w:t xml:space="preserve"> </w:t>
      </w:r>
      <w:r w:rsidRPr="00B300E2">
        <w:rPr>
          <w:color w:val="000000"/>
          <w:sz w:val="28"/>
        </w:rPr>
        <w:t>тел</w:t>
      </w:r>
      <w:r w:rsidR="00B300E2">
        <w:rPr>
          <w:color w:val="000000"/>
          <w:sz w:val="28"/>
        </w:rPr>
        <w:t xml:space="preserve"> </w:t>
      </w:r>
      <w:r w:rsidRPr="00B300E2">
        <w:rPr>
          <w:color w:val="000000"/>
          <w:sz w:val="28"/>
        </w:rPr>
        <w:t>и</w:t>
      </w:r>
      <w:r w:rsidR="00B300E2">
        <w:rPr>
          <w:color w:val="000000"/>
          <w:sz w:val="28"/>
        </w:rPr>
        <w:t xml:space="preserve"> </w:t>
      </w:r>
      <w:r w:rsidRPr="00B300E2">
        <w:rPr>
          <w:color w:val="000000"/>
          <w:sz w:val="28"/>
        </w:rPr>
        <w:t>обратно</w:t>
      </w:r>
      <w:r w:rsidRPr="00B300E2">
        <w:rPr>
          <w:sz w:val="28"/>
        </w:rPr>
        <w:t xml:space="preserve"> </w:t>
      </w:r>
      <w:r w:rsidRPr="00B300E2">
        <w:rPr>
          <w:color w:val="000000"/>
          <w:sz w:val="28"/>
        </w:rPr>
        <w:t>пропорциональна квадрату расстояния г между телами:</w: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uk-UA"/>
        </w:rPr>
      </w:pPr>
    </w:p>
    <w:p w:rsidR="00B300E2" w:rsidRDefault="00A53C47" w:rsidP="00B300E2">
      <w:pPr>
        <w:shd w:val="clear" w:color="auto" w:fill="FFFFFF"/>
        <w:suppressAutoHyphens/>
        <w:autoSpaceDE w:val="0"/>
        <w:autoSpaceDN w:val="0"/>
        <w:adjustRightInd w:val="0"/>
        <w:spacing w:line="360" w:lineRule="auto"/>
        <w:ind w:firstLine="709"/>
        <w:jc w:val="both"/>
        <w:rPr>
          <w:lang w:val="uk-UA"/>
        </w:rPr>
      </w:pPr>
      <w:r w:rsidRPr="006E71D2">
        <w:rPr>
          <w:position w:val="-24"/>
        </w:rPr>
        <w:object w:dxaOrig="1240" w:dyaOrig="620">
          <v:shape id="_x0000_i1063" type="#_x0000_t75" style="width:66.75pt;height:33.75pt" o:ole="" o:allowoverlap="f">
            <v:imagedata r:id="rId27" o:title=""/>
          </v:shape>
          <o:OLEObject Type="Embed" ProgID="Equation.3" ShapeID="_x0000_i1063" DrawAspect="Content" ObjectID="_1458289149" r:id="rId28"/>
        </w:object>
      </w:r>
    </w:p>
    <w:p w:rsidR="00A565AB" w:rsidRDefault="00A565AB" w:rsidP="00B300E2">
      <w:pPr>
        <w:shd w:val="clear" w:color="auto" w:fill="FFFFFF"/>
        <w:suppressAutoHyphens/>
        <w:autoSpaceDE w:val="0"/>
        <w:autoSpaceDN w:val="0"/>
        <w:adjustRightInd w:val="0"/>
        <w:spacing w:line="360" w:lineRule="auto"/>
        <w:ind w:firstLine="709"/>
        <w:jc w:val="both"/>
        <w:rPr>
          <w:color w:val="000000"/>
          <w:sz w:val="28"/>
          <w:lang w:val="uk-UA"/>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(справедлив для точечных масс, для однородных шаров и однородных шаровых слоев)</w:t>
      </w:r>
    </w:p>
    <w:p w:rsidR="007D2B04" w:rsidRPr="00B300E2" w:rsidRDefault="007D2B04" w:rsidP="00B300E2">
      <w:pPr>
        <w:shd w:val="clear" w:color="auto" w:fill="FFFFFF"/>
        <w:suppressAutoHyphens/>
        <w:autoSpaceDE w:val="0"/>
        <w:autoSpaceDN w:val="0"/>
        <w:adjustRightInd w:val="0"/>
        <w:spacing w:line="360" w:lineRule="auto"/>
        <w:ind w:firstLine="709"/>
        <w:jc w:val="both"/>
        <w:rPr>
          <w:b/>
          <w:color w:val="000000"/>
          <w:sz w:val="28"/>
          <w:szCs w:val="28"/>
          <w:u w:val="single"/>
        </w:rPr>
      </w:pPr>
      <w:r w:rsidRPr="00B300E2">
        <w:rPr>
          <w:b/>
          <w:color w:val="000000"/>
          <w:sz w:val="28"/>
          <w:szCs w:val="28"/>
          <w:u w:val="single"/>
        </w:rPr>
        <w:t>Гравитационная постоянная,</w:t>
      </w:r>
      <w:r w:rsidR="00B300E2">
        <w:rPr>
          <w:b/>
          <w:color w:val="000000"/>
          <w:sz w:val="28"/>
          <w:szCs w:val="28"/>
          <w:u w:val="single"/>
        </w:rPr>
        <w:t xml:space="preserve"> </w:t>
      </w:r>
      <w:r w:rsidRPr="00B300E2">
        <w:rPr>
          <w:b/>
          <w:color w:val="000000"/>
          <w:sz w:val="28"/>
          <w:szCs w:val="28"/>
          <w:u w:val="single"/>
        </w:rPr>
        <w:t>её физический смысл и опытное определение.</w:t>
      </w:r>
    </w:p>
    <w:p w:rsidR="007D2B04" w:rsidRPr="00B300E2" w:rsidRDefault="007D2B04"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lang w:val="en-US"/>
        </w:rPr>
        <w:t>G</w:t>
      </w:r>
      <w:r w:rsidRPr="00B300E2">
        <w:rPr>
          <w:color w:val="000000"/>
          <w:sz w:val="28"/>
        </w:rPr>
        <w:t>-гравитационная постоянная. Определена Кавендишем в 1797г. с помощью крутильных весов. Гравитационная</w:t>
      </w:r>
      <w:r w:rsidRPr="00B300E2">
        <w:rPr>
          <w:sz w:val="28"/>
        </w:rPr>
        <w:t xml:space="preserve"> </w:t>
      </w:r>
      <w:r w:rsidRPr="00B300E2">
        <w:rPr>
          <w:color w:val="000000"/>
          <w:sz w:val="28"/>
        </w:rPr>
        <w:t>постоянная численно равна силе взаимного тяготения двух материальных точек единичной массы, находящихся</w:t>
      </w:r>
      <w:r w:rsidRPr="00B300E2">
        <w:rPr>
          <w:sz w:val="28"/>
        </w:rPr>
        <w:t xml:space="preserve"> </w:t>
      </w:r>
      <w:r w:rsidRPr="00B300E2">
        <w:rPr>
          <w:color w:val="000000"/>
          <w:sz w:val="28"/>
        </w:rPr>
        <w:t>на единичном расстоянии одна от другой.</w:t>
      </w:r>
    </w:p>
    <w:p w:rsidR="007D2B04" w:rsidRPr="00B300E2" w:rsidRDefault="007D2B04"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Кавендиш измерил разницу между углами закручивания :</w:t>
      </w:r>
    </w:p>
    <w:p w:rsidR="007D2B04" w:rsidRPr="00B300E2" w:rsidRDefault="007D2B04" w:rsidP="00B300E2">
      <w:pPr>
        <w:shd w:val="clear" w:color="auto" w:fill="FFFFFF"/>
        <w:suppressAutoHyphens/>
        <w:autoSpaceDE w:val="0"/>
        <w:autoSpaceDN w:val="0"/>
        <w:adjustRightInd w:val="0"/>
        <w:spacing w:line="360" w:lineRule="auto"/>
        <w:ind w:firstLine="709"/>
        <w:jc w:val="both"/>
        <w:rPr>
          <w:sz w:val="28"/>
        </w:rPr>
      </w:pPr>
    </w:p>
    <w:p w:rsidR="007D2B04" w:rsidRPr="00B300E2" w:rsidRDefault="00A53C47" w:rsidP="00B300E2">
      <w:pPr>
        <w:shd w:val="clear" w:color="auto" w:fill="FFFFFF"/>
        <w:suppressAutoHyphens/>
        <w:autoSpaceDE w:val="0"/>
        <w:autoSpaceDN w:val="0"/>
        <w:adjustRightInd w:val="0"/>
        <w:spacing w:line="360" w:lineRule="auto"/>
        <w:ind w:firstLine="709"/>
        <w:jc w:val="both"/>
        <w:rPr>
          <w:sz w:val="28"/>
        </w:rPr>
      </w:pPr>
      <w:r w:rsidRPr="00B300E2">
        <w:rPr>
          <w:position w:val="-32"/>
          <w:sz w:val="28"/>
        </w:rPr>
        <w:object w:dxaOrig="2280" w:dyaOrig="760">
          <v:shape id="_x0000_i1064" type="#_x0000_t75" style="width:108pt;height:36pt" o:ole="">
            <v:imagedata r:id="rId29" o:title=""/>
          </v:shape>
          <o:OLEObject Type="Embed" ProgID="Equation.3" ShapeID="_x0000_i1064" DrawAspect="Content" ObjectID="_1458289150" r:id="rId30"/>
        </w:object>
      </w:r>
    </w:p>
    <w:p w:rsidR="007D2B04" w:rsidRPr="00B300E2" w:rsidRDefault="007D2B04" w:rsidP="00B300E2">
      <w:pPr>
        <w:shd w:val="clear" w:color="auto" w:fill="FFFFFF"/>
        <w:suppressAutoHyphens/>
        <w:autoSpaceDE w:val="0"/>
        <w:autoSpaceDN w:val="0"/>
        <w:adjustRightInd w:val="0"/>
        <w:spacing w:line="360" w:lineRule="auto"/>
        <w:ind w:firstLine="709"/>
        <w:jc w:val="both"/>
        <w:rPr>
          <w:b/>
          <w:color w:val="000000"/>
          <w:sz w:val="28"/>
          <w:u w:val="single"/>
          <w:lang w:val="en-US"/>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b/>
          <w:color w:val="000000"/>
          <w:sz w:val="28"/>
          <w:u w:val="single"/>
        </w:rPr>
      </w:pPr>
      <w:r w:rsidRPr="00B300E2">
        <w:rPr>
          <w:b/>
          <w:color w:val="000000"/>
          <w:sz w:val="28"/>
          <w:u w:val="single"/>
        </w:rPr>
        <w:t>Гравитационное поле.</w:t>
      </w:r>
    </w:p>
    <w:p w:rsidR="007D2B04" w:rsidRPr="00B300E2" w:rsidRDefault="007D2B04" w:rsidP="00B300E2">
      <w:pPr>
        <w:shd w:val="clear" w:color="auto" w:fill="FFFFFF"/>
        <w:suppressAutoHyphens/>
        <w:autoSpaceDE w:val="0"/>
        <w:autoSpaceDN w:val="0"/>
        <w:adjustRightInd w:val="0"/>
        <w:spacing w:line="360" w:lineRule="auto"/>
        <w:ind w:firstLine="709"/>
        <w:jc w:val="both"/>
        <w:rPr>
          <w:b/>
          <w:sz w:val="28"/>
          <w:u w:val="single"/>
        </w:rPr>
      </w:pPr>
    </w:p>
    <w:p w:rsidR="00A565AB" w:rsidRDefault="00A53C47" w:rsidP="00B300E2">
      <w:pPr>
        <w:shd w:val="clear" w:color="auto" w:fill="FFFFFF"/>
        <w:suppressAutoHyphens/>
        <w:autoSpaceDE w:val="0"/>
        <w:autoSpaceDN w:val="0"/>
        <w:adjustRightInd w:val="0"/>
        <w:spacing w:line="360" w:lineRule="auto"/>
        <w:ind w:firstLine="709"/>
        <w:jc w:val="both"/>
        <w:rPr>
          <w:sz w:val="28"/>
          <w:lang w:val="uk-UA"/>
        </w:rPr>
      </w:pPr>
      <w:r w:rsidRPr="00B300E2">
        <w:rPr>
          <w:position w:val="-24"/>
          <w:sz w:val="28"/>
        </w:rPr>
        <w:object w:dxaOrig="1660" w:dyaOrig="620">
          <v:shape id="_x0000_i1065" type="#_x0000_t75" style="width:93pt;height:34.5pt" o:ole="" o:allowoverlap="f">
            <v:imagedata r:id="rId31" o:title=""/>
          </v:shape>
          <o:OLEObject Type="Embed" ProgID="Equation.3" ShapeID="_x0000_i1065" DrawAspect="Content" ObjectID="_1458289151" r:id="rId32"/>
        </w:object>
      </w:r>
    </w:p>
    <w:p w:rsidR="00A565AB" w:rsidRDefault="00A565AB" w:rsidP="00B300E2">
      <w:pPr>
        <w:shd w:val="clear" w:color="auto" w:fill="FFFFFF"/>
        <w:suppressAutoHyphens/>
        <w:autoSpaceDE w:val="0"/>
        <w:autoSpaceDN w:val="0"/>
        <w:adjustRightInd w:val="0"/>
        <w:spacing w:line="360" w:lineRule="auto"/>
        <w:ind w:firstLine="709"/>
        <w:jc w:val="both"/>
        <w:rPr>
          <w:sz w:val="28"/>
          <w:lang w:val="uk-UA"/>
        </w:rPr>
      </w:pPr>
    </w:p>
    <w:p w:rsidR="007D2B04" w:rsidRPr="00B300E2" w:rsidRDefault="007D2B04"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Гравитационное</w:t>
      </w:r>
      <w:r w:rsidR="00B300E2">
        <w:rPr>
          <w:color w:val="000000"/>
          <w:sz w:val="28"/>
        </w:rPr>
        <w:t xml:space="preserve"> </w:t>
      </w:r>
      <w:r w:rsidRPr="00B300E2">
        <w:rPr>
          <w:color w:val="000000"/>
          <w:sz w:val="28"/>
        </w:rPr>
        <w:t>взаимодействие</w:t>
      </w:r>
      <w:r w:rsidR="00B300E2">
        <w:rPr>
          <w:color w:val="000000"/>
          <w:sz w:val="28"/>
        </w:rPr>
        <w:t xml:space="preserve"> </w:t>
      </w:r>
      <w:r w:rsidRPr="00B300E2">
        <w:rPr>
          <w:color w:val="000000"/>
          <w:sz w:val="28"/>
        </w:rPr>
        <w:t>между</w:t>
      </w:r>
      <w:r w:rsidR="00B300E2">
        <w:rPr>
          <w:color w:val="000000"/>
          <w:sz w:val="28"/>
        </w:rPr>
        <w:t xml:space="preserve"> </w:t>
      </w:r>
      <w:r w:rsidRPr="00B300E2">
        <w:rPr>
          <w:color w:val="000000"/>
          <w:sz w:val="28"/>
        </w:rPr>
        <w:t>тепами</w:t>
      </w:r>
      <w:r w:rsidR="00B300E2">
        <w:rPr>
          <w:color w:val="000000"/>
          <w:sz w:val="28"/>
        </w:rPr>
        <w:t xml:space="preserve"> </w:t>
      </w:r>
      <w:r w:rsidRPr="00B300E2">
        <w:rPr>
          <w:color w:val="000000"/>
          <w:sz w:val="28"/>
        </w:rPr>
        <w:t>осуществляется</w:t>
      </w:r>
      <w:r w:rsidR="00B300E2">
        <w:rPr>
          <w:color w:val="000000"/>
          <w:sz w:val="28"/>
        </w:rPr>
        <w:t xml:space="preserve"> </w:t>
      </w:r>
      <w:r w:rsidRPr="00B300E2">
        <w:rPr>
          <w:color w:val="000000"/>
          <w:sz w:val="28"/>
        </w:rPr>
        <w:t>посредством</w:t>
      </w:r>
      <w:r w:rsidR="00B300E2">
        <w:rPr>
          <w:color w:val="000000"/>
          <w:sz w:val="28"/>
        </w:rPr>
        <w:t xml:space="preserve"> </w:t>
      </w:r>
      <w:r w:rsidRPr="00B300E2">
        <w:rPr>
          <w:color w:val="000000"/>
          <w:sz w:val="28"/>
        </w:rPr>
        <w:t>создаваемого</w:t>
      </w:r>
      <w:r w:rsidRPr="00B300E2">
        <w:rPr>
          <w:sz w:val="28"/>
        </w:rPr>
        <w:t xml:space="preserve"> </w:t>
      </w:r>
      <w:r w:rsidRPr="00B300E2">
        <w:rPr>
          <w:color w:val="000000"/>
          <w:sz w:val="28"/>
        </w:rPr>
        <w:t>гравитационного поля,</w:t>
      </w:r>
      <w:r w:rsidR="00B300E2">
        <w:rPr>
          <w:color w:val="000000"/>
          <w:sz w:val="28"/>
        </w:rPr>
        <w:t xml:space="preserve"> </w:t>
      </w:r>
      <w:r w:rsidRPr="00B300E2">
        <w:rPr>
          <w:color w:val="000000"/>
          <w:sz w:val="28"/>
        </w:rPr>
        <w:t>называемого также полем тяготения.</w:t>
      </w:r>
      <w:r w:rsidR="00B300E2">
        <w:rPr>
          <w:color w:val="000000"/>
          <w:sz w:val="28"/>
        </w:rPr>
        <w:t xml:space="preserve"> </w:t>
      </w:r>
      <w:r w:rsidRPr="00B300E2">
        <w:rPr>
          <w:color w:val="000000"/>
          <w:sz w:val="28"/>
        </w:rPr>
        <w:t>Силовой характеристикой поля служит его</w:t>
      </w:r>
      <w:r w:rsidRPr="00B300E2">
        <w:rPr>
          <w:sz w:val="28"/>
        </w:rPr>
        <w:t xml:space="preserve"> </w:t>
      </w:r>
      <w:r w:rsidRPr="00B300E2">
        <w:rPr>
          <w:color w:val="000000"/>
          <w:sz w:val="28"/>
        </w:rPr>
        <w:t>напряженность:</w:t>
      </w:r>
      <w:r w:rsidR="00A565AB">
        <w:rPr>
          <w:color w:val="000000"/>
          <w:sz w:val="28"/>
          <w:lang w:val="uk-UA"/>
        </w:rPr>
        <w:t xml:space="preserve"> </w:t>
      </w:r>
      <w:r w:rsidRPr="00B300E2">
        <w:rPr>
          <w:color w:val="000000"/>
          <w:sz w:val="28"/>
        </w:rPr>
        <w:t>(вблизи поверхности Земли напряженность поля тяготения равна ускорению</w:t>
      </w:r>
      <w:r w:rsidRPr="00B300E2">
        <w:rPr>
          <w:sz w:val="28"/>
        </w:rPr>
        <w:t xml:space="preserve"> </w:t>
      </w:r>
      <w:r w:rsidRPr="00B300E2">
        <w:rPr>
          <w:color w:val="000000"/>
          <w:sz w:val="28"/>
        </w:rPr>
        <w:t>свободного падения)</w:t>
      </w:r>
      <w:r w:rsidR="00A565AB">
        <w:rPr>
          <w:color w:val="000000"/>
          <w:sz w:val="28"/>
          <w:lang w:val="uk-UA"/>
        </w:rPr>
        <w:t xml:space="preserve"> </w:t>
      </w:r>
      <w:r w:rsidRPr="00B300E2">
        <w:rPr>
          <w:color w:val="000000"/>
          <w:sz w:val="28"/>
        </w:rPr>
        <w:t>Энергетической характеристикой поля является потенциал:</w:t>
      </w:r>
    </w:p>
    <w:p w:rsidR="007D2B04" w:rsidRPr="00B300E2" w:rsidRDefault="007D2B04" w:rsidP="00B300E2">
      <w:pPr>
        <w:shd w:val="clear" w:color="auto" w:fill="FFFFFF"/>
        <w:suppressAutoHyphens/>
        <w:autoSpaceDE w:val="0"/>
        <w:autoSpaceDN w:val="0"/>
        <w:adjustRightInd w:val="0"/>
        <w:spacing w:line="360" w:lineRule="auto"/>
        <w:ind w:firstLine="709"/>
        <w:jc w:val="both"/>
        <w:rPr>
          <w:color w:val="000000"/>
          <w:sz w:val="28"/>
        </w:rPr>
      </w:pPr>
    </w:p>
    <w:p w:rsidR="00B300E2" w:rsidRDefault="00A53C47" w:rsidP="00B300E2">
      <w:pPr>
        <w:shd w:val="clear" w:color="auto" w:fill="FFFFFF"/>
        <w:suppressAutoHyphens/>
        <w:autoSpaceDE w:val="0"/>
        <w:autoSpaceDN w:val="0"/>
        <w:adjustRightInd w:val="0"/>
        <w:spacing w:line="360" w:lineRule="auto"/>
        <w:ind w:firstLine="709"/>
        <w:jc w:val="both"/>
        <w:rPr>
          <w:sz w:val="28"/>
          <w:lang w:val="uk-UA"/>
        </w:rPr>
      </w:pPr>
      <w:r w:rsidRPr="00B300E2">
        <w:rPr>
          <w:position w:val="-24"/>
          <w:sz w:val="28"/>
        </w:rPr>
        <w:object w:dxaOrig="2439" w:dyaOrig="620">
          <v:shape id="_x0000_i1066" type="#_x0000_t75" style="width:152.25pt;height:39pt" o:ole="">
            <v:imagedata r:id="rId33" o:title=""/>
          </v:shape>
          <o:OLEObject Type="Embed" ProgID="Equation.3" ShapeID="_x0000_i1066" DrawAspect="Content" ObjectID="_1458289152" r:id="rId34"/>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i/>
          <w:iCs/>
          <w:color w:val="000000"/>
          <w:sz w:val="28"/>
          <w:lang w:val="uk-UA"/>
        </w:rPr>
      </w:pPr>
    </w:p>
    <w:p w:rsidR="007D2B04" w:rsidRDefault="007D2B04" w:rsidP="00B300E2">
      <w:pPr>
        <w:suppressAutoHyphens/>
        <w:spacing w:line="360" w:lineRule="auto"/>
        <w:ind w:firstLine="709"/>
        <w:jc w:val="both"/>
        <w:rPr>
          <w:color w:val="000000"/>
          <w:sz w:val="28"/>
          <w:lang w:val="uk-UA"/>
        </w:rPr>
      </w:pPr>
      <w:r w:rsidRPr="00B300E2">
        <w:rPr>
          <w:color w:val="000000"/>
          <w:sz w:val="28"/>
        </w:rPr>
        <w:t>(потенциальная энергия</w:t>
      </w:r>
      <w:r w:rsidRPr="00B300E2">
        <w:rPr>
          <w:sz w:val="28"/>
        </w:rPr>
        <w:t xml:space="preserve"> </w:t>
      </w:r>
      <w:r w:rsidRPr="00B300E2">
        <w:rPr>
          <w:color w:val="000000"/>
          <w:sz w:val="28"/>
        </w:rPr>
        <w:t>поля тяготения называется взятая с обратным знаком работа по перемещению тела на бесконечность).</w:t>
      </w:r>
    </w:p>
    <w:p w:rsidR="003C4645" w:rsidRPr="00A565AB" w:rsidRDefault="00A565AB" w:rsidP="00B300E2">
      <w:pPr>
        <w:suppressAutoHyphens/>
        <w:spacing w:line="360" w:lineRule="auto"/>
        <w:ind w:firstLine="709"/>
        <w:jc w:val="both"/>
        <w:rPr>
          <w:b/>
          <w:sz w:val="28"/>
          <w:szCs w:val="28"/>
          <w:lang w:val="uk-UA"/>
        </w:rPr>
      </w:pPr>
      <w:r>
        <w:rPr>
          <w:color w:val="000000"/>
          <w:sz w:val="28"/>
          <w:lang w:val="uk-UA"/>
        </w:rPr>
        <w:br w:type="page"/>
      </w:r>
      <w:r w:rsidR="003C4645" w:rsidRPr="00B300E2">
        <w:rPr>
          <w:b/>
          <w:sz w:val="28"/>
          <w:szCs w:val="28"/>
        </w:rPr>
        <w:t xml:space="preserve">5. Законы сохранения в нерелятивистской механике, их связь со свойствами симметрии пространства и времени. Законы сохранения энергии, импульса и момента </w:t>
      </w:r>
      <w:r>
        <w:rPr>
          <w:b/>
          <w:sz w:val="28"/>
          <w:szCs w:val="28"/>
        </w:rPr>
        <w:t>импульса. Примеры их проявления</w:t>
      </w:r>
    </w:p>
    <w:p w:rsidR="003C4645" w:rsidRPr="00B300E2" w:rsidRDefault="003C4645" w:rsidP="00B300E2">
      <w:pPr>
        <w:suppressAutoHyphens/>
        <w:spacing w:line="360" w:lineRule="auto"/>
        <w:ind w:firstLine="709"/>
        <w:jc w:val="both"/>
        <w:rPr>
          <w:b/>
          <w:sz w:val="28"/>
          <w:szCs w:val="28"/>
        </w:rPr>
      </w:pPr>
    </w:p>
    <w:p w:rsidR="003C4645" w:rsidRPr="00B300E2" w:rsidRDefault="003C4645" w:rsidP="00B300E2">
      <w:pPr>
        <w:suppressAutoHyphens/>
        <w:spacing w:line="360" w:lineRule="auto"/>
        <w:ind w:firstLine="709"/>
        <w:jc w:val="both"/>
        <w:rPr>
          <w:sz w:val="28"/>
        </w:rPr>
      </w:pPr>
      <w:r w:rsidRPr="00B300E2">
        <w:rPr>
          <w:sz w:val="28"/>
        </w:rPr>
        <w:t>В механике сформулированы законы сохранения: закон сохранения импульса, закон сохранения энергии, закон сохранения момента импульса. Для некоторых систем их можно получить из законов Ньютона.</w:t>
      </w:r>
    </w:p>
    <w:p w:rsidR="00A565AB" w:rsidRPr="00A565AB" w:rsidRDefault="003C4645" w:rsidP="00B300E2">
      <w:pPr>
        <w:numPr>
          <w:ilvl w:val="0"/>
          <w:numId w:val="4"/>
        </w:numPr>
        <w:suppressAutoHyphens/>
        <w:spacing w:line="360" w:lineRule="auto"/>
        <w:ind w:left="0" w:firstLine="709"/>
        <w:jc w:val="both"/>
        <w:rPr>
          <w:b/>
          <w:sz w:val="28"/>
        </w:rPr>
      </w:pPr>
      <w:r w:rsidRPr="00B300E2">
        <w:rPr>
          <w:sz w:val="28"/>
        </w:rPr>
        <w:t xml:space="preserve">Закон сохранения импульса </w:t>
      </w:r>
    </w:p>
    <w:p w:rsidR="00A565AB" w:rsidRPr="00A565AB" w:rsidRDefault="00A565AB" w:rsidP="00A565AB">
      <w:pPr>
        <w:suppressAutoHyphens/>
        <w:spacing w:line="360" w:lineRule="auto"/>
        <w:ind w:left="709"/>
        <w:jc w:val="both"/>
        <w:rPr>
          <w:b/>
          <w:sz w:val="28"/>
        </w:rPr>
      </w:pPr>
    </w:p>
    <w:p w:rsidR="003C4645" w:rsidRPr="00A565AB" w:rsidRDefault="003C4645" w:rsidP="00A565AB">
      <w:pPr>
        <w:suppressAutoHyphens/>
        <w:spacing w:line="360" w:lineRule="auto"/>
        <w:ind w:left="709"/>
        <w:jc w:val="both"/>
        <w:rPr>
          <w:b/>
          <w:sz w:val="28"/>
          <w:lang w:val="en-US"/>
        </w:rPr>
      </w:pPr>
      <w:r w:rsidRPr="00B300E2">
        <w:rPr>
          <w:b/>
          <w:sz w:val="28"/>
          <w:lang w:val="en-US"/>
        </w:rPr>
        <w:t>p</w:t>
      </w:r>
      <w:r w:rsidRPr="00A565AB">
        <w:rPr>
          <w:sz w:val="28"/>
          <w:lang w:val="en-US"/>
        </w:rPr>
        <w:t xml:space="preserve"> = </w:t>
      </w:r>
      <w:r w:rsidRPr="00B300E2">
        <w:rPr>
          <w:sz w:val="28"/>
          <w:lang w:val="en-US"/>
        </w:rPr>
        <w:t>m</w:t>
      </w:r>
      <w:r w:rsidRPr="00B300E2">
        <w:rPr>
          <w:b/>
          <w:sz w:val="28"/>
          <w:lang w:val="en-US"/>
        </w:rPr>
        <w:t>υ</w:t>
      </w:r>
    </w:p>
    <w:p w:rsidR="003C4645" w:rsidRPr="00A565AB" w:rsidRDefault="003C4645" w:rsidP="00B300E2">
      <w:pPr>
        <w:suppressAutoHyphens/>
        <w:spacing w:line="360" w:lineRule="auto"/>
        <w:ind w:firstLine="709"/>
        <w:jc w:val="both"/>
        <w:rPr>
          <w:sz w:val="28"/>
          <w:lang w:val="en-US"/>
        </w:rPr>
      </w:pPr>
      <w:r w:rsidRPr="00B300E2">
        <w:rPr>
          <w:b/>
          <w:sz w:val="28"/>
          <w:lang w:val="en-US"/>
        </w:rPr>
        <w:t>p</w:t>
      </w:r>
      <w:r w:rsidRPr="00A565AB">
        <w:rPr>
          <w:b/>
          <w:sz w:val="28"/>
          <w:lang w:val="en-US"/>
        </w:rPr>
        <w:t>=</w:t>
      </w:r>
      <w:r w:rsidRPr="00A565AB">
        <w:rPr>
          <w:sz w:val="28"/>
          <w:lang w:val="en-US"/>
        </w:rPr>
        <w:t>∑</w:t>
      </w:r>
      <w:r w:rsidRPr="00B300E2">
        <w:rPr>
          <w:sz w:val="28"/>
          <w:lang w:val="en-US"/>
        </w:rPr>
        <w:t>m</w:t>
      </w:r>
      <w:r w:rsidRPr="00B300E2">
        <w:rPr>
          <w:b/>
          <w:sz w:val="28"/>
          <w:lang w:val="en-US"/>
        </w:rPr>
        <w:t>υ</w:t>
      </w:r>
      <w:r w:rsidRPr="00A565AB">
        <w:rPr>
          <w:b/>
          <w:sz w:val="28"/>
          <w:lang w:val="en-US"/>
        </w:rPr>
        <w:t>=</w:t>
      </w:r>
      <w:r w:rsidRPr="00B300E2">
        <w:rPr>
          <w:sz w:val="28"/>
          <w:lang w:val="en-US"/>
        </w:rPr>
        <w:t>const</w:t>
      </w:r>
    </w:p>
    <w:p w:rsidR="003C4645" w:rsidRPr="00A565AB" w:rsidRDefault="003C4645" w:rsidP="00B300E2">
      <w:pPr>
        <w:suppressAutoHyphens/>
        <w:spacing w:line="360" w:lineRule="auto"/>
        <w:ind w:firstLine="709"/>
        <w:jc w:val="both"/>
        <w:rPr>
          <w:sz w:val="28"/>
          <w:lang w:val="en-US"/>
        </w:rPr>
      </w:pPr>
    </w:p>
    <w:p w:rsidR="003C4645" w:rsidRPr="00B300E2" w:rsidRDefault="003C4645" w:rsidP="00B300E2">
      <w:pPr>
        <w:suppressAutoHyphens/>
        <w:spacing w:line="360" w:lineRule="auto"/>
        <w:ind w:firstLine="709"/>
        <w:jc w:val="both"/>
        <w:rPr>
          <w:sz w:val="28"/>
        </w:rPr>
      </w:pPr>
      <w:r w:rsidRPr="00B300E2">
        <w:rPr>
          <w:sz w:val="28"/>
        </w:rPr>
        <w:t xml:space="preserve">Это выражение и является </w:t>
      </w:r>
      <w:r w:rsidRPr="00B300E2">
        <w:rPr>
          <w:b/>
          <w:sz w:val="28"/>
        </w:rPr>
        <w:t xml:space="preserve">законом сохранения импульса: </w:t>
      </w:r>
      <w:r w:rsidRPr="00B300E2">
        <w:rPr>
          <w:sz w:val="28"/>
        </w:rPr>
        <w:t>импульс замкнутой системы сохраняется, т.е. не изменяется с течением времени.</w:t>
      </w:r>
    </w:p>
    <w:p w:rsidR="003C4645" w:rsidRPr="00B300E2" w:rsidRDefault="003C4645" w:rsidP="00B300E2">
      <w:pPr>
        <w:suppressAutoHyphens/>
        <w:spacing w:line="360" w:lineRule="auto"/>
        <w:ind w:firstLine="709"/>
        <w:jc w:val="both"/>
        <w:rPr>
          <w:i/>
          <w:sz w:val="28"/>
        </w:rPr>
      </w:pPr>
      <w:r w:rsidRPr="00B300E2">
        <w:rPr>
          <w:sz w:val="28"/>
        </w:rPr>
        <w:t>Закон сохранения импульса справедлив не только в классической физике, хотя он и получен как следствие законов Ньютона. Эксперименты доказывают, что он выполняется и для замкнутых систем микрочастиц (он подчиняется законам квантовой механики). Этот закон носит универсальный характер, т. е.</w:t>
      </w:r>
      <w:r w:rsidR="00B300E2">
        <w:rPr>
          <w:sz w:val="28"/>
        </w:rPr>
        <w:t xml:space="preserve"> </w:t>
      </w:r>
      <w:r w:rsidRPr="00B300E2">
        <w:rPr>
          <w:sz w:val="28"/>
        </w:rPr>
        <w:t xml:space="preserve">закон сохранения импульса – </w:t>
      </w:r>
      <w:r w:rsidRPr="00B300E2">
        <w:rPr>
          <w:i/>
          <w:sz w:val="28"/>
        </w:rPr>
        <w:t>фундаментальный закон природы.</w:t>
      </w:r>
    </w:p>
    <w:p w:rsidR="003C4645" w:rsidRPr="00B300E2" w:rsidRDefault="003C4645" w:rsidP="00B300E2">
      <w:pPr>
        <w:suppressAutoHyphens/>
        <w:spacing w:line="360" w:lineRule="auto"/>
        <w:ind w:firstLine="709"/>
        <w:jc w:val="both"/>
        <w:rPr>
          <w:sz w:val="28"/>
        </w:rPr>
      </w:pPr>
      <w:r w:rsidRPr="00B300E2">
        <w:rPr>
          <w:sz w:val="28"/>
        </w:rPr>
        <w:t xml:space="preserve">Закон сохранения импульса является следствием определенного свойства симметрии пространства – его однородности. </w:t>
      </w:r>
      <w:r w:rsidRPr="00B300E2">
        <w:rPr>
          <w:b/>
          <w:sz w:val="28"/>
        </w:rPr>
        <w:t xml:space="preserve">Однородность пространства </w:t>
      </w:r>
      <w:r w:rsidRPr="00B300E2">
        <w:rPr>
          <w:sz w:val="28"/>
        </w:rPr>
        <w:t>заключается в том, что при параллельном переносе в пространстве замкнутой системы тел как целого ее физические свойства и законы движения не изменяются; иными словами, не зависят от выбора положения начала координат ИСО.</w:t>
      </w:r>
    </w:p>
    <w:p w:rsidR="003C4645" w:rsidRPr="00B300E2" w:rsidRDefault="003C4645" w:rsidP="00B300E2">
      <w:pPr>
        <w:suppressAutoHyphens/>
        <w:spacing w:line="360" w:lineRule="auto"/>
        <w:ind w:firstLine="709"/>
        <w:jc w:val="both"/>
        <w:rPr>
          <w:sz w:val="28"/>
        </w:rPr>
      </w:pPr>
      <w:r w:rsidRPr="00B300E2">
        <w:rPr>
          <w:sz w:val="28"/>
        </w:rPr>
        <w:t>Отметим, что импульс сохраняется и для незамкнутой системы, если геометрическая сумма всех внешних сил равна нулю.</w:t>
      </w:r>
    </w:p>
    <w:p w:rsidR="003C4645" w:rsidRPr="00B300E2" w:rsidRDefault="003C4645" w:rsidP="00B300E2">
      <w:pPr>
        <w:suppressAutoHyphens/>
        <w:spacing w:line="360" w:lineRule="auto"/>
        <w:ind w:firstLine="709"/>
        <w:jc w:val="both"/>
        <w:rPr>
          <w:sz w:val="28"/>
        </w:rPr>
      </w:pPr>
      <w:r w:rsidRPr="00B300E2">
        <w:rPr>
          <w:sz w:val="28"/>
        </w:rPr>
        <w:t xml:space="preserve">Второй закон Ньютона </w:t>
      </w:r>
      <w:r w:rsidRPr="00B300E2">
        <w:rPr>
          <w:b/>
          <w:sz w:val="28"/>
          <w:lang w:val="en-US"/>
        </w:rPr>
        <w:t>F</w:t>
      </w:r>
      <w:r w:rsidRPr="00B300E2">
        <w:rPr>
          <w:sz w:val="28"/>
        </w:rPr>
        <w:t>=</w:t>
      </w:r>
      <w:r w:rsidRPr="00B300E2">
        <w:rPr>
          <w:sz w:val="28"/>
          <w:lang w:val="en-US"/>
        </w:rPr>
        <w:t>dp</w:t>
      </w:r>
      <w:r w:rsidRPr="00B300E2">
        <w:rPr>
          <w:sz w:val="28"/>
        </w:rPr>
        <w:t>/</w:t>
      </w:r>
      <w:r w:rsidRPr="00B300E2">
        <w:rPr>
          <w:sz w:val="28"/>
          <w:lang w:val="en-US"/>
        </w:rPr>
        <w:t>d</w:t>
      </w:r>
      <w:r w:rsidRPr="00B300E2">
        <w:rPr>
          <w:b/>
          <w:sz w:val="28"/>
          <w:lang w:val="en-US"/>
        </w:rPr>
        <w:t>t</w:t>
      </w:r>
      <w:r w:rsidRPr="00B300E2">
        <w:rPr>
          <w:sz w:val="28"/>
        </w:rPr>
        <w:t xml:space="preserve">. В замкнутой системе </w:t>
      </w:r>
      <w:r w:rsidRPr="00B300E2">
        <w:rPr>
          <w:sz w:val="28"/>
          <w:lang w:val="en-US"/>
        </w:rPr>
        <w:t>F</w:t>
      </w:r>
      <w:r w:rsidRPr="00B300E2">
        <w:rPr>
          <w:sz w:val="28"/>
        </w:rPr>
        <w:t xml:space="preserve">=0, </w:t>
      </w:r>
      <w:r w:rsidRPr="00B300E2">
        <w:rPr>
          <w:sz w:val="28"/>
          <w:lang w:val="en-US"/>
        </w:rPr>
        <w:t>d</w:t>
      </w:r>
      <w:r w:rsidRPr="00B300E2">
        <w:rPr>
          <w:b/>
          <w:sz w:val="28"/>
          <w:lang w:val="en-US"/>
        </w:rPr>
        <w:t>p</w:t>
      </w:r>
      <w:r w:rsidRPr="00B300E2">
        <w:rPr>
          <w:sz w:val="28"/>
        </w:rPr>
        <w:t xml:space="preserve">=0, </w:t>
      </w:r>
      <w:r w:rsidRPr="00B300E2">
        <w:rPr>
          <w:b/>
          <w:sz w:val="28"/>
          <w:lang w:val="en-US"/>
        </w:rPr>
        <w:t>p</w:t>
      </w:r>
      <w:r w:rsidRPr="00B300E2">
        <w:rPr>
          <w:sz w:val="28"/>
        </w:rPr>
        <w:t>=</w:t>
      </w:r>
      <w:r w:rsidRPr="00B300E2">
        <w:rPr>
          <w:sz w:val="28"/>
          <w:lang w:val="en-US"/>
        </w:rPr>
        <w:t>const</w:t>
      </w:r>
      <w:r w:rsidRPr="00B300E2">
        <w:rPr>
          <w:sz w:val="28"/>
        </w:rPr>
        <w:t>.</w:t>
      </w:r>
    </w:p>
    <w:p w:rsidR="003C4645" w:rsidRPr="00B300E2" w:rsidRDefault="003C4645" w:rsidP="00B300E2">
      <w:pPr>
        <w:suppressAutoHyphens/>
        <w:spacing w:line="360" w:lineRule="auto"/>
        <w:ind w:firstLine="709"/>
        <w:jc w:val="both"/>
        <w:rPr>
          <w:sz w:val="28"/>
        </w:rPr>
      </w:pPr>
      <w:r w:rsidRPr="00B300E2">
        <w:rPr>
          <w:sz w:val="28"/>
        </w:rPr>
        <w:t xml:space="preserve">Импульс системы = произведению массы системы на скорость ее центра масс </w:t>
      </w:r>
      <w:r w:rsidRPr="00B300E2">
        <w:rPr>
          <w:sz w:val="28"/>
          <w:lang w:val="en-US"/>
        </w:rPr>
        <w:t>p</w:t>
      </w:r>
      <w:r w:rsidRPr="00B300E2">
        <w:rPr>
          <w:sz w:val="28"/>
        </w:rPr>
        <w:t>=</w:t>
      </w:r>
      <w:r w:rsidRPr="00B300E2">
        <w:rPr>
          <w:sz w:val="28"/>
          <w:lang w:val="en-US"/>
        </w:rPr>
        <w:t>mV</w:t>
      </w:r>
      <w:r w:rsidRPr="00B300E2">
        <w:rPr>
          <w:sz w:val="28"/>
          <w:vertAlign w:val="subscript"/>
          <w:lang w:val="en-US"/>
        </w:rPr>
        <w:t>c</w:t>
      </w:r>
      <w:r w:rsidRPr="00B300E2">
        <w:rPr>
          <w:sz w:val="28"/>
        </w:rPr>
        <w:t>.</w:t>
      </w:r>
    </w:p>
    <w:p w:rsidR="003C4645" w:rsidRPr="00B300E2" w:rsidRDefault="003C4645" w:rsidP="00B300E2">
      <w:pPr>
        <w:suppressAutoHyphens/>
        <w:spacing w:line="360" w:lineRule="auto"/>
        <w:ind w:firstLine="709"/>
        <w:jc w:val="both"/>
        <w:rPr>
          <w:sz w:val="28"/>
        </w:rPr>
      </w:pPr>
      <w:r w:rsidRPr="00B300E2">
        <w:rPr>
          <w:sz w:val="28"/>
        </w:rPr>
        <w:t>Центр масс замкнутой системы либо движется прямолинейно и равномерно, либо остается неизменным.</w:t>
      </w:r>
    </w:p>
    <w:p w:rsidR="003C4645" w:rsidRPr="00B300E2" w:rsidRDefault="003C4645" w:rsidP="00B300E2">
      <w:pPr>
        <w:suppressAutoHyphens/>
        <w:spacing w:line="360" w:lineRule="auto"/>
        <w:ind w:firstLine="709"/>
        <w:jc w:val="both"/>
        <w:rPr>
          <w:b/>
          <w:i/>
          <w:sz w:val="28"/>
        </w:rPr>
      </w:pPr>
      <w:r w:rsidRPr="00B300E2">
        <w:rPr>
          <w:b/>
          <w:i/>
          <w:sz w:val="28"/>
        </w:rPr>
        <w:t>Примеры проявления закона сохранения импульса:</w:t>
      </w:r>
    </w:p>
    <w:p w:rsidR="003C4645" w:rsidRPr="00B300E2" w:rsidRDefault="003C4645" w:rsidP="00B300E2">
      <w:pPr>
        <w:suppressAutoHyphens/>
        <w:spacing w:line="360" w:lineRule="auto"/>
        <w:ind w:firstLine="709"/>
        <w:jc w:val="both"/>
        <w:rPr>
          <w:sz w:val="28"/>
        </w:rPr>
      </w:pPr>
      <w:r w:rsidRPr="00B300E2">
        <w:rPr>
          <w:sz w:val="28"/>
        </w:rPr>
        <w:t xml:space="preserve">Отдача при стрельбе 0 = </w:t>
      </w:r>
      <w:r w:rsidRPr="00B300E2">
        <w:rPr>
          <w:sz w:val="28"/>
          <w:lang w:val="en-US"/>
        </w:rPr>
        <w:t>m</w:t>
      </w:r>
      <w:r w:rsidRPr="00B300E2">
        <w:rPr>
          <w:sz w:val="28"/>
          <w:vertAlign w:val="subscript"/>
        </w:rPr>
        <w:t>1</w:t>
      </w:r>
      <w:r w:rsidRPr="00B300E2">
        <w:rPr>
          <w:sz w:val="28"/>
          <w:lang w:val="en-US"/>
        </w:rPr>
        <w:t>υ</w:t>
      </w:r>
      <w:r w:rsidRPr="00B300E2">
        <w:rPr>
          <w:sz w:val="28"/>
          <w:vertAlign w:val="subscript"/>
        </w:rPr>
        <w:t>1</w:t>
      </w:r>
      <w:r w:rsidRPr="00B300E2">
        <w:rPr>
          <w:sz w:val="28"/>
        </w:rPr>
        <w:t>+</w:t>
      </w:r>
      <w:r w:rsidRPr="00B300E2">
        <w:rPr>
          <w:sz w:val="28"/>
          <w:lang w:val="en-US"/>
        </w:rPr>
        <w:t>Mυ</w:t>
      </w:r>
      <w:r w:rsidRPr="00B300E2">
        <w:rPr>
          <w:sz w:val="28"/>
          <w:vertAlign w:val="subscript"/>
        </w:rPr>
        <w:t>2</w:t>
      </w:r>
    </w:p>
    <w:p w:rsidR="003C4645" w:rsidRPr="00B300E2" w:rsidRDefault="003C4645" w:rsidP="00B300E2">
      <w:pPr>
        <w:suppressAutoHyphens/>
        <w:spacing w:line="360" w:lineRule="auto"/>
        <w:ind w:firstLine="709"/>
        <w:jc w:val="both"/>
        <w:rPr>
          <w:sz w:val="28"/>
        </w:rPr>
      </w:pPr>
      <w:r w:rsidRPr="00B300E2">
        <w:rPr>
          <w:sz w:val="28"/>
        </w:rPr>
        <w:t>Реактивное движение (ракета движется в безвоздушном пространстве).</w:t>
      </w:r>
    </w:p>
    <w:p w:rsidR="003C4645" w:rsidRPr="00B300E2" w:rsidRDefault="003C4645" w:rsidP="00B300E2">
      <w:pPr>
        <w:suppressAutoHyphens/>
        <w:spacing w:line="360" w:lineRule="auto"/>
        <w:ind w:firstLine="709"/>
        <w:jc w:val="both"/>
        <w:rPr>
          <w:sz w:val="28"/>
        </w:rPr>
      </w:pPr>
    </w:p>
    <w:p w:rsidR="003C4645" w:rsidRPr="00B300E2" w:rsidRDefault="008B71E9" w:rsidP="00B300E2">
      <w:pPr>
        <w:suppressAutoHyphens/>
        <w:spacing w:line="360" w:lineRule="auto"/>
        <w:ind w:firstLine="709"/>
        <w:jc w:val="both"/>
        <w:rPr>
          <w:sz w:val="28"/>
        </w:rPr>
      </w:pPr>
      <w:r>
        <w:rPr>
          <w:sz w:val="28"/>
        </w:rPr>
        <w:pict>
          <v:shape id="_x0000_i1067" type="#_x0000_t75" style="width:159.75pt;height:37.5pt">
            <v:imagedata r:id="rId35" o:title=""/>
          </v:shape>
        </w:pic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sz w:val="28"/>
        </w:rPr>
        <w:t>Абсолютно упругий удар</w:t>
      </w:r>
    </w:p>
    <w:p w:rsidR="003C4645" w:rsidRPr="00B300E2" w:rsidRDefault="003C4645" w:rsidP="00B300E2">
      <w:pPr>
        <w:suppressAutoHyphens/>
        <w:spacing w:line="360" w:lineRule="auto"/>
        <w:ind w:firstLine="709"/>
        <w:jc w:val="both"/>
        <w:rPr>
          <w:sz w:val="28"/>
        </w:rPr>
      </w:pPr>
    </w:p>
    <w:p w:rsidR="003C4645" w:rsidRPr="00B300E2" w:rsidRDefault="00A53C47" w:rsidP="00B300E2">
      <w:pPr>
        <w:suppressAutoHyphens/>
        <w:spacing w:line="360" w:lineRule="auto"/>
        <w:ind w:firstLine="709"/>
        <w:jc w:val="both"/>
        <w:rPr>
          <w:sz w:val="28"/>
        </w:rPr>
      </w:pPr>
      <w:r w:rsidRPr="00B300E2">
        <w:rPr>
          <w:position w:val="-10"/>
          <w:sz w:val="28"/>
        </w:rPr>
        <w:object w:dxaOrig="2500" w:dyaOrig="340">
          <v:shape id="_x0000_i1068" type="#_x0000_t75" style="width:185.25pt;height:25.5pt" o:ole="">
            <v:imagedata r:id="rId36" o:title=""/>
          </v:shape>
          <o:OLEObject Type="Embed" ProgID="Equation.3" ShapeID="_x0000_i1068" DrawAspect="Content" ObjectID="_1458289153" r:id="rId37"/>
        </w:objec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sz w:val="28"/>
        </w:rPr>
        <w:t>Абсолютно неупругий удар</w:t>
      </w:r>
    </w:p>
    <w:p w:rsidR="00A565AB" w:rsidRDefault="00A565AB" w:rsidP="00B300E2">
      <w:pPr>
        <w:suppressAutoHyphens/>
        <w:spacing w:line="360" w:lineRule="auto"/>
        <w:ind w:firstLine="709"/>
        <w:jc w:val="both"/>
        <w:rPr>
          <w:sz w:val="28"/>
          <w:lang w:val="uk-UA"/>
        </w:rPr>
      </w:pPr>
    </w:p>
    <w:p w:rsidR="003C4645" w:rsidRDefault="002B36E5" w:rsidP="00B300E2">
      <w:pPr>
        <w:suppressAutoHyphens/>
        <w:spacing w:line="360" w:lineRule="auto"/>
        <w:ind w:firstLine="709"/>
        <w:jc w:val="both"/>
        <w:rPr>
          <w:sz w:val="28"/>
          <w:lang w:val="uk-UA"/>
        </w:rPr>
      </w:pPr>
      <w:r w:rsidRPr="00B300E2">
        <w:rPr>
          <w:position w:val="-10"/>
          <w:sz w:val="28"/>
        </w:rPr>
        <w:object w:dxaOrig="2439" w:dyaOrig="340">
          <v:shape id="_x0000_i1069" type="#_x0000_t75" style="width:159.75pt;height:22.5pt" o:ole="">
            <v:imagedata r:id="rId38" o:title=""/>
          </v:shape>
          <o:OLEObject Type="Embed" ProgID="Equation.3" ShapeID="_x0000_i1069" DrawAspect="Content" ObjectID="_1458289154" r:id="rId39"/>
        </w:object>
      </w:r>
    </w:p>
    <w:p w:rsidR="00A565AB" w:rsidRP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rPr>
        <w:t>Закон сохранения импульса для механических систем используется и действует при всех известных взаимодействиях, т. к. импульсом обладает и поле.</w:t>
      </w:r>
    </w:p>
    <w:p w:rsidR="003C4645" w:rsidRPr="00B300E2" w:rsidRDefault="003C4645" w:rsidP="00B300E2">
      <w:pPr>
        <w:suppressAutoHyphens/>
        <w:spacing w:line="360" w:lineRule="auto"/>
        <w:ind w:firstLine="709"/>
        <w:jc w:val="both"/>
        <w:rPr>
          <w:b/>
          <w:sz w:val="28"/>
          <w:szCs w:val="28"/>
        </w:rPr>
      </w:pPr>
      <w:r w:rsidRPr="00B300E2">
        <w:rPr>
          <w:b/>
          <w:sz w:val="28"/>
          <w:szCs w:val="28"/>
        </w:rPr>
        <w:t>Закон сохранения момента импульса (количества движения)</w:t>
      </w:r>
    </w:p>
    <w:p w:rsidR="003C4645" w:rsidRPr="00B300E2" w:rsidRDefault="003C4645" w:rsidP="00B300E2">
      <w:pPr>
        <w:suppressAutoHyphens/>
        <w:spacing w:line="360" w:lineRule="auto"/>
        <w:ind w:firstLine="709"/>
        <w:jc w:val="both"/>
        <w:rPr>
          <w:b/>
          <w:sz w:val="28"/>
          <w:szCs w:val="28"/>
        </w:rPr>
      </w:pPr>
    </w:p>
    <w:p w:rsidR="003C4645" w:rsidRDefault="00A53C47" w:rsidP="00B300E2">
      <w:pPr>
        <w:suppressAutoHyphens/>
        <w:spacing w:line="360" w:lineRule="auto"/>
        <w:ind w:firstLine="709"/>
        <w:jc w:val="both"/>
        <w:rPr>
          <w:sz w:val="28"/>
          <w:lang w:val="uk-UA"/>
        </w:rPr>
      </w:pPr>
      <w:r w:rsidRPr="00B300E2">
        <w:rPr>
          <w:position w:val="-10"/>
          <w:sz w:val="28"/>
        </w:rPr>
        <w:object w:dxaOrig="1120" w:dyaOrig="380">
          <v:shape id="_x0000_i1070" type="#_x0000_t75" style="width:73.5pt;height:24pt" o:ole="">
            <v:imagedata r:id="rId40" o:title=""/>
          </v:shape>
          <o:OLEObject Type="Embed" ProgID="Equation.3" ShapeID="_x0000_i1070" DrawAspect="Content" ObjectID="_1458289155" r:id="rId41"/>
        </w:object>
      </w:r>
    </w:p>
    <w:p w:rsidR="00A565AB" w:rsidRP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lang w:val="en-US"/>
        </w:rPr>
        <w:t>r</w:t>
      </w:r>
      <w:r w:rsidRPr="00B300E2">
        <w:rPr>
          <w:sz w:val="28"/>
        </w:rPr>
        <w:t xml:space="preserve"> – радиус – вектор</w:t>
      </w:r>
    </w:p>
    <w:p w:rsidR="003C4645" w:rsidRDefault="003C4645" w:rsidP="00B300E2">
      <w:pPr>
        <w:suppressAutoHyphens/>
        <w:spacing w:line="360" w:lineRule="auto"/>
        <w:ind w:firstLine="709"/>
        <w:jc w:val="both"/>
        <w:rPr>
          <w:sz w:val="28"/>
          <w:lang w:val="uk-UA"/>
        </w:rPr>
      </w:pPr>
      <w:r w:rsidRPr="00B300E2">
        <w:rPr>
          <w:sz w:val="28"/>
        </w:rPr>
        <w:t>Момент импульса твердого тела:</w:t>
      </w:r>
    </w:p>
    <w:p w:rsidR="003C4645" w:rsidRPr="00B300E2" w:rsidRDefault="00A565AB" w:rsidP="00B300E2">
      <w:pPr>
        <w:suppressAutoHyphens/>
        <w:spacing w:line="360" w:lineRule="auto"/>
        <w:ind w:firstLine="709"/>
        <w:jc w:val="both"/>
        <w:rPr>
          <w:sz w:val="28"/>
        </w:rPr>
      </w:pPr>
      <w:r>
        <w:rPr>
          <w:sz w:val="28"/>
          <w:lang w:val="uk-UA"/>
        </w:rPr>
        <w:br w:type="page"/>
      </w:r>
      <w:r w:rsidR="00A53C47" w:rsidRPr="006E71D2">
        <w:rPr>
          <w:position w:val="-6"/>
        </w:rPr>
        <w:object w:dxaOrig="800" w:dyaOrig="440">
          <v:shape id="_x0000_i1071" type="#_x0000_t75" style="width:63pt;height:35.25pt" o:ole="" o:allowoverlap="f">
            <v:imagedata r:id="rId42" o:title=""/>
          </v:shape>
          <o:OLEObject Type="Embed" ProgID="Equation.3" ShapeID="_x0000_i1071" DrawAspect="Content" ObjectID="_1458289156" r:id="rId43"/>
        </w:object>
      </w:r>
    </w:p>
    <w:p w:rsid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lang w:val="en-US"/>
        </w:rPr>
        <w:t>J</w:t>
      </w:r>
      <w:r w:rsidRPr="00B300E2">
        <w:rPr>
          <w:sz w:val="28"/>
        </w:rPr>
        <w:t xml:space="preserve"> – момент инерции</w:t>
      </w:r>
    </w:p>
    <w:p w:rsidR="003C4645" w:rsidRPr="00B300E2" w:rsidRDefault="003C4645" w:rsidP="00B300E2">
      <w:pPr>
        <w:suppressAutoHyphens/>
        <w:spacing w:line="360" w:lineRule="auto"/>
        <w:ind w:firstLine="709"/>
        <w:jc w:val="both"/>
        <w:rPr>
          <w:sz w:val="28"/>
        </w:rPr>
      </w:pPr>
      <w:r w:rsidRPr="00B300E2">
        <w:rPr>
          <w:sz w:val="28"/>
        </w:rPr>
        <w:t>ω – угловая скорость</w:t>
      </w:r>
    </w:p>
    <w:p w:rsidR="003C4645" w:rsidRPr="00B300E2" w:rsidRDefault="003C4645" w:rsidP="00B300E2">
      <w:pPr>
        <w:suppressAutoHyphens/>
        <w:spacing w:line="360" w:lineRule="auto"/>
        <w:ind w:firstLine="709"/>
        <w:jc w:val="both"/>
        <w:rPr>
          <w:sz w:val="28"/>
        </w:rPr>
      </w:pPr>
      <w:r w:rsidRPr="00B300E2">
        <w:rPr>
          <w:sz w:val="28"/>
        </w:rPr>
        <w:t>Направление определяется по оси вращения в сторону, определяемую правилом правого винта.</w:t>
      </w:r>
    </w:p>
    <w:p w:rsidR="003C4645" w:rsidRPr="00B300E2" w:rsidRDefault="003C4645" w:rsidP="00B300E2">
      <w:pPr>
        <w:suppressAutoHyphens/>
        <w:spacing w:line="360" w:lineRule="auto"/>
        <w:ind w:firstLine="709"/>
        <w:jc w:val="both"/>
        <w:rPr>
          <w:sz w:val="28"/>
        </w:rPr>
      </w:pPr>
    </w:p>
    <w:p w:rsidR="003C4645" w:rsidRPr="00B300E2" w:rsidRDefault="00A53C47" w:rsidP="00B300E2">
      <w:pPr>
        <w:suppressAutoHyphens/>
        <w:spacing w:line="360" w:lineRule="auto"/>
        <w:ind w:firstLine="709"/>
        <w:jc w:val="both"/>
        <w:rPr>
          <w:sz w:val="28"/>
        </w:rPr>
      </w:pPr>
      <w:r w:rsidRPr="00B300E2">
        <w:rPr>
          <w:position w:val="-24"/>
          <w:sz w:val="28"/>
        </w:rPr>
        <w:object w:dxaOrig="900" w:dyaOrig="760">
          <v:shape id="_x0000_i1072" type="#_x0000_t75" style="width:46.5pt;height:38.25pt" o:ole="" o:allowoverlap="f">
            <v:imagedata r:id="rId44" o:title=""/>
          </v:shape>
          <o:OLEObject Type="Embed" ProgID="Equation.3" ShapeID="_x0000_i1072" DrawAspect="Content" ObjectID="_1458289157" r:id="rId45"/>
        </w:objec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sz w:val="28"/>
        </w:rPr>
        <w:t>Это выражение еще одна форма уравнения вращательного движения твердого тела относительно неподвижной оси.</w:t>
      </w:r>
    </w:p>
    <w:p w:rsidR="003C4645" w:rsidRPr="00B300E2" w:rsidRDefault="003C4645" w:rsidP="00B300E2">
      <w:pPr>
        <w:suppressAutoHyphens/>
        <w:spacing w:line="360" w:lineRule="auto"/>
        <w:ind w:firstLine="709"/>
        <w:jc w:val="both"/>
        <w:rPr>
          <w:sz w:val="28"/>
        </w:rPr>
      </w:pPr>
      <w:r w:rsidRPr="00B300E2">
        <w:rPr>
          <w:sz w:val="28"/>
        </w:rPr>
        <w:t xml:space="preserve">В замкнутой системе </w:t>
      </w:r>
      <w:r w:rsidR="00A53C47" w:rsidRPr="00B300E2">
        <w:rPr>
          <w:position w:val="-24"/>
          <w:sz w:val="28"/>
        </w:rPr>
        <w:object w:dxaOrig="1660" w:dyaOrig="660">
          <v:shape id="_x0000_i1073" type="#_x0000_t75" style="width:83.25pt;height:33pt" o:ole="">
            <v:imagedata r:id="rId46" o:title=""/>
          </v:shape>
          <o:OLEObject Type="Embed" ProgID="Equation.3" ShapeID="_x0000_i1073" DrawAspect="Content" ObjectID="_1458289158" r:id="rId47"/>
        </w:object>
      </w:r>
      <w:r w:rsidRPr="00B300E2">
        <w:rPr>
          <w:sz w:val="28"/>
        </w:rPr>
        <w:t xml:space="preserve">. Следовательно, </w:t>
      </w:r>
      <w:r w:rsidRPr="00B300E2">
        <w:rPr>
          <w:sz w:val="28"/>
          <w:lang w:val="en-US"/>
        </w:rPr>
        <w:t>K</w:t>
      </w:r>
      <w:r w:rsidRPr="00B300E2">
        <w:rPr>
          <w:sz w:val="28"/>
        </w:rPr>
        <w:t xml:space="preserve"> = </w:t>
      </w:r>
      <w:r w:rsidRPr="00B300E2">
        <w:rPr>
          <w:sz w:val="28"/>
          <w:lang w:val="en-US"/>
        </w:rPr>
        <w:t>const</w:t>
      </w:r>
    </w:p>
    <w:p w:rsidR="003C4645" w:rsidRPr="00B300E2" w:rsidRDefault="003C4645" w:rsidP="00B300E2">
      <w:pPr>
        <w:suppressAutoHyphens/>
        <w:spacing w:line="360" w:lineRule="auto"/>
        <w:ind w:firstLine="709"/>
        <w:jc w:val="both"/>
        <w:rPr>
          <w:sz w:val="28"/>
        </w:rPr>
      </w:pPr>
      <w:r w:rsidRPr="00B300E2">
        <w:rPr>
          <w:b/>
          <w:sz w:val="28"/>
        </w:rPr>
        <w:t xml:space="preserve">Закон сохранения момента импульса: </w:t>
      </w:r>
      <w:r w:rsidRPr="00B300E2">
        <w:rPr>
          <w:sz w:val="28"/>
        </w:rPr>
        <w:t>момент импульса замкнутой системы сохраняется, т.е. не изменяется с течением времени.</w:t>
      </w:r>
    </w:p>
    <w:p w:rsidR="003C4645" w:rsidRPr="00B300E2" w:rsidRDefault="003C4645" w:rsidP="00B300E2">
      <w:pPr>
        <w:suppressAutoHyphens/>
        <w:spacing w:line="360" w:lineRule="auto"/>
        <w:ind w:firstLine="709"/>
        <w:jc w:val="both"/>
        <w:rPr>
          <w:sz w:val="28"/>
        </w:rPr>
      </w:pPr>
      <w:r w:rsidRPr="00B300E2">
        <w:rPr>
          <w:sz w:val="28"/>
        </w:rPr>
        <w:t xml:space="preserve">Закон сохранения момента импульса – </w:t>
      </w:r>
      <w:r w:rsidRPr="00B300E2">
        <w:rPr>
          <w:i/>
          <w:sz w:val="28"/>
        </w:rPr>
        <w:t>фундаментальный закон природы.</w:t>
      </w:r>
      <w:r w:rsidRPr="00B300E2">
        <w:rPr>
          <w:sz w:val="28"/>
        </w:rPr>
        <w:t xml:space="preserve"> Он связан со свойством симметрии пространства – его </w:t>
      </w:r>
      <w:r w:rsidRPr="00B300E2">
        <w:rPr>
          <w:i/>
          <w:sz w:val="28"/>
        </w:rPr>
        <w:t>изотропностью</w:t>
      </w:r>
      <w:r w:rsidRPr="00B300E2">
        <w:rPr>
          <w:sz w:val="28"/>
        </w:rPr>
        <w:t>, т.е. с инвариантностью физических законов относительно выбора направления осей координат системы отсчета (относительно поворота замкнутой системы в пространстве на любой угол).</w:t>
      </w:r>
    </w:p>
    <w:p w:rsidR="003C4645" w:rsidRPr="00B300E2" w:rsidRDefault="003C4645" w:rsidP="00B300E2">
      <w:pPr>
        <w:suppressAutoHyphens/>
        <w:spacing w:line="360" w:lineRule="auto"/>
        <w:ind w:firstLine="709"/>
        <w:jc w:val="both"/>
        <w:rPr>
          <w:sz w:val="28"/>
        </w:rPr>
      </w:pPr>
      <w:r w:rsidRPr="00B300E2">
        <w:rPr>
          <w:sz w:val="28"/>
        </w:rPr>
        <w:t>Продемонстрировать закон сохранения момента импульса можно с помощью скамьи Жуковского. Пусть человек, сидящий на скамье, которая без трения вращается вокруг вертикальной оси, и держащий в вытянутых руках гантели, приведен во вращение с угловой скоростью ω1. Если человек прижмет гантели к себе, то момент инерции системы уменьшится. Поскольку момент внешних сил равен нулю, момент импульса системы сохраняется и угловая скорость вращения ω2 возрастает. Аналогично, гимнаст во время прыжка через голову поджимает к туловищу руки и ноги, чтобы уменьшить свой момент инерции и увеличить тем самым угловую скорость вращения.</w:t>
      </w:r>
    </w:p>
    <w:p w:rsidR="003C4645" w:rsidRDefault="003C4645" w:rsidP="00B300E2">
      <w:pPr>
        <w:suppressAutoHyphens/>
        <w:spacing w:line="360" w:lineRule="auto"/>
        <w:ind w:firstLine="709"/>
        <w:jc w:val="both"/>
        <w:rPr>
          <w:sz w:val="28"/>
          <w:lang w:val="uk-UA"/>
        </w:rPr>
      </w:pPr>
      <w:r w:rsidRPr="00B300E2">
        <w:rPr>
          <w:b/>
          <w:sz w:val="28"/>
          <w:szCs w:val="28"/>
        </w:rPr>
        <w:t xml:space="preserve">Закон сохранения механической энергии – </w:t>
      </w:r>
      <w:r w:rsidRPr="00B300E2">
        <w:rPr>
          <w:sz w:val="28"/>
        </w:rPr>
        <w:t>механическая энергия консервативной системы сохраняется постоянной в процессе движения системы:</w:t>
      </w:r>
    </w:p>
    <w:p w:rsidR="00A565AB" w:rsidRP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lang w:val="en-US"/>
        </w:rPr>
        <w:t>E</w:t>
      </w:r>
      <w:r w:rsidRPr="00B300E2">
        <w:rPr>
          <w:sz w:val="28"/>
        </w:rPr>
        <w:t>=</w:t>
      </w:r>
      <w:r w:rsidRPr="00B300E2">
        <w:rPr>
          <w:sz w:val="28"/>
          <w:lang w:val="en-US"/>
        </w:rPr>
        <w:t>W</w:t>
      </w:r>
      <w:r w:rsidRPr="00B300E2">
        <w:rPr>
          <w:sz w:val="28"/>
        </w:rPr>
        <w:t>+</w:t>
      </w:r>
      <w:r w:rsidRPr="00B300E2">
        <w:rPr>
          <w:sz w:val="28"/>
          <w:lang w:val="en-US"/>
        </w:rPr>
        <w:t>P</w:t>
      </w:r>
      <w:r w:rsidRPr="00B300E2">
        <w:rPr>
          <w:sz w:val="28"/>
        </w:rPr>
        <w:t>=</w:t>
      </w:r>
      <w:r w:rsidRPr="00B300E2">
        <w:rPr>
          <w:sz w:val="28"/>
          <w:lang w:val="en-US"/>
        </w:rPr>
        <w:t>const</w: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b/>
          <w:i/>
          <w:sz w:val="28"/>
        </w:rPr>
      </w:pPr>
      <w:r w:rsidRPr="00B300E2">
        <w:rPr>
          <w:b/>
          <w:i/>
          <w:sz w:val="28"/>
        </w:rPr>
        <w:t>Пример проявления:</w:t>
      </w:r>
    </w:p>
    <w:p w:rsidR="003C4645" w:rsidRDefault="003C4645" w:rsidP="00B300E2">
      <w:pPr>
        <w:suppressAutoHyphens/>
        <w:spacing w:line="360" w:lineRule="auto"/>
        <w:ind w:firstLine="709"/>
        <w:jc w:val="both"/>
        <w:rPr>
          <w:sz w:val="28"/>
          <w:lang w:val="uk-UA"/>
        </w:rPr>
      </w:pPr>
      <w:r w:rsidRPr="00B300E2">
        <w:rPr>
          <w:sz w:val="28"/>
        </w:rPr>
        <w:t>Абсолютно упругий удар</w:t>
      </w:r>
    </w:p>
    <w:p w:rsidR="00A565AB" w:rsidRPr="00A565AB" w:rsidRDefault="00A565AB" w:rsidP="00B300E2">
      <w:pPr>
        <w:suppressAutoHyphens/>
        <w:spacing w:line="360" w:lineRule="auto"/>
        <w:ind w:firstLine="709"/>
        <w:jc w:val="both"/>
        <w:rPr>
          <w:sz w:val="28"/>
          <w:lang w:val="uk-UA"/>
        </w:rPr>
      </w:pPr>
    </w:p>
    <w:p w:rsidR="003C4645" w:rsidRPr="00B300E2" w:rsidRDefault="00A53C47" w:rsidP="00B300E2">
      <w:pPr>
        <w:suppressAutoHyphens/>
        <w:spacing w:line="360" w:lineRule="auto"/>
        <w:ind w:firstLine="709"/>
        <w:jc w:val="both"/>
        <w:rPr>
          <w:sz w:val="28"/>
        </w:rPr>
      </w:pPr>
      <w:r w:rsidRPr="00B300E2">
        <w:rPr>
          <w:position w:val="-24"/>
          <w:sz w:val="28"/>
        </w:rPr>
        <w:object w:dxaOrig="3019" w:dyaOrig="680">
          <v:shape id="_x0000_i1074" type="#_x0000_t75" style="width:150.75pt;height:33.75pt" o:ole="">
            <v:imagedata r:id="rId48" o:title=""/>
          </v:shape>
          <o:OLEObject Type="Embed" ProgID="Equation.3" ShapeID="_x0000_i1074" DrawAspect="Content" ObjectID="_1458289159" r:id="rId49"/>
        </w:object>
      </w:r>
    </w:p>
    <w:p w:rsidR="003C4645" w:rsidRPr="00B300E2" w:rsidRDefault="003C4645" w:rsidP="00B300E2">
      <w:pPr>
        <w:suppressAutoHyphens/>
        <w:spacing w:line="360" w:lineRule="auto"/>
        <w:ind w:firstLine="709"/>
        <w:jc w:val="both"/>
        <w:rPr>
          <w:sz w:val="28"/>
        </w:rPr>
      </w:pPr>
    </w:p>
    <w:p w:rsidR="003C4645" w:rsidRDefault="003C4645" w:rsidP="00B300E2">
      <w:pPr>
        <w:suppressAutoHyphens/>
        <w:spacing w:line="360" w:lineRule="auto"/>
        <w:ind w:firstLine="709"/>
        <w:jc w:val="both"/>
        <w:rPr>
          <w:sz w:val="28"/>
          <w:lang w:val="uk-UA"/>
        </w:rPr>
      </w:pPr>
      <w:r w:rsidRPr="00B300E2">
        <w:rPr>
          <w:sz w:val="28"/>
        </w:rPr>
        <w:t>Абсолютно неупругий</w:t>
      </w:r>
    </w:p>
    <w:p w:rsidR="00A565AB" w:rsidRPr="00A565AB" w:rsidRDefault="00A565AB" w:rsidP="00B300E2">
      <w:pPr>
        <w:suppressAutoHyphens/>
        <w:spacing w:line="360" w:lineRule="auto"/>
        <w:ind w:firstLine="709"/>
        <w:jc w:val="both"/>
        <w:rPr>
          <w:sz w:val="28"/>
          <w:lang w:val="uk-UA"/>
        </w:rPr>
      </w:pPr>
    </w:p>
    <w:p w:rsidR="003C4645" w:rsidRPr="00B300E2" w:rsidRDefault="00A53C47" w:rsidP="00B300E2">
      <w:pPr>
        <w:suppressAutoHyphens/>
        <w:spacing w:line="360" w:lineRule="auto"/>
        <w:ind w:firstLine="709"/>
        <w:jc w:val="both"/>
        <w:rPr>
          <w:sz w:val="28"/>
        </w:rPr>
      </w:pPr>
      <w:r w:rsidRPr="00B300E2">
        <w:rPr>
          <w:position w:val="-24"/>
          <w:sz w:val="28"/>
        </w:rPr>
        <w:object w:dxaOrig="2840" w:dyaOrig="680">
          <v:shape id="_x0000_i1075" type="#_x0000_t75" style="width:141.75pt;height:33.75pt" o:ole="">
            <v:imagedata r:id="rId50" o:title=""/>
          </v:shape>
          <o:OLEObject Type="Embed" ProgID="Equation.3" ShapeID="_x0000_i1075" DrawAspect="Content" ObjectID="_1458289160" r:id="rId51"/>
        </w:objec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sz w:val="28"/>
        </w:rPr>
        <w:t>Из закона сохранения энергии вытекает однородность времени.</w:t>
      </w:r>
    </w:p>
    <w:p w:rsidR="007D2B04" w:rsidRPr="00B300E2" w:rsidRDefault="007D2B04"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b/>
          <w:sz w:val="28"/>
          <w:szCs w:val="28"/>
        </w:rPr>
        <w:t>6. Свободные и вынужденные механические колебания. Резонанс, колебания при нал</w:t>
      </w:r>
      <w:r w:rsidR="00A565AB">
        <w:rPr>
          <w:b/>
          <w:sz w:val="28"/>
          <w:szCs w:val="28"/>
        </w:rPr>
        <w:t>ичии трения. Механические волны</w: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b/>
          <w:sz w:val="28"/>
        </w:rPr>
        <w:t>Колебаниями</w:t>
      </w:r>
      <w:r w:rsidRPr="00B300E2">
        <w:rPr>
          <w:sz w:val="28"/>
        </w:rPr>
        <w:t xml:space="preserve"> называют движение или процессы, которые характеризуются определенной повторяемостью во времени.</w:t>
      </w:r>
    </w:p>
    <w:p w:rsidR="003C4645" w:rsidRPr="00B300E2" w:rsidRDefault="003C4645" w:rsidP="00B300E2">
      <w:pPr>
        <w:suppressAutoHyphens/>
        <w:spacing w:line="360" w:lineRule="auto"/>
        <w:ind w:firstLine="709"/>
        <w:jc w:val="both"/>
        <w:rPr>
          <w:sz w:val="28"/>
        </w:rPr>
      </w:pPr>
      <w:r w:rsidRPr="00B300E2">
        <w:rPr>
          <w:b/>
          <w:sz w:val="28"/>
          <w:u w:val="single"/>
        </w:rPr>
        <w:t>Свободные колебания</w:t>
      </w:r>
      <w:r w:rsidRPr="00B300E2">
        <w:rPr>
          <w:sz w:val="28"/>
        </w:rPr>
        <w:t xml:space="preserve"> – те колебания, которые совершаются за счёт первоначально сообщенной энергии при последующем отсутствии воздействия внешних сил на колебательную систему.</w:t>
      </w:r>
    </w:p>
    <w:p w:rsidR="00A565AB" w:rsidRDefault="003C4645" w:rsidP="00B300E2">
      <w:pPr>
        <w:suppressAutoHyphens/>
        <w:spacing w:line="360" w:lineRule="auto"/>
        <w:ind w:firstLine="709"/>
        <w:jc w:val="both"/>
        <w:rPr>
          <w:b/>
          <w:i/>
          <w:sz w:val="28"/>
          <w:lang w:val="uk-UA"/>
        </w:rPr>
      </w:pPr>
      <w:r w:rsidRPr="00B300E2">
        <w:rPr>
          <w:b/>
          <w:i/>
          <w:sz w:val="28"/>
        </w:rPr>
        <w:t xml:space="preserve">Гармонические </w:t>
      </w:r>
      <w:r w:rsidR="00A565AB">
        <w:rPr>
          <w:b/>
          <w:i/>
          <w:sz w:val="28"/>
        </w:rPr>
        <w:t>колебании</w:t>
      </w:r>
    </w:p>
    <w:p w:rsidR="00A565AB" w:rsidRDefault="00A565AB" w:rsidP="00B300E2">
      <w:pPr>
        <w:suppressAutoHyphens/>
        <w:spacing w:line="360" w:lineRule="auto"/>
        <w:ind w:firstLine="709"/>
        <w:jc w:val="both"/>
        <w:rPr>
          <w:b/>
          <w:i/>
          <w:sz w:val="28"/>
          <w:lang w:val="uk-UA"/>
        </w:rPr>
      </w:pPr>
    </w:p>
    <w:p w:rsidR="003C4645" w:rsidRPr="00B300E2" w:rsidRDefault="00A565AB" w:rsidP="00B300E2">
      <w:pPr>
        <w:suppressAutoHyphens/>
        <w:spacing w:line="360" w:lineRule="auto"/>
        <w:ind w:firstLine="709"/>
        <w:jc w:val="both"/>
        <w:rPr>
          <w:i/>
          <w:sz w:val="28"/>
        </w:rPr>
      </w:pPr>
      <w:r>
        <w:rPr>
          <w:b/>
          <w:i/>
          <w:sz w:val="28"/>
          <w:lang w:val="uk-UA"/>
        </w:rPr>
        <w:br w:type="page"/>
      </w:r>
      <w:r w:rsidR="003C4645" w:rsidRPr="00B300E2">
        <w:rPr>
          <w:i/>
          <w:sz w:val="28"/>
          <w:lang w:val="en-US"/>
        </w:rPr>
        <w:t>x</w:t>
      </w:r>
      <w:r w:rsidR="003C4645" w:rsidRPr="00B300E2">
        <w:rPr>
          <w:i/>
          <w:sz w:val="28"/>
        </w:rPr>
        <w:t xml:space="preserve"> = </w:t>
      </w:r>
      <w:r w:rsidR="003C4645" w:rsidRPr="00B300E2">
        <w:rPr>
          <w:i/>
          <w:sz w:val="28"/>
          <w:lang w:val="en-US"/>
        </w:rPr>
        <w:t>Asin</w:t>
      </w:r>
      <w:r w:rsidR="003C4645" w:rsidRPr="00B300E2">
        <w:rPr>
          <w:i/>
          <w:sz w:val="28"/>
        </w:rPr>
        <w:t>(</w:t>
      </w:r>
      <w:r w:rsidR="003C4645" w:rsidRPr="00B300E2">
        <w:rPr>
          <w:i/>
          <w:sz w:val="28"/>
          <w:lang w:val="en-US"/>
        </w:rPr>
        <w:t>ω</w:t>
      </w:r>
      <w:r w:rsidR="003C4645" w:rsidRPr="00B300E2">
        <w:rPr>
          <w:i/>
          <w:sz w:val="28"/>
          <w:vertAlign w:val="subscript"/>
        </w:rPr>
        <w:t>0</w:t>
      </w:r>
      <w:r w:rsidR="003C4645" w:rsidRPr="00B300E2">
        <w:rPr>
          <w:i/>
          <w:sz w:val="28"/>
          <w:lang w:val="en-US"/>
        </w:rPr>
        <w:t>t</w:t>
      </w:r>
      <w:r w:rsidR="003C4645" w:rsidRPr="00B300E2">
        <w:rPr>
          <w:i/>
          <w:sz w:val="28"/>
        </w:rPr>
        <w:t>+</w:t>
      </w:r>
      <w:r w:rsidR="003C4645" w:rsidRPr="00B300E2">
        <w:rPr>
          <w:i/>
          <w:sz w:val="28"/>
          <w:lang w:val="en-US"/>
        </w:rPr>
        <w:t>φ</w:t>
      </w:r>
      <w:r w:rsidR="003C4645" w:rsidRPr="00B300E2">
        <w:rPr>
          <w:i/>
          <w:sz w:val="28"/>
          <w:vertAlign w:val="subscript"/>
        </w:rPr>
        <w:t>0</w:t>
      </w:r>
      <w:r w:rsidR="003C4645" w:rsidRPr="00B300E2">
        <w:rPr>
          <w:i/>
          <w:sz w:val="28"/>
        </w:rPr>
        <w:t>)</w:t>
      </w:r>
    </w:p>
    <w:p w:rsidR="00A565AB" w:rsidRDefault="00A565AB" w:rsidP="00B300E2">
      <w:pPr>
        <w:suppressAutoHyphens/>
        <w:spacing w:line="360" w:lineRule="auto"/>
        <w:ind w:firstLine="709"/>
        <w:jc w:val="both"/>
        <w:rPr>
          <w:i/>
          <w:sz w:val="28"/>
          <w:lang w:val="uk-UA"/>
        </w:rPr>
      </w:pPr>
    </w:p>
    <w:p w:rsidR="003C4645" w:rsidRPr="00B300E2" w:rsidRDefault="003C4645" w:rsidP="00B300E2">
      <w:pPr>
        <w:suppressAutoHyphens/>
        <w:spacing w:line="360" w:lineRule="auto"/>
        <w:ind w:firstLine="709"/>
        <w:jc w:val="both"/>
        <w:rPr>
          <w:sz w:val="28"/>
        </w:rPr>
      </w:pPr>
      <w:r w:rsidRPr="00B300E2">
        <w:rPr>
          <w:i/>
          <w:sz w:val="28"/>
          <w:lang w:val="en-US"/>
        </w:rPr>
        <w:t>ω</w:t>
      </w:r>
      <w:r w:rsidRPr="00B300E2">
        <w:rPr>
          <w:i/>
          <w:sz w:val="28"/>
          <w:vertAlign w:val="subscript"/>
        </w:rPr>
        <w:t>0</w:t>
      </w:r>
      <w:r w:rsidRPr="00B300E2">
        <w:rPr>
          <w:i/>
          <w:sz w:val="28"/>
        </w:rPr>
        <w:t xml:space="preserve"> – </w:t>
      </w:r>
      <w:r w:rsidRPr="00B300E2">
        <w:rPr>
          <w:sz w:val="28"/>
        </w:rPr>
        <w:t xml:space="preserve">циклическая частота – число полных колебаний, которые совершаются за 2П единиц времени </w:t>
      </w:r>
      <w:r w:rsidRPr="00B300E2">
        <w:rPr>
          <w:sz w:val="28"/>
          <w:lang w:val="en-US"/>
        </w:rPr>
        <w:t>φ</w:t>
      </w:r>
      <w:r w:rsidRPr="00B300E2">
        <w:rPr>
          <w:sz w:val="28"/>
        </w:rPr>
        <w:t>=2πν</w:t>
      </w:r>
    </w:p>
    <w:p w:rsidR="003C4645" w:rsidRPr="00B300E2" w:rsidRDefault="003C4645" w:rsidP="00B300E2">
      <w:pPr>
        <w:suppressAutoHyphens/>
        <w:spacing w:line="360" w:lineRule="auto"/>
        <w:ind w:firstLine="709"/>
        <w:jc w:val="both"/>
        <w:rPr>
          <w:sz w:val="28"/>
        </w:rPr>
      </w:pPr>
      <w:r w:rsidRPr="00B300E2">
        <w:rPr>
          <w:sz w:val="28"/>
          <w:lang w:val="en-US"/>
        </w:rPr>
        <w:t>T</w:t>
      </w:r>
      <w:r w:rsidRPr="00B300E2">
        <w:rPr>
          <w:sz w:val="28"/>
        </w:rPr>
        <w:t>=2</w:t>
      </w:r>
      <w:r w:rsidRPr="00B300E2">
        <w:rPr>
          <w:sz w:val="28"/>
          <w:lang w:val="en-US"/>
        </w:rPr>
        <w:t>π</w:t>
      </w:r>
      <w:r w:rsidRPr="00B300E2">
        <w:rPr>
          <w:sz w:val="28"/>
        </w:rPr>
        <w:t>/</w:t>
      </w:r>
      <w:r w:rsidRPr="00B300E2">
        <w:rPr>
          <w:sz w:val="28"/>
          <w:lang w:val="en-US"/>
        </w:rPr>
        <w:t>ω</w:t>
      </w:r>
      <w:r w:rsidRPr="00B300E2">
        <w:rPr>
          <w:sz w:val="28"/>
        </w:rPr>
        <w:t xml:space="preserve"> – период колебаний</w:t>
      </w:r>
    </w:p>
    <w:p w:rsidR="003C4645" w:rsidRPr="00B300E2" w:rsidRDefault="003C4645" w:rsidP="00B300E2">
      <w:pPr>
        <w:suppressAutoHyphens/>
        <w:spacing w:line="360" w:lineRule="auto"/>
        <w:ind w:firstLine="709"/>
        <w:jc w:val="both"/>
        <w:rPr>
          <w:sz w:val="28"/>
        </w:rPr>
      </w:pPr>
      <w:r w:rsidRPr="00B300E2">
        <w:rPr>
          <w:b/>
          <w:sz w:val="28"/>
          <w:u w:val="single"/>
        </w:rPr>
        <w:t>Вынужденные механические колебания</w:t>
      </w:r>
      <w:r w:rsidRPr="00B300E2">
        <w:rPr>
          <w:sz w:val="28"/>
        </w:rPr>
        <w:t xml:space="preserve"> – колебания, возникающие под действием внешней периодически изменяющейся силы</w:t>
      </w:r>
    </w:p>
    <w:p w:rsidR="00A565AB" w:rsidRDefault="00A565AB" w:rsidP="00B300E2">
      <w:pPr>
        <w:suppressAutoHyphens/>
        <w:spacing w:line="360" w:lineRule="auto"/>
        <w:ind w:firstLine="709"/>
        <w:jc w:val="both"/>
        <w:rPr>
          <w:i/>
          <w:sz w:val="28"/>
          <w:lang w:val="uk-UA"/>
        </w:rPr>
      </w:pPr>
    </w:p>
    <w:p w:rsidR="003C4645" w:rsidRPr="00B300E2" w:rsidRDefault="003C4645" w:rsidP="00B300E2">
      <w:pPr>
        <w:suppressAutoHyphens/>
        <w:spacing w:line="360" w:lineRule="auto"/>
        <w:ind w:firstLine="709"/>
        <w:jc w:val="both"/>
        <w:rPr>
          <w:i/>
          <w:sz w:val="28"/>
        </w:rPr>
      </w:pPr>
      <w:r w:rsidRPr="00B300E2">
        <w:rPr>
          <w:i/>
          <w:sz w:val="28"/>
          <w:lang w:val="en-US"/>
        </w:rPr>
        <w:t>x</w:t>
      </w:r>
      <w:r w:rsidRPr="00B300E2">
        <w:rPr>
          <w:i/>
          <w:sz w:val="28"/>
        </w:rPr>
        <w:t xml:space="preserve"> = </w:t>
      </w:r>
      <w:r w:rsidRPr="00B300E2">
        <w:rPr>
          <w:i/>
          <w:sz w:val="28"/>
          <w:lang w:val="en-US"/>
        </w:rPr>
        <w:t>Acos</w:t>
      </w:r>
      <w:r w:rsidRPr="00B300E2">
        <w:rPr>
          <w:i/>
          <w:sz w:val="28"/>
        </w:rPr>
        <w:t>(</w:t>
      </w:r>
      <w:r w:rsidRPr="00B300E2">
        <w:rPr>
          <w:i/>
          <w:sz w:val="28"/>
          <w:lang w:val="en-US"/>
        </w:rPr>
        <w:t>ω</w:t>
      </w:r>
      <w:r w:rsidRPr="00B300E2">
        <w:rPr>
          <w:i/>
          <w:sz w:val="28"/>
          <w:vertAlign w:val="subscript"/>
        </w:rPr>
        <w:t>0</w:t>
      </w:r>
      <w:r w:rsidRPr="00B300E2">
        <w:rPr>
          <w:i/>
          <w:sz w:val="28"/>
          <w:lang w:val="en-US"/>
        </w:rPr>
        <w:t>t</w:t>
      </w:r>
      <w:r w:rsidRPr="00B300E2">
        <w:rPr>
          <w:i/>
          <w:sz w:val="28"/>
        </w:rPr>
        <w:t>+</w:t>
      </w:r>
      <w:r w:rsidRPr="00B300E2">
        <w:rPr>
          <w:i/>
          <w:sz w:val="28"/>
          <w:lang w:val="en-US"/>
        </w:rPr>
        <w:t>φ</w:t>
      </w:r>
      <w:r w:rsidRPr="00B300E2">
        <w:rPr>
          <w:i/>
          <w:sz w:val="28"/>
          <w:vertAlign w:val="subscript"/>
        </w:rPr>
        <w:t>1</w:t>
      </w:r>
      <w:r w:rsidRPr="00B300E2">
        <w:rPr>
          <w:i/>
          <w:sz w:val="28"/>
        </w:rPr>
        <w:t>)</w:t>
      </w:r>
    </w:p>
    <w:p w:rsidR="00A565AB" w:rsidRDefault="00A565AB" w:rsidP="00B300E2">
      <w:pPr>
        <w:suppressAutoHyphens/>
        <w:spacing w:line="360" w:lineRule="auto"/>
        <w:ind w:firstLine="709"/>
        <w:jc w:val="both"/>
        <w:rPr>
          <w:sz w:val="28"/>
          <w:lang w:val="uk-UA"/>
        </w:rPr>
      </w:pPr>
    </w:p>
    <w:p w:rsidR="00A565AB" w:rsidRDefault="003C4645" w:rsidP="00B300E2">
      <w:pPr>
        <w:suppressAutoHyphens/>
        <w:spacing w:line="360" w:lineRule="auto"/>
        <w:ind w:firstLine="709"/>
        <w:jc w:val="both"/>
        <w:rPr>
          <w:sz w:val="28"/>
          <w:lang w:val="uk-UA"/>
        </w:rPr>
      </w:pPr>
      <w:r w:rsidRPr="00B300E2">
        <w:rPr>
          <w:sz w:val="28"/>
        </w:rPr>
        <w:t>В пружине</w:t>
      </w:r>
    </w:p>
    <w:p w:rsidR="00A565AB" w:rsidRDefault="00A565AB" w:rsidP="00B300E2">
      <w:pPr>
        <w:suppressAutoHyphens/>
        <w:spacing w:line="360" w:lineRule="auto"/>
        <w:ind w:firstLine="709"/>
        <w:jc w:val="both"/>
        <w:rPr>
          <w:sz w:val="28"/>
          <w:lang w:val="uk-UA"/>
        </w:rPr>
      </w:pPr>
    </w:p>
    <w:p w:rsidR="00B300E2" w:rsidRDefault="003C4645" w:rsidP="00B300E2">
      <w:pPr>
        <w:suppressAutoHyphens/>
        <w:spacing w:line="360" w:lineRule="auto"/>
        <w:ind w:firstLine="709"/>
        <w:jc w:val="both"/>
        <w:rPr>
          <w:i/>
          <w:sz w:val="28"/>
        </w:rPr>
      </w:pPr>
      <w:r w:rsidRPr="00B300E2">
        <w:rPr>
          <w:i/>
          <w:sz w:val="28"/>
          <w:lang w:val="en-US"/>
        </w:rPr>
        <w:t>F</w:t>
      </w:r>
      <w:r w:rsidRPr="00B300E2">
        <w:rPr>
          <w:i/>
          <w:sz w:val="28"/>
        </w:rPr>
        <w:t xml:space="preserve"> = </w:t>
      </w:r>
      <w:r w:rsidRPr="00B300E2">
        <w:rPr>
          <w:i/>
          <w:sz w:val="28"/>
          <w:lang w:val="en-US"/>
        </w:rPr>
        <w:t>F</w:t>
      </w:r>
      <w:r w:rsidRPr="00B300E2">
        <w:rPr>
          <w:i/>
          <w:sz w:val="28"/>
          <w:vertAlign w:val="subscript"/>
        </w:rPr>
        <w:t>0</w:t>
      </w:r>
      <w:r w:rsidRPr="00B300E2">
        <w:rPr>
          <w:i/>
          <w:sz w:val="28"/>
        </w:rPr>
        <w:t xml:space="preserve"> </w:t>
      </w:r>
      <w:r w:rsidRPr="00B300E2">
        <w:rPr>
          <w:i/>
          <w:sz w:val="28"/>
          <w:lang w:val="en-US"/>
        </w:rPr>
        <w:t>cos</w:t>
      </w:r>
      <w:r w:rsidRPr="00B300E2">
        <w:rPr>
          <w:i/>
          <w:sz w:val="28"/>
        </w:rPr>
        <w:t xml:space="preserve"> </w:t>
      </w:r>
      <w:r w:rsidRPr="00B300E2">
        <w:rPr>
          <w:i/>
          <w:sz w:val="28"/>
          <w:lang w:val="en-US"/>
        </w:rPr>
        <w:t>ωt</w:t>
      </w:r>
    </w:p>
    <w:p w:rsidR="003C4645" w:rsidRPr="00B300E2" w:rsidRDefault="003C4645" w:rsidP="00B300E2">
      <w:pPr>
        <w:suppressAutoHyphens/>
        <w:spacing w:line="360" w:lineRule="auto"/>
        <w:ind w:firstLine="709"/>
        <w:jc w:val="both"/>
        <w:rPr>
          <w:i/>
          <w:sz w:val="28"/>
        </w:rPr>
      </w:pPr>
    </w:p>
    <w:p w:rsidR="003C4645" w:rsidRPr="00B300E2" w:rsidRDefault="003C4645" w:rsidP="00B300E2">
      <w:pPr>
        <w:suppressAutoHyphens/>
        <w:spacing w:line="360" w:lineRule="auto"/>
        <w:ind w:firstLine="709"/>
        <w:jc w:val="both"/>
        <w:rPr>
          <w:sz w:val="28"/>
        </w:rPr>
      </w:pPr>
      <w:r w:rsidRPr="00B300E2">
        <w:rPr>
          <w:b/>
          <w:sz w:val="28"/>
          <w:u w:val="single"/>
        </w:rPr>
        <w:t>Резонанс</w:t>
      </w:r>
      <w:r w:rsidRPr="00B300E2">
        <w:rPr>
          <w:sz w:val="28"/>
        </w:rPr>
        <w:t>: явление резкого возрастания амплитуды вынужденных колебаний при приближении частоты вынуждающей силы к частоте, равной или близкой собственной частоте колебательной системы</w:t>
      </w:r>
    </w:p>
    <w:p w:rsidR="00A565AB" w:rsidRDefault="00A565AB" w:rsidP="00B300E2">
      <w:pPr>
        <w:suppressAutoHyphens/>
        <w:spacing w:line="360" w:lineRule="auto"/>
        <w:ind w:firstLine="709"/>
        <w:jc w:val="both"/>
        <w:rPr>
          <w:sz w:val="28"/>
          <w:lang w:val="uk-UA"/>
        </w:rPr>
      </w:pPr>
    </w:p>
    <w:p w:rsidR="003C4645" w:rsidRDefault="00A53C47" w:rsidP="00B300E2">
      <w:pPr>
        <w:suppressAutoHyphens/>
        <w:spacing w:line="360" w:lineRule="auto"/>
        <w:ind w:firstLine="709"/>
        <w:jc w:val="both"/>
        <w:rPr>
          <w:sz w:val="28"/>
          <w:lang w:val="uk-UA"/>
        </w:rPr>
      </w:pPr>
      <w:r w:rsidRPr="00B300E2">
        <w:rPr>
          <w:position w:val="-38"/>
          <w:sz w:val="28"/>
        </w:rPr>
        <w:object w:dxaOrig="2799" w:dyaOrig="760">
          <v:shape id="_x0000_i1076" type="#_x0000_t75" style="width:140.25pt;height:38.25pt" o:ole="">
            <v:imagedata r:id="rId52" o:title=""/>
          </v:shape>
          <o:OLEObject Type="Embed" ProgID="Equation.3" ShapeID="_x0000_i1076" DrawAspect="Content" ObjectID="_1458289161" r:id="rId53"/>
        </w:object>
      </w:r>
    </w:p>
    <w:p w:rsidR="00A565AB" w:rsidRP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rPr>
        <w:t>δ – коэффициент затухания</w:t>
      </w:r>
    </w:p>
    <w:p w:rsidR="003C4645" w:rsidRPr="00B300E2" w:rsidRDefault="003C4645" w:rsidP="00B300E2">
      <w:pPr>
        <w:suppressAutoHyphens/>
        <w:spacing w:line="360" w:lineRule="auto"/>
        <w:ind w:firstLine="709"/>
        <w:jc w:val="both"/>
        <w:rPr>
          <w:b/>
          <w:i/>
          <w:sz w:val="28"/>
        </w:rPr>
      </w:pPr>
      <w:r w:rsidRPr="00B300E2">
        <w:rPr>
          <w:b/>
          <w:i/>
          <w:sz w:val="28"/>
        </w:rPr>
        <w:t>Колебания при наличии трения.</w:t>
      </w:r>
    </w:p>
    <w:p w:rsidR="003C4645" w:rsidRPr="00B300E2" w:rsidRDefault="003C4645" w:rsidP="00B300E2">
      <w:pPr>
        <w:suppressAutoHyphens/>
        <w:spacing w:line="360" w:lineRule="auto"/>
        <w:ind w:firstLine="709"/>
        <w:jc w:val="both"/>
        <w:rPr>
          <w:sz w:val="28"/>
        </w:rPr>
      </w:pPr>
      <w:r w:rsidRPr="00B300E2">
        <w:rPr>
          <w:sz w:val="28"/>
        </w:rPr>
        <w:t>Затуханием колебаний называется постепенное ослабление колебаний с течением времени, обусловленное потерей энергии колебательной системой. Свободные колебания реальных систем всегда затухают. Затухание свободных механических колебаний вызывается главным образом трением и возбуждением в окружающей среде упругих волн.</w:t>
      </w:r>
    </w:p>
    <w:p w:rsidR="003C4645" w:rsidRPr="00B300E2" w:rsidRDefault="003C4645" w:rsidP="00B300E2">
      <w:pPr>
        <w:suppressAutoHyphens/>
        <w:spacing w:line="360" w:lineRule="auto"/>
        <w:ind w:firstLine="709"/>
        <w:jc w:val="both"/>
        <w:rPr>
          <w:sz w:val="28"/>
        </w:rPr>
      </w:pPr>
      <w:r w:rsidRPr="00B300E2">
        <w:rPr>
          <w:b/>
          <w:sz w:val="28"/>
        </w:rPr>
        <w:t xml:space="preserve">Упругими или механическими волнами </w:t>
      </w:r>
      <w:r w:rsidRPr="00B300E2">
        <w:rPr>
          <w:sz w:val="28"/>
        </w:rPr>
        <w:t xml:space="preserve">называются механические возмущения (деформации), распространяющиеся в упругой среде. Тела, которые, воздействуя на среду, вызывают эти возмущения, называются </w:t>
      </w:r>
      <w:r w:rsidRPr="00B300E2">
        <w:rPr>
          <w:i/>
          <w:sz w:val="28"/>
        </w:rPr>
        <w:t>источниками волн.</w:t>
      </w:r>
      <w:r w:rsidRPr="00B300E2">
        <w:rPr>
          <w:b/>
          <w:i/>
          <w:sz w:val="28"/>
        </w:rPr>
        <w:t xml:space="preserve"> </w:t>
      </w:r>
      <w:r w:rsidRPr="00B300E2">
        <w:rPr>
          <w:sz w:val="28"/>
        </w:rPr>
        <w:t>Например, зрители в театре слышат речь и пение актеров, звучание музыкальных инструментов, благодаря доходящим до них колебаниям давления воздуха, вызываемых этими источниками звука.</w:t>
      </w:r>
    </w:p>
    <w:p w:rsidR="003C4645" w:rsidRPr="00B300E2" w:rsidRDefault="003C4645" w:rsidP="00B300E2">
      <w:pPr>
        <w:suppressAutoHyphens/>
        <w:spacing w:line="360" w:lineRule="auto"/>
        <w:ind w:firstLine="709"/>
        <w:jc w:val="both"/>
        <w:rPr>
          <w:sz w:val="28"/>
        </w:rPr>
      </w:pPr>
    </w:p>
    <w:p w:rsidR="003C4645" w:rsidRPr="00B300E2" w:rsidRDefault="008B71E9" w:rsidP="00B300E2">
      <w:pPr>
        <w:suppressAutoHyphens/>
        <w:spacing w:line="360" w:lineRule="auto"/>
        <w:ind w:firstLine="709"/>
        <w:jc w:val="both"/>
        <w:rPr>
          <w:sz w:val="28"/>
        </w:rPr>
      </w:pPr>
      <w:r>
        <w:rPr>
          <w:sz w:val="28"/>
        </w:rPr>
      </w:r>
      <w:r>
        <w:rPr>
          <w:sz w:val="28"/>
        </w:rPr>
        <w:pict>
          <v:group id="_x0000_s1175" editas="canvas" style="width:413.95pt;height:117pt;mso-position-horizontal-relative:char;mso-position-vertical-relative:line" coordorigin="2705,11280" coordsize="6494,1811">
            <o:lock v:ext="edit" aspectratio="t"/>
            <v:shape id="_x0000_s1176" type="#_x0000_t75" style="position:absolute;left:2705;top:11280;width:6494;height:1811" o:preferrelative="f">
              <v:fill o:detectmouseclick="t"/>
              <v:path o:extrusionok="t" o:connecttype="none"/>
              <o:lock v:ext="edit" text="t"/>
            </v:shape>
            <v:shape id="_x0000_s1177" type="#_x0000_t202" style="position:absolute;left:4681;top:11280;width:2118;height:418" filled="f" stroked="f">
              <v:textbox>
                <w:txbxContent>
                  <w:p w:rsidR="00B300E2" w:rsidRPr="00CB49E5" w:rsidRDefault="00B300E2" w:rsidP="003C4645">
                    <w:pPr>
                      <w:rPr>
                        <w:b/>
                      </w:rPr>
                    </w:pPr>
                    <w:r w:rsidRPr="00CB49E5">
                      <w:rPr>
                        <w:b/>
                      </w:rPr>
                      <w:t>Механические волны</w:t>
                    </w:r>
                  </w:p>
                </w:txbxContent>
              </v:textbox>
            </v:shape>
            <v:shape id="_x0000_s1178" type="#_x0000_t202" style="position:absolute;left:2705;top:11837;width:2541;height:976" filled="f" stroked="f">
              <v:textbox>
                <w:txbxContent>
                  <w:p w:rsidR="00B300E2" w:rsidRDefault="00B300E2" w:rsidP="003C4645">
                    <w:r w:rsidRPr="00CB49E5">
                      <w:rPr>
                        <w:b/>
                      </w:rPr>
                      <w:t>Продольные.</w:t>
                    </w:r>
                    <w:r>
                      <w:t xml:space="preserve"> Частицы среды колеблются в направлении распространения волн</w:t>
                    </w:r>
                  </w:p>
                </w:txbxContent>
              </v:textbox>
            </v:shape>
            <v:shape id="_x0000_s1179" type="#_x0000_t202" style="position:absolute;left:6375;top:11837;width:2824;height:1254" filled="f" stroked="f">
              <v:textbox>
                <w:txbxContent>
                  <w:p w:rsidR="00B300E2" w:rsidRDefault="00B300E2" w:rsidP="003C4645">
                    <w:r>
                      <w:t>Поперечные. Частицы среды колеблются в плоскостях, перпендикулярных направлению распространения волн</w:t>
                    </w:r>
                  </w:p>
                </w:txbxContent>
              </v:textbox>
            </v:shape>
            <v:line id="_x0000_s1180" style="position:absolute;flip:x" from="3834,11419" to="4681,11837"/>
            <v:line id="_x0000_s1181" style="position:absolute" from="6657,11419" to="7646,11837"/>
            <w10:wrap type="none"/>
            <w10:anchorlock/>
          </v:group>
        </w:pict>
      </w:r>
    </w:p>
    <w:p w:rsid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rPr>
        <w:t>В жидкостях и газах только продольные.</w:t>
      </w:r>
    </w:p>
    <w:p w:rsidR="003C4645" w:rsidRPr="00B300E2" w:rsidRDefault="003C4645" w:rsidP="00B300E2">
      <w:pPr>
        <w:suppressAutoHyphens/>
        <w:spacing w:line="360" w:lineRule="auto"/>
        <w:ind w:firstLine="709"/>
        <w:jc w:val="both"/>
        <w:rPr>
          <w:sz w:val="28"/>
        </w:rPr>
      </w:pPr>
      <w:r w:rsidRPr="00B300E2">
        <w:rPr>
          <w:sz w:val="28"/>
        </w:rPr>
        <w:t>В твердых телах – поперечные и продольные.</w:t>
      </w:r>
    </w:p>
    <w:p w:rsidR="00A565AB" w:rsidRDefault="00A565AB" w:rsidP="00B300E2">
      <w:pPr>
        <w:suppressAutoHyphens/>
        <w:spacing w:line="360" w:lineRule="auto"/>
        <w:ind w:firstLine="709"/>
        <w:jc w:val="both"/>
        <w:rPr>
          <w:sz w:val="28"/>
          <w:lang w:val="uk-UA"/>
        </w:rPr>
      </w:pPr>
      <w:r>
        <w:rPr>
          <w:sz w:val="28"/>
        </w:rPr>
        <w:t>Длина волны</w:t>
      </w:r>
    </w:p>
    <w:p w:rsidR="00A565AB" w:rsidRDefault="00A565AB" w:rsidP="00B300E2">
      <w:pPr>
        <w:suppressAutoHyphens/>
        <w:spacing w:line="360" w:lineRule="auto"/>
        <w:ind w:firstLine="709"/>
        <w:jc w:val="both"/>
        <w:rPr>
          <w:sz w:val="28"/>
          <w:lang w:val="uk-UA"/>
        </w:rPr>
      </w:pPr>
    </w:p>
    <w:p w:rsidR="003C4645" w:rsidRPr="00B300E2" w:rsidRDefault="00A53C47" w:rsidP="00B300E2">
      <w:pPr>
        <w:suppressAutoHyphens/>
        <w:spacing w:line="360" w:lineRule="auto"/>
        <w:ind w:firstLine="709"/>
        <w:jc w:val="both"/>
        <w:rPr>
          <w:sz w:val="28"/>
        </w:rPr>
      </w:pPr>
      <w:r w:rsidRPr="00B300E2">
        <w:rPr>
          <w:position w:val="-24"/>
          <w:sz w:val="28"/>
        </w:rPr>
        <w:object w:dxaOrig="2680" w:dyaOrig="620">
          <v:shape id="_x0000_i1078" type="#_x0000_t75" style="width:134.25pt;height:30.75pt" o:ole="">
            <v:imagedata r:id="rId54" o:title=""/>
          </v:shape>
          <o:OLEObject Type="Embed" ProgID="Equation.3" ShapeID="_x0000_i1078" DrawAspect="Content" ObjectID="_1458289162" r:id="rId55"/>
        </w:object>
      </w:r>
    </w:p>
    <w:p w:rsidR="003C4645" w:rsidRPr="00B300E2" w:rsidRDefault="003C4645" w:rsidP="00B300E2">
      <w:pPr>
        <w:suppressAutoHyphens/>
        <w:spacing w:line="360" w:lineRule="auto"/>
        <w:ind w:firstLine="709"/>
        <w:jc w:val="both"/>
        <w:rPr>
          <w:sz w:val="28"/>
        </w:rPr>
      </w:pPr>
    </w:p>
    <w:p w:rsidR="00A565AB" w:rsidRDefault="003C4645" w:rsidP="00B300E2">
      <w:pPr>
        <w:suppressAutoHyphens/>
        <w:spacing w:line="360" w:lineRule="auto"/>
        <w:ind w:firstLine="709"/>
        <w:jc w:val="both"/>
        <w:rPr>
          <w:sz w:val="28"/>
          <w:lang w:val="uk-UA"/>
        </w:rPr>
      </w:pPr>
      <w:r w:rsidRPr="00B300E2">
        <w:rPr>
          <w:sz w:val="28"/>
        </w:rPr>
        <w:t>Упругие волны в газах</w:t>
      </w:r>
    </w:p>
    <w:p w:rsidR="00A565AB" w:rsidRDefault="00A565AB" w:rsidP="00B300E2">
      <w:pPr>
        <w:suppressAutoHyphens/>
        <w:spacing w:line="360" w:lineRule="auto"/>
        <w:ind w:firstLine="709"/>
        <w:jc w:val="both"/>
        <w:rPr>
          <w:sz w:val="28"/>
          <w:lang w:val="uk-UA"/>
        </w:rPr>
      </w:pPr>
    </w:p>
    <w:p w:rsidR="003C4645" w:rsidRPr="00B300E2" w:rsidRDefault="00A53C47" w:rsidP="00B300E2">
      <w:pPr>
        <w:suppressAutoHyphens/>
        <w:spacing w:line="360" w:lineRule="auto"/>
        <w:ind w:firstLine="709"/>
        <w:jc w:val="both"/>
        <w:rPr>
          <w:sz w:val="28"/>
        </w:rPr>
      </w:pPr>
      <w:r w:rsidRPr="00B300E2">
        <w:rPr>
          <w:position w:val="-30"/>
          <w:sz w:val="28"/>
        </w:rPr>
        <w:object w:dxaOrig="1180" w:dyaOrig="740">
          <v:shape id="_x0000_i1079" type="#_x0000_t75" style="width:59.25pt;height:36.75pt" o:ole="">
            <v:imagedata r:id="rId56" o:title=""/>
          </v:shape>
          <o:OLEObject Type="Embed" ProgID="Equation.3" ShapeID="_x0000_i1079" DrawAspect="Content" ObjectID="_1458289163" r:id="rId57"/>
        </w:object>
      </w:r>
    </w:p>
    <w:p w:rsidR="003C4645" w:rsidRPr="00B300E2" w:rsidRDefault="003C4645" w:rsidP="00B300E2">
      <w:pPr>
        <w:suppressAutoHyphens/>
        <w:spacing w:line="360" w:lineRule="auto"/>
        <w:ind w:firstLine="709"/>
        <w:jc w:val="both"/>
        <w:rPr>
          <w:sz w:val="28"/>
        </w:rPr>
      </w:pPr>
    </w:p>
    <w:p w:rsidR="00A565AB" w:rsidRDefault="003C4645" w:rsidP="00B300E2">
      <w:pPr>
        <w:suppressAutoHyphens/>
        <w:spacing w:line="360" w:lineRule="auto"/>
        <w:ind w:firstLine="709"/>
        <w:jc w:val="both"/>
        <w:rPr>
          <w:sz w:val="28"/>
          <w:lang w:val="uk-UA"/>
        </w:rPr>
      </w:pPr>
      <w:r w:rsidRPr="00B300E2">
        <w:rPr>
          <w:sz w:val="28"/>
        </w:rPr>
        <w:t>В плотной среде</w:t>
      </w:r>
    </w:p>
    <w:p w:rsidR="00A565AB" w:rsidRDefault="00A565AB" w:rsidP="00B300E2">
      <w:pPr>
        <w:suppressAutoHyphens/>
        <w:spacing w:line="360" w:lineRule="auto"/>
        <w:ind w:firstLine="709"/>
        <w:jc w:val="both"/>
        <w:rPr>
          <w:sz w:val="28"/>
          <w:lang w:val="uk-UA"/>
        </w:rPr>
      </w:pPr>
    </w:p>
    <w:p w:rsidR="00B300E2" w:rsidRDefault="00A53C47" w:rsidP="00B300E2">
      <w:pPr>
        <w:suppressAutoHyphens/>
        <w:spacing w:line="360" w:lineRule="auto"/>
        <w:ind w:firstLine="709"/>
        <w:jc w:val="both"/>
        <w:rPr>
          <w:sz w:val="28"/>
          <w:lang w:val="uk-UA"/>
        </w:rPr>
      </w:pPr>
      <w:r w:rsidRPr="00B300E2">
        <w:rPr>
          <w:position w:val="-30"/>
          <w:sz w:val="28"/>
        </w:rPr>
        <w:object w:dxaOrig="820" w:dyaOrig="740">
          <v:shape id="_x0000_i1080" type="#_x0000_t75" style="width:41.25pt;height:36.75pt" o:ole="">
            <v:imagedata r:id="rId58" o:title=""/>
          </v:shape>
          <o:OLEObject Type="Embed" ProgID="Equation.3" ShapeID="_x0000_i1080" DrawAspect="Content" ObjectID="_1458289164" r:id="rId59"/>
        </w:object>
      </w:r>
    </w:p>
    <w:p w:rsidR="00A565AB" w:rsidRDefault="00A565AB" w:rsidP="00B300E2">
      <w:pPr>
        <w:suppressAutoHyphens/>
        <w:spacing w:line="360" w:lineRule="auto"/>
        <w:ind w:firstLine="709"/>
        <w:jc w:val="both"/>
        <w:rPr>
          <w:sz w:val="28"/>
          <w:lang w:val="uk-UA"/>
        </w:rPr>
      </w:pPr>
    </w:p>
    <w:p w:rsidR="00B300E2" w:rsidRDefault="00A565AB" w:rsidP="00B300E2">
      <w:pPr>
        <w:suppressAutoHyphens/>
        <w:spacing w:line="360" w:lineRule="auto"/>
        <w:ind w:firstLine="709"/>
        <w:jc w:val="both"/>
        <w:rPr>
          <w:sz w:val="28"/>
        </w:rPr>
      </w:pPr>
      <w:r>
        <w:rPr>
          <w:sz w:val="28"/>
          <w:lang w:val="uk-UA"/>
        </w:rPr>
        <w:br w:type="page"/>
      </w:r>
      <w:r w:rsidR="003C4645" w:rsidRPr="00B300E2">
        <w:rPr>
          <w:sz w:val="28"/>
        </w:rPr>
        <w:t>γ=</w:t>
      </w:r>
      <w:r w:rsidR="003C4645" w:rsidRPr="00B300E2">
        <w:rPr>
          <w:sz w:val="28"/>
          <w:lang w:val="en-US"/>
        </w:rPr>
        <w:t>cosnst</w:t>
      </w:r>
      <w:r w:rsidR="003C4645" w:rsidRPr="00B300E2">
        <w:rPr>
          <w:sz w:val="28"/>
        </w:rPr>
        <w:t xml:space="preserve"> для данного газа, </w:t>
      </w:r>
      <w:r w:rsidR="003C4645" w:rsidRPr="00B300E2">
        <w:rPr>
          <w:sz w:val="28"/>
          <w:lang w:val="en-US"/>
        </w:rPr>
        <w:t>R</w:t>
      </w:r>
      <w:r w:rsidR="003C4645" w:rsidRPr="00B300E2">
        <w:rPr>
          <w:sz w:val="28"/>
        </w:rPr>
        <w:t xml:space="preserve"> – газовая постоянная, </w:t>
      </w:r>
      <w:r w:rsidR="003C4645" w:rsidRPr="00B300E2">
        <w:rPr>
          <w:sz w:val="28"/>
          <w:lang w:val="en-US"/>
        </w:rPr>
        <w:t>T</w:t>
      </w:r>
      <w:r w:rsidR="003C4645" w:rsidRPr="00B300E2">
        <w:rPr>
          <w:sz w:val="28"/>
        </w:rPr>
        <w:t xml:space="preserve"> – абсолютная температура, μ – молярная масса, </w:t>
      </w:r>
      <w:r w:rsidR="003C4645" w:rsidRPr="00B300E2">
        <w:rPr>
          <w:sz w:val="28"/>
          <w:lang w:val="en-US"/>
        </w:rPr>
        <w:t>k</w:t>
      </w:r>
      <w:r w:rsidR="003C4645" w:rsidRPr="00B300E2">
        <w:rPr>
          <w:sz w:val="28"/>
        </w:rPr>
        <w:t xml:space="preserve"> – модуль объемной упругости, ρ – плотность среды.</w:t>
      </w:r>
    </w:p>
    <w:p w:rsidR="003C4645" w:rsidRPr="00B300E2" w:rsidRDefault="003C4645" w:rsidP="00B300E2">
      <w:pPr>
        <w:suppressAutoHyphens/>
        <w:spacing w:line="360" w:lineRule="auto"/>
        <w:ind w:firstLine="709"/>
        <w:jc w:val="both"/>
        <w:rPr>
          <w:sz w:val="28"/>
        </w:rPr>
      </w:pPr>
    </w:p>
    <w:p w:rsidR="003C4645" w:rsidRPr="00A565AB" w:rsidRDefault="003C4645" w:rsidP="00B300E2">
      <w:pPr>
        <w:suppressAutoHyphens/>
        <w:spacing w:line="360" w:lineRule="auto"/>
        <w:ind w:firstLine="709"/>
        <w:jc w:val="both"/>
        <w:rPr>
          <w:b/>
          <w:sz w:val="28"/>
          <w:szCs w:val="28"/>
          <w:lang w:val="uk-UA"/>
        </w:rPr>
      </w:pPr>
      <w:r w:rsidRPr="00B300E2">
        <w:rPr>
          <w:b/>
          <w:sz w:val="28"/>
          <w:szCs w:val="28"/>
        </w:rPr>
        <w:t>7. Экспериментальные основы Специальной теории относительности. Постулаты Эйнштейна. Пространство</w:t>
      </w:r>
      <w:r w:rsidR="00A565AB">
        <w:rPr>
          <w:b/>
          <w:sz w:val="28"/>
          <w:szCs w:val="28"/>
        </w:rPr>
        <w:t>, время и система отсчета в СТО</w:t>
      </w:r>
    </w:p>
    <w:p w:rsidR="003C4645" w:rsidRPr="00B300E2" w:rsidRDefault="003C4645" w:rsidP="00B300E2">
      <w:pPr>
        <w:suppressAutoHyphens/>
        <w:spacing w:line="360" w:lineRule="auto"/>
        <w:ind w:firstLine="709"/>
        <w:jc w:val="both"/>
        <w:rPr>
          <w:b/>
          <w:sz w:val="28"/>
          <w:szCs w:val="28"/>
        </w:rPr>
      </w:pPr>
    </w:p>
    <w:p w:rsidR="003C4645" w:rsidRPr="00B300E2" w:rsidRDefault="003C4645" w:rsidP="00B300E2">
      <w:pPr>
        <w:suppressAutoHyphens/>
        <w:spacing w:line="360" w:lineRule="auto"/>
        <w:ind w:firstLine="709"/>
        <w:jc w:val="both"/>
        <w:rPr>
          <w:sz w:val="28"/>
        </w:rPr>
      </w:pPr>
      <w:r w:rsidRPr="00B300E2">
        <w:rPr>
          <w:sz w:val="28"/>
        </w:rPr>
        <w:t xml:space="preserve">В конце 19 в. выяснилось, что выводы классической механики противоречат некоторым данным, в частности, при изучении движения быстрых заряженных частиц оказалось, что их движение не подчиняется законам механики. Далее возникли затруднения при попытках применить механику Ньютона к объяснению распространения света. Если источник и приемник света движутся друг относительно друга равномерно и прямолинейно, то, согласно классической механике, измеренная скорость должна зависеть от относительной скорости их движения. Американский физик Майкельсон (1852 – 1913) в </w:t>
      </w:r>
      <w:smartTag w:uri="urn:schemas-microsoft-com:office:smarttags" w:element="metricconverter">
        <w:smartTagPr>
          <w:attr w:name="ProductID" w:val="1881 г"/>
        </w:smartTagPr>
        <w:r w:rsidRPr="00B300E2">
          <w:rPr>
            <w:sz w:val="28"/>
          </w:rPr>
          <w:t>1881 г</w:t>
        </w:r>
      </w:smartTag>
      <w:r w:rsidRPr="00B300E2">
        <w:rPr>
          <w:sz w:val="28"/>
        </w:rPr>
        <w:t xml:space="preserve">., а затем в </w:t>
      </w:r>
      <w:smartTag w:uri="urn:schemas-microsoft-com:office:smarttags" w:element="metricconverter">
        <w:smartTagPr>
          <w:attr w:name="ProductID" w:val="1887 г"/>
        </w:smartTagPr>
        <w:r w:rsidRPr="00B300E2">
          <w:rPr>
            <w:sz w:val="28"/>
          </w:rPr>
          <w:t>1887 г</w:t>
        </w:r>
      </w:smartTag>
      <w:r w:rsidRPr="00B300E2">
        <w:rPr>
          <w:sz w:val="28"/>
        </w:rPr>
        <w:t xml:space="preserve">. совместно с Е. Морли (американский физик, 1838 – 1923) пытался обнаружить движение земли относительно эфира (эфирный ветер) – </w:t>
      </w:r>
      <w:r w:rsidRPr="00B300E2">
        <w:rPr>
          <w:b/>
          <w:sz w:val="28"/>
          <w:u w:val="single"/>
        </w:rPr>
        <w:t>опыт Макельсона – Морли</w:t>
      </w:r>
      <w:r w:rsidRPr="00B300E2">
        <w:rPr>
          <w:sz w:val="28"/>
        </w:rPr>
        <w:t xml:space="preserve">, применяя интерферометр, названный впоследствии интерферометром Майкельсона. Обнаружить эфирный ветер Майкельсону не удалось, как впрочем, не удалось обнаружить и в других многочисленных опытах. Опыты </w:t>
      </w:r>
      <w:r w:rsidR="00B300E2">
        <w:rPr>
          <w:sz w:val="28"/>
        </w:rPr>
        <w:t>"</w:t>
      </w:r>
      <w:r w:rsidRPr="00B300E2">
        <w:rPr>
          <w:sz w:val="28"/>
        </w:rPr>
        <w:t>упрямо</w:t>
      </w:r>
      <w:r w:rsidR="00B300E2">
        <w:rPr>
          <w:sz w:val="28"/>
        </w:rPr>
        <w:t>"</w:t>
      </w:r>
      <w:r w:rsidRPr="00B300E2">
        <w:rPr>
          <w:sz w:val="28"/>
        </w:rPr>
        <w:t xml:space="preserve"> показывали, что скорости света в двух движущихся друг относительно друга системах равны. Это противоречило правилу сложения скоростей классической механики. Одновременно было показано противоречие между классической теорией и уравнениями Дж. Максвелла, лежащими в основе понимания света как электромагнитной волны. Эйнштейн пришел к выводу о том, что мирового эфира – особой среды, которая могла бы быть принята в качестве абсолютной системы – не существует. Существование постоянной скорости распространения света в вакууме находилось в соответствии с уравнениями Максвелла.</w:t>
      </w:r>
    </w:p>
    <w:p w:rsidR="003C4645" w:rsidRPr="00B300E2" w:rsidRDefault="003C4645" w:rsidP="00B300E2">
      <w:pPr>
        <w:suppressAutoHyphens/>
        <w:spacing w:line="360" w:lineRule="auto"/>
        <w:ind w:firstLine="709"/>
        <w:jc w:val="both"/>
        <w:rPr>
          <w:b/>
          <w:sz w:val="28"/>
        </w:rPr>
      </w:pPr>
      <w:r w:rsidRPr="00B300E2">
        <w:rPr>
          <w:b/>
          <w:sz w:val="28"/>
        </w:rPr>
        <w:t>Постулаты СТО Эйнштейна:</w:t>
      </w:r>
    </w:p>
    <w:p w:rsidR="003C4645" w:rsidRPr="00B300E2" w:rsidRDefault="003C4645" w:rsidP="00B300E2">
      <w:pPr>
        <w:numPr>
          <w:ilvl w:val="0"/>
          <w:numId w:val="5"/>
        </w:numPr>
        <w:suppressAutoHyphens/>
        <w:spacing w:line="360" w:lineRule="auto"/>
        <w:ind w:left="0" w:firstLine="709"/>
        <w:jc w:val="both"/>
        <w:rPr>
          <w:sz w:val="28"/>
        </w:rPr>
      </w:pPr>
      <w:r w:rsidRPr="00B300E2">
        <w:rPr>
          <w:b/>
          <w:i/>
          <w:sz w:val="28"/>
        </w:rPr>
        <w:t xml:space="preserve">Принцип относительности: </w:t>
      </w:r>
      <w:r w:rsidRPr="00B300E2">
        <w:rPr>
          <w:sz w:val="28"/>
        </w:rPr>
        <w:t>никакие опыты (механические, электрические, оптические), проведенные внутри данной инерциальной системы отсчета, не дают возможности обнаружить, покоится ли эта система или движется равномерно и прямолинейно. Все законы природы инварианты по отношению к переходу от одной ИСО к другой.</w:t>
      </w:r>
    </w:p>
    <w:p w:rsidR="003C4645" w:rsidRPr="00B300E2" w:rsidRDefault="003C4645" w:rsidP="00B300E2">
      <w:pPr>
        <w:numPr>
          <w:ilvl w:val="0"/>
          <w:numId w:val="5"/>
        </w:numPr>
        <w:suppressAutoHyphens/>
        <w:spacing w:line="360" w:lineRule="auto"/>
        <w:ind w:left="0" w:firstLine="709"/>
        <w:jc w:val="both"/>
        <w:rPr>
          <w:sz w:val="28"/>
        </w:rPr>
      </w:pPr>
      <w:r w:rsidRPr="00B300E2">
        <w:rPr>
          <w:b/>
          <w:i/>
          <w:sz w:val="28"/>
        </w:rPr>
        <w:t xml:space="preserve">Принцип инвариантности скорости света: </w:t>
      </w:r>
      <w:r w:rsidRPr="00B300E2">
        <w:rPr>
          <w:sz w:val="28"/>
        </w:rPr>
        <w:t>скорость света в вакууме не зависит от скорости движения источника света или наблюдателя и одинакова во всех ИСО.</w:t>
      </w:r>
    </w:p>
    <w:p w:rsidR="003C4645" w:rsidRPr="00B300E2" w:rsidRDefault="003C4645" w:rsidP="00B300E2">
      <w:pPr>
        <w:suppressAutoHyphens/>
        <w:spacing w:line="360" w:lineRule="auto"/>
        <w:ind w:firstLine="709"/>
        <w:jc w:val="both"/>
        <w:rPr>
          <w:sz w:val="28"/>
        </w:rPr>
      </w:pPr>
    </w:p>
    <w:p w:rsidR="003C4645" w:rsidRPr="00A565AB" w:rsidRDefault="00A565AB" w:rsidP="00B300E2">
      <w:pPr>
        <w:shd w:val="clear" w:color="auto" w:fill="FFFFFF"/>
        <w:suppressAutoHyphens/>
        <w:autoSpaceDE w:val="0"/>
        <w:autoSpaceDN w:val="0"/>
        <w:adjustRightInd w:val="0"/>
        <w:spacing w:line="360" w:lineRule="auto"/>
        <w:ind w:firstLine="709"/>
        <w:jc w:val="both"/>
        <w:rPr>
          <w:b/>
          <w:bCs/>
          <w:color w:val="000000"/>
          <w:sz w:val="28"/>
          <w:szCs w:val="28"/>
          <w:lang w:val="uk-UA"/>
        </w:rPr>
      </w:pPr>
      <w:r>
        <w:rPr>
          <w:b/>
          <w:bCs/>
          <w:color w:val="000000"/>
          <w:sz w:val="28"/>
          <w:szCs w:val="28"/>
          <w:lang w:val="uk-UA"/>
        </w:rPr>
        <w:t>8</w:t>
      </w:r>
      <w:r w:rsidR="003C4645" w:rsidRPr="00B300E2">
        <w:rPr>
          <w:b/>
          <w:bCs/>
          <w:color w:val="000000"/>
          <w:sz w:val="28"/>
          <w:szCs w:val="28"/>
        </w:rPr>
        <w:t>. Второе начало термодинамики и его статистическое толкование. Энтропия, ее статистич</w:t>
      </w:r>
      <w:r>
        <w:rPr>
          <w:b/>
          <w:bCs/>
          <w:color w:val="000000"/>
          <w:sz w:val="28"/>
          <w:szCs w:val="28"/>
        </w:rPr>
        <w:t>еский и термодинамический смысл</w:t>
      </w:r>
    </w:p>
    <w:p w:rsidR="003C4645" w:rsidRPr="00B300E2" w:rsidRDefault="003C4645" w:rsidP="00B300E2">
      <w:pPr>
        <w:shd w:val="clear" w:color="auto" w:fill="FFFFFF"/>
        <w:suppressAutoHyphens/>
        <w:autoSpaceDE w:val="0"/>
        <w:autoSpaceDN w:val="0"/>
        <w:adjustRightInd w:val="0"/>
        <w:spacing w:line="360" w:lineRule="auto"/>
        <w:ind w:firstLine="709"/>
        <w:jc w:val="both"/>
        <w:rPr>
          <w:b/>
          <w:bCs/>
          <w:color w:val="000000"/>
          <w:sz w:val="28"/>
          <w:u w:val="single"/>
        </w:rPr>
      </w:pPr>
    </w:p>
    <w:p w:rsidR="003C4645" w:rsidRPr="00B300E2" w:rsidRDefault="003C4645" w:rsidP="00B300E2">
      <w:pPr>
        <w:shd w:val="clear" w:color="auto" w:fill="FFFFFF"/>
        <w:suppressAutoHyphens/>
        <w:autoSpaceDE w:val="0"/>
        <w:autoSpaceDN w:val="0"/>
        <w:adjustRightInd w:val="0"/>
        <w:spacing w:line="360" w:lineRule="auto"/>
        <w:ind w:firstLine="709"/>
        <w:jc w:val="both"/>
        <w:rPr>
          <w:sz w:val="28"/>
        </w:rPr>
      </w:pPr>
      <w:r w:rsidRPr="00B300E2">
        <w:rPr>
          <w:b/>
          <w:bCs/>
          <w:color w:val="000000"/>
          <w:sz w:val="28"/>
          <w:u w:val="single"/>
        </w:rPr>
        <w:t>Второе начало термодинамики и его статистическое толкование.</w:t>
      </w:r>
    </w:p>
    <w:p w:rsid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Существует однозначная функция состояния</w:t>
      </w:r>
      <w:r w:rsidR="00B300E2">
        <w:rPr>
          <w:color w:val="000000"/>
          <w:sz w:val="28"/>
        </w:rPr>
        <w:t xml:space="preserve"> </w:t>
      </w:r>
      <w:r w:rsidRPr="00B300E2">
        <w:rPr>
          <w:color w:val="000000"/>
          <w:sz w:val="28"/>
        </w:rPr>
        <w:t>системы, которая называется энтропией. Изменение энтропии</w:t>
      </w:r>
      <w:r w:rsidRPr="00B300E2">
        <w:rPr>
          <w:sz w:val="28"/>
        </w:rPr>
        <w:t xml:space="preserve"> </w:t>
      </w:r>
      <w:r w:rsidRPr="00B300E2">
        <w:rPr>
          <w:color w:val="000000"/>
          <w:sz w:val="28"/>
        </w:rPr>
        <w:t xml:space="preserve">определяется формулой </w:t>
      </w:r>
      <w:r w:rsidR="00A53C47" w:rsidRPr="00B300E2">
        <w:rPr>
          <w:position w:val="-24"/>
          <w:sz w:val="28"/>
        </w:rPr>
        <w:object w:dxaOrig="920" w:dyaOrig="620">
          <v:shape id="_x0000_i1081" type="#_x0000_t75" style="width:45.75pt;height:30.75pt" o:ole="">
            <v:imagedata r:id="rId60" o:title=""/>
          </v:shape>
          <o:OLEObject Type="Embed" ProgID="Equation.3" ShapeID="_x0000_i1081" DrawAspect="Content" ObjectID="_1458289165" r:id="rId61"/>
        </w:object>
      </w:r>
      <w:r w:rsidRPr="00B300E2">
        <w:rPr>
          <w:color w:val="000000"/>
          <w:sz w:val="28"/>
        </w:rPr>
        <w:t>, где знак равенства относится к равновесным процессам, а неравенства к</w:t>
      </w:r>
      <w:r w:rsidRPr="00B300E2">
        <w:rPr>
          <w:sz w:val="28"/>
        </w:rPr>
        <w:t xml:space="preserve"> </w:t>
      </w:r>
      <w:r w:rsidRPr="00B300E2">
        <w:rPr>
          <w:color w:val="000000"/>
          <w:sz w:val="28"/>
        </w:rPr>
        <w:t>неравновесным.</w:t>
      </w:r>
    </w:p>
    <w:p w:rsidR="003C4645" w:rsidRPr="00B300E2" w:rsidRDefault="003C4645"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Второе начало имеет ещё формулировки, которые эквивалентны друг другу: А) невозможен процесс, единственным результатом которого является превращение всей теплоты, полученной от некоторого тела</w:t>
      </w:r>
      <w:r w:rsidRPr="00B300E2">
        <w:rPr>
          <w:i/>
          <w:iCs/>
          <w:color w:val="000000"/>
          <w:sz w:val="28"/>
        </w:rPr>
        <w:t xml:space="preserve">, </w:t>
      </w:r>
      <w:r w:rsidRPr="00B300E2">
        <w:rPr>
          <w:color w:val="000000"/>
          <w:sz w:val="28"/>
        </w:rPr>
        <w:t>в эквивалентную ей работу;</w:t>
      </w:r>
    </w:p>
    <w:p w:rsid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Б) невозможен процесс, единственным результатом которого является передача энергии</w:t>
      </w:r>
      <w:r w:rsidRPr="00B300E2">
        <w:rPr>
          <w:i/>
          <w:iCs/>
          <w:color w:val="000000"/>
          <w:sz w:val="28"/>
        </w:rPr>
        <w:t xml:space="preserve"> </w:t>
      </w:r>
      <w:r w:rsidRPr="00B300E2">
        <w:rPr>
          <w:color w:val="000000"/>
          <w:sz w:val="28"/>
        </w:rPr>
        <w:t>в</w:t>
      </w:r>
      <w:r w:rsidRPr="00B300E2">
        <w:rPr>
          <w:i/>
          <w:iCs/>
          <w:color w:val="000000"/>
          <w:sz w:val="28"/>
        </w:rPr>
        <w:t xml:space="preserve"> </w:t>
      </w:r>
      <w:r w:rsidRPr="00B300E2">
        <w:rPr>
          <w:color w:val="000000"/>
          <w:sz w:val="28"/>
        </w:rPr>
        <w:t>форме теплоты от</w:t>
      </w:r>
      <w:r w:rsidRPr="00B300E2">
        <w:rPr>
          <w:sz w:val="28"/>
        </w:rPr>
        <w:t xml:space="preserve"> </w:t>
      </w:r>
      <w:r w:rsidRPr="00B300E2">
        <w:rPr>
          <w:color w:val="000000"/>
          <w:sz w:val="28"/>
        </w:rPr>
        <w:t>тела менее нагретого к телу более нагретому.</w:t>
      </w:r>
    </w:p>
    <w:p w:rsid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Понятие равновесия в статистической физике - это наиболее вероятное состояние. Но система не находится неподвижно в этом состоянии. Наблюдения обнаруживают частью малые отклонения от равновесия -флуктуации. Поэтому энтропия </w:t>
      </w:r>
      <w:r w:rsidRPr="00B300E2">
        <w:rPr>
          <w:color w:val="000000"/>
          <w:sz w:val="28"/>
          <w:lang w:val="en-US"/>
        </w:rPr>
        <w:t>S</w:t>
      </w:r>
      <w:r w:rsidRPr="00B300E2">
        <w:rPr>
          <w:color w:val="000000"/>
          <w:sz w:val="28"/>
        </w:rPr>
        <w:t xml:space="preserve"> (которая есть</w:t>
      </w:r>
      <w:r w:rsidR="00A565AB">
        <w:rPr>
          <w:color w:val="000000"/>
          <w:sz w:val="28"/>
          <w:lang w:val="uk-UA"/>
        </w:rPr>
        <w:t xml:space="preserve"> </w:t>
      </w:r>
      <w:r w:rsidRPr="00B300E2">
        <w:rPr>
          <w:color w:val="000000"/>
          <w:sz w:val="28"/>
          <w:lang w:val="en-US"/>
        </w:rPr>
        <w:t>kln</w:t>
      </w:r>
      <w:r w:rsidRPr="00B300E2">
        <w:rPr>
          <w:color w:val="000000"/>
          <w:sz w:val="28"/>
        </w:rPr>
        <w:t xml:space="preserve"> </w:t>
      </w:r>
      <w:r w:rsidRPr="00B300E2">
        <w:rPr>
          <w:color w:val="000000"/>
          <w:sz w:val="28"/>
          <w:lang w:val="en-US"/>
        </w:rPr>
        <w:t>W</w:t>
      </w:r>
      <w:r w:rsidRPr="00B300E2">
        <w:rPr>
          <w:color w:val="000000"/>
          <w:sz w:val="28"/>
          <w:vertAlign w:val="subscript"/>
          <w:lang w:val="en-US"/>
        </w:rPr>
        <w:t>T</w:t>
      </w:r>
      <w:r w:rsidRPr="00B300E2">
        <w:rPr>
          <w:color w:val="000000"/>
          <w:sz w:val="28"/>
        </w:rPr>
        <w:t>— термодинамическая вероятность) тоже колеблется около положения равновесия.</w:t>
      </w:r>
    </w:p>
    <w:p w:rsidR="003C4645" w:rsidRP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Система кратковременно переходит из более вероятных в менее вероятное состояние. Но если систему вывести из состояния, она в среднем движется так, чтобы</w:t>
      </w:r>
      <w:r w:rsidR="00A565AB">
        <w:rPr>
          <w:color w:val="000000"/>
          <w:sz w:val="28"/>
          <w:lang w:val="uk-UA"/>
        </w:rPr>
        <w:t xml:space="preserve"> </w:t>
      </w:r>
      <w:r w:rsidRPr="00B300E2">
        <w:rPr>
          <w:color w:val="000000"/>
          <w:sz w:val="28"/>
        </w:rPr>
        <w:t>вернуться в это состояние, хотя это возвращение тоже может сопровождаться колебаниями.</w:t>
      </w:r>
    </w:p>
    <w:p w:rsidR="003C4645" w:rsidRP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p>
    <w:p w:rsidR="003C4645" w:rsidRPr="00B300E2" w:rsidRDefault="008B71E9" w:rsidP="00B300E2">
      <w:pPr>
        <w:shd w:val="clear" w:color="auto" w:fill="FFFFFF"/>
        <w:suppressAutoHyphens/>
        <w:autoSpaceDE w:val="0"/>
        <w:autoSpaceDN w:val="0"/>
        <w:adjustRightInd w:val="0"/>
        <w:spacing w:line="360" w:lineRule="auto"/>
        <w:ind w:firstLine="709"/>
        <w:jc w:val="both"/>
        <w:rPr>
          <w:color w:val="000000"/>
          <w:sz w:val="28"/>
        </w:rPr>
      </w:pPr>
      <w:r>
        <w:rPr>
          <w:color w:val="000000"/>
          <w:sz w:val="28"/>
        </w:rPr>
      </w:r>
      <w:r>
        <w:rPr>
          <w:color w:val="000000"/>
          <w:sz w:val="28"/>
        </w:rPr>
        <w:pict>
          <v:group id="_x0000_s1182" editas="canvas" style="width:184pt;height:95.6pt;mso-position-horizontal-relative:char;mso-position-vertical-relative:line" coordorigin="2439,4755" coordsize="4077,2090">
            <o:lock v:ext="edit" aspectratio="t"/>
            <v:shape id="_x0000_s1183" type="#_x0000_t75" style="position:absolute;left:2439;top:4755;width:4077;height:2090" o:preferrelative="f">
              <v:fill o:detectmouseclick="t"/>
              <v:path o:extrusionok="t" o:connecttype="none"/>
              <o:lock v:ext="edit" text="t"/>
            </v:shape>
            <v:line id="_x0000_s1184" style="position:absolute;flip:y" from="2446,6636" to="6093,6646">
              <v:stroke endarrow="block"/>
            </v:line>
            <v:line id="_x0000_s1185" style="position:absolute;flip:y" from="2846,4963" to="2846,6635">
              <v:stroke endarrow="block"/>
            </v:line>
            <v:shape id="_x0000_s1186" type="#_x0000_t202" style="position:absolute;left:6093;top:6427;width:423;height:418" filled="f" stroked="f">
              <v:textbox style="mso-next-textbox:#_x0000_s1186" inset="1.80339mm,.90169mm,1.80339mm,.90169mm">
                <w:txbxContent>
                  <w:p w:rsidR="00B300E2" w:rsidRPr="00A565AB" w:rsidRDefault="00B300E2" w:rsidP="00587D85">
                    <w:pPr>
                      <w:rPr>
                        <w:sz w:val="17"/>
                        <w:lang w:val="en-US"/>
                      </w:rPr>
                    </w:pPr>
                    <w:r w:rsidRPr="00A565AB">
                      <w:rPr>
                        <w:sz w:val="17"/>
                        <w:lang w:val="en-US"/>
                      </w:rPr>
                      <w:t>t</w:t>
                    </w:r>
                  </w:p>
                </w:txbxContent>
              </v:textbox>
            </v:shape>
            <v:shape id="_x0000_s1187" type="#_x0000_t202" style="position:absolute;left:2987;top:4755;width:423;height:418" filled="f" stroked="f">
              <v:textbox style="mso-next-textbox:#_x0000_s1187" inset="1.80339mm,.90169mm,1.80339mm,.90169mm">
                <w:txbxContent>
                  <w:p w:rsidR="00B300E2" w:rsidRPr="00A565AB" w:rsidRDefault="00B300E2" w:rsidP="00587D85">
                    <w:pPr>
                      <w:rPr>
                        <w:sz w:val="17"/>
                        <w:lang w:val="en-US"/>
                      </w:rPr>
                    </w:pPr>
                    <w:r w:rsidRPr="00A565AB">
                      <w:rPr>
                        <w:sz w:val="17"/>
                        <w:lang w:val="en-US"/>
                      </w:rPr>
                      <w:t>S</w:t>
                    </w:r>
                  </w:p>
                </w:txbxContent>
              </v:textbox>
            </v:shape>
            <v:shape id="_x0000_s1188" style="position:absolute;left:2465;top:5526;width:2686;height:435" coordsize="3425,562" path="m,210hdc20,180,31,142,60,120,113,80,163,47,210,v5,55,-4,113,15,165c231,182,249,137,255,120v9,-24,10,-50,15,-75c318,61,355,96,405,105v40,7,80,10,120,15c520,140,510,159,510,180v,16,1,52,15,45c543,216,529,182,540,165v10,-15,30,-20,45,-30c600,140,618,140,630,150v97,78,-38,22,75,60c730,205,757,206,780,195v33,-15,90,-60,90,-60c947,251,844,80,915,330v4,15,8,-31,15,-45c938,269,950,255,960,240v15,10,34,16,45,30c1019,288,1031,383,1035,390v14,29,64,58,90,75c1135,450,1147,436,1155,420v7,-14,7,-31,15,-45c1188,343,1230,285,1230,285v15,5,32,6,45,15c1293,312,1299,342,1320,345v60,8,120,-10,180,-15c1515,325,1531,322,1545,315v16,-8,28,-34,45,-30c1605,289,1601,315,1605,330v20,79,-4,109,75,135c1725,460,1770,450,1815,450v21,,40,21,60,15c1899,458,1937,394,1950,375v5,50,-2,103,15,150c1970,540,1994,540,2010,540v40,,80,-10,120,-15c2371,429,2023,562,2295,480v21,-6,39,-22,60,-30c2384,438,2445,420,2445,420v16,-49,44,-86,60,-135c2500,225,2512,161,2490,105v-7,-17,-29,38,-45,30c2431,128,2453,104,2460,90v27,-54,23,-43,75,-60c2603,132,2703,138,2820,150v10,-35,-5,-114,30,-105c2890,55,2855,132,2880,165v57,76,21,54,105,75c3085,89,3010,143,3075,195v12,10,30,10,45,15c3125,195,3124,176,3135,165v62,-62,78,54,90,90c3250,250,3278,228,3300,240v32,18,60,90,60,90c3365,360,3356,396,3375,420v50,62,45,-24,45,-30e" filled="f">
              <v:path arrowok="t"/>
            </v:shape>
            <w10:wrap type="none"/>
            <w10:anchorlock/>
          </v:group>
        </w:pict>
      </w:r>
    </w:p>
    <w:p w:rsidR="003C4645" w:rsidRP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p>
    <w:p w:rsidR="003C4645" w:rsidRPr="00B300E2" w:rsidRDefault="003C4645" w:rsidP="00B300E2">
      <w:pPr>
        <w:shd w:val="clear" w:color="auto" w:fill="FFFFFF"/>
        <w:suppressAutoHyphens/>
        <w:autoSpaceDE w:val="0"/>
        <w:autoSpaceDN w:val="0"/>
        <w:adjustRightInd w:val="0"/>
        <w:spacing w:line="360" w:lineRule="auto"/>
        <w:ind w:firstLine="709"/>
        <w:jc w:val="both"/>
        <w:rPr>
          <w:b/>
          <w:color w:val="000000"/>
          <w:sz w:val="28"/>
          <w:u w:val="single"/>
        </w:rPr>
      </w:pPr>
      <w:r w:rsidRPr="00B300E2">
        <w:rPr>
          <w:b/>
          <w:color w:val="000000"/>
          <w:sz w:val="28"/>
          <w:u w:val="single"/>
        </w:rPr>
        <w:t>Энтропия, ее статистический и термодинамический смысл.</w:t>
      </w:r>
    </w:p>
    <w:p w:rsidR="003C4645" w:rsidRPr="00B300E2" w:rsidRDefault="003C4645"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Отношение тепла к температуре называется приведенное тепло или энтропия.</w:t>
      </w:r>
    </w:p>
    <w:p w:rsidR="00A565AB" w:rsidRDefault="00A565AB" w:rsidP="00B300E2">
      <w:pPr>
        <w:shd w:val="clear" w:color="auto" w:fill="FFFFFF"/>
        <w:suppressAutoHyphens/>
        <w:autoSpaceDE w:val="0"/>
        <w:autoSpaceDN w:val="0"/>
        <w:adjustRightInd w:val="0"/>
        <w:spacing w:line="360" w:lineRule="auto"/>
        <w:ind w:firstLine="709"/>
        <w:jc w:val="both"/>
        <w:rPr>
          <w:sz w:val="28"/>
          <w:lang w:val="uk-UA"/>
        </w:rPr>
      </w:pPr>
    </w:p>
    <w:p w:rsidR="003C4645" w:rsidRDefault="00A53C47" w:rsidP="00B300E2">
      <w:pPr>
        <w:shd w:val="clear" w:color="auto" w:fill="FFFFFF"/>
        <w:suppressAutoHyphens/>
        <w:autoSpaceDE w:val="0"/>
        <w:autoSpaceDN w:val="0"/>
        <w:adjustRightInd w:val="0"/>
        <w:spacing w:line="360" w:lineRule="auto"/>
        <w:ind w:firstLine="709"/>
        <w:jc w:val="both"/>
        <w:rPr>
          <w:sz w:val="28"/>
          <w:lang w:val="uk-UA"/>
        </w:rPr>
      </w:pPr>
      <w:r w:rsidRPr="00B300E2">
        <w:rPr>
          <w:position w:val="-24"/>
          <w:sz w:val="28"/>
        </w:rPr>
        <w:object w:dxaOrig="920" w:dyaOrig="620">
          <v:shape id="_x0000_i1083" type="#_x0000_t75" style="width:45.75pt;height:30.75pt" o:ole="">
            <v:imagedata r:id="rId62" o:title=""/>
          </v:shape>
          <o:OLEObject Type="Embed" ProgID="Equation.3" ShapeID="_x0000_i1083" DrawAspect="Content" ObjectID="_1458289166" r:id="rId63"/>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uk-UA"/>
        </w:rPr>
      </w:pPr>
    </w:p>
    <w:p w:rsid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Энтропию в физику ввел Кпауэиус. Понятие энтропии играет важную роль при установлении степени</w:t>
      </w:r>
      <w:r w:rsidRPr="00B300E2">
        <w:rPr>
          <w:sz w:val="28"/>
        </w:rPr>
        <w:t xml:space="preserve"> </w:t>
      </w:r>
      <w:r w:rsidRPr="00B300E2">
        <w:rPr>
          <w:color w:val="000000"/>
          <w:sz w:val="28"/>
        </w:rPr>
        <w:t>необратимости реальных процессов.</w:t>
      </w:r>
    </w:p>
    <w:p w:rsidR="003C4645" w:rsidRPr="00B300E2" w:rsidRDefault="003C4645"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lang w:val="en-US"/>
        </w:rPr>
        <w:t>S</w:t>
      </w:r>
      <w:r w:rsidRPr="00B300E2">
        <w:rPr>
          <w:color w:val="000000"/>
          <w:sz w:val="28"/>
        </w:rPr>
        <w:t xml:space="preserve"> = </w:t>
      </w:r>
      <w:r w:rsidRPr="00B300E2">
        <w:rPr>
          <w:color w:val="000000"/>
          <w:sz w:val="28"/>
          <w:lang w:val="en-US"/>
        </w:rPr>
        <w:t>k</w:t>
      </w:r>
      <w:r w:rsidRPr="00B300E2">
        <w:rPr>
          <w:color w:val="000000"/>
          <w:sz w:val="28"/>
        </w:rPr>
        <w:t xml:space="preserve"> </w:t>
      </w:r>
      <w:r w:rsidRPr="00B300E2">
        <w:rPr>
          <w:color w:val="000000"/>
          <w:sz w:val="28"/>
          <w:lang w:val="en-US"/>
        </w:rPr>
        <w:t>ln</w:t>
      </w:r>
      <w:r w:rsidRPr="00B300E2">
        <w:rPr>
          <w:color w:val="000000"/>
          <w:sz w:val="28"/>
        </w:rPr>
        <w:t xml:space="preserve"> </w:t>
      </w:r>
      <w:r w:rsidRPr="00B300E2">
        <w:rPr>
          <w:color w:val="000000"/>
          <w:sz w:val="28"/>
          <w:lang w:val="en-US"/>
        </w:rPr>
        <w:t>W</w:t>
      </w:r>
      <w:r w:rsidRPr="00B300E2">
        <w:rPr>
          <w:color w:val="000000"/>
          <w:sz w:val="28"/>
        </w:rPr>
        <w:t xml:space="preserve">. Наибольшая вероятность существует в равновесном состоянии. Энтропия является мерой вероятности состояния макро системы, чем больше энтропия, тем больше вероятность. Максимальная упорядоченность - минимум энтропии. Максимальная неупорядоченность - максимум энтропии. Равновесное состояние соответствует хаотическому движению. Самопроизвольно стремится замкнутая система к равновесному состоянию, к росту энтропии, к хаотическому беспорядочному движению, это </w:t>
      </w:r>
      <w:r w:rsidRPr="00B300E2">
        <w:rPr>
          <w:b/>
          <w:i/>
          <w:iCs/>
          <w:color w:val="000000"/>
          <w:sz w:val="28"/>
        </w:rPr>
        <w:t>статистический смысл энтропии</w:t>
      </w:r>
      <w:r w:rsidRPr="00B300E2">
        <w:rPr>
          <w:i/>
          <w:iCs/>
          <w:color w:val="000000"/>
          <w:sz w:val="28"/>
        </w:rPr>
        <w:t xml:space="preserve">. </w:t>
      </w:r>
      <w:r w:rsidRPr="00B300E2">
        <w:rPr>
          <w:b/>
          <w:i/>
          <w:iCs/>
          <w:color w:val="000000"/>
          <w:sz w:val="28"/>
        </w:rPr>
        <w:t xml:space="preserve">Термодинамический смысл энтропии </w:t>
      </w:r>
      <w:r w:rsidRPr="00B300E2">
        <w:rPr>
          <w:i/>
          <w:iCs/>
          <w:color w:val="000000"/>
          <w:sz w:val="28"/>
        </w:rPr>
        <w:t xml:space="preserve">- </w:t>
      </w:r>
      <w:r w:rsidRPr="00B300E2">
        <w:rPr>
          <w:color w:val="000000"/>
          <w:sz w:val="28"/>
        </w:rPr>
        <w:t>уменьшение возможности выполнить полезную работу.</w:t>
      </w:r>
    </w:p>
    <w:p w:rsidR="003C4645" w:rsidRPr="00B300E2" w:rsidRDefault="003C4645" w:rsidP="00B300E2">
      <w:pPr>
        <w:suppressAutoHyphens/>
        <w:spacing w:line="360" w:lineRule="auto"/>
        <w:ind w:firstLine="709"/>
        <w:jc w:val="both"/>
        <w:rPr>
          <w:sz w:val="28"/>
        </w:rPr>
      </w:pPr>
    </w:p>
    <w:p w:rsidR="003C4645" w:rsidRPr="00A565AB" w:rsidRDefault="00A565AB" w:rsidP="00B300E2">
      <w:pPr>
        <w:suppressAutoHyphens/>
        <w:spacing w:line="360" w:lineRule="auto"/>
        <w:ind w:firstLine="709"/>
        <w:jc w:val="both"/>
        <w:rPr>
          <w:sz w:val="28"/>
          <w:szCs w:val="28"/>
          <w:lang w:val="uk-UA"/>
        </w:rPr>
      </w:pPr>
      <w:r>
        <w:rPr>
          <w:b/>
          <w:sz w:val="28"/>
          <w:szCs w:val="28"/>
          <w:lang w:val="uk-UA"/>
        </w:rPr>
        <w:t>9</w:t>
      </w:r>
      <w:r w:rsidR="003C4645" w:rsidRPr="00B300E2">
        <w:rPr>
          <w:b/>
          <w:sz w:val="28"/>
          <w:szCs w:val="28"/>
        </w:rPr>
        <w:t>. Основное уравнение Молекулярно – кинетической теории газов. Температура</w:t>
      </w:r>
    </w:p>
    <w:p w:rsidR="003C4645" w:rsidRPr="00B300E2" w:rsidRDefault="003C4645" w:rsidP="00B300E2">
      <w:pPr>
        <w:suppressAutoHyphens/>
        <w:spacing w:line="360" w:lineRule="auto"/>
        <w:ind w:firstLine="709"/>
        <w:jc w:val="both"/>
        <w:rPr>
          <w:sz w:val="28"/>
          <w:szCs w:val="28"/>
        </w:rPr>
      </w:pPr>
    </w:p>
    <w:p w:rsidR="003C4645" w:rsidRPr="00B300E2" w:rsidRDefault="003C4645" w:rsidP="00B300E2">
      <w:pPr>
        <w:suppressAutoHyphens/>
        <w:spacing w:line="360" w:lineRule="auto"/>
        <w:ind w:firstLine="709"/>
        <w:jc w:val="both"/>
        <w:rPr>
          <w:sz w:val="28"/>
        </w:rPr>
      </w:pPr>
      <w:r w:rsidRPr="00B300E2">
        <w:rPr>
          <w:sz w:val="28"/>
        </w:rPr>
        <w:t>Основное уравнение МКТ газов устанавливает зависимость между давлением газа, его объемом и кинетической энергией поступательного движения его молекул:</w:t>
      </w:r>
    </w:p>
    <w:p w:rsidR="00A565AB" w:rsidRDefault="00A565AB" w:rsidP="00B300E2">
      <w:pPr>
        <w:suppressAutoHyphens/>
        <w:spacing w:line="360" w:lineRule="auto"/>
        <w:ind w:firstLine="709"/>
        <w:jc w:val="both"/>
        <w:rPr>
          <w:sz w:val="28"/>
          <w:lang w:val="uk-UA"/>
        </w:rPr>
      </w:pPr>
    </w:p>
    <w:p w:rsidR="003C4645" w:rsidRPr="00B300E2" w:rsidRDefault="00A53C47" w:rsidP="00B300E2">
      <w:pPr>
        <w:suppressAutoHyphens/>
        <w:spacing w:line="360" w:lineRule="auto"/>
        <w:ind w:firstLine="709"/>
        <w:jc w:val="both"/>
        <w:rPr>
          <w:sz w:val="28"/>
        </w:rPr>
      </w:pPr>
      <w:r w:rsidRPr="00B300E2">
        <w:rPr>
          <w:position w:val="-24"/>
          <w:sz w:val="28"/>
        </w:rPr>
        <w:object w:dxaOrig="1080" w:dyaOrig="620">
          <v:shape id="_x0000_i1084" type="#_x0000_t75" style="width:54pt;height:30.75pt" o:ole="">
            <v:imagedata r:id="rId64" o:title=""/>
          </v:shape>
          <o:OLEObject Type="Embed" ProgID="Equation.3" ShapeID="_x0000_i1084" DrawAspect="Content" ObjectID="_1458289167" r:id="rId65"/>
        </w:object>
      </w:r>
    </w:p>
    <w:p w:rsidR="00A565AB" w:rsidRDefault="00A53C47" w:rsidP="00B300E2">
      <w:pPr>
        <w:suppressAutoHyphens/>
        <w:spacing w:line="360" w:lineRule="auto"/>
        <w:ind w:firstLine="709"/>
        <w:jc w:val="both"/>
        <w:rPr>
          <w:sz w:val="28"/>
          <w:lang w:val="uk-UA"/>
        </w:rPr>
      </w:pPr>
      <w:r w:rsidRPr="00B300E2">
        <w:rPr>
          <w:position w:val="-28"/>
          <w:sz w:val="28"/>
        </w:rPr>
        <w:object w:dxaOrig="1380" w:dyaOrig="720">
          <v:shape id="_x0000_i1085" type="#_x0000_t75" style="width:69pt;height:36pt" o:ole="">
            <v:imagedata r:id="rId66" o:title=""/>
          </v:shape>
          <o:OLEObject Type="Embed" ProgID="Equation.3" ShapeID="_x0000_i1085" DrawAspect="Content" ObjectID="_1458289168" r:id="rId67"/>
        </w:object>
      </w:r>
    </w:p>
    <w:p w:rsid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rPr>
        <w:t xml:space="preserve">суммарная кинетическая энергия поступательного движения </w:t>
      </w:r>
      <w:r w:rsidRPr="00B300E2">
        <w:rPr>
          <w:sz w:val="28"/>
          <w:lang w:val="en-US"/>
        </w:rPr>
        <w:t>N</w:t>
      </w:r>
      <w:r w:rsidRPr="00B300E2">
        <w:rPr>
          <w:sz w:val="28"/>
        </w:rPr>
        <w:t xml:space="preserve"> одинаковых молекул газа, находящихся в </w:t>
      </w:r>
      <w:r w:rsidRPr="00B300E2">
        <w:rPr>
          <w:sz w:val="28"/>
          <w:lang w:val="en-US"/>
        </w:rPr>
        <w:t>V</w:t>
      </w:r>
      <w:r w:rsidRPr="00B300E2">
        <w:rPr>
          <w:sz w:val="28"/>
        </w:rPr>
        <w:t xml:space="preserve"> объеме, </w:t>
      </w:r>
      <w:r w:rsidRPr="00B300E2">
        <w:rPr>
          <w:sz w:val="28"/>
          <w:lang w:val="en-US"/>
        </w:rPr>
        <w:t>m</w:t>
      </w:r>
      <w:r w:rsidRPr="00B300E2">
        <w:rPr>
          <w:sz w:val="28"/>
        </w:rPr>
        <w:t xml:space="preserve"> – масса, υ</w:t>
      </w:r>
      <w:r w:rsidRPr="00B300E2">
        <w:rPr>
          <w:sz w:val="28"/>
          <w:vertAlign w:val="subscript"/>
          <w:lang w:val="en-US"/>
        </w:rPr>
        <w:t>i</w:t>
      </w:r>
      <w:r w:rsidRPr="00B300E2">
        <w:rPr>
          <w:sz w:val="28"/>
        </w:rPr>
        <w:t xml:space="preserve"> – скорость.</w:t>
      </w:r>
    </w:p>
    <w:p w:rsidR="003C4645" w:rsidRPr="00B300E2" w:rsidRDefault="003C4645" w:rsidP="00B300E2">
      <w:pPr>
        <w:suppressAutoHyphens/>
        <w:spacing w:line="360" w:lineRule="auto"/>
        <w:ind w:firstLine="709"/>
        <w:jc w:val="both"/>
        <w:rPr>
          <w:b/>
          <w:sz w:val="28"/>
        </w:rPr>
      </w:pPr>
      <w:r w:rsidRPr="00B300E2">
        <w:rPr>
          <w:sz w:val="28"/>
        </w:rPr>
        <w:t xml:space="preserve">Если газ в объеме </w:t>
      </w:r>
      <w:r w:rsidRPr="00B300E2">
        <w:rPr>
          <w:sz w:val="28"/>
          <w:lang w:val="en-US"/>
        </w:rPr>
        <w:t>V</w:t>
      </w:r>
      <w:r w:rsidRPr="00B300E2">
        <w:rPr>
          <w:sz w:val="28"/>
        </w:rPr>
        <w:t xml:space="preserve"> содержит </w:t>
      </w:r>
      <w:r w:rsidRPr="00B300E2">
        <w:rPr>
          <w:sz w:val="28"/>
          <w:lang w:val="en-US"/>
        </w:rPr>
        <w:t>N</w:t>
      </w:r>
      <w:r w:rsidRPr="00B300E2">
        <w:rPr>
          <w:sz w:val="28"/>
        </w:rPr>
        <w:t xml:space="preserve"> молекул, движущихся со скоростями υ</w:t>
      </w:r>
      <w:r w:rsidRPr="00B300E2">
        <w:rPr>
          <w:sz w:val="28"/>
          <w:vertAlign w:val="subscript"/>
        </w:rPr>
        <w:t>1</w:t>
      </w:r>
      <w:r w:rsidRPr="00B300E2">
        <w:rPr>
          <w:sz w:val="28"/>
        </w:rPr>
        <w:t>, υ</w:t>
      </w:r>
      <w:r w:rsidRPr="00B300E2">
        <w:rPr>
          <w:sz w:val="28"/>
          <w:vertAlign w:val="subscript"/>
        </w:rPr>
        <w:t xml:space="preserve">2, </w:t>
      </w:r>
      <w:r w:rsidRPr="00B300E2">
        <w:rPr>
          <w:sz w:val="28"/>
        </w:rPr>
        <w:t>…, υ</w:t>
      </w:r>
      <w:r w:rsidRPr="00B300E2">
        <w:rPr>
          <w:sz w:val="28"/>
          <w:vertAlign w:val="subscript"/>
          <w:lang w:val="en-US"/>
        </w:rPr>
        <w:t>n</w:t>
      </w:r>
      <w:r w:rsidRPr="00B300E2">
        <w:rPr>
          <w:sz w:val="28"/>
          <w:vertAlign w:val="subscript"/>
        </w:rPr>
        <w:t xml:space="preserve">, </w:t>
      </w:r>
      <w:r w:rsidRPr="00B300E2">
        <w:rPr>
          <w:sz w:val="28"/>
        </w:rPr>
        <w:t xml:space="preserve">то целесообразно рассматривать </w:t>
      </w:r>
      <w:r w:rsidRPr="00B300E2">
        <w:rPr>
          <w:b/>
          <w:sz w:val="28"/>
        </w:rPr>
        <w:t>среднюю квадратичную скорость</w:t>
      </w:r>
    </w:p>
    <w:p w:rsidR="003C4645" w:rsidRPr="00B300E2" w:rsidRDefault="003C4645" w:rsidP="00B300E2">
      <w:pPr>
        <w:suppressAutoHyphens/>
        <w:spacing w:line="360" w:lineRule="auto"/>
        <w:ind w:firstLine="709"/>
        <w:jc w:val="both"/>
        <w:rPr>
          <w:b/>
          <w:sz w:val="28"/>
        </w:rPr>
      </w:pPr>
    </w:p>
    <w:p w:rsidR="003C4645" w:rsidRPr="00B300E2" w:rsidRDefault="00A53C47" w:rsidP="00B300E2">
      <w:pPr>
        <w:suppressAutoHyphens/>
        <w:spacing w:line="360" w:lineRule="auto"/>
        <w:ind w:firstLine="709"/>
        <w:jc w:val="both"/>
        <w:rPr>
          <w:sz w:val="28"/>
          <w:lang w:val="en-US"/>
        </w:rPr>
      </w:pPr>
      <w:r w:rsidRPr="00B300E2">
        <w:rPr>
          <w:position w:val="-30"/>
          <w:sz w:val="28"/>
        </w:rPr>
        <w:object w:dxaOrig="1920" w:dyaOrig="760">
          <v:shape id="_x0000_i1086" type="#_x0000_t75" style="width:108.75pt;height:42.75pt" o:ole="">
            <v:imagedata r:id="rId68" o:title=""/>
          </v:shape>
          <o:OLEObject Type="Embed" ProgID="Equation.3" ShapeID="_x0000_i1086" DrawAspect="Content" ObjectID="_1458289169" r:id="rId69"/>
        </w:object>
      </w:r>
    </w:p>
    <w:p w:rsidR="003C4645" w:rsidRPr="00B300E2" w:rsidRDefault="00A53C47" w:rsidP="00B300E2">
      <w:pPr>
        <w:suppressAutoHyphens/>
        <w:spacing w:line="360" w:lineRule="auto"/>
        <w:ind w:firstLine="709"/>
        <w:jc w:val="both"/>
        <w:rPr>
          <w:sz w:val="28"/>
          <w:lang w:val="en-US"/>
        </w:rPr>
      </w:pPr>
      <w:r w:rsidRPr="00B300E2">
        <w:rPr>
          <w:position w:val="-64"/>
          <w:sz w:val="28"/>
        </w:rPr>
        <w:object w:dxaOrig="2380" w:dyaOrig="1400">
          <v:shape id="_x0000_i1087" type="#_x0000_t75" style="width:119.25pt;height:69.75pt" o:ole="">
            <v:imagedata r:id="rId70" o:title=""/>
          </v:shape>
          <o:OLEObject Type="Embed" ProgID="Equation.3" ShapeID="_x0000_i1087" DrawAspect="Content" ObjectID="_1458289170" r:id="rId71"/>
        </w:object>
      </w:r>
    </w:p>
    <w:p w:rsidR="00A565AB" w:rsidRDefault="00A565AB" w:rsidP="00B300E2">
      <w:pPr>
        <w:suppressAutoHyphens/>
        <w:spacing w:line="360" w:lineRule="auto"/>
        <w:ind w:firstLine="709"/>
        <w:jc w:val="both"/>
        <w:rPr>
          <w:sz w:val="28"/>
          <w:lang w:val="uk-UA"/>
        </w:rPr>
      </w:pPr>
    </w:p>
    <w:p w:rsidR="003C4645" w:rsidRDefault="00A53C47" w:rsidP="00B300E2">
      <w:pPr>
        <w:suppressAutoHyphens/>
        <w:spacing w:line="360" w:lineRule="auto"/>
        <w:ind w:firstLine="709"/>
        <w:jc w:val="both"/>
        <w:rPr>
          <w:sz w:val="28"/>
          <w:lang w:val="uk-UA"/>
        </w:rPr>
      </w:pPr>
      <w:r w:rsidRPr="00B300E2">
        <w:rPr>
          <w:position w:val="-10"/>
          <w:sz w:val="28"/>
        </w:rPr>
        <w:object w:dxaOrig="880" w:dyaOrig="320">
          <v:shape id="_x0000_i1088" type="#_x0000_t75" style="width:44.25pt;height:15.75pt" o:ole="">
            <v:imagedata r:id="rId72" o:title=""/>
          </v:shape>
          <o:OLEObject Type="Embed" ProgID="Equation.3" ShapeID="_x0000_i1088" DrawAspect="Content" ObjectID="_1458289171" r:id="rId73"/>
        </w:object>
      </w:r>
      <w:r w:rsidR="003C4645" w:rsidRPr="00B300E2">
        <w:rPr>
          <w:sz w:val="28"/>
          <w:lang w:val="en-US"/>
        </w:rPr>
        <w:t xml:space="preserve"> - </w:t>
      </w:r>
      <w:r w:rsidR="003C4645" w:rsidRPr="00B300E2">
        <w:rPr>
          <w:sz w:val="28"/>
        </w:rPr>
        <w:t>масса газа</w:t>
      </w:r>
    </w:p>
    <w:p w:rsidR="00A565AB" w:rsidRDefault="00A565AB" w:rsidP="00B300E2">
      <w:pPr>
        <w:suppressAutoHyphens/>
        <w:spacing w:line="360" w:lineRule="auto"/>
        <w:ind w:firstLine="709"/>
        <w:jc w:val="both"/>
        <w:rPr>
          <w:sz w:val="28"/>
          <w:lang w:val="uk-UA"/>
        </w:rPr>
      </w:pPr>
    </w:p>
    <w:p w:rsidR="003C4645" w:rsidRPr="00B300E2" w:rsidRDefault="00A565AB" w:rsidP="00B300E2">
      <w:pPr>
        <w:suppressAutoHyphens/>
        <w:spacing w:line="360" w:lineRule="auto"/>
        <w:ind w:firstLine="709"/>
        <w:jc w:val="both"/>
        <w:rPr>
          <w:sz w:val="28"/>
        </w:rPr>
      </w:pPr>
      <w:r>
        <w:rPr>
          <w:sz w:val="28"/>
          <w:lang w:val="uk-UA"/>
        </w:rPr>
        <w:br w:type="page"/>
      </w:r>
      <w:r w:rsidR="00A53C47" w:rsidRPr="00B300E2">
        <w:rPr>
          <w:position w:val="-24"/>
          <w:sz w:val="28"/>
        </w:rPr>
        <w:object w:dxaOrig="2380" w:dyaOrig="620">
          <v:shape id="_x0000_i1089" type="#_x0000_t75" style="width:119.25pt;height:30.75pt" o:ole="">
            <v:imagedata r:id="rId74" o:title=""/>
          </v:shape>
          <o:OLEObject Type="Embed" ProgID="Equation.3" ShapeID="_x0000_i1089" DrawAspect="Content" ObjectID="_1458289172" r:id="rId75"/>
        </w:object>
      </w:r>
    </w:p>
    <w:p w:rsidR="003C4645" w:rsidRPr="00B300E2" w:rsidRDefault="00A53C47" w:rsidP="00B300E2">
      <w:pPr>
        <w:suppressAutoHyphens/>
        <w:spacing w:line="360" w:lineRule="auto"/>
        <w:ind w:firstLine="709"/>
        <w:jc w:val="both"/>
        <w:rPr>
          <w:sz w:val="28"/>
        </w:rPr>
      </w:pPr>
      <w:r w:rsidRPr="00B300E2">
        <w:rPr>
          <w:position w:val="-24"/>
          <w:sz w:val="28"/>
        </w:rPr>
        <w:object w:dxaOrig="2260" w:dyaOrig="620">
          <v:shape id="_x0000_i1090" type="#_x0000_t75" style="width:113.25pt;height:30.75pt" o:ole="">
            <v:imagedata r:id="rId76" o:title=""/>
          </v:shape>
          <o:OLEObject Type="Embed" ProgID="Equation.3" ShapeID="_x0000_i1090" DrawAspect="Content" ObjectID="_1458289173" r:id="rId77"/>
        </w:object>
      </w:r>
    </w:p>
    <w:p w:rsid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rPr>
        <w:t xml:space="preserve">ρ = </w:t>
      </w:r>
      <w:r w:rsidRPr="00B300E2">
        <w:rPr>
          <w:sz w:val="28"/>
          <w:lang w:val="en-US"/>
        </w:rPr>
        <w:t>nm</w:t>
      </w:r>
      <w:r w:rsidRPr="00B300E2">
        <w:rPr>
          <w:sz w:val="28"/>
        </w:rPr>
        <w:t xml:space="preserve"> – плотность газа, </w:t>
      </w:r>
      <w:r w:rsidRPr="00B300E2">
        <w:rPr>
          <w:sz w:val="28"/>
          <w:lang w:val="en-US"/>
        </w:rPr>
        <w:t>n</w:t>
      </w:r>
      <w:r w:rsidRPr="00B300E2">
        <w:rPr>
          <w:sz w:val="28"/>
        </w:rPr>
        <w:t xml:space="preserve"> – число частиц в единице объема </w:t>
      </w:r>
      <w:r w:rsidRPr="00B300E2">
        <w:rPr>
          <w:sz w:val="28"/>
          <w:lang w:val="en-US"/>
        </w:rPr>
        <w:t>n</w:t>
      </w:r>
      <w:r w:rsidRPr="00B300E2">
        <w:rPr>
          <w:sz w:val="28"/>
        </w:rPr>
        <w:t>=</w:t>
      </w:r>
      <w:r w:rsidRPr="00B300E2">
        <w:rPr>
          <w:sz w:val="28"/>
          <w:lang w:val="en-US"/>
        </w:rPr>
        <w:t>N</w:t>
      </w:r>
      <w:r w:rsidRPr="00B300E2">
        <w:rPr>
          <w:sz w:val="28"/>
        </w:rPr>
        <w:t>/</w:t>
      </w:r>
      <w:r w:rsidRPr="00B300E2">
        <w:rPr>
          <w:sz w:val="28"/>
          <w:lang w:val="en-US"/>
        </w:rPr>
        <w:t>V</w:t>
      </w:r>
    </w:p>
    <w:p w:rsidR="003C4645" w:rsidRPr="00B300E2" w:rsidRDefault="003C4645" w:rsidP="00B300E2">
      <w:pPr>
        <w:suppressAutoHyphens/>
        <w:spacing w:line="360" w:lineRule="auto"/>
        <w:ind w:firstLine="709"/>
        <w:jc w:val="both"/>
        <w:rPr>
          <w:sz w:val="28"/>
        </w:rPr>
      </w:pPr>
      <w:r w:rsidRPr="00B300E2">
        <w:rPr>
          <w:sz w:val="28"/>
        </w:rPr>
        <w:t>Для 1 моля газа:</w:t>
      </w:r>
    </w:p>
    <w:p w:rsidR="003C4645" w:rsidRPr="00B300E2" w:rsidRDefault="003C4645" w:rsidP="00B300E2">
      <w:pPr>
        <w:suppressAutoHyphens/>
        <w:spacing w:line="360" w:lineRule="auto"/>
        <w:ind w:firstLine="709"/>
        <w:jc w:val="both"/>
        <w:rPr>
          <w:sz w:val="28"/>
          <w:szCs w:val="28"/>
        </w:rPr>
      </w:pPr>
    </w:p>
    <w:p w:rsidR="003C4645" w:rsidRPr="00B300E2" w:rsidRDefault="00A53C47" w:rsidP="00B300E2">
      <w:pPr>
        <w:suppressAutoHyphens/>
        <w:spacing w:line="360" w:lineRule="auto"/>
        <w:ind w:firstLine="709"/>
        <w:jc w:val="both"/>
        <w:rPr>
          <w:sz w:val="28"/>
          <w:lang w:val="en-US"/>
        </w:rPr>
      </w:pPr>
      <w:r w:rsidRPr="00B300E2">
        <w:rPr>
          <w:position w:val="-24"/>
          <w:sz w:val="28"/>
        </w:rPr>
        <w:object w:dxaOrig="3960" w:dyaOrig="660">
          <v:shape id="_x0000_i1091" type="#_x0000_t75" style="width:198pt;height:33pt" o:ole="">
            <v:imagedata r:id="rId78" o:title=""/>
          </v:shape>
          <o:OLEObject Type="Embed" ProgID="Equation.3" ShapeID="_x0000_i1091" DrawAspect="Content" ObjectID="_1458289174" r:id="rId79"/>
        </w:object>
      </w:r>
    </w:p>
    <w:p w:rsidR="00A565AB" w:rsidRDefault="00A53C47" w:rsidP="00B300E2">
      <w:pPr>
        <w:suppressAutoHyphens/>
        <w:spacing w:line="360" w:lineRule="auto"/>
        <w:ind w:firstLine="709"/>
        <w:jc w:val="both"/>
        <w:rPr>
          <w:sz w:val="28"/>
          <w:lang w:val="uk-UA"/>
        </w:rPr>
      </w:pPr>
      <w:r w:rsidRPr="00B300E2">
        <w:rPr>
          <w:position w:val="-24"/>
          <w:sz w:val="28"/>
        </w:rPr>
        <w:object w:dxaOrig="999" w:dyaOrig="660">
          <v:shape id="_x0000_i1092" type="#_x0000_t75" style="width:50.25pt;height:33pt" o:ole="">
            <v:imagedata r:id="rId80" o:title=""/>
          </v:shape>
          <o:OLEObject Type="Embed" ProgID="Equation.3" ShapeID="_x0000_i1092" DrawAspect="Content" ObjectID="_1458289175" r:id="rId81"/>
        </w:object>
      </w:r>
    </w:p>
    <w:p w:rsidR="00A565AB" w:rsidRDefault="00A565AB" w:rsidP="00B300E2">
      <w:pPr>
        <w:suppressAutoHyphens/>
        <w:spacing w:line="360" w:lineRule="auto"/>
        <w:ind w:firstLine="709"/>
        <w:jc w:val="both"/>
        <w:rPr>
          <w:sz w:val="28"/>
          <w:lang w:val="uk-UA"/>
        </w:rPr>
      </w:pPr>
    </w:p>
    <w:p w:rsidR="003C4645" w:rsidRPr="00B300E2" w:rsidRDefault="003C4645" w:rsidP="00B300E2">
      <w:pPr>
        <w:suppressAutoHyphens/>
        <w:spacing w:line="360" w:lineRule="auto"/>
        <w:ind w:firstLine="709"/>
        <w:jc w:val="both"/>
        <w:rPr>
          <w:sz w:val="28"/>
        </w:rPr>
      </w:pPr>
      <w:r w:rsidRPr="00B300E2">
        <w:rPr>
          <w:sz w:val="28"/>
        </w:rPr>
        <w:t>- средняя кинетическая энергия хаотического теплового движения.</w:t>
      </w:r>
    </w:p>
    <w:p w:rsidR="003C4645" w:rsidRPr="00B300E2" w:rsidRDefault="003C4645" w:rsidP="00B300E2">
      <w:pPr>
        <w:suppressAutoHyphens/>
        <w:spacing w:line="360" w:lineRule="auto"/>
        <w:ind w:firstLine="709"/>
        <w:jc w:val="both"/>
        <w:rPr>
          <w:sz w:val="28"/>
        </w:rPr>
      </w:pPr>
      <w:r w:rsidRPr="00B300E2">
        <w:rPr>
          <w:sz w:val="28"/>
        </w:rPr>
        <w:t xml:space="preserve">Сравним с уравнением Менделеева – Клапейрона для 1 моля </w:t>
      </w:r>
      <w:r w:rsidR="00A53C47" w:rsidRPr="00B300E2">
        <w:rPr>
          <w:position w:val="-10"/>
          <w:sz w:val="28"/>
        </w:rPr>
        <w:object w:dxaOrig="1100" w:dyaOrig="340">
          <v:shape id="_x0000_i1093" type="#_x0000_t75" style="width:54.75pt;height:17.25pt" o:ole="">
            <v:imagedata r:id="rId82" o:title=""/>
          </v:shape>
          <o:OLEObject Type="Embed" ProgID="Equation.3" ShapeID="_x0000_i1093" DrawAspect="Content" ObjectID="_1458289176" r:id="rId83"/>
        </w:object>
      </w:r>
    </w:p>
    <w:p w:rsidR="003C4645" w:rsidRPr="00B300E2" w:rsidRDefault="003C4645" w:rsidP="00B300E2">
      <w:pPr>
        <w:suppressAutoHyphens/>
        <w:spacing w:line="360" w:lineRule="auto"/>
        <w:ind w:firstLine="709"/>
        <w:jc w:val="both"/>
        <w:rPr>
          <w:sz w:val="28"/>
        </w:rPr>
      </w:pPr>
      <w:r w:rsidRPr="00B300E2">
        <w:rPr>
          <w:sz w:val="28"/>
        </w:rPr>
        <w:t>Уравнение Менделеева – Клапейрона истолковывают абсолютную температуру</w:t>
      </w:r>
    </w:p>
    <w:p w:rsidR="00A565AB" w:rsidRDefault="00A565AB" w:rsidP="00B300E2">
      <w:pPr>
        <w:suppressAutoHyphens/>
        <w:spacing w:line="360" w:lineRule="auto"/>
        <w:ind w:firstLine="709"/>
        <w:jc w:val="both"/>
        <w:rPr>
          <w:sz w:val="28"/>
          <w:lang w:val="uk-UA"/>
        </w:rPr>
      </w:pPr>
    </w:p>
    <w:p w:rsidR="003C4645" w:rsidRPr="00B300E2" w:rsidRDefault="00A53C47" w:rsidP="00B300E2">
      <w:pPr>
        <w:suppressAutoHyphens/>
        <w:spacing w:line="360" w:lineRule="auto"/>
        <w:ind w:firstLine="709"/>
        <w:jc w:val="both"/>
        <w:rPr>
          <w:sz w:val="28"/>
        </w:rPr>
      </w:pPr>
      <w:r w:rsidRPr="00B300E2">
        <w:rPr>
          <w:position w:val="-30"/>
          <w:sz w:val="28"/>
        </w:rPr>
        <w:object w:dxaOrig="3900" w:dyaOrig="680">
          <v:shape id="_x0000_i1094" type="#_x0000_t75" style="width:195pt;height:33.75pt" o:ole="">
            <v:imagedata r:id="rId84" o:title=""/>
          </v:shape>
          <o:OLEObject Type="Embed" ProgID="Equation.3" ShapeID="_x0000_i1094" DrawAspect="Content" ObjectID="_1458289177" r:id="rId85"/>
        </w:object>
      </w:r>
    </w:p>
    <w:p w:rsidR="003C4645" w:rsidRPr="00B300E2" w:rsidRDefault="003C4645" w:rsidP="00B300E2">
      <w:pPr>
        <w:suppressAutoHyphens/>
        <w:spacing w:line="360" w:lineRule="auto"/>
        <w:ind w:firstLine="709"/>
        <w:jc w:val="both"/>
        <w:rPr>
          <w:sz w:val="28"/>
        </w:rPr>
      </w:pPr>
    </w:p>
    <w:p w:rsidR="003C4645" w:rsidRPr="00B300E2" w:rsidRDefault="003C4645" w:rsidP="00B300E2">
      <w:pPr>
        <w:suppressAutoHyphens/>
        <w:spacing w:line="360" w:lineRule="auto"/>
        <w:ind w:firstLine="709"/>
        <w:jc w:val="both"/>
        <w:rPr>
          <w:sz w:val="28"/>
        </w:rPr>
      </w:pPr>
      <w:r w:rsidRPr="00B300E2">
        <w:rPr>
          <w:sz w:val="28"/>
        </w:rPr>
        <w:t>Абсолютная температура является мерой средней кинетической энергии теплового хаотического движения молекул идеального газа.</w:t>
      </w:r>
    </w:p>
    <w:p w:rsidR="00B300E2" w:rsidRDefault="003C4645"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В термодинамике температура </w:t>
      </w:r>
      <w:r w:rsidRPr="00B300E2">
        <w:rPr>
          <w:color w:val="000000"/>
          <w:sz w:val="28"/>
          <w:lang w:val="en-US"/>
        </w:rPr>
        <w:t>T</w:t>
      </w:r>
      <w:r w:rsidRPr="00B300E2">
        <w:rPr>
          <w:color w:val="000000"/>
          <w:sz w:val="28"/>
        </w:rPr>
        <w:t xml:space="preserve"> является величиной, характеризующей направление теплообмена между телами. В состоянии</w:t>
      </w:r>
      <w:r w:rsidR="00B300E2">
        <w:rPr>
          <w:color w:val="000000"/>
          <w:sz w:val="28"/>
        </w:rPr>
        <w:t xml:space="preserve"> </w:t>
      </w:r>
      <w:r w:rsidRPr="00B300E2">
        <w:rPr>
          <w:color w:val="000000"/>
          <w:sz w:val="28"/>
        </w:rPr>
        <w:t>равновесия системы температура всех тел, входящих в систему, одинакова. Для измерения температуры</w:t>
      </w:r>
      <w:r w:rsidR="00B300E2">
        <w:rPr>
          <w:color w:val="000000"/>
          <w:sz w:val="28"/>
        </w:rPr>
        <w:t xml:space="preserve"> </w:t>
      </w:r>
      <w:r w:rsidRPr="00B300E2">
        <w:rPr>
          <w:color w:val="000000"/>
          <w:sz w:val="28"/>
        </w:rPr>
        <w:t xml:space="preserve">используется тот факт, что при изменении температуры тела изменяются почти все его физические свойства: длина и объем, плотность, упругие свойства, электропроводность и др. Основой для измерения температуры может являться изменение любого из этих свойств какого-либо одного тела </w:t>
      </w:r>
      <w:r w:rsidRPr="00B300E2">
        <w:rPr>
          <w:i/>
          <w:iCs/>
          <w:color w:val="000000"/>
          <w:sz w:val="28"/>
        </w:rPr>
        <w:t>(</w:t>
      </w:r>
      <w:r w:rsidRPr="00B300E2">
        <w:rPr>
          <w:b/>
          <w:i/>
          <w:iCs/>
          <w:color w:val="000000"/>
          <w:sz w:val="28"/>
        </w:rPr>
        <w:t>термометрическое тело</w:t>
      </w:r>
      <w:r w:rsidRPr="00B300E2">
        <w:rPr>
          <w:i/>
          <w:iCs/>
          <w:color w:val="000000"/>
          <w:sz w:val="28"/>
        </w:rPr>
        <w:t xml:space="preserve">), </w:t>
      </w:r>
      <w:r w:rsidRPr="00B300E2">
        <w:rPr>
          <w:color w:val="000000"/>
          <w:sz w:val="28"/>
        </w:rPr>
        <w:t>если для него известна зависимость данного свойства от температуры.</w:t>
      </w:r>
    </w:p>
    <w:p w:rsidR="003C4645" w:rsidRPr="00B300E2" w:rsidRDefault="003C4645"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Температурная шкала, устанавливаемая с помощью термометрического тела, называется </w:t>
      </w:r>
      <w:r w:rsidRPr="00B300E2">
        <w:rPr>
          <w:b/>
          <w:i/>
          <w:iCs/>
          <w:color w:val="000000"/>
          <w:sz w:val="28"/>
        </w:rPr>
        <w:t>эмпирической</w:t>
      </w:r>
      <w:r w:rsidRPr="00B300E2">
        <w:rPr>
          <w:i/>
          <w:iCs/>
          <w:color w:val="000000"/>
          <w:sz w:val="28"/>
        </w:rPr>
        <w:t xml:space="preserve">. </w:t>
      </w:r>
      <w:r w:rsidRPr="00B300E2">
        <w:rPr>
          <w:color w:val="000000"/>
          <w:sz w:val="28"/>
        </w:rPr>
        <w:t xml:space="preserve">По решению </w:t>
      </w:r>
      <w:r w:rsidRPr="00B300E2">
        <w:rPr>
          <w:color w:val="000000"/>
          <w:sz w:val="28"/>
          <w:lang w:val="en-US"/>
        </w:rPr>
        <w:t>IX</w:t>
      </w:r>
      <w:r w:rsidRPr="00B300E2">
        <w:rPr>
          <w:color w:val="000000"/>
          <w:sz w:val="28"/>
        </w:rPr>
        <w:t xml:space="preserve"> Генеральной конференции</w:t>
      </w:r>
      <w:r w:rsidR="00B300E2">
        <w:rPr>
          <w:sz w:val="28"/>
        </w:rPr>
        <w:t xml:space="preserve"> </w:t>
      </w:r>
      <w:r w:rsidRPr="00B300E2">
        <w:rPr>
          <w:color w:val="000000"/>
          <w:sz w:val="28"/>
        </w:rPr>
        <w:t xml:space="preserve">по мерам и весам в </w:t>
      </w:r>
      <w:smartTag w:uri="urn:schemas-microsoft-com:office:smarttags" w:element="metricconverter">
        <w:smartTagPr>
          <w:attr w:name="ProductID" w:val="1948 г"/>
        </w:smartTagPr>
        <w:r w:rsidRPr="00B300E2">
          <w:rPr>
            <w:color w:val="000000"/>
            <w:sz w:val="28"/>
          </w:rPr>
          <w:t>1948 г</w:t>
        </w:r>
      </w:smartTag>
      <w:r w:rsidRPr="00B300E2">
        <w:rPr>
          <w:color w:val="000000"/>
          <w:sz w:val="28"/>
        </w:rPr>
        <w:t>. для практического употребления</w:t>
      </w:r>
      <w:r w:rsidR="00B300E2">
        <w:rPr>
          <w:color w:val="000000"/>
          <w:sz w:val="28"/>
        </w:rPr>
        <w:t xml:space="preserve"> </w:t>
      </w:r>
      <w:r w:rsidRPr="00B300E2">
        <w:rPr>
          <w:color w:val="000000"/>
          <w:sz w:val="28"/>
        </w:rPr>
        <w:t xml:space="preserve">принята </w:t>
      </w:r>
      <w:r w:rsidRPr="00B300E2">
        <w:rPr>
          <w:b/>
          <w:i/>
          <w:iCs/>
          <w:color w:val="000000"/>
          <w:sz w:val="28"/>
        </w:rPr>
        <w:t>международная стоградусная температурная шкала</w:t>
      </w:r>
      <w:r w:rsidRPr="00B300E2">
        <w:rPr>
          <w:i/>
          <w:iCs/>
          <w:color w:val="000000"/>
          <w:sz w:val="28"/>
        </w:rPr>
        <w:t xml:space="preserve">. </w:t>
      </w:r>
      <w:r w:rsidRPr="00B300E2">
        <w:rPr>
          <w:color w:val="000000"/>
          <w:sz w:val="28"/>
        </w:rPr>
        <w:t>Для</w:t>
      </w:r>
      <w:r w:rsidRPr="00B300E2">
        <w:rPr>
          <w:sz w:val="28"/>
        </w:rPr>
        <w:t xml:space="preserve"> </w:t>
      </w:r>
      <w:r w:rsidRPr="00B300E2">
        <w:rPr>
          <w:color w:val="000000"/>
          <w:sz w:val="28"/>
        </w:rPr>
        <w:t>построения этой шкалы, установления начала отсчета температуры и единицы ее измерения — градуса Цельсия — принимается, что при нормальном атмосферном</w:t>
      </w:r>
      <w:r w:rsidR="00A565AB" w:rsidRPr="00A565AB">
        <w:rPr>
          <w:color w:val="000000"/>
          <w:sz w:val="28"/>
        </w:rPr>
        <w:t xml:space="preserve"> </w:t>
      </w:r>
      <w:r w:rsidRPr="00B300E2">
        <w:rPr>
          <w:color w:val="000000"/>
          <w:sz w:val="28"/>
        </w:rPr>
        <w:t>давлении в 1,01325· 10</w:t>
      </w:r>
      <w:r w:rsidRPr="00B300E2">
        <w:rPr>
          <w:color w:val="000000"/>
          <w:sz w:val="28"/>
          <w:vertAlign w:val="superscript"/>
        </w:rPr>
        <w:t>5</w:t>
      </w:r>
      <w:r w:rsidRPr="00B300E2">
        <w:rPr>
          <w:color w:val="000000"/>
          <w:sz w:val="28"/>
        </w:rPr>
        <w:t xml:space="preserve"> Н/м</w:t>
      </w:r>
      <w:r w:rsidRPr="00B300E2">
        <w:rPr>
          <w:color w:val="000000"/>
          <w:sz w:val="28"/>
          <w:vertAlign w:val="superscript"/>
        </w:rPr>
        <w:t>2</w:t>
      </w:r>
      <w:r w:rsidRPr="00B300E2">
        <w:rPr>
          <w:color w:val="000000"/>
          <w:sz w:val="28"/>
        </w:rPr>
        <w:t xml:space="preserve"> температуры плавления льда и кипения воды равны соответственно 0°С и 100°С. </w:t>
      </w:r>
      <w:r w:rsidRPr="00B300E2">
        <w:rPr>
          <w:color w:val="000000"/>
          <w:sz w:val="28"/>
          <w:lang w:val="en-US"/>
        </w:rPr>
        <w:t>IX</w:t>
      </w:r>
      <w:r w:rsidRPr="00B300E2">
        <w:rPr>
          <w:color w:val="000000"/>
          <w:sz w:val="28"/>
        </w:rPr>
        <w:t xml:space="preserve"> Генеральная конференция по мерам и весам установила </w:t>
      </w:r>
      <w:r w:rsidRPr="00B300E2">
        <w:rPr>
          <w:b/>
          <w:i/>
          <w:iCs/>
          <w:color w:val="000000"/>
          <w:sz w:val="28"/>
        </w:rPr>
        <w:t>абсолютную термодинамическую шкалу</w:t>
      </w:r>
      <w:r w:rsidRPr="00B300E2">
        <w:rPr>
          <w:i/>
          <w:iCs/>
          <w:color w:val="000000"/>
          <w:sz w:val="28"/>
        </w:rPr>
        <w:t xml:space="preserve"> </w:t>
      </w:r>
      <w:r w:rsidRPr="00B300E2">
        <w:rPr>
          <w:color w:val="000000"/>
          <w:sz w:val="28"/>
        </w:rPr>
        <w:t xml:space="preserve">температуры, в которой температура измеряется в градусах Кельвина (Кельвинах — К) и обозначается Т. Связь между абсолютной температурой Т и температурой </w:t>
      </w:r>
      <w:r w:rsidRPr="00B300E2">
        <w:rPr>
          <w:color w:val="000000"/>
          <w:sz w:val="28"/>
          <w:lang w:val="en-US"/>
        </w:rPr>
        <w:t>t</w:t>
      </w:r>
      <w:r w:rsidRPr="00B300E2">
        <w:rPr>
          <w:i/>
          <w:iCs/>
          <w:color w:val="000000"/>
          <w:sz w:val="28"/>
        </w:rPr>
        <w:t xml:space="preserve"> </w:t>
      </w:r>
      <w:r w:rsidRPr="00B300E2">
        <w:rPr>
          <w:color w:val="000000"/>
          <w:sz w:val="28"/>
        </w:rPr>
        <w:t>по стоградусной шкале:</w:t>
      </w:r>
      <w:r w:rsidR="00A565AB" w:rsidRPr="00A565AB">
        <w:rPr>
          <w:color w:val="000000"/>
          <w:sz w:val="28"/>
        </w:rPr>
        <w:t xml:space="preserve"> </w:t>
      </w:r>
      <w:r w:rsidRPr="00B300E2">
        <w:rPr>
          <w:color w:val="000000"/>
          <w:sz w:val="28"/>
          <w:lang w:val="en-US"/>
        </w:rPr>
        <w:t>T</w:t>
      </w:r>
      <w:r w:rsidRPr="00B300E2">
        <w:rPr>
          <w:color w:val="000000"/>
          <w:sz w:val="28"/>
        </w:rPr>
        <w:t xml:space="preserve">=273,15 + </w:t>
      </w:r>
      <w:r w:rsidRPr="00B300E2">
        <w:rPr>
          <w:color w:val="000000"/>
          <w:sz w:val="28"/>
          <w:lang w:val="en-US"/>
        </w:rPr>
        <w:t>t</w:t>
      </w:r>
      <w:r w:rsidRPr="00B300E2">
        <w:rPr>
          <w:color w:val="000000"/>
          <w:sz w:val="28"/>
        </w:rPr>
        <w:t>.</w:t>
      </w:r>
    </w:p>
    <w:p w:rsidR="003C4645" w:rsidRPr="00B300E2" w:rsidRDefault="003C4645" w:rsidP="00B300E2">
      <w:pPr>
        <w:suppressAutoHyphens/>
        <w:spacing w:line="360" w:lineRule="auto"/>
        <w:ind w:firstLine="709"/>
        <w:jc w:val="both"/>
        <w:rPr>
          <w:b/>
          <w:sz w:val="28"/>
        </w:rPr>
      </w:pPr>
      <w:r w:rsidRPr="00B300E2">
        <w:rPr>
          <w:color w:val="000000"/>
          <w:sz w:val="28"/>
        </w:rPr>
        <w:t xml:space="preserve">Температура </w:t>
      </w:r>
      <w:r w:rsidRPr="00B300E2">
        <w:rPr>
          <w:color w:val="000000"/>
          <w:sz w:val="28"/>
          <w:lang w:val="en-US"/>
        </w:rPr>
        <w:t>T</w:t>
      </w:r>
      <w:r w:rsidRPr="00B300E2">
        <w:rPr>
          <w:color w:val="000000"/>
          <w:sz w:val="28"/>
        </w:rPr>
        <w:t xml:space="preserve">=0 К (по шкале Цельсия - 273,15°С) называется </w:t>
      </w:r>
      <w:r w:rsidRPr="00B300E2">
        <w:rPr>
          <w:b/>
          <w:i/>
          <w:iCs/>
          <w:color w:val="000000"/>
          <w:sz w:val="28"/>
        </w:rPr>
        <w:t>абсолютным нулем температуры.</w:t>
      </w:r>
    </w:p>
    <w:p w:rsidR="003C4645" w:rsidRPr="00B300E2" w:rsidRDefault="003C4645" w:rsidP="00B300E2">
      <w:pPr>
        <w:suppressAutoHyphens/>
        <w:spacing w:line="360" w:lineRule="auto"/>
        <w:ind w:firstLine="709"/>
        <w:jc w:val="both"/>
        <w:rPr>
          <w:sz w:val="28"/>
        </w:rPr>
      </w:pPr>
    </w:p>
    <w:p w:rsidR="004D7CD6" w:rsidRPr="002B36E5" w:rsidRDefault="00A565AB" w:rsidP="00B300E2">
      <w:pPr>
        <w:suppressAutoHyphens/>
        <w:spacing w:line="360" w:lineRule="auto"/>
        <w:ind w:firstLine="709"/>
        <w:jc w:val="both"/>
        <w:rPr>
          <w:b/>
          <w:sz w:val="28"/>
          <w:szCs w:val="28"/>
        </w:rPr>
      </w:pPr>
      <w:r w:rsidRPr="002B36E5">
        <w:rPr>
          <w:b/>
          <w:sz w:val="28"/>
          <w:szCs w:val="28"/>
        </w:rPr>
        <w:t>10</w:t>
      </w:r>
      <w:r w:rsidR="004D7CD6" w:rsidRPr="00B300E2">
        <w:rPr>
          <w:b/>
          <w:sz w:val="28"/>
          <w:szCs w:val="28"/>
        </w:rPr>
        <w:t>. Идеальная теплова</w:t>
      </w:r>
      <w:r>
        <w:rPr>
          <w:b/>
          <w:sz w:val="28"/>
          <w:szCs w:val="28"/>
        </w:rPr>
        <w:t>я машина. Цикл Карно. КПД цикла</w:t>
      </w:r>
    </w:p>
    <w:p w:rsidR="004D7CD6" w:rsidRPr="00B300E2" w:rsidRDefault="004D7CD6" w:rsidP="00B300E2">
      <w:pPr>
        <w:suppressAutoHyphens/>
        <w:spacing w:line="360" w:lineRule="auto"/>
        <w:ind w:firstLine="709"/>
        <w:jc w:val="both"/>
        <w:rPr>
          <w:b/>
          <w:sz w:val="28"/>
          <w:szCs w:val="28"/>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1°. </w:t>
      </w:r>
      <w:r w:rsidRPr="00B300E2">
        <w:rPr>
          <w:i/>
          <w:iCs/>
          <w:color w:val="000000"/>
          <w:sz w:val="28"/>
        </w:rPr>
        <w:t xml:space="preserve">Циклом Карно </w:t>
      </w:r>
      <w:r w:rsidRPr="00B300E2">
        <w:rPr>
          <w:color w:val="000000"/>
          <w:sz w:val="28"/>
        </w:rPr>
        <w:t xml:space="preserve">называется прямой обратимый круговой процесс, состоящий из двух изотерм </w:t>
      </w:r>
      <w:r w:rsidRPr="00B300E2">
        <w:rPr>
          <w:i/>
          <w:iCs/>
          <w:color w:val="000000"/>
          <w:sz w:val="28"/>
        </w:rPr>
        <w:t xml:space="preserve">1—1' </w:t>
      </w:r>
      <w:r w:rsidRPr="00B300E2">
        <w:rPr>
          <w:color w:val="000000"/>
          <w:sz w:val="28"/>
        </w:rPr>
        <w:t xml:space="preserve">и </w:t>
      </w:r>
      <w:r w:rsidRPr="00B300E2">
        <w:rPr>
          <w:i/>
          <w:iCs/>
          <w:color w:val="000000"/>
          <w:sz w:val="28"/>
        </w:rPr>
        <w:t xml:space="preserve">2—2' </w:t>
      </w:r>
      <w:r w:rsidRPr="00B300E2">
        <w:rPr>
          <w:color w:val="000000"/>
          <w:sz w:val="28"/>
        </w:rPr>
        <w:t xml:space="preserve">и двух адиабат </w:t>
      </w:r>
      <w:r w:rsidRPr="00B300E2">
        <w:rPr>
          <w:i/>
          <w:iCs/>
          <w:color w:val="000000"/>
          <w:sz w:val="28"/>
        </w:rPr>
        <w:t xml:space="preserve">1—2 </w:t>
      </w:r>
      <w:r w:rsidRPr="00B300E2">
        <w:rPr>
          <w:color w:val="000000"/>
          <w:sz w:val="28"/>
        </w:rPr>
        <w:t>и 1'</w:t>
      </w:r>
      <w:r w:rsidRPr="00B300E2">
        <w:rPr>
          <w:i/>
          <w:iCs/>
          <w:color w:val="000000"/>
          <w:sz w:val="28"/>
        </w:rPr>
        <w:t xml:space="preserve">—2'. </w:t>
      </w:r>
      <w:r w:rsidRPr="00B300E2">
        <w:rPr>
          <w:color w:val="000000"/>
          <w:sz w:val="28"/>
        </w:rPr>
        <w:t xml:space="preserve">При изотермическом расширении </w:t>
      </w:r>
      <w:r w:rsidRPr="00B300E2">
        <w:rPr>
          <w:i/>
          <w:iCs/>
          <w:color w:val="000000"/>
          <w:sz w:val="28"/>
        </w:rPr>
        <w:t xml:space="preserve">1—1' </w:t>
      </w:r>
      <w:r w:rsidRPr="00B300E2">
        <w:rPr>
          <w:color w:val="000000"/>
          <w:sz w:val="28"/>
        </w:rPr>
        <w:t xml:space="preserve">рабочее тело получает от </w:t>
      </w:r>
      <w:r w:rsidRPr="00B300E2">
        <w:rPr>
          <w:i/>
          <w:iCs/>
          <w:color w:val="000000"/>
          <w:sz w:val="28"/>
        </w:rPr>
        <w:t xml:space="preserve">нагревателя (теплоотдатчика) — </w:t>
      </w:r>
      <w:r w:rsidRPr="00B300E2">
        <w:rPr>
          <w:color w:val="000000"/>
          <w:sz w:val="28"/>
        </w:rPr>
        <w:t>источника энергии с постоянной температурой Т</w:t>
      </w:r>
      <w:r w:rsidRPr="00B300E2">
        <w:rPr>
          <w:color w:val="000000"/>
          <w:sz w:val="28"/>
          <w:vertAlign w:val="subscript"/>
        </w:rPr>
        <w:t>1</w:t>
      </w:r>
      <w:r w:rsidRPr="00B300E2">
        <w:rPr>
          <w:color w:val="000000"/>
          <w:sz w:val="28"/>
        </w:rPr>
        <w:t xml:space="preserve"> — количество теплоты </w:t>
      </w:r>
      <w:r w:rsidRPr="00B300E2">
        <w:rPr>
          <w:color w:val="000000"/>
          <w:sz w:val="28"/>
          <w:lang w:val="en-US"/>
        </w:rPr>
        <w:t>Q</w:t>
      </w:r>
      <w:r w:rsidRPr="00B300E2">
        <w:rPr>
          <w:color w:val="000000"/>
          <w:sz w:val="28"/>
          <w:vertAlign w:val="subscript"/>
        </w:rPr>
        <w:t>1</w:t>
      </w:r>
      <w:r w:rsidRPr="00B300E2">
        <w:rPr>
          <w:color w:val="000000"/>
          <w:sz w:val="28"/>
        </w:rPr>
        <w:t xml:space="preserve">. При изотермическом сжатии </w:t>
      </w:r>
      <w:r w:rsidRPr="00B300E2">
        <w:rPr>
          <w:i/>
          <w:iCs/>
          <w:color w:val="000000"/>
          <w:sz w:val="28"/>
        </w:rPr>
        <w:t xml:space="preserve">2'—2 </w:t>
      </w:r>
      <w:r w:rsidRPr="00B300E2">
        <w:rPr>
          <w:color w:val="000000"/>
          <w:sz w:val="28"/>
        </w:rPr>
        <w:t xml:space="preserve">рабочее тело отдает </w:t>
      </w:r>
      <w:r w:rsidRPr="00B300E2">
        <w:rPr>
          <w:i/>
          <w:iCs/>
          <w:color w:val="000000"/>
          <w:sz w:val="28"/>
        </w:rPr>
        <w:t xml:space="preserve">холодильнику (теплоприемнику), </w:t>
      </w:r>
      <w:r w:rsidRPr="00B300E2">
        <w:rPr>
          <w:color w:val="000000"/>
          <w:sz w:val="28"/>
        </w:rPr>
        <w:t>имеющему, постоянную температуру Т</w:t>
      </w:r>
      <w:r w:rsidRPr="00B300E2">
        <w:rPr>
          <w:color w:val="000000"/>
          <w:sz w:val="28"/>
          <w:vertAlign w:val="subscript"/>
        </w:rPr>
        <w:t>2</w:t>
      </w:r>
      <w:r w:rsidRPr="00B300E2">
        <w:rPr>
          <w:color w:val="000000"/>
          <w:sz w:val="28"/>
        </w:rPr>
        <w:t xml:space="preserve"> </w:t>
      </w:r>
      <w:r w:rsidRPr="00B300E2">
        <w:rPr>
          <w:i/>
          <w:iCs/>
          <w:color w:val="000000"/>
          <w:sz w:val="28"/>
        </w:rPr>
        <w:t>(Т</w:t>
      </w:r>
      <w:r w:rsidRPr="00B300E2">
        <w:rPr>
          <w:i/>
          <w:iCs/>
          <w:color w:val="000000"/>
          <w:sz w:val="28"/>
          <w:vertAlign w:val="subscript"/>
        </w:rPr>
        <w:t>2</w:t>
      </w:r>
      <w:r w:rsidRPr="00B300E2">
        <w:rPr>
          <w:i/>
          <w:iCs/>
          <w:color w:val="000000"/>
          <w:sz w:val="28"/>
        </w:rPr>
        <w:t>&lt;.Т</w:t>
      </w:r>
      <w:r w:rsidRPr="00B300E2">
        <w:rPr>
          <w:i/>
          <w:iCs/>
          <w:color w:val="000000"/>
          <w:sz w:val="28"/>
          <w:vertAlign w:val="subscript"/>
        </w:rPr>
        <w:t>1</w:t>
      </w:r>
      <w:r w:rsidRPr="00B300E2">
        <w:rPr>
          <w:i/>
          <w:iCs/>
          <w:color w:val="000000"/>
          <w:sz w:val="28"/>
        </w:rPr>
        <w:t xml:space="preserve">), </w:t>
      </w:r>
      <w:r w:rsidRPr="00B300E2">
        <w:rPr>
          <w:color w:val="000000"/>
          <w:sz w:val="28"/>
        </w:rPr>
        <w:t xml:space="preserve">' количество теплоты </w:t>
      </w:r>
      <w:r w:rsidRPr="00B300E2">
        <w:rPr>
          <w:color w:val="000000"/>
          <w:sz w:val="28"/>
          <w:lang w:val="en-US"/>
        </w:rPr>
        <w:t>Q</w:t>
      </w:r>
      <w:r w:rsidRPr="00B300E2">
        <w:rPr>
          <w:color w:val="000000"/>
          <w:sz w:val="28"/>
          <w:vertAlign w:val="subscript"/>
        </w:rPr>
        <w:t>2</w:t>
      </w:r>
      <w:r w:rsidRPr="00B300E2">
        <w:rPr>
          <w:color w:val="000000"/>
          <w:sz w:val="28"/>
        </w:rPr>
        <w:t>. При адиабатном расширении и сжатии энергия извне к рабочему телу не поступает и. эти процессы происходят за счет изменения его внутренней энергии</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2°. </w:t>
      </w:r>
      <w:r w:rsidRPr="00B300E2">
        <w:rPr>
          <w:i/>
          <w:iCs/>
          <w:color w:val="000000"/>
          <w:sz w:val="28"/>
        </w:rPr>
        <w:t xml:space="preserve">Термическим (термодинамическим) коэффициентом полезного действия </w:t>
      </w:r>
      <w:r w:rsidRPr="00B300E2">
        <w:rPr>
          <w:color w:val="000000"/>
          <w:sz w:val="28"/>
        </w:rPr>
        <w:t xml:space="preserve">(к. п. д.) произвольного цикла называется отношение ра боты </w:t>
      </w:r>
      <w:r w:rsidRPr="00B300E2">
        <w:rPr>
          <w:i/>
          <w:iCs/>
          <w:color w:val="000000"/>
          <w:sz w:val="28"/>
        </w:rPr>
        <w:t xml:space="preserve">А, </w:t>
      </w:r>
      <w:r w:rsidRPr="00B300E2">
        <w:rPr>
          <w:color w:val="000000"/>
          <w:sz w:val="28"/>
        </w:rPr>
        <w:t>совершенной рабочим телом в прямом цикле, к количеству</w:t>
      </w:r>
    </w:p>
    <w:p w:rsidR="004D7CD6" w:rsidRPr="002B36E5"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теплоты </w:t>
      </w:r>
      <w:r w:rsidRPr="00B300E2">
        <w:rPr>
          <w:color w:val="000000"/>
          <w:sz w:val="28"/>
          <w:lang w:val="en-US"/>
        </w:rPr>
        <w:t>Q</w:t>
      </w:r>
      <w:r w:rsidRPr="00B300E2">
        <w:rPr>
          <w:color w:val="000000"/>
          <w:sz w:val="28"/>
          <w:vertAlign w:val="subscript"/>
        </w:rPr>
        <w:t>1</w:t>
      </w:r>
      <w:r w:rsidRPr="00B300E2">
        <w:rPr>
          <w:i/>
          <w:iCs/>
          <w:color w:val="000000"/>
          <w:sz w:val="28"/>
        </w:rPr>
        <w:t xml:space="preserve">, </w:t>
      </w:r>
      <w:r w:rsidRPr="00B300E2">
        <w:rPr>
          <w:color w:val="000000"/>
          <w:sz w:val="28"/>
        </w:rPr>
        <w:t>сообщенному рабочему телу нагревателем:</w:t>
      </w:r>
    </w:p>
    <w:p w:rsidR="00A565AB" w:rsidRPr="002B36E5" w:rsidRDefault="00A565AB" w:rsidP="00B300E2">
      <w:pPr>
        <w:shd w:val="clear" w:color="auto" w:fill="FFFFFF"/>
        <w:suppressAutoHyphens/>
        <w:autoSpaceDE w:val="0"/>
        <w:autoSpaceDN w:val="0"/>
        <w:adjustRightInd w:val="0"/>
        <w:spacing w:line="360" w:lineRule="auto"/>
        <w:ind w:firstLine="709"/>
        <w:jc w:val="both"/>
        <w:rPr>
          <w:color w:val="000000"/>
          <w:sz w:val="28"/>
        </w:rPr>
      </w:pPr>
    </w:p>
    <w:p w:rsidR="004D7CD6" w:rsidRDefault="00A53C47" w:rsidP="00B300E2">
      <w:pPr>
        <w:shd w:val="clear" w:color="auto" w:fill="FFFFFF"/>
        <w:suppressAutoHyphens/>
        <w:autoSpaceDE w:val="0"/>
        <w:autoSpaceDN w:val="0"/>
        <w:adjustRightInd w:val="0"/>
        <w:spacing w:line="360" w:lineRule="auto"/>
        <w:ind w:firstLine="709"/>
        <w:jc w:val="both"/>
        <w:rPr>
          <w:sz w:val="28"/>
          <w:lang w:val="en-US"/>
        </w:rPr>
      </w:pPr>
      <w:r w:rsidRPr="00B300E2">
        <w:rPr>
          <w:position w:val="-30"/>
          <w:sz w:val="28"/>
        </w:rPr>
        <w:object w:dxaOrig="1700" w:dyaOrig="680">
          <v:shape id="_x0000_i1095" type="#_x0000_t75" style="width:72.75pt;height:29.25pt" o:ole="">
            <v:imagedata r:id="rId86" o:title=""/>
          </v:shape>
          <o:OLEObject Type="Embed" ProgID="Equation.3" ShapeID="_x0000_i1095" DrawAspect="Content" ObjectID="_1458289178" r:id="rId87"/>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B300E2" w:rsidRDefault="004D7CD6" w:rsidP="00B300E2">
      <w:pPr>
        <w:shd w:val="clear" w:color="auto" w:fill="FFFFFF"/>
        <w:suppressAutoHyphens/>
        <w:autoSpaceDE w:val="0"/>
        <w:autoSpaceDN w:val="0"/>
        <w:adjustRightInd w:val="0"/>
        <w:spacing w:line="360" w:lineRule="auto"/>
        <w:ind w:firstLine="709"/>
        <w:jc w:val="both"/>
        <w:rPr>
          <w:i/>
          <w:iCs/>
          <w:color w:val="000000"/>
          <w:sz w:val="28"/>
        </w:rPr>
      </w:pPr>
      <w:r w:rsidRPr="00B300E2">
        <w:rPr>
          <w:color w:val="000000"/>
          <w:sz w:val="28"/>
        </w:rPr>
        <w:t xml:space="preserve">3°. Термический к. п. д. обратимого цикла Карно не зависит от природы рабочего тела и определяется только температурами нагревателя </w:t>
      </w:r>
      <w:r w:rsidRPr="00B300E2">
        <w:rPr>
          <w:color w:val="000000"/>
          <w:sz w:val="28"/>
          <w:lang w:val="en-US"/>
        </w:rPr>
        <w:t>T</w:t>
      </w:r>
      <w:r w:rsidRPr="00B300E2">
        <w:rPr>
          <w:color w:val="000000"/>
          <w:sz w:val="28"/>
          <w:vertAlign w:val="subscript"/>
        </w:rPr>
        <w:t>1</w:t>
      </w:r>
      <w:r w:rsidRPr="00B300E2">
        <w:rPr>
          <w:color w:val="000000"/>
          <w:sz w:val="28"/>
        </w:rPr>
        <w:t xml:space="preserve"> и холодильника </w:t>
      </w:r>
      <w:r w:rsidRPr="00B300E2">
        <w:rPr>
          <w:color w:val="000000"/>
          <w:sz w:val="28"/>
          <w:lang w:val="en-US"/>
        </w:rPr>
        <w:t>T</w:t>
      </w:r>
      <w:r w:rsidRPr="00B300E2">
        <w:rPr>
          <w:color w:val="000000"/>
          <w:sz w:val="28"/>
          <w:vertAlign w:val="subscript"/>
        </w:rPr>
        <w:t>2</w:t>
      </w:r>
      <w:r w:rsidRPr="00B300E2">
        <w:rPr>
          <w:iCs/>
          <w:color w:val="000000"/>
          <w:sz w:val="28"/>
        </w:rPr>
        <w:t>:</w:t>
      </w:r>
    </w:p>
    <w:p w:rsidR="00A565AB" w:rsidRPr="002B36E5" w:rsidRDefault="00A565AB" w:rsidP="00B300E2">
      <w:pPr>
        <w:shd w:val="clear" w:color="auto" w:fill="FFFFFF"/>
        <w:suppressAutoHyphens/>
        <w:autoSpaceDE w:val="0"/>
        <w:autoSpaceDN w:val="0"/>
        <w:adjustRightInd w:val="0"/>
        <w:spacing w:line="360" w:lineRule="auto"/>
        <w:ind w:firstLine="709"/>
        <w:jc w:val="both"/>
        <w:rPr>
          <w:sz w:val="28"/>
        </w:rPr>
      </w:pPr>
    </w:p>
    <w:p w:rsidR="004D7CD6" w:rsidRDefault="00A53C47" w:rsidP="00B300E2">
      <w:pPr>
        <w:shd w:val="clear" w:color="auto" w:fill="FFFFFF"/>
        <w:suppressAutoHyphens/>
        <w:autoSpaceDE w:val="0"/>
        <w:autoSpaceDN w:val="0"/>
        <w:adjustRightInd w:val="0"/>
        <w:spacing w:line="360" w:lineRule="auto"/>
        <w:ind w:firstLine="709"/>
        <w:jc w:val="both"/>
        <w:rPr>
          <w:sz w:val="28"/>
          <w:lang w:val="en-US"/>
        </w:rPr>
      </w:pPr>
      <w:r w:rsidRPr="00B300E2">
        <w:rPr>
          <w:position w:val="-30"/>
          <w:sz w:val="28"/>
        </w:rPr>
        <w:object w:dxaOrig="1939" w:dyaOrig="680">
          <v:shape id="_x0000_i1096" type="#_x0000_t75" style="width:113.25pt;height:39.75pt" o:ole="">
            <v:imagedata r:id="rId88" o:title=""/>
          </v:shape>
          <o:OLEObject Type="Embed" ProgID="Equation.3" ShapeID="_x0000_i1096" DrawAspect="Content" ObjectID="_1458289179" r:id="rId89"/>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color w:val="000000"/>
          <w:sz w:val="28"/>
          <w:lang w:val="en-US"/>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szCs w:val="28"/>
        </w:rPr>
        <w:t>η</w:t>
      </w:r>
      <w:r w:rsidRPr="00B300E2">
        <w:rPr>
          <w:color w:val="000000"/>
          <w:sz w:val="28"/>
          <w:vertAlign w:val="subscript"/>
        </w:rPr>
        <w:t>К</w:t>
      </w:r>
      <w:r w:rsidRPr="00B300E2">
        <w:rPr>
          <w:color w:val="000000"/>
          <w:sz w:val="28"/>
        </w:rPr>
        <w:t xml:space="preserve">&lt;1, ибо практически невозможно осуществить условие </w:t>
      </w:r>
      <w:r w:rsidRPr="00B300E2">
        <w:rPr>
          <w:i/>
          <w:iCs/>
          <w:color w:val="000000"/>
          <w:sz w:val="28"/>
          <w:lang w:val="en-US"/>
        </w:rPr>
        <w:t>T</w:t>
      </w:r>
      <w:r w:rsidRPr="00B300E2">
        <w:rPr>
          <w:i/>
          <w:iCs/>
          <w:color w:val="000000"/>
          <w:sz w:val="28"/>
          <w:vertAlign w:val="subscript"/>
        </w:rPr>
        <w:t>1</w:t>
      </w:r>
      <w:r w:rsidRPr="00B300E2">
        <w:rPr>
          <w:i/>
          <w:iCs/>
          <w:color w:val="000000"/>
          <w:sz w:val="28"/>
        </w:rPr>
        <w:t>→∞</w:t>
      </w:r>
      <w:r w:rsidR="00B300E2">
        <w:rPr>
          <w:i/>
          <w:iCs/>
          <w:color w:val="000000"/>
          <w:sz w:val="28"/>
        </w:rPr>
        <w:t xml:space="preserve"> </w:t>
      </w:r>
      <w:r w:rsidRPr="00B300E2">
        <w:rPr>
          <w:color w:val="000000"/>
          <w:sz w:val="28"/>
        </w:rPr>
        <w:t>и теоретически невозможно осуществить холодильник, у которого Т</w:t>
      </w:r>
      <w:r w:rsidRPr="00B300E2">
        <w:rPr>
          <w:color w:val="000000"/>
          <w:sz w:val="28"/>
          <w:vertAlign w:val="subscript"/>
        </w:rPr>
        <w:t>2</w:t>
      </w:r>
      <w:r w:rsidRPr="00B300E2">
        <w:rPr>
          <w:color w:val="000000"/>
          <w:sz w:val="28"/>
        </w:rPr>
        <w:t>=0.</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4°. Термический к. п. д. </w:t>
      </w:r>
      <w:r w:rsidRPr="00B300E2">
        <w:rPr>
          <w:color w:val="000000"/>
          <w:sz w:val="28"/>
          <w:szCs w:val="28"/>
        </w:rPr>
        <w:t>η</w:t>
      </w:r>
      <w:r w:rsidRPr="00B300E2">
        <w:rPr>
          <w:color w:val="000000"/>
          <w:sz w:val="28"/>
          <w:vertAlign w:val="subscript"/>
        </w:rPr>
        <w:t>обр</w:t>
      </w:r>
      <w:r w:rsidRPr="00B300E2">
        <w:rPr>
          <w:color w:val="000000"/>
          <w:sz w:val="28"/>
        </w:rPr>
        <w:t xml:space="preserve"> произвольного обратимого цикла не может превышать термический к. п. д. обратимого цикла Карно, осуществленного между теми же температурами </w:t>
      </w:r>
      <w:r w:rsidRPr="00B300E2">
        <w:rPr>
          <w:i/>
          <w:iCs/>
          <w:color w:val="000000"/>
          <w:sz w:val="28"/>
        </w:rPr>
        <w:t>Т</w:t>
      </w:r>
      <w:r w:rsidRPr="00B300E2">
        <w:rPr>
          <w:i/>
          <w:iCs/>
          <w:color w:val="000000"/>
          <w:sz w:val="28"/>
          <w:vertAlign w:val="subscript"/>
        </w:rPr>
        <w:t>1</w:t>
      </w:r>
      <w:r w:rsidRPr="00B300E2">
        <w:rPr>
          <w:i/>
          <w:iCs/>
          <w:color w:val="000000"/>
          <w:sz w:val="28"/>
        </w:rPr>
        <w:t xml:space="preserve"> </w:t>
      </w:r>
      <w:r w:rsidRPr="00B300E2">
        <w:rPr>
          <w:color w:val="000000"/>
          <w:sz w:val="28"/>
        </w:rPr>
        <w:t xml:space="preserve">и </w:t>
      </w:r>
      <w:r w:rsidRPr="00B300E2">
        <w:rPr>
          <w:color w:val="000000"/>
          <w:sz w:val="28"/>
          <w:lang w:val="en-US"/>
        </w:rPr>
        <w:t>T</w:t>
      </w:r>
      <w:r w:rsidRPr="00B300E2">
        <w:rPr>
          <w:color w:val="000000"/>
          <w:sz w:val="28"/>
          <w:vertAlign w:val="subscript"/>
        </w:rPr>
        <w:t>2</w:t>
      </w:r>
      <w:r w:rsidRPr="00B300E2">
        <w:rPr>
          <w:color w:val="000000"/>
          <w:sz w:val="28"/>
        </w:rPr>
        <w:t xml:space="preserve"> нагревателя и холодильника:</w:t>
      </w:r>
    </w:p>
    <w:p w:rsidR="00A565AB" w:rsidRPr="002B36E5" w:rsidRDefault="00A565AB" w:rsidP="00B300E2">
      <w:pPr>
        <w:shd w:val="clear" w:color="auto" w:fill="FFFFFF"/>
        <w:suppressAutoHyphens/>
        <w:autoSpaceDE w:val="0"/>
        <w:autoSpaceDN w:val="0"/>
        <w:adjustRightInd w:val="0"/>
        <w:spacing w:line="360" w:lineRule="auto"/>
        <w:ind w:firstLine="709"/>
        <w:jc w:val="both"/>
        <w:rPr>
          <w:i/>
          <w:sz w:val="28"/>
        </w:rPr>
      </w:pPr>
    </w:p>
    <w:p w:rsidR="004D7CD6" w:rsidRDefault="00A53C47" w:rsidP="00B300E2">
      <w:pPr>
        <w:shd w:val="clear" w:color="auto" w:fill="FFFFFF"/>
        <w:suppressAutoHyphens/>
        <w:autoSpaceDE w:val="0"/>
        <w:autoSpaceDN w:val="0"/>
        <w:adjustRightInd w:val="0"/>
        <w:spacing w:line="360" w:lineRule="auto"/>
        <w:ind w:firstLine="709"/>
        <w:jc w:val="both"/>
        <w:rPr>
          <w:i/>
          <w:sz w:val="28"/>
          <w:lang w:val="en-US"/>
        </w:rPr>
      </w:pPr>
      <w:r w:rsidRPr="00B300E2">
        <w:rPr>
          <w:i/>
          <w:position w:val="-30"/>
          <w:sz w:val="28"/>
        </w:rPr>
        <w:object w:dxaOrig="1320" w:dyaOrig="680">
          <v:shape id="_x0000_i1097" type="#_x0000_t75" style="width:81.75pt;height:41.25pt" o:ole="">
            <v:imagedata r:id="rId90" o:title=""/>
          </v:shape>
          <o:OLEObject Type="Embed" ProgID="Equation.3" ShapeID="_x0000_i1097" DrawAspect="Content" ObjectID="_1458289180" r:id="rId91"/>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5°. Термический к. п. д. </w:t>
      </w:r>
      <w:r w:rsidRPr="00B300E2">
        <w:rPr>
          <w:color w:val="000000"/>
          <w:sz w:val="28"/>
          <w:szCs w:val="28"/>
        </w:rPr>
        <w:t>η</w:t>
      </w:r>
      <w:r w:rsidRPr="00B300E2">
        <w:rPr>
          <w:color w:val="000000"/>
          <w:sz w:val="28"/>
          <w:vertAlign w:val="subscript"/>
        </w:rPr>
        <w:t>необр</w:t>
      </w:r>
      <w:r w:rsidRPr="00B300E2">
        <w:rPr>
          <w:color w:val="000000"/>
          <w:sz w:val="28"/>
        </w:rPr>
        <w:t xml:space="preserve"> произвольного необратимого цикла всегда меньше термического к. п. д. обратимого цикла Карно, проведенного между температурами</w:t>
      </w:r>
      <w:r w:rsidR="00A565AB" w:rsidRPr="00A565AB">
        <w:rPr>
          <w:color w:val="000000"/>
          <w:sz w:val="28"/>
        </w:rPr>
        <w:t xml:space="preserve"> </w:t>
      </w:r>
      <w:r w:rsidRPr="00B300E2">
        <w:rPr>
          <w:i/>
          <w:iCs/>
          <w:color w:val="000000"/>
          <w:sz w:val="28"/>
        </w:rPr>
        <w:t>Т</w:t>
      </w:r>
      <w:r w:rsidRPr="00B300E2">
        <w:rPr>
          <w:i/>
          <w:iCs/>
          <w:color w:val="000000"/>
          <w:sz w:val="28"/>
          <w:vertAlign w:val="subscript"/>
        </w:rPr>
        <w:t>1</w:t>
      </w:r>
      <w:r w:rsidRPr="00B300E2">
        <w:rPr>
          <w:i/>
          <w:iCs/>
          <w:color w:val="000000"/>
          <w:sz w:val="28"/>
        </w:rPr>
        <w:t xml:space="preserve"> </w:t>
      </w:r>
      <w:r w:rsidRPr="00B300E2">
        <w:rPr>
          <w:color w:val="000000"/>
          <w:sz w:val="28"/>
        </w:rPr>
        <w:t xml:space="preserve">и </w:t>
      </w:r>
      <w:r w:rsidRPr="00B300E2">
        <w:rPr>
          <w:color w:val="000000"/>
          <w:sz w:val="28"/>
          <w:lang w:val="en-US"/>
        </w:rPr>
        <w:t>T</w:t>
      </w:r>
      <w:r w:rsidRPr="00B300E2">
        <w:rPr>
          <w:color w:val="000000"/>
          <w:sz w:val="28"/>
          <w:vertAlign w:val="subscript"/>
        </w:rPr>
        <w:t>2</w:t>
      </w:r>
    </w:p>
    <w:p w:rsidR="00A565AB" w:rsidRPr="002B36E5" w:rsidRDefault="00A565AB" w:rsidP="00B300E2">
      <w:pPr>
        <w:shd w:val="clear" w:color="auto" w:fill="FFFFFF"/>
        <w:suppressAutoHyphens/>
        <w:autoSpaceDE w:val="0"/>
        <w:autoSpaceDN w:val="0"/>
        <w:adjustRightInd w:val="0"/>
        <w:spacing w:line="360" w:lineRule="auto"/>
        <w:ind w:firstLine="709"/>
        <w:jc w:val="both"/>
        <w:rPr>
          <w:sz w:val="28"/>
        </w:rPr>
      </w:pPr>
    </w:p>
    <w:p w:rsidR="004D7CD6" w:rsidRDefault="00A53C47" w:rsidP="00B300E2">
      <w:pPr>
        <w:shd w:val="clear" w:color="auto" w:fill="FFFFFF"/>
        <w:suppressAutoHyphens/>
        <w:autoSpaceDE w:val="0"/>
        <w:autoSpaceDN w:val="0"/>
        <w:adjustRightInd w:val="0"/>
        <w:spacing w:line="360" w:lineRule="auto"/>
        <w:ind w:firstLine="709"/>
        <w:jc w:val="both"/>
        <w:rPr>
          <w:sz w:val="28"/>
          <w:lang w:val="en-US"/>
        </w:rPr>
      </w:pPr>
      <w:r w:rsidRPr="00B300E2">
        <w:rPr>
          <w:position w:val="-30"/>
          <w:sz w:val="28"/>
        </w:rPr>
        <w:object w:dxaOrig="1440" w:dyaOrig="680">
          <v:shape id="_x0000_i1098" type="#_x0000_t75" style="width:92.25pt;height:43.5pt" o:ole="">
            <v:imagedata r:id="rId92" o:title=""/>
          </v:shape>
          <o:OLEObject Type="Embed" ProgID="Equation.3" ShapeID="_x0000_i1098" DrawAspect="Content" ObjectID="_1458289181" r:id="rId93"/>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color w:val="000000"/>
          <w:sz w:val="28"/>
          <w:lang w:val="en-US"/>
        </w:rPr>
      </w:pPr>
    </w:p>
    <w:p w:rsidR="00B300E2" w:rsidRDefault="004D7CD6" w:rsidP="00B300E2">
      <w:pPr>
        <w:shd w:val="clear" w:color="auto" w:fill="FFFFFF"/>
        <w:suppressAutoHyphens/>
        <w:autoSpaceDE w:val="0"/>
        <w:autoSpaceDN w:val="0"/>
        <w:adjustRightInd w:val="0"/>
        <w:spacing w:line="360" w:lineRule="auto"/>
        <w:ind w:firstLine="709"/>
        <w:jc w:val="both"/>
        <w:rPr>
          <w:i/>
          <w:iCs/>
          <w:color w:val="000000"/>
          <w:sz w:val="28"/>
        </w:rPr>
      </w:pPr>
      <w:r w:rsidRPr="00B300E2">
        <w:rPr>
          <w:color w:val="000000"/>
          <w:sz w:val="28"/>
        </w:rPr>
        <w:t xml:space="preserve">Пункты 3°—5° составляют содержание </w:t>
      </w:r>
      <w:r w:rsidRPr="00B300E2">
        <w:rPr>
          <w:i/>
          <w:iCs/>
          <w:color w:val="000000"/>
          <w:sz w:val="28"/>
        </w:rPr>
        <w:t>теоремы Карно</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6°. В обратимом цикле Карно отношение температур нагревателя</w:t>
      </w:r>
      <w:r w:rsidR="00B300E2">
        <w:rPr>
          <w:color w:val="000000"/>
          <w:sz w:val="28"/>
        </w:rPr>
        <w:t xml:space="preserve"> </w:t>
      </w:r>
      <w:r w:rsidRPr="00B300E2">
        <w:rPr>
          <w:color w:val="000000"/>
          <w:sz w:val="28"/>
        </w:rPr>
        <w:t>и холодильника равно отношению количеств теплоты, соответственно отданной и полученной ими в цикле:</w:t>
      </w:r>
    </w:p>
    <w:p w:rsidR="00A565AB" w:rsidRPr="002B36E5" w:rsidRDefault="00A565AB" w:rsidP="00B300E2">
      <w:pPr>
        <w:suppressAutoHyphens/>
        <w:spacing w:line="360" w:lineRule="auto"/>
        <w:ind w:firstLine="709"/>
        <w:jc w:val="both"/>
        <w:rPr>
          <w:sz w:val="28"/>
        </w:rPr>
      </w:pPr>
    </w:p>
    <w:p w:rsidR="004D7CD6" w:rsidRDefault="00A53C47" w:rsidP="00B300E2">
      <w:pPr>
        <w:suppressAutoHyphens/>
        <w:spacing w:line="360" w:lineRule="auto"/>
        <w:ind w:firstLine="709"/>
        <w:jc w:val="both"/>
        <w:rPr>
          <w:sz w:val="28"/>
          <w:lang w:val="en-US"/>
        </w:rPr>
      </w:pPr>
      <w:r w:rsidRPr="00B300E2">
        <w:rPr>
          <w:position w:val="-30"/>
          <w:sz w:val="28"/>
        </w:rPr>
        <w:object w:dxaOrig="859" w:dyaOrig="680">
          <v:shape id="_x0000_i1099" type="#_x0000_t75" style="width:56.25pt;height:44.25pt" o:ole="">
            <v:imagedata r:id="rId94" o:title=""/>
          </v:shape>
          <o:OLEObject Type="Embed" ProgID="Equation.3" ShapeID="_x0000_i1099" DrawAspect="Content" ObjectID="_1458289182" r:id="rId95"/>
        </w:object>
      </w:r>
    </w:p>
    <w:p w:rsidR="00A565AB" w:rsidRPr="00A565AB" w:rsidRDefault="00A565AB"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b/>
          <w:sz w:val="28"/>
          <w:szCs w:val="28"/>
        </w:rPr>
      </w:pPr>
      <w:r w:rsidRPr="00B300E2">
        <w:rPr>
          <w:color w:val="000000"/>
          <w:sz w:val="28"/>
        </w:rPr>
        <w:t xml:space="preserve">Это соотношение может быть положено в основу сравнения температур двух тел. Если эти тела выбраны в качестве нагревателя и холодильника в обратимом цикле Карно, то, измерив </w:t>
      </w:r>
      <w:r w:rsidRPr="00B300E2">
        <w:rPr>
          <w:color w:val="000000"/>
          <w:sz w:val="28"/>
          <w:lang w:val="en-US"/>
        </w:rPr>
        <w:t>Q</w:t>
      </w:r>
      <w:r w:rsidRPr="00B300E2">
        <w:rPr>
          <w:color w:val="000000"/>
          <w:sz w:val="28"/>
          <w:vertAlign w:val="subscript"/>
        </w:rPr>
        <w:t>1</w:t>
      </w:r>
      <w:r w:rsidRPr="00B300E2">
        <w:rPr>
          <w:i/>
          <w:iCs/>
          <w:color w:val="000000"/>
          <w:sz w:val="28"/>
        </w:rPr>
        <w:t xml:space="preserve"> </w:t>
      </w:r>
      <w:r w:rsidRPr="00B300E2">
        <w:rPr>
          <w:color w:val="000000"/>
          <w:sz w:val="28"/>
        </w:rPr>
        <w:t xml:space="preserve">и </w:t>
      </w:r>
      <w:r w:rsidRPr="00B300E2">
        <w:rPr>
          <w:color w:val="000000"/>
          <w:sz w:val="28"/>
          <w:lang w:val="en-US"/>
        </w:rPr>
        <w:t>Q</w:t>
      </w:r>
      <w:r w:rsidRPr="00B300E2">
        <w:rPr>
          <w:color w:val="000000"/>
          <w:sz w:val="28"/>
          <w:vertAlign w:val="subscript"/>
        </w:rPr>
        <w:t>2</w:t>
      </w:r>
      <w:r w:rsidRPr="00B300E2">
        <w:rPr>
          <w:color w:val="000000"/>
          <w:sz w:val="28"/>
        </w:rPr>
        <w:t xml:space="preserve">, можно определить отношение </w:t>
      </w:r>
      <w:r w:rsidRPr="00B300E2">
        <w:rPr>
          <w:color w:val="000000"/>
          <w:sz w:val="28"/>
          <w:lang w:val="en-US"/>
        </w:rPr>
        <w:t>T</w:t>
      </w:r>
      <w:r w:rsidRPr="00B300E2">
        <w:rPr>
          <w:color w:val="000000"/>
          <w:sz w:val="28"/>
          <w:vertAlign w:val="subscript"/>
        </w:rPr>
        <w:t>1</w:t>
      </w:r>
      <w:r w:rsidRPr="00B300E2">
        <w:rPr>
          <w:color w:val="000000"/>
          <w:sz w:val="28"/>
        </w:rPr>
        <w:t>/</w:t>
      </w:r>
      <w:r w:rsidRPr="00B300E2">
        <w:rPr>
          <w:color w:val="000000"/>
          <w:sz w:val="28"/>
          <w:lang w:val="en-US"/>
        </w:rPr>
        <w:t>T</w:t>
      </w:r>
      <w:r w:rsidRPr="00B300E2">
        <w:rPr>
          <w:color w:val="000000"/>
          <w:sz w:val="28"/>
          <w:vertAlign w:val="subscript"/>
        </w:rPr>
        <w:t>2</w:t>
      </w:r>
      <w:r w:rsidRPr="00B300E2">
        <w:rPr>
          <w:color w:val="000000"/>
          <w:sz w:val="28"/>
        </w:rPr>
        <w:t xml:space="preserve">. Так устанавливается теоретически </w:t>
      </w:r>
      <w:r w:rsidRPr="00B300E2">
        <w:rPr>
          <w:i/>
          <w:iCs/>
          <w:color w:val="000000"/>
          <w:sz w:val="28"/>
        </w:rPr>
        <w:t xml:space="preserve">термодинамическая шкала температур. </w:t>
      </w:r>
      <w:r w:rsidRPr="00B300E2">
        <w:rPr>
          <w:color w:val="000000"/>
          <w:sz w:val="28"/>
        </w:rPr>
        <w:t>В соответствии с теоремой Карно (пп. 3°—5°) эта шкала не связана со свойствами термометрического тела.</w:t>
      </w:r>
    </w:p>
    <w:p w:rsidR="003C4645" w:rsidRPr="00B300E2" w:rsidRDefault="003C4645" w:rsidP="00B300E2">
      <w:pPr>
        <w:suppressAutoHyphens/>
        <w:spacing w:line="360" w:lineRule="auto"/>
        <w:ind w:firstLine="709"/>
        <w:jc w:val="both"/>
        <w:rPr>
          <w:sz w:val="28"/>
        </w:rPr>
      </w:pPr>
    </w:p>
    <w:p w:rsidR="004D7CD6" w:rsidRPr="002B36E5" w:rsidRDefault="00A565AB" w:rsidP="00B300E2">
      <w:pPr>
        <w:suppressAutoHyphens/>
        <w:spacing w:line="360" w:lineRule="auto"/>
        <w:ind w:firstLine="709"/>
        <w:jc w:val="both"/>
        <w:rPr>
          <w:b/>
          <w:sz w:val="28"/>
          <w:szCs w:val="28"/>
        </w:rPr>
      </w:pPr>
      <w:r w:rsidRPr="002B36E5">
        <w:rPr>
          <w:b/>
          <w:sz w:val="28"/>
          <w:szCs w:val="28"/>
        </w:rPr>
        <w:t>11</w:t>
      </w:r>
      <w:r w:rsidR="004D7CD6" w:rsidRPr="00B300E2">
        <w:rPr>
          <w:b/>
          <w:sz w:val="28"/>
          <w:szCs w:val="28"/>
        </w:rPr>
        <w:t>. Явление поверхностного натяжения. Поверхностн</w:t>
      </w:r>
      <w:r>
        <w:rPr>
          <w:b/>
          <w:sz w:val="28"/>
          <w:szCs w:val="28"/>
        </w:rPr>
        <w:t>ая энергия. Капиллярные явления</w:t>
      </w:r>
    </w:p>
    <w:p w:rsidR="004D7CD6" w:rsidRPr="00B300E2" w:rsidRDefault="004D7CD6" w:rsidP="00B300E2">
      <w:pPr>
        <w:suppressAutoHyphens/>
        <w:spacing w:line="360" w:lineRule="auto"/>
        <w:ind w:firstLine="709"/>
        <w:jc w:val="both"/>
        <w:rPr>
          <w:b/>
          <w:sz w:val="28"/>
          <w:szCs w:val="28"/>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b/>
          <w:sz w:val="28"/>
        </w:rPr>
      </w:pPr>
      <w:r w:rsidRPr="00B300E2">
        <w:rPr>
          <w:b/>
          <w:color w:val="000000"/>
          <w:sz w:val="28"/>
        </w:rPr>
        <w:t>1. Энергия поверхностного слоя и поверхностное натяжение жидкостей</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1. На поверхности жидкости, вблизи границы, разделяющей жидкость и ее пар, молекулы испытывают межмолекулярное взаимодействие не такое, как молекулы, находящиеся внутри объема жидкост</w:t>
      </w:r>
      <w:r w:rsidRPr="00B300E2">
        <w:rPr>
          <w:bCs/>
          <w:color w:val="000000"/>
          <w:sz w:val="28"/>
        </w:rPr>
        <w:t>и</w:t>
      </w:r>
      <w:r w:rsidRPr="00B300E2">
        <w:rPr>
          <w:b/>
          <w:bCs/>
          <w:color w:val="000000"/>
          <w:sz w:val="28"/>
        </w:rPr>
        <w:t>.</w:t>
      </w:r>
    </w:p>
    <w:p w:rsidR="00B300E2" w:rsidRPr="002B36E5"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Молекула 1</w:t>
      </w:r>
      <w:r w:rsidRPr="00B300E2">
        <w:rPr>
          <w:i/>
          <w:iCs/>
          <w:color w:val="000000"/>
          <w:sz w:val="28"/>
        </w:rPr>
        <w:t xml:space="preserve">, </w:t>
      </w:r>
      <w:r w:rsidRPr="00B300E2">
        <w:rPr>
          <w:color w:val="000000"/>
          <w:sz w:val="28"/>
        </w:rPr>
        <w:t>окруженная со всех сторон другими молекулами той же жидкости, испытывает в среднем одинаковые силы притяжения ко всем своим соседям. Эти силы в среднем взаимно компенсируют друг друга, и их равнодействующая равна нулю.</w:t>
      </w:r>
    </w:p>
    <w:p w:rsidR="00A565AB" w:rsidRPr="002B36E5" w:rsidRDefault="00A565AB" w:rsidP="00B300E2">
      <w:pPr>
        <w:shd w:val="clear" w:color="auto" w:fill="FFFFFF"/>
        <w:suppressAutoHyphens/>
        <w:autoSpaceDE w:val="0"/>
        <w:autoSpaceDN w:val="0"/>
        <w:adjustRightInd w:val="0"/>
        <w:spacing w:line="360" w:lineRule="auto"/>
        <w:ind w:firstLine="709"/>
        <w:jc w:val="both"/>
        <w:rPr>
          <w:color w:val="000000"/>
          <w:sz w:val="28"/>
        </w:rPr>
      </w:pPr>
    </w:p>
    <w:p w:rsidR="00A565AB" w:rsidRDefault="00A565AB" w:rsidP="00B300E2">
      <w:pPr>
        <w:shd w:val="clear" w:color="auto" w:fill="FFFFFF"/>
        <w:suppressAutoHyphens/>
        <w:autoSpaceDE w:val="0"/>
        <w:autoSpaceDN w:val="0"/>
        <w:adjustRightInd w:val="0"/>
        <w:spacing w:line="360" w:lineRule="auto"/>
        <w:ind w:firstLine="709"/>
        <w:jc w:val="both"/>
        <w:rPr>
          <w:sz w:val="28"/>
          <w:lang w:val="en-US"/>
        </w:rPr>
      </w:pPr>
      <w:r w:rsidRPr="00A565AB">
        <w:rPr>
          <w:color w:val="000000"/>
          <w:sz w:val="28"/>
        </w:rPr>
        <w:br w:type="page"/>
      </w:r>
      <w:r w:rsidR="008B71E9">
        <w:rPr>
          <w:sz w:val="28"/>
        </w:rPr>
        <w:pict>
          <v:shape id="_x0000_i1100" type="#_x0000_t75" style="width:158.25pt;height:133.5pt" o:allowoverlap="f">
            <v:imagedata r:id="rId96" o:title=""/>
          </v:shape>
        </w:pict>
      </w:r>
    </w:p>
    <w:p w:rsid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B300E2"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Молекула </w:t>
      </w:r>
      <w:r w:rsidRPr="00B300E2">
        <w:rPr>
          <w:i/>
          <w:iCs/>
          <w:color w:val="000000"/>
          <w:sz w:val="28"/>
        </w:rPr>
        <w:t xml:space="preserve">2 </w:t>
      </w:r>
      <w:r w:rsidRPr="00B300E2">
        <w:rPr>
          <w:color w:val="000000"/>
          <w:sz w:val="28"/>
        </w:rPr>
        <w:t xml:space="preserve">испытывает меньшее притяжение вверх со стороны молекул пара и большее притяжение вниз со стороны молекул жидкости. На рис.1 силы притяжения молекулы </w:t>
      </w:r>
      <w:r w:rsidRPr="00B300E2">
        <w:rPr>
          <w:i/>
          <w:iCs/>
          <w:color w:val="000000"/>
          <w:sz w:val="28"/>
        </w:rPr>
        <w:t xml:space="preserve">2 </w:t>
      </w:r>
      <w:r w:rsidRPr="00B300E2">
        <w:rPr>
          <w:color w:val="000000"/>
          <w:sz w:val="28"/>
        </w:rPr>
        <w:t xml:space="preserve">к молекулам пара показаны пунктиром. В результате на молекулы, расположенные в поверхностном слое, действует направленная вниз равнодействующая </w:t>
      </w:r>
      <w:r w:rsidRPr="00B300E2">
        <w:rPr>
          <w:color w:val="000000"/>
          <w:sz w:val="28"/>
          <w:lang w:val="en-US"/>
        </w:rPr>
        <w:t>R</w:t>
      </w:r>
      <w:r w:rsidRPr="00B300E2">
        <w:rPr>
          <w:color w:val="000000"/>
          <w:sz w:val="28"/>
        </w:rPr>
        <w:t xml:space="preserve"> сил, которую принято относить к единице площади поверхностного слоя.</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2. Для перенесения молекул из глубины объема жидкости в ее поверхностный слой необходимо совершить работу на преодоление силы </w:t>
      </w:r>
      <w:r w:rsidRPr="00B300E2">
        <w:rPr>
          <w:color w:val="000000"/>
          <w:sz w:val="28"/>
          <w:lang w:val="en-US"/>
        </w:rPr>
        <w:t>R</w:t>
      </w:r>
      <w:r w:rsidRPr="00B300E2">
        <w:rPr>
          <w:color w:val="000000"/>
          <w:sz w:val="28"/>
        </w:rPr>
        <w:t xml:space="preserve"> (п. 1). Эта работа идет на увеличение </w:t>
      </w:r>
      <w:r w:rsidRPr="00B300E2">
        <w:rPr>
          <w:b/>
          <w:i/>
          <w:iCs/>
          <w:color w:val="000000"/>
          <w:sz w:val="28"/>
        </w:rPr>
        <w:t>поверхностной энергии</w:t>
      </w:r>
      <w:r w:rsidRPr="00B300E2">
        <w:rPr>
          <w:i/>
          <w:iCs/>
          <w:color w:val="000000"/>
          <w:sz w:val="28"/>
        </w:rPr>
        <w:t xml:space="preserve">. </w:t>
      </w:r>
      <w:r w:rsidRPr="00B300E2">
        <w:rPr>
          <w:color w:val="000000"/>
          <w:sz w:val="28"/>
        </w:rPr>
        <w:t>Так называется избыточная потенциальная энергия, которой обладают молекулы в поверхностном слое по сравнению с их потенциальной энергией внутри остального объема жидкости.</w:t>
      </w:r>
    </w:p>
    <w:p w:rsidR="004D7CD6" w:rsidRPr="00B300E2"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Для того чтобы изотермически увеличить поверхностный слой жидкости за счет молекул, находящихся в ее объеме, необходимо совершить работу </w:t>
      </w:r>
      <w:r w:rsidRPr="00B300E2">
        <w:rPr>
          <w:color w:val="000000"/>
          <w:sz w:val="28"/>
          <w:lang w:val="en-US"/>
        </w:rPr>
        <w:t>A</w:t>
      </w:r>
      <w:r w:rsidRPr="00B300E2">
        <w:rPr>
          <w:color w:val="000000"/>
          <w:sz w:val="28"/>
        </w:rPr>
        <w:t>, равную</w:t>
      </w:r>
    </w:p>
    <w:p w:rsidR="00A565AB" w:rsidRPr="002B36E5" w:rsidRDefault="00A565AB" w:rsidP="00B300E2">
      <w:pPr>
        <w:shd w:val="clear" w:color="auto" w:fill="FFFFFF"/>
        <w:suppressAutoHyphens/>
        <w:autoSpaceDE w:val="0"/>
        <w:autoSpaceDN w:val="0"/>
        <w:adjustRightInd w:val="0"/>
        <w:spacing w:line="360" w:lineRule="auto"/>
        <w:ind w:firstLine="709"/>
        <w:jc w:val="both"/>
        <w:rPr>
          <w:sz w:val="28"/>
        </w:rPr>
      </w:pPr>
    </w:p>
    <w:p w:rsidR="004D7CD6" w:rsidRDefault="00A53C47" w:rsidP="00B300E2">
      <w:pPr>
        <w:shd w:val="clear" w:color="auto" w:fill="FFFFFF"/>
        <w:suppressAutoHyphens/>
        <w:autoSpaceDE w:val="0"/>
        <w:autoSpaceDN w:val="0"/>
        <w:adjustRightInd w:val="0"/>
        <w:spacing w:line="360" w:lineRule="auto"/>
        <w:ind w:firstLine="709"/>
        <w:jc w:val="both"/>
        <w:rPr>
          <w:sz w:val="28"/>
          <w:lang w:val="en-US"/>
        </w:rPr>
      </w:pPr>
      <w:r w:rsidRPr="00B300E2">
        <w:rPr>
          <w:position w:val="-12"/>
          <w:sz w:val="28"/>
        </w:rPr>
        <w:object w:dxaOrig="1680" w:dyaOrig="360">
          <v:shape id="_x0000_i1101" type="#_x0000_t75" style="width:84pt;height:18pt" o:ole="">
            <v:imagedata r:id="rId97" o:title=""/>
          </v:shape>
          <o:OLEObject Type="Embed" ProgID="Equation.3" ShapeID="_x0000_i1101" DrawAspect="Content" ObjectID="_1458289183" r:id="rId98"/>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где </w:t>
      </w:r>
      <w:r w:rsidRPr="00B300E2">
        <w:rPr>
          <w:i/>
          <w:iCs/>
          <w:color w:val="000000"/>
          <w:sz w:val="28"/>
        </w:rPr>
        <w:t>П</w:t>
      </w:r>
      <w:r w:rsidRPr="00B300E2">
        <w:rPr>
          <w:i/>
          <w:iCs/>
          <w:color w:val="000000"/>
          <w:sz w:val="28"/>
          <w:vertAlign w:val="subscript"/>
          <w:lang w:val="en-US"/>
        </w:rPr>
        <w:t>S</w:t>
      </w:r>
      <w:r w:rsidRPr="00B300E2">
        <w:rPr>
          <w:i/>
          <w:iCs/>
          <w:color w:val="000000"/>
          <w:sz w:val="28"/>
        </w:rPr>
        <w:t xml:space="preserve"> </w:t>
      </w:r>
      <w:r w:rsidRPr="00B300E2">
        <w:rPr>
          <w:color w:val="000000"/>
          <w:sz w:val="28"/>
        </w:rPr>
        <w:t xml:space="preserve">— потенциальная энергия одной молекулы в поверхностном слое, </w:t>
      </w:r>
      <w:r w:rsidRPr="00B300E2">
        <w:rPr>
          <w:i/>
          <w:iCs/>
          <w:color w:val="000000"/>
          <w:sz w:val="28"/>
        </w:rPr>
        <w:t>П</w:t>
      </w:r>
      <w:r w:rsidRPr="00B300E2">
        <w:rPr>
          <w:i/>
          <w:iCs/>
          <w:color w:val="000000"/>
          <w:sz w:val="28"/>
          <w:vertAlign w:val="subscript"/>
          <w:lang w:val="en-US"/>
        </w:rPr>
        <w:t>V</w:t>
      </w:r>
      <w:r w:rsidRPr="00B300E2">
        <w:rPr>
          <w:i/>
          <w:iCs/>
          <w:color w:val="000000"/>
          <w:sz w:val="28"/>
          <w:vertAlign w:val="subscript"/>
        </w:rPr>
        <w:t xml:space="preserve"> </w:t>
      </w:r>
      <w:r w:rsidRPr="00B300E2">
        <w:rPr>
          <w:i/>
          <w:iCs/>
          <w:color w:val="000000"/>
          <w:sz w:val="28"/>
        </w:rPr>
        <w:t>-</w:t>
      </w:r>
      <w:r w:rsidRPr="00B300E2">
        <w:rPr>
          <w:color w:val="000000"/>
          <w:sz w:val="28"/>
        </w:rPr>
        <w:t xml:space="preserve">потенциальная энергия молекулы в объеме жидкости, </w:t>
      </w:r>
      <w:r w:rsidRPr="00B300E2">
        <w:rPr>
          <w:i/>
          <w:iCs/>
          <w:color w:val="000000"/>
          <w:sz w:val="28"/>
        </w:rPr>
        <w:t xml:space="preserve">N </w:t>
      </w:r>
      <w:r w:rsidRPr="00B300E2">
        <w:rPr>
          <w:color w:val="000000"/>
          <w:sz w:val="28"/>
        </w:rPr>
        <w:t>—число молекул в поверхностном слое жидкости.</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3. </w:t>
      </w:r>
      <w:r w:rsidRPr="00B300E2">
        <w:rPr>
          <w:b/>
          <w:bCs/>
          <w:i/>
          <w:iCs/>
          <w:color w:val="000000"/>
          <w:sz w:val="28"/>
        </w:rPr>
        <w:t xml:space="preserve">Коэффициентом поверхностного натяжения </w:t>
      </w:r>
      <w:r w:rsidRPr="00B300E2">
        <w:rPr>
          <w:color w:val="000000"/>
          <w:sz w:val="28"/>
        </w:rPr>
        <w:t>жидкости называется работа, необходимая для изотермического увеличения площади поверхности жидкости на одну единицу:</w:t>
      </w:r>
    </w:p>
    <w:p w:rsidR="00A565AB" w:rsidRPr="002B36E5" w:rsidRDefault="00A565AB" w:rsidP="00B300E2">
      <w:pPr>
        <w:shd w:val="clear" w:color="auto" w:fill="FFFFFF"/>
        <w:suppressAutoHyphens/>
        <w:autoSpaceDE w:val="0"/>
        <w:autoSpaceDN w:val="0"/>
        <w:adjustRightInd w:val="0"/>
        <w:spacing w:line="360" w:lineRule="auto"/>
        <w:ind w:firstLine="709"/>
        <w:jc w:val="both"/>
        <w:rPr>
          <w:sz w:val="28"/>
        </w:rPr>
      </w:pPr>
    </w:p>
    <w:p w:rsidR="004D7CD6" w:rsidRDefault="00A53C47" w:rsidP="00B300E2">
      <w:pPr>
        <w:shd w:val="clear" w:color="auto" w:fill="FFFFFF"/>
        <w:suppressAutoHyphens/>
        <w:autoSpaceDE w:val="0"/>
        <w:autoSpaceDN w:val="0"/>
        <w:adjustRightInd w:val="0"/>
        <w:spacing w:line="360" w:lineRule="auto"/>
        <w:ind w:firstLine="709"/>
        <w:jc w:val="both"/>
        <w:rPr>
          <w:sz w:val="28"/>
          <w:lang w:val="en-US"/>
        </w:rPr>
      </w:pPr>
      <w:r w:rsidRPr="00B300E2">
        <w:rPr>
          <w:position w:val="-24"/>
          <w:sz w:val="28"/>
        </w:rPr>
        <w:object w:dxaOrig="3700" w:dyaOrig="620">
          <v:shape id="_x0000_i1102" type="#_x0000_t75" style="width:185.25pt;height:30.75pt" o:ole="">
            <v:imagedata r:id="rId99" o:title=""/>
          </v:shape>
          <o:OLEObject Type="Embed" ProgID="Equation.3" ShapeID="_x0000_i1102" DrawAspect="Content" ObjectID="_1458289184" r:id="rId100"/>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где </w:t>
      </w:r>
      <w:r w:rsidRPr="00B300E2">
        <w:rPr>
          <w:i/>
          <w:iCs/>
          <w:color w:val="000000"/>
          <w:sz w:val="28"/>
        </w:rPr>
        <w:t xml:space="preserve">п </w:t>
      </w:r>
      <w:r w:rsidRPr="00B300E2">
        <w:rPr>
          <w:color w:val="000000"/>
          <w:sz w:val="28"/>
        </w:rPr>
        <w:t>— число молекул на единице площади поверхности жидкости. Если поверхность жидкости ограничена периметром смачивания, то коэффициент поверхностного натяжения численно равен силе, действующей на единицу длины периметра смачивания и направленной перпендикулярно к этому периметру:</w:t>
      </w:r>
    </w:p>
    <w:p w:rsidR="00A565AB" w:rsidRPr="002B36E5" w:rsidRDefault="00A565AB" w:rsidP="00B300E2">
      <w:pPr>
        <w:suppressAutoHyphens/>
        <w:spacing w:line="360" w:lineRule="auto"/>
        <w:ind w:firstLine="709"/>
        <w:jc w:val="both"/>
        <w:rPr>
          <w:sz w:val="28"/>
        </w:rPr>
      </w:pPr>
    </w:p>
    <w:p w:rsidR="004D7CD6" w:rsidRDefault="00A53C47" w:rsidP="00B300E2">
      <w:pPr>
        <w:suppressAutoHyphens/>
        <w:spacing w:line="360" w:lineRule="auto"/>
        <w:ind w:firstLine="709"/>
        <w:jc w:val="both"/>
        <w:rPr>
          <w:sz w:val="28"/>
          <w:lang w:val="en-US"/>
        </w:rPr>
      </w:pPr>
      <w:r w:rsidRPr="00B300E2">
        <w:rPr>
          <w:position w:val="-24"/>
          <w:sz w:val="28"/>
        </w:rPr>
        <w:object w:dxaOrig="700" w:dyaOrig="620">
          <v:shape id="_x0000_i1103" type="#_x0000_t75" style="width:35.25pt;height:30.75pt" o:ole="">
            <v:imagedata r:id="rId101" o:title=""/>
          </v:shape>
          <o:OLEObject Type="Embed" ProgID="Equation.3" ShapeID="_x0000_i1103" DrawAspect="Content" ObjectID="_1458289185" r:id="rId102"/>
        </w:object>
      </w:r>
    </w:p>
    <w:p w:rsidR="00A565AB" w:rsidRPr="00A565AB" w:rsidRDefault="00A565AB" w:rsidP="00B300E2">
      <w:pPr>
        <w:suppressAutoHyphens/>
        <w:spacing w:line="360" w:lineRule="auto"/>
        <w:ind w:firstLine="709"/>
        <w:jc w:val="both"/>
        <w:rPr>
          <w:sz w:val="28"/>
          <w:lang w:val="en-US"/>
        </w:rPr>
      </w:pPr>
    </w:p>
    <w:p w:rsidR="004D7CD6" w:rsidRPr="00B300E2" w:rsidRDefault="004D7CD6" w:rsidP="00B300E2">
      <w:pPr>
        <w:shd w:val="clear" w:color="auto" w:fill="FFFFFF"/>
        <w:suppressAutoHyphens/>
        <w:autoSpaceDE w:val="0"/>
        <w:autoSpaceDN w:val="0"/>
        <w:adjustRightInd w:val="0"/>
        <w:spacing w:line="360" w:lineRule="auto"/>
        <w:ind w:firstLine="709"/>
        <w:jc w:val="both"/>
        <w:rPr>
          <w:color w:val="000000"/>
          <w:sz w:val="28"/>
          <w:szCs w:val="22"/>
        </w:rPr>
      </w:pPr>
      <w:r w:rsidRPr="00B300E2">
        <w:rPr>
          <w:color w:val="000000"/>
          <w:sz w:val="28"/>
        </w:rPr>
        <w:t xml:space="preserve">где </w:t>
      </w:r>
      <w:r w:rsidRPr="00B300E2">
        <w:rPr>
          <w:color w:val="000000"/>
          <w:sz w:val="28"/>
          <w:lang w:val="en-US"/>
        </w:rPr>
        <w:t>l</w:t>
      </w:r>
      <w:r w:rsidRPr="00B300E2">
        <w:rPr>
          <w:i/>
          <w:iCs/>
          <w:color w:val="000000"/>
          <w:sz w:val="28"/>
        </w:rPr>
        <w:t xml:space="preserve"> </w:t>
      </w:r>
      <w:r w:rsidRPr="00B300E2">
        <w:rPr>
          <w:color w:val="000000"/>
          <w:sz w:val="28"/>
        </w:rPr>
        <w:t>— длина</w:t>
      </w:r>
      <w:r w:rsidR="00B300E2">
        <w:rPr>
          <w:color w:val="000000"/>
          <w:sz w:val="28"/>
        </w:rPr>
        <w:t xml:space="preserve"> </w:t>
      </w:r>
      <w:r w:rsidRPr="00B300E2">
        <w:rPr>
          <w:color w:val="000000"/>
          <w:sz w:val="28"/>
        </w:rPr>
        <w:t xml:space="preserve">периметра смачивания, </w:t>
      </w:r>
      <w:r w:rsidRPr="00B300E2">
        <w:rPr>
          <w:color w:val="000000"/>
          <w:sz w:val="28"/>
          <w:lang w:val="en-US"/>
        </w:rPr>
        <w:t>F</w:t>
      </w:r>
      <w:r w:rsidRPr="00B300E2">
        <w:rPr>
          <w:i/>
          <w:iCs/>
          <w:color w:val="000000"/>
          <w:sz w:val="28"/>
        </w:rPr>
        <w:t xml:space="preserve"> </w:t>
      </w:r>
      <w:r w:rsidRPr="00B300E2">
        <w:rPr>
          <w:color w:val="000000"/>
          <w:sz w:val="28"/>
        </w:rPr>
        <w:t xml:space="preserve">— сила поверхностного натяжения, действующая на длине </w:t>
      </w:r>
      <w:r w:rsidRPr="00B300E2">
        <w:rPr>
          <w:color w:val="000000"/>
          <w:sz w:val="28"/>
          <w:lang w:val="en-US"/>
        </w:rPr>
        <w:t>l</w:t>
      </w:r>
      <w:r w:rsidRPr="00B300E2">
        <w:rPr>
          <w:color w:val="000000"/>
          <w:sz w:val="28"/>
        </w:rPr>
        <w:t xml:space="preserve"> периметра смачивания. Сила </w:t>
      </w:r>
      <w:r w:rsidRPr="00B300E2">
        <w:rPr>
          <w:color w:val="000000"/>
          <w:sz w:val="28"/>
          <w:szCs w:val="22"/>
        </w:rPr>
        <w:t>поверхностного натяжения лежит в плоскости, касательной к поверхности</w:t>
      </w:r>
      <w:r w:rsidR="00B300E2">
        <w:rPr>
          <w:color w:val="000000"/>
          <w:sz w:val="28"/>
          <w:szCs w:val="22"/>
        </w:rPr>
        <w:t xml:space="preserve"> </w:t>
      </w:r>
      <w:r w:rsidRPr="00B300E2">
        <w:rPr>
          <w:color w:val="000000"/>
          <w:sz w:val="28"/>
          <w:szCs w:val="22"/>
        </w:rPr>
        <w:t>жидкости.</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szCs w:val="22"/>
        </w:rPr>
        <w:t>4. Сокращение площади поверхности жидкости уменьшает ее поверхностную энергию. Условием устойчивого равновесия жидкости, как и любого тела, является минимум потенциальной поверхностной энергии. Это значит, что в отсутствие внешних сил жидкость должна иметь при заданном объеме наименьшую площадь поверхности и принимает форму шара.</w:t>
      </w:r>
    </w:p>
    <w:p w:rsidR="004D7CD6" w:rsidRPr="00B300E2" w:rsidRDefault="004D7CD6" w:rsidP="00B300E2">
      <w:pPr>
        <w:shd w:val="clear" w:color="auto" w:fill="FFFFFF"/>
        <w:suppressAutoHyphens/>
        <w:autoSpaceDE w:val="0"/>
        <w:autoSpaceDN w:val="0"/>
        <w:adjustRightInd w:val="0"/>
        <w:spacing w:line="360" w:lineRule="auto"/>
        <w:ind w:firstLine="709"/>
        <w:jc w:val="both"/>
        <w:rPr>
          <w:color w:val="000000"/>
          <w:sz w:val="28"/>
          <w:szCs w:val="22"/>
        </w:rPr>
      </w:pPr>
      <w:r w:rsidRPr="00B300E2">
        <w:rPr>
          <w:color w:val="000000"/>
          <w:sz w:val="28"/>
          <w:szCs w:val="22"/>
        </w:rPr>
        <w:t xml:space="preserve">5. С повышением температуры жидкости и приближением ее к критической, при </w:t>
      </w:r>
      <w:r w:rsidRPr="00B300E2">
        <w:rPr>
          <w:color w:val="000000"/>
          <w:sz w:val="28"/>
          <w:szCs w:val="22"/>
          <w:lang w:val="en-US"/>
        </w:rPr>
        <w:t>T</w:t>
      </w:r>
      <w:r w:rsidRPr="00B300E2">
        <w:rPr>
          <w:color w:val="000000"/>
          <w:sz w:val="28"/>
          <w:szCs w:val="22"/>
        </w:rPr>
        <w:t xml:space="preserve"> &gt; </w:t>
      </w:r>
      <w:r w:rsidRPr="00B300E2">
        <w:rPr>
          <w:color w:val="000000"/>
          <w:sz w:val="28"/>
          <w:szCs w:val="22"/>
          <w:lang w:val="en-US"/>
        </w:rPr>
        <w:t>T</w:t>
      </w:r>
      <w:r w:rsidRPr="00B300E2">
        <w:rPr>
          <w:color w:val="000000"/>
          <w:sz w:val="28"/>
          <w:szCs w:val="22"/>
          <w:vertAlign w:val="subscript"/>
        </w:rPr>
        <w:t>кр</w:t>
      </w:r>
      <w:r w:rsidRPr="00B300E2">
        <w:rPr>
          <w:color w:val="000000"/>
          <w:sz w:val="28"/>
          <w:szCs w:val="22"/>
        </w:rPr>
        <w:t xml:space="preserve">, коэффициент поверхностного натяжения σ &gt; 0. Вдали от </w:t>
      </w:r>
      <w:r w:rsidRPr="00B300E2">
        <w:rPr>
          <w:color w:val="000000"/>
          <w:sz w:val="28"/>
          <w:szCs w:val="22"/>
          <w:lang w:val="en-US"/>
        </w:rPr>
        <w:t>T</w:t>
      </w:r>
      <w:r w:rsidRPr="00B300E2">
        <w:rPr>
          <w:color w:val="000000"/>
          <w:sz w:val="28"/>
          <w:szCs w:val="22"/>
          <w:vertAlign w:val="subscript"/>
        </w:rPr>
        <w:t>кр</w:t>
      </w:r>
      <w:r w:rsidRPr="00B300E2">
        <w:rPr>
          <w:color w:val="000000"/>
          <w:sz w:val="28"/>
          <w:szCs w:val="22"/>
        </w:rPr>
        <w:t xml:space="preserve"> коэффициент σ</w:t>
      </w:r>
      <w:r w:rsidRPr="00B300E2">
        <w:rPr>
          <w:i/>
          <w:iCs/>
          <w:color w:val="000000"/>
          <w:sz w:val="28"/>
          <w:szCs w:val="22"/>
        </w:rPr>
        <w:t xml:space="preserve"> </w:t>
      </w:r>
      <w:r w:rsidRPr="00B300E2">
        <w:rPr>
          <w:color w:val="000000"/>
          <w:sz w:val="28"/>
          <w:szCs w:val="22"/>
        </w:rPr>
        <w:t xml:space="preserve">линейно убывает при возрастании температуры. Для уменьшения поверхностного натяжения жидкости к ней добавляются специальные примеси, которые располагаются на поверхности и уменьшают поверхностную энергию </w:t>
      </w:r>
      <w:r w:rsidRPr="00B300E2">
        <w:rPr>
          <w:i/>
          <w:iCs/>
          <w:color w:val="000000"/>
          <w:sz w:val="28"/>
          <w:szCs w:val="22"/>
        </w:rPr>
        <w:t>(</w:t>
      </w:r>
      <w:r w:rsidRPr="00B300E2">
        <w:rPr>
          <w:b/>
          <w:i/>
          <w:iCs/>
          <w:color w:val="000000"/>
          <w:sz w:val="28"/>
          <w:szCs w:val="22"/>
        </w:rPr>
        <w:t>поверхностно</w:t>
      </w:r>
      <w:r w:rsidRPr="00B300E2">
        <w:rPr>
          <w:i/>
          <w:iCs/>
          <w:color w:val="000000"/>
          <w:sz w:val="28"/>
          <w:szCs w:val="22"/>
        </w:rPr>
        <w:t xml:space="preserve"> </w:t>
      </w:r>
      <w:r w:rsidRPr="00B300E2">
        <w:rPr>
          <w:b/>
          <w:i/>
          <w:iCs/>
          <w:color w:val="000000"/>
          <w:sz w:val="28"/>
          <w:szCs w:val="22"/>
        </w:rPr>
        <w:t>активные</w:t>
      </w:r>
      <w:r w:rsidRPr="00B300E2">
        <w:rPr>
          <w:i/>
          <w:iCs/>
          <w:color w:val="000000"/>
          <w:sz w:val="28"/>
          <w:szCs w:val="22"/>
        </w:rPr>
        <w:t xml:space="preserve"> </w:t>
      </w:r>
      <w:r w:rsidRPr="00B300E2">
        <w:rPr>
          <w:b/>
          <w:i/>
          <w:iCs/>
          <w:color w:val="000000"/>
          <w:sz w:val="28"/>
          <w:szCs w:val="22"/>
        </w:rPr>
        <w:t>вещества</w:t>
      </w:r>
      <w:r w:rsidRPr="00B300E2">
        <w:rPr>
          <w:i/>
          <w:iCs/>
          <w:color w:val="000000"/>
          <w:sz w:val="28"/>
          <w:szCs w:val="22"/>
        </w:rPr>
        <w:t xml:space="preserve">): </w:t>
      </w:r>
      <w:r w:rsidRPr="00B300E2">
        <w:rPr>
          <w:color w:val="000000"/>
          <w:sz w:val="28"/>
          <w:szCs w:val="22"/>
        </w:rPr>
        <w:t>мыло, жирные кислоты и т. п.</w:t>
      </w:r>
    </w:p>
    <w:p w:rsidR="004D7CD6" w:rsidRPr="00B300E2" w:rsidRDefault="004D7CD6" w:rsidP="00B300E2">
      <w:pPr>
        <w:shd w:val="clear" w:color="auto" w:fill="FFFFFF"/>
        <w:suppressAutoHyphens/>
        <w:autoSpaceDE w:val="0"/>
        <w:autoSpaceDN w:val="0"/>
        <w:adjustRightInd w:val="0"/>
        <w:spacing w:line="360" w:lineRule="auto"/>
        <w:ind w:firstLine="709"/>
        <w:jc w:val="both"/>
        <w:rPr>
          <w:b/>
          <w:bCs/>
          <w:color w:val="000000"/>
          <w:sz w:val="28"/>
          <w:szCs w:val="22"/>
        </w:rPr>
      </w:pPr>
      <w:r w:rsidRPr="00B300E2">
        <w:rPr>
          <w:b/>
          <w:bCs/>
          <w:color w:val="000000"/>
          <w:sz w:val="28"/>
          <w:szCs w:val="22"/>
        </w:rPr>
        <w:t>2. Смачивание. Капиллярные явления</w:t>
      </w:r>
    </w:p>
    <w:p w:rsidR="00A565AB" w:rsidRPr="00B300E2" w:rsidRDefault="004D7CD6" w:rsidP="00A565AB">
      <w:pPr>
        <w:shd w:val="clear" w:color="auto" w:fill="FFFFFF"/>
        <w:suppressAutoHyphens/>
        <w:autoSpaceDE w:val="0"/>
        <w:autoSpaceDN w:val="0"/>
        <w:adjustRightInd w:val="0"/>
        <w:spacing w:line="360" w:lineRule="auto"/>
        <w:ind w:firstLine="709"/>
        <w:jc w:val="both"/>
        <w:rPr>
          <w:sz w:val="28"/>
        </w:rPr>
      </w:pPr>
      <w:r w:rsidRPr="00B300E2">
        <w:rPr>
          <w:color w:val="000000"/>
          <w:sz w:val="28"/>
          <w:szCs w:val="22"/>
        </w:rPr>
        <w:t>1.</w:t>
      </w:r>
      <w:r w:rsidRPr="00B300E2">
        <w:rPr>
          <w:b/>
          <w:bCs/>
          <w:color w:val="000000"/>
          <w:sz w:val="28"/>
          <w:szCs w:val="22"/>
        </w:rPr>
        <w:t xml:space="preserve"> </w:t>
      </w:r>
      <w:r w:rsidRPr="00B300E2">
        <w:rPr>
          <w:color w:val="000000"/>
          <w:sz w:val="28"/>
          <w:szCs w:val="22"/>
        </w:rPr>
        <w:t xml:space="preserve">На границе соприкосновения твердых тел с жидкостями на блюдаются явления </w:t>
      </w:r>
      <w:r w:rsidRPr="00B300E2">
        <w:rPr>
          <w:i/>
          <w:iCs/>
          <w:color w:val="000000"/>
          <w:sz w:val="28"/>
          <w:szCs w:val="22"/>
        </w:rPr>
        <w:t xml:space="preserve">смачивания, </w:t>
      </w:r>
      <w:r w:rsidRPr="00B300E2">
        <w:rPr>
          <w:color w:val="000000"/>
          <w:sz w:val="28"/>
          <w:szCs w:val="22"/>
        </w:rPr>
        <w:t>состоящие в искривлении свободной поверхности жидкости около твердой стенки сосуда. Поверхность жидкости, искривленная на границе с твердым телом, называется</w:t>
      </w:r>
      <w:r w:rsidR="00A565AB" w:rsidRPr="00A565AB">
        <w:rPr>
          <w:b/>
          <w:i/>
          <w:iCs/>
          <w:color w:val="000000"/>
          <w:sz w:val="28"/>
          <w:szCs w:val="22"/>
        </w:rPr>
        <w:t xml:space="preserve"> </w:t>
      </w:r>
      <w:r w:rsidR="00A565AB" w:rsidRPr="00B300E2">
        <w:rPr>
          <w:b/>
          <w:i/>
          <w:iCs/>
          <w:color w:val="000000"/>
          <w:sz w:val="28"/>
          <w:szCs w:val="22"/>
        </w:rPr>
        <w:t>мениском</w:t>
      </w:r>
      <w:r w:rsidR="00A565AB" w:rsidRPr="00B300E2">
        <w:rPr>
          <w:i/>
          <w:iCs/>
          <w:color w:val="000000"/>
          <w:sz w:val="28"/>
          <w:szCs w:val="22"/>
        </w:rPr>
        <w:t xml:space="preserve">. </w:t>
      </w:r>
      <w:r w:rsidR="00A565AB" w:rsidRPr="00B300E2">
        <w:rPr>
          <w:color w:val="000000"/>
          <w:sz w:val="28"/>
          <w:szCs w:val="22"/>
        </w:rPr>
        <w:t xml:space="preserve">Линия, по которой мениск пересекается с твердым телом, называется </w:t>
      </w:r>
      <w:r w:rsidR="00A565AB" w:rsidRPr="00B300E2">
        <w:rPr>
          <w:b/>
          <w:i/>
          <w:iCs/>
          <w:color w:val="000000"/>
          <w:sz w:val="28"/>
          <w:szCs w:val="22"/>
        </w:rPr>
        <w:t>периметром</w:t>
      </w:r>
      <w:r w:rsidR="00A565AB" w:rsidRPr="00B300E2">
        <w:rPr>
          <w:i/>
          <w:iCs/>
          <w:color w:val="000000"/>
          <w:sz w:val="28"/>
          <w:szCs w:val="22"/>
        </w:rPr>
        <w:t xml:space="preserve"> </w:t>
      </w:r>
      <w:r w:rsidR="00A565AB" w:rsidRPr="00B300E2">
        <w:rPr>
          <w:b/>
          <w:i/>
          <w:iCs/>
          <w:color w:val="000000"/>
          <w:sz w:val="28"/>
          <w:szCs w:val="22"/>
        </w:rPr>
        <w:t>смачивания</w:t>
      </w:r>
      <w:r w:rsidR="00A565AB" w:rsidRPr="00B300E2">
        <w:rPr>
          <w:color w:val="000000"/>
          <w:sz w:val="28"/>
          <w:szCs w:val="22"/>
        </w:rPr>
        <w:t>.</w:t>
      </w:r>
    </w:p>
    <w:p w:rsidR="004D7CD6" w:rsidRPr="00B300E2" w:rsidRDefault="004D7CD6" w:rsidP="00B300E2">
      <w:pPr>
        <w:shd w:val="clear" w:color="auto" w:fill="FFFFFF"/>
        <w:suppressAutoHyphens/>
        <w:autoSpaceDE w:val="0"/>
        <w:autoSpaceDN w:val="0"/>
        <w:adjustRightInd w:val="0"/>
        <w:spacing w:line="360" w:lineRule="auto"/>
        <w:ind w:firstLine="709"/>
        <w:jc w:val="both"/>
        <w:rPr>
          <w:sz w:val="28"/>
        </w:rPr>
      </w:pPr>
    </w:p>
    <w:p w:rsidR="004D7CD6" w:rsidRPr="00B300E2" w:rsidRDefault="008B71E9" w:rsidP="00B300E2">
      <w:pPr>
        <w:shd w:val="clear" w:color="auto" w:fill="FFFFFF"/>
        <w:suppressAutoHyphens/>
        <w:autoSpaceDE w:val="0"/>
        <w:autoSpaceDN w:val="0"/>
        <w:adjustRightInd w:val="0"/>
        <w:spacing w:line="360" w:lineRule="auto"/>
        <w:ind w:firstLine="709"/>
        <w:jc w:val="both"/>
        <w:rPr>
          <w:color w:val="000000"/>
          <w:sz w:val="28"/>
          <w:szCs w:val="20"/>
        </w:rPr>
      </w:pPr>
      <w:r>
        <w:rPr>
          <w:sz w:val="28"/>
        </w:rPr>
        <w:pict>
          <v:shape id="_x0000_i1104" type="#_x0000_t75" style="width:214.5pt;height:90.75pt" o:allowoverlap="f">
            <v:imagedata r:id="rId103" o:title=""/>
          </v:shape>
        </w:pict>
      </w:r>
    </w:p>
    <w:p w:rsidR="004D7CD6" w:rsidRDefault="004D7CD6" w:rsidP="00B300E2">
      <w:pPr>
        <w:shd w:val="clear" w:color="auto" w:fill="FFFFFF"/>
        <w:suppressAutoHyphens/>
        <w:autoSpaceDE w:val="0"/>
        <w:autoSpaceDN w:val="0"/>
        <w:adjustRightInd w:val="0"/>
        <w:spacing w:line="360" w:lineRule="auto"/>
        <w:ind w:firstLine="709"/>
        <w:jc w:val="both"/>
        <w:rPr>
          <w:color w:val="000000"/>
          <w:sz w:val="28"/>
          <w:szCs w:val="20"/>
          <w:lang w:val="en-US"/>
        </w:rPr>
      </w:pPr>
      <w:r w:rsidRPr="00B300E2">
        <w:rPr>
          <w:color w:val="000000"/>
          <w:sz w:val="28"/>
          <w:szCs w:val="20"/>
        </w:rPr>
        <w:t>Рис. 2а</w:t>
      </w:r>
      <w:r w:rsidRPr="00B300E2">
        <w:rPr>
          <w:color w:val="000000"/>
          <w:sz w:val="28"/>
          <w:szCs w:val="20"/>
        </w:rPr>
        <w:tab/>
      </w:r>
      <w:r w:rsidRPr="00B300E2">
        <w:rPr>
          <w:color w:val="000000"/>
          <w:sz w:val="28"/>
          <w:szCs w:val="20"/>
        </w:rPr>
        <w:tab/>
        <w:t>Рис. 2б</w: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A565AB" w:rsidRDefault="008B71E9" w:rsidP="00B300E2">
      <w:pPr>
        <w:shd w:val="clear" w:color="auto" w:fill="FFFFFF"/>
        <w:suppressAutoHyphens/>
        <w:autoSpaceDE w:val="0"/>
        <w:autoSpaceDN w:val="0"/>
        <w:adjustRightInd w:val="0"/>
        <w:spacing w:line="360" w:lineRule="auto"/>
        <w:ind w:firstLine="709"/>
        <w:jc w:val="both"/>
        <w:rPr>
          <w:color w:val="000000"/>
          <w:sz w:val="28"/>
          <w:szCs w:val="22"/>
          <w:lang w:val="en-US"/>
        </w:rPr>
      </w:pPr>
      <w:r>
        <w:rPr>
          <w:color w:val="000000"/>
          <w:sz w:val="28"/>
          <w:szCs w:val="22"/>
        </w:rPr>
      </w:r>
      <w:r>
        <w:rPr>
          <w:color w:val="000000"/>
          <w:sz w:val="28"/>
          <w:szCs w:val="22"/>
        </w:rPr>
        <w:pict>
          <v:group id="_x0000_s1189" style="width:166pt;height:129.9pt;mso-position-horizontal-relative:char;mso-position-vertical-relative:line" coordorigin="7275,8145" coordsize="3945,3495">
            <v:shape id="_x0000_s1190" type="#_x0000_t75" style="position:absolute;left:7275;top:8145;width:3945;height:2805">
              <v:imagedata r:id="rId104" o:title=""/>
            </v:shape>
            <v:shape id="_x0000_s1191" type="#_x0000_t202" style="position:absolute;left:8850;top:11190;width:990;height:450" filled="f" stroked="f">
              <v:textbox>
                <w:txbxContent>
                  <w:p w:rsidR="00B300E2" w:rsidRPr="005C0D28" w:rsidRDefault="00B300E2" w:rsidP="004D7CD6">
                    <w:r>
                      <w:t>Рис. 3</w:t>
                    </w:r>
                  </w:p>
                </w:txbxContent>
              </v:textbox>
            </v:shape>
            <w10:wrap type="none"/>
            <w10:anchorlock/>
          </v:group>
        </w:pict>
      </w:r>
    </w:p>
    <w:p w:rsidR="00A565AB" w:rsidRDefault="00A565AB" w:rsidP="00B300E2">
      <w:pPr>
        <w:shd w:val="clear" w:color="auto" w:fill="FFFFFF"/>
        <w:suppressAutoHyphens/>
        <w:autoSpaceDE w:val="0"/>
        <w:autoSpaceDN w:val="0"/>
        <w:adjustRightInd w:val="0"/>
        <w:spacing w:line="360" w:lineRule="auto"/>
        <w:ind w:firstLine="709"/>
        <w:jc w:val="both"/>
        <w:rPr>
          <w:color w:val="000000"/>
          <w:sz w:val="28"/>
          <w:szCs w:val="22"/>
          <w:lang w:val="en-US"/>
        </w:rPr>
      </w:pPr>
    </w:p>
    <w:p w:rsidR="00B300E2" w:rsidRDefault="004D7CD6" w:rsidP="00B300E2">
      <w:pPr>
        <w:shd w:val="clear" w:color="auto" w:fill="FFFFFF"/>
        <w:suppressAutoHyphens/>
        <w:autoSpaceDE w:val="0"/>
        <w:autoSpaceDN w:val="0"/>
        <w:adjustRightInd w:val="0"/>
        <w:spacing w:line="360" w:lineRule="auto"/>
        <w:ind w:firstLine="709"/>
        <w:jc w:val="both"/>
        <w:rPr>
          <w:i/>
          <w:iCs/>
          <w:color w:val="000000"/>
          <w:sz w:val="28"/>
          <w:szCs w:val="22"/>
        </w:rPr>
      </w:pPr>
      <w:r w:rsidRPr="00B300E2">
        <w:rPr>
          <w:color w:val="000000"/>
          <w:sz w:val="28"/>
          <w:szCs w:val="22"/>
        </w:rPr>
        <w:t xml:space="preserve">2. Явление смачивания характеризуется </w:t>
      </w:r>
      <w:r w:rsidRPr="00B300E2">
        <w:rPr>
          <w:b/>
          <w:i/>
          <w:iCs/>
          <w:color w:val="000000"/>
          <w:sz w:val="28"/>
          <w:szCs w:val="22"/>
        </w:rPr>
        <w:t>краевым</w:t>
      </w:r>
      <w:r w:rsidRPr="00B300E2">
        <w:rPr>
          <w:i/>
          <w:iCs/>
          <w:color w:val="000000"/>
          <w:sz w:val="28"/>
          <w:szCs w:val="22"/>
        </w:rPr>
        <w:t xml:space="preserve"> </w:t>
      </w:r>
      <w:r w:rsidRPr="00B300E2">
        <w:rPr>
          <w:b/>
          <w:i/>
          <w:iCs/>
          <w:color w:val="000000"/>
          <w:sz w:val="28"/>
          <w:szCs w:val="22"/>
        </w:rPr>
        <w:t>углом</w:t>
      </w:r>
      <w:r w:rsidRPr="00B300E2">
        <w:rPr>
          <w:i/>
          <w:iCs/>
          <w:color w:val="000000"/>
          <w:sz w:val="28"/>
          <w:szCs w:val="22"/>
        </w:rPr>
        <w:t xml:space="preserve"> </w:t>
      </w:r>
      <w:r w:rsidRPr="00B300E2">
        <w:rPr>
          <w:color w:val="000000"/>
          <w:sz w:val="28"/>
          <w:szCs w:val="22"/>
          <w:lang w:val="en-US"/>
        </w:rPr>
        <w:t>θ</w:t>
      </w:r>
      <w:r w:rsidRPr="00B300E2">
        <w:rPr>
          <w:i/>
          <w:iCs/>
          <w:color w:val="000000"/>
          <w:sz w:val="28"/>
          <w:szCs w:val="22"/>
        </w:rPr>
        <w:t xml:space="preserve"> </w:t>
      </w:r>
      <w:r w:rsidRPr="00B300E2">
        <w:rPr>
          <w:color w:val="000000"/>
          <w:sz w:val="28"/>
          <w:szCs w:val="22"/>
        </w:rPr>
        <w:t xml:space="preserve">между поверхностью твердого тела и мениском в точках их пересечения, т. е. в точках периметра смачивания, Жидкость называется </w:t>
      </w:r>
      <w:r w:rsidRPr="00B300E2">
        <w:rPr>
          <w:b/>
          <w:i/>
          <w:iCs/>
          <w:color w:val="000000"/>
          <w:sz w:val="28"/>
          <w:szCs w:val="22"/>
        </w:rPr>
        <w:t>смачивающей</w:t>
      </w:r>
      <w:r w:rsidRPr="00B300E2">
        <w:rPr>
          <w:i/>
          <w:iCs/>
          <w:color w:val="000000"/>
          <w:sz w:val="28"/>
          <w:szCs w:val="22"/>
        </w:rPr>
        <w:t xml:space="preserve"> </w:t>
      </w:r>
      <w:r w:rsidRPr="00B300E2">
        <w:rPr>
          <w:color w:val="000000"/>
          <w:sz w:val="28"/>
          <w:szCs w:val="22"/>
        </w:rPr>
        <w:t xml:space="preserve">твердое тело, если краевой угол острый: 0 ≤ </w:t>
      </w:r>
      <w:r w:rsidRPr="00B300E2">
        <w:rPr>
          <w:color w:val="000000"/>
          <w:sz w:val="28"/>
          <w:szCs w:val="22"/>
          <w:lang w:val="en-US"/>
        </w:rPr>
        <w:t>θ</w:t>
      </w:r>
      <w:r w:rsidRPr="00B300E2">
        <w:rPr>
          <w:color w:val="000000"/>
          <w:sz w:val="28"/>
          <w:szCs w:val="22"/>
        </w:rPr>
        <w:t xml:space="preserve"> &lt; (рис.2</w:t>
      </w:r>
      <w:r w:rsidRPr="00B300E2">
        <w:rPr>
          <w:i/>
          <w:iCs/>
          <w:color w:val="000000"/>
          <w:sz w:val="28"/>
          <w:szCs w:val="22"/>
        </w:rPr>
        <w:t>).</w:t>
      </w:r>
    </w:p>
    <w:p w:rsidR="004D7CD6" w:rsidRPr="00B300E2" w:rsidRDefault="004D7CD6" w:rsidP="00B300E2">
      <w:pPr>
        <w:suppressAutoHyphens/>
        <w:spacing w:line="360" w:lineRule="auto"/>
        <w:ind w:firstLine="709"/>
        <w:jc w:val="both"/>
        <w:rPr>
          <w:i/>
          <w:iCs/>
          <w:color w:val="000000"/>
          <w:sz w:val="28"/>
        </w:rPr>
      </w:pPr>
      <w:r w:rsidRPr="00B300E2">
        <w:rPr>
          <w:color w:val="000000"/>
          <w:sz w:val="28"/>
          <w:szCs w:val="22"/>
        </w:rPr>
        <w:t>Например, вода смачивает чистое стекло, ртуть смачивает</w:t>
      </w:r>
      <w:r w:rsidR="00B300E2">
        <w:rPr>
          <w:color w:val="000000"/>
          <w:sz w:val="28"/>
          <w:szCs w:val="22"/>
        </w:rPr>
        <w:t xml:space="preserve"> </w:t>
      </w:r>
      <w:r w:rsidRPr="00B300E2">
        <w:rPr>
          <w:color w:val="000000"/>
          <w:sz w:val="28"/>
        </w:rPr>
        <w:t xml:space="preserve">цинк. Для жидкостей, </w:t>
      </w:r>
      <w:r w:rsidRPr="00B300E2">
        <w:rPr>
          <w:i/>
          <w:iCs/>
          <w:color w:val="000000"/>
          <w:sz w:val="28"/>
        </w:rPr>
        <w:t xml:space="preserve">не смачивающих </w:t>
      </w:r>
      <w:r w:rsidRPr="00B300E2">
        <w:rPr>
          <w:color w:val="000000"/>
          <w:sz w:val="28"/>
        </w:rPr>
        <w:t>твердое тело, краевой угол тупой: π/2 &lt; θ &lt; π</w:t>
      </w:r>
      <w:r w:rsidR="00B300E2">
        <w:rPr>
          <w:color w:val="000000"/>
          <w:sz w:val="28"/>
        </w:rPr>
        <w:t xml:space="preserve"> </w:t>
      </w:r>
      <w:r w:rsidRPr="00B300E2">
        <w:rPr>
          <w:color w:val="000000"/>
          <w:sz w:val="28"/>
        </w:rPr>
        <w:t xml:space="preserve">(рис. 2б). Например, вода не смачивает парафин, ртуть не смачивает чугун. Если θ = 0, </w:t>
      </w:r>
      <w:r w:rsidRPr="00B300E2">
        <w:rPr>
          <w:i/>
          <w:iCs/>
          <w:color w:val="000000"/>
          <w:sz w:val="28"/>
        </w:rPr>
        <w:t xml:space="preserve">смачивание </w:t>
      </w:r>
      <w:r w:rsidRPr="00B300E2">
        <w:rPr>
          <w:color w:val="000000"/>
          <w:sz w:val="28"/>
        </w:rPr>
        <w:t xml:space="preserve">считается </w:t>
      </w:r>
      <w:r w:rsidRPr="00B300E2">
        <w:rPr>
          <w:i/>
          <w:iCs/>
          <w:color w:val="000000"/>
          <w:sz w:val="28"/>
        </w:rPr>
        <w:t xml:space="preserve">идеальным; </w:t>
      </w:r>
      <w:r w:rsidRPr="00B300E2">
        <w:rPr>
          <w:color w:val="000000"/>
          <w:sz w:val="28"/>
        </w:rPr>
        <w:t>θ</w:t>
      </w:r>
      <w:r w:rsidRPr="00B300E2">
        <w:rPr>
          <w:i/>
          <w:iCs/>
          <w:color w:val="000000"/>
          <w:sz w:val="28"/>
        </w:rPr>
        <w:t>=</w:t>
      </w:r>
      <w:r w:rsidRPr="00B300E2">
        <w:rPr>
          <w:color w:val="000000"/>
          <w:sz w:val="28"/>
        </w:rPr>
        <w:t xml:space="preserve"> π</w:t>
      </w:r>
      <w:r w:rsidR="00B300E2">
        <w:rPr>
          <w:i/>
          <w:iCs/>
          <w:color w:val="000000"/>
          <w:sz w:val="28"/>
        </w:rPr>
        <w:t xml:space="preserve"> </w:t>
      </w:r>
      <w:r w:rsidRPr="00B300E2">
        <w:rPr>
          <w:color w:val="000000"/>
          <w:sz w:val="28"/>
        </w:rPr>
        <w:t xml:space="preserve">соответствует </w:t>
      </w:r>
      <w:r w:rsidRPr="00B300E2">
        <w:rPr>
          <w:i/>
          <w:iCs/>
          <w:color w:val="000000"/>
          <w:sz w:val="28"/>
        </w:rPr>
        <w:t>идеальному несмачиванию.</w:t>
      </w:r>
    </w:p>
    <w:p w:rsidR="00B300E2" w:rsidRDefault="004D7CD6" w:rsidP="00B300E2">
      <w:pPr>
        <w:suppressAutoHyphens/>
        <w:spacing w:line="360" w:lineRule="auto"/>
        <w:ind w:firstLine="709"/>
        <w:jc w:val="both"/>
        <w:rPr>
          <w:i/>
          <w:iCs/>
          <w:color w:val="000000"/>
          <w:sz w:val="28"/>
        </w:rPr>
      </w:pPr>
      <w:r w:rsidRPr="00B300E2">
        <w:rPr>
          <w:i/>
          <w:iCs/>
          <w:color w:val="000000"/>
          <w:sz w:val="28"/>
        </w:rPr>
        <w:t xml:space="preserve">При </w:t>
      </w:r>
      <w:r w:rsidRPr="00B300E2">
        <w:rPr>
          <w:color w:val="000000"/>
          <w:sz w:val="28"/>
        </w:rPr>
        <w:t>θ =0 и</w:t>
      </w:r>
      <w:r w:rsidR="00B300E2">
        <w:rPr>
          <w:color w:val="000000"/>
          <w:sz w:val="28"/>
        </w:rPr>
        <w:t xml:space="preserve"> </w:t>
      </w:r>
      <w:r w:rsidRPr="00B300E2">
        <w:rPr>
          <w:color w:val="000000"/>
          <w:sz w:val="28"/>
        </w:rPr>
        <w:t>θ</w:t>
      </w:r>
      <w:r w:rsidRPr="00B300E2">
        <w:rPr>
          <w:i/>
          <w:iCs/>
          <w:color w:val="000000"/>
          <w:sz w:val="28"/>
        </w:rPr>
        <w:t xml:space="preserve"> =</w:t>
      </w:r>
      <w:r w:rsidRPr="00B300E2">
        <w:rPr>
          <w:color w:val="000000"/>
          <w:sz w:val="28"/>
        </w:rPr>
        <w:t xml:space="preserve"> π наблюдается сферическая форма мениска, вогнутая или выпуклая. При θ</w:t>
      </w:r>
      <w:r w:rsidRPr="00B300E2">
        <w:rPr>
          <w:i/>
          <w:iCs/>
          <w:color w:val="000000"/>
          <w:sz w:val="28"/>
        </w:rPr>
        <w:t xml:space="preserve"> =</w:t>
      </w:r>
      <w:r w:rsidRPr="00B300E2">
        <w:rPr>
          <w:color w:val="000000"/>
          <w:sz w:val="28"/>
          <w:szCs w:val="22"/>
        </w:rPr>
        <w:t xml:space="preserve"> л/2 </w:t>
      </w:r>
      <w:r w:rsidRPr="00B300E2">
        <w:rPr>
          <w:color w:val="000000"/>
          <w:sz w:val="28"/>
        </w:rPr>
        <w:t xml:space="preserve">жидкость имеет плоскую свободную поверхность. Этот случай называется </w:t>
      </w:r>
      <w:r w:rsidRPr="00B300E2">
        <w:rPr>
          <w:i/>
          <w:iCs/>
          <w:color w:val="000000"/>
          <w:sz w:val="28"/>
        </w:rPr>
        <w:t xml:space="preserve">отсутствием смачивания </w:t>
      </w:r>
      <w:r w:rsidRPr="00B300E2">
        <w:rPr>
          <w:color w:val="000000"/>
          <w:sz w:val="28"/>
        </w:rPr>
        <w:t xml:space="preserve">и </w:t>
      </w:r>
      <w:r w:rsidRPr="00B300E2">
        <w:rPr>
          <w:i/>
          <w:iCs/>
          <w:color w:val="000000"/>
          <w:sz w:val="28"/>
        </w:rPr>
        <w:t>несмачивания.</w:t>
      </w:r>
    </w:p>
    <w:p w:rsidR="004D7CD6" w:rsidRPr="00B300E2"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3. Различие краевых углов в явлениях смачивания и несмачивания объясняется соотношением сил притяжения между молекулами твердых тел и жидкостей и сил межмолекулярного притяжения в жидкостях.</w:t>
      </w:r>
      <w:r w:rsidR="00B300E2">
        <w:rPr>
          <w:color w:val="000000"/>
          <w:sz w:val="28"/>
        </w:rPr>
        <w:t xml:space="preserve"> </w:t>
      </w:r>
      <w:r w:rsidRPr="00B300E2">
        <w:rPr>
          <w:color w:val="000000"/>
          <w:sz w:val="28"/>
        </w:rPr>
        <w:t>Если силы притяжения между молекулами твердого тела и жидкости больше, чем силы притяжения молекул жидкости друг к другу, то жидкость будет смачивающей. Если молекулярное притяжение в жидкости превышает силы притяжения молекул жидкости к молекулам твердого тела, то жидкость не смачивает твердое тело.</w:t>
      </w:r>
    </w:p>
    <w:p w:rsidR="004D7CD6" w:rsidRPr="00B300E2"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4. Искривление поверхности жидкости создает </w:t>
      </w:r>
      <w:r w:rsidRPr="00B300E2">
        <w:rPr>
          <w:i/>
          <w:iCs/>
          <w:color w:val="000000"/>
          <w:sz w:val="28"/>
        </w:rPr>
        <w:t xml:space="preserve">дополнительное (избыточное) давление </w:t>
      </w:r>
      <w:r w:rsidRPr="00B300E2">
        <w:rPr>
          <w:color w:val="000000"/>
          <w:sz w:val="28"/>
        </w:rPr>
        <w:t>на жидкость по сравнению с давлением под плоской поверхностью. Для сферической поверхности жидкости, при краевом угле д, равном 0 или я, дополнительное давление р</w:t>
      </w:r>
      <w:r w:rsidRPr="00B300E2">
        <w:rPr>
          <w:color w:val="000000"/>
          <w:sz w:val="28"/>
          <w:vertAlign w:val="subscript"/>
        </w:rPr>
        <w:t xml:space="preserve">м </w:t>
      </w:r>
      <w:r w:rsidRPr="00B300E2">
        <w:rPr>
          <w:color w:val="000000"/>
          <w:sz w:val="28"/>
        </w:rPr>
        <w:t>равно</w:t>
      </w:r>
    </w:p>
    <w:p w:rsidR="00A565AB" w:rsidRPr="002B36E5" w:rsidRDefault="00A565AB" w:rsidP="00B300E2">
      <w:pPr>
        <w:shd w:val="clear" w:color="auto" w:fill="FFFFFF"/>
        <w:suppressAutoHyphens/>
        <w:autoSpaceDE w:val="0"/>
        <w:autoSpaceDN w:val="0"/>
        <w:adjustRightInd w:val="0"/>
        <w:spacing w:line="360" w:lineRule="auto"/>
        <w:ind w:firstLine="709"/>
        <w:jc w:val="both"/>
        <w:rPr>
          <w:sz w:val="28"/>
        </w:rPr>
      </w:pPr>
    </w:p>
    <w:p w:rsidR="004D7CD6" w:rsidRDefault="00A53C47" w:rsidP="00B300E2">
      <w:pPr>
        <w:shd w:val="clear" w:color="auto" w:fill="FFFFFF"/>
        <w:suppressAutoHyphens/>
        <w:autoSpaceDE w:val="0"/>
        <w:autoSpaceDN w:val="0"/>
        <w:adjustRightInd w:val="0"/>
        <w:spacing w:line="360" w:lineRule="auto"/>
        <w:ind w:firstLine="709"/>
        <w:jc w:val="both"/>
        <w:rPr>
          <w:sz w:val="28"/>
          <w:lang w:val="en-US"/>
        </w:rPr>
      </w:pPr>
      <w:r w:rsidRPr="00B300E2">
        <w:rPr>
          <w:position w:val="-24"/>
          <w:sz w:val="28"/>
        </w:rPr>
        <w:object w:dxaOrig="960" w:dyaOrig="620">
          <v:shape id="_x0000_i1106" type="#_x0000_t75" style="width:48pt;height:30.75pt" o:ole="">
            <v:imagedata r:id="rId105" o:title=""/>
          </v:shape>
          <o:OLEObject Type="Embed" ProgID="Equation.3" ShapeID="_x0000_i1106" DrawAspect="Content" ObjectID="_1458289186" r:id="rId106"/>
        </w:object>
      </w:r>
    </w:p>
    <w:p w:rsidR="00A565AB" w:rsidRPr="00A565AB" w:rsidRDefault="00A565AB" w:rsidP="00B300E2">
      <w:pPr>
        <w:shd w:val="clear" w:color="auto" w:fill="FFFFFF"/>
        <w:suppressAutoHyphens/>
        <w:autoSpaceDE w:val="0"/>
        <w:autoSpaceDN w:val="0"/>
        <w:adjustRightInd w:val="0"/>
        <w:spacing w:line="360" w:lineRule="auto"/>
        <w:ind w:firstLine="709"/>
        <w:jc w:val="both"/>
        <w:rPr>
          <w:sz w:val="28"/>
          <w:lang w:val="en-US"/>
        </w:rPr>
      </w:pPr>
    </w:p>
    <w:p w:rsidR="00B300E2"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где σ — коэффициент поверхностного натяжения, </w:t>
      </w:r>
      <w:r w:rsidRPr="00B300E2">
        <w:rPr>
          <w:color w:val="000000"/>
          <w:sz w:val="28"/>
          <w:lang w:val="en-US"/>
        </w:rPr>
        <w:t>R</w:t>
      </w:r>
      <w:r w:rsidR="00B300E2">
        <w:rPr>
          <w:color w:val="000000"/>
          <w:sz w:val="28"/>
        </w:rPr>
        <w:t xml:space="preserve"> </w:t>
      </w:r>
      <w:r w:rsidRPr="00B300E2">
        <w:rPr>
          <w:color w:val="000000"/>
          <w:sz w:val="28"/>
        </w:rPr>
        <w:t xml:space="preserve">— радиус сферической поверхности; </w:t>
      </w:r>
      <w:r w:rsidRPr="00B300E2">
        <w:rPr>
          <w:i/>
          <w:iCs/>
          <w:color w:val="000000"/>
          <w:sz w:val="28"/>
        </w:rPr>
        <w:t>р</w:t>
      </w:r>
      <w:r w:rsidRPr="00B300E2">
        <w:rPr>
          <w:i/>
          <w:iCs/>
          <w:color w:val="000000"/>
          <w:sz w:val="28"/>
          <w:vertAlign w:val="subscript"/>
        </w:rPr>
        <w:t>м</w:t>
      </w:r>
      <w:r w:rsidRPr="00B300E2">
        <w:rPr>
          <w:i/>
          <w:iCs/>
          <w:color w:val="000000"/>
          <w:sz w:val="28"/>
        </w:rPr>
        <w:t xml:space="preserve">&gt;0, </w:t>
      </w:r>
      <w:r w:rsidRPr="00B300E2">
        <w:rPr>
          <w:color w:val="000000"/>
          <w:sz w:val="28"/>
        </w:rPr>
        <w:t xml:space="preserve">если мениск выпуклый; </w:t>
      </w:r>
      <w:r w:rsidRPr="00B300E2">
        <w:rPr>
          <w:i/>
          <w:iCs/>
          <w:color w:val="000000"/>
          <w:sz w:val="28"/>
        </w:rPr>
        <w:t>р</w:t>
      </w:r>
      <w:r w:rsidRPr="00B300E2">
        <w:rPr>
          <w:i/>
          <w:iCs/>
          <w:color w:val="000000"/>
          <w:sz w:val="28"/>
          <w:vertAlign w:val="subscript"/>
        </w:rPr>
        <w:t>м</w:t>
      </w:r>
      <w:r w:rsidRPr="00B300E2">
        <w:rPr>
          <w:i/>
          <w:iCs/>
          <w:color w:val="000000"/>
          <w:sz w:val="28"/>
        </w:rPr>
        <w:t xml:space="preserve">&lt;0, </w:t>
      </w:r>
      <w:r w:rsidRPr="00B300E2">
        <w:rPr>
          <w:color w:val="000000"/>
          <w:sz w:val="28"/>
        </w:rPr>
        <w:t xml:space="preserve">если мениск вогнутый (рис.3). При выпуклом мениске </w:t>
      </w:r>
      <w:r w:rsidRPr="00B300E2">
        <w:rPr>
          <w:i/>
          <w:iCs/>
          <w:color w:val="000000"/>
          <w:sz w:val="28"/>
        </w:rPr>
        <w:t>р</w:t>
      </w:r>
      <w:r w:rsidRPr="00B300E2">
        <w:rPr>
          <w:i/>
          <w:iCs/>
          <w:color w:val="000000"/>
          <w:sz w:val="28"/>
          <w:vertAlign w:val="subscript"/>
        </w:rPr>
        <w:t>м</w:t>
      </w:r>
      <w:r w:rsidRPr="00B300E2">
        <w:rPr>
          <w:color w:val="000000"/>
          <w:sz w:val="28"/>
        </w:rPr>
        <w:t xml:space="preserve"> у в е л и ч и в а е т</w:t>
      </w:r>
      <w:r w:rsidR="00B300E2">
        <w:rPr>
          <w:color w:val="000000"/>
          <w:sz w:val="28"/>
        </w:rPr>
        <w:t xml:space="preserve"> </w:t>
      </w:r>
      <w:r w:rsidRPr="00B300E2">
        <w:rPr>
          <w:color w:val="000000"/>
          <w:sz w:val="28"/>
        </w:rPr>
        <w:t>то давление, которое существует под плоской поверхностью жидкости (например, атмосферное давление на свободную поверхность жидкости).</w:t>
      </w:r>
    </w:p>
    <w:p w:rsidR="004D7CD6" w:rsidRPr="00B300E2" w:rsidRDefault="004D7CD6"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При вогнутой мениске давление под плоской поверхностью у</w:t>
      </w:r>
      <w:r w:rsidR="00B300E2">
        <w:rPr>
          <w:color w:val="000000"/>
          <w:sz w:val="28"/>
        </w:rPr>
        <w:t xml:space="preserve"> </w:t>
      </w:r>
      <w:r w:rsidRPr="00B300E2">
        <w:rPr>
          <w:color w:val="000000"/>
          <w:sz w:val="28"/>
        </w:rPr>
        <w:t>м е н ь ш а е т с я</w:t>
      </w:r>
      <w:r w:rsidR="00B300E2">
        <w:rPr>
          <w:color w:val="000000"/>
          <w:sz w:val="28"/>
        </w:rPr>
        <w:t xml:space="preserve"> </w:t>
      </w:r>
      <w:r w:rsidRPr="00B300E2">
        <w:rPr>
          <w:color w:val="000000"/>
          <w:sz w:val="28"/>
        </w:rPr>
        <w:t xml:space="preserve">на величину </w:t>
      </w:r>
      <w:r w:rsidRPr="00B300E2">
        <w:rPr>
          <w:i/>
          <w:iCs/>
          <w:color w:val="000000"/>
          <w:sz w:val="28"/>
        </w:rPr>
        <w:t>р</w:t>
      </w:r>
      <w:r w:rsidRPr="00B300E2">
        <w:rPr>
          <w:i/>
          <w:iCs/>
          <w:color w:val="000000"/>
          <w:sz w:val="28"/>
          <w:vertAlign w:val="subscript"/>
          <w:lang w:val="en-US"/>
        </w:rPr>
        <w:t>M</w:t>
      </w:r>
      <w:r w:rsidRPr="00B300E2">
        <w:rPr>
          <w:i/>
          <w:iCs/>
          <w:color w:val="000000"/>
          <w:sz w:val="28"/>
        </w:rPr>
        <w:t xml:space="preserve">. </w:t>
      </w:r>
      <w:r w:rsidRPr="00B300E2">
        <w:rPr>
          <w:color w:val="000000"/>
          <w:sz w:val="28"/>
        </w:rPr>
        <w:t>Дополни тельное давление внутри сферического пузыря радиуса</w:t>
      </w:r>
      <w:r w:rsidRPr="00B300E2">
        <w:rPr>
          <w:color w:val="000000"/>
          <w:sz w:val="28"/>
          <w:lang w:val="en-US"/>
        </w:rPr>
        <w:t>R</w:t>
      </w:r>
      <w:r w:rsidRPr="00B300E2">
        <w:rPr>
          <w:color w:val="000000"/>
          <w:sz w:val="28"/>
        </w:rPr>
        <w:t xml:space="preserve"> вызывается избыточным давлением на обеих поверхностях пузыря и равно</w:t>
      </w:r>
      <w:r w:rsidRPr="00B300E2">
        <w:rPr>
          <w:sz w:val="28"/>
        </w:rPr>
        <w:t xml:space="preserve"> </w:t>
      </w:r>
      <w:r w:rsidRPr="00B300E2">
        <w:rPr>
          <w:color w:val="000000"/>
          <w:sz w:val="28"/>
        </w:rPr>
        <w:t>р</w:t>
      </w:r>
      <w:r w:rsidRPr="00B300E2">
        <w:rPr>
          <w:color w:val="000000"/>
          <w:sz w:val="28"/>
          <w:vertAlign w:val="subscript"/>
        </w:rPr>
        <w:t>М</w:t>
      </w:r>
      <w:r w:rsidRPr="00B300E2">
        <w:rPr>
          <w:color w:val="000000"/>
          <w:sz w:val="28"/>
        </w:rPr>
        <w:t>=4σ/</w:t>
      </w:r>
      <w:r w:rsidRPr="00B300E2">
        <w:rPr>
          <w:color w:val="000000"/>
          <w:sz w:val="28"/>
          <w:lang w:val="en-US"/>
        </w:rPr>
        <w:t>R</w:t>
      </w:r>
      <w:r w:rsidRPr="00B300E2">
        <w:rPr>
          <w:color w:val="000000"/>
          <w:sz w:val="28"/>
        </w:rPr>
        <w:t>.</w:t>
      </w:r>
    </w:p>
    <w:p w:rsidR="004D7CD6" w:rsidRPr="00B300E2" w:rsidRDefault="004D7CD6" w:rsidP="00B300E2">
      <w:pPr>
        <w:suppressAutoHyphens/>
        <w:spacing w:line="360" w:lineRule="auto"/>
        <w:ind w:firstLine="709"/>
        <w:jc w:val="both"/>
        <w:rPr>
          <w:color w:val="000000"/>
          <w:sz w:val="28"/>
        </w:rPr>
      </w:pPr>
      <w:r w:rsidRPr="00B300E2">
        <w:rPr>
          <w:color w:val="000000"/>
          <w:sz w:val="28"/>
        </w:rPr>
        <w:t xml:space="preserve">5. Узкие цилиндрические трубки с диаметром около миллиметра и менее называются </w:t>
      </w:r>
      <w:r w:rsidRPr="00B300E2">
        <w:rPr>
          <w:i/>
          <w:iCs/>
          <w:color w:val="000000"/>
          <w:sz w:val="28"/>
        </w:rPr>
        <w:t xml:space="preserve">капиллярами. </w:t>
      </w:r>
      <w:r w:rsidRPr="00B300E2">
        <w:rPr>
          <w:color w:val="000000"/>
          <w:sz w:val="28"/>
        </w:rPr>
        <w:t xml:space="preserve">Уровень идеально смачивающей (несмачивающей) жидкости в капилляре радиуса </w:t>
      </w:r>
      <w:r w:rsidRPr="00B300E2">
        <w:rPr>
          <w:color w:val="000000"/>
          <w:sz w:val="28"/>
          <w:lang w:val="en-US"/>
        </w:rPr>
        <w:t>r</w:t>
      </w:r>
      <w:r w:rsidRPr="00B300E2">
        <w:rPr>
          <w:i/>
          <w:iCs/>
          <w:color w:val="000000"/>
          <w:sz w:val="28"/>
        </w:rPr>
        <w:t xml:space="preserve"> </w:t>
      </w:r>
      <w:r w:rsidRPr="00B300E2">
        <w:rPr>
          <w:color w:val="000000"/>
          <w:sz w:val="28"/>
        </w:rPr>
        <w:t xml:space="preserve">выше (ниже), чем в сообщающемся с ним широком сосуде, на высоту </w:t>
      </w:r>
      <w:r w:rsidRPr="00B300E2">
        <w:rPr>
          <w:color w:val="000000"/>
          <w:sz w:val="28"/>
          <w:lang w:val="en-US"/>
        </w:rPr>
        <w:t>h</w:t>
      </w:r>
      <w:r w:rsidRPr="00B300E2">
        <w:rPr>
          <w:i/>
          <w:iCs/>
          <w:color w:val="000000"/>
          <w:sz w:val="28"/>
        </w:rPr>
        <w:t xml:space="preserve">, </w:t>
      </w:r>
      <w:r w:rsidRPr="00B300E2">
        <w:rPr>
          <w:color w:val="000000"/>
          <w:sz w:val="28"/>
        </w:rPr>
        <w:t>равную</w:t>
      </w:r>
    </w:p>
    <w:p w:rsidR="00A565AB" w:rsidRPr="002B36E5" w:rsidRDefault="00A565AB"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b/>
          <w:sz w:val="28"/>
          <w:szCs w:val="28"/>
          <w:lang w:val="en-US"/>
        </w:rPr>
      </w:pPr>
      <w:r w:rsidRPr="00B300E2">
        <w:rPr>
          <w:position w:val="-28"/>
          <w:sz w:val="28"/>
        </w:rPr>
        <w:object w:dxaOrig="840" w:dyaOrig="660">
          <v:shape id="_x0000_i1107" type="#_x0000_t75" style="width:42pt;height:33pt" o:ole="">
            <v:imagedata r:id="rId107" o:title=""/>
          </v:shape>
          <o:OLEObject Type="Embed" ProgID="Equation.3" ShapeID="_x0000_i1107" DrawAspect="Content" ObjectID="_1458289187" r:id="rId108"/>
        </w:object>
      </w:r>
    </w:p>
    <w:p w:rsidR="004D7CD6" w:rsidRPr="00B300E2" w:rsidRDefault="004D7CD6" w:rsidP="00B300E2">
      <w:pPr>
        <w:suppressAutoHyphens/>
        <w:spacing w:line="360" w:lineRule="auto"/>
        <w:ind w:firstLine="709"/>
        <w:jc w:val="both"/>
        <w:rPr>
          <w:sz w:val="28"/>
        </w:rPr>
      </w:pPr>
    </w:p>
    <w:p w:rsidR="004D7CD6" w:rsidRPr="00A565AB" w:rsidRDefault="00A565AB" w:rsidP="00B300E2">
      <w:pPr>
        <w:suppressAutoHyphens/>
        <w:spacing w:line="360" w:lineRule="auto"/>
        <w:ind w:firstLine="709"/>
        <w:jc w:val="both"/>
        <w:rPr>
          <w:b/>
          <w:sz w:val="28"/>
          <w:szCs w:val="28"/>
        </w:rPr>
      </w:pPr>
      <w:r w:rsidRPr="00A565AB">
        <w:rPr>
          <w:b/>
          <w:sz w:val="28"/>
          <w:szCs w:val="28"/>
        </w:rPr>
        <w:t>12</w:t>
      </w:r>
      <w:r w:rsidR="004D7CD6" w:rsidRPr="00B300E2">
        <w:rPr>
          <w:b/>
          <w:sz w:val="28"/>
          <w:szCs w:val="28"/>
        </w:rPr>
        <w:t>.</w:t>
      </w:r>
      <w:r w:rsidRPr="002B36E5">
        <w:rPr>
          <w:b/>
          <w:sz w:val="28"/>
          <w:szCs w:val="28"/>
        </w:rPr>
        <w:t xml:space="preserve"> </w:t>
      </w:r>
      <w:r w:rsidR="004D7CD6" w:rsidRPr="00B300E2">
        <w:rPr>
          <w:b/>
          <w:sz w:val="28"/>
          <w:szCs w:val="28"/>
        </w:rPr>
        <w:t>Кристаллы. Энергетическ</w:t>
      </w:r>
      <w:r>
        <w:rPr>
          <w:b/>
          <w:sz w:val="28"/>
          <w:szCs w:val="28"/>
        </w:rPr>
        <w:t>ие зоны. Электроны в кристаллах</w:t>
      </w:r>
    </w:p>
    <w:p w:rsidR="004D7CD6" w:rsidRPr="00B300E2" w:rsidRDefault="004D7CD6" w:rsidP="00B300E2">
      <w:pPr>
        <w:suppressAutoHyphens/>
        <w:spacing w:line="360" w:lineRule="auto"/>
        <w:ind w:firstLine="709"/>
        <w:jc w:val="both"/>
        <w:rPr>
          <w:b/>
          <w:sz w:val="28"/>
          <w:szCs w:val="28"/>
        </w:rPr>
      </w:pPr>
    </w:p>
    <w:p w:rsidR="004D7CD6" w:rsidRPr="00B300E2" w:rsidRDefault="004D7CD6" w:rsidP="00B300E2">
      <w:pPr>
        <w:suppressAutoHyphens/>
        <w:spacing w:line="360" w:lineRule="auto"/>
        <w:ind w:firstLine="709"/>
        <w:jc w:val="both"/>
        <w:rPr>
          <w:bCs/>
          <w:sz w:val="28"/>
        </w:rPr>
      </w:pPr>
      <w:r w:rsidRPr="00B300E2">
        <w:rPr>
          <w:sz w:val="28"/>
        </w:rPr>
        <w:t xml:space="preserve">Кристаллы – твердые тела, обладающие периодической атомарной структурой (пространственной решеткой) и формой правильных многогранников. </w:t>
      </w:r>
      <w:r w:rsidRPr="00B300E2">
        <w:rPr>
          <w:bCs/>
          <w:sz w:val="28"/>
        </w:rPr>
        <w:t>При плавлении кристалла разрываются однотипные межатомные связи и разрушается дальний порядок (закономерное чередование атомов на одних и тех же расстояниях). Таким образом, основными особенностями кристаллического состояния можно считать:</w:t>
      </w:r>
    </w:p>
    <w:p w:rsidR="004D7CD6" w:rsidRPr="00B300E2" w:rsidRDefault="004D7CD6" w:rsidP="00B300E2">
      <w:pPr>
        <w:suppressAutoHyphens/>
        <w:spacing w:line="360" w:lineRule="auto"/>
        <w:ind w:firstLine="709"/>
        <w:jc w:val="both"/>
        <w:rPr>
          <w:bCs/>
          <w:sz w:val="28"/>
        </w:rPr>
      </w:pPr>
      <w:r w:rsidRPr="00B300E2">
        <w:rPr>
          <w:bCs/>
          <w:sz w:val="28"/>
        </w:rPr>
        <w:t>1) дальний порядок и как следствие, анизотропию физических свойств;</w:t>
      </w:r>
    </w:p>
    <w:p w:rsidR="004D7CD6" w:rsidRPr="00B300E2" w:rsidRDefault="004D7CD6" w:rsidP="00B300E2">
      <w:pPr>
        <w:suppressAutoHyphens/>
        <w:spacing w:line="360" w:lineRule="auto"/>
        <w:ind w:firstLine="709"/>
        <w:jc w:val="both"/>
        <w:rPr>
          <w:bCs/>
          <w:sz w:val="28"/>
        </w:rPr>
      </w:pPr>
      <w:r w:rsidRPr="00B300E2">
        <w:rPr>
          <w:bCs/>
          <w:sz w:val="28"/>
        </w:rPr>
        <w:t>2) наличие точки плавления, сопровождающееся скачкообразным изменением физических свойств.</w:t>
      </w:r>
    </w:p>
    <w:p w:rsidR="004D7CD6" w:rsidRPr="002B36E5" w:rsidRDefault="004D7CD6" w:rsidP="00B300E2">
      <w:pPr>
        <w:suppressAutoHyphens/>
        <w:spacing w:line="360" w:lineRule="auto"/>
        <w:ind w:firstLine="709"/>
        <w:jc w:val="both"/>
        <w:rPr>
          <w:sz w:val="28"/>
        </w:rPr>
      </w:pPr>
      <w:r w:rsidRPr="00B300E2">
        <w:rPr>
          <w:sz w:val="28"/>
        </w:rPr>
        <w:t xml:space="preserve">Пространственные решетки кристаллов построены из закономерно расположенных в пространстве точек – узлов, которые могут быть получены путем параллельных переносов – трансляций, определяемых базисными векторами. Параллелепипед, построенный на трех базисных векторах </w:t>
      </w:r>
      <w:r w:rsidR="00A53C47" w:rsidRPr="00B300E2">
        <w:rPr>
          <w:position w:val="-6"/>
          <w:sz w:val="28"/>
        </w:rPr>
        <w:object w:dxaOrig="240" w:dyaOrig="279">
          <v:shape id="_x0000_i1108" type="#_x0000_t75" style="width:12pt;height:14.25pt" o:ole="">
            <v:imagedata r:id="rId109" o:title=""/>
          </v:shape>
          <o:OLEObject Type="Embed" ProgID="Equation.3" ShapeID="_x0000_i1108" DrawAspect="Content" ObjectID="_1458289188" r:id="rId110"/>
        </w:object>
      </w:r>
      <w:r w:rsidRPr="00B300E2">
        <w:rPr>
          <w:sz w:val="28"/>
        </w:rPr>
        <w:t xml:space="preserve">, </w:t>
      </w:r>
      <w:r w:rsidR="00A53C47" w:rsidRPr="00B300E2">
        <w:rPr>
          <w:position w:val="-6"/>
          <w:sz w:val="28"/>
        </w:rPr>
        <w:object w:dxaOrig="240" w:dyaOrig="360">
          <v:shape id="_x0000_i1109" type="#_x0000_t75" style="width:12pt;height:18pt" o:ole="">
            <v:imagedata r:id="rId111" o:title=""/>
          </v:shape>
          <o:OLEObject Type="Embed" ProgID="Equation.3" ShapeID="_x0000_i1109" DrawAspect="Content" ObjectID="_1458289189" r:id="rId112"/>
        </w:object>
      </w:r>
      <w:r w:rsidRPr="00B300E2">
        <w:rPr>
          <w:sz w:val="28"/>
        </w:rPr>
        <w:t xml:space="preserve"> и </w:t>
      </w:r>
      <w:r w:rsidR="00A53C47" w:rsidRPr="00B300E2">
        <w:rPr>
          <w:position w:val="-6"/>
          <w:sz w:val="28"/>
        </w:rPr>
        <w:object w:dxaOrig="220" w:dyaOrig="279">
          <v:shape id="_x0000_i1110" type="#_x0000_t75" style="width:11.25pt;height:14.25pt" o:ole="">
            <v:imagedata r:id="rId113" o:title=""/>
          </v:shape>
          <o:OLEObject Type="Embed" ProgID="Equation.3" ShapeID="_x0000_i1110" DrawAspect="Content" ObjectID="_1458289190" r:id="rId114"/>
        </w:object>
      </w:r>
      <w:r w:rsidRPr="00B300E2">
        <w:rPr>
          <w:sz w:val="28"/>
        </w:rPr>
        <w:t>, называется элементарной ячейкой. При этом весь кристалл, заполняющий бесконечное пространство, получается бесконечным повторением элементарных ячеек.</w:t>
      </w:r>
    </w:p>
    <w:p w:rsidR="00A565AB" w:rsidRPr="002B36E5" w:rsidRDefault="00A565AB" w:rsidP="00B300E2">
      <w:pPr>
        <w:suppressAutoHyphens/>
        <w:spacing w:line="360" w:lineRule="auto"/>
        <w:ind w:firstLine="709"/>
        <w:jc w:val="both"/>
        <w:rPr>
          <w:sz w:val="28"/>
        </w:rPr>
      </w:pPr>
    </w:p>
    <w:p w:rsidR="004D7CD6" w:rsidRPr="00B300E2" w:rsidRDefault="00A565AB" w:rsidP="00B300E2">
      <w:pPr>
        <w:suppressAutoHyphens/>
        <w:spacing w:line="360" w:lineRule="auto"/>
        <w:ind w:firstLine="709"/>
        <w:jc w:val="both"/>
        <w:rPr>
          <w:sz w:val="28"/>
        </w:rPr>
      </w:pPr>
      <w:r w:rsidRPr="002B36E5">
        <w:rPr>
          <w:sz w:val="28"/>
        </w:rPr>
        <w:br w:type="page"/>
      </w:r>
      <w:r w:rsidR="008B71E9">
        <w:rPr>
          <w:sz w:val="28"/>
        </w:rPr>
        <w:pict>
          <v:shape id="_x0000_i1111" type="#_x0000_t75" style="width:156pt;height:102.75pt;mso-wrap-distance-left:9.05pt;mso-wrap-distance-right:9.05pt;mso-position-horizontal-relative:page" o:allowincell="f" o:allowoverlap="f">
            <v:imagedata r:id="rId115" o:title=""/>
          </v:shape>
        </w:pict>
      </w:r>
    </w:p>
    <w:p w:rsidR="004D7CD6" w:rsidRPr="00B300E2" w:rsidRDefault="004D7CD6" w:rsidP="00B300E2">
      <w:pPr>
        <w:suppressAutoHyphens/>
        <w:spacing w:line="360" w:lineRule="auto"/>
        <w:ind w:firstLine="709"/>
        <w:jc w:val="both"/>
        <w:rPr>
          <w:b/>
          <w:sz w:val="28"/>
        </w:rPr>
      </w:pPr>
      <w:r w:rsidRPr="00B300E2">
        <w:rPr>
          <w:b/>
          <w:sz w:val="28"/>
        </w:rPr>
        <w:t>Элементарная ячейка кристаллической решетки</w:t>
      </w:r>
    </w:p>
    <w:p w:rsidR="004D7CD6" w:rsidRPr="00B300E2" w:rsidRDefault="004D7CD6" w:rsidP="00B300E2">
      <w:pPr>
        <w:suppressAutoHyphens/>
        <w:spacing w:line="360" w:lineRule="auto"/>
        <w:ind w:firstLine="709"/>
        <w:jc w:val="both"/>
        <w:rPr>
          <w:bCs/>
          <w:sz w:val="28"/>
        </w:rPr>
      </w:pPr>
    </w:p>
    <w:p w:rsidR="004D7CD6" w:rsidRPr="002B36E5" w:rsidRDefault="004D7CD6" w:rsidP="00B300E2">
      <w:pPr>
        <w:suppressAutoHyphens/>
        <w:spacing w:line="360" w:lineRule="auto"/>
        <w:ind w:firstLine="709"/>
        <w:jc w:val="both"/>
        <w:rPr>
          <w:sz w:val="28"/>
        </w:rPr>
      </w:pPr>
      <w:r w:rsidRPr="00B300E2">
        <w:rPr>
          <w:sz w:val="28"/>
        </w:rPr>
        <w:t>Помимо трансляционной симметрии, существуют еще и точечная симметрия кристалла, определяющая его форму. Требование сочетания трансляционной и точечной симметрий ограничивает возможные пространственные решетки кристаллов.</w:t>
      </w:r>
    </w:p>
    <w:p w:rsidR="00A565AB" w:rsidRPr="002B36E5" w:rsidRDefault="00A565AB" w:rsidP="00B300E2">
      <w:pPr>
        <w:suppressAutoHyphens/>
        <w:spacing w:line="360" w:lineRule="auto"/>
        <w:ind w:firstLine="709"/>
        <w:jc w:val="both"/>
        <w:rPr>
          <w:sz w:val="28"/>
        </w:rPr>
      </w:pPr>
    </w:p>
    <w:p w:rsidR="004D7CD6" w:rsidRPr="00B300E2" w:rsidRDefault="008B71E9" w:rsidP="00B300E2">
      <w:pPr>
        <w:suppressAutoHyphens/>
        <w:spacing w:line="360" w:lineRule="auto"/>
        <w:ind w:firstLine="709"/>
        <w:jc w:val="both"/>
        <w:rPr>
          <w:bCs/>
          <w:sz w:val="28"/>
        </w:rPr>
      </w:pPr>
      <w:r>
        <w:rPr>
          <w:sz w:val="28"/>
        </w:rPr>
        <w:pict>
          <v:shape id="_x0000_i1112" type="#_x0000_t75" style="width:81pt;height:96.75pt;mso-wrap-distance-left:9.05pt;mso-wrap-distance-right:9.05pt;mso-position-horizontal-relative:page" o:allowoverlap="f">
            <v:imagedata r:id="rId116" o:title="" croptop="43247f" cropbottom="3659f" cropleft="24192f" cropright="24192f"/>
          </v:shape>
        </w:pict>
      </w:r>
      <w:r>
        <w:rPr>
          <w:sz w:val="28"/>
        </w:rPr>
        <w:pict>
          <v:shape id="_x0000_i1113" type="#_x0000_t75" style="width:103.5pt;height:106.5pt;mso-wrap-distance-left:9.05pt;mso-wrap-distance-right:9.05pt;mso-position-horizontal-relative:page" o:allowoverlap="f">
            <v:imagedata r:id="rId116" o:title="" croptop="22729f" cropbottom="23530f" cropleft="44345f"/>
          </v:shape>
        </w:pict>
      </w:r>
    </w:p>
    <w:p w:rsidR="004D7CD6" w:rsidRPr="00B300E2" w:rsidRDefault="004D7CD6" w:rsidP="00B300E2">
      <w:pPr>
        <w:suppressAutoHyphens/>
        <w:spacing w:line="360" w:lineRule="auto"/>
        <w:ind w:firstLine="709"/>
        <w:jc w:val="both"/>
        <w:rPr>
          <w:b/>
          <w:bCs/>
          <w:sz w:val="28"/>
        </w:rPr>
      </w:pPr>
      <w:r w:rsidRPr="00B300E2">
        <w:rPr>
          <w:b/>
          <w:bCs/>
          <w:sz w:val="28"/>
        </w:rPr>
        <w:t>Кубическая и гексагональная кристаллические решетки</w:t>
      </w:r>
    </w:p>
    <w:p w:rsidR="004D7CD6" w:rsidRPr="00B300E2" w:rsidRDefault="004D7CD6" w:rsidP="00B300E2">
      <w:pPr>
        <w:suppressAutoHyphens/>
        <w:spacing w:line="360" w:lineRule="auto"/>
        <w:ind w:firstLine="709"/>
        <w:jc w:val="both"/>
        <w:rPr>
          <w:bCs/>
          <w:sz w:val="28"/>
        </w:rPr>
      </w:pPr>
    </w:p>
    <w:p w:rsidR="00B300E2" w:rsidRPr="002B36E5" w:rsidRDefault="004D7CD6" w:rsidP="00B300E2">
      <w:pPr>
        <w:suppressAutoHyphens/>
        <w:spacing w:line="360" w:lineRule="auto"/>
        <w:ind w:firstLine="709"/>
        <w:jc w:val="both"/>
        <w:rPr>
          <w:sz w:val="28"/>
        </w:rPr>
      </w:pPr>
      <w:r w:rsidRPr="00B300E2">
        <w:rPr>
          <w:bCs/>
          <w:sz w:val="28"/>
        </w:rPr>
        <w:t xml:space="preserve">Кристалл образуется в результате сближения свободных атомов до столь малых расстояний, что волновые функции электронов начинают перекрываться. Вследствие этого атомные уровни энергии электронов расширяются, образуя энергетические зоны. </w:t>
      </w:r>
      <w:r w:rsidRPr="00B300E2">
        <w:rPr>
          <w:sz w:val="28"/>
        </w:rPr>
        <w:t xml:space="preserve">По мере сближения атомов между ними возникает все усиливающее взаимодействие, которое приводит к изменению положения (энергии) уровней. Вместо одного одинакового для всех </w:t>
      </w:r>
      <w:r w:rsidRPr="00B300E2">
        <w:rPr>
          <w:i/>
          <w:sz w:val="28"/>
        </w:rPr>
        <w:t>N</w:t>
      </w:r>
      <w:r w:rsidRPr="00B300E2">
        <w:rPr>
          <w:sz w:val="28"/>
        </w:rPr>
        <w:t xml:space="preserve"> атомов уровня возникает </w:t>
      </w:r>
      <w:r w:rsidRPr="00B300E2">
        <w:rPr>
          <w:i/>
          <w:sz w:val="28"/>
        </w:rPr>
        <w:t>N</w:t>
      </w:r>
      <w:r w:rsidRPr="00B300E2">
        <w:rPr>
          <w:sz w:val="28"/>
        </w:rPr>
        <w:t xml:space="preserve"> очень близких, но все же не совпадающих уровней. Таким образом, каждый уровень изолированного атома расщепляется в кристалле на </w:t>
      </w:r>
      <w:r w:rsidRPr="00B300E2">
        <w:rPr>
          <w:i/>
          <w:sz w:val="28"/>
        </w:rPr>
        <w:t>N</w:t>
      </w:r>
      <w:r w:rsidRPr="00B300E2">
        <w:rPr>
          <w:sz w:val="28"/>
        </w:rPr>
        <w:t xml:space="preserve"> близкорасположенных уровней, образующих полосу или зону.</w:t>
      </w:r>
    </w:p>
    <w:p w:rsidR="00A565AB" w:rsidRPr="002B36E5" w:rsidRDefault="00A565AB" w:rsidP="00B300E2">
      <w:pPr>
        <w:suppressAutoHyphens/>
        <w:spacing w:line="360" w:lineRule="auto"/>
        <w:ind w:firstLine="709"/>
        <w:jc w:val="both"/>
        <w:rPr>
          <w:sz w:val="28"/>
        </w:rPr>
      </w:pPr>
    </w:p>
    <w:p w:rsidR="004D7CD6" w:rsidRPr="00B300E2" w:rsidRDefault="00A565AB" w:rsidP="00B300E2">
      <w:pPr>
        <w:suppressAutoHyphens/>
        <w:spacing w:line="360" w:lineRule="auto"/>
        <w:ind w:firstLine="709"/>
        <w:jc w:val="both"/>
        <w:rPr>
          <w:sz w:val="28"/>
        </w:rPr>
      </w:pPr>
      <w:r w:rsidRPr="002B36E5">
        <w:rPr>
          <w:sz w:val="28"/>
        </w:rPr>
        <w:br w:type="page"/>
      </w:r>
      <w:r w:rsidR="008B71E9">
        <w:rPr>
          <w:noProof/>
        </w:rPr>
        <w:pict>
          <v:shape id="_x0000_s1192" type="#_x0000_t202" style="position:absolute;left:0;text-align:left;margin-left:243pt;margin-top:9pt;width:186.15pt;height:121.7pt;z-index:251667456;mso-wrap-style:none" stroked="f">
            <v:textbox style="mso-fit-shape-to-text:t">
              <w:txbxContent>
                <w:p w:rsidR="00B300E2" w:rsidRDefault="008B71E9" w:rsidP="004D7CD6">
                  <w:pPr>
                    <w:ind w:firstLine="360"/>
                    <w:jc w:val="both"/>
                  </w:pPr>
                  <w:r>
                    <w:pict>
                      <v:shape id="_x0000_i1115" type="#_x0000_t75" style="width:117pt;height:87pt" fillcolor="window">
                        <v:imagedata r:id="rId117" o:title=""/>
                      </v:shape>
                    </w:pict>
                  </w:r>
                </w:p>
              </w:txbxContent>
            </v:textbox>
            <w10:wrap type="square"/>
          </v:shape>
        </w:pict>
      </w:r>
      <w:r w:rsidR="00B300E2">
        <w:rPr>
          <w:sz w:val="28"/>
        </w:rPr>
        <w:t xml:space="preserve"> </w:t>
      </w:r>
      <w:r w:rsidR="008B71E9">
        <w:rPr>
          <w:sz w:val="28"/>
        </w:rPr>
      </w:r>
      <w:r w:rsidR="008B71E9">
        <w:rPr>
          <w:sz w:val="28"/>
        </w:rPr>
        <w:pict>
          <v:shape id="_x0000_s1398" type="#_x0000_t202" style="width:173.5pt;height:169.2pt;mso-wrap-style:none;mso-left-percent:-10001;mso-top-percent:-10001;mso-position-horizontal:absolute;mso-position-horizontal-relative:char;mso-position-vertical:absolute;mso-position-vertical-relative:line;mso-left-percent:-10001;mso-top-percent:-10001" stroked="f">
            <v:textbox style="mso-next-textbox:#_x0000_s1398;mso-fit-shape-to-text:t">
              <w:txbxContent>
                <w:p w:rsidR="00B300E2" w:rsidRPr="00941199" w:rsidRDefault="008B71E9" w:rsidP="004D7CD6">
                  <w:pPr>
                    <w:jc w:val="both"/>
                    <w:rPr>
                      <w:bCs/>
                    </w:rPr>
                  </w:pPr>
                  <w:r>
                    <w:pict>
                      <v:shape id="_x0000_i1117" type="#_x0000_t75" style="width:130.5pt;height:132.75pt;mso-wrap-distance-left:9.05pt;mso-wrap-distance-right:9.05pt;mso-position-horizontal-relative:page" o:allowincell="f" o:allowoverlap="f" fillcolor="window">
                        <v:imagedata r:id="rId118" o:title=""/>
                      </v:shape>
                    </w:pict>
                  </w:r>
                </w:p>
              </w:txbxContent>
            </v:textbox>
            <w10:wrap type="none"/>
            <w10:anchorlock/>
          </v:shape>
        </w:pict>
      </w:r>
    </w:p>
    <w:p w:rsidR="004D7CD6" w:rsidRPr="00B300E2" w:rsidRDefault="004D7CD6" w:rsidP="00B300E2">
      <w:pPr>
        <w:suppressAutoHyphens/>
        <w:spacing w:line="360" w:lineRule="auto"/>
        <w:ind w:firstLine="709"/>
        <w:jc w:val="both"/>
        <w:rPr>
          <w:b/>
          <w:sz w:val="28"/>
        </w:rPr>
      </w:pPr>
      <w:r w:rsidRPr="00B300E2">
        <w:rPr>
          <w:b/>
          <w:sz w:val="28"/>
        </w:rPr>
        <w:t>Образование и спектр энергетических зон в кристалле</w:t>
      </w:r>
    </w:p>
    <w:p w:rsidR="004D7CD6" w:rsidRPr="00B300E2" w:rsidRDefault="004D7CD6" w:rsidP="00B300E2">
      <w:pPr>
        <w:suppressAutoHyphens/>
        <w:spacing w:line="360" w:lineRule="auto"/>
        <w:ind w:firstLine="709"/>
        <w:jc w:val="both"/>
        <w:rPr>
          <w:sz w:val="28"/>
        </w:rPr>
      </w:pPr>
    </w:p>
    <w:p w:rsidR="00B300E2" w:rsidRDefault="004D7CD6" w:rsidP="00B300E2">
      <w:pPr>
        <w:suppressAutoHyphens/>
        <w:spacing w:line="360" w:lineRule="auto"/>
        <w:ind w:firstLine="709"/>
        <w:jc w:val="both"/>
        <w:rPr>
          <w:sz w:val="28"/>
        </w:rPr>
      </w:pPr>
      <w:r w:rsidRPr="00B300E2">
        <w:rPr>
          <w:sz w:val="28"/>
        </w:rPr>
        <w:t xml:space="preserve">Спектр возможных значений энергии валентных электронов распадается на ряд чередующихся разрешенных и запрещенных зон. Физическая причина этого в том, что электроны в кристалле движутся не свободно, а в периодическом электрическом поле кристаллической решетки. Запрещенная энергетическая зона соответствует значениям энергии, которыми не могут обладать электроны в кристалле. Каждая из разрешенных зон состоит из близко расположенных дискретных уровней энергии, число которых равно </w:t>
      </w:r>
      <w:r w:rsidRPr="00B300E2">
        <w:rPr>
          <w:i/>
          <w:sz w:val="28"/>
        </w:rPr>
        <w:t>N</w:t>
      </w:r>
      <w:r w:rsidRPr="00B300E2">
        <w:rPr>
          <w:sz w:val="28"/>
        </w:rPr>
        <w:t xml:space="preserve"> – количеству атомов в кристалле. Так как энергетическое расстояние между отдельными уровнями в зоне около 10</w:t>
      </w:r>
      <w:r w:rsidRPr="00B300E2">
        <w:rPr>
          <w:sz w:val="28"/>
          <w:vertAlign w:val="superscript"/>
        </w:rPr>
        <w:t>–23</w:t>
      </w:r>
      <w:r w:rsidRPr="00B300E2">
        <w:rPr>
          <w:sz w:val="28"/>
        </w:rPr>
        <w:t xml:space="preserve"> эВ, то разрешенная зона характеризуется квазинепрерывным спектром энергии.</w:t>
      </w:r>
    </w:p>
    <w:p w:rsidR="004D7CD6" w:rsidRPr="00B300E2" w:rsidRDefault="004D7CD6" w:rsidP="00B300E2">
      <w:pPr>
        <w:suppressAutoHyphens/>
        <w:spacing w:line="360" w:lineRule="auto"/>
        <w:ind w:firstLine="709"/>
        <w:jc w:val="both"/>
        <w:rPr>
          <w:bCs/>
          <w:sz w:val="28"/>
        </w:rPr>
      </w:pPr>
      <w:r w:rsidRPr="00B300E2">
        <w:rPr>
          <w:sz w:val="28"/>
        </w:rPr>
        <w:t xml:space="preserve">Внешние (валентные) электроны взаимодействуют сильнее, поэтому </w:t>
      </w:r>
      <w:r w:rsidRPr="00B300E2">
        <w:rPr>
          <w:bCs/>
          <w:sz w:val="28"/>
        </w:rPr>
        <w:t xml:space="preserve">перекрытие волновых функций, а следовательно </w:t>
      </w:r>
      <w:r w:rsidRPr="00B300E2">
        <w:rPr>
          <w:sz w:val="28"/>
        </w:rPr>
        <w:t xml:space="preserve">и расщепление уровней для них больше. Соответственно, заметно расщепляются лишь уровни энергии, занимаемые этими электронами, как и более высоко лежащие свободные (не занятые электронами) уровни: </w:t>
      </w:r>
      <w:r w:rsidRPr="00B300E2">
        <w:rPr>
          <w:bCs/>
          <w:sz w:val="28"/>
        </w:rPr>
        <w:t>электроны перестают быть локализованными вблизи своих атомов, они перемещаются по всему кристаллу – образуется система электронов проводимости.</w:t>
      </w:r>
    </w:p>
    <w:p w:rsidR="004D7CD6" w:rsidRPr="00B300E2" w:rsidRDefault="004D7CD6" w:rsidP="00B300E2">
      <w:pPr>
        <w:suppressAutoHyphens/>
        <w:spacing w:line="360" w:lineRule="auto"/>
        <w:ind w:firstLine="709"/>
        <w:jc w:val="both"/>
        <w:rPr>
          <w:bCs/>
          <w:sz w:val="28"/>
        </w:rPr>
      </w:pPr>
      <w:r w:rsidRPr="00B300E2">
        <w:rPr>
          <w:bCs/>
          <w:sz w:val="28"/>
        </w:rPr>
        <w:t>Состояния внутренних атомных электронов столь мало перекрываются в кристалле, что образуется локализованных электронов, и можно считать ядро вместе со всеми внутренними электронами единым целым – ионом, или атомным остовом. В зонной теории твердое тело рассматривается как совокупность ионов и электронов проводимости.</w:t>
      </w:r>
    </w:p>
    <w:p w:rsidR="004D7CD6" w:rsidRPr="00A565AB" w:rsidRDefault="004D7CD6" w:rsidP="00B300E2">
      <w:pPr>
        <w:suppressAutoHyphens/>
        <w:spacing w:line="360" w:lineRule="auto"/>
        <w:ind w:firstLine="709"/>
        <w:jc w:val="both"/>
        <w:rPr>
          <w:b/>
          <w:sz w:val="28"/>
          <w:szCs w:val="28"/>
        </w:rPr>
      </w:pPr>
      <w:r w:rsidRPr="00B300E2">
        <w:rPr>
          <w:b/>
          <w:sz w:val="28"/>
          <w:szCs w:val="28"/>
        </w:rPr>
        <w:t>1</w:t>
      </w:r>
      <w:r w:rsidR="00A565AB" w:rsidRPr="00A565AB">
        <w:rPr>
          <w:b/>
          <w:sz w:val="28"/>
          <w:szCs w:val="28"/>
        </w:rPr>
        <w:t>3</w:t>
      </w:r>
      <w:r w:rsidRPr="00B300E2">
        <w:rPr>
          <w:b/>
          <w:sz w:val="28"/>
          <w:szCs w:val="28"/>
        </w:rPr>
        <w:t>. Металлы, полупроводники, диэлектри</w:t>
      </w:r>
      <w:r w:rsidR="00A565AB">
        <w:rPr>
          <w:b/>
          <w:sz w:val="28"/>
          <w:szCs w:val="28"/>
        </w:rPr>
        <w:t>ки. Понятие о сверхпроводимости</w:t>
      </w:r>
    </w:p>
    <w:p w:rsidR="004D7CD6" w:rsidRPr="00B300E2" w:rsidRDefault="004D7CD6" w:rsidP="00B300E2">
      <w:pPr>
        <w:suppressAutoHyphens/>
        <w:spacing w:line="360" w:lineRule="auto"/>
        <w:ind w:firstLine="709"/>
        <w:jc w:val="both"/>
        <w:rPr>
          <w:sz w:val="28"/>
          <w:szCs w:val="28"/>
        </w:rPr>
      </w:pPr>
    </w:p>
    <w:p w:rsidR="00B300E2" w:rsidRPr="002B36E5" w:rsidRDefault="004D7CD6" w:rsidP="00B300E2">
      <w:pPr>
        <w:suppressAutoHyphens/>
        <w:spacing w:line="360" w:lineRule="auto"/>
        <w:ind w:firstLine="709"/>
        <w:jc w:val="both"/>
        <w:rPr>
          <w:sz w:val="28"/>
        </w:rPr>
      </w:pPr>
      <w:r w:rsidRPr="00B300E2">
        <w:rPr>
          <w:sz w:val="28"/>
        </w:rPr>
        <w:t>Представление об энергетических зонах позволяет объяснить с единой точки зрения зонной теории существование металлов, полупроводников и диэлектриков.</w:t>
      </w:r>
    </w:p>
    <w:p w:rsidR="00A565AB" w:rsidRPr="002B36E5" w:rsidRDefault="00A565AB" w:rsidP="00B300E2">
      <w:pPr>
        <w:suppressAutoHyphens/>
        <w:spacing w:line="360" w:lineRule="auto"/>
        <w:ind w:firstLine="709"/>
        <w:jc w:val="both"/>
        <w:rPr>
          <w:sz w:val="28"/>
        </w:rPr>
      </w:pPr>
    </w:p>
    <w:p w:rsidR="00B300E2" w:rsidRDefault="008B71E9" w:rsidP="00B300E2">
      <w:pPr>
        <w:suppressAutoHyphens/>
        <w:spacing w:line="360" w:lineRule="auto"/>
        <w:ind w:firstLine="709"/>
        <w:jc w:val="both"/>
        <w:rPr>
          <w:sz w:val="28"/>
        </w:rPr>
      </w:pPr>
      <w:r>
        <w:rPr>
          <w:sz w:val="28"/>
        </w:rPr>
      </w:r>
      <w:r>
        <w:rPr>
          <w:sz w:val="28"/>
        </w:rPr>
        <w:pict>
          <v:shape id="_x0000_s1396" type="#_x0000_t202" style="width:263.7pt;height:193.8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Pr="00F21AA3" w:rsidRDefault="008B71E9" w:rsidP="004D7CD6">
                  <w:pPr>
                    <w:rPr>
                      <w:sz w:val="28"/>
                    </w:rPr>
                  </w:pPr>
                  <w:r>
                    <w:rPr>
                      <w:sz w:val="28"/>
                    </w:rPr>
                    <w:pict>
                      <v:shape id="_x0000_i1120" type="#_x0000_t75" style="width:182.25pt;height:135pt;mso-wrap-distance-left:9.05pt;mso-wrap-distance-right:9.05pt;mso-position-horizontal-relative:page" o:allowincell="f" o:allowoverlap="f" fillcolor="window">
                        <v:imagedata r:id="rId119" o:title=""/>
                      </v:shape>
                    </w:pict>
                  </w:r>
                </w:p>
              </w:txbxContent>
            </v:textbox>
            <w10:wrap type="none"/>
            <w10:anchorlock/>
          </v:shape>
        </w:pict>
      </w:r>
    </w:p>
    <w:p w:rsidR="00A565AB" w:rsidRDefault="00A565AB"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Валентной зоной называется разрешенная зона, возникшая из того уровня, на котором находятся валентные электроны изолированного кристаллобразующего атома. При нулевой температуре валентные электроны занимают попарно нижние уровни валентной зоны (в соответствии с принципом Паули), а более высоко лежащие разрешенные зоны будут свободны от электронов. В зависимости от степени заполнения валентной зоны и размера запрещенной зоны (ее ширины) возможны различные варианты.</w:t>
      </w:r>
    </w:p>
    <w:p w:rsidR="00B300E2" w:rsidRDefault="004D7CD6" w:rsidP="00B300E2">
      <w:pPr>
        <w:suppressAutoHyphens/>
        <w:spacing w:line="360" w:lineRule="auto"/>
        <w:ind w:firstLine="709"/>
        <w:jc w:val="both"/>
        <w:rPr>
          <w:sz w:val="28"/>
        </w:rPr>
      </w:pPr>
      <w:r w:rsidRPr="00B300E2">
        <w:rPr>
          <w:sz w:val="28"/>
        </w:rPr>
        <w:t>1. Электроны заполняют валентную зону частично. Так как энергетическое расстояние между ними очень мало – порядка 10</w:t>
      </w:r>
      <w:r w:rsidRPr="00B300E2">
        <w:rPr>
          <w:sz w:val="28"/>
          <w:vertAlign w:val="superscript"/>
        </w:rPr>
        <w:t>–23</w:t>
      </w:r>
      <w:r w:rsidRPr="00B300E2">
        <w:rPr>
          <w:sz w:val="28"/>
        </w:rPr>
        <w:t xml:space="preserve"> эВ, то сообщение даже малой энергии может перевести электроны на более высокие энергетические уровни.</w:t>
      </w:r>
    </w:p>
    <w:p w:rsidR="00B300E2" w:rsidRDefault="004D7CD6" w:rsidP="00B300E2">
      <w:pPr>
        <w:suppressAutoHyphens/>
        <w:spacing w:line="360" w:lineRule="auto"/>
        <w:ind w:firstLine="709"/>
        <w:jc w:val="both"/>
        <w:rPr>
          <w:sz w:val="28"/>
        </w:rPr>
      </w:pPr>
      <w:r w:rsidRPr="00B300E2">
        <w:rPr>
          <w:sz w:val="28"/>
        </w:rPr>
        <w:t xml:space="preserve">Энергии, сообщаемой электрическим полем, также оказывается достаточно для перехода электронов на свободные более высокие уровни. Это означает, что электроны могут ускоряться электрическим полем и приобретать дополнительную энергию в пределах разрешенной зоны. Вещество с подобной схемой энергетических зон представляет собой </w:t>
      </w:r>
      <w:r w:rsidRPr="00B300E2">
        <w:rPr>
          <w:sz w:val="28"/>
          <w:u w:val="single"/>
        </w:rPr>
        <w:t>металл</w:t>
      </w:r>
      <w:r w:rsidRPr="00B300E2">
        <w:rPr>
          <w:sz w:val="28"/>
        </w:rPr>
        <w:t>. В случае металла валентная зона является по сути дела зоной проводимости, так как в ней происходит движение электронов, формирующих проводимость вещества.</w:t>
      </w:r>
    </w:p>
    <w:p w:rsidR="00B300E2" w:rsidRDefault="004D7CD6" w:rsidP="00B300E2">
      <w:pPr>
        <w:suppressAutoHyphens/>
        <w:spacing w:line="360" w:lineRule="auto"/>
        <w:ind w:firstLine="709"/>
        <w:jc w:val="both"/>
        <w:rPr>
          <w:sz w:val="28"/>
        </w:rPr>
      </w:pPr>
      <w:r w:rsidRPr="00B300E2">
        <w:rPr>
          <w:sz w:val="28"/>
        </w:rPr>
        <w:t>(Частичное заполнение валентной зоны может быть достигнуто двумя способами: 1) при ее формировании из последнего энергетического уровня атома, занятого одним (а не двумя) электронами, и 2) при перекрывании двух наиболее высоколежащих разрешенных зон – заполненной и свободной от электронов).</w:t>
      </w:r>
    </w:p>
    <w:p w:rsidR="00B300E2" w:rsidRPr="002B36E5" w:rsidRDefault="004D7CD6" w:rsidP="00B300E2">
      <w:pPr>
        <w:suppressAutoHyphens/>
        <w:spacing w:line="360" w:lineRule="auto"/>
        <w:ind w:firstLine="709"/>
        <w:jc w:val="both"/>
        <w:rPr>
          <w:sz w:val="28"/>
        </w:rPr>
      </w:pPr>
      <w:r w:rsidRPr="00B300E2">
        <w:rPr>
          <w:sz w:val="28"/>
        </w:rPr>
        <w:t>В случае идеальной кристаллической решетки электроны проводимости не испытывали бы при своем движении никакого сопротивления, и электропроводность металлов была бы бесконечно большой.</w:t>
      </w:r>
    </w:p>
    <w:p w:rsidR="00A565AB" w:rsidRPr="002B36E5" w:rsidRDefault="00A565AB" w:rsidP="00B300E2">
      <w:pPr>
        <w:suppressAutoHyphens/>
        <w:spacing w:line="360" w:lineRule="auto"/>
        <w:ind w:firstLine="709"/>
        <w:jc w:val="both"/>
        <w:rPr>
          <w:sz w:val="28"/>
        </w:rPr>
      </w:pPr>
    </w:p>
    <w:p w:rsidR="004D7CD6" w:rsidRDefault="008B71E9" w:rsidP="00B300E2">
      <w:pPr>
        <w:suppressAutoHyphens/>
        <w:spacing w:line="360" w:lineRule="auto"/>
        <w:ind w:firstLine="709"/>
        <w:jc w:val="both"/>
        <w:rPr>
          <w:sz w:val="28"/>
          <w:lang w:val="en-US"/>
        </w:rPr>
      </w:pPr>
      <w:r>
        <w:rPr>
          <w:sz w:val="28"/>
        </w:rPr>
        <w:pict>
          <v:shape id="_x0000_i1122" type="#_x0000_t75" style="width:107.25pt;height:94.5pt;mso-wrap-distance-left:9.05pt;mso-wrap-distance-right:9.05pt;mso-position-horizontal-relative:page" o:allowincell="f" o:allowoverlap="f" fillcolor="window">
            <v:imagedata r:id="rId120" o:title=""/>
          </v:shape>
        </w:pict>
      </w:r>
    </w:p>
    <w:p w:rsidR="00A565AB" w:rsidRPr="00A565AB" w:rsidRDefault="00A565AB" w:rsidP="00B300E2">
      <w:pPr>
        <w:suppressAutoHyphens/>
        <w:spacing w:line="360" w:lineRule="auto"/>
        <w:ind w:firstLine="709"/>
        <w:jc w:val="both"/>
        <w:rPr>
          <w:sz w:val="28"/>
          <w:lang w:val="en-US"/>
        </w:rPr>
      </w:pPr>
    </w:p>
    <w:p w:rsidR="00B300E2" w:rsidRDefault="004D7CD6" w:rsidP="00B300E2">
      <w:pPr>
        <w:suppressAutoHyphens/>
        <w:spacing w:line="360" w:lineRule="auto"/>
        <w:ind w:firstLine="709"/>
        <w:jc w:val="both"/>
        <w:rPr>
          <w:sz w:val="28"/>
        </w:rPr>
      </w:pPr>
      <w:r w:rsidRPr="00B300E2">
        <w:rPr>
          <w:sz w:val="28"/>
        </w:rPr>
        <w:t>Реальная кристаллическая решетка всегда содержит нарушения периодичности, связанные с наличием инородных – примесных атомов или вакансий (отсутствие атома в узле), а также с тепловыми колебаниями решетки.</w:t>
      </w:r>
    </w:p>
    <w:p w:rsidR="00B300E2" w:rsidRDefault="004D7CD6" w:rsidP="00B300E2">
      <w:pPr>
        <w:suppressAutoHyphens/>
        <w:spacing w:line="360" w:lineRule="auto"/>
        <w:ind w:firstLine="709"/>
        <w:jc w:val="both"/>
        <w:rPr>
          <w:sz w:val="28"/>
        </w:rPr>
      </w:pPr>
      <w:r w:rsidRPr="00B300E2">
        <w:rPr>
          <w:sz w:val="28"/>
        </w:rPr>
        <w:t>Удельное электросопротивление металла может быть представлено в виде ρ</w:t>
      </w:r>
      <w:r w:rsidR="00B300E2">
        <w:rPr>
          <w:sz w:val="28"/>
        </w:rPr>
        <w:t xml:space="preserve"> </w:t>
      </w:r>
      <w:r w:rsidRPr="00B300E2">
        <w:rPr>
          <w:sz w:val="28"/>
        </w:rPr>
        <w:t>=</w:t>
      </w:r>
      <w:r w:rsidR="00B300E2">
        <w:rPr>
          <w:sz w:val="28"/>
        </w:rPr>
        <w:t xml:space="preserve"> </w:t>
      </w:r>
      <w:r w:rsidRPr="00B300E2">
        <w:rPr>
          <w:sz w:val="28"/>
        </w:rPr>
        <w:t>ρ</w:t>
      </w:r>
      <w:r w:rsidRPr="00B300E2">
        <w:rPr>
          <w:sz w:val="28"/>
          <w:vertAlign w:val="subscript"/>
        </w:rPr>
        <w:t>тк</w:t>
      </w:r>
      <w:r w:rsidR="00B300E2">
        <w:rPr>
          <w:sz w:val="28"/>
        </w:rPr>
        <w:t xml:space="preserve"> </w:t>
      </w:r>
      <w:r w:rsidRPr="00B300E2">
        <w:rPr>
          <w:sz w:val="28"/>
        </w:rPr>
        <w:t>+</w:t>
      </w:r>
      <w:r w:rsidR="00B300E2">
        <w:rPr>
          <w:sz w:val="28"/>
        </w:rPr>
        <w:t xml:space="preserve"> </w:t>
      </w:r>
      <w:r w:rsidRPr="00B300E2">
        <w:rPr>
          <w:sz w:val="28"/>
        </w:rPr>
        <w:t>ρ</w:t>
      </w:r>
      <w:r w:rsidRPr="00B300E2">
        <w:rPr>
          <w:sz w:val="28"/>
          <w:vertAlign w:val="subscript"/>
        </w:rPr>
        <w:t>пр</w:t>
      </w:r>
      <w:r w:rsidRPr="00B300E2">
        <w:rPr>
          <w:sz w:val="28"/>
        </w:rPr>
        <w:t>, где ρ</w:t>
      </w:r>
      <w:r w:rsidRPr="00B300E2">
        <w:rPr>
          <w:sz w:val="28"/>
          <w:vertAlign w:val="subscript"/>
        </w:rPr>
        <w:t>тк</w:t>
      </w:r>
      <w:r w:rsidR="00B300E2">
        <w:rPr>
          <w:sz w:val="28"/>
        </w:rPr>
        <w:t xml:space="preserve"> </w:t>
      </w:r>
      <w:r w:rsidRPr="00B300E2">
        <w:rPr>
          <w:sz w:val="28"/>
        </w:rPr>
        <w:t>– сопротивление, обусловленное тепловыми колебаниями ионов кристаллической решетки, ρ</w:t>
      </w:r>
      <w:r w:rsidRPr="00B300E2">
        <w:rPr>
          <w:sz w:val="28"/>
          <w:vertAlign w:val="subscript"/>
        </w:rPr>
        <w:t>пр</w:t>
      </w:r>
      <w:r w:rsidRPr="00B300E2">
        <w:rPr>
          <w:sz w:val="28"/>
        </w:rPr>
        <w:t xml:space="preserve"> – сопротивление, обусловленное примесными атомами. Слагаемое ρ</w:t>
      </w:r>
      <w:r w:rsidRPr="00B300E2">
        <w:rPr>
          <w:sz w:val="28"/>
          <w:vertAlign w:val="subscript"/>
        </w:rPr>
        <w:t>тк</w:t>
      </w:r>
      <w:r w:rsidR="00B300E2">
        <w:rPr>
          <w:sz w:val="28"/>
        </w:rPr>
        <w:t xml:space="preserve"> </w:t>
      </w:r>
      <w:r w:rsidRPr="00B300E2">
        <w:rPr>
          <w:sz w:val="28"/>
        </w:rPr>
        <w:t xml:space="preserve">уменьшается с понижением температуры и обращается в нуль при </w:t>
      </w:r>
      <w:r w:rsidRPr="00B300E2">
        <w:rPr>
          <w:i/>
          <w:sz w:val="28"/>
        </w:rPr>
        <w:t>Т</w:t>
      </w:r>
      <w:r w:rsidR="00B300E2">
        <w:rPr>
          <w:i/>
          <w:sz w:val="28"/>
        </w:rPr>
        <w:t xml:space="preserve"> </w:t>
      </w:r>
      <w:r w:rsidRPr="00B300E2">
        <w:rPr>
          <w:sz w:val="28"/>
        </w:rPr>
        <w:t>=</w:t>
      </w:r>
      <w:r w:rsidR="00B300E2">
        <w:rPr>
          <w:sz w:val="28"/>
        </w:rPr>
        <w:t xml:space="preserve"> </w:t>
      </w:r>
      <w:r w:rsidRPr="00B300E2">
        <w:rPr>
          <w:sz w:val="28"/>
        </w:rPr>
        <w:t>0. Именно это слагаемое обуславливает экспериментально наблюдаемую зависимость ρ</w:t>
      </w:r>
      <w:r w:rsidR="00B300E2">
        <w:rPr>
          <w:sz w:val="28"/>
        </w:rPr>
        <w:t xml:space="preserve"> </w:t>
      </w:r>
      <w:r w:rsidRPr="00B300E2">
        <w:rPr>
          <w:sz w:val="28"/>
        </w:rPr>
        <w:t>~</w:t>
      </w:r>
      <w:r w:rsidR="00B300E2">
        <w:rPr>
          <w:sz w:val="28"/>
        </w:rPr>
        <w:t xml:space="preserve"> </w:t>
      </w:r>
      <w:r w:rsidRPr="00B300E2">
        <w:rPr>
          <w:i/>
          <w:sz w:val="28"/>
        </w:rPr>
        <w:t>T</w:t>
      </w:r>
      <w:r w:rsidRPr="00B300E2">
        <w:rPr>
          <w:sz w:val="28"/>
        </w:rPr>
        <w:t>, наблюдаемую для металлов. Слагаемое ρ</w:t>
      </w:r>
      <w:r w:rsidRPr="00B300E2">
        <w:rPr>
          <w:sz w:val="28"/>
          <w:vertAlign w:val="subscript"/>
        </w:rPr>
        <w:t>пр</w:t>
      </w:r>
      <w:r w:rsidRPr="00B300E2">
        <w:rPr>
          <w:sz w:val="28"/>
        </w:rPr>
        <w:t xml:space="preserve"> при небольшой концентрации примесей не зависит от температуры и образует остаточное сопротивление металла (при 0 К).</w:t>
      </w:r>
    </w:p>
    <w:p w:rsidR="00B300E2" w:rsidRDefault="004D7CD6" w:rsidP="00B300E2">
      <w:pPr>
        <w:suppressAutoHyphens/>
        <w:spacing w:line="360" w:lineRule="auto"/>
        <w:ind w:firstLine="709"/>
        <w:jc w:val="both"/>
        <w:rPr>
          <w:sz w:val="28"/>
        </w:rPr>
      </w:pPr>
      <w:r w:rsidRPr="00B300E2">
        <w:rPr>
          <w:sz w:val="28"/>
        </w:rPr>
        <w:t>2.</w:t>
      </w:r>
      <w:r w:rsidR="00B300E2">
        <w:rPr>
          <w:sz w:val="28"/>
        </w:rPr>
        <w:t xml:space="preserve"> </w:t>
      </w:r>
      <w:r w:rsidRPr="00B300E2">
        <w:rPr>
          <w:sz w:val="28"/>
        </w:rPr>
        <w:t>Если уровни валентной зоны полностью заполнены электронами – зона заполнена, то для увеличения энергии электрона ему нужно сообщить дополнительное ее количество, превышающее ширину запрещенной зоны Δ</w:t>
      </w:r>
      <w:r w:rsidRPr="00B300E2">
        <w:rPr>
          <w:i/>
          <w:sz w:val="28"/>
        </w:rPr>
        <w:t>E</w:t>
      </w:r>
      <w:r w:rsidRPr="00B300E2">
        <w:rPr>
          <w:sz w:val="28"/>
        </w:rPr>
        <w:t xml:space="preserve">. Электрическое поле не может сообщить электрону такую энергию: </w:t>
      </w:r>
      <w:r w:rsidRPr="00B300E2">
        <w:rPr>
          <w:i/>
          <w:sz w:val="28"/>
        </w:rPr>
        <w:t>eE</w:t>
      </w:r>
      <w:r w:rsidR="00B300E2">
        <w:rPr>
          <w:sz w:val="28"/>
        </w:rPr>
        <w:t xml:space="preserve"> </w:t>
      </w:r>
      <w:r w:rsidRPr="00B300E2">
        <w:rPr>
          <w:sz w:val="28"/>
        </w:rPr>
        <w:t>&lt;&lt;</w:t>
      </w:r>
      <w:r w:rsidR="00B300E2">
        <w:rPr>
          <w:sz w:val="28"/>
        </w:rPr>
        <w:t xml:space="preserve"> </w:t>
      </w:r>
      <w:r w:rsidRPr="00B300E2">
        <w:rPr>
          <w:i/>
          <w:sz w:val="28"/>
        </w:rPr>
        <w:t>kT</w:t>
      </w:r>
      <w:r w:rsidRPr="00B300E2">
        <w:rPr>
          <w:sz w:val="28"/>
        </w:rPr>
        <w:t>.</w:t>
      </w:r>
    </w:p>
    <w:p w:rsidR="00A565AB" w:rsidRDefault="008B71E9" w:rsidP="00B300E2">
      <w:pPr>
        <w:suppressAutoHyphens/>
        <w:spacing w:line="360" w:lineRule="auto"/>
        <w:ind w:firstLine="709"/>
        <w:jc w:val="both"/>
        <w:rPr>
          <w:sz w:val="28"/>
          <w:lang w:val="en-US"/>
        </w:rPr>
      </w:pPr>
      <w:r>
        <w:rPr>
          <w:sz w:val="28"/>
        </w:rPr>
        <w:pict>
          <v:shape id="_x0000_i1123" type="#_x0000_t75" style="width:59.25pt;height:90.75pt;mso-wrap-distance-left:9.05pt;mso-wrap-distance-right:9.05pt;mso-position-horizontal-relative:page" o:allowoverlap="f" fillcolor="window">
            <v:imagedata r:id="rId121" o:title="" cropright="38791f"/>
          </v:shape>
        </w:pict>
      </w:r>
    </w:p>
    <w:p w:rsidR="00A565AB" w:rsidRDefault="00A565AB"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Если ширина запрещенной зоны не слишком велика (порядка 0,1…1 эВ), то энергии теплового движения хватит для переброса наиболее быстрых электронов в верхнюю свободную зону. В этой частично заполненной зоне – зоне проводимости электроны будут находиться в тех же условиях, что и валентные электроны в металлах – электрическое поле будет ускорять их, вовлекая в процессы проводимости.</w:t>
      </w:r>
      <w:r w:rsidR="00B300E2">
        <w:rPr>
          <w:sz w:val="28"/>
        </w:rPr>
        <w:t xml:space="preserve"> </w:t>
      </w:r>
      <w:r w:rsidRPr="00B300E2">
        <w:rPr>
          <w:sz w:val="28"/>
        </w:rPr>
        <w:t xml:space="preserve">Такие вещества называются </w:t>
      </w:r>
      <w:r w:rsidRPr="00B300E2">
        <w:rPr>
          <w:sz w:val="28"/>
          <w:u w:val="single"/>
        </w:rPr>
        <w:t>полупроводниками</w:t>
      </w:r>
      <w:r w:rsidRPr="00B300E2">
        <w:rPr>
          <w:sz w:val="28"/>
        </w:rPr>
        <w:t>.</w:t>
      </w:r>
    </w:p>
    <w:p w:rsidR="004D7CD6" w:rsidRPr="00B300E2" w:rsidRDefault="004D7CD6" w:rsidP="00B300E2">
      <w:pPr>
        <w:suppressAutoHyphens/>
        <w:spacing w:line="360" w:lineRule="auto"/>
        <w:ind w:firstLine="709"/>
        <w:jc w:val="both"/>
        <w:rPr>
          <w:sz w:val="28"/>
        </w:rPr>
      </w:pPr>
      <w:r w:rsidRPr="00B300E2">
        <w:rPr>
          <w:sz w:val="28"/>
        </w:rPr>
        <w:t>Число электронов, перешедших в зону проводимости (а также число образовавшихся дырок) пропорционально вероятности заполнения электронами энергетических уровней – функции Ферми-Дирака, поэтому электропроводность полупроводников чрезвычайно быстро (экспоненциально) растет с температурой</w:t>
      </w:r>
    </w:p>
    <w:p w:rsidR="00A565AB" w:rsidRPr="002B36E5" w:rsidRDefault="00A565AB"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sz w:val="28"/>
        </w:rPr>
      </w:pPr>
      <w:r w:rsidRPr="00B300E2">
        <w:rPr>
          <w:position w:val="-12"/>
          <w:sz w:val="28"/>
        </w:rPr>
        <w:object w:dxaOrig="1480" w:dyaOrig="700">
          <v:shape id="_x0000_i1124" type="#_x0000_t75" style="width:74.25pt;height:35.25pt" o:ole="" fillcolor="window">
            <v:imagedata r:id="rId122" o:title=""/>
          </v:shape>
          <o:OLEObject Type="Embed" ProgID="Equation.3" ShapeID="_x0000_i1124" DrawAspect="Content" ObjectID="_1458289191" r:id="rId123"/>
        </w:object>
      </w:r>
      <w:r w:rsidR="004D7CD6" w:rsidRPr="00B300E2">
        <w:rPr>
          <w:sz w:val="28"/>
        </w:rPr>
        <w:t>.</w:t>
      </w:r>
    </w:p>
    <w:p w:rsidR="004D7CD6" w:rsidRPr="00B300E2" w:rsidRDefault="004D7CD6" w:rsidP="00B300E2">
      <w:pPr>
        <w:suppressAutoHyphens/>
        <w:spacing w:line="360" w:lineRule="auto"/>
        <w:ind w:firstLine="709"/>
        <w:jc w:val="both"/>
        <w:rPr>
          <w:sz w:val="28"/>
        </w:rPr>
      </w:pPr>
    </w:p>
    <w:p w:rsidR="004D7CD6" w:rsidRPr="002B36E5" w:rsidRDefault="004D7CD6" w:rsidP="00B300E2">
      <w:pPr>
        <w:suppressAutoHyphens/>
        <w:spacing w:line="360" w:lineRule="auto"/>
        <w:ind w:firstLine="709"/>
        <w:jc w:val="both"/>
        <w:rPr>
          <w:sz w:val="28"/>
        </w:rPr>
      </w:pPr>
      <w:r w:rsidRPr="00B300E2">
        <w:rPr>
          <w:sz w:val="28"/>
        </w:rPr>
        <w:t>3. В случае, если ширина запрещенной зоны слишком велика (порядка нескольких эВ), тепловое движение (даже при высоких температурах) не может обеспечить перевод в свободную зону заметного числа электронов. При этом проводимость очень низка; вещества такого типа относятся к диэлектрикам.</w:t>
      </w:r>
    </w:p>
    <w:p w:rsidR="00A565AB" w:rsidRPr="002B36E5" w:rsidRDefault="00A565AB" w:rsidP="00B300E2">
      <w:pPr>
        <w:suppressAutoHyphens/>
        <w:spacing w:line="360" w:lineRule="auto"/>
        <w:ind w:firstLine="709"/>
        <w:jc w:val="both"/>
        <w:rPr>
          <w:sz w:val="28"/>
        </w:rPr>
      </w:pPr>
    </w:p>
    <w:p w:rsidR="004D7CD6" w:rsidRDefault="008B71E9" w:rsidP="00B300E2">
      <w:pPr>
        <w:suppressAutoHyphens/>
        <w:spacing w:line="360" w:lineRule="auto"/>
        <w:ind w:firstLine="709"/>
        <w:jc w:val="both"/>
        <w:rPr>
          <w:sz w:val="28"/>
          <w:lang w:val="en-US"/>
        </w:rPr>
      </w:pPr>
      <w:r>
        <w:rPr>
          <w:sz w:val="28"/>
        </w:rPr>
      </w:r>
      <w:r>
        <w:rPr>
          <w:sz w:val="28"/>
        </w:rPr>
        <w:pict>
          <v:shape id="_x0000_s1391" type="#_x0000_t202" style="width:130.25pt;height:107.65pt;mso-wrap-style:none;mso-left-percent:-10001;mso-top-percent:-10001;mso-position-horizontal:absolute;mso-position-horizontal-relative:char;mso-position-vertical:absolute;mso-position-vertical-relative:line;mso-left-percent:-10001;mso-top-percent:-10001" stroked="f">
            <v:textbox style="mso-next-textbox:#_x0000_s1391;mso-fit-shape-to-text:t">
              <w:txbxContent>
                <w:p w:rsidR="00B300E2" w:rsidRPr="000C552E" w:rsidRDefault="008B71E9" w:rsidP="004D7CD6">
                  <w:pPr>
                    <w:rPr>
                      <w:sz w:val="28"/>
                    </w:rPr>
                  </w:pPr>
                  <w:r>
                    <w:rPr>
                      <w:sz w:val="28"/>
                    </w:rPr>
                    <w:pict>
                      <v:shape id="_x0000_i1126" type="#_x0000_t75" style="width:77.25pt;height:66.75pt">
                        <v:imagedata r:id="rId124" o:title=""/>
                      </v:shape>
                    </w:pict>
                  </w:r>
                </w:p>
              </w:txbxContent>
            </v:textbox>
            <w10:wrap type="none"/>
            <w10:anchorlock/>
          </v:shape>
        </w:pict>
      </w:r>
    </w:p>
    <w:p w:rsidR="00A565AB" w:rsidRPr="00A565AB" w:rsidRDefault="00A565AB"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 xml:space="preserve">Обособлены от этих классов твердых тел сверхпроводники – металлы и сплавы, у которых при охлаждении ниже определенной критической температуры </w:t>
      </w:r>
      <w:r w:rsidRPr="00B300E2">
        <w:rPr>
          <w:i/>
          <w:sz w:val="28"/>
          <w:lang w:val="en-US"/>
        </w:rPr>
        <w:t>T</w:t>
      </w:r>
      <w:r w:rsidRPr="00B300E2">
        <w:rPr>
          <w:sz w:val="28"/>
          <w:vertAlign w:val="subscript"/>
        </w:rPr>
        <w:t>к</w:t>
      </w:r>
      <w:r w:rsidRPr="00B300E2">
        <w:rPr>
          <w:sz w:val="28"/>
        </w:rPr>
        <w:t xml:space="preserve"> электросопротивление падает до нуля.</w:t>
      </w:r>
    </w:p>
    <w:p w:rsidR="004D7CD6" w:rsidRPr="00B300E2" w:rsidRDefault="004D7CD6" w:rsidP="00B300E2">
      <w:pPr>
        <w:suppressAutoHyphens/>
        <w:spacing w:line="360" w:lineRule="auto"/>
        <w:ind w:firstLine="709"/>
        <w:jc w:val="both"/>
        <w:rPr>
          <w:sz w:val="28"/>
        </w:rPr>
      </w:pPr>
    </w:p>
    <w:p w:rsidR="004D7CD6" w:rsidRPr="00B300E2" w:rsidRDefault="008B71E9" w:rsidP="00B300E2">
      <w:pPr>
        <w:suppressAutoHyphens/>
        <w:spacing w:line="360" w:lineRule="auto"/>
        <w:ind w:firstLine="709"/>
        <w:jc w:val="both"/>
        <w:rPr>
          <w:sz w:val="28"/>
        </w:rPr>
      </w:pPr>
      <w:r>
        <w:rPr>
          <w:sz w:val="28"/>
        </w:rPr>
      </w:r>
      <w:r>
        <w:rPr>
          <w:sz w:val="28"/>
        </w:rPr>
        <w:pict>
          <v:shape id="_x0000_s1389" type="#_x0000_t202" style="width:220.15pt;height:136.35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Pr="00CC3041" w:rsidRDefault="008B71E9" w:rsidP="004D7CD6">
                  <w:pPr>
                    <w:rPr>
                      <w:sz w:val="28"/>
                    </w:rPr>
                  </w:pPr>
                  <w:r>
                    <w:rPr>
                      <w:sz w:val="28"/>
                    </w:rPr>
                    <w:pict>
                      <v:shape id="_x0000_i1129" type="#_x0000_t75" style="width:118.5pt;height:74.25pt">
                        <v:imagedata r:id="rId125" o:title=""/>
                      </v:shape>
                    </w:pict>
                  </w:r>
                </w:p>
              </w:txbxContent>
            </v:textbox>
            <w10:wrap type="none"/>
            <w10:anchorlock/>
          </v:shape>
        </w:pict>
      </w:r>
    </w:p>
    <w:p w:rsidR="004D7CD6" w:rsidRPr="00B300E2" w:rsidRDefault="004D7CD6"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rPr>
        <w:t>Магнитное поле не проникает вглубь сверхпроводника (эффект Мейснера) – он ведет себя как диамагнетик с намагниченностью</w:t>
      </w:r>
    </w:p>
    <w:p w:rsidR="00A565AB" w:rsidRPr="002B36E5" w:rsidRDefault="00A565AB"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sz w:val="28"/>
        </w:rPr>
      </w:pPr>
      <w:r w:rsidRPr="00B300E2">
        <w:rPr>
          <w:position w:val="-20"/>
          <w:sz w:val="28"/>
        </w:rPr>
        <w:object w:dxaOrig="1400" w:dyaOrig="560">
          <v:shape id="_x0000_i1131" type="#_x0000_t75" style="width:81.75pt;height:33pt" o:ole="">
            <v:imagedata r:id="rId126" o:title=""/>
          </v:shape>
          <o:OLEObject Type="Embed" ProgID="Equation.3" ShapeID="_x0000_i1131" DrawAspect="Content" ObjectID="_1458289192" r:id="rId127"/>
        </w:object>
      </w:r>
      <w:r w:rsidR="004D7CD6" w:rsidRPr="00B300E2">
        <w:rPr>
          <w:sz w:val="28"/>
        </w:rPr>
        <w:t>.</w:t>
      </w:r>
    </w:p>
    <w:p w:rsidR="004D7CD6" w:rsidRPr="00B300E2" w:rsidRDefault="004D7CD6" w:rsidP="00B300E2">
      <w:pPr>
        <w:suppressAutoHyphens/>
        <w:spacing w:line="360" w:lineRule="auto"/>
        <w:ind w:firstLine="709"/>
        <w:jc w:val="both"/>
        <w:rPr>
          <w:sz w:val="28"/>
        </w:rPr>
      </w:pPr>
    </w:p>
    <w:p w:rsidR="004D7CD6" w:rsidRPr="00B300E2" w:rsidRDefault="008B71E9" w:rsidP="00B300E2">
      <w:pPr>
        <w:suppressAutoHyphens/>
        <w:spacing w:line="360" w:lineRule="auto"/>
        <w:ind w:firstLine="709"/>
        <w:jc w:val="both"/>
        <w:rPr>
          <w:sz w:val="28"/>
        </w:rPr>
      </w:pPr>
      <w:r>
        <w:rPr>
          <w:sz w:val="28"/>
        </w:rPr>
      </w:r>
      <w:r>
        <w:rPr>
          <w:sz w:val="28"/>
        </w:rPr>
        <w:pict>
          <v:shape id="_x0000_s1386" type="#_x0000_t202" style="width:156.7pt;height:192.8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Pr="00A43214" w:rsidRDefault="008B71E9" w:rsidP="004D7CD6">
                  <w:pPr>
                    <w:rPr>
                      <w:sz w:val="28"/>
                    </w:rPr>
                  </w:pPr>
                  <w:r>
                    <w:rPr>
                      <w:sz w:val="28"/>
                    </w:rPr>
                    <w:pict>
                      <v:shape id="_x0000_i1133" type="#_x0000_t75" style="width:71.25pt;height:93.75pt">
                        <v:imagedata r:id="rId128" o:title=""/>
                      </v:shape>
                    </w:pict>
                  </w:r>
                </w:p>
              </w:txbxContent>
            </v:textbox>
            <w10:wrap type="none"/>
            <w10:anchorlock/>
          </v:shape>
        </w:pict>
      </w:r>
    </w:p>
    <w:p w:rsidR="004D7CD6" w:rsidRDefault="004D7CD6" w:rsidP="00B300E2">
      <w:pPr>
        <w:suppressAutoHyphens/>
        <w:spacing w:line="360" w:lineRule="auto"/>
        <w:ind w:firstLine="709"/>
        <w:jc w:val="both"/>
        <w:rPr>
          <w:sz w:val="28"/>
          <w:lang w:val="en-US"/>
        </w:rPr>
      </w:pPr>
    </w:p>
    <w:p w:rsidR="004D7CD6" w:rsidRPr="00B300E2" w:rsidRDefault="00177A98" w:rsidP="00B300E2">
      <w:pPr>
        <w:suppressAutoHyphens/>
        <w:spacing w:line="360" w:lineRule="auto"/>
        <w:ind w:firstLine="709"/>
        <w:jc w:val="both"/>
        <w:rPr>
          <w:sz w:val="28"/>
        </w:rPr>
      </w:pPr>
      <w:r w:rsidRPr="00177A98">
        <w:rPr>
          <w:sz w:val="28"/>
        </w:rPr>
        <w:br w:type="page"/>
      </w:r>
      <w:r w:rsidR="004D7CD6" w:rsidRPr="00B300E2">
        <w:rPr>
          <w:sz w:val="28"/>
        </w:rPr>
        <w:t xml:space="preserve">Еще один параметр, характеризующий сверхпроводники – критическое магнитное поле, выше которого сверхпроводник переходит в нормальное (несверхпроводящее) состояние (сверхпроводники </w:t>
      </w:r>
      <w:r w:rsidR="004D7CD6" w:rsidRPr="00B300E2">
        <w:rPr>
          <w:sz w:val="28"/>
          <w:lang w:val="en-US"/>
        </w:rPr>
        <w:t>I</w:t>
      </w:r>
      <w:r w:rsidR="004D7CD6" w:rsidRPr="00B300E2">
        <w:rPr>
          <w:sz w:val="28"/>
        </w:rPr>
        <w:t xml:space="preserve"> рода – металлы, сверхпроводники </w:t>
      </w:r>
      <w:r w:rsidR="004D7CD6" w:rsidRPr="00B300E2">
        <w:rPr>
          <w:sz w:val="28"/>
          <w:lang w:val="en-US"/>
        </w:rPr>
        <w:t>II</w:t>
      </w:r>
      <w:r w:rsidR="004D7CD6" w:rsidRPr="00B300E2">
        <w:rPr>
          <w:sz w:val="28"/>
        </w:rPr>
        <w:t xml:space="preserve"> рода – сплавы).</w:t>
      </w:r>
    </w:p>
    <w:p w:rsidR="004D7CD6" w:rsidRPr="00B300E2" w:rsidRDefault="004D7CD6" w:rsidP="00B300E2">
      <w:pPr>
        <w:suppressAutoHyphens/>
        <w:spacing w:line="360" w:lineRule="auto"/>
        <w:ind w:firstLine="709"/>
        <w:jc w:val="both"/>
        <w:rPr>
          <w:sz w:val="28"/>
        </w:rPr>
      </w:pPr>
    </w:p>
    <w:p w:rsidR="004D7CD6" w:rsidRPr="002B36E5" w:rsidRDefault="00177A98" w:rsidP="00B300E2">
      <w:pPr>
        <w:suppressAutoHyphens/>
        <w:spacing w:line="360" w:lineRule="auto"/>
        <w:ind w:firstLine="709"/>
        <w:jc w:val="both"/>
        <w:rPr>
          <w:b/>
          <w:sz w:val="28"/>
          <w:szCs w:val="28"/>
        </w:rPr>
      </w:pPr>
      <w:r>
        <w:rPr>
          <w:b/>
          <w:sz w:val="28"/>
          <w:szCs w:val="28"/>
        </w:rPr>
        <w:t>1</w:t>
      </w:r>
      <w:r w:rsidRPr="002B36E5">
        <w:rPr>
          <w:b/>
          <w:sz w:val="28"/>
          <w:szCs w:val="28"/>
        </w:rPr>
        <w:t>4</w:t>
      </w:r>
      <w:r w:rsidR="004D7CD6" w:rsidRPr="00B300E2">
        <w:rPr>
          <w:b/>
          <w:sz w:val="28"/>
          <w:szCs w:val="28"/>
        </w:rPr>
        <w:t xml:space="preserve">. Электрический заряд. Опыты Дж. Дж. Томсона, Р. Милликена и А. Ф. Иоффе. Закон </w:t>
      </w:r>
      <w:r>
        <w:rPr>
          <w:b/>
          <w:sz w:val="28"/>
          <w:szCs w:val="28"/>
        </w:rPr>
        <w:t>сохранения заряда. Закон Кулона</w:t>
      </w:r>
    </w:p>
    <w:p w:rsidR="004D7CD6" w:rsidRPr="00B300E2" w:rsidRDefault="004D7CD6" w:rsidP="00B300E2">
      <w:pPr>
        <w:suppressAutoHyphens/>
        <w:spacing w:line="360" w:lineRule="auto"/>
        <w:ind w:firstLine="709"/>
        <w:jc w:val="both"/>
        <w:rPr>
          <w:sz w:val="28"/>
          <w:szCs w:val="28"/>
        </w:rPr>
      </w:pPr>
    </w:p>
    <w:p w:rsidR="004D7CD6" w:rsidRPr="00B300E2" w:rsidRDefault="004D7CD6" w:rsidP="00B300E2">
      <w:pPr>
        <w:suppressAutoHyphens/>
        <w:spacing w:line="360" w:lineRule="auto"/>
        <w:ind w:firstLine="709"/>
        <w:jc w:val="both"/>
        <w:rPr>
          <w:sz w:val="28"/>
          <w:szCs w:val="28"/>
        </w:rPr>
      </w:pPr>
      <w:r w:rsidRPr="00B300E2">
        <w:rPr>
          <w:b/>
          <w:sz w:val="28"/>
          <w:szCs w:val="28"/>
        </w:rPr>
        <w:t xml:space="preserve">Электрический заряд – </w:t>
      </w:r>
      <w:r w:rsidRPr="00B300E2">
        <w:rPr>
          <w:sz w:val="28"/>
          <w:szCs w:val="28"/>
        </w:rPr>
        <w:t>это характеристика элементарной частицы, определяющая ее электромагнитные взаимодействия.</w:t>
      </w:r>
    </w:p>
    <w:p w:rsidR="004D7CD6" w:rsidRPr="00B300E2" w:rsidRDefault="004D7CD6" w:rsidP="00B300E2">
      <w:pPr>
        <w:suppressAutoHyphens/>
        <w:spacing w:line="360" w:lineRule="auto"/>
        <w:ind w:firstLine="709"/>
        <w:jc w:val="both"/>
        <w:rPr>
          <w:b/>
          <w:sz w:val="28"/>
          <w:szCs w:val="28"/>
        </w:rPr>
      </w:pPr>
      <w:r w:rsidRPr="00B300E2">
        <w:rPr>
          <w:sz w:val="28"/>
          <w:szCs w:val="28"/>
        </w:rPr>
        <w:t xml:space="preserve">Заряд всех элементарных частиц, если он </w:t>
      </w:r>
      <w:r w:rsidR="00B300E2">
        <w:rPr>
          <w:sz w:val="28"/>
          <w:szCs w:val="28"/>
        </w:rPr>
        <w:t>"</w:t>
      </w:r>
      <w:r w:rsidRPr="00B300E2">
        <w:rPr>
          <w:sz w:val="28"/>
          <w:szCs w:val="28"/>
        </w:rPr>
        <w:t>+</w:t>
      </w:r>
      <w:r w:rsidR="00B300E2">
        <w:rPr>
          <w:sz w:val="28"/>
          <w:szCs w:val="28"/>
        </w:rPr>
        <w:t>"</w:t>
      </w:r>
      <w:r w:rsidRPr="00B300E2">
        <w:rPr>
          <w:sz w:val="28"/>
          <w:szCs w:val="28"/>
        </w:rPr>
        <w:t xml:space="preserve"> или </w:t>
      </w:r>
      <w:r w:rsidR="00B300E2">
        <w:rPr>
          <w:sz w:val="28"/>
          <w:szCs w:val="28"/>
        </w:rPr>
        <w:t>"</w:t>
      </w:r>
      <w:r w:rsidRPr="00B300E2">
        <w:rPr>
          <w:sz w:val="28"/>
          <w:szCs w:val="28"/>
        </w:rPr>
        <w:t>-</w:t>
      </w:r>
      <w:r w:rsidR="00B300E2">
        <w:rPr>
          <w:sz w:val="28"/>
          <w:szCs w:val="28"/>
        </w:rPr>
        <w:t>"</w:t>
      </w:r>
      <w:r w:rsidRPr="00B300E2">
        <w:rPr>
          <w:sz w:val="28"/>
          <w:szCs w:val="28"/>
        </w:rPr>
        <w:t xml:space="preserve">, одинаков по абсолютной величине и называется </w:t>
      </w:r>
      <w:r w:rsidRPr="00B300E2">
        <w:rPr>
          <w:b/>
          <w:sz w:val="28"/>
          <w:szCs w:val="28"/>
        </w:rPr>
        <w:t>элементарным зарядом.</w:t>
      </w:r>
    </w:p>
    <w:p w:rsidR="004D7CD6" w:rsidRPr="00B300E2" w:rsidRDefault="004D7CD6" w:rsidP="00B300E2">
      <w:pPr>
        <w:suppressAutoHyphens/>
        <w:spacing w:line="360" w:lineRule="auto"/>
        <w:ind w:firstLine="709"/>
        <w:jc w:val="both"/>
        <w:rPr>
          <w:i/>
          <w:sz w:val="28"/>
          <w:szCs w:val="28"/>
        </w:rPr>
      </w:pPr>
      <w:r w:rsidRPr="00B300E2">
        <w:rPr>
          <w:i/>
          <w:sz w:val="28"/>
          <w:szCs w:val="28"/>
        </w:rPr>
        <w:t>Электрон (-е)</w:t>
      </w:r>
    </w:p>
    <w:p w:rsidR="004D7CD6" w:rsidRPr="00B300E2" w:rsidRDefault="004D7CD6" w:rsidP="00B300E2">
      <w:pPr>
        <w:suppressAutoHyphens/>
        <w:spacing w:line="360" w:lineRule="auto"/>
        <w:ind w:firstLine="709"/>
        <w:jc w:val="both"/>
        <w:rPr>
          <w:i/>
          <w:sz w:val="28"/>
          <w:szCs w:val="28"/>
        </w:rPr>
      </w:pPr>
      <w:r w:rsidRPr="00B300E2">
        <w:rPr>
          <w:i/>
          <w:sz w:val="28"/>
          <w:szCs w:val="28"/>
        </w:rPr>
        <w:t>Протон (+е)</w:t>
      </w:r>
    </w:p>
    <w:p w:rsidR="004D7CD6" w:rsidRPr="00B300E2" w:rsidRDefault="004D7CD6" w:rsidP="00B300E2">
      <w:pPr>
        <w:suppressAutoHyphens/>
        <w:spacing w:line="360" w:lineRule="auto"/>
        <w:ind w:firstLine="709"/>
        <w:jc w:val="both"/>
        <w:rPr>
          <w:i/>
          <w:sz w:val="28"/>
          <w:szCs w:val="28"/>
        </w:rPr>
      </w:pPr>
      <w:r w:rsidRPr="00B300E2">
        <w:rPr>
          <w:i/>
          <w:sz w:val="28"/>
          <w:szCs w:val="28"/>
        </w:rPr>
        <w:t>Нейтрон (0)</w:t>
      </w:r>
    </w:p>
    <w:p w:rsidR="004D7CD6" w:rsidRPr="00B300E2" w:rsidRDefault="004D7CD6" w:rsidP="00B300E2">
      <w:pPr>
        <w:suppressAutoHyphens/>
        <w:spacing w:line="360" w:lineRule="auto"/>
        <w:ind w:firstLine="709"/>
        <w:jc w:val="both"/>
        <w:rPr>
          <w:sz w:val="28"/>
          <w:szCs w:val="28"/>
        </w:rPr>
      </w:pPr>
      <w:r w:rsidRPr="00B300E2">
        <w:rPr>
          <w:sz w:val="28"/>
          <w:szCs w:val="28"/>
        </w:rPr>
        <w:t xml:space="preserve">Важным свойством электрического заряда является факт, что его величина не зависит от того, движется этот заряд или покоится. Он носит название </w:t>
      </w:r>
      <w:r w:rsidRPr="00B300E2">
        <w:rPr>
          <w:b/>
          <w:sz w:val="28"/>
          <w:szCs w:val="28"/>
          <w:u w:val="single"/>
        </w:rPr>
        <w:t>релятивистской инвариантности</w:t>
      </w:r>
      <w:r w:rsidRPr="00B300E2">
        <w:rPr>
          <w:sz w:val="28"/>
          <w:szCs w:val="28"/>
        </w:rPr>
        <w:t xml:space="preserve"> заряда.</w:t>
      </w:r>
    </w:p>
    <w:p w:rsidR="004D7CD6" w:rsidRPr="00B300E2" w:rsidRDefault="004D7CD6" w:rsidP="00B300E2">
      <w:pPr>
        <w:suppressAutoHyphens/>
        <w:spacing w:line="360" w:lineRule="auto"/>
        <w:ind w:firstLine="709"/>
        <w:jc w:val="both"/>
        <w:rPr>
          <w:sz w:val="28"/>
          <w:szCs w:val="28"/>
        </w:rPr>
      </w:pPr>
      <w:r w:rsidRPr="00B300E2">
        <w:rPr>
          <w:sz w:val="28"/>
          <w:szCs w:val="28"/>
        </w:rPr>
        <w:t>Для макроскопически заряженных тел возможны два типа распределения зарядов:</w:t>
      </w:r>
    </w:p>
    <w:p w:rsidR="004D7CD6" w:rsidRPr="00B300E2" w:rsidRDefault="004D7CD6" w:rsidP="00B300E2">
      <w:pPr>
        <w:numPr>
          <w:ilvl w:val="0"/>
          <w:numId w:val="6"/>
        </w:numPr>
        <w:suppressAutoHyphens/>
        <w:spacing w:line="360" w:lineRule="auto"/>
        <w:ind w:left="0" w:firstLine="709"/>
        <w:jc w:val="both"/>
        <w:rPr>
          <w:sz w:val="28"/>
          <w:szCs w:val="28"/>
        </w:rPr>
      </w:pPr>
      <w:r w:rsidRPr="00B300E2">
        <w:rPr>
          <w:sz w:val="28"/>
          <w:szCs w:val="28"/>
        </w:rPr>
        <w:t xml:space="preserve">Заряды являются точечными, или дискретными. </w:t>
      </w:r>
      <w:r w:rsidRPr="00B300E2">
        <w:rPr>
          <w:b/>
          <w:sz w:val="28"/>
          <w:szCs w:val="28"/>
          <w:u w:val="single"/>
        </w:rPr>
        <w:t xml:space="preserve">Точечным </w:t>
      </w:r>
      <w:r w:rsidRPr="00B300E2">
        <w:rPr>
          <w:sz w:val="28"/>
          <w:szCs w:val="28"/>
        </w:rPr>
        <w:t>зарядом называют заряженное тело, размерами которого можно пренебречь по сравнению с расстояниями от этого тела до других тел, несущих электрический заряд.</w:t>
      </w:r>
    </w:p>
    <w:p w:rsidR="004D7CD6" w:rsidRPr="00B300E2" w:rsidRDefault="004D7CD6" w:rsidP="00B300E2">
      <w:pPr>
        <w:numPr>
          <w:ilvl w:val="0"/>
          <w:numId w:val="6"/>
        </w:numPr>
        <w:suppressAutoHyphens/>
        <w:spacing w:line="360" w:lineRule="auto"/>
        <w:ind w:left="0" w:firstLine="709"/>
        <w:jc w:val="both"/>
        <w:rPr>
          <w:sz w:val="28"/>
          <w:szCs w:val="28"/>
        </w:rPr>
      </w:pPr>
      <w:r w:rsidRPr="00B300E2">
        <w:rPr>
          <w:sz w:val="28"/>
          <w:szCs w:val="28"/>
        </w:rPr>
        <w:t>Заряд непрерывно распределен в некотором объеме, на поверхности или вдоль линии. В этом случае вводятся понятия объемной, поверхностной и линейной плотности заряда. Объемная плотность электрического заряда:</w:t>
      </w:r>
    </w:p>
    <w:p w:rsidR="00177A98" w:rsidRDefault="00177A98" w:rsidP="00B300E2">
      <w:pPr>
        <w:suppressAutoHyphens/>
        <w:spacing w:line="360" w:lineRule="auto"/>
        <w:ind w:firstLine="709"/>
        <w:jc w:val="both"/>
        <w:rPr>
          <w:sz w:val="28"/>
          <w:lang w:val="en-US"/>
        </w:rPr>
      </w:pPr>
    </w:p>
    <w:p w:rsidR="004D7CD6" w:rsidRPr="00B300E2" w:rsidRDefault="00177A98" w:rsidP="00B300E2">
      <w:pPr>
        <w:suppressAutoHyphens/>
        <w:spacing w:line="360" w:lineRule="auto"/>
        <w:ind w:firstLine="709"/>
        <w:jc w:val="both"/>
        <w:rPr>
          <w:sz w:val="28"/>
        </w:rPr>
      </w:pPr>
      <w:r>
        <w:rPr>
          <w:sz w:val="28"/>
          <w:lang w:val="en-US"/>
        </w:rPr>
        <w:br w:type="page"/>
      </w:r>
      <w:r w:rsidR="00A53C47" w:rsidRPr="00B300E2">
        <w:rPr>
          <w:position w:val="-24"/>
          <w:sz w:val="28"/>
        </w:rPr>
        <w:object w:dxaOrig="820" w:dyaOrig="620">
          <v:shape id="_x0000_i1135" type="#_x0000_t75" style="width:41.25pt;height:30.75pt" o:ole="">
            <v:imagedata r:id="rId129" o:title=""/>
          </v:shape>
          <o:OLEObject Type="Embed" ProgID="Equation.3" ShapeID="_x0000_i1135" DrawAspect="Content" ObjectID="_1458289193" r:id="rId130"/>
        </w:object>
      </w:r>
    </w:p>
    <w:p w:rsidR="00177A98" w:rsidRDefault="00177A98"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 xml:space="preserve">где </w:t>
      </w:r>
      <w:r w:rsidRPr="00B300E2">
        <w:rPr>
          <w:sz w:val="28"/>
          <w:lang w:val="en-US"/>
        </w:rPr>
        <w:t>dV</w:t>
      </w:r>
      <w:r w:rsidRPr="00B300E2">
        <w:rPr>
          <w:sz w:val="28"/>
        </w:rPr>
        <w:t xml:space="preserve"> – физически бесконечно малый объем (плотность постоянна, но еще не проявляется дискретность заряда).</w:t>
      </w:r>
    </w:p>
    <w:p w:rsidR="004D7CD6" w:rsidRPr="00B300E2" w:rsidRDefault="004D7CD6" w:rsidP="00B300E2">
      <w:pPr>
        <w:suppressAutoHyphens/>
        <w:spacing w:line="360" w:lineRule="auto"/>
        <w:ind w:firstLine="709"/>
        <w:jc w:val="both"/>
        <w:rPr>
          <w:sz w:val="28"/>
        </w:rPr>
      </w:pPr>
      <w:r w:rsidRPr="00B300E2">
        <w:rPr>
          <w:sz w:val="28"/>
        </w:rPr>
        <w:t>Поверхностная плотность электрического заряда (для случая тонкой поверхности):</w:t>
      </w:r>
    </w:p>
    <w:p w:rsidR="00177A98" w:rsidRPr="002B36E5" w:rsidRDefault="00177A98"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sz w:val="28"/>
        </w:rPr>
      </w:pPr>
      <w:r w:rsidRPr="00B300E2">
        <w:rPr>
          <w:position w:val="-24"/>
          <w:sz w:val="28"/>
        </w:rPr>
        <w:object w:dxaOrig="780" w:dyaOrig="620">
          <v:shape id="_x0000_i1136" type="#_x0000_t75" style="width:39pt;height:30.75pt" o:ole="">
            <v:imagedata r:id="rId131" o:title=""/>
          </v:shape>
          <o:OLEObject Type="Embed" ProgID="Equation.3" ShapeID="_x0000_i1136" DrawAspect="Content" ObjectID="_1458289194" r:id="rId132"/>
        </w:object>
      </w:r>
    </w:p>
    <w:p w:rsidR="00177A98" w:rsidRDefault="00177A98" w:rsidP="00B300E2">
      <w:pPr>
        <w:suppressAutoHyphens/>
        <w:spacing w:line="360" w:lineRule="auto"/>
        <w:ind w:firstLine="709"/>
        <w:jc w:val="both"/>
        <w:rPr>
          <w:b/>
          <w:sz w:val="28"/>
          <w:lang w:val="en-US"/>
        </w:rPr>
      </w:pPr>
    </w:p>
    <w:p w:rsidR="004D7CD6" w:rsidRPr="00B300E2" w:rsidRDefault="004D7CD6" w:rsidP="00B300E2">
      <w:pPr>
        <w:suppressAutoHyphens/>
        <w:spacing w:line="360" w:lineRule="auto"/>
        <w:ind w:firstLine="709"/>
        <w:jc w:val="both"/>
        <w:rPr>
          <w:b/>
          <w:sz w:val="28"/>
        </w:rPr>
      </w:pPr>
      <w:r w:rsidRPr="00B300E2">
        <w:rPr>
          <w:b/>
          <w:sz w:val="28"/>
        </w:rPr>
        <w:t>Закон Кулона (в 1785)</w:t>
      </w:r>
    </w:p>
    <w:p w:rsidR="004D7CD6" w:rsidRPr="00B300E2" w:rsidRDefault="004D7CD6" w:rsidP="00B300E2">
      <w:pPr>
        <w:suppressAutoHyphens/>
        <w:spacing w:line="360" w:lineRule="auto"/>
        <w:ind w:firstLine="709"/>
        <w:jc w:val="both"/>
        <w:rPr>
          <w:sz w:val="28"/>
        </w:rPr>
      </w:pPr>
      <w:r w:rsidRPr="00B300E2">
        <w:rPr>
          <w:sz w:val="28"/>
        </w:rPr>
        <w:t>Он гласит, что сила взаимодействия двух неподвижных точечных зарядов пропорциональна величине каждого из зарядов и обратно пропорциональна квадрату расстояния между ними.</w:t>
      </w:r>
    </w:p>
    <w:p w:rsidR="00177A98" w:rsidRPr="002B36E5" w:rsidRDefault="00177A98"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sz w:val="28"/>
        </w:rPr>
      </w:pPr>
      <w:r w:rsidRPr="00B300E2">
        <w:rPr>
          <w:position w:val="-24"/>
          <w:sz w:val="28"/>
        </w:rPr>
        <w:object w:dxaOrig="1500" w:dyaOrig="620">
          <v:shape id="_x0000_i1137" type="#_x0000_t75" style="width:75pt;height:30.75pt" o:ole="">
            <v:imagedata r:id="rId133" o:title=""/>
          </v:shape>
          <o:OLEObject Type="Embed" ProgID="Equation.3" ShapeID="_x0000_i1137" DrawAspect="Content" ObjectID="_1458289195" r:id="rId134"/>
        </w:object>
      </w:r>
    </w:p>
    <w:p w:rsidR="00177A98" w:rsidRDefault="00177A98" w:rsidP="00B300E2">
      <w:pPr>
        <w:suppressAutoHyphens/>
        <w:spacing w:line="360" w:lineRule="auto"/>
        <w:ind w:firstLine="709"/>
        <w:jc w:val="both"/>
        <w:rPr>
          <w:sz w:val="28"/>
          <w:lang w:val="en-US"/>
        </w:rPr>
      </w:pPr>
    </w:p>
    <w:p w:rsidR="00B300E2" w:rsidRDefault="00A53C47" w:rsidP="00B300E2">
      <w:pPr>
        <w:suppressAutoHyphens/>
        <w:spacing w:line="360" w:lineRule="auto"/>
        <w:ind w:firstLine="709"/>
        <w:jc w:val="both"/>
        <w:rPr>
          <w:sz w:val="28"/>
        </w:rPr>
      </w:pPr>
      <w:r w:rsidRPr="00B300E2">
        <w:rPr>
          <w:position w:val="-6"/>
          <w:sz w:val="28"/>
        </w:rPr>
        <w:object w:dxaOrig="200" w:dyaOrig="260">
          <v:shape id="_x0000_i1138" type="#_x0000_t75" style="width:9.75pt;height:12.75pt" o:ole="">
            <v:imagedata r:id="rId135" o:title=""/>
          </v:shape>
          <o:OLEObject Type="Embed" ProgID="Equation.3" ShapeID="_x0000_i1138" DrawAspect="Content" ObjectID="_1458289196" r:id="rId136"/>
        </w:object>
      </w:r>
      <w:r w:rsidR="004D7CD6" w:rsidRPr="00B300E2">
        <w:rPr>
          <w:sz w:val="28"/>
        </w:rPr>
        <w:t xml:space="preserve"> - единичный векторный орт, имеющий поправку от </w:t>
      </w:r>
      <w:r w:rsidR="004D7CD6" w:rsidRPr="00B300E2">
        <w:rPr>
          <w:sz w:val="28"/>
          <w:lang w:val="en-US"/>
        </w:rPr>
        <w:t>q</w:t>
      </w:r>
      <w:r w:rsidR="004D7CD6" w:rsidRPr="00B300E2">
        <w:rPr>
          <w:sz w:val="28"/>
          <w:vertAlign w:val="subscript"/>
        </w:rPr>
        <w:t>1</w:t>
      </w:r>
      <w:r w:rsidR="004D7CD6" w:rsidRPr="00B300E2">
        <w:rPr>
          <w:sz w:val="28"/>
        </w:rPr>
        <w:t xml:space="preserve">, на который действует сила </w:t>
      </w:r>
      <w:r w:rsidR="004D7CD6" w:rsidRPr="00B300E2">
        <w:rPr>
          <w:sz w:val="28"/>
          <w:lang w:val="en-US"/>
        </w:rPr>
        <w:t>F</w:t>
      </w:r>
      <w:r w:rsidR="004D7CD6" w:rsidRPr="00B300E2">
        <w:rPr>
          <w:sz w:val="28"/>
          <w:vertAlign w:val="subscript"/>
        </w:rPr>
        <w:t>12</w:t>
      </w:r>
    </w:p>
    <w:p w:rsidR="00177A98" w:rsidRPr="002B36E5" w:rsidRDefault="00177A98"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sz w:val="28"/>
          <w:lang w:val="en-US"/>
        </w:rPr>
      </w:pPr>
      <w:r w:rsidRPr="00B300E2">
        <w:rPr>
          <w:position w:val="-30"/>
          <w:sz w:val="28"/>
        </w:rPr>
        <w:object w:dxaOrig="940" w:dyaOrig="680">
          <v:shape id="_x0000_i1139" type="#_x0000_t75" style="width:47.25pt;height:33.75pt" o:ole="">
            <v:imagedata r:id="rId137" o:title=""/>
          </v:shape>
          <o:OLEObject Type="Embed" ProgID="Equation.3" ShapeID="_x0000_i1139" DrawAspect="Content" ObjectID="_1458289197" r:id="rId138"/>
        </w:object>
      </w:r>
    </w:p>
    <w:p w:rsidR="004D7CD6" w:rsidRPr="00B300E2" w:rsidRDefault="004D7CD6" w:rsidP="00B300E2">
      <w:pPr>
        <w:suppressAutoHyphens/>
        <w:spacing w:line="360" w:lineRule="auto"/>
        <w:ind w:firstLine="709"/>
        <w:jc w:val="both"/>
        <w:rPr>
          <w:sz w:val="28"/>
        </w:rPr>
      </w:pPr>
      <w:r w:rsidRPr="00B300E2">
        <w:rPr>
          <w:sz w:val="28"/>
          <w:lang w:val="en-US"/>
        </w:rPr>
        <w:t>ε</w:t>
      </w:r>
      <w:r w:rsidRPr="00B300E2">
        <w:rPr>
          <w:sz w:val="28"/>
          <w:vertAlign w:val="subscript"/>
        </w:rPr>
        <w:t>0</w:t>
      </w:r>
      <w:r w:rsidRPr="00B300E2">
        <w:rPr>
          <w:sz w:val="28"/>
        </w:rPr>
        <w:t>=8,85 · 10</w:t>
      </w:r>
      <w:r w:rsidRPr="00B300E2">
        <w:rPr>
          <w:sz w:val="28"/>
          <w:vertAlign w:val="superscript"/>
        </w:rPr>
        <w:t>-12</w:t>
      </w:r>
      <w:r w:rsidRPr="00B300E2">
        <w:rPr>
          <w:sz w:val="28"/>
        </w:rPr>
        <w:t xml:space="preserve"> Ф/м</w:t>
      </w:r>
    </w:p>
    <w:p w:rsidR="004D7CD6" w:rsidRPr="00B300E2" w:rsidRDefault="004D7CD6" w:rsidP="00B300E2">
      <w:pPr>
        <w:suppressAutoHyphens/>
        <w:spacing w:line="360" w:lineRule="auto"/>
        <w:ind w:firstLine="709"/>
        <w:jc w:val="both"/>
        <w:rPr>
          <w:sz w:val="28"/>
        </w:rPr>
      </w:pPr>
    </w:p>
    <w:p w:rsidR="004D7CD6" w:rsidRPr="00B300E2" w:rsidRDefault="00177A98" w:rsidP="00B300E2">
      <w:pPr>
        <w:suppressAutoHyphens/>
        <w:spacing w:line="360" w:lineRule="auto"/>
        <w:ind w:firstLine="709"/>
        <w:jc w:val="both"/>
        <w:rPr>
          <w:b/>
          <w:sz w:val="28"/>
        </w:rPr>
      </w:pPr>
      <w:r>
        <w:rPr>
          <w:b/>
          <w:sz w:val="28"/>
        </w:rPr>
        <w:br w:type="page"/>
      </w:r>
      <w:r w:rsidR="004D7CD6" w:rsidRPr="00B300E2">
        <w:rPr>
          <w:b/>
          <w:sz w:val="28"/>
        </w:rPr>
        <w:t>Опыт Милликена</w:t>
      </w:r>
    </w:p>
    <w:p w:rsidR="004D7CD6" w:rsidRPr="00B300E2" w:rsidRDefault="008B71E9" w:rsidP="00B300E2">
      <w:pPr>
        <w:suppressAutoHyphens/>
        <w:spacing w:line="360" w:lineRule="auto"/>
        <w:ind w:firstLine="709"/>
        <w:jc w:val="both"/>
        <w:rPr>
          <w:b/>
          <w:sz w:val="28"/>
        </w:rPr>
      </w:pPr>
      <w:r>
        <w:rPr>
          <w:sz w:val="28"/>
        </w:rPr>
        <w:pict>
          <v:shape id="_x0000_i1140" type="#_x0000_t75" style="width:135pt;height:87pt" o:allowoverlap="f">
            <v:imagedata r:id="rId139" o:title=""/>
          </v:shape>
        </w:pict>
      </w:r>
    </w:p>
    <w:p w:rsidR="00177A98" w:rsidRDefault="00177A98"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 xml:space="preserve">Заряд электрона был определен с большой точностью Милликеном в </w:t>
      </w:r>
      <w:smartTag w:uri="urn:schemas-microsoft-com:office:smarttags" w:element="metricconverter">
        <w:smartTagPr>
          <w:attr w:name="ProductID" w:val="1909 г"/>
        </w:smartTagPr>
        <w:r w:rsidRPr="00B300E2">
          <w:rPr>
            <w:sz w:val="28"/>
          </w:rPr>
          <w:t>1909 г</w:t>
        </w:r>
      </w:smartTag>
      <w:r w:rsidRPr="00B300E2">
        <w:rPr>
          <w:sz w:val="28"/>
        </w:rPr>
        <w:t>. В закрытое пространство между горизонтально расположенными пластинами конденсатора (рис) Милликен вводил мельчайшие капельки масла. При разбрызгивании капельки электризовались, и их можно было устанавливать неподвижно, подбирая величину и знак напряжения на конденсаторе. Равновесие наступало при условии</w:t>
      </w:r>
    </w:p>
    <w:p w:rsidR="004D7CD6" w:rsidRPr="00B300E2" w:rsidRDefault="004D7CD6" w:rsidP="00B300E2">
      <w:pPr>
        <w:suppressAutoHyphens/>
        <w:spacing w:line="360" w:lineRule="auto"/>
        <w:ind w:firstLine="709"/>
        <w:jc w:val="both"/>
        <w:rPr>
          <w:sz w:val="28"/>
        </w:rPr>
      </w:pPr>
    </w:p>
    <w:p w:rsidR="004D7CD6" w:rsidRPr="002B36E5" w:rsidRDefault="004D7CD6" w:rsidP="00B300E2">
      <w:pPr>
        <w:suppressAutoHyphens/>
        <w:spacing w:line="360" w:lineRule="auto"/>
        <w:ind w:firstLine="709"/>
        <w:jc w:val="both"/>
        <w:rPr>
          <w:sz w:val="28"/>
        </w:rPr>
      </w:pPr>
      <w:r w:rsidRPr="00B300E2">
        <w:rPr>
          <w:sz w:val="28"/>
          <w:lang w:val="en-US"/>
        </w:rPr>
        <w:t>P</w:t>
      </w:r>
      <w:r w:rsidRPr="00B300E2">
        <w:rPr>
          <w:sz w:val="28"/>
        </w:rPr>
        <w:t>’=</w:t>
      </w:r>
      <w:r w:rsidRPr="00B300E2">
        <w:rPr>
          <w:sz w:val="28"/>
          <w:lang w:val="en-US"/>
        </w:rPr>
        <w:t>e</w:t>
      </w:r>
      <w:r w:rsidRPr="00B300E2">
        <w:rPr>
          <w:sz w:val="28"/>
        </w:rPr>
        <w:t>’</w:t>
      </w:r>
      <w:r w:rsidRPr="00B300E2">
        <w:rPr>
          <w:sz w:val="28"/>
          <w:lang w:val="en-US"/>
        </w:rPr>
        <w:t>E</w:t>
      </w:r>
      <w:r w:rsidRPr="00B300E2">
        <w:rPr>
          <w:sz w:val="28"/>
        </w:rPr>
        <w:tab/>
        <w:t>(1)</w:t>
      </w:r>
    </w:p>
    <w:p w:rsidR="00177A98" w:rsidRPr="002B36E5" w:rsidRDefault="00177A98" w:rsidP="00B300E2">
      <w:pPr>
        <w:suppressAutoHyphens/>
        <w:spacing w:line="360" w:lineRule="auto"/>
        <w:ind w:firstLine="709"/>
        <w:jc w:val="both"/>
        <w:rPr>
          <w:sz w:val="28"/>
        </w:rPr>
      </w:pPr>
    </w:p>
    <w:p w:rsidR="004D7CD6" w:rsidRPr="002B36E5" w:rsidRDefault="004D7CD6" w:rsidP="00B300E2">
      <w:pPr>
        <w:suppressAutoHyphens/>
        <w:spacing w:line="360" w:lineRule="auto"/>
        <w:ind w:firstLine="709"/>
        <w:jc w:val="both"/>
        <w:rPr>
          <w:sz w:val="28"/>
        </w:rPr>
      </w:pPr>
      <w:r w:rsidRPr="00B300E2">
        <w:rPr>
          <w:sz w:val="28"/>
        </w:rPr>
        <w:t xml:space="preserve">Здесь </w:t>
      </w:r>
      <w:r w:rsidRPr="00B300E2">
        <w:rPr>
          <w:sz w:val="28"/>
          <w:lang w:val="en-US"/>
        </w:rPr>
        <w:t>e</w:t>
      </w:r>
      <w:r w:rsidRPr="00B300E2">
        <w:rPr>
          <w:sz w:val="28"/>
        </w:rPr>
        <w:t xml:space="preserve">’ – заряд капельки, </w:t>
      </w:r>
      <w:r w:rsidRPr="00B300E2">
        <w:rPr>
          <w:sz w:val="28"/>
          <w:lang w:val="en-US"/>
        </w:rPr>
        <w:t>P</w:t>
      </w:r>
      <w:r w:rsidRPr="00B300E2">
        <w:rPr>
          <w:sz w:val="28"/>
        </w:rPr>
        <w:t>’ – результирующая силы тяжести и архимедовой силы, равная</w:t>
      </w:r>
    </w:p>
    <w:p w:rsidR="00177A98" w:rsidRPr="002B36E5" w:rsidRDefault="00177A98" w:rsidP="00B300E2">
      <w:pPr>
        <w:suppressAutoHyphens/>
        <w:spacing w:line="360" w:lineRule="auto"/>
        <w:ind w:firstLine="709"/>
        <w:jc w:val="both"/>
        <w:rPr>
          <w:sz w:val="28"/>
        </w:rPr>
      </w:pPr>
    </w:p>
    <w:p w:rsidR="004D7CD6" w:rsidRPr="00B300E2" w:rsidRDefault="00A53C47" w:rsidP="00B300E2">
      <w:pPr>
        <w:suppressAutoHyphens/>
        <w:spacing w:line="360" w:lineRule="auto"/>
        <w:ind w:firstLine="709"/>
        <w:jc w:val="both"/>
        <w:rPr>
          <w:sz w:val="28"/>
        </w:rPr>
      </w:pPr>
      <w:r w:rsidRPr="00B300E2">
        <w:rPr>
          <w:position w:val="-24"/>
          <w:sz w:val="28"/>
        </w:rPr>
        <w:object w:dxaOrig="1939" w:dyaOrig="620">
          <v:shape id="_x0000_i1141" type="#_x0000_t75" style="width:96.75pt;height:30.75pt" o:ole="">
            <v:imagedata r:id="rId140" o:title=""/>
          </v:shape>
          <o:OLEObject Type="Embed" ProgID="Equation.3" ShapeID="_x0000_i1141" DrawAspect="Content" ObjectID="_1458289198" r:id="rId141"/>
        </w:object>
      </w:r>
      <w:r w:rsidR="004D7CD6" w:rsidRPr="00B300E2">
        <w:rPr>
          <w:sz w:val="28"/>
        </w:rPr>
        <w:tab/>
      </w:r>
      <w:r w:rsidR="00177A98" w:rsidRPr="00B300E2">
        <w:rPr>
          <w:sz w:val="28"/>
        </w:rPr>
        <w:t xml:space="preserve"> </w:t>
      </w:r>
      <w:r w:rsidR="004D7CD6" w:rsidRPr="00B300E2">
        <w:rPr>
          <w:sz w:val="28"/>
        </w:rPr>
        <w:t>(2)</w:t>
      </w:r>
    </w:p>
    <w:p w:rsidR="00177A98" w:rsidRPr="002B36E5" w:rsidRDefault="00177A98"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rPr>
        <w:t xml:space="preserve">ρ – плотность капельки, </w:t>
      </w:r>
      <w:r w:rsidRPr="00B300E2">
        <w:rPr>
          <w:sz w:val="28"/>
          <w:lang w:val="en-US"/>
        </w:rPr>
        <w:t>r</w:t>
      </w:r>
      <w:r w:rsidRPr="00B300E2">
        <w:rPr>
          <w:sz w:val="28"/>
        </w:rPr>
        <w:t xml:space="preserve"> – ее радиус, ρ</w:t>
      </w:r>
      <w:r w:rsidRPr="00B300E2">
        <w:rPr>
          <w:sz w:val="28"/>
          <w:vertAlign w:val="subscript"/>
        </w:rPr>
        <w:t>0</w:t>
      </w:r>
      <w:r w:rsidRPr="00B300E2">
        <w:rPr>
          <w:sz w:val="28"/>
        </w:rPr>
        <w:t xml:space="preserve"> – плотность воздуха).</w:t>
      </w:r>
    </w:p>
    <w:p w:rsidR="004D7CD6" w:rsidRPr="00B300E2" w:rsidRDefault="004D7CD6" w:rsidP="00B300E2">
      <w:pPr>
        <w:suppressAutoHyphens/>
        <w:spacing w:line="360" w:lineRule="auto"/>
        <w:ind w:firstLine="709"/>
        <w:jc w:val="both"/>
        <w:rPr>
          <w:sz w:val="28"/>
        </w:rPr>
      </w:pPr>
      <w:r w:rsidRPr="00B300E2">
        <w:rPr>
          <w:sz w:val="28"/>
        </w:rPr>
        <w:t xml:space="preserve">Из формул (1) и (2), зная </w:t>
      </w:r>
      <w:r w:rsidRPr="00B300E2">
        <w:rPr>
          <w:sz w:val="28"/>
          <w:lang w:val="en-US"/>
        </w:rPr>
        <w:t>r</w:t>
      </w:r>
      <w:r w:rsidRPr="00B300E2">
        <w:rPr>
          <w:sz w:val="28"/>
        </w:rPr>
        <w:t xml:space="preserve">, можно было найти </w:t>
      </w:r>
      <w:r w:rsidRPr="00B300E2">
        <w:rPr>
          <w:sz w:val="28"/>
          <w:lang w:val="en-US"/>
        </w:rPr>
        <w:t>e</w:t>
      </w:r>
      <w:r w:rsidRPr="00B300E2">
        <w:rPr>
          <w:sz w:val="28"/>
        </w:rPr>
        <w:t xml:space="preserve">. Для определения радиуса измерялась скорость равномерного падения капельки в отсутствие поля. Равномерное движение капельки устанавливается при условии, что сила </w:t>
      </w:r>
      <w:r w:rsidRPr="00B300E2">
        <w:rPr>
          <w:sz w:val="28"/>
          <w:lang w:val="en-US"/>
        </w:rPr>
        <w:t>P</w:t>
      </w:r>
      <w:r w:rsidRPr="00B300E2">
        <w:rPr>
          <w:sz w:val="28"/>
        </w:rPr>
        <w:t>’ уравновешивается силой сопротивления</w:t>
      </w:r>
      <w:r w:rsidR="00B300E2">
        <w:rPr>
          <w:sz w:val="28"/>
        </w:rPr>
        <w:t xml:space="preserve"> </w:t>
      </w:r>
      <w:r w:rsidR="00A53C47" w:rsidRPr="00B300E2">
        <w:rPr>
          <w:position w:val="-12"/>
          <w:sz w:val="28"/>
        </w:rPr>
        <w:object w:dxaOrig="1200" w:dyaOrig="360">
          <v:shape id="_x0000_i1142" type="#_x0000_t75" style="width:60pt;height:18pt" o:ole="">
            <v:imagedata r:id="rId142" o:title=""/>
          </v:shape>
          <o:OLEObject Type="Embed" ProgID="Equation.3" ShapeID="_x0000_i1142" DrawAspect="Content" ObjectID="_1458289199" r:id="rId143"/>
        </w:object>
      </w:r>
      <w:r w:rsidRPr="00B300E2">
        <w:rPr>
          <w:sz w:val="28"/>
        </w:rPr>
        <w:t xml:space="preserve"> (η – вязкость воздуха):</w:t>
      </w:r>
    </w:p>
    <w:p w:rsidR="00177A98" w:rsidRPr="002B36E5" w:rsidRDefault="00177A98" w:rsidP="00B300E2">
      <w:pPr>
        <w:suppressAutoHyphens/>
        <w:spacing w:line="360" w:lineRule="auto"/>
        <w:ind w:firstLine="709"/>
        <w:jc w:val="both"/>
        <w:rPr>
          <w:sz w:val="28"/>
        </w:rPr>
      </w:pPr>
    </w:p>
    <w:p w:rsidR="004D7CD6" w:rsidRPr="00177A98" w:rsidRDefault="00A53C47" w:rsidP="00B300E2">
      <w:pPr>
        <w:suppressAutoHyphens/>
        <w:spacing w:line="360" w:lineRule="auto"/>
        <w:ind w:firstLine="709"/>
        <w:jc w:val="both"/>
        <w:rPr>
          <w:sz w:val="28"/>
        </w:rPr>
      </w:pPr>
      <w:r w:rsidRPr="00B300E2">
        <w:rPr>
          <w:position w:val="-12"/>
          <w:sz w:val="28"/>
        </w:rPr>
        <w:object w:dxaOrig="1180" w:dyaOrig="360">
          <v:shape id="_x0000_i1143" type="#_x0000_t75" style="width:59.25pt;height:18pt" o:ole="">
            <v:imagedata r:id="rId144" o:title=""/>
          </v:shape>
          <o:OLEObject Type="Embed" ProgID="Equation.3" ShapeID="_x0000_i1143" DrawAspect="Content" ObjectID="_1458289200" r:id="rId145"/>
        </w:object>
      </w:r>
      <w:r w:rsidR="004D7CD6" w:rsidRPr="00B300E2">
        <w:rPr>
          <w:sz w:val="28"/>
        </w:rPr>
        <w:tab/>
        <w:t>(3)</w:t>
      </w:r>
    </w:p>
    <w:p w:rsidR="004D7CD6" w:rsidRPr="00B300E2" w:rsidRDefault="00177A98" w:rsidP="00B300E2">
      <w:pPr>
        <w:suppressAutoHyphens/>
        <w:spacing w:line="360" w:lineRule="auto"/>
        <w:ind w:firstLine="709"/>
        <w:jc w:val="both"/>
        <w:rPr>
          <w:sz w:val="28"/>
        </w:rPr>
      </w:pPr>
      <w:r w:rsidRPr="00177A98">
        <w:rPr>
          <w:sz w:val="28"/>
        </w:rPr>
        <w:br w:type="page"/>
      </w:r>
      <w:r w:rsidR="004D7CD6" w:rsidRPr="00B300E2">
        <w:rPr>
          <w:sz w:val="28"/>
        </w:rPr>
        <w:t>Движение капельки наблюдалось с помощью микроскопа. Для измерения υ</w:t>
      </w:r>
      <w:r w:rsidR="004D7CD6" w:rsidRPr="00B300E2">
        <w:rPr>
          <w:sz w:val="28"/>
          <w:vertAlign w:val="subscript"/>
        </w:rPr>
        <w:t xml:space="preserve">0 </w:t>
      </w:r>
      <w:r w:rsidR="004D7CD6" w:rsidRPr="00B300E2">
        <w:rPr>
          <w:sz w:val="28"/>
        </w:rPr>
        <w:t>определялось время, за которое капелька проходила расстояние между двумя нитями, видимыми в поле зрения микроскопа.</w:t>
      </w:r>
    </w:p>
    <w:p w:rsidR="004D7CD6" w:rsidRPr="00B300E2" w:rsidRDefault="004D7CD6" w:rsidP="00B300E2">
      <w:pPr>
        <w:suppressAutoHyphens/>
        <w:spacing w:line="360" w:lineRule="auto"/>
        <w:ind w:firstLine="709"/>
        <w:jc w:val="both"/>
        <w:rPr>
          <w:sz w:val="28"/>
        </w:rPr>
      </w:pPr>
      <w:r w:rsidRPr="00B300E2">
        <w:rPr>
          <w:sz w:val="28"/>
        </w:rPr>
        <w:t>Точно зафиксировать равновесие капельки очень трудно. Поэтому вместо поля, отвечающего условию (1), включалось такое поле, под действием которого капелька начинала двигаться с небольшой скоростью вверх. Установившаяся скорость подъема υ</w:t>
      </w:r>
      <w:r w:rsidRPr="00B300E2">
        <w:rPr>
          <w:sz w:val="28"/>
          <w:vertAlign w:val="subscript"/>
        </w:rPr>
        <w:t>Е</w:t>
      </w:r>
      <w:r w:rsidRPr="00B300E2">
        <w:rPr>
          <w:sz w:val="28"/>
        </w:rPr>
        <w:t xml:space="preserve"> определяется из условия, что сила </w:t>
      </w:r>
      <w:r w:rsidRPr="00B300E2">
        <w:rPr>
          <w:sz w:val="28"/>
          <w:lang w:val="en-US"/>
        </w:rPr>
        <w:t>P</w:t>
      </w:r>
      <w:r w:rsidRPr="00B300E2">
        <w:rPr>
          <w:sz w:val="28"/>
        </w:rPr>
        <w:t xml:space="preserve">’ и сила </w:t>
      </w:r>
      <w:r w:rsidR="00A53C47" w:rsidRPr="00B300E2">
        <w:rPr>
          <w:position w:val="-10"/>
          <w:sz w:val="28"/>
        </w:rPr>
        <w:object w:dxaOrig="700" w:dyaOrig="320">
          <v:shape id="_x0000_i1144" type="#_x0000_t75" style="width:35.25pt;height:15.75pt" o:ole="">
            <v:imagedata r:id="rId146" o:title=""/>
          </v:shape>
          <o:OLEObject Type="Embed" ProgID="Equation.3" ShapeID="_x0000_i1144" DrawAspect="Content" ObjectID="_1458289201" r:id="rId147"/>
        </w:object>
      </w:r>
      <w:r w:rsidRPr="00B300E2">
        <w:rPr>
          <w:sz w:val="28"/>
        </w:rPr>
        <w:t xml:space="preserve"> в сумме уравновешивают силу </w:t>
      </w:r>
      <w:r w:rsidRPr="00B300E2">
        <w:rPr>
          <w:sz w:val="28"/>
          <w:lang w:val="en-US"/>
        </w:rPr>
        <w:t>e</w:t>
      </w:r>
      <w:r w:rsidRPr="00B300E2">
        <w:rPr>
          <w:sz w:val="28"/>
        </w:rPr>
        <w:t>’</w:t>
      </w:r>
      <w:r w:rsidRPr="00B300E2">
        <w:rPr>
          <w:sz w:val="28"/>
          <w:lang w:val="en-US"/>
        </w:rPr>
        <w:t>E</w:t>
      </w:r>
      <w:r w:rsidRPr="00B300E2">
        <w:rPr>
          <w:sz w:val="28"/>
        </w:rPr>
        <w:t>:</w:t>
      </w:r>
    </w:p>
    <w:p w:rsidR="00177A98" w:rsidRPr="002B36E5" w:rsidRDefault="00177A98" w:rsidP="00B300E2">
      <w:pPr>
        <w:suppressAutoHyphens/>
        <w:spacing w:line="360" w:lineRule="auto"/>
        <w:ind w:firstLine="709"/>
        <w:jc w:val="both"/>
        <w:rPr>
          <w:sz w:val="28"/>
        </w:rPr>
      </w:pPr>
    </w:p>
    <w:p w:rsidR="004D7CD6" w:rsidRPr="002B36E5" w:rsidRDefault="00A53C47" w:rsidP="00B300E2">
      <w:pPr>
        <w:suppressAutoHyphens/>
        <w:spacing w:line="360" w:lineRule="auto"/>
        <w:ind w:firstLine="709"/>
        <w:jc w:val="both"/>
        <w:rPr>
          <w:sz w:val="28"/>
        </w:rPr>
      </w:pPr>
      <w:r w:rsidRPr="00B300E2">
        <w:rPr>
          <w:position w:val="-10"/>
          <w:sz w:val="28"/>
        </w:rPr>
        <w:object w:dxaOrig="1740" w:dyaOrig="340">
          <v:shape id="_x0000_i1145" type="#_x0000_t75" style="width:87pt;height:17.25pt" o:ole="">
            <v:imagedata r:id="rId148" o:title=""/>
          </v:shape>
          <o:OLEObject Type="Embed" ProgID="Equation.3" ShapeID="_x0000_i1145" DrawAspect="Content" ObjectID="_1458289202" r:id="rId149"/>
        </w:object>
      </w:r>
      <w:r w:rsidR="004D7CD6" w:rsidRPr="00B300E2">
        <w:rPr>
          <w:sz w:val="28"/>
        </w:rPr>
        <w:tab/>
        <w:t>(4)</w:t>
      </w:r>
    </w:p>
    <w:p w:rsidR="00177A98" w:rsidRPr="002B36E5" w:rsidRDefault="00177A98"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rPr>
        <w:t xml:space="preserve">Исключив из уравнения (2), (3) и (4) </w:t>
      </w:r>
      <w:r w:rsidRPr="00B300E2">
        <w:rPr>
          <w:sz w:val="28"/>
          <w:lang w:val="en-US"/>
        </w:rPr>
        <w:t>P</w:t>
      </w:r>
      <w:r w:rsidRPr="00B300E2">
        <w:rPr>
          <w:sz w:val="28"/>
        </w:rPr>
        <w:t xml:space="preserve">’ и </w:t>
      </w:r>
      <w:r w:rsidRPr="00B300E2">
        <w:rPr>
          <w:sz w:val="28"/>
          <w:lang w:val="en-US"/>
        </w:rPr>
        <w:t>r</w:t>
      </w:r>
      <w:r w:rsidRPr="00B300E2">
        <w:rPr>
          <w:sz w:val="28"/>
        </w:rPr>
        <w:t xml:space="preserve">, получим выражение для </w:t>
      </w:r>
      <w:r w:rsidRPr="00B300E2">
        <w:rPr>
          <w:sz w:val="28"/>
          <w:lang w:val="en-US"/>
        </w:rPr>
        <w:t>e</w:t>
      </w:r>
      <w:r w:rsidRPr="00B300E2">
        <w:rPr>
          <w:sz w:val="28"/>
        </w:rPr>
        <w:t>’:</w:t>
      </w:r>
    </w:p>
    <w:p w:rsidR="00177A98" w:rsidRPr="002B36E5" w:rsidRDefault="00177A98" w:rsidP="00B300E2">
      <w:pPr>
        <w:suppressAutoHyphens/>
        <w:spacing w:line="360" w:lineRule="auto"/>
        <w:ind w:firstLine="709"/>
        <w:jc w:val="both"/>
        <w:rPr>
          <w:sz w:val="28"/>
        </w:rPr>
      </w:pPr>
    </w:p>
    <w:p w:rsidR="004D7CD6" w:rsidRDefault="00A53C47" w:rsidP="00B300E2">
      <w:pPr>
        <w:suppressAutoHyphens/>
        <w:spacing w:line="360" w:lineRule="auto"/>
        <w:ind w:firstLine="709"/>
        <w:jc w:val="both"/>
        <w:rPr>
          <w:sz w:val="28"/>
          <w:lang w:val="en-US"/>
        </w:rPr>
      </w:pPr>
      <w:r w:rsidRPr="00B300E2">
        <w:rPr>
          <w:position w:val="-32"/>
          <w:sz w:val="28"/>
        </w:rPr>
        <w:object w:dxaOrig="2620" w:dyaOrig="780">
          <v:shape id="_x0000_i1146" type="#_x0000_t75" style="width:131.25pt;height:39pt" o:ole="">
            <v:imagedata r:id="rId150" o:title=""/>
          </v:shape>
          <o:OLEObject Type="Embed" ProgID="Equation.3" ShapeID="_x0000_i1146" DrawAspect="Content" ObjectID="_1458289203" r:id="rId151"/>
        </w:object>
      </w:r>
    </w:p>
    <w:p w:rsidR="00177A98" w:rsidRPr="00177A98" w:rsidRDefault="00177A98"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(в эту формулу Милликен вносил поправку, учитывающую, что размеры капелек были сравнимы с длиной свободного пробега молекул воздуха).</w:t>
      </w:r>
    </w:p>
    <w:p w:rsidR="004D7CD6" w:rsidRPr="00B300E2" w:rsidRDefault="004D7CD6" w:rsidP="00B300E2">
      <w:pPr>
        <w:suppressAutoHyphens/>
        <w:spacing w:line="360" w:lineRule="auto"/>
        <w:ind w:firstLine="709"/>
        <w:jc w:val="both"/>
        <w:rPr>
          <w:sz w:val="28"/>
        </w:rPr>
      </w:pPr>
      <w:r w:rsidRPr="00B300E2">
        <w:rPr>
          <w:sz w:val="28"/>
        </w:rPr>
        <w:t>Итак, измерив скорость свободного падения капельки υ</w:t>
      </w:r>
      <w:r w:rsidRPr="00B300E2">
        <w:rPr>
          <w:sz w:val="28"/>
          <w:vertAlign w:val="subscript"/>
        </w:rPr>
        <w:t>0</w:t>
      </w:r>
      <w:r w:rsidRPr="00B300E2">
        <w:rPr>
          <w:sz w:val="28"/>
        </w:rPr>
        <w:t xml:space="preserve"> и скорость ее подъема υ</w:t>
      </w:r>
      <w:r w:rsidRPr="00B300E2">
        <w:rPr>
          <w:sz w:val="28"/>
          <w:vertAlign w:val="subscript"/>
        </w:rPr>
        <w:t>Е</w:t>
      </w:r>
      <w:r w:rsidRPr="00B300E2">
        <w:rPr>
          <w:sz w:val="28"/>
        </w:rPr>
        <w:t xml:space="preserve"> в известном электрическом поле Е, можно было найти заряд капельки </w:t>
      </w:r>
      <w:r w:rsidRPr="00B300E2">
        <w:rPr>
          <w:sz w:val="28"/>
          <w:lang w:val="en-US"/>
        </w:rPr>
        <w:t>e</w:t>
      </w:r>
      <w:r w:rsidRPr="00B300E2">
        <w:rPr>
          <w:sz w:val="28"/>
        </w:rPr>
        <w:t>’. Произведя измерение скорости υ</w:t>
      </w:r>
      <w:r w:rsidRPr="00B300E2">
        <w:rPr>
          <w:sz w:val="28"/>
          <w:vertAlign w:val="subscript"/>
        </w:rPr>
        <w:t>Е</w:t>
      </w:r>
      <w:r w:rsidRPr="00B300E2">
        <w:rPr>
          <w:sz w:val="28"/>
        </w:rPr>
        <w:t xml:space="preserve"> при некотором значении заряда </w:t>
      </w:r>
      <w:r w:rsidRPr="00B300E2">
        <w:rPr>
          <w:sz w:val="28"/>
          <w:lang w:val="en-US"/>
        </w:rPr>
        <w:t>e</w:t>
      </w:r>
      <w:r w:rsidRPr="00B300E2">
        <w:rPr>
          <w:sz w:val="28"/>
        </w:rPr>
        <w:t>’, Милликен вызывал ионизацию воздуха, облучая пространство между пластинами рентгеновскими лучами. Отдельные ионы, прилипая к капельке, изменяли ее заряд, в результате чего скорость υ</w:t>
      </w:r>
      <w:r w:rsidRPr="00B300E2">
        <w:rPr>
          <w:sz w:val="28"/>
          <w:vertAlign w:val="subscript"/>
        </w:rPr>
        <w:t>Е</w:t>
      </w:r>
      <w:r w:rsidRPr="00B300E2">
        <w:rPr>
          <w:sz w:val="28"/>
        </w:rPr>
        <w:t xml:space="preserve"> также менялась. После измерения нового значения скорости снова облучалось пространство между пластинами и т. д.</w:t>
      </w:r>
    </w:p>
    <w:p w:rsidR="004D7CD6" w:rsidRPr="00B300E2" w:rsidRDefault="004D7CD6" w:rsidP="00B300E2">
      <w:pPr>
        <w:suppressAutoHyphens/>
        <w:spacing w:line="360" w:lineRule="auto"/>
        <w:ind w:firstLine="709"/>
        <w:jc w:val="both"/>
        <w:rPr>
          <w:sz w:val="28"/>
        </w:rPr>
      </w:pPr>
      <w:r w:rsidRPr="00B300E2">
        <w:rPr>
          <w:sz w:val="28"/>
        </w:rPr>
        <w:t>Измеренные Милликеном изменения заряда капельки Δ</w:t>
      </w:r>
      <w:r w:rsidRPr="00B300E2">
        <w:rPr>
          <w:sz w:val="28"/>
          <w:lang w:val="en-US"/>
        </w:rPr>
        <w:t>e</w:t>
      </w:r>
      <w:r w:rsidRPr="00B300E2">
        <w:rPr>
          <w:sz w:val="28"/>
        </w:rPr>
        <w:t xml:space="preserve">’ и сам заряд </w:t>
      </w:r>
      <w:r w:rsidRPr="00B300E2">
        <w:rPr>
          <w:sz w:val="28"/>
          <w:lang w:val="en-US"/>
        </w:rPr>
        <w:t>e</w:t>
      </w:r>
      <w:r w:rsidRPr="00B300E2">
        <w:rPr>
          <w:sz w:val="28"/>
        </w:rPr>
        <w:t xml:space="preserve">’ каждый раз получались целыми кратными одной и той же величины </w:t>
      </w:r>
      <w:r w:rsidRPr="00B300E2">
        <w:rPr>
          <w:sz w:val="28"/>
          <w:lang w:val="en-US"/>
        </w:rPr>
        <w:t>e</w:t>
      </w:r>
      <w:r w:rsidRPr="00B300E2">
        <w:rPr>
          <w:sz w:val="28"/>
        </w:rPr>
        <w:t>. Тем самым, была экспериментально доказана дискретность электрического заряда, т. е. тот факт, что всякий заряд слагается из элементарных зарядов одинаковой величины.</w:t>
      </w:r>
    </w:p>
    <w:p w:rsidR="004D7CD6" w:rsidRPr="00B300E2" w:rsidRDefault="004D7CD6" w:rsidP="00B300E2">
      <w:pPr>
        <w:suppressAutoHyphens/>
        <w:spacing w:line="360" w:lineRule="auto"/>
        <w:ind w:firstLine="709"/>
        <w:jc w:val="both"/>
        <w:rPr>
          <w:sz w:val="28"/>
        </w:rPr>
      </w:pPr>
      <w:r w:rsidRPr="00B300E2">
        <w:rPr>
          <w:sz w:val="28"/>
        </w:rPr>
        <w:t>Значение элементарного заряда, установленное с учетом измерений Милликена и данных, полученных другими методами, равно</w:t>
      </w:r>
    </w:p>
    <w:p w:rsidR="00177A98" w:rsidRPr="002B36E5" w:rsidRDefault="00177A98"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lang w:val="en-US"/>
        </w:rPr>
        <w:t>e</w:t>
      </w:r>
      <w:r w:rsidRPr="00B300E2">
        <w:rPr>
          <w:sz w:val="28"/>
        </w:rPr>
        <w:t xml:space="preserve"> = 1,6 · 10</w:t>
      </w:r>
      <w:r w:rsidRPr="00B300E2">
        <w:rPr>
          <w:sz w:val="28"/>
          <w:vertAlign w:val="superscript"/>
        </w:rPr>
        <w:t>-19</w:t>
      </w:r>
      <w:r w:rsidRPr="00B300E2">
        <w:rPr>
          <w:sz w:val="28"/>
        </w:rPr>
        <w:t xml:space="preserve"> Кл</w:t>
      </w:r>
    </w:p>
    <w:p w:rsidR="004D7CD6" w:rsidRPr="00B300E2" w:rsidRDefault="004D7CD6"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b/>
          <w:sz w:val="28"/>
        </w:rPr>
      </w:pPr>
      <w:r w:rsidRPr="00B300E2">
        <w:rPr>
          <w:b/>
          <w:sz w:val="28"/>
        </w:rPr>
        <w:t>Опыт Томсона</w:t>
      </w:r>
    </w:p>
    <w:p w:rsidR="004D7CD6" w:rsidRPr="00B300E2" w:rsidRDefault="004D7CD6" w:rsidP="00B300E2">
      <w:pPr>
        <w:suppressAutoHyphens/>
        <w:spacing w:line="360" w:lineRule="auto"/>
        <w:ind w:firstLine="709"/>
        <w:jc w:val="both"/>
        <w:rPr>
          <w:sz w:val="28"/>
        </w:rPr>
      </w:pPr>
      <w:r w:rsidRPr="00B300E2">
        <w:rPr>
          <w:sz w:val="28"/>
        </w:rPr>
        <w:t xml:space="preserve">Удельный заряд электрона (отношение </w:t>
      </w:r>
      <w:r w:rsidRPr="00B300E2">
        <w:rPr>
          <w:sz w:val="28"/>
          <w:lang w:val="en-US"/>
        </w:rPr>
        <w:t>e</w:t>
      </w:r>
      <w:r w:rsidRPr="00B300E2">
        <w:rPr>
          <w:sz w:val="28"/>
        </w:rPr>
        <w:t>/</w:t>
      </w:r>
      <w:r w:rsidRPr="00B300E2">
        <w:rPr>
          <w:sz w:val="28"/>
          <w:lang w:val="en-US"/>
        </w:rPr>
        <w:t>m</w:t>
      </w:r>
      <w:r w:rsidRPr="00B300E2">
        <w:rPr>
          <w:sz w:val="28"/>
        </w:rPr>
        <w:t xml:space="preserve">) был впервые измерен Томсоном в </w:t>
      </w:r>
      <w:smartTag w:uri="urn:schemas-microsoft-com:office:smarttags" w:element="metricconverter">
        <w:smartTagPr>
          <w:attr w:name="ProductID" w:val="1897 г"/>
        </w:smartTagPr>
        <w:r w:rsidRPr="00B300E2">
          <w:rPr>
            <w:sz w:val="28"/>
          </w:rPr>
          <w:t>1897 г</w:t>
        </w:r>
      </w:smartTag>
      <w:r w:rsidRPr="00B300E2">
        <w:rPr>
          <w:sz w:val="28"/>
        </w:rPr>
        <w:t>. с помощью разрядной трубки, изображенной на рисунке. Выходящий из отверстия в аноде А электронный пучок проходил между пластинами плоского конденсатора и попадал на флуоресцирующий экран, создавая на нем светящееся пятно. Подавая напряжение на пластины конденсатора, можно было воздействовать на пучок практически однородным электрическим полем. Трубка помещалась между полюсами электромагнита, с помощью которого можно было создавать на том же участке пути электронов перпендикулярное к электрическому однородное магнитное поле (пунктирная окружность на рисунке). При выключенных полях пучок попадал на экран в точке О. Каждое из полей в отдельности вызывало смещение пучка в вертикальном направлении.</w:t>
      </w:r>
    </w:p>
    <w:p w:rsidR="004D7CD6" w:rsidRPr="00B300E2" w:rsidRDefault="004D7CD6"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lang w:val="en-US"/>
        </w:rPr>
      </w:pPr>
      <w:r>
        <w:rPr>
          <w:sz w:val="28"/>
        </w:rPr>
        <w:pict>
          <v:shape id="_x0000_i1147" type="#_x0000_t75" style="width:165.75pt;height:65.25pt" o:allowoverlap="f">
            <v:imagedata r:id="rId152" o:title=""/>
          </v:shape>
        </w:pict>
      </w:r>
    </w:p>
    <w:p w:rsidR="00177A98" w:rsidRDefault="00177A98" w:rsidP="00B300E2">
      <w:pPr>
        <w:suppressAutoHyphens/>
        <w:spacing w:line="360" w:lineRule="auto"/>
        <w:ind w:firstLine="709"/>
        <w:jc w:val="both"/>
        <w:rPr>
          <w:sz w:val="28"/>
          <w:lang w:val="en-US"/>
        </w:rPr>
      </w:pPr>
    </w:p>
    <w:p w:rsidR="004D7CD6" w:rsidRPr="00B300E2" w:rsidRDefault="004D7CD6" w:rsidP="00B300E2">
      <w:pPr>
        <w:suppressAutoHyphens/>
        <w:spacing w:line="360" w:lineRule="auto"/>
        <w:ind w:firstLine="709"/>
        <w:jc w:val="both"/>
        <w:rPr>
          <w:sz w:val="28"/>
        </w:rPr>
      </w:pPr>
      <w:r w:rsidRPr="00B300E2">
        <w:rPr>
          <w:sz w:val="28"/>
        </w:rPr>
        <w:t>Включив магнитное поле и измерив вызванное им смещение следа пучка,</w:t>
      </w:r>
    </w:p>
    <w:p w:rsidR="004D7CD6" w:rsidRPr="00B300E2" w:rsidRDefault="004D7CD6" w:rsidP="00B300E2">
      <w:pPr>
        <w:suppressAutoHyphens/>
        <w:spacing w:line="360" w:lineRule="auto"/>
        <w:ind w:firstLine="709"/>
        <w:jc w:val="both"/>
        <w:rPr>
          <w:sz w:val="28"/>
        </w:rPr>
      </w:pPr>
    </w:p>
    <w:p w:rsidR="004D7CD6" w:rsidRPr="00B300E2" w:rsidRDefault="00177A98" w:rsidP="00B300E2">
      <w:pPr>
        <w:suppressAutoHyphens/>
        <w:spacing w:line="360" w:lineRule="auto"/>
        <w:ind w:firstLine="709"/>
        <w:jc w:val="both"/>
        <w:rPr>
          <w:sz w:val="28"/>
        </w:rPr>
      </w:pPr>
      <w:r>
        <w:rPr>
          <w:sz w:val="28"/>
        </w:rPr>
        <w:br w:type="page"/>
      </w:r>
      <w:r w:rsidR="00A53C47" w:rsidRPr="00B300E2">
        <w:rPr>
          <w:position w:val="-30"/>
          <w:sz w:val="28"/>
        </w:rPr>
        <w:object w:dxaOrig="2020" w:dyaOrig="680">
          <v:shape id="_x0000_i1148" type="#_x0000_t75" style="width:101.25pt;height:33.75pt" o:ole="">
            <v:imagedata r:id="rId153" o:title=""/>
          </v:shape>
          <o:OLEObject Type="Embed" ProgID="Equation.3" ShapeID="_x0000_i1148" DrawAspect="Content" ObjectID="_1458289204" r:id="rId154"/>
        </w:object>
      </w:r>
      <w:r w:rsidR="004D7CD6" w:rsidRPr="00B300E2">
        <w:rPr>
          <w:sz w:val="28"/>
        </w:rPr>
        <w:tab/>
      </w:r>
      <w:r w:rsidR="004D7CD6" w:rsidRPr="00B300E2">
        <w:rPr>
          <w:sz w:val="28"/>
        </w:rPr>
        <w:tab/>
        <w:t>(1)</w:t>
      </w:r>
    </w:p>
    <w:p w:rsidR="004D7CD6" w:rsidRPr="002B36E5" w:rsidRDefault="004D7CD6"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rPr>
        <w:t>Томсон включал также электрическое поле и подбирал его значение так, чтобы пучок снова попадал в точку О. В этом случае электрическое и магнитное поля действовали на электроны пучка одновременно с одинаковыми по величине, но противоположно направленными силами. При этом выполнялось условие</w:t>
      </w:r>
    </w:p>
    <w:p w:rsidR="004D7CD6" w:rsidRPr="00B300E2" w:rsidRDefault="004D7CD6"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lang w:val="en-US"/>
        </w:rPr>
        <w:t>eE</w:t>
      </w:r>
      <w:r w:rsidRPr="00B300E2">
        <w:rPr>
          <w:sz w:val="28"/>
        </w:rPr>
        <w:t xml:space="preserve">= </w:t>
      </w:r>
      <w:r w:rsidRPr="00B300E2">
        <w:rPr>
          <w:sz w:val="28"/>
          <w:lang w:val="en-US"/>
        </w:rPr>
        <w:t>eυ</w:t>
      </w:r>
      <w:r w:rsidRPr="00B300E2">
        <w:rPr>
          <w:sz w:val="28"/>
          <w:vertAlign w:val="subscript"/>
        </w:rPr>
        <w:t>0</w:t>
      </w:r>
      <w:r w:rsidRPr="00B300E2">
        <w:rPr>
          <w:sz w:val="28"/>
          <w:lang w:val="en-US"/>
        </w:rPr>
        <w:t>B</w:t>
      </w:r>
      <w:r w:rsidRPr="00B300E2">
        <w:rPr>
          <w:sz w:val="28"/>
        </w:rPr>
        <w:tab/>
        <w:t>(2)</w:t>
      </w:r>
    </w:p>
    <w:p w:rsidR="004D7CD6" w:rsidRPr="00B300E2" w:rsidRDefault="004D7CD6" w:rsidP="00B300E2">
      <w:pPr>
        <w:suppressAutoHyphens/>
        <w:spacing w:line="360" w:lineRule="auto"/>
        <w:ind w:firstLine="709"/>
        <w:jc w:val="both"/>
        <w:rPr>
          <w:sz w:val="28"/>
        </w:rPr>
      </w:pPr>
    </w:p>
    <w:p w:rsidR="004D7CD6" w:rsidRPr="00B300E2" w:rsidRDefault="004D7CD6" w:rsidP="00B300E2">
      <w:pPr>
        <w:suppressAutoHyphens/>
        <w:spacing w:line="360" w:lineRule="auto"/>
        <w:ind w:firstLine="709"/>
        <w:jc w:val="both"/>
        <w:rPr>
          <w:sz w:val="28"/>
        </w:rPr>
      </w:pPr>
      <w:r w:rsidRPr="00B300E2">
        <w:rPr>
          <w:sz w:val="28"/>
        </w:rPr>
        <w:t xml:space="preserve">Решая совместно уравнения (1) и (2), Томсон вычислил </w:t>
      </w:r>
      <w:r w:rsidRPr="00B300E2">
        <w:rPr>
          <w:sz w:val="28"/>
          <w:lang w:val="en-US"/>
        </w:rPr>
        <w:t>e</w:t>
      </w:r>
      <w:r w:rsidRPr="00B300E2">
        <w:rPr>
          <w:sz w:val="28"/>
        </w:rPr>
        <w:t>/</w:t>
      </w:r>
      <w:r w:rsidRPr="00B300E2">
        <w:rPr>
          <w:sz w:val="28"/>
          <w:lang w:val="en-US"/>
        </w:rPr>
        <w:t>m</w:t>
      </w:r>
      <w:r w:rsidRPr="00B300E2">
        <w:rPr>
          <w:sz w:val="28"/>
        </w:rPr>
        <w:t xml:space="preserve"> и </w:t>
      </w:r>
      <w:r w:rsidRPr="00B300E2">
        <w:rPr>
          <w:sz w:val="28"/>
          <w:lang w:val="en-US"/>
        </w:rPr>
        <w:t>υ</w:t>
      </w:r>
      <w:r w:rsidRPr="00B300E2">
        <w:rPr>
          <w:sz w:val="28"/>
          <w:vertAlign w:val="subscript"/>
        </w:rPr>
        <w:t>0</w:t>
      </w:r>
      <w:r w:rsidRPr="00B300E2">
        <w:rPr>
          <w:sz w:val="28"/>
        </w:rPr>
        <w:t>.</w:t>
      </w:r>
    </w:p>
    <w:p w:rsidR="00177A98" w:rsidRPr="002B36E5" w:rsidRDefault="00177A98" w:rsidP="00B300E2">
      <w:pPr>
        <w:suppressAutoHyphens/>
        <w:spacing w:line="360" w:lineRule="auto"/>
        <w:ind w:firstLine="709"/>
        <w:jc w:val="both"/>
        <w:rPr>
          <w:b/>
          <w:sz w:val="28"/>
          <w:szCs w:val="28"/>
        </w:rPr>
      </w:pPr>
    </w:p>
    <w:p w:rsidR="0093187E" w:rsidRPr="002B36E5" w:rsidRDefault="0093187E" w:rsidP="00B300E2">
      <w:pPr>
        <w:suppressAutoHyphens/>
        <w:spacing w:line="360" w:lineRule="auto"/>
        <w:ind w:firstLine="709"/>
        <w:jc w:val="both"/>
        <w:rPr>
          <w:b/>
          <w:sz w:val="28"/>
          <w:szCs w:val="28"/>
        </w:rPr>
      </w:pPr>
      <w:r w:rsidRPr="00B300E2">
        <w:rPr>
          <w:b/>
          <w:sz w:val="28"/>
          <w:szCs w:val="28"/>
        </w:rPr>
        <w:t>1</w:t>
      </w:r>
      <w:r w:rsidR="00177A98" w:rsidRPr="002B36E5">
        <w:rPr>
          <w:b/>
          <w:sz w:val="28"/>
          <w:szCs w:val="28"/>
        </w:rPr>
        <w:t>6</w:t>
      </w:r>
      <w:r w:rsidRPr="00B300E2">
        <w:rPr>
          <w:b/>
          <w:sz w:val="28"/>
          <w:szCs w:val="28"/>
        </w:rPr>
        <w:t>. Электрическое поле. Характеристики электрического по</w:t>
      </w:r>
      <w:r w:rsidR="00177A98">
        <w:rPr>
          <w:b/>
          <w:sz w:val="28"/>
          <w:szCs w:val="28"/>
        </w:rPr>
        <w:t>ля. Энергия электрического поля</w:t>
      </w:r>
    </w:p>
    <w:p w:rsidR="0093187E" w:rsidRPr="00B300E2" w:rsidRDefault="0093187E" w:rsidP="00B300E2">
      <w:pPr>
        <w:suppressAutoHyphens/>
        <w:spacing w:line="360" w:lineRule="auto"/>
        <w:ind w:firstLine="709"/>
        <w:jc w:val="both"/>
        <w:rPr>
          <w:sz w:val="28"/>
          <w:szCs w:val="28"/>
        </w:rPr>
      </w:pPr>
    </w:p>
    <w:p w:rsidR="00B300E2" w:rsidRDefault="0093187E" w:rsidP="00B300E2">
      <w:pPr>
        <w:suppressAutoHyphens/>
        <w:spacing w:line="360" w:lineRule="auto"/>
        <w:ind w:firstLine="709"/>
        <w:jc w:val="both"/>
        <w:rPr>
          <w:sz w:val="28"/>
        </w:rPr>
      </w:pPr>
      <w:r w:rsidRPr="00B300E2">
        <w:rPr>
          <w:sz w:val="28"/>
        </w:rPr>
        <w:t xml:space="preserve">Взаимодействие между покоящимися зарядами осуществляется через электрическое поле. То есть, всякий заряд изменяет свойства окружающего его пространства – создает в нем электрическое поле, существующее независимо от присутствия других зарядов. Для выявления электрического поля в некоторой точке пространства нужно поместить в нее некоторый </w:t>
      </w:r>
      <w:r w:rsidR="00B300E2">
        <w:rPr>
          <w:sz w:val="28"/>
        </w:rPr>
        <w:t>"</w:t>
      </w:r>
      <w:r w:rsidRPr="00B300E2">
        <w:rPr>
          <w:sz w:val="28"/>
        </w:rPr>
        <w:t>пробный</w:t>
      </w:r>
      <w:r w:rsidR="00B300E2">
        <w:rPr>
          <w:sz w:val="28"/>
        </w:rPr>
        <w:t>"</w:t>
      </w:r>
      <w:r w:rsidRPr="00B300E2">
        <w:rPr>
          <w:sz w:val="28"/>
        </w:rPr>
        <w:t xml:space="preserve"> заряд</w:t>
      </w:r>
      <w:r w:rsidRPr="00B300E2">
        <w:rPr>
          <w:i/>
          <w:sz w:val="28"/>
        </w:rPr>
        <w:t xml:space="preserve"> </w:t>
      </w:r>
      <w:r w:rsidRPr="00B300E2">
        <w:rPr>
          <w:i/>
          <w:sz w:val="28"/>
          <w:lang w:val="en-US"/>
        </w:rPr>
        <w:t>q</w:t>
      </w:r>
      <w:r w:rsidRPr="00B300E2">
        <w:rPr>
          <w:sz w:val="28"/>
          <w:vertAlign w:val="subscript"/>
        </w:rPr>
        <w:t>0</w:t>
      </w:r>
      <w:r w:rsidRPr="00B300E2">
        <w:rPr>
          <w:sz w:val="28"/>
        </w:rPr>
        <w:t>. По</w:t>
      </w:r>
      <w:r w:rsidR="00B300E2">
        <w:rPr>
          <w:sz w:val="28"/>
        </w:rPr>
        <w:t xml:space="preserve"> </w:t>
      </w:r>
      <w:r w:rsidRPr="00B300E2">
        <w:rPr>
          <w:sz w:val="28"/>
        </w:rPr>
        <w:t>величине кулоновской силы, действующей на него, можно будет судить об интенсивности электрического поля:</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30"/>
          <w:sz w:val="28"/>
        </w:rPr>
        <w:object w:dxaOrig="2980" w:dyaOrig="740">
          <v:shape id="_x0000_i1149" type="#_x0000_t75" style="width:149.25pt;height:36.75pt" o:ole="" fillcolor="window">
            <v:imagedata r:id="rId155" o:title=""/>
          </v:shape>
          <o:OLEObject Type="Embed" ProgID="Equation.3" ShapeID="_x0000_i1149" DrawAspect="Content" ObjectID="_1458289205" r:id="rId156"/>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 xml:space="preserve">Из формулы видно, что </w:t>
      </w:r>
      <w:r w:rsidR="00A53C47" w:rsidRPr="00B300E2">
        <w:rPr>
          <w:position w:val="-4"/>
          <w:sz w:val="28"/>
        </w:rPr>
        <w:object w:dxaOrig="300" w:dyaOrig="320">
          <v:shape id="_x0000_i1150" type="#_x0000_t75" style="width:15pt;height:15.75pt" o:ole="" fillcolor="window">
            <v:imagedata r:id="rId157" o:title=""/>
          </v:shape>
          <o:OLEObject Type="Embed" ProgID="Equation.3" ShapeID="_x0000_i1150" DrawAspect="Content" ObjectID="_1458289206" r:id="rId158"/>
        </w:object>
      </w:r>
      <w:r w:rsidRPr="00B300E2">
        <w:rPr>
          <w:sz w:val="28"/>
        </w:rPr>
        <w:t xml:space="preserve"> зависит от </w:t>
      </w:r>
      <w:r w:rsidRPr="00B300E2">
        <w:rPr>
          <w:i/>
          <w:sz w:val="28"/>
          <w:lang w:val="en-US"/>
        </w:rPr>
        <w:t>q</w:t>
      </w:r>
      <w:r w:rsidRPr="00B300E2">
        <w:rPr>
          <w:sz w:val="28"/>
          <w:vertAlign w:val="subscript"/>
        </w:rPr>
        <w:t>0</w:t>
      </w:r>
      <w:r w:rsidRPr="00B300E2">
        <w:rPr>
          <w:sz w:val="28"/>
        </w:rPr>
        <w:t xml:space="preserve">, однако отношение </w:t>
      </w:r>
      <w:r w:rsidR="00A53C47" w:rsidRPr="00B300E2">
        <w:rPr>
          <w:position w:val="-34"/>
          <w:sz w:val="28"/>
        </w:rPr>
        <w:object w:dxaOrig="380" w:dyaOrig="800">
          <v:shape id="_x0000_i1151" type="#_x0000_t75" style="width:18.75pt;height:39.75pt" o:ole="" fillcolor="window">
            <v:imagedata r:id="rId159" o:title=""/>
          </v:shape>
          <o:OLEObject Type="Embed" ProgID="Equation.3" ShapeID="_x0000_i1151" DrawAspect="Content" ObjectID="_1458289207" r:id="rId160"/>
        </w:object>
      </w:r>
      <w:r w:rsidRPr="00B300E2">
        <w:rPr>
          <w:sz w:val="28"/>
        </w:rPr>
        <w:t xml:space="preserve"> уже не зависит от величины пробного заряда и поэтому может служить характеристикой электрического поля. Эта векторная величина называется напряженностью электрического поля в данной точке:</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34"/>
          <w:sz w:val="28"/>
        </w:rPr>
        <w:object w:dxaOrig="1820" w:dyaOrig="800">
          <v:shape id="_x0000_i1152" type="#_x0000_t75" style="width:90.75pt;height:39.75pt" o:ole="" fillcolor="window">
            <v:imagedata r:id="rId161" o:title=""/>
          </v:shape>
          <o:OLEObject Type="Embed" ProgID="Equation.3" ShapeID="_x0000_i1152" DrawAspect="Content" ObjectID="_1458289208" r:id="rId162"/>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177A98" w:rsidRPr="00177A98" w:rsidRDefault="0093187E" w:rsidP="00B300E2">
      <w:pPr>
        <w:suppressAutoHyphens/>
        <w:spacing w:line="360" w:lineRule="auto"/>
        <w:ind w:firstLine="709"/>
        <w:jc w:val="both"/>
        <w:rPr>
          <w:sz w:val="28"/>
        </w:rPr>
      </w:pPr>
      <w:r w:rsidRPr="00B300E2">
        <w:rPr>
          <w:sz w:val="28"/>
        </w:rPr>
        <w:t>Напряженность является силовой характеристикой электрического поля и</w:t>
      </w:r>
      <w:r w:rsidR="00B300E2">
        <w:rPr>
          <w:sz w:val="28"/>
        </w:rPr>
        <w:t xml:space="preserve"> </w:t>
      </w:r>
      <w:r w:rsidRPr="00B300E2">
        <w:rPr>
          <w:sz w:val="28"/>
        </w:rPr>
        <w:t xml:space="preserve">численно равна силе, действующей на единичный положительный заряд, находящийся в данной точке. Вектор </w:t>
      </w:r>
      <w:r w:rsidR="00A53C47" w:rsidRPr="00B300E2">
        <w:rPr>
          <w:position w:val="-4"/>
          <w:sz w:val="28"/>
        </w:rPr>
        <w:object w:dxaOrig="300" w:dyaOrig="320">
          <v:shape id="_x0000_i1153" type="#_x0000_t75" style="width:15pt;height:15.75pt" o:ole="" fillcolor="window">
            <v:imagedata r:id="rId163" o:title=""/>
          </v:shape>
          <o:OLEObject Type="Embed" ProgID="Equation.3" ShapeID="_x0000_i1153" DrawAspect="Content" ObjectID="_1458289209" r:id="rId164"/>
        </w:object>
      </w:r>
      <w:r w:rsidRPr="00B300E2">
        <w:rPr>
          <w:sz w:val="28"/>
        </w:rPr>
        <w:t xml:space="preserve">направлен от заряда, если он положителен, и к заряду, если он отрицателен. Отсюда следует, что на любой заряд </w:t>
      </w:r>
      <w:r w:rsidRPr="00B300E2">
        <w:rPr>
          <w:i/>
          <w:sz w:val="28"/>
        </w:rPr>
        <w:t>q</w:t>
      </w:r>
      <w:r w:rsidRPr="00B300E2">
        <w:rPr>
          <w:sz w:val="28"/>
        </w:rPr>
        <w:t xml:space="preserve">, помещенный в точку с напряженностью </w:t>
      </w:r>
      <w:r w:rsidR="00A53C47" w:rsidRPr="00B300E2">
        <w:rPr>
          <w:position w:val="-4"/>
          <w:sz w:val="28"/>
        </w:rPr>
        <w:object w:dxaOrig="300" w:dyaOrig="320">
          <v:shape id="_x0000_i1154" type="#_x0000_t75" style="width:15pt;height:15.75pt" o:ole="" fillcolor="window">
            <v:imagedata r:id="rId163" o:title=""/>
          </v:shape>
          <o:OLEObject Type="Embed" ProgID="Equation.3" ShapeID="_x0000_i1154" DrawAspect="Content" ObjectID="_1458289210" r:id="rId165"/>
        </w:object>
      </w:r>
      <w:r w:rsidRPr="00B300E2">
        <w:rPr>
          <w:sz w:val="28"/>
        </w:rPr>
        <w:t>, будет действовать сила</w:t>
      </w:r>
    </w:p>
    <w:p w:rsidR="00177A98" w:rsidRPr="002B36E5" w:rsidRDefault="00177A98" w:rsidP="00B300E2">
      <w:pPr>
        <w:suppressAutoHyphens/>
        <w:spacing w:line="360" w:lineRule="auto"/>
        <w:ind w:firstLine="709"/>
        <w:jc w:val="both"/>
        <w:rPr>
          <w:sz w:val="28"/>
        </w:rPr>
      </w:pPr>
    </w:p>
    <w:p w:rsidR="00B300E2" w:rsidRPr="00177A98" w:rsidRDefault="00A53C47" w:rsidP="00B300E2">
      <w:pPr>
        <w:suppressAutoHyphens/>
        <w:spacing w:line="360" w:lineRule="auto"/>
        <w:ind w:firstLine="709"/>
        <w:jc w:val="both"/>
        <w:rPr>
          <w:sz w:val="28"/>
          <w:lang w:val="en-US"/>
        </w:rPr>
      </w:pPr>
      <w:r w:rsidRPr="00B300E2">
        <w:rPr>
          <w:position w:val="-12"/>
          <w:sz w:val="28"/>
        </w:rPr>
        <w:object w:dxaOrig="940" w:dyaOrig="400">
          <v:shape id="_x0000_i1155" type="#_x0000_t75" style="width:47.25pt;height:20.25pt" o:ole="" fillcolor="window">
            <v:imagedata r:id="rId166" o:title=""/>
          </v:shape>
          <o:OLEObject Type="Embed" ProgID="Equation.3" ShapeID="_x0000_i1155" DrawAspect="Content" ObjectID="_1458289211" r:id="rId167"/>
        </w:object>
      </w:r>
    </w:p>
    <w:p w:rsidR="00177A98" w:rsidRPr="00177A98" w:rsidRDefault="00177A98" w:rsidP="00B300E2">
      <w:pPr>
        <w:suppressAutoHyphens/>
        <w:spacing w:line="360" w:lineRule="auto"/>
        <w:ind w:firstLine="709"/>
        <w:jc w:val="both"/>
        <w:rPr>
          <w:sz w:val="28"/>
          <w:lang w:val="en-US"/>
        </w:rPr>
      </w:pPr>
    </w:p>
    <w:p w:rsidR="0093187E" w:rsidRPr="00B300E2" w:rsidRDefault="0093187E" w:rsidP="00B300E2">
      <w:pPr>
        <w:suppressAutoHyphens/>
        <w:spacing w:line="360" w:lineRule="auto"/>
        <w:ind w:firstLine="709"/>
        <w:jc w:val="both"/>
        <w:rPr>
          <w:sz w:val="28"/>
        </w:rPr>
      </w:pPr>
      <w:r w:rsidRPr="00B300E2">
        <w:rPr>
          <w:sz w:val="28"/>
        </w:rPr>
        <w:t xml:space="preserve">Как уже отмечалось, результирующая сила, с которой система зарядов действует на не входящий в нее заряд, равна векторной сумме отдельных сил </w:t>
      </w:r>
      <w:r w:rsidR="00A53C47" w:rsidRPr="00B300E2">
        <w:rPr>
          <w:position w:val="-12"/>
          <w:sz w:val="28"/>
        </w:rPr>
        <w:object w:dxaOrig="400" w:dyaOrig="400">
          <v:shape id="_x0000_i1156" type="#_x0000_t75" style="width:20.25pt;height:20.25pt" o:ole="" fillcolor="window">
            <v:imagedata r:id="rId168" o:title=""/>
          </v:shape>
          <o:OLEObject Type="Embed" ProgID="Equation.3" ShapeID="_x0000_i1156" DrawAspect="Content" ObjectID="_1458289212" r:id="rId169"/>
        </w:object>
      </w:r>
      <w:r w:rsidRPr="00B300E2">
        <w:rPr>
          <w:sz w:val="28"/>
        </w:rPr>
        <w:t>. Отсюда следует, что напряженность электрического поля системы зарядов равна векторной сумме напряженностей полей, которые создавал бы каждый заряд в отдельности</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12"/>
          <w:sz w:val="28"/>
        </w:rPr>
        <w:object w:dxaOrig="1160" w:dyaOrig="400">
          <v:shape id="_x0000_i1157" type="#_x0000_t75" style="width:57.75pt;height:20.25pt" o:ole="" fillcolor="window">
            <v:imagedata r:id="rId170" o:title=""/>
          </v:shape>
          <o:OLEObject Type="Embed" ProgID="Equation.3" ShapeID="_x0000_i1157" DrawAspect="Content" ObjectID="_1458289213" r:id="rId171"/>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 xml:space="preserve">Это утверждение носит название </w:t>
      </w:r>
      <w:r w:rsidRPr="00B300E2">
        <w:rPr>
          <w:sz w:val="28"/>
          <w:u w:val="single"/>
        </w:rPr>
        <w:t>принципа суперпозиции</w:t>
      </w:r>
      <w:r w:rsidRPr="00B300E2">
        <w:rPr>
          <w:sz w:val="28"/>
        </w:rPr>
        <w:t xml:space="preserve"> электрических полей. Данный принцип позволяет вычислить напряженность поля любой системы зарядов, в том числе разбив протяженные заряды на достаточно малые доли.</w:t>
      </w:r>
    </w:p>
    <w:p w:rsidR="00B300E2" w:rsidRDefault="0093187E" w:rsidP="00B300E2">
      <w:pPr>
        <w:suppressAutoHyphens/>
        <w:spacing w:line="360" w:lineRule="auto"/>
        <w:ind w:firstLine="709"/>
        <w:jc w:val="both"/>
        <w:rPr>
          <w:sz w:val="28"/>
        </w:rPr>
      </w:pPr>
      <w:r w:rsidRPr="00B300E2">
        <w:rPr>
          <w:sz w:val="28"/>
        </w:rPr>
        <w:t xml:space="preserve">Электрическое поле можно описать, указав для каждой точки величину и направление вектора напряженности </w:t>
      </w:r>
      <w:r w:rsidR="00A53C47" w:rsidRPr="00B300E2">
        <w:rPr>
          <w:position w:val="-4"/>
          <w:sz w:val="28"/>
        </w:rPr>
        <w:object w:dxaOrig="300" w:dyaOrig="320">
          <v:shape id="_x0000_i1158" type="#_x0000_t75" style="width:15pt;height:15.75pt" o:ole="" fillcolor="window">
            <v:imagedata r:id="rId163" o:title=""/>
          </v:shape>
          <o:OLEObject Type="Embed" ProgID="Equation.3" ShapeID="_x0000_i1158" DrawAspect="Content" ObjectID="_1458289214" r:id="rId172"/>
        </w:object>
      </w:r>
      <w:r w:rsidRPr="00B300E2">
        <w:rPr>
          <w:sz w:val="28"/>
        </w:rPr>
        <w:t xml:space="preserve">. Графически оно описывается силовыми линиями, касательная к которым в каждой точке совпадает с направлением вектора </w:t>
      </w:r>
      <w:r w:rsidR="00A53C47" w:rsidRPr="00B300E2">
        <w:rPr>
          <w:position w:val="-4"/>
          <w:sz w:val="28"/>
        </w:rPr>
        <w:object w:dxaOrig="300" w:dyaOrig="320">
          <v:shape id="_x0000_i1159" type="#_x0000_t75" style="width:15pt;height:15.75pt" o:ole="" fillcolor="window">
            <v:imagedata r:id="rId163" o:title=""/>
          </v:shape>
          <o:OLEObject Type="Embed" ProgID="Equation.3" ShapeID="_x0000_i1159" DrawAspect="Content" ObjectID="_1458289215" r:id="rId173"/>
        </w:object>
      </w:r>
      <w:r w:rsidRPr="00B300E2">
        <w:rPr>
          <w:sz w:val="28"/>
        </w:rPr>
        <w:t xml:space="preserve">, а число линий, пронизывающих единицу перпендикулярной поверхности, численно равно </w:t>
      </w:r>
      <w:r w:rsidRPr="00B300E2">
        <w:rPr>
          <w:i/>
          <w:sz w:val="28"/>
          <w:lang w:val="en-US"/>
        </w:rPr>
        <w:t>E</w:t>
      </w:r>
      <w:r w:rsidRPr="00B300E2">
        <w:rPr>
          <w:sz w:val="28"/>
        </w:rPr>
        <w:t>. Силовые линии нигде, кроме зарядов, не начинаются и не оканчиваются.</w:t>
      </w:r>
    </w:p>
    <w:p w:rsidR="0093187E" w:rsidRPr="00B300E2" w:rsidRDefault="0093187E" w:rsidP="00B300E2">
      <w:pPr>
        <w:suppressAutoHyphens/>
        <w:spacing w:line="360" w:lineRule="auto"/>
        <w:ind w:firstLine="709"/>
        <w:jc w:val="both"/>
        <w:rPr>
          <w:sz w:val="28"/>
        </w:rPr>
      </w:pPr>
    </w:p>
    <w:p w:rsidR="0093187E" w:rsidRPr="00B300E2" w:rsidRDefault="008B71E9" w:rsidP="00B300E2">
      <w:pPr>
        <w:suppressAutoHyphens/>
        <w:spacing w:line="360" w:lineRule="auto"/>
        <w:ind w:firstLine="709"/>
        <w:jc w:val="both"/>
        <w:rPr>
          <w:sz w:val="28"/>
          <w:lang w:val="en-US"/>
        </w:rPr>
      </w:pPr>
      <w:r>
        <w:rPr>
          <w:sz w:val="28"/>
          <w:lang w:val="en-US"/>
        </w:rPr>
        <w:pict>
          <v:shape id="_x0000_i1160" type="#_x0000_t75" style="width:156.75pt;height:48.75pt" fillcolor="window">
            <v:imagedata r:id="rId174" o:title=""/>
          </v:shape>
        </w:pict>
      </w:r>
    </w:p>
    <w:p w:rsidR="0093187E" w:rsidRPr="00B300E2" w:rsidRDefault="0093187E" w:rsidP="00B300E2">
      <w:pPr>
        <w:suppressAutoHyphens/>
        <w:spacing w:line="360" w:lineRule="auto"/>
        <w:ind w:firstLine="709"/>
        <w:jc w:val="both"/>
        <w:rPr>
          <w:sz w:val="28"/>
          <w:lang w:val="en-US"/>
        </w:rPr>
      </w:pPr>
    </w:p>
    <w:p w:rsidR="0093187E" w:rsidRPr="00B300E2" w:rsidRDefault="0093187E" w:rsidP="00B300E2">
      <w:pPr>
        <w:suppressAutoHyphens/>
        <w:spacing w:line="360" w:lineRule="auto"/>
        <w:ind w:firstLine="709"/>
        <w:jc w:val="both"/>
        <w:rPr>
          <w:sz w:val="28"/>
        </w:rPr>
      </w:pPr>
      <w:r w:rsidRPr="00B300E2">
        <w:rPr>
          <w:sz w:val="28"/>
        </w:rPr>
        <w:t>Другой – энергетической – характеристикой электрического поля является потенциал.</w:t>
      </w:r>
    </w:p>
    <w:p w:rsidR="00B300E2" w:rsidRDefault="0093187E" w:rsidP="00B300E2">
      <w:pPr>
        <w:suppressAutoHyphens/>
        <w:spacing w:line="360" w:lineRule="auto"/>
        <w:ind w:firstLine="709"/>
        <w:jc w:val="both"/>
        <w:rPr>
          <w:sz w:val="28"/>
        </w:rPr>
      </w:pPr>
      <w:r w:rsidRPr="00B300E2">
        <w:rPr>
          <w:sz w:val="28"/>
        </w:rPr>
        <w:t>Работа кулоновских сил</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28"/>
          <w:sz w:val="28"/>
        </w:rPr>
        <w:object w:dxaOrig="2299" w:dyaOrig="639">
          <v:shape id="_x0000_i1161" type="#_x0000_t75" style="width:140.25pt;height:39pt" o:ole="" fillcolor="window">
            <v:imagedata r:id="rId175" o:title=""/>
          </v:shape>
          <o:OLEObject Type="Embed" ProgID="Equation.3" ShapeID="_x0000_i1161" DrawAspect="Content" ObjectID="_1458289216" r:id="rId176"/>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177A98" w:rsidRPr="002B36E5" w:rsidRDefault="0093187E" w:rsidP="00B300E2">
      <w:pPr>
        <w:suppressAutoHyphens/>
        <w:spacing w:line="360" w:lineRule="auto"/>
        <w:ind w:firstLine="709"/>
        <w:jc w:val="both"/>
        <w:rPr>
          <w:sz w:val="28"/>
        </w:rPr>
      </w:pPr>
      <w:r w:rsidRPr="00B300E2">
        <w:rPr>
          <w:sz w:val="28"/>
        </w:rPr>
        <w:t xml:space="preserve">где </w:t>
      </w:r>
      <w:r w:rsidRPr="00B300E2">
        <w:rPr>
          <w:i/>
          <w:sz w:val="28"/>
        </w:rPr>
        <w:t>W</w:t>
      </w:r>
      <w:r w:rsidRPr="00B300E2">
        <w:rPr>
          <w:sz w:val="28"/>
          <w:vertAlign w:val="subscript"/>
        </w:rPr>
        <w:t>pi</w:t>
      </w:r>
      <w:r w:rsidRPr="00B300E2">
        <w:rPr>
          <w:sz w:val="28"/>
        </w:rPr>
        <w:t xml:space="preserve"> – потенциальная энергия заряда </w:t>
      </w:r>
      <w:r w:rsidRPr="00B300E2">
        <w:rPr>
          <w:i/>
          <w:sz w:val="28"/>
        </w:rPr>
        <w:t>q</w:t>
      </w:r>
      <w:r w:rsidRPr="00B300E2">
        <w:rPr>
          <w:sz w:val="28"/>
          <w:vertAlign w:val="subscript"/>
        </w:rPr>
        <w:t>0</w:t>
      </w:r>
      <w:r w:rsidRPr="00B300E2">
        <w:rPr>
          <w:sz w:val="28"/>
        </w:rPr>
        <w:t xml:space="preserve"> в поле заряда </w:t>
      </w:r>
      <w:r w:rsidRPr="00B300E2">
        <w:rPr>
          <w:i/>
          <w:sz w:val="28"/>
        </w:rPr>
        <w:t xml:space="preserve">q, </w:t>
      </w:r>
      <w:r w:rsidRPr="00B300E2">
        <w:rPr>
          <w:sz w:val="28"/>
        </w:rPr>
        <w:t xml:space="preserve">равная </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26"/>
          <w:sz w:val="28"/>
        </w:rPr>
        <w:object w:dxaOrig="1359" w:dyaOrig="700">
          <v:shape id="_x0000_i1162" type="#_x0000_t75" style="width:68.25pt;height:35.25pt" o:ole="" fillcolor="window">
            <v:imagedata r:id="rId177" o:title=""/>
          </v:shape>
          <o:OLEObject Type="Embed" ProgID="Equation.3" ShapeID="_x0000_i1162" DrawAspect="Content" ObjectID="_1458289217" r:id="rId178"/>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 xml:space="preserve">Для одной и той же точки поля отношение </w:t>
      </w:r>
      <w:r w:rsidRPr="00B300E2">
        <w:rPr>
          <w:i/>
          <w:sz w:val="28"/>
        </w:rPr>
        <w:t>W</w:t>
      </w:r>
      <w:r w:rsidRPr="00B300E2">
        <w:rPr>
          <w:sz w:val="28"/>
          <w:vertAlign w:val="subscript"/>
        </w:rPr>
        <w:t>p</w:t>
      </w:r>
      <w:r w:rsidRPr="00B300E2">
        <w:rPr>
          <w:sz w:val="28"/>
        </w:rPr>
        <w:t>/</w:t>
      </w:r>
      <w:r w:rsidRPr="00B300E2">
        <w:rPr>
          <w:i/>
          <w:sz w:val="28"/>
        </w:rPr>
        <w:t>q</w:t>
      </w:r>
      <w:r w:rsidRPr="00B300E2">
        <w:rPr>
          <w:sz w:val="28"/>
          <w:vertAlign w:val="subscript"/>
        </w:rPr>
        <w:t>0</w:t>
      </w:r>
      <w:r w:rsidRPr="00B300E2">
        <w:rPr>
          <w:sz w:val="28"/>
        </w:rPr>
        <w:t xml:space="preserve"> будет одним и тем же для любой величины </w:t>
      </w:r>
      <w:r w:rsidRPr="00B300E2">
        <w:rPr>
          <w:i/>
          <w:sz w:val="28"/>
        </w:rPr>
        <w:t>q</w:t>
      </w:r>
      <w:r w:rsidRPr="00B300E2">
        <w:rPr>
          <w:sz w:val="28"/>
          <w:vertAlign w:val="subscript"/>
        </w:rPr>
        <w:t>0</w:t>
      </w:r>
      <w:r w:rsidRPr="00B300E2">
        <w:rPr>
          <w:sz w:val="28"/>
        </w:rPr>
        <w:t xml:space="preserve">. Эта величина </w:t>
      </w:r>
      <w:r w:rsidR="00A53C47" w:rsidRPr="00B300E2">
        <w:rPr>
          <w:position w:val="-34"/>
          <w:sz w:val="28"/>
        </w:rPr>
        <w:object w:dxaOrig="1600" w:dyaOrig="820">
          <v:shape id="_x0000_i1163" type="#_x0000_t75" style="width:80.25pt;height:41.25pt" o:ole="" fillcolor="window">
            <v:imagedata r:id="rId179" o:title=""/>
          </v:shape>
          <o:OLEObject Type="Embed" ProgID="Equation.3" ShapeID="_x0000_i1163" DrawAspect="Content" ObjectID="_1458289218" r:id="rId180"/>
        </w:object>
      </w:r>
      <w:r w:rsidRPr="00B300E2">
        <w:rPr>
          <w:sz w:val="28"/>
        </w:rPr>
        <w:t xml:space="preserve"> называется потенциалом электрического поля в данной точке.</w:t>
      </w:r>
    </w:p>
    <w:p w:rsidR="00B300E2" w:rsidRDefault="0093187E" w:rsidP="00B300E2">
      <w:pPr>
        <w:suppressAutoHyphens/>
        <w:spacing w:line="360" w:lineRule="auto"/>
        <w:ind w:firstLine="709"/>
        <w:jc w:val="both"/>
        <w:rPr>
          <w:sz w:val="28"/>
        </w:rPr>
      </w:pPr>
      <w:r w:rsidRPr="00B300E2">
        <w:rPr>
          <w:sz w:val="28"/>
        </w:rPr>
        <w:t>Потенциал численно равен работе, которую надо совершить над единичным положительным зарядом при удалении его из данной точки на бесконечность.</w:t>
      </w:r>
    </w:p>
    <w:p w:rsidR="0093187E" w:rsidRPr="00B300E2" w:rsidRDefault="0093187E" w:rsidP="00B300E2">
      <w:pPr>
        <w:suppressAutoHyphens/>
        <w:spacing w:line="360" w:lineRule="auto"/>
        <w:ind w:firstLine="709"/>
        <w:jc w:val="both"/>
        <w:rPr>
          <w:sz w:val="28"/>
        </w:rPr>
      </w:pPr>
      <w:r w:rsidRPr="00B300E2">
        <w:rPr>
          <w:sz w:val="28"/>
        </w:rPr>
        <w:t xml:space="preserve">За единицу потенциала принимают потенциал, необходимый для перемещения заряда в 1Кл с совершением работы в 1Дж: 1 В = </w:t>
      </w:r>
      <w:r w:rsidR="00A53C47" w:rsidRPr="00B300E2">
        <w:rPr>
          <w:position w:val="-28"/>
          <w:sz w:val="28"/>
        </w:rPr>
        <w:object w:dxaOrig="620" w:dyaOrig="720">
          <v:shape id="_x0000_i1164" type="#_x0000_t75" style="width:23.25pt;height:27pt" o:ole="" fillcolor="window">
            <v:imagedata r:id="rId181" o:title=""/>
          </v:shape>
          <o:OLEObject Type="Embed" ProgID="Equation.3" ShapeID="_x0000_i1164" DrawAspect="Content" ObjectID="_1458289219" r:id="rId182"/>
        </w:object>
      </w:r>
      <w:r w:rsidRPr="00B300E2">
        <w:rPr>
          <w:sz w:val="28"/>
        </w:rPr>
        <w:t>:</w:t>
      </w:r>
      <w:r w:rsidR="00B300E2">
        <w:rPr>
          <w:sz w:val="28"/>
        </w:rPr>
        <w:t xml:space="preserve"> </w:t>
      </w:r>
      <w:r w:rsidRPr="00B300E2">
        <w:rPr>
          <w:sz w:val="28"/>
        </w:rPr>
        <w:t>[</w:t>
      </w:r>
      <w:r w:rsidRPr="00B300E2">
        <w:rPr>
          <w:sz w:val="28"/>
          <w:szCs w:val="28"/>
        </w:rPr>
        <w:sym w:font="Symbol" w:char="F06A"/>
      </w:r>
      <w:r w:rsidRPr="00B300E2">
        <w:rPr>
          <w:sz w:val="28"/>
        </w:rPr>
        <w:t>]= 1 В.</w:t>
      </w:r>
    </w:p>
    <w:p w:rsidR="0093187E" w:rsidRPr="00B300E2" w:rsidRDefault="0093187E" w:rsidP="00B300E2">
      <w:pPr>
        <w:suppressAutoHyphens/>
        <w:spacing w:line="360" w:lineRule="auto"/>
        <w:ind w:firstLine="709"/>
        <w:jc w:val="both"/>
        <w:rPr>
          <w:sz w:val="28"/>
        </w:rPr>
      </w:pPr>
      <w:r w:rsidRPr="00B300E2">
        <w:rPr>
          <w:sz w:val="28"/>
        </w:rPr>
        <w:t xml:space="preserve">Связь между напряженностью электрического поля </w:t>
      </w:r>
      <w:r w:rsidR="00A53C47" w:rsidRPr="00B300E2">
        <w:rPr>
          <w:position w:val="-4"/>
          <w:sz w:val="28"/>
        </w:rPr>
        <w:object w:dxaOrig="300" w:dyaOrig="320">
          <v:shape id="_x0000_i1165" type="#_x0000_t75" style="width:15pt;height:15.75pt" o:ole="" fillcolor="window">
            <v:imagedata r:id="rId163" o:title=""/>
          </v:shape>
          <o:OLEObject Type="Embed" ProgID="Equation.3" ShapeID="_x0000_i1165" DrawAspect="Content" ObjectID="_1458289220" r:id="rId183"/>
        </w:object>
      </w:r>
      <w:r w:rsidRPr="00B300E2">
        <w:rPr>
          <w:sz w:val="28"/>
        </w:rPr>
        <w:t xml:space="preserve">и потенциалом </w:t>
      </w:r>
      <w:r w:rsidRPr="00B300E2">
        <w:rPr>
          <w:sz w:val="28"/>
          <w:szCs w:val="28"/>
        </w:rPr>
        <w:sym w:font="Symbol" w:char="F06A"/>
      </w:r>
      <w:r w:rsidRPr="00B300E2">
        <w:rPr>
          <w:i/>
          <w:sz w:val="28"/>
        </w:rPr>
        <w:t xml:space="preserve"> </w:t>
      </w:r>
      <w:r w:rsidRPr="00B300E2">
        <w:rPr>
          <w:sz w:val="28"/>
        </w:rPr>
        <w:t>можно определить следующим образом:</w:t>
      </w:r>
      <w:r w:rsidR="00A53C47" w:rsidRPr="00B300E2">
        <w:rPr>
          <w:position w:val="-4"/>
          <w:sz w:val="28"/>
        </w:rPr>
        <w:object w:dxaOrig="300" w:dyaOrig="320">
          <v:shape id="_x0000_i1166" type="#_x0000_t75" style="width:15pt;height:15.75pt" o:ole="" fillcolor="window">
            <v:imagedata r:id="rId163" o:title=""/>
          </v:shape>
          <o:OLEObject Type="Embed" ProgID="Equation.3" ShapeID="_x0000_i1166" DrawAspect="Content" ObjectID="_1458289221" r:id="rId184"/>
        </w:object>
      </w:r>
      <w:r w:rsidRPr="00B300E2">
        <w:rPr>
          <w:sz w:val="28"/>
        </w:rPr>
        <w:t>= –</w:t>
      </w:r>
      <w:r w:rsidRPr="00B300E2">
        <w:rPr>
          <w:sz w:val="28"/>
          <w:lang w:val="en-US"/>
        </w:rPr>
        <w:t>grad</w:t>
      </w:r>
      <w:r w:rsidRPr="00B300E2">
        <w:rPr>
          <w:sz w:val="28"/>
        </w:rPr>
        <w:t xml:space="preserve"> </w:t>
      </w:r>
      <w:r w:rsidRPr="00B300E2">
        <w:rPr>
          <w:sz w:val="28"/>
          <w:szCs w:val="28"/>
        </w:rPr>
        <w:sym w:font="Symbol" w:char="F06A"/>
      </w:r>
      <w:r w:rsidRPr="00B300E2">
        <w:rPr>
          <w:sz w:val="28"/>
        </w:rPr>
        <w:t xml:space="preserve">, или </w:t>
      </w:r>
      <w:r w:rsidR="00A53C47" w:rsidRPr="00B300E2">
        <w:rPr>
          <w:position w:val="-24"/>
          <w:sz w:val="28"/>
        </w:rPr>
        <w:object w:dxaOrig="1380" w:dyaOrig="480">
          <v:shape id="_x0000_i1167" type="#_x0000_t75" style="width:76.5pt;height:27pt" o:ole="" fillcolor="window">
            <v:imagedata r:id="rId185" o:title=""/>
          </v:shape>
          <o:OLEObject Type="Embed" ProgID="Equation.3" ShapeID="_x0000_i1167" DrawAspect="Content" ObjectID="_1458289222" r:id="rId186"/>
        </w:object>
      </w:r>
      <w:r w:rsidRPr="00B300E2">
        <w:rPr>
          <w:sz w:val="28"/>
        </w:rPr>
        <w:t>.</w:t>
      </w:r>
    </w:p>
    <w:p w:rsidR="0093187E" w:rsidRPr="00B300E2" w:rsidRDefault="0093187E" w:rsidP="00B300E2">
      <w:pPr>
        <w:suppressAutoHyphens/>
        <w:spacing w:line="360" w:lineRule="auto"/>
        <w:ind w:firstLine="709"/>
        <w:jc w:val="both"/>
        <w:rPr>
          <w:sz w:val="28"/>
        </w:rPr>
      </w:pPr>
      <w:r w:rsidRPr="00B300E2">
        <w:rPr>
          <w:sz w:val="28"/>
        </w:rPr>
        <w:t xml:space="preserve">Энергия заряженного плоского конденсатора (заряды на его пластинах </w:t>
      </w:r>
      <w:r w:rsidRPr="00B300E2">
        <w:rPr>
          <w:i/>
          <w:sz w:val="28"/>
          <w:lang w:val="en-US"/>
        </w:rPr>
        <w:t>q</w:t>
      </w:r>
      <w:r w:rsidRPr="00B300E2">
        <w:rPr>
          <w:sz w:val="28"/>
        </w:rPr>
        <w:t xml:space="preserve"> и –</w:t>
      </w:r>
      <w:r w:rsidRPr="00B300E2">
        <w:rPr>
          <w:i/>
          <w:sz w:val="28"/>
          <w:lang w:val="en-US"/>
        </w:rPr>
        <w:t>q</w:t>
      </w:r>
      <w:r w:rsidRPr="00B300E2">
        <w:rPr>
          <w:sz w:val="28"/>
        </w:rPr>
        <w:t>, а потенциалы –</w:t>
      </w:r>
      <w:r w:rsidR="00B300E2">
        <w:rPr>
          <w:sz w:val="28"/>
        </w:rPr>
        <w:t xml:space="preserve"> </w:t>
      </w:r>
      <w:r w:rsidRPr="00B300E2">
        <w:rPr>
          <w:sz w:val="28"/>
          <w:lang w:val="en-US"/>
        </w:rPr>
        <w:t>φ</w:t>
      </w:r>
      <w:r w:rsidRPr="00B300E2">
        <w:rPr>
          <w:sz w:val="28"/>
          <w:vertAlign w:val="subscript"/>
        </w:rPr>
        <w:t>+</w:t>
      </w:r>
      <w:r w:rsidRPr="00B300E2">
        <w:rPr>
          <w:sz w:val="28"/>
        </w:rPr>
        <w:t xml:space="preserve"> и </w:t>
      </w:r>
      <w:r w:rsidRPr="00B300E2">
        <w:rPr>
          <w:sz w:val="28"/>
          <w:lang w:val="en-US"/>
        </w:rPr>
        <w:t>φ</w:t>
      </w:r>
      <w:r w:rsidRPr="00B300E2">
        <w:rPr>
          <w:sz w:val="28"/>
          <w:vertAlign w:val="subscript"/>
        </w:rPr>
        <w:t>–</w:t>
      </w:r>
      <w:r w:rsidRPr="00B300E2">
        <w:rPr>
          <w:sz w:val="28"/>
        </w:rPr>
        <w:t>)</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22"/>
          <w:sz w:val="28"/>
        </w:rPr>
        <w:object w:dxaOrig="2640" w:dyaOrig="540">
          <v:shape id="_x0000_i1168" type="#_x0000_t75" style="width:147.75pt;height:30.75pt" o:ole="" fillcolor="window">
            <v:imagedata r:id="rId187" o:title=""/>
          </v:shape>
          <o:OLEObject Type="Embed" ProgID="Equation.3" ShapeID="_x0000_i1168" DrawAspect="Content" ObjectID="_1458289223" r:id="rId188"/>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177A98" w:rsidRPr="002B36E5" w:rsidRDefault="0093187E" w:rsidP="00B300E2">
      <w:pPr>
        <w:suppressAutoHyphens/>
        <w:spacing w:line="360" w:lineRule="auto"/>
        <w:ind w:firstLine="709"/>
        <w:jc w:val="both"/>
        <w:rPr>
          <w:sz w:val="28"/>
        </w:rPr>
      </w:pPr>
      <w:r w:rsidRPr="00B300E2">
        <w:rPr>
          <w:sz w:val="28"/>
        </w:rPr>
        <w:t xml:space="preserve">Так как </w:t>
      </w:r>
      <w:r w:rsidRPr="00B300E2">
        <w:rPr>
          <w:i/>
          <w:sz w:val="28"/>
          <w:lang w:val="en-US"/>
        </w:rPr>
        <w:t>q</w:t>
      </w:r>
      <w:r w:rsidR="00B300E2" w:rsidRPr="00B300E2">
        <w:rPr>
          <w:sz w:val="28"/>
        </w:rPr>
        <w:t xml:space="preserve"> </w:t>
      </w:r>
      <w:r w:rsidRPr="00B300E2">
        <w:rPr>
          <w:sz w:val="28"/>
        </w:rPr>
        <w:t>=</w:t>
      </w:r>
      <w:r w:rsidR="00B300E2" w:rsidRPr="00B300E2">
        <w:rPr>
          <w:sz w:val="28"/>
        </w:rPr>
        <w:t xml:space="preserve"> </w:t>
      </w:r>
      <w:r w:rsidRPr="00B300E2">
        <w:rPr>
          <w:i/>
          <w:sz w:val="28"/>
          <w:lang w:val="en-US"/>
        </w:rPr>
        <w:t>C</w:t>
      </w:r>
      <w:r w:rsidRPr="00B300E2">
        <w:rPr>
          <w:sz w:val="28"/>
        </w:rPr>
        <w:t>(φ</w:t>
      </w:r>
      <w:r w:rsidRPr="00B300E2">
        <w:rPr>
          <w:sz w:val="28"/>
          <w:vertAlign w:val="subscript"/>
        </w:rPr>
        <w:t>+</w:t>
      </w:r>
      <w:r w:rsidRPr="00B300E2">
        <w:rPr>
          <w:sz w:val="28"/>
        </w:rPr>
        <w:t xml:space="preserve"> – φ</w:t>
      </w:r>
      <w:r w:rsidRPr="00B300E2">
        <w:rPr>
          <w:sz w:val="28"/>
          <w:vertAlign w:val="subscript"/>
        </w:rPr>
        <w:t>–</w:t>
      </w:r>
      <w:r w:rsidRPr="00B300E2">
        <w:rPr>
          <w:sz w:val="28"/>
        </w:rPr>
        <w:t xml:space="preserve">) </w:t>
      </w:r>
      <w:r w:rsidRPr="00B300E2">
        <w:rPr>
          <w:i/>
          <w:sz w:val="28"/>
        </w:rPr>
        <w:t>= С</w:t>
      </w:r>
      <w:r w:rsidRPr="00B300E2">
        <w:rPr>
          <w:i/>
          <w:sz w:val="28"/>
          <w:lang w:val="en-US"/>
        </w:rPr>
        <w:t>U</w:t>
      </w:r>
      <w:r w:rsidRPr="00B300E2">
        <w:rPr>
          <w:sz w:val="28"/>
        </w:rPr>
        <w:t>, то</w:t>
      </w:r>
    </w:p>
    <w:p w:rsidR="00177A98" w:rsidRPr="002B36E5" w:rsidRDefault="00177A98" w:rsidP="00B300E2">
      <w:pPr>
        <w:suppressAutoHyphens/>
        <w:spacing w:line="360" w:lineRule="auto"/>
        <w:ind w:firstLine="709"/>
        <w:jc w:val="both"/>
        <w:rPr>
          <w:sz w:val="28"/>
        </w:rPr>
      </w:pPr>
    </w:p>
    <w:p w:rsidR="0093187E" w:rsidRPr="002B36E5" w:rsidRDefault="0093187E" w:rsidP="00B300E2">
      <w:pPr>
        <w:suppressAutoHyphens/>
        <w:spacing w:line="360" w:lineRule="auto"/>
        <w:ind w:firstLine="709"/>
        <w:jc w:val="both"/>
        <w:rPr>
          <w:sz w:val="28"/>
        </w:rPr>
      </w:pPr>
      <w:r w:rsidRPr="00B300E2">
        <w:rPr>
          <w:sz w:val="28"/>
        </w:rPr>
        <w:t xml:space="preserve"> </w:t>
      </w:r>
      <w:r w:rsidR="00A53C47" w:rsidRPr="00B300E2">
        <w:rPr>
          <w:position w:val="-20"/>
          <w:sz w:val="28"/>
        </w:rPr>
        <w:object w:dxaOrig="999" w:dyaOrig="580">
          <v:shape id="_x0000_i1169" type="#_x0000_t75" style="width:58.5pt;height:33.75pt" o:ole="" fillcolor="window">
            <v:imagedata r:id="rId189" o:title=""/>
          </v:shape>
          <o:OLEObject Type="Embed" ProgID="Equation.3" ShapeID="_x0000_i1169" DrawAspect="Content" ObjectID="_1458289224" r:id="rId190"/>
        </w:object>
      </w:r>
      <w:r w:rsidRPr="00B300E2">
        <w:rPr>
          <w:sz w:val="28"/>
        </w:rPr>
        <w:t>.</w:t>
      </w:r>
    </w:p>
    <w:p w:rsidR="00177A98" w:rsidRPr="002B36E5" w:rsidRDefault="00177A98" w:rsidP="00B300E2">
      <w:pPr>
        <w:suppressAutoHyphens/>
        <w:spacing w:line="360" w:lineRule="auto"/>
        <w:ind w:firstLine="709"/>
        <w:jc w:val="both"/>
        <w:rPr>
          <w:sz w:val="28"/>
        </w:rPr>
      </w:pPr>
    </w:p>
    <w:p w:rsidR="00177A98" w:rsidRPr="00177A98" w:rsidRDefault="0093187E" w:rsidP="00B300E2">
      <w:pPr>
        <w:suppressAutoHyphens/>
        <w:spacing w:line="360" w:lineRule="auto"/>
        <w:ind w:firstLine="709"/>
        <w:jc w:val="both"/>
        <w:rPr>
          <w:sz w:val="28"/>
        </w:rPr>
      </w:pPr>
      <w:r w:rsidRPr="00B300E2">
        <w:rPr>
          <w:sz w:val="28"/>
        </w:rPr>
        <w:t>Энергия электрического поля в общем виде (после замены емкости на ее выражение</w:t>
      </w:r>
    </w:p>
    <w:p w:rsidR="00177A98" w:rsidRPr="002B36E5" w:rsidRDefault="00177A98" w:rsidP="00B300E2">
      <w:pPr>
        <w:suppressAutoHyphens/>
        <w:spacing w:line="360" w:lineRule="auto"/>
        <w:ind w:firstLine="709"/>
        <w:jc w:val="both"/>
        <w:rPr>
          <w:sz w:val="28"/>
        </w:rPr>
      </w:pPr>
    </w:p>
    <w:p w:rsidR="00B300E2" w:rsidRDefault="00A53C47" w:rsidP="00B300E2">
      <w:pPr>
        <w:suppressAutoHyphens/>
        <w:spacing w:line="360" w:lineRule="auto"/>
        <w:ind w:firstLine="709"/>
        <w:jc w:val="both"/>
        <w:rPr>
          <w:sz w:val="28"/>
        </w:rPr>
      </w:pPr>
      <w:r w:rsidRPr="00B300E2">
        <w:rPr>
          <w:position w:val="-28"/>
          <w:sz w:val="28"/>
        </w:rPr>
        <w:object w:dxaOrig="1140" w:dyaOrig="720">
          <v:shape id="_x0000_i1170" type="#_x0000_t75" style="width:57pt;height:36pt" o:ole="" fillcolor="window">
            <v:imagedata r:id="rId191" o:title=""/>
          </v:shape>
          <o:OLEObject Type="Embed" ProgID="Equation.3" ShapeID="_x0000_i1170" DrawAspect="Content" ObjectID="_1458289225" r:id="rId192"/>
        </w:object>
      </w:r>
      <w:r w:rsidR="0093187E" w:rsidRPr="00B300E2">
        <w:rPr>
          <w:sz w:val="28"/>
        </w:rPr>
        <w:t>):</w:t>
      </w:r>
    </w:p>
    <w:p w:rsidR="0093187E" w:rsidRPr="002B36E5" w:rsidRDefault="00A53C47" w:rsidP="00B300E2">
      <w:pPr>
        <w:suppressAutoHyphens/>
        <w:spacing w:line="360" w:lineRule="auto"/>
        <w:ind w:firstLine="709"/>
        <w:jc w:val="both"/>
        <w:rPr>
          <w:sz w:val="28"/>
        </w:rPr>
      </w:pPr>
      <w:r w:rsidRPr="00B300E2">
        <w:rPr>
          <w:position w:val="-28"/>
          <w:sz w:val="28"/>
        </w:rPr>
        <w:object w:dxaOrig="5500" w:dyaOrig="800">
          <v:shape id="_x0000_i1171" type="#_x0000_t75" style="width:275.25pt;height:39.75pt" o:ole="" fillcolor="window">
            <v:imagedata r:id="rId193" o:title=""/>
          </v:shape>
          <o:OLEObject Type="Embed" ProgID="Equation.3" ShapeID="_x0000_i1171" DrawAspect="Content" ObjectID="_1458289226" r:id="rId194"/>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 xml:space="preserve">где </w:t>
      </w:r>
      <w:r w:rsidRPr="00B300E2">
        <w:rPr>
          <w:i/>
          <w:sz w:val="28"/>
          <w:lang w:val="en-US"/>
        </w:rPr>
        <w:t>V</w:t>
      </w:r>
      <w:r w:rsidRPr="00B300E2">
        <w:rPr>
          <w:sz w:val="28"/>
        </w:rPr>
        <w:t xml:space="preserve"> – объем пространства между пластинами конденсатора, в котором сосредоточено все электрическое поле.</w:t>
      </w:r>
    </w:p>
    <w:p w:rsidR="00B300E2" w:rsidRDefault="0093187E" w:rsidP="00B300E2">
      <w:pPr>
        <w:suppressAutoHyphens/>
        <w:spacing w:line="360" w:lineRule="auto"/>
        <w:ind w:firstLine="709"/>
        <w:jc w:val="both"/>
        <w:rPr>
          <w:sz w:val="28"/>
        </w:rPr>
      </w:pPr>
      <w:r w:rsidRPr="00B300E2">
        <w:rPr>
          <w:sz w:val="28"/>
        </w:rPr>
        <w:t>Если электрическое поле однородно, то плотность энергии электрического поля</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26"/>
          <w:sz w:val="28"/>
          <w:lang w:val="en-US"/>
        </w:rPr>
        <w:object w:dxaOrig="3500" w:dyaOrig="780">
          <v:shape id="_x0000_i1172" type="#_x0000_t75" style="width:174.75pt;height:39pt" o:ole="" fillcolor="window">
            <v:imagedata r:id="rId195" o:title=""/>
          </v:shape>
          <o:OLEObject Type="Embed" ProgID="Equation.3" ShapeID="_x0000_i1172" DrawAspect="Content" ObjectID="_1458289227" r:id="rId196"/>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177A98" w:rsidP="00B300E2">
      <w:pPr>
        <w:suppressAutoHyphens/>
        <w:spacing w:line="360" w:lineRule="auto"/>
        <w:ind w:firstLine="709"/>
        <w:jc w:val="both"/>
        <w:rPr>
          <w:sz w:val="28"/>
        </w:rPr>
      </w:pPr>
      <w:r>
        <w:rPr>
          <w:sz w:val="28"/>
        </w:rPr>
        <w:br w:type="page"/>
      </w:r>
      <w:r w:rsidR="0093187E" w:rsidRPr="00B300E2">
        <w:rPr>
          <w:sz w:val="28"/>
        </w:rPr>
        <w:t>В изотропном диэлектрике (</w:t>
      </w:r>
      <w:r w:rsidR="0093187E" w:rsidRPr="00B300E2">
        <w:rPr>
          <w:sz w:val="28"/>
          <w:lang w:val="en-US"/>
        </w:rPr>
        <w:t>κ</w:t>
      </w:r>
      <w:r w:rsidR="00B300E2" w:rsidRPr="00B300E2">
        <w:rPr>
          <w:sz w:val="28"/>
        </w:rPr>
        <w:t xml:space="preserve"> </w:t>
      </w:r>
      <w:r w:rsidR="0093187E" w:rsidRPr="00B300E2">
        <w:rPr>
          <w:sz w:val="28"/>
        </w:rPr>
        <w:t>=</w:t>
      </w:r>
      <w:r w:rsidR="00B300E2" w:rsidRPr="00B300E2">
        <w:rPr>
          <w:sz w:val="28"/>
        </w:rPr>
        <w:t xml:space="preserve"> </w:t>
      </w:r>
      <w:r w:rsidR="0093187E" w:rsidRPr="00B300E2">
        <w:rPr>
          <w:sz w:val="28"/>
          <w:lang w:val="en-US"/>
        </w:rPr>
        <w:t>const</w:t>
      </w:r>
      <w:r w:rsidR="0093187E" w:rsidRPr="00B300E2">
        <w:rPr>
          <w:sz w:val="28"/>
        </w:rPr>
        <w:t xml:space="preserve">) </w:t>
      </w:r>
      <w:r w:rsidR="00A53C47" w:rsidRPr="00B300E2">
        <w:rPr>
          <w:position w:val="-4"/>
          <w:sz w:val="28"/>
          <w:lang w:val="en-US"/>
        </w:rPr>
        <w:object w:dxaOrig="300" w:dyaOrig="320">
          <v:shape id="_x0000_i1173" type="#_x0000_t75" style="width:15pt;height:15.75pt" o:ole="" fillcolor="window">
            <v:imagedata r:id="rId163" o:title=""/>
          </v:shape>
          <o:OLEObject Type="Embed" ProgID="Equation.3" ShapeID="_x0000_i1173" DrawAspect="Content" ObjectID="_1458289228" r:id="rId197"/>
        </w:object>
      </w:r>
      <w:r w:rsidR="0093187E" w:rsidRPr="00B300E2">
        <w:rPr>
          <w:sz w:val="28"/>
        </w:rPr>
        <w:t>||</w:t>
      </w:r>
      <w:r w:rsidR="00A53C47" w:rsidRPr="00B300E2">
        <w:rPr>
          <w:position w:val="-4"/>
          <w:sz w:val="28"/>
          <w:lang w:val="en-US"/>
        </w:rPr>
        <w:object w:dxaOrig="320" w:dyaOrig="320">
          <v:shape id="_x0000_i1174" type="#_x0000_t75" style="width:15.75pt;height:15.75pt" o:ole="" fillcolor="window">
            <v:imagedata r:id="rId198" o:title=""/>
          </v:shape>
          <o:OLEObject Type="Embed" ProgID="Equation.3" ShapeID="_x0000_i1174" DrawAspect="Content" ObjectID="_1458289229" r:id="rId199"/>
        </w:object>
      </w:r>
      <w:r w:rsidR="0093187E" w:rsidRPr="00B300E2">
        <w:rPr>
          <w:sz w:val="28"/>
        </w:rPr>
        <w:t>, то есть</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26"/>
          <w:sz w:val="28"/>
        </w:rPr>
        <w:object w:dxaOrig="4980" w:dyaOrig="780">
          <v:shape id="_x0000_i1175" type="#_x0000_t75" style="width:249pt;height:39pt" o:ole="" fillcolor="window">
            <v:imagedata r:id="rId200" o:title=""/>
          </v:shape>
          <o:OLEObject Type="Embed" ProgID="Equation.3" ShapeID="_x0000_i1175" DrawAspect="Content" ObjectID="_1458289230" r:id="rId201"/>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 xml:space="preserve">Первое слагаемое – плотность энергии электрического поля напряженностью </w:t>
      </w:r>
      <w:r w:rsidRPr="00B300E2">
        <w:rPr>
          <w:i/>
          <w:sz w:val="28"/>
          <w:lang w:val="en-US"/>
        </w:rPr>
        <w:t>E</w:t>
      </w:r>
      <w:r w:rsidRPr="00B300E2">
        <w:rPr>
          <w:sz w:val="28"/>
        </w:rPr>
        <w:t xml:space="preserve"> в вакууме, второе – плотность энергии, затрачиваемой на поляризацию вещества.</w:t>
      </w:r>
    </w:p>
    <w:p w:rsidR="0093187E" w:rsidRPr="00B300E2" w:rsidRDefault="0093187E" w:rsidP="00B300E2">
      <w:pPr>
        <w:suppressAutoHyphens/>
        <w:spacing w:line="360" w:lineRule="auto"/>
        <w:ind w:firstLine="709"/>
        <w:jc w:val="both"/>
        <w:rPr>
          <w:sz w:val="28"/>
        </w:rPr>
      </w:pPr>
      <w:r w:rsidRPr="00B300E2">
        <w:rPr>
          <w:sz w:val="28"/>
        </w:rPr>
        <w:t xml:space="preserve">По плотности энергии электрического поля </w:t>
      </w:r>
      <w:r w:rsidRPr="00B300E2">
        <w:rPr>
          <w:i/>
          <w:sz w:val="28"/>
          <w:lang w:val="en-US"/>
        </w:rPr>
        <w:t>w</w:t>
      </w:r>
      <w:r w:rsidRPr="00B300E2">
        <w:rPr>
          <w:sz w:val="28"/>
        </w:rPr>
        <w:t xml:space="preserve"> можно найти энергию электрического поля </w:t>
      </w:r>
      <w:r w:rsidRPr="00B300E2">
        <w:rPr>
          <w:i/>
          <w:sz w:val="28"/>
          <w:lang w:val="en-US"/>
        </w:rPr>
        <w:t>W</w:t>
      </w:r>
      <w:r w:rsidRPr="00B300E2">
        <w:rPr>
          <w:sz w:val="28"/>
          <w:vertAlign w:val="subscript"/>
          <w:lang w:val="en-US"/>
        </w:rPr>
        <w:t>E</w:t>
      </w:r>
      <w:r w:rsidRPr="00B300E2">
        <w:rPr>
          <w:sz w:val="28"/>
        </w:rPr>
        <w:t xml:space="preserve">, заключенную в любом объеме пространства </w:t>
      </w:r>
      <w:r w:rsidRPr="00B300E2">
        <w:rPr>
          <w:i/>
          <w:sz w:val="28"/>
          <w:lang w:val="en-US"/>
        </w:rPr>
        <w:t>V</w:t>
      </w:r>
      <w:r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A53C47" w:rsidP="00B300E2">
      <w:pPr>
        <w:suppressAutoHyphens/>
        <w:spacing w:line="360" w:lineRule="auto"/>
        <w:ind w:firstLine="709"/>
        <w:jc w:val="both"/>
        <w:rPr>
          <w:sz w:val="28"/>
        </w:rPr>
      </w:pPr>
      <w:r w:rsidRPr="00B300E2">
        <w:rPr>
          <w:position w:val="-36"/>
          <w:sz w:val="28"/>
          <w:lang w:val="en-US"/>
        </w:rPr>
        <w:object w:dxaOrig="5140" w:dyaOrig="880">
          <v:shape id="_x0000_i1176" type="#_x0000_t75" style="width:257.25pt;height:44.25pt" o:ole="" fillcolor="window">
            <v:imagedata r:id="rId202" o:title=""/>
          </v:shape>
          <o:OLEObject Type="Embed" ProgID="Equation.3" ShapeID="_x0000_i1176" DrawAspect="Content" ObjectID="_1458289231" r:id="rId203"/>
        </w:object>
      </w:r>
      <w:r w:rsidR="0093187E" w:rsidRPr="00B300E2">
        <w:rPr>
          <w:sz w:val="28"/>
        </w:rPr>
        <w:t>.</w:t>
      </w:r>
    </w:p>
    <w:p w:rsidR="0093187E" w:rsidRPr="00B300E2" w:rsidRDefault="0093187E" w:rsidP="00B300E2">
      <w:pPr>
        <w:suppressAutoHyphens/>
        <w:spacing w:line="360" w:lineRule="auto"/>
        <w:ind w:firstLine="709"/>
        <w:jc w:val="both"/>
        <w:rPr>
          <w:sz w:val="28"/>
          <w:szCs w:val="28"/>
        </w:rPr>
      </w:pPr>
    </w:p>
    <w:p w:rsidR="0093187E" w:rsidRPr="00177A98" w:rsidRDefault="0093187E" w:rsidP="00B300E2">
      <w:pPr>
        <w:suppressAutoHyphens/>
        <w:spacing w:line="360" w:lineRule="auto"/>
        <w:ind w:firstLine="709"/>
        <w:jc w:val="both"/>
        <w:rPr>
          <w:b/>
          <w:sz w:val="28"/>
          <w:szCs w:val="28"/>
        </w:rPr>
      </w:pPr>
      <w:r w:rsidRPr="00B300E2">
        <w:rPr>
          <w:b/>
          <w:sz w:val="28"/>
          <w:szCs w:val="28"/>
        </w:rPr>
        <w:t>1</w:t>
      </w:r>
      <w:r w:rsidR="00177A98" w:rsidRPr="00177A98">
        <w:rPr>
          <w:b/>
          <w:sz w:val="28"/>
          <w:szCs w:val="28"/>
        </w:rPr>
        <w:t>7</w:t>
      </w:r>
      <w:r w:rsidRPr="00B300E2">
        <w:rPr>
          <w:b/>
          <w:sz w:val="28"/>
          <w:szCs w:val="28"/>
        </w:rPr>
        <w:t>. Магнитное поле в вещест</w:t>
      </w:r>
      <w:r w:rsidR="00177A98">
        <w:rPr>
          <w:b/>
          <w:sz w:val="28"/>
          <w:szCs w:val="28"/>
        </w:rPr>
        <w:t>ве. Диа-, пара-, ферромагнетики</w:t>
      </w:r>
    </w:p>
    <w:p w:rsidR="0093187E" w:rsidRPr="00B300E2" w:rsidRDefault="0093187E" w:rsidP="00B300E2">
      <w:pPr>
        <w:suppressAutoHyphens/>
        <w:spacing w:line="360" w:lineRule="auto"/>
        <w:ind w:firstLine="709"/>
        <w:jc w:val="both"/>
        <w:rPr>
          <w:sz w:val="28"/>
          <w:szCs w:val="28"/>
        </w:rPr>
      </w:pPr>
    </w:p>
    <w:p w:rsidR="00177A98" w:rsidRDefault="008B71E9" w:rsidP="00B300E2">
      <w:pPr>
        <w:suppressAutoHyphens/>
        <w:spacing w:line="360" w:lineRule="auto"/>
        <w:ind w:firstLine="709"/>
        <w:jc w:val="both"/>
        <w:rPr>
          <w:sz w:val="28"/>
          <w:lang w:val="en-US"/>
        </w:rPr>
      </w:pPr>
      <w:r>
        <w:rPr>
          <w:sz w:val="28"/>
        </w:rPr>
      </w:r>
      <w:r>
        <w:rPr>
          <w:sz w:val="28"/>
        </w:rPr>
        <w:pict>
          <v:shape id="_x0000_s1342" type="#_x0000_t202" style="width:126pt;height:120.8pt;mso-wrap-style:none;mso-left-percent:-10001;mso-top-percent:-10001;mso-position-horizontal:absolute;mso-position-horizontal-relative:char;mso-position-vertical:absolute;mso-position-vertical-relative:line;mso-left-percent:-10001;mso-top-percent:-10001" stroked="f">
            <v:textbox style="mso-next-textbox:#_x0000_s1342;mso-fit-shape-to-text:t">
              <w:txbxContent>
                <w:p w:rsidR="00B300E2" w:rsidRDefault="008B71E9" w:rsidP="0093187E">
                  <w:r>
                    <w:rPr>
                      <w:sz w:val="28"/>
                    </w:rPr>
                    <w:pict>
                      <v:shape id="_x0000_i1178" type="#_x0000_t75" style="width:78.75pt;height:70.5pt">
                        <v:imagedata r:id="rId204" o:title=""/>
                      </v:shape>
                    </w:pict>
                  </w:r>
                </w:p>
              </w:txbxContent>
            </v:textbox>
            <w10:wrap type="none"/>
            <w10:anchorlock/>
          </v:shape>
        </w:pict>
      </w:r>
    </w:p>
    <w:p w:rsidR="00177A98" w:rsidRDefault="00177A98" w:rsidP="00B300E2">
      <w:pPr>
        <w:suppressAutoHyphens/>
        <w:spacing w:line="360" w:lineRule="auto"/>
        <w:ind w:firstLine="709"/>
        <w:jc w:val="both"/>
        <w:rPr>
          <w:sz w:val="28"/>
          <w:lang w:val="en-US"/>
        </w:rPr>
      </w:pPr>
    </w:p>
    <w:p w:rsidR="00B300E2" w:rsidRDefault="0093187E" w:rsidP="00B300E2">
      <w:pPr>
        <w:suppressAutoHyphens/>
        <w:spacing w:line="360" w:lineRule="auto"/>
        <w:ind w:firstLine="709"/>
        <w:jc w:val="both"/>
        <w:rPr>
          <w:sz w:val="28"/>
        </w:rPr>
      </w:pPr>
      <w:r w:rsidRPr="00B300E2">
        <w:rPr>
          <w:sz w:val="28"/>
        </w:rPr>
        <w:t>Любое вещество является в той или иной степени магнетиком, то есть под действием магнитного поля приобретает магнитный момент (намагничивается).</w:t>
      </w:r>
    </w:p>
    <w:p w:rsidR="0093187E" w:rsidRPr="00B300E2" w:rsidRDefault="0093187E" w:rsidP="00B300E2">
      <w:pPr>
        <w:suppressAutoHyphens/>
        <w:spacing w:line="360" w:lineRule="auto"/>
        <w:ind w:firstLine="709"/>
        <w:jc w:val="both"/>
        <w:rPr>
          <w:sz w:val="28"/>
        </w:rPr>
      </w:pPr>
      <w:r w:rsidRPr="00B300E2">
        <w:rPr>
          <w:sz w:val="28"/>
        </w:rPr>
        <w:t xml:space="preserve">Природа магнитных свойств веществ обусловлена магнитными моментами электронов и ядер их атомов. Орбитальный магнитный момент электрона обусловлен его движением по орбите </w:t>
      </w:r>
      <w:r w:rsidR="00A53C47" w:rsidRPr="00B300E2">
        <w:rPr>
          <w:position w:val="-26"/>
          <w:sz w:val="28"/>
        </w:rPr>
        <w:object w:dxaOrig="1840" w:dyaOrig="780">
          <v:shape id="_x0000_i1180" type="#_x0000_t75" style="width:85.5pt;height:36pt" o:ole="">
            <v:imagedata r:id="rId205" o:title=""/>
          </v:shape>
          <o:OLEObject Type="Embed" ProgID="Equation.3" ShapeID="_x0000_i1180" DrawAspect="Content" ObjectID="_1458289232" r:id="rId206"/>
        </w:object>
      </w:r>
      <w:r w:rsidRPr="00B300E2">
        <w:rPr>
          <w:sz w:val="28"/>
        </w:rPr>
        <w:t xml:space="preserve">. Кроме того, электрон обладает собственным магнитным моментом </w:t>
      </w:r>
      <w:r w:rsidR="00A53C47" w:rsidRPr="00B300E2">
        <w:rPr>
          <w:position w:val="-12"/>
          <w:sz w:val="28"/>
        </w:rPr>
        <w:object w:dxaOrig="340" w:dyaOrig="380">
          <v:shape id="_x0000_i1181" type="#_x0000_t75" style="width:17.25pt;height:18.75pt" o:ole="">
            <v:imagedata r:id="rId207" o:title=""/>
          </v:shape>
          <o:OLEObject Type="Embed" ProgID="Equation.3" ShapeID="_x0000_i1181" DrawAspect="Content" ObjectID="_1458289233" r:id="rId208"/>
        </w:object>
      </w:r>
      <w:r w:rsidRPr="00B300E2">
        <w:rPr>
          <w:sz w:val="28"/>
        </w:rPr>
        <w:t xml:space="preserve">. Магнитный момент атома </w:t>
      </w:r>
      <w:r w:rsidR="00A53C47" w:rsidRPr="00B300E2">
        <w:rPr>
          <w:position w:val="-32"/>
          <w:sz w:val="28"/>
        </w:rPr>
        <w:object w:dxaOrig="2020" w:dyaOrig="580">
          <v:shape id="_x0000_i1182" type="#_x0000_t75" style="width:101.25pt;height:29.25pt" o:ole="">
            <v:imagedata r:id="rId209" o:title=""/>
          </v:shape>
          <o:OLEObject Type="Embed" ProgID="Equation.3" ShapeID="_x0000_i1182" DrawAspect="Content" ObjectID="_1458289234" r:id="rId210"/>
        </w:object>
      </w:r>
      <w:r w:rsidRPr="00B300E2">
        <w:rPr>
          <w:sz w:val="28"/>
        </w:rPr>
        <w:t>.</w:t>
      </w:r>
    </w:p>
    <w:p w:rsidR="0093187E" w:rsidRPr="00B300E2" w:rsidRDefault="0093187E" w:rsidP="00B300E2">
      <w:pPr>
        <w:suppressAutoHyphens/>
        <w:spacing w:line="360" w:lineRule="auto"/>
        <w:ind w:firstLine="709"/>
        <w:jc w:val="both"/>
        <w:rPr>
          <w:sz w:val="28"/>
        </w:rPr>
      </w:pPr>
      <w:r w:rsidRPr="00B300E2">
        <w:rPr>
          <w:sz w:val="28"/>
        </w:rPr>
        <w:t xml:space="preserve">Намагничение вещества характеризуется магнитным моментом единицы объема – намагниченностью </w:t>
      </w:r>
      <w:r w:rsidR="00A53C47" w:rsidRPr="00B300E2">
        <w:rPr>
          <w:position w:val="-4"/>
          <w:sz w:val="28"/>
        </w:rPr>
        <w:object w:dxaOrig="380" w:dyaOrig="320">
          <v:shape id="_x0000_i1183" type="#_x0000_t75" style="width:18.75pt;height:15.75pt" o:ole="">
            <v:imagedata r:id="rId211" o:title=""/>
          </v:shape>
          <o:OLEObject Type="Embed" ProgID="Equation.3" ShapeID="_x0000_i1183" DrawAspect="Content" ObjectID="_1458289235" r:id="rId212"/>
        </w:object>
      </w:r>
      <w:r w:rsidRPr="00B300E2">
        <w:rPr>
          <w:sz w:val="28"/>
        </w:rPr>
        <w:t>:</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32"/>
          <w:sz w:val="28"/>
        </w:rPr>
        <w:object w:dxaOrig="1840" w:dyaOrig="760">
          <v:shape id="_x0000_i1184" type="#_x0000_t75" style="width:92.25pt;height:38.25pt" o:ole="">
            <v:imagedata r:id="rId213" o:title=""/>
          </v:shape>
          <o:OLEObject Type="Embed" ProgID="Equation.3" ShapeID="_x0000_i1184" DrawAspect="Content" ObjectID="_1458289236" r:id="rId214"/>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Намагниченность связана с напряженностью магнитного поля по формуле:</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10"/>
          <w:sz w:val="28"/>
        </w:rPr>
        <w:object w:dxaOrig="1080" w:dyaOrig="380">
          <v:shape id="_x0000_i1185" type="#_x0000_t75" style="width:54pt;height:18.75pt" o:ole="">
            <v:imagedata r:id="rId215" o:title=""/>
          </v:shape>
          <o:OLEObject Type="Embed" ProgID="Equation.3" ShapeID="_x0000_i1185" DrawAspect="Content" ObjectID="_1458289237" r:id="rId216"/>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где χ</w:t>
      </w:r>
      <w:r w:rsidR="00B300E2">
        <w:rPr>
          <w:sz w:val="28"/>
        </w:rPr>
        <w:t xml:space="preserve"> </w:t>
      </w:r>
      <w:r w:rsidRPr="00B300E2">
        <w:rPr>
          <w:sz w:val="28"/>
        </w:rPr>
        <w:t>– магнитная восприимчивость.</w:t>
      </w:r>
    </w:p>
    <w:p w:rsidR="0093187E" w:rsidRPr="00B300E2" w:rsidRDefault="0093187E" w:rsidP="00B300E2">
      <w:pPr>
        <w:suppressAutoHyphens/>
        <w:spacing w:line="360" w:lineRule="auto"/>
        <w:ind w:firstLine="709"/>
        <w:jc w:val="both"/>
        <w:rPr>
          <w:sz w:val="28"/>
        </w:rPr>
      </w:pPr>
      <w:r w:rsidRPr="00B300E2">
        <w:rPr>
          <w:sz w:val="28"/>
        </w:rPr>
        <w:t xml:space="preserve">Величина </w:t>
      </w:r>
      <w:r w:rsidR="00A53C47" w:rsidRPr="00B300E2">
        <w:rPr>
          <w:position w:val="-4"/>
          <w:sz w:val="28"/>
        </w:rPr>
        <w:object w:dxaOrig="340" w:dyaOrig="320">
          <v:shape id="_x0000_i1186" type="#_x0000_t75" style="width:17.25pt;height:15.75pt" o:ole="">
            <v:imagedata r:id="rId217" o:title=""/>
          </v:shape>
          <o:OLEObject Type="Embed" ProgID="Equation.3" ShapeID="_x0000_i1186" DrawAspect="Content" ObjectID="_1458289238" r:id="rId218"/>
        </w:object>
      </w:r>
      <w:r w:rsidRPr="00B300E2">
        <w:rPr>
          <w:sz w:val="28"/>
        </w:rPr>
        <w:t xml:space="preserve">определяется только плотностью макроскопических токов </w:t>
      </w:r>
      <w:r w:rsidR="00A53C47" w:rsidRPr="00B300E2">
        <w:rPr>
          <w:position w:val="-12"/>
          <w:sz w:val="28"/>
        </w:rPr>
        <w:object w:dxaOrig="220" w:dyaOrig="400">
          <v:shape id="_x0000_i1187" type="#_x0000_t75" style="width:11.25pt;height:20.25pt" o:ole="">
            <v:imagedata r:id="rId219" o:title=""/>
          </v:shape>
          <o:OLEObject Type="Embed" ProgID="Equation.3" ShapeID="_x0000_i1187" DrawAspect="Content" ObjectID="_1458289239" r:id="rId220"/>
        </w:object>
      </w:r>
      <w:r w:rsidRPr="00B300E2">
        <w:rPr>
          <w:sz w:val="28"/>
        </w:rPr>
        <w:t>:</w:t>
      </w:r>
    </w:p>
    <w:p w:rsidR="00177A98" w:rsidRPr="002B36E5" w:rsidRDefault="00177A98" w:rsidP="00B300E2">
      <w:pPr>
        <w:suppressAutoHyphens/>
        <w:spacing w:line="360" w:lineRule="auto"/>
        <w:ind w:firstLine="709"/>
        <w:jc w:val="both"/>
        <w:rPr>
          <w:sz w:val="28"/>
        </w:rPr>
      </w:pPr>
    </w:p>
    <w:p w:rsidR="0093187E" w:rsidRPr="002B36E5" w:rsidRDefault="00A53C47" w:rsidP="00B300E2">
      <w:pPr>
        <w:suppressAutoHyphens/>
        <w:spacing w:line="360" w:lineRule="auto"/>
        <w:ind w:firstLine="709"/>
        <w:jc w:val="both"/>
        <w:rPr>
          <w:sz w:val="28"/>
        </w:rPr>
      </w:pPr>
      <w:r w:rsidRPr="00B300E2">
        <w:rPr>
          <w:position w:val="-10"/>
          <w:sz w:val="28"/>
        </w:rPr>
        <w:object w:dxaOrig="3280" w:dyaOrig="340">
          <v:shape id="_x0000_i1188" type="#_x0000_t75" style="width:188.25pt;height:19.5pt" o:ole="">
            <v:imagedata r:id="rId221" o:title=""/>
          </v:shape>
          <o:OLEObject Type="Embed" ProgID="Equation.3" ShapeID="_x0000_i1188" DrawAspect="Content" ObjectID="_1458289240" r:id="rId222"/>
        </w:object>
      </w:r>
      <w:r w:rsidR="0093187E" w:rsidRPr="00B300E2">
        <w:rPr>
          <w:sz w:val="28"/>
        </w:rPr>
        <w:t>,</w:t>
      </w:r>
    </w:p>
    <w:p w:rsidR="00177A98" w:rsidRPr="002B36E5" w:rsidRDefault="00177A98" w:rsidP="00B300E2">
      <w:pPr>
        <w:suppressAutoHyphens/>
        <w:spacing w:line="360" w:lineRule="auto"/>
        <w:ind w:firstLine="709"/>
        <w:jc w:val="both"/>
        <w:rPr>
          <w:sz w:val="28"/>
        </w:rPr>
      </w:pPr>
    </w:p>
    <w:p w:rsidR="0093187E" w:rsidRPr="00B300E2" w:rsidRDefault="0093187E" w:rsidP="00B300E2">
      <w:pPr>
        <w:suppressAutoHyphens/>
        <w:spacing w:line="360" w:lineRule="auto"/>
        <w:ind w:firstLine="709"/>
        <w:jc w:val="both"/>
        <w:rPr>
          <w:sz w:val="28"/>
        </w:rPr>
      </w:pPr>
      <w:r w:rsidRPr="00B300E2">
        <w:rPr>
          <w:sz w:val="28"/>
        </w:rPr>
        <w:t xml:space="preserve">где </w:t>
      </w:r>
      <w:r w:rsidR="00A53C47" w:rsidRPr="00B300E2">
        <w:rPr>
          <w:position w:val="-10"/>
          <w:sz w:val="28"/>
        </w:rPr>
        <w:object w:dxaOrig="999" w:dyaOrig="340">
          <v:shape id="_x0000_i1189" type="#_x0000_t75" style="width:43.5pt;height:15pt" o:ole="">
            <v:imagedata r:id="rId223" o:title=""/>
          </v:shape>
          <o:OLEObject Type="Embed" ProgID="Equation.3" ShapeID="_x0000_i1189" DrawAspect="Content" ObjectID="_1458289241" r:id="rId224"/>
        </w:object>
      </w:r>
      <w:r w:rsidRPr="00B300E2">
        <w:rPr>
          <w:sz w:val="28"/>
        </w:rPr>
        <w:t xml:space="preserve"> – магнитная проницаемость.</w:t>
      </w:r>
    </w:p>
    <w:p w:rsidR="00B300E2" w:rsidRDefault="0093187E" w:rsidP="00B300E2">
      <w:pPr>
        <w:suppressAutoHyphens/>
        <w:spacing w:line="360" w:lineRule="auto"/>
        <w:ind w:firstLine="709"/>
        <w:jc w:val="both"/>
        <w:rPr>
          <w:sz w:val="28"/>
        </w:rPr>
      </w:pPr>
      <w:r w:rsidRPr="00B300E2">
        <w:rPr>
          <w:sz w:val="28"/>
        </w:rPr>
        <w:t>Магнитная восприимчивость χ может быть как положительной, так и отрицательной. При этом магнитная проницаемость μ, соответственно, может быть &gt;</w:t>
      </w:r>
      <w:r w:rsidR="00B300E2">
        <w:rPr>
          <w:sz w:val="28"/>
        </w:rPr>
        <w:t xml:space="preserve"> </w:t>
      </w:r>
      <w:r w:rsidRPr="00B300E2">
        <w:rPr>
          <w:sz w:val="28"/>
        </w:rPr>
        <w:t>1 и &lt;</w:t>
      </w:r>
      <w:r w:rsidR="00B300E2">
        <w:rPr>
          <w:sz w:val="28"/>
        </w:rPr>
        <w:t xml:space="preserve"> </w:t>
      </w:r>
      <w:r w:rsidRPr="00B300E2">
        <w:rPr>
          <w:sz w:val="28"/>
        </w:rPr>
        <w:t>1. В зависимости от знака магнитной восприимчивости χ магнетики подразделяются на диамагнетики (χ</w:t>
      </w:r>
      <w:r w:rsidR="00B300E2">
        <w:rPr>
          <w:sz w:val="28"/>
        </w:rPr>
        <w:t xml:space="preserve"> </w:t>
      </w:r>
      <w:r w:rsidRPr="00B300E2">
        <w:rPr>
          <w:sz w:val="28"/>
        </w:rPr>
        <w:t>&lt;</w:t>
      </w:r>
      <w:r w:rsidR="00B300E2">
        <w:rPr>
          <w:sz w:val="28"/>
        </w:rPr>
        <w:t xml:space="preserve"> </w:t>
      </w:r>
      <w:r w:rsidRPr="00B300E2">
        <w:rPr>
          <w:sz w:val="28"/>
        </w:rPr>
        <w:t>0 и мало), парамагнетики (χ</w:t>
      </w:r>
      <w:r w:rsidR="00B300E2">
        <w:rPr>
          <w:sz w:val="28"/>
        </w:rPr>
        <w:t xml:space="preserve"> </w:t>
      </w:r>
      <w:r w:rsidRPr="00B300E2">
        <w:rPr>
          <w:sz w:val="28"/>
        </w:rPr>
        <w:t>&gt;</w:t>
      </w:r>
      <w:r w:rsidR="00B300E2">
        <w:rPr>
          <w:sz w:val="28"/>
        </w:rPr>
        <w:t xml:space="preserve"> </w:t>
      </w:r>
      <w:r w:rsidRPr="00B300E2">
        <w:rPr>
          <w:sz w:val="28"/>
        </w:rPr>
        <w:t>0 и мало), ферромагнетики (χ</w:t>
      </w:r>
      <w:r w:rsidR="00B300E2">
        <w:rPr>
          <w:sz w:val="28"/>
        </w:rPr>
        <w:t xml:space="preserve"> </w:t>
      </w:r>
      <w:r w:rsidRPr="00B300E2">
        <w:rPr>
          <w:sz w:val="28"/>
        </w:rPr>
        <w:t>&gt;&gt;</w:t>
      </w:r>
      <w:r w:rsidR="00B300E2">
        <w:rPr>
          <w:sz w:val="28"/>
        </w:rPr>
        <w:t xml:space="preserve"> </w:t>
      </w:r>
      <w:r w:rsidRPr="00B300E2">
        <w:rPr>
          <w:sz w:val="28"/>
        </w:rPr>
        <w:t>0).</w:t>
      </w:r>
    </w:p>
    <w:p w:rsidR="0093187E" w:rsidRPr="002B36E5" w:rsidRDefault="0093187E" w:rsidP="00B300E2">
      <w:pPr>
        <w:suppressAutoHyphens/>
        <w:spacing w:line="360" w:lineRule="auto"/>
        <w:ind w:firstLine="709"/>
        <w:jc w:val="both"/>
        <w:rPr>
          <w:sz w:val="28"/>
          <w:u w:val="single"/>
        </w:rPr>
      </w:pPr>
    </w:p>
    <w:p w:rsidR="00177A98" w:rsidRDefault="00177A98" w:rsidP="00B300E2">
      <w:pPr>
        <w:suppressAutoHyphens/>
        <w:spacing w:line="360" w:lineRule="auto"/>
        <w:ind w:firstLine="709"/>
        <w:jc w:val="both"/>
        <w:rPr>
          <w:sz w:val="28"/>
          <w:u w:val="single"/>
          <w:lang w:val="en-US"/>
        </w:rPr>
      </w:pPr>
      <w:r w:rsidRPr="00177A98">
        <w:rPr>
          <w:sz w:val="28"/>
          <w:u w:val="single"/>
        </w:rPr>
        <w:br w:type="page"/>
      </w:r>
      <w:r w:rsidR="008B71E9">
        <w:rPr>
          <w:sz w:val="28"/>
          <w:u w:val="single"/>
        </w:rPr>
      </w:r>
      <w:r w:rsidR="008B71E9">
        <w:rPr>
          <w:sz w:val="28"/>
          <w:u w:val="single"/>
        </w:rPr>
        <w:pict>
          <v:shape id="_x0000_s1330" type="#_x0000_t202" style="width:117pt;height:180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Default="008B71E9" w:rsidP="0093187E">
                  <w:r>
                    <w:rPr>
                      <w:sz w:val="28"/>
                    </w:rPr>
                    <w:pict>
                      <v:shape id="_x0000_i1191" type="#_x0000_t75" style="width:77.25pt;height:119.25pt">
                        <v:imagedata r:id="rId225" o:title=""/>
                      </v:shape>
                    </w:pict>
                  </w:r>
                </w:p>
              </w:txbxContent>
            </v:textbox>
            <w10:wrap type="none"/>
            <w10:anchorlock/>
          </v:shape>
        </w:pict>
      </w:r>
    </w:p>
    <w:p w:rsidR="00177A98" w:rsidRDefault="00177A98" w:rsidP="00B300E2">
      <w:pPr>
        <w:suppressAutoHyphens/>
        <w:spacing w:line="360" w:lineRule="auto"/>
        <w:ind w:firstLine="709"/>
        <w:jc w:val="both"/>
        <w:rPr>
          <w:sz w:val="28"/>
          <w:u w:val="single"/>
          <w:lang w:val="en-US"/>
        </w:rPr>
      </w:pPr>
    </w:p>
    <w:p w:rsidR="0093187E" w:rsidRPr="00B300E2" w:rsidRDefault="0093187E" w:rsidP="00B300E2">
      <w:pPr>
        <w:suppressAutoHyphens/>
        <w:spacing w:line="360" w:lineRule="auto"/>
        <w:ind w:firstLine="709"/>
        <w:jc w:val="both"/>
        <w:rPr>
          <w:sz w:val="28"/>
        </w:rPr>
      </w:pPr>
      <w:r w:rsidRPr="00B300E2">
        <w:rPr>
          <w:sz w:val="28"/>
          <w:u w:val="single"/>
        </w:rPr>
        <w:t>Диамагнетики</w:t>
      </w:r>
      <w:r w:rsidRPr="00B300E2">
        <w:rPr>
          <w:sz w:val="28"/>
        </w:rPr>
        <w:t xml:space="preserve"> – вещества, атомы которых в отсутствие магнитного поля не обладают магнитными моментами</w:t>
      </w:r>
    </w:p>
    <w:p w:rsidR="00177A98" w:rsidRPr="002B36E5" w:rsidRDefault="00177A98" w:rsidP="00B300E2">
      <w:pPr>
        <w:suppressAutoHyphens/>
        <w:spacing w:line="360" w:lineRule="auto"/>
        <w:ind w:firstLine="709"/>
        <w:jc w:val="both"/>
        <w:rPr>
          <w:sz w:val="28"/>
        </w:rPr>
      </w:pPr>
    </w:p>
    <w:p w:rsidR="0093187E" w:rsidRDefault="00A53C47" w:rsidP="00B300E2">
      <w:pPr>
        <w:suppressAutoHyphens/>
        <w:spacing w:line="360" w:lineRule="auto"/>
        <w:ind w:firstLine="709"/>
        <w:jc w:val="both"/>
        <w:rPr>
          <w:sz w:val="28"/>
          <w:lang w:val="en-US"/>
        </w:rPr>
      </w:pPr>
      <w:r w:rsidRPr="00B300E2">
        <w:rPr>
          <w:position w:val="-32"/>
          <w:sz w:val="28"/>
        </w:rPr>
        <w:object w:dxaOrig="2860" w:dyaOrig="580">
          <v:shape id="_x0000_i1193" type="#_x0000_t75" style="width:143.25pt;height:29.25pt" o:ole="">
            <v:imagedata r:id="rId226" o:title=""/>
          </v:shape>
          <o:OLEObject Type="Embed" ProgID="Equation.3" ShapeID="_x0000_i1193" DrawAspect="Content" ObjectID="_1458289242" r:id="rId227"/>
        </w:object>
      </w:r>
      <w:r w:rsidR="0093187E" w:rsidRPr="00B300E2">
        <w:rPr>
          <w:sz w:val="28"/>
        </w:rPr>
        <w:t>.</w:t>
      </w:r>
    </w:p>
    <w:p w:rsidR="00177A98" w:rsidRPr="00177A98" w:rsidRDefault="00177A98" w:rsidP="00B300E2">
      <w:pPr>
        <w:suppressAutoHyphens/>
        <w:spacing w:line="360" w:lineRule="auto"/>
        <w:ind w:firstLine="709"/>
        <w:jc w:val="both"/>
        <w:rPr>
          <w:sz w:val="28"/>
          <w:lang w:val="en-US"/>
        </w:rPr>
      </w:pPr>
    </w:p>
    <w:p w:rsidR="00177A98" w:rsidRDefault="008B71E9" w:rsidP="00B300E2">
      <w:pPr>
        <w:suppressAutoHyphens/>
        <w:spacing w:line="360" w:lineRule="auto"/>
        <w:ind w:firstLine="709"/>
        <w:jc w:val="both"/>
        <w:rPr>
          <w:sz w:val="28"/>
          <w:lang w:val="en-US"/>
        </w:rPr>
      </w:pPr>
      <w:r>
        <w:rPr>
          <w:sz w:val="28"/>
        </w:rPr>
      </w:r>
      <w:r>
        <w:rPr>
          <w:sz w:val="28"/>
        </w:rPr>
        <w:pict>
          <v:shape id="_x0000_s1327" type="#_x0000_t202" style="width:108pt;height:128.05pt;mso-wrap-style:none;mso-left-percent:-10001;mso-top-percent:-10001;mso-position-horizontal:absolute;mso-position-horizontal-relative:char;mso-position-vertical:absolute;mso-position-vertical-relative:line;mso-left-percent:-10001;mso-top-percent:-10001" stroked="f">
            <v:textbox style="mso-next-textbox:#_x0000_s1327;mso-fit-shape-to-text:t">
              <w:txbxContent>
                <w:p w:rsidR="00B300E2" w:rsidRDefault="008B71E9" w:rsidP="0093187E">
                  <w:r>
                    <w:rPr>
                      <w:sz w:val="28"/>
                    </w:rPr>
                    <w:pict>
                      <v:shape id="_x0000_i1195" type="#_x0000_t75" style="width:57pt;height:71.25pt">
                        <v:imagedata r:id="rId228" o:title=""/>
                      </v:shape>
                    </w:pict>
                  </w:r>
                </w:p>
              </w:txbxContent>
            </v:textbox>
            <w10:wrap type="none"/>
            <w10:anchorlock/>
          </v:shape>
        </w:pict>
      </w:r>
    </w:p>
    <w:p w:rsidR="00177A98" w:rsidRDefault="00177A98" w:rsidP="00B300E2">
      <w:pPr>
        <w:suppressAutoHyphens/>
        <w:spacing w:line="360" w:lineRule="auto"/>
        <w:ind w:firstLine="709"/>
        <w:jc w:val="both"/>
        <w:rPr>
          <w:sz w:val="28"/>
          <w:lang w:val="en-US"/>
        </w:rPr>
      </w:pPr>
    </w:p>
    <w:p w:rsidR="00B300E2" w:rsidRPr="00177A98" w:rsidRDefault="0093187E" w:rsidP="00B300E2">
      <w:pPr>
        <w:suppressAutoHyphens/>
        <w:spacing w:line="360" w:lineRule="auto"/>
        <w:ind w:firstLine="709"/>
        <w:jc w:val="both"/>
        <w:rPr>
          <w:sz w:val="28"/>
        </w:rPr>
      </w:pPr>
      <w:r w:rsidRPr="00B300E2">
        <w:rPr>
          <w:sz w:val="28"/>
        </w:rPr>
        <w:t xml:space="preserve">На электрон, движущийся по орбите, действует вращательный момент </w:t>
      </w:r>
      <w:r w:rsidR="00A53C47" w:rsidRPr="00B300E2">
        <w:rPr>
          <w:position w:val="-12"/>
          <w:sz w:val="28"/>
        </w:rPr>
        <w:object w:dxaOrig="1420" w:dyaOrig="400">
          <v:shape id="_x0000_i1197" type="#_x0000_t75" style="width:71.25pt;height:20.25pt" o:ole="">
            <v:imagedata r:id="rId229" o:title=""/>
          </v:shape>
          <o:OLEObject Type="Embed" ProgID="Equation.3" ShapeID="_x0000_i1197" DrawAspect="Content" ObjectID="_1458289243" r:id="rId230"/>
        </w:object>
      </w:r>
      <w:r w:rsidRPr="00B300E2">
        <w:rPr>
          <w:sz w:val="28"/>
        </w:rPr>
        <w:t xml:space="preserve">, который стремится установить магнитный момент электрона </w:t>
      </w:r>
      <w:r w:rsidR="00A53C47" w:rsidRPr="00B300E2">
        <w:rPr>
          <w:position w:val="-12"/>
          <w:sz w:val="28"/>
        </w:rPr>
        <w:object w:dxaOrig="400" w:dyaOrig="380">
          <v:shape id="_x0000_i1198" type="#_x0000_t75" style="width:20.25pt;height:18.75pt" o:ole="">
            <v:imagedata r:id="rId231" o:title=""/>
          </v:shape>
          <o:OLEObject Type="Embed" ProgID="Equation.3" ShapeID="_x0000_i1198" DrawAspect="Content" ObjectID="_1458289244" r:id="rId232"/>
        </w:object>
      </w:r>
      <w:r w:rsidRPr="00B300E2">
        <w:rPr>
          <w:sz w:val="28"/>
        </w:rPr>
        <w:t xml:space="preserve"> по направлению магнитного поля </w:t>
      </w:r>
      <w:r w:rsidR="00A53C47" w:rsidRPr="00B300E2">
        <w:rPr>
          <w:position w:val="-4"/>
          <w:sz w:val="28"/>
        </w:rPr>
        <w:object w:dxaOrig="300" w:dyaOrig="320">
          <v:shape id="_x0000_i1199" type="#_x0000_t75" style="width:15pt;height:15.75pt" o:ole="">
            <v:imagedata r:id="rId233" o:title=""/>
          </v:shape>
          <o:OLEObject Type="Embed" ProgID="Equation.3" ShapeID="_x0000_i1199" DrawAspect="Content" ObjectID="_1458289245" r:id="rId234"/>
        </w:object>
      </w:r>
      <w:r w:rsidRPr="00B300E2">
        <w:rPr>
          <w:sz w:val="28"/>
        </w:rPr>
        <w:t xml:space="preserve">. Вектор </w:t>
      </w:r>
      <w:r w:rsidR="00A53C47" w:rsidRPr="00B300E2">
        <w:rPr>
          <w:position w:val="-12"/>
          <w:sz w:val="28"/>
        </w:rPr>
        <w:object w:dxaOrig="400" w:dyaOrig="380">
          <v:shape id="_x0000_i1200" type="#_x0000_t75" style="width:20.25pt;height:18.75pt" o:ole="">
            <v:imagedata r:id="rId231" o:title=""/>
          </v:shape>
          <o:OLEObject Type="Embed" ProgID="Equation.3" ShapeID="_x0000_i1200" DrawAspect="Content" ObjectID="_1458289246" r:id="rId235"/>
        </w:object>
      </w:r>
      <w:r w:rsidRPr="00B300E2">
        <w:rPr>
          <w:sz w:val="28"/>
        </w:rPr>
        <w:t xml:space="preserve">начинает прецессировать вокруг направления </w:t>
      </w:r>
      <w:r w:rsidR="00A53C47" w:rsidRPr="00B300E2">
        <w:rPr>
          <w:position w:val="-4"/>
          <w:sz w:val="28"/>
        </w:rPr>
        <w:object w:dxaOrig="300" w:dyaOrig="320">
          <v:shape id="_x0000_i1201" type="#_x0000_t75" style="width:15pt;height:15.75pt" o:ole="">
            <v:imagedata r:id="rId233" o:title=""/>
          </v:shape>
          <o:OLEObject Type="Embed" ProgID="Equation.3" ShapeID="_x0000_i1201" DrawAspect="Content" ObjectID="_1458289247" r:id="rId236"/>
        </w:object>
      </w:r>
      <w:r w:rsidRPr="00B300E2">
        <w:rPr>
          <w:sz w:val="28"/>
        </w:rPr>
        <w:t xml:space="preserve">, что приводит к дополнительному движению электрона вокруг направления поля по окружности переменного радиуса </w:t>
      </w:r>
      <w:r w:rsidR="00A53C47" w:rsidRPr="00B300E2">
        <w:rPr>
          <w:position w:val="-4"/>
          <w:sz w:val="28"/>
        </w:rPr>
        <w:object w:dxaOrig="260" w:dyaOrig="300">
          <v:shape id="_x0000_i1202" type="#_x0000_t75" style="width:12.75pt;height:15pt" o:ole="">
            <v:imagedata r:id="rId237" o:title=""/>
          </v:shape>
          <o:OLEObject Type="Embed" ProgID="Equation.3" ShapeID="_x0000_i1202" DrawAspect="Content" ObjectID="_1458289248" r:id="rId238"/>
        </w:object>
      </w:r>
      <w:r w:rsidRPr="00B300E2">
        <w:rPr>
          <w:sz w:val="28"/>
        </w:rPr>
        <w:t>.</w:t>
      </w:r>
      <w:r w:rsidR="00177A98" w:rsidRPr="00177A98">
        <w:rPr>
          <w:sz w:val="28"/>
        </w:rPr>
        <w:t xml:space="preserve"> </w:t>
      </w:r>
      <w:r w:rsidRPr="00B300E2">
        <w:rPr>
          <w:sz w:val="28"/>
        </w:rPr>
        <w:t xml:space="preserve">Возникает индуцированный (наведенный) магнитный момент, антипараллельный магнитному полю. Просуммировав его по всем </w:t>
      </w:r>
      <w:r w:rsidRPr="00B300E2">
        <w:rPr>
          <w:i/>
          <w:iCs/>
          <w:sz w:val="28"/>
          <w:lang w:val="en-US"/>
        </w:rPr>
        <w:t>Z</w:t>
      </w:r>
      <w:r w:rsidRPr="00B300E2">
        <w:rPr>
          <w:sz w:val="28"/>
        </w:rPr>
        <w:t xml:space="preserve"> электронам атома, и разделив на </w:t>
      </w:r>
      <w:r w:rsidRPr="00B300E2">
        <w:rPr>
          <w:i/>
          <w:sz w:val="28"/>
        </w:rPr>
        <w:t>В</w:t>
      </w:r>
      <w:r w:rsidRPr="00B300E2">
        <w:rPr>
          <w:sz w:val="28"/>
        </w:rPr>
        <w:t xml:space="preserve">, получим магнитную восприимчивость диамагнетика </w:t>
      </w:r>
      <w:r w:rsidR="00A53C47" w:rsidRPr="00B300E2">
        <w:rPr>
          <w:position w:val="-32"/>
          <w:sz w:val="28"/>
        </w:rPr>
        <w:object w:dxaOrig="1680" w:dyaOrig="820">
          <v:shape id="_x0000_i1203" type="#_x0000_t75" style="width:84pt;height:41.25pt" o:ole="">
            <v:imagedata r:id="rId239" o:title=""/>
          </v:shape>
          <o:OLEObject Type="Embed" ProgID="Equation.3" ShapeID="_x0000_i1203" DrawAspect="Content" ObjectID="_1458289249" r:id="rId240"/>
        </w:object>
      </w:r>
      <w:r w:rsidR="00B300E2">
        <w:rPr>
          <w:sz w:val="28"/>
        </w:rPr>
        <w:t xml:space="preserve"> </w:t>
      </w:r>
      <w:r w:rsidRPr="00B300E2">
        <w:rPr>
          <w:sz w:val="28"/>
        </w:rPr>
        <w:t>&lt;&lt;</w:t>
      </w:r>
      <w:r w:rsidR="00B300E2">
        <w:rPr>
          <w:sz w:val="28"/>
        </w:rPr>
        <w:t xml:space="preserve"> </w:t>
      </w:r>
      <w:r w:rsidR="00177A98">
        <w:rPr>
          <w:sz w:val="28"/>
        </w:rPr>
        <w:t>1.</w:t>
      </w:r>
      <w:r w:rsidR="00177A98" w:rsidRPr="00177A98">
        <w:rPr>
          <w:sz w:val="28"/>
        </w:rPr>
        <w:t xml:space="preserve"> </w:t>
      </w:r>
      <w:r w:rsidRPr="00B300E2">
        <w:rPr>
          <w:sz w:val="28"/>
        </w:rPr>
        <w:t>Она не зависит ни от величины внешнего магнитного поля, ни от температуры.</w:t>
      </w:r>
    </w:p>
    <w:p w:rsidR="00177A98" w:rsidRDefault="00177A98" w:rsidP="00B300E2">
      <w:pPr>
        <w:suppressAutoHyphens/>
        <w:spacing w:line="360" w:lineRule="auto"/>
        <w:ind w:firstLine="709"/>
        <w:jc w:val="both"/>
        <w:rPr>
          <w:sz w:val="28"/>
          <w:u w:val="single"/>
          <w:lang w:val="en-US"/>
        </w:rPr>
      </w:pPr>
      <w:r>
        <w:rPr>
          <w:sz w:val="28"/>
        </w:rPr>
        <w:br w:type="page"/>
      </w:r>
      <w:r w:rsidR="008B71E9">
        <w:rPr>
          <w:sz w:val="28"/>
          <w:u w:val="single"/>
        </w:rPr>
      </w:r>
      <w:r w:rsidR="008B71E9">
        <w:rPr>
          <w:sz w:val="28"/>
          <w:u w:val="single"/>
        </w:rPr>
        <w:pict>
          <v:shape id="_x0000_s1318" type="#_x0000_t202" style="width:99pt;height:128.5pt;mso-left-percent:-10001;mso-top-percent:-10001;mso-position-horizontal:absolute;mso-position-horizontal-relative:char;mso-position-vertical:absolute;mso-position-vertical-relative:line;mso-left-percent:-10001;mso-top-percent:-10001" stroked="f">
            <v:textbox style="mso-next-textbox:#_x0000_s1318">
              <w:txbxContent>
                <w:p w:rsidR="00B300E2" w:rsidRDefault="008B71E9" w:rsidP="0093187E">
                  <w:r>
                    <w:rPr>
                      <w:sz w:val="28"/>
                    </w:rPr>
                    <w:pict>
                      <v:shape id="_x0000_i1205" type="#_x0000_t75" style="width:81pt;height:113.25pt">
                        <v:imagedata r:id="rId241" o:title=""/>
                      </v:shape>
                    </w:pict>
                  </w:r>
                </w:p>
              </w:txbxContent>
            </v:textbox>
            <w10:wrap type="none"/>
            <w10:anchorlock/>
          </v:shape>
        </w:pict>
      </w:r>
    </w:p>
    <w:p w:rsidR="00177A98" w:rsidRDefault="00177A98" w:rsidP="00B300E2">
      <w:pPr>
        <w:suppressAutoHyphens/>
        <w:spacing w:line="360" w:lineRule="auto"/>
        <w:ind w:firstLine="709"/>
        <w:jc w:val="both"/>
        <w:rPr>
          <w:sz w:val="28"/>
          <w:u w:val="single"/>
          <w:lang w:val="en-US"/>
        </w:rPr>
      </w:pPr>
    </w:p>
    <w:p w:rsidR="00177A98" w:rsidRPr="002B36E5" w:rsidRDefault="0093187E" w:rsidP="00B300E2">
      <w:pPr>
        <w:suppressAutoHyphens/>
        <w:spacing w:line="360" w:lineRule="auto"/>
        <w:ind w:firstLine="709"/>
        <w:jc w:val="both"/>
        <w:rPr>
          <w:sz w:val="28"/>
        </w:rPr>
      </w:pPr>
      <w:r w:rsidRPr="00B300E2">
        <w:rPr>
          <w:sz w:val="28"/>
          <w:u w:val="single"/>
        </w:rPr>
        <w:t>Парамагнетики.</w:t>
      </w:r>
    </w:p>
    <w:p w:rsidR="00177A98" w:rsidRPr="00177A98" w:rsidRDefault="0093187E" w:rsidP="00B300E2">
      <w:pPr>
        <w:suppressAutoHyphens/>
        <w:spacing w:line="360" w:lineRule="auto"/>
        <w:ind w:firstLine="709"/>
        <w:jc w:val="both"/>
        <w:rPr>
          <w:sz w:val="28"/>
        </w:rPr>
      </w:pPr>
      <w:r w:rsidRPr="00B300E2">
        <w:rPr>
          <w:sz w:val="28"/>
        </w:rPr>
        <w:t xml:space="preserve">Если атомы обладают магнитными моментами </w:t>
      </w:r>
      <w:r w:rsidR="00A53C47" w:rsidRPr="00B300E2">
        <w:rPr>
          <w:position w:val="-32"/>
          <w:sz w:val="28"/>
        </w:rPr>
        <w:object w:dxaOrig="2860" w:dyaOrig="580">
          <v:shape id="_x0000_i1207" type="#_x0000_t75" style="width:143.25pt;height:29.25pt" o:ole="">
            <v:imagedata r:id="rId242" o:title=""/>
          </v:shape>
          <o:OLEObject Type="Embed" ProgID="Equation.3" ShapeID="_x0000_i1207" DrawAspect="Content" ObjectID="_1458289250" r:id="rId243"/>
        </w:object>
      </w:r>
      <w:r w:rsidRPr="00B300E2">
        <w:rPr>
          <w:sz w:val="28"/>
        </w:rPr>
        <w:t xml:space="preserve">), магнитное поле стремится установить их по направлению </w:t>
      </w:r>
      <w:r w:rsidR="00A53C47" w:rsidRPr="00B300E2">
        <w:rPr>
          <w:position w:val="-4"/>
          <w:sz w:val="28"/>
        </w:rPr>
        <w:object w:dxaOrig="300" w:dyaOrig="320">
          <v:shape id="_x0000_i1208" type="#_x0000_t75" style="width:15pt;height:15.75pt" o:ole="">
            <v:imagedata r:id="rId233" o:title=""/>
          </v:shape>
          <o:OLEObject Type="Embed" ProgID="Equation.3" ShapeID="_x0000_i1208" DrawAspect="Content" ObjectID="_1458289251" r:id="rId244"/>
        </w:object>
      </w:r>
      <w:r w:rsidRPr="00B300E2">
        <w:rPr>
          <w:sz w:val="28"/>
        </w:rPr>
        <w:t>, а тепловое движение старается распределить их равно</w:t>
      </w:r>
      <w:r w:rsidR="00177A98">
        <w:rPr>
          <w:sz w:val="28"/>
        </w:rPr>
        <w:t>мерно по всем направлениям.</w:t>
      </w:r>
    </w:p>
    <w:p w:rsidR="00B300E2" w:rsidRPr="00177A98" w:rsidRDefault="0093187E" w:rsidP="00B300E2">
      <w:pPr>
        <w:suppressAutoHyphens/>
        <w:spacing w:line="360" w:lineRule="auto"/>
        <w:ind w:firstLine="709"/>
        <w:jc w:val="both"/>
        <w:rPr>
          <w:sz w:val="28"/>
        </w:rPr>
      </w:pPr>
      <w:r w:rsidRPr="00B300E2">
        <w:rPr>
          <w:sz w:val="28"/>
        </w:rPr>
        <w:t xml:space="preserve">В результате устанавливается некоторая преимущественная ориентация атомных магнитных моментов вдоль магнитного поля, тем большая, чем больше величина </w:t>
      </w:r>
      <w:r w:rsidR="00A53C47" w:rsidRPr="00B300E2">
        <w:rPr>
          <w:position w:val="-4"/>
          <w:sz w:val="28"/>
        </w:rPr>
        <w:object w:dxaOrig="300" w:dyaOrig="320">
          <v:shape id="_x0000_i1209" type="#_x0000_t75" style="width:15pt;height:15.75pt" o:ole="">
            <v:imagedata r:id="rId233" o:title=""/>
          </v:shape>
          <o:OLEObject Type="Embed" ProgID="Equation.3" ShapeID="_x0000_i1209" DrawAspect="Content" ObjectID="_1458289252" r:id="rId245"/>
        </w:object>
      </w:r>
      <w:r w:rsidRPr="00B300E2">
        <w:rPr>
          <w:sz w:val="28"/>
        </w:rPr>
        <w:t>, и тем меньшая, чем выше температура.</w:t>
      </w:r>
    </w:p>
    <w:p w:rsidR="00177A98" w:rsidRPr="00177A98"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lang w:val="en-US"/>
        </w:rPr>
      </w:pPr>
      <w:r>
        <w:rPr>
          <w:sz w:val="28"/>
        </w:rPr>
      </w:r>
      <w:r>
        <w:rPr>
          <w:sz w:val="28"/>
        </w:rPr>
        <w:pict>
          <v:shape id="_x0000_s1313" type="#_x0000_t202" style="width:112.7pt;height:114.9pt;mso-wrap-style:none;mso-left-percent:-10001;mso-top-percent:-10001;mso-position-horizontal:absolute;mso-position-horizontal-relative:char;mso-position-vertical:absolute;mso-position-vertical-relative:line;mso-left-percent:-10001;mso-top-percent:-10001" wrapcoords="-138 0 -138 21506 21600 21506 21600 0 -138 0" stroked="f">
            <v:textbox style="mso-next-textbox:#_x0000_s1313;mso-fit-shape-to-text:t">
              <w:txbxContent>
                <w:p w:rsidR="00B300E2" w:rsidRDefault="008B71E9" w:rsidP="0093187E">
                  <w:r>
                    <w:rPr>
                      <w:sz w:val="28"/>
                    </w:rPr>
                    <w:pict>
                      <v:shape id="_x0000_i1211" type="#_x0000_t75" style="width:98.25pt;height:106.5pt">
                        <v:imagedata r:id="rId246" o:title="" cropbottom="21101f"/>
                      </v:shape>
                    </w:pict>
                  </w:r>
                </w:p>
              </w:txbxContent>
            </v:textbox>
            <w10:wrap type="none"/>
            <w10:anchorlock/>
          </v:shape>
        </w:pict>
      </w:r>
    </w:p>
    <w:p w:rsidR="00177A98" w:rsidRDefault="00177A98" w:rsidP="00B300E2">
      <w:pPr>
        <w:suppressAutoHyphens/>
        <w:spacing w:line="360" w:lineRule="auto"/>
        <w:ind w:firstLine="709"/>
        <w:jc w:val="both"/>
        <w:rPr>
          <w:sz w:val="28"/>
          <w:lang w:val="en-US"/>
        </w:rPr>
      </w:pPr>
    </w:p>
    <w:p w:rsidR="00177A98" w:rsidRDefault="0093187E" w:rsidP="00B300E2">
      <w:pPr>
        <w:suppressAutoHyphens/>
        <w:spacing w:line="360" w:lineRule="auto"/>
        <w:ind w:firstLine="709"/>
        <w:jc w:val="both"/>
        <w:rPr>
          <w:sz w:val="28"/>
        </w:rPr>
      </w:pPr>
      <w:r w:rsidRPr="00B300E2">
        <w:rPr>
          <w:sz w:val="28"/>
        </w:rPr>
        <w:t xml:space="preserve">В отсутствие магнитного поля все направления атомных магнитных моментов равновероятны. В магнитном поле атом обладает потенциальной энергией </w:t>
      </w:r>
      <w:r w:rsidR="00A53C47" w:rsidRPr="00B300E2">
        <w:rPr>
          <w:position w:val="-16"/>
          <w:sz w:val="28"/>
        </w:rPr>
        <w:object w:dxaOrig="2000" w:dyaOrig="420">
          <v:shape id="_x0000_i1213" type="#_x0000_t75" style="width:99.75pt;height:21pt" o:ole="">
            <v:imagedata r:id="rId247" o:title=""/>
          </v:shape>
          <o:OLEObject Type="Embed" ProgID="Equation.3" ShapeID="_x0000_i1213" DrawAspect="Content" ObjectID="_1458289253" r:id="rId248"/>
        </w:object>
      </w:r>
      <w:r w:rsidR="00177A98">
        <w:rPr>
          <w:sz w:val="28"/>
        </w:rPr>
        <w:t>, которая зависит от угла θ.</w:t>
      </w:r>
    </w:p>
    <w:p w:rsidR="0093187E" w:rsidRPr="002B36E5" w:rsidRDefault="0093187E" w:rsidP="00B300E2">
      <w:pPr>
        <w:suppressAutoHyphens/>
        <w:spacing w:line="360" w:lineRule="auto"/>
        <w:ind w:firstLine="709"/>
        <w:jc w:val="both"/>
        <w:rPr>
          <w:sz w:val="28"/>
        </w:rPr>
      </w:pPr>
      <w:r w:rsidRPr="00B300E2">
        <w:rPr>
          <w:sz w:val="28"/>
        </w:rPr>
        <w:t xml:space="preserve">Считая, что каждый из атомных моментов вносит в результирующий магнитный момент вклад </w:t>
      </w:r>
      <w:r w:rsidRPr="00B300E2">
        <w:rPr>
          <w:i/>
          <w:iCs/>
          <w:sz w:val="28"/>
          <w:lang w:val="en-US"/>
        </w:rPr>
        <w:t>p</w:t>
      </w:r>
      <w:r w:rsidRPr="00B300E2">
        <w:rPr>
          <w:i/>
          <w:iCs/>
          <w:sz w:val="28"/>
          <w:vertAlign w:val="subscript"/>
          <w:lang w:val="en-US"/>
        </w:rPr>
        <w:t>m</w:t>
      </w:r>
      <w:r w:rsidRPr="00B300E2">
        <w:rPr>
          <w:sz w:val="28"/>
          <w:lang w:val="en-US"/>
        </w:rPr>
        <w:t>cosθ</w:t>
      </w:r>
      <w:r w:rsidRPr="00B300E2">
        <w:rPr>
          <w:sz w:val="28"/>
        </w:rPr>
        <w:t>,</w:t>
      </w:r>
      <w:r w:rsidR="00B300E2">
        <w:rPr>
          <w:sz w:val="28"/>
        </w:rPr>
        <w:t xml:space="preserve"> </w:t>
      </w:r>
      <w:r w:rsidRPr="00B300E2">
        <w:rPr>
          <w:sz w:val="28"/>
        </w:rPr>
        <w:t>и учитывая, что χ</w:t>
      </w:r>
      <w:r w:rsidR="00B300E2">
        <w:rPr>
          <w:sz w:val="28"/>
        </w:rPr>
        <w:t xml:space="preserve"> </w:t>
      </w:r>
      <w:r w:rsidRPr="00B300E2">
        <w:rPr>
          <w:sz w:val="28"/>
        </w:rPr>
        <w:t>&lt;&lt;</w:t>
      </w:r>
      <w:r w:rsidR="00B300E2">
        <w:rPr>
          <w:sz w:val="28"/>
        </w:rPr>
        <w:t xml:space="preserve"> </w:t>
      </w:r>
      <w:r w:rsidRPr="00B300E2">
        <w:rPr>
          <w:sz w:val="28"/>
        </w:rPr>
        <w:t xml:space="preserve">1, можно определить магнитную воспримчивость парамагнетика: </w:t>
      </w:r>
      <w:r w:rsidR="00A53C47" w:rsidRPr="00B300E2">
        <w:rPr>
          <w:position w:val="-28"/>
          <w:sz w:val="28"/>
        </w:rPr>
        <w:object w:dxaOrig="1320" w:dyaOrig="780">
          <v:shape id="_x0000_i1214" type="#_x0000_t75" style="width:66pt;height:39pt" o:ole="">
            <v:imagedata r:id="rId249" o:title=""/>
          </v:shape>
          <o:OLEObject Type="Embed" ProgID="Equation.3" ShapeID="_x0000_i1214" DrawAspect="Content" ObjectID="_1458289254" r:id="rId250"/>
        </w:object>
      </w:r>
      <w:r w:rsidRPr="00B300E2">
        <w:rPr>
          <w:sz w:val="28"/>
        </w:rPr>
        <w:t>, которая обратно пропорциональна температуре –закон Кюри.</w:t>
      </w:r>
    </w:p>
    <w:p w:rsidR="00177A98" w:rsidRPr="002B36E5"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u w:val="single"/>
          <w:lang w:val="en-US"/>
        </w:rPr>
      </w:pPr>
      <w:r>
        <w:rPr>
          <w:sz w:val="28"/>
          <w:u w:val="single"/>
        </w:rPr>
      </w:r>
      <w:r>
        <w:rPr>
          <w:sz w:val="28"/>
          <w:u w:val="single"/>
        </w:rPr>
        <w:pict>
          <v:shape id="_x0000_s1309" type="#_x0000_t202" style="width:117pt;height:116.75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Default="008B71E9" w:rsidP="0093187E">
                  <w:r>
                    <w:rPr>
                      <w:sz w:val="28"/>
                    </w:rPr>
                    <w:pict>
                      <v:shape id="_x0000_i1216" type="#_x0000_t75" style="width:87pt;height:85.5pt">
                        <v:imagedata r:id="rId251" o:title=""/>
                      </v:shape>
                    </w:pict>
                  </w:r>
                </w:p>
              </w:txbxContent>
            </v:textbox>
            <w10:wrap type="none"/>
            <w10:anchorlock/>
          </v:shape>
        </w:pict>
      </w:r>
      <w:r>
        <w:rPr>
          <w:sz w:val="28"/>
          <w:u w:val="single"/>
        </w:rPr>
      </w:r>
      <w:r>
        <w:rPr>
          <w:sz w:val="28"/>
          <w:u w:val="single"/>
        </w:rPr>
        <w:pict>
          <v:shape id="_x0000_s1307" type="#_x0000_t202" style="width:2in;height:90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Pr="00177A98" w:rsidRDefault="008B71E9" w:rsidP="0093187E">
                  <w:pPr>
                    <w:rPr>
                      <w:lang w:val="en-US"/>
                    </w:rPr>
                  </w:pPr>
                  <w:r>
                    <w:rPr>
                      <w:sz w:val="28"/>
                    </w:rPr>
                    <w:pict>
                      <v:shape id="_x0000_i1219" type="#_x0000_t75" style="width:111.75pt;height:69pt">
                        <v:imagedata r:id="rId252" o:title=""/>
                      </v:shape>
                    </w:pict>
                  </w:r>
                </w:p>
              </w:txbxContent>
            </v:textbox>
            <w10:wrap type="none"/>
            <w10:anchorlock/>
          </v:shape>
        </w:pict>
      </w:r>
    </w:p>
    <w:p w:rsidR="00177A98" w:rsidRDefault="00177A98" w:rsidP="00B300E2">
      <w:pPr>
        <w:suppressAutoHyphens/>
        <w:spacing w:line="360" w:lineRule="auto"/>
        <w:ind w:firstLine="709"/>
        <w:jc w:val="both"/>
        <w:rPr>
          <w:sz w:val="28"/>
          <w:u w:val="single"/>
          <w:lang w:val="en-US"/>
        </w:rPr>
      </w:pPr>
    </w:p>
    <w:p w:rsidR="00B300E2" w:rsidRPr="002B36E5" w:rsidRDefault="0093187E" w:rsidP="00B300E2">
      <w:pPr>
        <w:suppressAutoHyphens/>
        <w:spacing w:line="360" w:lineRule="auto"/>
        <w:ind w:firstLine="709"/>
        <w:jc w:val="both"/>
        <w:rPr>
          <w:sz w:val="28"/>
        </w:rPr>
      </w:pPr>
      <w:r w:rsidRPr="00B300E2">
        <w:rPr>
          <w:sz w:val="28"/>
          <w:u w:val="single"/>
        </w:rPr>
        <w:t>Ферромагнетики.</w:t>
      </w:r>
      <w:r w:rsidRPr="00B300E2">
        <w:rPr>
          <w:sz w:val="28"/>
        </w:rPr>
        <w:t xml:space="preserve"> Некоторые вещества способные обладать намагниченностью в отсутствие магнитного поля, а их магнитная проницаемость во много раз (до 10</w:t>
      </w:r>
      <w:r w:rsidRPr="00B300E2">
        <w:rPr>
          <w:sz w:val="28"/>
          <w:vertAlign w:val="superscript"/>
        </w:rPr>
        <w:t>10</w:t>
      </w:r>
      <w:r w:rsidRPr="00B300E2">
        <w:rPr>
          <w:sz w:val="28"/>
        </w:rPr>
        <w:t xml:space="preserve">) больше проницаемости диа- и парамагнетиков. Для ферромагнетиков зависимость </w:t>
      </w:r>
      <w:r w:rsidRPr="00B300E2">
        <w:rPr>
          <w:i/>
          <w:iCs/>
          <w:sz w:val="28"/>
          <w:lang w:val="en-US"/>
        </w:rPr>
        <w:t>M</w:t>
      </w:r>
      <w:r w:rsidR="00B300E2" w:rsidRPr="00B300E2">
        <w:rPr>
          <w:sz w:val="28"/>
        </w:rPr>
        <w:t xml:space="preserve"> </w:t>
      </w:r>
      <w:r w:rsidRPr="00B300E2">
        <w:rPr>
          <w:sz w:val="28"/>
        </w:rPr>
        <w:t>=</w:t>
      </w:r>
      <w:r w:rsidR="00B300E2" w:rsidRPr="00B300E2">
        <w:rPr>
          <w:sz w:val="28"/>
        </w:rPr>
        <w:t xml:space="preserve"> </w:t>
      </w:r>
      <w:r w:rsidRPr="00B300E2">
        <w:rPr>
          <w:i/>
          <w:iCs/>
          <w:sz w:val="28"/>
          <w:lang w:val="en-US"/>
        </w:rPr>
        <w:t>f</w:t>
      </w:r>
      <w:r w:rsidRPr="00B300E2">
        <w:rPr>
          <w:sz w:val="28"/>
        </w:rPr>
        <w:t>(</w:t>
      </w:r>
      <w:r w:rsidRPr="00B300E2">
        <w:rPr>
          <w:i/>
          <w:iCs/>
          <w:sz w:val="28"/>
          <w:lang w:val="en-US"/>
        </w:rPr>
        <w:t>H</w:t>
      </w:r>
      <w:r w:rsidRPr="00B300E2">
        <w:rPr>
          <w:sz w:val="28"/>
        </w:rPr>
        <w:t xml:space="preserve">) носит сложный вид (кривая намагничения Столетова). Кроме нелинейной зависимости между </w:t>
      </w:r>
      <w:r w:rsidRPr="00B300E2">
        <w:rPr>
          <w:i/>
          <w:iCs/>
          <w:sz w:val="28"/>
          <w:lang w:val="en-US"/>
        </w:rPr>
        <w:t>M</w:t>
      </w:r>
      <w:r w:rsidR="00B300E2" w:rsidRPr="00B300E2">
        <w:rPr>
          <w:sz w:val="28"/>
        </w:rPr>
        <w:t xml:space="preserve"> </w:t>
      </w:r>
      <w:r w:rsidRPr="00B300E2">
        <w:rPr>
          <w:sz w:val="28"/>
        </w:rPr>
        <w:t>и</w:t>
      </w:r>
      <w:r w:rsidR="00B300E2" w:rsidRPr="00B300E2">
        <w:rPr>
          <w:sz w:val="28"/>
        </w:rPr>
        <w:t xml:space="preserve"> </w:t>
      </w:r>
      <w:r w:rsidRPr="00B300E2">
        <w:rPr>
          <w:i/>
          <w:iCs/>
          <w:sz w:val="28"/>
          <w:lang w:val="en-US"/>
        </w:rPr>
        <w:t>H</w:t>
      </w:r>
      <w:r w:rsidRPr="00B300E2">
        <w:rPr>
          <w:sz w:val="28"/>
        </w:rPr>
        <w:t xml:space="preserve"> для ферромагнетиков характерен гистерезис: намагничение не является однозначной функцией напряженности. Величины </w:t>
      </w:r>
      <w:r w:rsidRPr="00B300E2">
        <w:rPr>
          <w:i/>
          <w:iCs/>
          <w:sz w:val="28"/>
          <w:lang w:val="en-US"/>
        </w:rPr>
        <w:t>B</w:t>
      </w:r>
      <w:r w:rsidRPr="00B300E2">
        <w:rPr>
          <w:i/>
          <w:iCs/>
          <w:sz w:val="28"/>
          <w:vertAlign w:val="subscript"/>
          <w:lang w:val="en-US"/>
        </w:rPr>
        <w:t>r</w:t>
      </w:r>
      <w:r w:rsidRPr="00B300E2">
        <w:rPr>
          <w:i/>
          <w:iCs/>
          <w:sz w:val="28"/>
          <w:vertAlign w:val="subscript"/>
        </w:rPr>
        <w:t xml:space="preserve"> </w:t>
      </w:r>
      <w:r w:rsidRPr="00B300E2">
        <w:rPr>
          <w:iCs/>
          <w:sz w:val="28"/>
        </w:rPr>
        <w:t>–</w:t>
      </w:r>
      <w:r w:rsidRPr="00B300E2">
        <w:rPr>
          <w:sz w:val="28"/>
        </w:rPr>
        <w:t xml:space="preserve"> остаточная магнитная индукция, </w:t>
      </w:r>
      <w:r w:rsidRPr="00B300E2">
        <w:rPr>
          <w:i/>
          <w:iCs/>
          <w:sz w:val="28"/>
        </w:rPr>
        <w:t>Н</w:t>
      </w:r>
      <w:r w:rsidRPr="00B300E2">
        <w:rPr>
          <w:i/>
          <w:iCs/>
          <w:sz w:val="28"/>
          <w:vertAlign w:val="subscript"/>
        </w:rPr>
        <w:t>с</w:t>
      </w:r>
      <w:r w:rsidRPr="00B300E2">
        <w:rPr>
          <w:sz w:val="28"/>
        </w:rPr>
        <w:t xml:space="preserve"> – коэрцитивная сила, μ</w:t>
      </w:r>
      <w:r w:rsidRPr="00B300E2">
        <w:rPr>
          <w:i/>
          <w:iCs/>
          <w:sz w:val="28"/>
          <w:vertAlign w:val="subscript"/>
          <w:lang w:val="en-US"/>
        </w:rPr>
        <w:t>max</w:t>
      </w:r>
      <w:r w:rsidRPr="00B300E2">
        <w:rPr>
          <w:sz w:val="28"/>
        </w:rPr>
        <w:t xml:space="preserve"> – максимальная магнитная проницаемость – являются основными характеристиками ферромагнетика.</w:t>
      </w:r>
    </w:p>
    <w:p w:rsidR="00177A98" w:rsidRPr="002B36E5"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lang w:val="en-US"/>
        </w:rPr>
      </w:pPr>
      <w:r>
        <w:rPr>
          <w:sz w:val="28"/>
        </w:rPr>
      </w:r>
      <w:r>
        <w:rPr>
          <w:sz w:val="28"/>
        </w:rPr>
        <w:pict>
          <v:shape id="_x0000_s1305" type="#_x0000_t202" style="width:124.2pt;height:104.5pt;mso-wrap-style:none;mso-left-percent:-10001;mso-top-percent:-10001;mso-position-horizontal:absolute;mso-position-horizontal-relative:char;mso-position-vertical:absolute;mso-position-vertical-relative:line;mso-left-percent:-10001;mso-top-percent:-10001" stroked="f">
            <v:textbox style="mso-next-textbox:#_x0000_s1305;mso-fit-shape-to-text:t">
              <w:txbxContent>
                <w:p w:rsidR="00B300E2" w:rsidRDefault="008B71E9" w:rsidP="0093187E">
                  <w:r>
                    <w:rPr>
                      <w:sz w:val="28"/>
                    </w:rPr>
                    <w:pict>
                      <v:shape id="_x0000_i1222" type="#_x0000_t75" style="width:109.5pt;height:97.5pt">
                        <v:imagedata r:id="rId253" o:title=""/>
                      </v:shape>
                    </w:pict>
                  </w:r>
                </w:p>
              </w:txbxContent>
            </v:textbox>
            <w10:wrap type="none"/>
            <w10:anchorlock/>
          </v:shape>
        </w:pict>
      </w:r>
    </w:p>
    <w:p w:rsidR="00177A98" w:rsidRDefault="00177A98" w:rsidP="00B300E2">
      <w:pPr>
        <w:suppressAutoHyphens/>
        <w:spacing w:line="360" w:lineRule="auto"/>
        <w:ind w:firstLine="709"/>
        <w:jc w:val="both"/>
        <w:rPr>
          <w:sz w:val="28"/>
          <w:lang w:val="en-US"/>
        </w:rPr>
      </w:pPr>
    </w:p>
    <w:p w:rsidR="00B300E2" w:rsidRDefault="0093187E" w:rsidP="00B300E2">
      <w:pPr>
        <w:suppressAutoHyphens/>
        <w:spacing w:line="360" w:lineRule="auto"/>
        <w:ind w:firstLine="709"/>
        <w:jc w:val="both"/>
        <w:rPr>
          <w:sz w:val="28"/>
        </w:rPr>
      </w:pPr>
      <w:r w:rsidRPr="00B300E2">
        <w:rPr>
          <w:sz w:val="28"/>
        </w:rPr>
        <w:t>Ферромагнитное состояние существует благодаря не магнитному, а электростатическому взаимодействию электронов – обменному взаимодействию, которое носит чисто квантовый характер. При сближении атомов – образовании кристалла – из-за перекрытия электронных облаков электроны обобществляются и возникает обменное взаимодействие, в результате которого магнитные моменты электронов ориентируются параллельно друг другу. При этом в ферромагнетике возникают области намагничения, называемые доменами. В пределах каждого домена все магнитные моменты электронов направлены одинаково, но направления результирующих моментов для различных доменов различны.</w:t>
      </w:r>
    </w:p>
    <w:p w:rsidR="0093187E" w:rsidRPr="00B300E2" w:rsidRDefault="0093187E" w:rsidP="00B300E2">
      <w:pPr>
        <w:suppressAutoHyphens/>
        <w:spacing w:line="360" w:lineRule="auto"/>
        <w:ind w:firstLine="709"/>
        <w:jc w:val="both"/>
        <w:rPr>
          <w:sz w:val="28"/>
        </w:rPr>
      </w:pPr>
      <w:r w:rsidRPr="00B300E2">
        <w:rPr>
          <w:sz w:val="28"/>
        </w:rPr>
        <w:t xml:space="preserve">Для каждого ферромагнетика существует точка Кюри (причем </w:t>
      </w:r>
      <w:r w:rsidR="00A53C47" w:rsidRPr="00B300E2">
        <w:rPr>
          <w:position w:val="-12"/>
          <w:sz w:val="28"/>
        </w:rPr>
        <w:object w:dxaOrig="999" w:dyaOrig="380">
          <v:shape id="_x0000_i1224" type="#_x0000_t75" style="width:50.25pt;height:18.75pt" o:ole="">
            <v:imagedata r:id="rId254" o:title=""/>
          </v:shape>
          <o:OLEObject Type="Embed" ProgID="Equation.3" ShapeID="_x0000_i1224" DrawAspect="Content" ObjectID="_1458289255" r:id="rId255"/>
        </w:object>
      </w:r>
      <w:r w:rsidRPr="00B300E2">
        <w:rPr>
          <w:sz w:val="28"/>
        </w:rPr>
        <w:t>), выше которой домены распадаются, вещество утрачивает свои ферромагнитные свойства и ведет себя как парамагнетик.</w:t>
      </w:r>
    </w:p>
    <w:p w:rsidR="0093187E" w:rsidRPr="00B300E2" w:rsidRDefault="0093187E" w:rsidP="00B300E2">
      <w:pPr>
        <w:suppressAutoHyphens/>
        <w:spacing w:line="360" w:lineRule="auto"/>
        <w:ind w:firstLine="709"/>
        <w:jc w:val="both"/>
        <w:rPr>
          <w:sz w:val="28"/>
        </w:rPr>
      </w:pPr>
    </w:p>
    <w:p w:rsidR="003F5383" w:rsidRPr="00177A98" w:rsidRDefault="00177A98" w:rsidP="00B300E2">
      <w:pPr>
        <w:suppressAutoHyphens/>
        <w:spacing w:line="360" w:lineRule="auto"/>
        <w:ind w:firstLine="709"/>
        <w:jc w:val="both"/>
        <w:rPr>
          <w:b/>
          <w:sz w:val="28"/>
          <w:szCs w:val="28"/>
        </w:rPr>
      </w:pPr>
      <w:r w:rsidRPr="00177A98">
        <w:rPr>
          <w:b/>
          <w:sz w:val="28"/>
          <w:szCs w:val="28"/>
        </w:rPr>
        <w:t>18</w:t>
      </w:r>
      <w:r w:rsidR="003F5383" w:rsidRPr="00B300E2">
        <w:rPr>
          <w:b/>
          <w:sz w:val="28"/>
          <w:szCs w:val="28"/>
        </w:rPr>
        <w:t xml:space="preserve">. Движение заряженной частицы в электрическом и магнитном </w:t>
      </w:r>
      <w:r>
        <w:rPr>
          <w:b/>
          <w:sz w:val="28"/>
          <w:szCs w:val="28"/>
        </w:rPr>
        <w:t>полях</w:t>
      </w:r>
    </w:p>
    <w:p w:rsidR="003F5383" w:rsidRPr="00B300E2" w:rsidRDefault="003F5383" w:rsidP="00B300E2">
      <w:pPr>
        <w:suppressAutoHyphens/>
        <w:spacing w:line="360" w:lineRule="auto"/>
        <w:ind w:firstLine="709"/>
        <w:jc w:val="both"/>
        <w:rPr>
          <w:sz w:val="28"/>
          <w:szCs w:val="28"/>
        </w:rPr>
      </w:pPr>
    </w:p>
    <w:p w:rsidR="00B300E2" w:rsidRDefault="003F5383" w:rsidP="00B300E2">
      <w:pPr>
        <w:suppressAutoHyphens/>
        <w:spacing w:line="360" w:lineRule="auto"/>
        <w:ind w:firstLine="709"/>
        <w:jc w:val="both"/>
        <w:rPr>
          <w:sz w:val="28"/>
        </w:rPr>
      </w:pPr>
      <w:r w:rsidRPr="00B300E2">
        <w:rPr>
          <w:sz w:val="28"/>
        </w:rPr>
        <w:t xml:space="preserve">Попадая в электрические и магнитные поля, заряженные частицы оказываются под действием лоренцевых сил </w:t>
      </w:r>
      <w:r w:rsidR="00A53C47" w:rsidRPr="00B300E2">
        <w:rPr>
          <w:position w:val="-12"/>
          <w:sz w:val="28"/>
        </w:rPr>
        <w:object w:dxaOrig="1960" w:dyaOrig="400">
          <v:shape id="_x0000_i1225" type="#_x0000_t75" style="width:98.25pt;height:20.25pt" o:ole="">
            <v:imagedata r:id="rId256" o:title=""/>
          </v:shape>
          <o:OLEObject Type="Embed" ProgID="Equation.3" ShapeID="_x0000_i1225" DrawAspect="Content" ObjectID="_1458289256" r:id="rId257"/>
        </w:object>
      </w:r>
      <w:r w:rsidRPr="00B300E2">
        <w:rPr>
          <w:sz w:val="28"/>
        </w:rPr>
        <w:t xml:space="preserve"> и изменяют свое первоначальное движение.</w:t>
      </w:r>
    </w:p>
    <w:p w:rsidR="003F5383" w:rsidRPr="00B300E2" w:rsidRDefault="003F5383" w:rsidP="00B300E2">
      <w:pPr>
        <w:suppressAutoHyphens/>
        <w:spacing w:line="360" w:lineRule="auto"/>
        <w:ind w:firstLine="709"/>
        <w:jc w:val="both"/>
        <w:rPr>
          <w:sz w:val="28"/>
        </w:rPr>
      </w:pPr>
      <w:r w:rsidRPr="00B300E2">
        <w:rPr>
          <w:sz w:val="28"/>
        </w:rPr>
        <w:t xml:space="preserve">Рассмотрим движение заряженной частицы с зарядом </w:t>
      </w:r>
      <w:r w:rsidRPr="00B300E2">
        <w:rPr>
          <w:i/>
          <w:iCs/>
          <w:sz w:val="28"/>
          <w:lang w:val="en-US"/>
        </w:rPr>
        <w:t>e</w:t>
      </w:r>
      <w:r w:rsidRPr="00B300E2">
        <w:rPr>
          <w:sz w:val="28"/>
        </w:rPr>
        <w:t xml:space="preserve"> и скоростью </w:t>
      </w:r>
      <w:r w:rsidRPr="00B300E2">
        <w:rPr>
          <w:i/>
          <w:iCs/>
          <w:sz w:val="28"/>
          <w:lang w:val="en-US"/>
        </w:rPr>
        <w:t>v</w:t>
      </w:r>
      <w:r w:rsidRPr="00B300E2">
        <w:rPr>
          <w:sz w:val="28"/>
          <w:vertAlign w:val="subscript"/>
        </w:rPr>
        <w:t>0</w:t>
      </w:r>
      <w:r w:rsidRPr="00B300E2">
        <w:rPr>
          <w:sz w:val="28"/>
        </w:rPr>
        <w:t xml:space="preserve"> в однородном электростатическом поле напряженностью </w:t>
      </w:r>
      <w:r w:rsidRPr="00B300E2">
        <w:rPr>
          <w:i/>
          <w:iCs/>
          <w:sz w:val="28"/>
          <w:lang w:val="en-US"/>
        </w:rPr>
        <w:t>E</w:t>
      </w:r>
      <w:r w:rsidRPr="00B300E2">
        <w:rPr>
          <w:sz w:val="28"/>
        </w:rPr>
        <w:t xml:space="preserve">. Если </w:t>
      </w:r>
      <w:r w:rsidR="00A53C47" w:rsidRPr="00B300E2">
        <w:rPr>
          <w:position w:val="-12"/>
          <w:sz w:val="28"/>
        </w:rPr>
        <w:object w:dxaOrig="760" w:dyaOrig="400">
          <v:shape id="_x0000_i1226" type="#_x0000_t75" style="width:38.25pt;height:20.25pt" o:ole="">
            <v:imagedata r:id="rId258" o:title=""/>
          </v:shape>
          <o:OLEObject Type="Embed" ProgID="Equation.3" ShapeID="_x0000_i1226" DrawAspect="Content" ObjectID="_1458289257" r:id="rId259"/>
        </w:object>
      </w:r>
      <w:r w:rsidRPr="00B300E2">
        <w:rPr>
          <w:sz w:val="28"/>
        </w:rPr>
        <w:t xml:space="preserve">, то действующая на частицу кулоновская сила </w:t>
      </w:r>
      <w:r w:rsidR="00A53C47" w:rsidRPr="00B300E2">
        <w:rPr>
          <w:position w:val="-12"/>
          <w:sz w:val="28"/>
        </w:rPr>
        <w:object w:dxaOrig="999" w:dyaOrig="400">
          <v:shape id="_x0000_i1227" type="#_x0000_t75" style="width:50.25pt;height:20.25pt" o:ole="">
            <v:imagedata r:id="rId260" o:title=""/>
          </v:shape>
          <o:OLEObject Type="Embed" ProgID="Equation.3" ShapeID="_x0000_i1227" DrawAspect="Content" ObjectID="_1458289258" r:id="rId261"/>
        </w:object>
      </w:r>
      <w:r w:rsidRPr="00B300E2">
        <w:rPr>
          <w:sz w:val="28"/>
        </w:rPr>
        <w:t xml:space="preserve">, не меняя ее направления, лишь ускоряет или замедляет ее, сообщая ей дополнительную кинетическую энергию, определяемую разностью потенциалов </w:t>
      </w:r>
      <w:r w:rsidRPr="00B300E2">
        <w:rPr>
          <w:i/>
          <w:iCs/>
          <w:sz w:val="28"/>
          <w:lang w:val="en-US"/>
        </w:rPr>
        <w:t>U</w:t>
      </w:r>
      <w:r w:rsidRPr="00B300E2">
        <w:rPr>
          <w:sz w:val="28"/>
        </w:rPr>
        <w:t>:</w:t>
      </w:r>
    </w:p>
    <w:p w:rsidR="00177A98" w:rsidRPr="002B36E5" w:rsidRDefault="00177A98" w:rsidP="00B300E2">
      <w:pPr>
        <w:suppressAutoHyphens/>
        <w:spacing w:line="360" w:lineRule="auto"/>
        <w:ind w:firstLine="709"/>
        <w:jc w:val="both"/>
        <w:rPr>
          <w:sz w:val="28"/>
        </w:rPr>
      </w:pPr>
    </w:p>
    <w:p w:rsidR="003F5383" w:rsidRDefault="00A53C47" w:rsidP="00B300E2">
      <w:pPr>
        <w:suppressAutoHyphens/>
        <w:spacing w:line="360" w:lineRule="auto"/>
        <w:ind w:firstLine="709"/>
        <w:jc w:val="both"/>
        <w:rPr>
          <w:sz w:val="28"/>
          <w:lang w:val="en-US"/>
        </w:rPr>
      </w:pPr>
      <w:r w:rsidRPr="00B300E2">
        <w:rPr>
          <w:position w:val="-26"/>
          <w:sz w:val="28"/>
          <w:lang w:val="en-US"/>
        </w:rPr>
        <w:object w:dxaOrig="2100" w:dyaOrig="760">
          <v:shape id="_x0000_i1228" type="#_x0000_t75" style="width:105pt;height:38.25pt" o:ole="">
            <v:imagedata r:id="rId262" o:title=""/>
          </v:shape>
          <o:OLEObject Type="Embed" ProgID="Equation.3" ShapeID="_x0000_i1228" DrawAspect="Content" ObjectID="_1458289259" r:id="rId263"/>
        </w:object>
      </w:r>
      <w:r w:rsidR="003F5383" w:rsidRPr="00B300E2">
        <w:rPr>
          <w:sz w:val="28"/>
        </w:rPr>
        <w:t>.</w:t>
      </w:r>
    </w:p>
    <w:p w:rsidR="00177A98" w:rsidRPr="00177A98" w:rsidRDefault="00177A98" w:rsidP="00B300E2">
      <w:pPr>
        <w:suppressAutoHyphens/>
        <w:spacing w:line="360" w:lineRule="auto"/>
        <w:ind w:firstLine="709"/>
        <w:jc w:val="both"/>
        <w:rPr>
          <w:sz w:val="28"/>
          <w:lang w:val="en-US"/>
        </w:rPr>
      </w:pPr>
    </w:p>
    <w:p w:rsidR="00177A98" w:rsidRDefault="008B71E9" w:rsidP="00B300E2">
      <w:pPr>
        <w:suppressAutoHyphens/>
        <w:spacing w:line="360" w:lineRule="auto"/>
        <w:ind w:firstLine="709"/>
        <w:jc w:val="both"/>
        <w:rPr>
          <w:sz w:val="28"/>
          <w:lang w:val="en-US"/>
        </w:rPr>
      </w:pPr>
      <w:r>
        <w:rPr>
          <w:sz w:val="28"/>
        </w:rPr>
      </w:r>
      <w:r>
        <w:rPr>
          <w:sz w:val="28"/>
        </w:rPr>
        <w:pict>
          <v:shape id="_x0000_s1298" type="#_x0000_t202" style="width:143.5pt;height:88.8pt;mso-left-percent:-10001;mso-top-percent:-10001;mso-position-horizontal:absolute;mso-position-horizontal-relative:char;mso-position-vertical:absolute;mso-position-vertical-relative:line;mso-left-percent:-10001;mso-top-percent:-10001" stroked="f">
            <v:textbox>
              <w:txbxContent>
                <w:p w:rsidR="00B300E2" w:rsidRDefault="008B71E9" w:rsidP="003F5383">
                  <w:pPr>
                    <w:rPr>
                      <w:sz w:val="28"/>
                      <w:lang w:val="en-US"/>
                    </w:rPr>
                  </w:pPr>
                  <w:r>
                    <w:rPr>
                      <w:sz w:val="28"/>
                    </w:rPr>
                    <w:pict>
                      <v:shape id="_x0000_i1230" type="#_x0000_t75" style="width:120.75pt;height:81pt">
                        <v:imagedata r:id="rId264" o:title=""/>
                      </v:shape>
                    </w:pict>
                  </w:r>
                </w:p>
                <w:p w:rsidR="00177A98" w:rsidRPr="00177A98" w:rsidRDefault="00177A98" w:rsidP="003F5383">
                  <w:pPr>
                    <w:rPr>
                      <w:lang w:val="en-US"/>
                    </w:rPr>
                  </w:pPr>
                </w:p>
              </w:txbxContent>
            </v:textbox>
            <w10:wrap type="none"/>
            <w10:anchorlock/>
          </v:shape>
        </w:pict>
      </w:r>
    </w:p>
    <w:p w:rsidR="003F5383" w:rsidRPr="00B300E2" w:rsidRDefault="00177A98" w:rsidP="00B300E2">
      <w:pPr>
        <w:suppressAutoHyphens/>
        <w:spacing w:line="360" w:lineRule="auto"/>
        <w:ind w:firstLine="709"/>
        <w:jc w:val="both"/>
        <w:rPr>
          <w:sz w:val="28"/>
        </w:rPr>
      </w:pPr>
      <w:r w:rsidRPr="002B36E5">
        <w:rPr>
          <w:sz w:val="28"/>
        </w:rPr>
        <w:br w:type="page"/>
      </w:r>
      <w:r w:rsidR="003F5383" w:rsidRPr="00B300E2">
        <w:rPr>
          <w:sz w:val="28"/>
        </w:rPr>
        <w:t xml:space="preserve">Предположим, что частица попадает в электрическое поле плоского конденсатора параллельно его пластинам. (Будем считать поле конденсатора однородным). Вдоль оси конденсатора кулоновская сила не действует, и частица сохраняет начальную скорость </w:t>
      </w:r>
      <w:r w:rsidR="003F5383" w:rsidRPr="00B300E2">
        <w:rPr>
          <w:i/>
          <w:iCs/>
          <w:sz w:val="28"/>
          <w:lang w:val="en-US"/>
        </w:rPr>
        <w:t>v</w:t>
      </w:r>
      <w:r w:rsidR="003F5383" w:rsidRPr="00B300E2">
        <w:rPr>
          <w:sz w:val="28"/>
          <w:vertAlign w:val="subscript"/>
          <w:lang w:val="en-US"/>
        </w:rPr>
        <w:t>x</w:t>
      </w:r>
      <w:r w:rsidR="00B300E2" w:rsidRPr="00B300E2">
        <w:rPr>
          <w:sz w:val="28"/>
        </w:rPr>
        <w:t xml:space="preserve"> </w:t>
      </w:r>
      <w:r w:rsidR="003F5383" w:rsidRPr="00B300E2">
        <w:rPr>
          <w:sz w:val="28"/>
        </w:rPr>
        <w:t>=</w:t>
      </w:r>
      <w:r w:rsidR="00B300E2" w:rsidRPr="00B300E2">
        <w:rPr>
          <w:sz w:val="28"/>
        </w:rPr>
        <w:t xml:space="preserve"> </w:t>
      </w:r>
      <w:r w:rsidR="003F5383" w:rsidRPr="00B300E2">
        <w:rPr>
          <w:i/>
          <w:iCs/>
          <w:sz w:val="28"/>
          <w:lang w:val="en-US"/>
        </w:rPr>
        <w:t>v</w:t>
      </w:r>
      <w:r w:rsidR="003F5383" w:rsidRPr="00B300E2">
        <w:rPr>
          <w:sz w:val="28"/>
          <w:vertAlign w:val="subscript"/>
        </w:rPr>
        <w:t>0</w:t>
      </w:r>
      <w:r w:rsidR="003F5383" w:rsidRPr="00B300E2">
        <w:rPr>
          <w:sz w:val="28"/>
        </w:rPr>
        <w:t xml:space="preserve">. В перпендикулярном направлении под действием кулоновской силы частица приобретает ускорение </w:t>
      </w:r>
      <w:r w:rsidR="00A53C47" w:rsidRPr="00B300E2">
        <w:rPr>
          <w:position w:val="-28"/>
          <w:sz w:val="28"/>
        </w:rPr>
        <w:object w:dxaOrig="859" w:dyaOrig="720">
          <v:shape id="_x0000_i1232" type="#_x0000_t75" style="width:42.75pt;height:36pt" o:ole="">
            <v:imagedata r:id="rId265" o:title=""/>
          </v:shape>
          <o:OLEObject Type="Embed" ProgID="Equation.3" ShapeID="_x0000_i1232" DrawAspect="Content" ObjectID="_1458289260" r:id="rId266"/>
        </w:object>
      </w:r>
      <w:r w:rsidR="003F5383" w:rsidRPr="00B300E2">
        <w:rPr>
          <w:sz w:val="28"/>
        </w:rPr>
        <w:t xml:space="preserve"> и вертикальную составляющую скорости</w:t>
      </w:r>
      <w:r w:rsidR="00B300E2">
        <w:rPr>
          <w:sz w:val="28"/>
        </w:rPr>
        <w:t xml:space="preserve"> </w:t>
      </w:r>
      <w:r w:rsidR="00A53C47" w:rsidRPr="00B300E2">
        <w:rPr>
          <w:position w:val="-28"/>
          <w:sz w:val="28"/>
        </w:rPr>
        <w:object w:dxaOrig="1600" w:dyaOrig="720">
          <v:shape id="_x0000_i1233" type="#_x0000_t75" style="width:80.25pt;height:36pt" o:ole="">
            <v:imagedata r:id="rId267" o:title=""/>
          </v:shape>
          <o:OLEObject Type="Embed" ProgID="Equation.3" ShapeID="_x0000_i1233" DrawAspect="Content" ObjectID="_1458289261" r:id="rId268"/>
        </w:object>
      </w:r>
      <w:r w:rsidR="003F5383" w:rsidRPr="00B300E2">
        <w:rPr>
          <w:sz w:val="28"/>
        </w:rPr>
        <w:t xml:space="preserve">. В результате частица в конденсаторе движется по параболе: </w:t>
      </w:r>
      <w:r w:rsidR="003F5383" w:rsidRPr="00B300E2">
        <w:rPr>
          <w:i/>
          <w:iCs/>
          <w:sz w:val="28"/>
          <w:lang w:val="en-US"/>
        </w:rPr>
        <w:t>y</w:t>
      </w:r>
      <w:r w:rsidR="00B300E2" w:rsidRPr="00B300E2">
        <w:rPr>
          <w:i/>
          <w:iCs/>
          <w:sz w:val="28"/>
        </w:rPr>
        <w:t xml:space="preserve"> </w:t>
      </w:r>
      <w:r w:rsidR="003F5383" w:rsidRPr="00B300E2">
        <w:rPr>
          <w:sz w:val="28"/>
        </w:rPr>
        <w:t>~</w:t>
      </w:r>
      <w:r w:rsidR="00B300E2" w:rsidRPr="00B300E2">
        <w:rPr>
          <w:sz w:val="28"/>
        </w:rPr>
        <w:t xml:space="preserve"> </w:t>
      </w:r>
      <w:r w:rsidR="003F5383" w:rsidRPr="00B300E2">
        <w:rPr>
          <w:i/>
          <w:iCs/>
          <w:sz w:val="28"/>
          <w:lang w:val="en-US"/>
        </w:rPr>
        <w:t>t</w:t>
      </w:r>
      <w:r w:rsidR="003F5383" w:rsidRPr="00B300E2">
        <w:rPr>
          <w:sz w:val="28"/>
          <w:vertAlign w:val="superscript"/>
        </w:rPr>
        <w:t>2</w:t>
      </w:r>
      <w:r w:rsidR="003F5383" w:rsidRPr="00B300E2">
        <w:rPr>
          <w:sz w:val="28"/>
        </w:rPr>
        <w:t xml:space="preserve">, </w:t>
      </w:r>
      <w:r w:rsidR="003F5383" w:rsidRPr="00B300E2">
        <w:rPr>
          <w:i/>
          <w:iCs/>
          <w:sz w:val="28"/>
          <w:lang w:val="en-US"/>
        </w:rPr>
        <w:t>x</w:t>
      </w:r>
      <w:r w:rsidR="00B300E2" w:rsidRPr="00B300E2">
        <w:rPr>
          <w:i/>
          <w:iCs/>
          <w:sz w:val="28"/>
        </w:rPr>
        <w:t xml:space="preserve"> </w:t>
      </w:r>
      <w:r w:rsidR="003F5383" w:rsidRPr="00B300E2">
        <w:rPr>
          <w:sz w:val="28"/>
        </w:rPr>
        <w:t>~</w:t>
      </w:r>
      <w:r w:rsidR="00B300E2" w:rsidRPr="00B300E2">
        <w:rPr>
          <w:sz w:val="28"/>
        </w:rPr>
        <w:t xml:space="preserve"> </w:t>
      </w:r>
      <w:r w:rsidR="003F5383" w:rsidRPr="00B300E2">
        <w:rPr>
          <w:i/>
          <w:iCs/>
          <w:sz w:val="28"/>
          <w:lang w:val="en-US"/>
        </w:rPr>
        <w:t>t</w:t>
      </w:r>
      <w:r w:rsidR="003F5383" w:rsidRPr="00B300E2">
        <w:rPr>
          <w:sz w:val="28"/>
        </w:rPr>
        <w:t xml:space="preserve">, следовательно, </w:t>
      </w:r>
      <w:r w:rsidR="003F5383" w:rsidRPr="00B300E2">
        <w:rPr>
          <w:i/>
          <w:iCs/>
          <w:sz w:val="28"/>
          <w:lang w:val="en-US"/>
        </w:rPr>
        <w:t>y</w:t>
      </w:r>
      <w:r w:rsidR="00B300E2" w:rsidRPr="00B300E2">
        <w:rPr>
          <w:sz w:val="28"/>
        </w:rPr>
        <w:t xml:space="preserve"> </w:t>
      </w:r>
      <w:r w:rsidR="003F5383" w:rsidRPr="00B300E2">
        <w:rPr>
          <w:sz w:val="28"/>
        </w:rPr>
        <w:t>~</w:t>
      </w:r>
      <w:r w:rsidR="00B300E2" w:rsidRPr="00B300E2">
        <w:rPr>
          <w:sz w:val="28"/>
        </w:rPr>
        <w:t xml:space="preserve"> </w:t>
      </w:r>
      <w:r w:rsidR="003F5383" w:rsidRPr="00B300E2">
        <w:rPr>
          <w:i/>
          <w:iCs/>
          <w:sz w:val="28"/>
          <w:lang w:val="en-US"/>
        </w:rPr>
        <w:t>x</w:t>
      </w:r>
      <w:r w:rsidR="003F5383" w:rsidRPr="00B300E2">
        <w:rPr>
          <w:sz w:val="28"/>
          <w:vertAlign w:val="superscript"/>
        </w:rPr>
        <w:t>2</w:t>
      </w:r>
      <w:r w:rsidR="003F5383" w:rsidRPr="00B300E2">
        <w:rPr>
          <w:sz w:val="28"/>
        </w:rPr>
        <w:t>.</w:t>
      </w:r>
    </w:p>
    <w:p w:rsidR="003F5383" w:rsidRPr="00B300E2" w:rsidRDefault="003F5383" w:rsidP="00B300E2">
      <w:pPr>
        <w:suppressAutoHyphens/>
        <w:spacing w:line="360" w:lineRule="auto"/>
        <w:ind w:firstLine="709"/>
        <w:jc w:val="both"/>
        <w:rPr>
          <w:sz w:val="28"/>
        </w:rPr>
      </w:pPr>
      <w:r w:rsidRPr="00B300E2">
        <w:rPr>
          <w:sz w:val="28"/>
        </w:rPr>
        <w:t xml:space="preserve">После выхода из электрического поля (из конденсатора) частица движется равномерно со скоростью </w:t>
      </w:r>
      <w:r w:rsidRPr="00B300E2">
        <w:rPr>
          <w:i/>
          <w:iCs/>
          <w:sz w:val="28"/>
          <w:lang w:val="en-US"/>
        </w:rPr>
        <w:t>v</w:t>
      </w:r>
      <w:r w:rsidRPr="00B300E2">
        <w:rPr>
          <w:sz w:val="28"/>
        </w:rPr>
        <w:t xml:space="preserve"> под углом α к пластинам кондесатора. Если их длина </w:t>
      </w:r>
      <w:r w:rsidRPr="00B300E2">
        <w:rPr>
          <w:i/>
          <w:iCs/>
          <w:sz w:val="28"/>
          <w:lang w:val="en-US"/>
        </w:rPr>
        <w:t>l</w:t>
      </w:r>
      <w:r w:rsidRPr="00B300E2">
        <w:rPr>
          <w:sz w:val="28"/>
        </w:rPr>
        <w:t xml:space="preserve">, то время </w:t>
      </w:r>
      <w:r w:rsidRPr="00B300E2">
        <w:rPr>
          <w:i/>
          <w:iCs/>
          <w:sz w:val="28"/>
          <w:lang w:val="en-US"/>
        </w:rPr>
        <w:t>t</w:t>
      </w:r>
      <w:r w:rsidRPr="00B300E2">
        <w:rPr>
          <w:sz w:val="28"/>
        </w:rPr>
        <w:t xml:space="preserve"> можно найти из условия </w:t>
      </w:r>
      <w:r w:rsidR="00A53C47" w:rsidRPr="00B300E2">
        <w:rPr>
          <w:position w:val="-12"/>
          <w:sz w:val="28"/>
        </w:rPr>
        <w:object w:dxaOrig="1380" w:dyaOrig="380">
          <v:shape id="_x0000_i1234" type="#_x0000_t75" style="width:69pt;height:18.75pt" o:ole="">
            <v:imagedata r:id="rId269" o:title=""/>
          </v:shape>
          <o:OLEObject Type="Embed" ProgID="Equation.3" ShapeID="_x0000_i1234" DrawAspect="Content" ObjectID="_1458289262" r:id="rId270"/>
        </w:object>
      </w:r>
      <w:r w:rsidRPr="00B300E2">
        <w:rPr>
          <w:sz w:val="28"/>
        </w:rPr>
        <w:t>.</w:t>
      </w:r>
    </w:p>
    <w:p w:rsidR="003F5383" w:rsidRPr="00B300E2" w:rsidRDefault="003F5383" w:rsidP="00B300E2">
      <w:pPr>
        <w:suppressAutoHyphens/>
        <w:spacing w:line="360" w:lineRule="auto"/>
        <w:ind w:firstLine="709"/>
        <w:jc w:val="both"/>
        <w:rPr>
          <w:sz w:val="28"/>
        </w:rPr>
      </w:pPr>
      <w:r w:rsidRPr="00B300E2">
        <w:rPr>
          <w:sz w:val="28"/>
        </w:rPr>
        <w:t xml:space="preserve">Тогда скорость </w:t>
      </w:r>
      <w:r w:rsidRPr="00B300E2">
        <w:rPr>
          <w:i/>
          <w:iCs/>
          <w:sz w:val="28"/>
          <w:lang w:val="en-US"/>
        </w:rPr>
        <w:t>v</w:t>
      </w:r>
      <w:r w:rsidRPr="00B300E2">
        <w:rPr>
          <w:sz w:val="28"/>
        </w:rPr>
        <w:t xml:space="preserve"> равна</w:t>
      </w:r>
    </w:p>
    <w:p w:rsidR="00177A98" w:rsidRPr="002B36E5" w:rsidRDefault="00177A98" w:rsidP="00B300E2">
      <w:pPr>
        <w:suppressAutoHyphens/>
        <w:spacing w:line="360" w:lineRule="auto"/>
        <w:ind w:firstLine="709"/>
        <w:jc w:val="both"/>
        <w:rPr>
          <w:sz w:val="28"/>
        </w:rPr>
      </w:pPr>
    </w:p>
    <w:p w:rsidR="003F5383" w:rsidRPr="002B36E5" w:rsidRDefault="00A53C47" w:rsidP="00B300E2">
      <w:pPr>
        <w:suppressAutoHyphens/>
        <w:spacing w:line="360" w:lineRule="auto"/>
        <w:ind w:firstLine="709"/>
        <w:jc w:val="both"/>
        <w:rPr>
          <w:sz w:val="28"/>
        </w:rPr>
      </w:pPr>
      <w:r w:rsidRPr="00B300E2">
        <w:rPr>
          <w:position w:val="-36"/>
          <w:sz w:val="28"/>
        </w:rPr>
        <w:object w:dxaOrig="2079" w:dyaOrig="859">
          <v:shape id="_x0000_i1235" type="#_x0000_t75" style="width:104.25pt;height:42.75pt" o:ole="">
            <v:imagedata r:id="rId271" o:title=""/>
          </v:shape>
          <o:OLEObject Type="Embed" ProgID="Equation.3" ShapeID="_x0000_i1235" DrawAspect="Content" ObjectID="_1458289263" r:id="rId272"/>
        </w:object>
      </w:r>
      <w:r w:rsidR="003F5383" w:rsidRPr="00B300E2">
        <w:rPr>
          <w:sz w:val="28"/>
        </w:rPr>
        <w:t>,</w:t>
      </w:r>
    </w:p>
    <w:p w:rsidR="00177A98" w:rsidRPr="002B36E5" w:rsidRDefault="00177A98" w:rsidP="00B300E2">
      <w:pPr>
        <w:suppressAutoHyphens/>
        <w:spacing w:line="360" w:lineRule="auto"/>
        <w:ind w:firstLine="709"/>
        <w:jc w:val="both"/>
        <w:rPr>
          <w:sz w:val="28"/>
        </w:rPr>
      </w:pPr>
    </w:p>
    <w:p w:rsidR="003F5383" w:rsidRPr="002B36E5" w:rsidRDefault="003F5383" w:rsidP="00B300E2">
      <w:pPr>
        <w:suppressAutoHyphens/>
        <w:spacing w:line="360" w:lineRule="auto"/>
        <w:ind w:firstLine="709"/>
        <w:jc w:val="both"/>
        <w:rPr>
          <w:sz w:val="28"/>
        </w:rPr>
      </w:pPr>
      <w:r w:rsidRPr="00B300E2">
        <w:rPr>
          <w:sz w:val="28"/>
        </w:rPr>
        <w:t>а угол α составляет</w:t>
      </w:r>
    </w:p>
    <w:p w:rsidR="00177A98" w:rsidRPr="002B36E5" w:rsidRDefault="00177A98" w:rsidP="00B300E2">
      <w:pPr>
        <w:suppressAutoHyphens/>
        <w:spacing w:line="360" w:lineRule="auto"/>
        <w:ind w:firstLine="709"/>
        <w:jc w:val="both"/>
        <w:rPr>
          <w:sz w:val="28"/>
        </w:rPr>
      </w:pPr>
    </w:p>
    <w:p w:rsidR="003F5383" w:rsidRDefault="00A53C47" w:rsidP="00B300E2">
      <w:pPr>
        <w:suppressAutoHyphens/>
        <w:spacing w:line="360" w:lineRule="auto"/>
        <w:ind w:firstLine="709"/>
        <w:jc w:val="both"/>
        <w:rPr>
          <w:sz w:val="28"/>
          <w:lang w:val="en-US"/>
        </w:rPr>
      </w:pPr>
      <w:r w:rsidRPr="00B300E2">
        <w:rPr>
          <w:position w:val="-38"/>
          <w:sz w:val="28"/>
        </w:rPr>
        <w:object w:dxaOrig="2900" w:dyaOrig="859">
          <v:shape id="_x0000_i1236" type="#_x0000_t75" style="width:136.5pt;height:39.75pt" o:ole="">
            <v:imagedata r:id="rId273" o:title=""/>
          </v:shape>
          <o:OLEObject Type="Embed" ProgID="Equation.3" ShapeID="_x0000_i1236" DrawAspect="Content" ObjectID="_1458289264" r:id="rId274"/>
        </w:object>
      </w:r>
      <w:r w:rsidR="003F5383" w:rsidRPr="00B300E2">
        <w:rPr>
          <w:sz w:val="28"/>
        </w:rPr>
        <w:t>.</w:t>
      </w:r>
    </w:p>
    <w:p w:rsidR="00177A98" w:rsidRPr="00177A98" w:rsidRDefault="00177A98" w:rsidP="00B300E2">
      <w:pPr>
        <w:suppressAutoHyphens/>
        <w:spacing w:line="360" w:lineRule="auto"/>
        <w:ind w:firstLine="709"/>
        <w:jc w:val="both"/>
        <w:rPr>
          <w:sz w:val="28"/>
          <w:lang w:val="en-US"/>
        </w:rPr>
      </w:pPr>
    </w:p>
    <w:p w:rsidR="00177A98" w:rsidRDefault="008B71E9" w:rsidP="00B300E2">
      <w:pPr>
        <w:suppressAutoHyphens/>
        <w:spacing w:line="360" w:lineRule="auto"/>
        <w:ind w:firstLine="709"/>
        <w:jc w:val="both"/>
        <w:rPr>
          <w:sz w:val="28"/>
        </w:rPr>
      </w:pPr>
      <w:r>
        <w:rPr>
          <w:sz w:val="28"/>
        </w:rPr>
      </w:r>
      <w:r>
        <w:rPr>
          <w:sz w:val="28"/>
        </w:rPr>
        <w:pict>
          <v:shape id="_x0000_s1291" type="#_x0000_t202" style="width:108pt;height:117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Pr="00177A98" w:rsidRDefault="008B71E9" w:rsidP="003F5383">
                  <w:pPr>
                    <w:rPr>
                      <w:lang w:val="en-US"/>
                    </w:rPr>
                  </w:pPr>
                  <w:r>
                    <w:rPr>
                      <w:sz w:val="28"/>
                    </w:rPr>
                    <w:pict>
                      <v:shape id="_x0000_i1238" type="#_x0000_t75" style="width:61.5pt;height:76.5pt">
                        <v:imagedata r:id="rId275" o:title=""/>
                      </v:shape>
                    </w:pict>
                  </w:r>
                </w:p>
              </w:txbxContent>
            </v:textbox>
            <w10:wrap type="none"/>
            <w10:anchorlock/>
          </v:shape>
        </w:pict>
      </w:r>
    </w:p>
    <w:p w:rsidR="00177A98" w:rsidRDefault="00177A98" w:rsidP="00B300E2">
      <w:pPr>
        <w:suppressAutoHyphens/>
        <w:spacing w:line="360" w:lineRule="auto"/>
        <w:ind w:firstLine="709"/>
        <w:jc w:val="both"/>
        <w:rPr>
          <w:sz w:val="28"/>
        </w:rPr>
      </w:pPr>
    </w:p>
    <w:p w:rsidR="003F5383" w:rsidRPr="00B300E2" w:rsidRDefault="003F5383" w:rsidP="00B300E2">
      <w:pPr>
        <w:suppressAutoHyphens/>
        <w:spacing w:line="360" w:lineRule="auto"/>
        <w:ind w:firstLine="709"/>
        <w:jc w:val="both"/>
        <w:rPr>
          <w:sz w:val="28"/>
        </w:rPr>
      </w:pPr>
      <w:r w:rsidRPr="00B300E2">
        <w:rPr>
          <w:sz w:val="28"/>
        </w:rPr>
        <w:t xml:space="preserve">Рассмотрим теперь движение заряженной частицы с зарядом </w:t>
      </w:r>
      <w:r w:rsidRPr="00B300E2">
        <w:rPr>
          <w:i/>
          <w:iCs/>
          <w:sz w:val="28"/>
          <w:lang w:val="en-US"/>
        </w:rPr>
        <w:t>e</w:t>
      </w:r>
      <w:r w:rsidRPr="00B300E2">
        <w:rPr>
          <w:sz w:val="28"/>
        </w:rPr>
        <w:t xml:space="preserve"> и скоростью </w:t>
      </w:r>
      <w:r w:rsidRPr="00B300E2">
        <w:rPr>
          <w:i/>
          <w:iCs/>
          <w:sz w:val="28"/>
          <w:lang w:val="en-US"/>
        </w:rPr>
        <w:t>v</w:t>
      </w:r>
      <w:r w:rsidRPr="00B300E2">
        <w:rPr>
          <w:sz w:val="28"/>
          <w:vertAlign w:val="subscript"/>
        </w:rPr>
        <w:t>0</w:t>
      </w:r>
      <w:r w:rsidRPr="00B300E2">
        <w:rPr>
          <w:sz w:val="28"/>
        </w:rPr>
        <w:t xml:space="preserve"> в однородном магнитном поле индукцией </w:t>
      </w:r>
      <w:r w:rsidRPr="00B300E2">
        <w:rPr>
          <w:i/>
          <w:iCs/>
          <w:sz w:val="28"/>
          <w:lang w:val="en-US"/>
        </w:rPr>
        <w:t>B</w:t>
      </w:r>
      <w:r w:rsidRPr="00B300E2">
        <w:rPr>
          <w:sz w:val="28"/>
        </w:rPr>
        <w:t>. Если частица попадает в это поле параллельно его силовым линиям</w:t>
      </w:r>
      <w:r w:rsidR="00B300E2">
        <w:rPr>
          <w:sz w:val="28"/>
        </w:rPr>
        <w:t xml:space="preserve"> </w:t>
      </w:r>
      <w:r w:rsidRPr="00B300E2">
        <w:rPr>
          <w:sz w:val="28"/>
        </w:rPr>
        <w:t>(</w:t>
      </w:r>
      <w:r w:rsidR="00A53C47" w:rsidRPr="00B300E2">
        <w:rPr>
          <w:position w:val="-12"/>
          <w:sz w:val="28"/>
        </w:rPr>
        <w:object w:dxaOrig="760" w:dyaOrig="400">
          <v:shape id="_x0000_i1240" type="#_x0000_t75" style="width:38.25pt;height:20.25pt" o:ole="">
            <v:imagedata r:id="rId276" o:title=""/>
          </v:shape>
          <o:OLEObject Type="Embed" ProgID="Equation.3" ShapeID="_x0000_i1240" DrawAspect="Content" ObjectID="_1458289265" r:id="rId277"/>
        </w:object>
      </w:r>
      <w:r w:rsidRPr="00B300E2">
        <w:rPr>
          <w:sz w:val="28"/>
        </w:rPr>
        <w:t xml:space="preserve">), то действующая на частицу магнитная составляющая лоренцевой силы </w:t>
      </w:r>
      <w:r w:rsidR="00A53C47" w:rsidRPr="00B300E2">
        <w:rPr>
          <w:position w:val="-12"/>
          <w:sz w:val="28"/>
        </w:rPr>
        <w:object w:dxaOrig="1540" w:dyaOrig="400">
          <v:shape id="_x0000_i1241" type="#_x0000_t75" style="width:77.25pt;height:20.25pt" o:ole="">
            <v:imagedata r:id="rId278" o:title=""/>
          </v:shape>
          <o:OLEObject Type="Embed" ProgID="Equation.3" ShapeID="_x0000_i1241" DrawAspect="Content" ObjectID="_1458289266" r:id="rId279"/>
        </w:object>
      </w:r>
      <w:r w:rsidRPr="00B300E2">
        <w:rPr>
          <w:sz w:val="28"/>
        </w:rPr>
        <w:t xml:space="preserve"> равна нулю.</w:t>
      </w:r>
    </w:p>
    <w:p w:rsidR="003F5383" w:rsidRPr="00B300E2" w:rsidRDefault="003F5383" w:rsidP="00B300E2">
      <w:pPr>
        <w:suppressAutoHyphens/>
        <w:spacing w:line="360" w:lineRule="auto"/>
        <w:ind w:firstLine="709"/>
        <w:jc w:val="both"/>
        <w:rPr>
          <w:sz w:val="28"/>
        </w:rPr>
      </w:pPr>
      <w:r w:rsidRPr="00B300E2">
        <w:rPr>
          <w:sz w:val="28"/>
        </w:rPr>
        <w:t xml:space="preserve">Если же частица влетает со скоростью </w:t>
      </w:r>
      <w:r w:rsidRPr="00B300E2">
        <w:rPr>
          <w:i/>
          <w:iCs/>
          <w:sz w:val="28"/>
          <w:lang w:val="en-US"/>
        </w:rPr>
        <w:t>v</w:t>
      </w:r>
      <w:r w:rsidRPr="00B300E2">
        <w:rPr>
          <w:sz w:val="28"/>
          <w:vertAlign w:val="subscript"/>
        </w:rPr>
        <w:t>0</w:t>
      </w:r>
      <w:r w:rsidRPr="00B300E2">
        <w:rPr>
          <w:sz w:val="28"/>
        </w:rPr>
        <w:t xml:space="preserve"> в магнитное поле перпендикулярно его силовым линиям, то на нее будет действовать магнитная составляющая лоренцевой силы </w:t>
      </w:r>
      <w:r w:rsidR="00A53C47" w:rsidRPr="00B300E2">
        <w:rPr>
          <w:position w:val="-12"/>
          <w:sz w:val="28"/>
        </w:rPr>
        <w:object w:dxaOrig="2659" w:dyaOrig="380">
          <v:shape id="_x0000_i1242" type="#_x0000_t75" style="width:132.75pt;height:18.75pt" o:ole="">
            <v:imagedata r:id="rId280" o:title=""/>
          </v:shape>
          <o:OLEObject Type="Embed" ProgID="Equation.3" ShapeID="_x0000_i1242" DrawAspect="Content" ObjectID="_1458289267" r:id="rId281"/>
        </w:object>
      </w:r>
      <w:r w:rsidRPr="00B300E2">
        <w:rPr>
          <w:sz w:val="28"/>
        </w:rPr>
        <w:t>. Эта сила направлена перпендикулярно вектору скорости, то есть направлению движения, и является центростремительной силой. Поэтому частица будет двигаться по окружности. Следовательно, абсолютное значение скорости движения частицы</w:t>
      </w:r>
      <w:r w:rsidRPr="00B300E2">
        <w:rPr>
          <w:i/>
          <w:iCs/>
          <w:sz w:val="28"/>
        </w:rPr>
        <w:t xml:space="preserve"> </w:t>
      </w:r>
      <w:r w:rsidRPr="00B300E2">
        <w:rPr>
          <w:i/>
          <w:iCs/>
          <w:sz w:val="28"/>
          <w:lang w:val="en-US"/>
        </w:rPr>
        <w:t>v</w:t>
      </w:r>
      <w:r w:rsidRPr="00B300E2">
        <w:rPr>
          <w:sz w:val="28"/>
          <w:vertAlign w:val="subscript"/>
        </w:rPr>
        <w:t>0</w:t>
      </w:r>
      <w:r w:rsidRPr="00B300E2">
        <w:rPr>
          <w:sz w:val="28"/>
        </w:rPr>
        <w:t xml:space="preserve"> и ее энергия останутся постоянными при движении.</w:t>
      </w:r>
    </w:p>
    <w:p w:rsidR="00B300E2" w:rsidRDefault="003F5383" w:rsidP="00B300E2">
      <w:pPr>
        <w:suppressAutoHyphens/>
        <w:spacing w:line="360" w:lineRule="auto"/>
        <w:ind w:firstLine="709"/>
        <w:jc w:val="both"/>
        <w:rPr>
          <w:sz w:val="28"/>
        </w:rPr>
      </w:pPr>
      <w:r w:rsidRPr="00B300E2">
        <w:rPr>
          <w:sz w:val="28"/>
        </w:rPr>
        <w:t>Радиус этой окружности определяется из условия:</w:t>
      </w:r>
    </w:p>
    <w:p w:rsidR="00177A98" w:rsidRDefault="00177A98" w:rsidP="00B300E2">
      <w:pPr>
        <w:suppressAutoHyphens/>
        <w:spacing w:line="360" w:lineRule="auto"/>
        <w:ind w:firstLine="709"/>
        <w:jc w:val="both"/>
        <w:rPr>
          <w:sz w:val="28"/>
        </w:rPr>
      </w:pPr>
    </w:p>
    <w:p w:rsidR="003F5383" w:rsidRDefault="00A53C47" w:rsidP="00B300E2">
      <w:pPr>
        <w:suppressAutoHyphens/>
        <w:spacing w:line="360" w:lineRule="auto"/>
        <w:ind w:firstLine="709"/>
        <w:jc w:val="both"/>
        <w:rPr>
          <w:sz w:val="28"/>
        </w:rPr>
      </w:pPr>
      <w:r w:rsidRPr="00B300E2">
        <w:rPr>
          <w:position w:val="-28"/>
          <w:sz w:val="28"/>
        </w:rPr>
        <w:object w:dxaOrig="3260" w:dyaOrig="780">
          <v:shape id="_x0000_i1243" type="#_x0000_t75" style="width:162.75pt;height:39pt" o:ole="">
            <v:imagedata r:id="rId282" o:title=""/>
          </v:shape>
          <o:OLEObject Type="Embed" ProgID="Equation.3" ShapeID="_x0000_i1243" DrawAspect="Content" ObjectID="_1458289268" r:id="rId283"/>
        </w:object>
      </w:r>
      <w:r w:rsidR="003F5383" w:rsidRPr="00B300E2">
        <w:rPr>
          <w:sz w:val="28"/>
        </w:rPr>
        <w:t>.</w:t>
      </w:r>
    </w:p>
    <w:p w:rsidR="00177A98" w:rsidRPr="00B300E2" w:rsidRDefault="00177A98" w:rsidP="00B300E2">
      <w:pPr>
        <w:suppressAutoHyphens/>
        <w:spacing w:line="360" w:lineRule="auto"/>
        <w:ind w:firstLine="709"/>
        <w:jc w:val="both"/>
        <w:rPr>
          <w:sz w:val="28"/>
        </w:rPr>
      </w:pPr>
    </w:p>
    <w:p w:rsidR="00B300E2" w:rsidRDefault="003F5383" w:rsidP="00B300E2">
      <w:pPr>
        <w:suppressAutoHyphens/>
        <w:spacing w:line="360" w:lineRule="auto"/>
        <w:ind w:firstLine="709"/>
        <w:jc w:val="both"/>
        <w:rPr>
          <w:sz w:val="28"/>
        </w:rPr>
      </w:pPr>
      <w:r w:rsidRPr="00B300E2">
        <w:rPr>
          <w:sz w:val="28"/>
        </w:rPr>
        <w:t xml:space="preserve">Таким образом, траектория движения частицы в перпендикулярном магнитном поле имеет радиус, обратно пропорциональный удельному заряду частицы </w:t>
      </w:r>
      <w:r w:rsidRPr="00B300E2">
        <w:rPr>
          <w:i/>
          <w:iCs/>
          <w:sz w:val="28"/>
          <w:lang w:val="en-US"/>
        </w:rPr>
        <w:t>e</w:t>
      </w:r>
      <w:r w:rsidRPr="00B300E2">
        <w:rPr>
          <w:sz w:val="28"/>
        </w:rPr>
        <w:t>/</w:t>
      </w:r>
      <w:r w:rsidRPr="00B300E2">
        <w:rPr>
          <w:i/>
          <w:iCs/>
          <w:sz w:val="28"/>
          <w:lang w:val="en-US"/>
        </w:rPr>
        <w:t>m</w:t>
      </w:r>
      <w:r w:rsidRPr="00B300E2">
        <w:rPr>
          <w:sz w:val="28"/>
        </w:rPr>
        <w:t xml:space="preserve"> и магнитной индукции </w:t>
      </w:r>
      <w:r w:rsidRPr="00B300E2">
        <w:rPr>
          <w:i/>
          <w:iCs/>
          <w:sz w:val="28"/>
          <w:lang w:val="en-US"/>
        </w:rPr>
        <w:t>B</w:t>
      </w:r>
      <w:r w:rsidRPr="00B300E2">
        <w:rPr>
          <w:sz w:val="28"/>
        </w:rPr>
        <w:t>.</w:t>
      </w:r>
    </w:p>
    <w:p w:rsidR="003F5383" w:rsidRPr="00B300E2" w:rsidRDefault="003F5383" w:rsidP="00B300E2">
      <w:pPr>
        <w:suppressAutoHyphens/>
        <w:spacing w:line="360" w:lineRule="auto"/>
        <w:ind w:firstLine="709"/>
        <w:jc w:val="both"/>
        <w:rPr>
          <w:sz w:val="28"/>
        </w:rPr>
      </w:pPr>
      <w:r w:rsidRPr="00B300E2">
        <w:rPr>
          <w:sz w:val="28"/>
        </w:rPr>
        <w:t>Кругообразное движение заряженных частиц в магнитном поле происходит с постоянным периодом обращения, не зависящим от их скоростей:</w:t>
      </w:r>
    </w:p>
    <w:p w:rsidR="00177A98" w:rsidRDefault="00177A98" w:rsidP="00B300E2">
      <w:pPr>
        <w:suppressAutoHyphens/>
        <w:spacing w:line="360" w:lineRule="auto"/>
        <w:ind w:firstLine="709"/>
        <w:jc w:val="both"/>
        <w:rPr>
          <w:sz w:val="28"/>
        </w:rPr>
      </w:pPr>
    </w:p>
    <w:p w:rsidR="003F5383" w:rsidRDefault="00A53C47" w:rsidP="00B300E2">
      <w:pPr>
        <w:suppressAutoHyphens/>
        <w:spacing w:line="360" w:lineRule="auto"/>
        <w:ind w:firstLine="709"/>
        <w:jc w:val="both"/>
        <w:rPr>
          <w:sz w:val="28"/>
        </w:rPr>
      </w:pPr>
      <w:r w:rsidRPr="00B300E2">
        <w:rPr>
          <w:position w:val="-34"/>
          <w:sz w:val="28"/>
        </w:rPr>
        <w:object w:dxaOrig="1900" w:dyaOrig="780">
          <v:shape id="_x0000_i1244" type="#_x0000_t75" style="width:95.25pt;height:39pt" o:ole="">
            <v:imagedata r:id="rId284" o:title=""/>
          </v:shape>
          <o:OLEObject Type="Embed" ProgID="Equation.3" ShapeID="_x0000_i1244" DrawAspect="Content" ObjectID="_1458289269" r:id="rId285"/>
        </w:object>
      </w:r>
      <w:r w:rsidR="003F5383" w:rsidRPr="00B300E2">
        <w:rPr>
          <w:sz w:val="28"/>
        </w:rPr>
        <w:t>.</w:t>
      </w:r>
    </w:p>
    <w:p w:rsidR="00177A98" w:rsidRPr="00B300E2" w:rsidRDefault="00177A98" w:rsidP="00B300E2">
      <w:pPr>
        <w:suppressAutoHyphens/>
        <w:spacing w:line="360" w:lineRule="auto"/>
        <w:ind w:firstLine="709"/>
        <w:jc w:val="both"/>
        <w:rPr>
          <w:sz w:val="28"/>
        </w:rPr>
      </w:pPr>
    </w:p>
    <w:p w:rsidR="00177A98" w:rsidRDefault="003F5383" w:rsidP="00B300E2">
      <w:pPr>
        <w:suppressAutoHyphens/>
        <w:spacing w:line="360" w:lineRule="auto"/>
        <w:ind w:firstLine="709"/>
        <w:jc w:val="both"/>
        <w:rPr>
          <w:sz w:val="28"/>
        </w:rPr>
      </w:pPr>
      <w:r w:rsidRPr="00B300E2">
        <w:rPr>
          <w:sz w:val="28"/>
        </w:rPr>
        <w:t xml:space="preserve">Частота обращения частицы в перпендикулярном магнитном поле называется циклотронной частотой и равна </w:t>
      </w:r>
    </w:p>
    <w:p w:rsidR="00177A98" w:rsidRDefault="00177A98" w:rsidP="00B300E2">
      <w:pPr>
        <w:suppressAutoHyphens/>
        <w:spacing w:line="360" w:lineRule="auto"/>
        <w:ind w:firstLine="709"/>
        <w:jc w:val="both"/>
        <w:rPr>
          <w:sz w:val="28"/>
        </w:rPr>
      </w:pPr>
    </w:p>
    <w:p w:rsidR="003F5383" w:rsidRDefault="00177A98" w:rsidP="00B300E2">
      <w:pPr>
        <w:suppressAutoHyphens/>
        <w:spacing w:line="360" w:lineRule="auto"/>
        <w:ind w:firstLine="709"/>
        <w:jc w:val="both"/>
        <w:rPr>
          <w:sz w:val="28"/>
        </w:rPr>
      </w:pPr>
      <w:r>
        <w:rPr>
          <w:sz w:val="28"/>
        </w:rPr>
        <w:br w:type="page"/>
      </w:r>
      <w:r w:rsidR="00A53C47" w:rsidRPr="00B300E2">
        <w:rPr>
          <w:position w:val="-28"/>
          <w:sz w:val="28"/>
        </w:rPr>
        <w:object w:dxaOrig="1620" w:dyaOrig="720">
          <v:shape id="_x0000_i1245" type="#_x0000_t75" style="width:81pt;height:36pt" o:ole="">
            <v:imagedata r:id="rId286" o:title=""/>
          </v:shape>
          <o:OLEObject Type="Embed" ProgID="Equation.3" ShapeID="_x0000_i1245" DrawAspect="Content" ObjectID="_1458289270" r:id="rId287"/>
        </w:object>
      </w:r>
      <w:r w:rsidR="003F5383" w:rsidRPr="00B300E2">
        <w:rPr>
          <w:sz w:val="28"/>
        </w:rPr>
        <w:t>.</w:t>
      </w:r>
    </w:p>
    <w:p w:rsidR="00177A98" w:rsidRPr="00B300E2" w:rsidRDefault="00177A98" w:rsidP="00B300E2">
      <w:pPr>
        <w:suppressAutoHyphens/>
        <w:spacing w:line="360" w:lineRule="auto"/>
        <w:ind w:firstLine="709"/>
        <w:jc w:val="both"/>
        <w:rPr>
          <w:sz w:val="28"/>
        </w:rPr>
      </w:pPr>
    </w:p>
    <w:p w:rsidR="003F5383" w:rsidRPr="00B300E2" w:rsidRDefault="003F5383" w:rsidP="00B300E2">
      <w:pPr>
        <w:suppressAutoHyphens/>
        <w:spacing w:line="360" w:lineRule="auto"/>
        <w:ind w:firstLine="709"/>
        <w:jc w:val="both"/>
        <w:rPr>
          <w:sz w:val="28"/>
        </w:rPr>
      </w:pPr>
      <w:r w:rsidRPr="00B300E2">
        <w:rPr>
          <w:sz w:val="28"/>
        </w:rPr>
        <w:t xml:space="preserve">В случае, если частица влетает в однородное магнитное поле со скоростью </w:t>
      </w:r>
      <w:r w:rsidRPr="00B300E2">
        <w:rPr>
          <w:i/>
          <w:iCs/>
          <w:sz w:val="28"/>
          <w:lang w:val="en-US"/>
        </w:rPr>
        <w:t>v</w:t>
      </w:r>
      <w:r w:rsidRPr="00B300E2">
        <w:rPr>
          <w:sz w:val="28"/>
          <w:vertAlign w:val="subscript"/>
        </w:rPr>
        <w:t xml:space="preserve">0 </w:t>
      </w:r>
      <w:r w:rsidRPr="00B300E2">
        <w:rPr>
          <w:sz w:val="28"/>
        </w:rPr>
        <w:t xml:space="preserve">под некоторым углом </w:t>
      </w:r>
      <w:r w:rsidRPr="00B300E2">
        <w:rPr>
          <w:sz w:val="28"/>
          <w:lang w:val="en-US"/>
        </w:rPr>
        <w:t>α</w:t>
      </w:r>
      <w:r w:rsidRPr="00B300E2">
        <w:rPr>
          <w:sz w:val="28"/>
        </w:rPr>
        <w:t xml:space="preserve"> к силовым линиям, то ее скорость можно разложить на две составляющие, одна из которых </w:t>
      </w:r>
      <w:r w:rsidRPr="00B300E2">
        <w:rPr>
          <w:i/>
          <w:iCs/>
          <w:sz w:val="28"/>
          <w:lang w:val="en-US"/>
        </w:rPr>
        <w:t>v</w:t>
      </w:r>
      <w:r w:rsidRPr="00B300E2">
        <w:rPr>
          <w:sz w:val="28"/>
          <w:vertAlign w:val="subscript"/>
          <w:lang w:val="en-US"/>
        </w:rPr>
        <w:t>x</w:t>
      </w:r>
      <w:r w:rsidR="00B300E2" w:rsidRPr="00B300E2">
        <w:rPr>
          <w:sz w:val="28"/>
        </w:rPr>
        <w:t xml:space="preserve"> </w:t>
      </w:r>
      <w:r w:rsidRPr="00B300E2">
        <w:rPr>
          <w:sz w:val="28"/>
        </w:rPr>
        <w:t>=</w:t>
      </w:r>
      <w:r w:rsidR="00B300E2" w:rsidRPr="00B300E2">
        <w:rPr>
          <w:sz w:val="28"/>
        </w:rPr>
        <w:t xml:space="preserve"> </w:t>
      </w:r>
      <w:r w:rsidRPr="00B300E2">
        <w:rPr>
          <w:i/>
          <w:iCs/>
          <w:sz w:val="28"/>
          <w:lang w:val="en-US"/>
        </w:rPr>
        <w:t>v</w:t>
      </w:r>
      <w:r w:rsidRPr="00B300E2">
        <w:rPr>
          <w:sz w:val="28"/>
          <w:vertAlign w:val="subscript"/>
        </w:rPr>
        <w:t>0</w:t>
      </w:r>
      <w:r w:rsidRPr="00B300E2">
        <w:rPr>
          <w:sz w:val="28"/>
          <w:lang w:val="en-US"/>
        </w:rPr>
        <w:t>cosα</w:t>
      </w:r>
      <w:r w:rsidRPr="00B300E2">
        <w:rPr>
          <w:sz w:val="28"/>
        </w:rPr>
        <w:t xml:space="preserve"> параллельна полю, а другая </w:t>
      </w:r>
      <w:r w:rsidRPr="00B300E2">
        <w:rPr>
          <w:i/>
          <w:iCs/>
          <w:sz w:val="28"/>
          <w:lang w:val="en-US"/>
        </w:rPr>
        <w:t>v</w:t>
      </w:r>
      <w:r w:rsidRPr="00B300E2">
        <w:rPr>
          <w:sz w:val="28"/>
          <w:vertAlign w:val="subscript"/>
          <w:lang w:val="en-US"/>
        </w:rPr>
        <w:t>y</w:t>
      </w:r>
      <w:r w:rsidR="00B300E2" w:rsidRPr="00B300E2">
        <w:rPr>
          <w:sz w:val="28"/>
        </w:rPr>
        <w:t xml:space="preserve"> </w:t>
      </w:r>
      <w:r w:rsidRPr="00B300E2">
        <w:rPr>
          <w:sz w:val="28"/>
        </w:rPr>
        <w:t>=</w:t>
      </w:r>
      <w:r w:rsidR="00B300E2" w:rsidRPr="00B300E2">
        <w:rPr>
          <w:sz w:val="28"/>
        </w:rPr>
        <w:t xml:space="preserve"> </w:t>
      </w:r>
      <w:r w:rsidRPr="00B300E2">
        <w:rPr>
          <w:i/>
          <w:iCs/>
          <w:sz w:val="28"/>
          <w:lang w:val="en-US"/>
        </w:rPr>
        <w:t>v</w:t>
      </w:r>
      <w:r w:rsidRPr="00B300E2">
        <w:rPr>
          <w:sz w:val="28"/>
          <w:vertAlign w:val="subscript"/>
        </w:rPr>
        <w:t>0</w:t>
      </w:r>
      <w:r w:rsidRPr="00B300E2">
        <w:rPr>
          <w:sz w:val="28"/>
          <w:lang w:val="en-US"/>
        </w:rPr>
        <w:t>sinα</w:t>
      </w:r>
      <w:r w:rsidRPr="00B300E2">
        <w:rPr>
          <w:sz w:val="28"/>
        </w:rPr>
        <w:t xml:space="preserve"> – перпендикулярна к нему. На частицу будет действать магнитная составляющая силы Лоренца, обусловленная перпендикулярной составляющей ее скорости, то есть</w:t>
      </w:r>
      <w:r w:rsidR="00B300E2">
        <w:rPr>
          <w:sz w:val="28"/>
        </w:rPr>
        <w:t xml:space="preserve"> </w:t>
      </w:r>
      <w:r w:rsidR="00A53C47" w:rsidRPr="00B300E2">
        <w:rPr>
          <w:position w:val="-12"/>
          <w:sz w:val="28"/>
        </w:rPr>
        <w:object w:dxaOrig="1820" w:dyaOrig="380">
          <v:shape id="_x0000_i1246" type="#_x0000_t75" style="width:90.75pt;height:18.75pt" o:ole="">
            <v:imagedata r:id="rId288" o:title=""/>
          </v:shape>
          <o:OLEObject Type="Embed" ProgID="Equation.3" ShapeID="_x0000_i1246" DrawAspect="Content" ObjectID="_1458289271" r:id="rId289"/>
        </w:object>
      </w:r>
      <w:r w:rsidRPr="00B300E2">
        <w:rPr>
          <w:sz w:val="28"/>
        </w:rPr>
        <w:t>.</w:t>
      </w:r>
    </w:p>
    <w:p w:rsidR="00177A98" w:rsidRDefault="003F5383" w:rsidP="00B300E2">
      <w:pPr>
        <w:suppressAutoHyphens/>
        <w:spacing w:line="360" w:lineRule="auto"/>
        <w:ind w:firstLine="709"/>
        <w:jc w:val="both"/>
        <w:rPr>
          <w:sz w:val="28"/>
        </w:rPr>
      </w:pPr>
      <w:r w:rsidRPr="00B300E2">
        <w:rPr>
          <w:sz w:val="28"/>
        </w:rPr>
        <w:t>Под ее действием частица будет двигаться по окружности радиуса</w:t>
      </w:r>
      <w:r w:rsidR="00B300E2">
        <w:rPr>
          <w:sz w:val="28"/>
        </w:rPr>
        <w:t xml:space="preserve"> </w:t>
      </w:r>
      <w:r w:rsidR="00A53C47" w:rsidRPr="00B300E2">
        <w:rPr>
          <w:position w:val="-28"/>
          <w:sz w:val="28"/>
        </w:rPr>
        <w:object w:dxaOrig="1620" w:dyaOrig="720">
          <v:shape id="_x0000_i1247" type="#_x0000_t75" style="width:81pt;height:36pt" o:ole="">
            <v:imagedata r:id="rId290" o:title=""/>
          </v:shape>
          <o:OLEObject Type="Embed" ProgID="Equation.3" ShapeID="_x0000_i1247" DrawAspect="Content" ObjectID="_1458289272" r:id="rId291"/>
        </w:object>
      </w:r>
      <w:r w:rsidR="00B300E2">
        <w:rPr>
          <w:sz w:val="28"/>
        </w:rPr>
        <w:t xml:space="preserve"> </w:t>
      </w:r>
      <w:r w:rsidRPr="00B300E2">
        <w:rPr>
          <w:sz w:val="28"/>
        </w:rPr>
        <w:t>с периодом обращения</w:t>
      </w:r>
    </w:p>
    <w:p w:rsidR="00177A98" w:rsidRDefault="00177A98" w:rsidP="00B300E2">
      <w:pPr>
        <w:suppressAutoHyphens/>
        <w:spacing w:line="360" w:lineRule="auto"/>
        <w:ind w:firstLine="709"/>
        <w:jc w:val="both"/>
        <w:rPr>
          <w:sz w:val="28"/>
        </w:rPr>
      </w:pPr>
    </w:p>
    <w:p w:rsidR="003F5383" w:rsidRDefault="00B300E2" w:rsidP="00B300E2">
      <w:pPr>
        <w:suppressAutoHyphens/>
        <w:spacing w:line="360" w:lineRule="auto"/>
        <w:ind w:firstLine="709"/>
        <w:jc w:val="both"/>
        <w:rPr>
          <w:sz w:val="28"/>
        </w:rPr>
      </w:pPr>
      <w:r>
        <w:rPr>
          <w:sz w:val="28"/>
        </w:rPr>
        <w:t xml:space="preserve"> </w:t>
      </w:r>
      <w:r w:rsidR="00A53C47" w:rsidRPr="00B300E2">
        <w:rPr>
          <w:position w:val="-34"/>
          <w:sz w:val="28"/>
        </w:rPr>
        <w:object w:dxaOrig="2220" w:dyaOrig="780">
          <v:shape id="_x0000_i1248" type="#_x0000_t75" style="width:111pt;height:39pt" o:ole="">
            <v:imagedata r:id="rId292" o:title=""/>
          </v:shape>
          <o:OLEObject Type="Embed" ProgID="Equation.3" ShapeID="_x0000_i1248" DrawAspect="Content" ObjectID="_1458289273" r:id="rId293"/>
        </w:object>
      </w:r>
      <w:r w:rsidR="003F5383" w:rsidRPr="00B300E2">
        <w:rPr>
          <w:sz w:val="28"/>
        </w:rPr>
        <w:t>.</w:t>
      </w:r>
    </w:p>
    <w:p w:rsidR="00177A98" w:rsidRPr="00B300E2"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rPr>
      </w:pPr>
      <w:r>
        <w:rPr>
          <w:sz w:val="28"/>
        </w:rPr>
      </w:r>
      <w:r>
        <w:rPr>
          <w:sz w:val="28"/>
        </w:rPr>
        <w:pict>
          <v:shape id="_x0000_s1280" type="#_x0000_t202" style="width:225pt;height:104.7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Default="008B71E9" w:rsidP="003F5383">
                  <w:r>
                    <w:rPr>
                      <w:sz w:val="28"/>
                      <w:u w:val="single"/>
                    </w:rPr>
                    <w:pict>
                      <v:shape id="_x0000_i1250" type="#_x0000_t75" style="width:146.25pt;height:65.25pt">
                        <v:imagedata r:id="rId294" o:title=""/>
                      </v:shape>
                    </w:pict>
                  </w:r>
                </w:p>
              </w:txbxContent>
            </v:textbox>
            <w10:wrap type="none"/>
            <w10:anchorlock/>
          </v:shape>
        </w:pict>
      </w:r>
    </w:p>
    <w:p w:rsidR="00177A98" w:rsidRDefault="00177A98" w:rsidP="00B300E2">
      <w:pPr>
        <w:suppressAutoHyphens/>
        <w:spacing w:line="360" w:lineRule="auto"/>
        <w:ind w:firstLine="709"/>
        <w:jc w:val="both"/>
        <w:rPr>
          <w:sz w:val="28"/>
        </w:rPr>
      </w:pPr>
    </w:p>
    <w:p w:rsidR="003F5383" w:rsidRPr="00B300E2" w:rsidRDefault="003F5383" w:rsidP="00B300E2">
      <w:pPr>
        <w:suppressAutoHyphens/>
        <w:spacing w:line="360" w:lineRule="auto"/>
        <w:ind w:firstLine="709"/>
        <w:jc w:val="both"/>
        <w:rPr>
          <w:sz w:val="28"/>
        </w:rPr>
      </w:pPr>
      <w:r w:rsidRPr="00B300E2">
        <w:rPr>
          <w:sz w:val="28"/>
        </w:rPr>
        <w:t xml:space="preserve">Параллельная полю составляющая скорости </w:t>
      </w:r>
      <w:r w:rsidRPr="00B300E2">
        <w:rPr>
          <w:i/>
          <w:iCs/>
          <w:sz w:val="28"/>
          <w:lang w:val="en-US"/>
        </w:rPr>
        <w:t>v</w:t>
      </w:r>
      <w:r w:rsidRPr="00B300E2">
        <w:rPr>
          <w:sz w:val="28"/>
          <w:vertAlign w:val="subscript"/>
          <w:lang w:val="en-US"/>
        </w:rPr>
        <w:t>x</w:t>
      </w:r>
      <w:r w:rsidR="00B300E2" w:rsidRPr="00B300E2">
        <w:rPr>
          <w:sz w:val="28"/>
        </w:rPr>
        <w:t xml:space="preserve"> </w:t>
      </w:r>
      <w:r w:rsidRPr="00B300E2">
        <w:rPr>
          <w:sz w:val="28"/>
        </w:rPr>
        <w:t>=</w:t>
      </w:r>
      <w:r w:rsidR="00B300E2" w:rsidRPr="00B300E2">
        <w:rPr>
          <w:sz w:val="28"/>
        </w:rPr>
        <w:t xml:space="preserve"> </w:t>
      </w:r>
      <w:r w:rsidRPr="00B300E2">
        <w:rPr>
          <w:i/>
          <w:iCs/>
          <w:sz w:val="28"/>
          <w:lang w:val="en-US"/>
        </w:rPr>
        <w:t>v</w:t>
      </w:r>
      <w:r w:rsidRPr="00B300E2">
        <w:rPr>
          <w:sz w:val="28"/>
          <w:vertAlign w:val="subscript"/>
        </w:rPr>
        <w:t>0</w:t>
      </w:r>
      <w:r w:rsidRPr="00B300E2">
        <w:rPr>
          <w:sz w:val="28"/>
          <w:lang w:val="en-US"/>
        </w:rPr>
        <w:t>cosα</w:t>
      </w:r>
      <w:r w:rsidRPr="00B300E2">
        <w:rPr>
          <w:sz w:val="28"/>
        </w:rPr>
        <w:t xml:space="preserve"> не вызывает появления добавочной силы, так как магнитная составляющая силы Лоренца при </w:t>
      </w:r>
      <w:r w:rsidR="00A53C47" w:rsidRPr="00B300E2">
        <w:rPr>
          <w:position w:val="-12"/>
          <w:sz w:val="28"/>
        </w:rPr>
        <w:object w:dxaOrig="660" w:dyaOrig="400">
          <v:shape id="_x0000_i1252" type="#_x0000_t75" style="width:33pt;height:20.25pt" o:ole="">
            <v:imagedata r:id="rId295" o:title=""/>
          </v:shape>
          <o:OLEObject Type="Embed" ProgID="Equation.3" ShapeID="_x0000_i1252" DrawAspect="Content" ObjectID="_1458289274" r:id="rId296"/>
        </w:object>
      </w:r>
      <w:r w:rsidRPr="00B300E2">
        <w:rPr>
          <w:sz w:val="28"/>
        </w:rPr>
        <w:t xml:space="preserve">равна нулю. Поэтому в направлении поля частица двигается по инерции равномерно со скоростью </w:t>
      </w:r>
      <w:r w:rsidRPr="00B300E2">
        <w:rPr>
          <w:i/>
          <w:iCs/>
          <w:sz w:val="28"/>
          <w:lang w:val="en-US"/>
        </w:rPr>
        <w:t>v</w:t>
      </w:r>
      <w:r w:rsidRPr="00B300E2">
        <w:rPr>
          <w:sz w:val="28"/>
          <w:vertAlign w:val="subscript"/>
          <w:lang w:val="en-US"/>
        </w:rPr>
        <w:t>x</w:t>
      </w:r>
      <w:r w:rsidR="00B300E2" w:rsidRPr="00B300E2">
        <w:rPr>
          <w:sz w:val="28"/>
        </w:rPr>
        <w:t xml:space="preserve"> </w:t>
      </w:r>
      <w:r w:rsidRPr="00B300E2">
        <w:rPr>
          <w:sz w:val="28"/>
        </w:rPr>
        <w:t>=</w:t>
      </w:r>
      <w:r w:rsidR="00B300E2" w:rsidRPr="00B300E2">
        <w:rPr>
          <w:sz w:val="28"/>
        </w:rPr>
        <w:t xml:space="preserve"> </w:t>
      </w:r>
      <w:r w:rsidRPr="00B300E2">
        <w:rPr>
          <w:i/>
          <w:iCs/>
          <w:sz w:val="28"/>
          <w:lang w:val="en-US"/>
        </w:rPr>
        <w:t>v</w:t>
      </w:r>
      <w:r w:rsidRPr="00B300E2">
        <w:rPr>
          <w:sz w:val="28"/>
          <w:vertAlign w:val="subscript"/>
        </w:rPr>
        <w:t>0</w:t>
      </w:r>
      <w:r w:rsidRPr="00B300E2">
        <w:rPr>
          <w:sz w:val="28"/>
          <w:lang w:val="en-US"/>
        </w:rPr>
        <w:t>cosα</w:t>
      </w:r>
      <w:r w:rsidRPr="00B300E2">
        <w:rPr>
          <w:sz w:val="28"/>
        </w:rPr>
        <w:t>. В результате сложения обоих движений частица будет двигаться по цилиндрической спирали, радиус которой приведен выше, а шаг равен</w:t>
      </w:r>
    </w:p>
    <w:p w:rsidR="00177A98" w:rsidRDefault="00177A98" w:rsidP="00B300E2">
      <w:pPr>
        <w:suppressAutoHyphens/>
        <w:spacing w:line="360" w:lineRule="auto"/>
        <w:ind w:firstLine="709"/>
        <w:jc w:val="both"/>
        <w:rPr>
          <w:sz w:val="28"/>
        </w:rPr>
      </w:pPr>
    </w:p>
    <w:p w:rsidR="003F5383" w:rsidRPr="00B300E2" w:rsidRDefault="00A53C47" w:rsidP="00B300E2">
      <w:pPr>
        <w:suppressAutoHyphens/>
        <w:spacing w:line="360" w:lineRule="auto"/>
        <w:ind w:firstLine="709"/>
        <w:jc w:val="both"/>
        <w:rPr>
          <w:sz w:val="28"/>
        </w:rPr>
      </w:pPr>
      <w:r w:rsidRPr="00B300E2">
        <w:rPr>
          <w:position w:val="-28"/>
          <w:sz w:val="28"/>
        </w:rPr>
        <w:object w:dxaOrig="3940" w:dyaOrig="720">
          <v:shape id="_x0000_i1253" type="#_x0000_t75" style="width:197.25pt;height:36pt" o:ole="">
            <v:imagedata r:id="rId297" o:title=""/>
          </v:shape>
          <o:OLEObject Type="Embed" ProgID="Equation.3" ShapeID="_x0000_i1253" DrawAspect="Content" ObjectID="_1458289275" r:id="rId298"/>
        </w:object>
      </w:r>
      <w:r w:rsidR="003F5383" w:rsidRPr="00B300E2">
        <w:rPr>
          <w:sz w:val="28"/>
        </w:rPr>
        <w:t>.</w:t>
      </w:r>
    </w:p>
    <w:p w:rsidR="003F5383" w:rsidRPr="00B300E2" w:rsidRDefault="00177A98" w:rsidP="00177A98">
      <w:pPr>
        <w:suppressAutoHyphens/>
        <w:spacing w:line="360" w:lineRule="auto"/>
        <w:ind w:firstLine="709"/>
        <w:jc w:val="both"/>
        <w:rPr>
          <w:b/>
          <w:sz w:val="28"/>
          <w:szCs w:val="28"/>
        </w:rPr>
      </w:pPr>
      <w:r>
        <w:rPr>
          <w:sz w:val="28"/>
          <w:u w:val="single"/>
        </w:rPr>
        <w:br w:type="page"/>
      </w:r>
      <w:r>
        <w:rPr>
          <w:b/>
          <w:sz w:val="28"/>
          <w:szCs w:val="28"/>
        </w:rPr>
        <w:t>19</w:t>
      </w:r>
      <w:r w:rsidR="003F5383" w:rsidRPr="00B300E2">
        <w:rPr>
          <w:b/>
          <w:sz w:val="28"/>
          <w:szCs w:val="28"/>
        </w:rPr>
        <w:t>. Постоянный электрический ток в металлах. Выражение закона Ома в различн</w:t>
      </w:r>
      <w:r>
        <w:rPr>
          <w:b/>
          <w:sz w:val="28"/>
          <w:szCs w:val="28"/>
        </w:rPr>
        <w:t>ых формах. Закон Джоуля – Ленца</w:t>
      </w:r>
    </w:p>
    <w:p w:rsidR="003F5383" w:rsidRPr="00B300E2" w:rsidRDefault="003F5383" w:rsidP="00B300E2">
      <w:pPr>
        <w:suppressAutoHyphens/>
        <w:spacing w:line="360" w:lineRule="auto"/>
        <w:ind w:firstLine="709"/>
        <w:jc w:val="both"/>
        <w:rPr>
          <w:sz w:val="28"/>
          <w:szCs w:val="28"/>
        </w:rPr>
      </w:pPr>
    </w:p>
    <w:p w:rsidR="00177A98" w:rsidRDefault="008B71E9" w:rsidP="00B300E2">
      <w:pPr>
        <w:suppressAutoHyphens/>
        <w:spacing w:line="360" w:lineRule="auto"/>
        <w:ind w:firstLine="709"/>
        <w:jc w:val="both"/>
        <w:rPr>
          <w:sz w:val="28"/>
        </w:rPr>
      </w:pPr>
      <w:r>
        <w:rPr>
          <w:sz w:val="28"/>
        </w:rPr>
      </w:r>
      <w:r>
        <w:rPr>
          <w:sz w:val="28"/>
        </w:rPr>
        <w:pict>
          <v:shape id="_x0000_s1276" type="#_x0000_t202" style="width:2in;height:82.9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Default="008B71E9" w:rsidP="003F5383">
                  <w:r>
                    <w:rPr>
                      <w:sz w:val="28"/>
                    </w:rPr>
                    <w:pict>
                      <v:shape id="_x0000_i1255" type="#_x0000_t75" style="width:107.25pt;height:60pt" fillcolor="window">
                        <v:imagedata r:id="rId299" o:title=""/>
                      </v:shape>
                    </w:pict>
                  </w:r>
                </w:p>
              </w:txbxContent>
            </v:textbox>
            <w10:wrap type="none"/>
            <w10:anchorlock/>
          </v:shape>
        </w:pict>
      </w:r>
    </w:p>
    <w:p w:rsidR="00177A98" w:rsidRDefault="00177A98" w:rsidP="00B300E2">
      <w:pPr>
        <w:suppressAutoHyphens/>
        <w:spacing w:line="360" w:lineRule="auto"/>
        <w:ind w:firstLine="709"/>
        <w:jc w:val="both"/>
        <w:rPr>
          <w:sz w:val="28"/>
        </w:rPr>
      </w:pPr>
    </w:p>
    <w:p w:rsidR="003F5383" w:rsidRPr="00B300E2" w:rsidRDefault="003F5383" w:rsidP="00B300E2">
      <w:pPr>
        <w:suppressAutoHyphens/>
        <w:spacing w:line="360" w:lineRule="auto"/>
        <w:ind w:firstLine="709"/>
        <w:jc w:val="both"/>
        <w:rPr>
          <w:sz w:val="28"/>
        </w:rPr>
      </w:pPr>
      <w:r w:rsidRPr="00B300E2">
        <w:rPr>
          <w:sz w:val="28"/>
        </w:rPr>
        <w:t xml:space="preserve">Электрический ток – это упорядоченное движение </w:t>
      </w:r>
      <w:r w:rsidRPr="00B300E2">
        <w:rPr>
          <w:sz w:val="28"/>
          <w:u w:val="single"/>
        </w:rPr>
        <w:t>носителей заряда</w:t>
      </w:r>
      <w:r w:rsidRPr="00B300E2">
        <w:rPr>
          <w:sz w:val="28"/>
        </w:rPr>
        <w:t xml:space="preserve"> (со скоростью </w:t>
      </w:r>
      <w:r w:rsidR="00A53C47" w:rsidRPr="00B300E2">
        <w:rPr>
          <w:position w:val="-6"/>
          <w:sz w:val="28"/>
        </w:rPr>
        <w:object w:dxaOrig="240" w:dyaOrig="279">
          <v:shape id="_x0000_i1257" type="#_x0000_t75" style="width:12pt;height:14.25pt" o:ole="" fillcolor="window">
            <v:imagedata r:id="rId300" o:title=""/>
          </v:shape>
          <o:OLEObject Type="Embed" ProgID="Equation.3" ShapeID="_x0000_i1257" DrawAspect="Content" ObjectID="_1458289276" r:id="rId301"/>
        </w:object>
      </w:r>
      <w:r w:rsidRPr="00B300E2">
        <w:rPr>
          <w:sz w:val="28"/>
        </w:rPr>
        <w:t xml:space="preserve">), возникающее в электрическом поле и преобладающее над хаотическим (тепловым) движением. Сила тока равна величине электрического заряда, переносимого за единицу времени через рассматриваемую поверхность </w:t>
      </w:r>
      <w:r w:rsidR="00A53C47" w:rsidRPr="00B300E2">
        <w:rPr>
          <w:position w:val="-28"/>
          <w:sz w:val="28"/>
        </w:rPr>
        <w:object w:dxaOrig="820" w:dyaOrig="720">
          <v:shape id="_x0000_i1258" type="#_x0000_t75" style="width:41.25pt;height:36pt" o:ole="" fillcolor="window">
            <v:imagedata r:id="rId302" o:title=""/>
          </v:shape>
          <o:OLEObject Type="Embed" ProgID="Equation.3" ShapeID="_x0000_i1258" DrawAspect="Content" ObjectID="_1458289277" r:id="rId303"/>
        </w:object>
      </w:r>
      <w:r w:rsidRPr="00B300E2">
        <w:rPr>
          <w:sz w:val="28"/>
        </w:rPr>
        <w:t xml:space="preserve">. Если ток создается как положительными, так и отрицательными носителями, то </w:t>
      </w:r>
      <w:r w:rsidR="00A53C47" w:rsidRPr="00B300E2">
        <w:rPr>
          <w:position w:val="-28"/>
          <w:sz w:val="28"/>
        </w:rPr>
        <w:object w:dxaOrig="1820" w:dyaOrig="900">
          <v:shape id="_x0000_i1259" type="#_x0000_t75" style="width:90.75pt;height:45pt" o:ole="" fillcolor="window">
            <v:imagedata r:id="rId304" o:title=""/>
          </v:shape>
          <o:OLEObject Type="Embed" ProgID="Equation.3" ShapeID="_x0000_i1259" DrawAspect="Content" ObjectID="_1458289278" r:id="rId305"/>
        </w:object>
      </w:r>
      <w:r w:rsidRPr="00B300E2">
        <w:rPr>
          <w:sz w:val="28"/>
        </w:rPr>
        <w:t>. За направление электрического тока выбрано направление движения положительных носителей заряда.</w:t>
      </w:r>
      <w:r w:rsidR="00B300E2">
        <w:rPr>
          <w:sz w:val="28"/>
        </w:rPr>
        <w:t xml:space="preserve"> </w:t>
      </w:r>
      <w:r w:rsidRPr="00B300E2">
        <w:rPr>
          <w:sz w:val="28"/>
        </w:rPr>
        <w:t xml:space="preserve">Ток, не меняющийся во времени, называется постоянным: </w:t>
      </w:r>
      <w:r w:rsidR="00A53C47" w:rsidRPr="00B300E2">
        <w:rPr>
          <w:position w:val="-28"/>
          <w:sz w:val="28"/>
        </w:rPr>
        <w:object w:dxaOrig="680" w:dyaOrig="720">
          <v:shape id="_x0000_i1260" type="#_x0000_t75" style="width:33.75pt;height:36pt" o:ole="" fillcolor="window">
            <v:imagedata r:id="rId306" o:title=""/>
          </v:shape>
          <o:OLEObject Type="Embed" ProgID="Equation.3" ShapeID="_x0000_i1260" DrawAspect="Content" ObjectID="_1458289279" r:id="rId307"/>
        </w:object>
      </w:r>
      <w:r w:rsidRPr="00B300E2">
        <w:rPr>
          <w:sz w:val="28"/>
        </w:rPr>
        <w:t>.</w:t>
      </w:r>
    </w:p>
    <w:p w:rsidR="00B300E2" w:rsidRDefault="003F5383" w:rsidP="00B300E2">
      <w:pPr>
        <w:suppressAutoHyphens/>
        <w:spacing w:line="360" w:lineRule="auto"/>
        <w:ind w:firstLine="709"/>
        <w:jc w:val="both"/>
        <w:rPr>
          <w:sz w:val="28"/>
        </w:rPr>
      </w:pPr>
      <w:r w:rsidRPr="00B300E2">
        <w:rPr>
          <w:sz w:val="28"/>
        </w:rPr>
        <w:t xml:space="preserve">Распределение тока по поверхности, через которую он протекает, характеризуется вектором плотности электрического тока </w:t>
      </w:r>
      <w:r w:rsidR="00A53C47" w:rsidRPr="00B300E2">
        <w:rPr>
          <w:position w:val="-12"/>
          <w:sz w:val="28"/>
        </w:rPr>
        <w:object w:dxaOrig="220" w:dyaOrig="400">
          <v:shape id="_x0000_i1261" type="#_x0000_t75" style="width:11.25pt;height:20.25pt" o:ole="" fillcolor="window">
            <v:imagedata r:id="rId308" o:title=""/>
          </v:shape>
          <o:OLEObject Type="Embed" ProgID="Equation.3" ShapeID="_x0000_i1261" DrawAspect="Content" ObjectID="_1458289280" r:id="rId309"/>
        </w:object>
      </w:r>
      <w:r w:rsidRPr="00B300E2">
        <w:rPr>
          <w:sz w:val="28"/>
        </w:rPr>
        <w:t xml:space="preserve">. Его величина равна отношению силы тока </w:t>
      </w:r>
      <w:r w:rsidRPr="00B300E2">
        <w:rPr>
          <w:i/>
          <w:sz w:val="28"/>
          <w:lang w:val="en-US"/>
        </w:rPr>
        <w:t>dI</w:t>
      </w:r>
      <w:r w:rsidRPr="00B300E2">
        <w:rPr>
          <w:sz w:val="28"/>
        </w:rPr>
        <w:t xml:space="preserve">, протекающего через расположенную в данной точке перпендикулярно к направлению движения носителей площадку </w:t>
      </w:r>
      <w:r w:rsidRPr="00B300E2">
        <w:rPr>
          <w:i/>
          <w:sz w:val="28"/>
          <w:lang w:val="en-US"/>
        </w:rPr>
        <w:t>dS</w:t>
      </w:r>
      <w:r w:rsidRPr="00B300E2">
        <w:rPr>
          <w:sz w:val="28"/>
          <w:vertAlign w:val="subscript"/>
          <w:lang w:val="en-US"/>
        </w:rPr>
        <w:t>n</w:t>
      </w:r>
      <w:r w:rsidRPr="00B300E2">
        <w:rPr>
          <w:sz w:val="28"/>
        </w:rPr>
        <w:t xml:space="preserve">, к величине этой площадки: </w:t>
      </w:r>
      <w:r w:rsidR="00A53C47" w:rsidRPr="00B300E2">
        <w:rPr>
          <w:position w:val="-34"/>
          <w:sz w:val="28"/>
        </w:rPr>
        <w:object w:dxaOrig="1060" w:dyaOrig="780">
          <v:shape id="_x0000_i1262" type="#_x0000_t75" style="width:53.25pt;height:39pt" o:ole="" fillcolor="window">
            <v:imagedata r:id="rId310" o:title=""/>
          </v:shape>
          <o:OLEObject Type="Embed" ProgID="Equation.3" ShapeID="_x0000_i1262" DrawAspect="Content" ObjectID="_1458289281" r:id="rId311"/>
        </w:object>
      </w:r>
      <w:r w:rsidRPr="00B300E2">
        <w:rPr>
          <w:sz w:val="28"/>
        </w:rPr>
        <w:t xml:space="preserve">. Направление вектора </w:t>
      </w:r>
      <w:r w:rsidR="00A53C47" w:rsidRPr="00B300E2">
        <w:rPr>
          <w:position w:val="-12"/>
          <w:sz w:val="28"/>
        </w:rPr>
        <w:object w:dxaOrig="720" w:dyaOrig="460">
          <v:shape id="_x0000_i1263" type="#_x0000_t75" style="width:36pt;height:23.25pt" o:ole="" fillcolor="window">
            <v:imagedata r:id="rId312" o:title=""/>
          </v:shape>
          <o:OLEObject Type="Embed" ProgID="Equation.3" ShapeID="_x0000_i1263" DrawAspect="Content" ObjectID="_1458289282" r:id="rId313"/>
        </w:object>
      </w:r>
      <w:r w:rsidRPr="00B300E2">
        <w:rPr>
          <w:sz w:val="28"/>
        </w:rPr>
        <w:t>. В изотропном проводнике упорядоченное движение носителей заряда происходит в направлении вектора</w:t>
      </w:r>
      <w:r w:rsidR="00B300E2">
        <w:rPr>
          <w:sz w:val="28"/>
        </w:rPr>
        <w:t xml:space="preserve"> </w:t>
      </w:r>
      <w:r w:rsidR="00A53C47" w:rsidRPr="00B300E2">
        <w:rPr>
          <w:position w:val="-4"/>
          <w:sz w:val="28"/>
        </w:rPr>
        <w:object w:dxaOrig="300" w:dyaOrig="320">
          <v:shape id="_x0000_i1264" type="#_x0000_t75" style="width:15pt;height:15.75pt" o:ole="" fillcolor="window">
            <v:imagedata r:id="rId314" o:title=""/>
          </v:shape>
          <o:OLEObject Type="Embed" ProgID="Equation.3" ShapeID="_x0000_i1264" DrawAspect="Content" ObjectID="_1458289283" r:id="rId315"/>
        </w:object>
      </w:r>
      <w:r w:rsidRPr="00B300E2">
        <w:rPr>
          <w:sz w:val="28"/>
        </w:rPr>
        <w:t xml:space="preserve">, поэтому направления векторов </w:t>
      </w:r>
      <w:r w:rsidR="00A53C47" w:rsidRPr="00B300E2">
        <w:rPr>
          <w:position w:val="-12"/>
          <w:sz w:val="28"/>
        </w:rPr>
        <w:object w:dxaOrig="220" w:dyaOrig="400">
          <v:shape id="_x0000_i1265" type="#_x0000_t75" style="width:11.25pt;height:20.25pt" o:ole="" fillcolor="window">
            <v:imagedata r:id="rId308" o:title=""/>
          </v:shape>
          <o:OLEObject Type="Embed" ProgID="Equation.3" ShapeID="_x0000_i1265" DrawAspect="Content" ObjectID="_1458289284" r:id="rId316"/>
        </w:object>
      </w:r>
      <w:r w:rsidRPr="00B300E2">
        <w:rPr>
          <w:sz w:val="28"/>
        </w:rPr>
        <w:t xml:space="preserve"> и </w:t>
      </w:r>
      <w:r w:rsidR="00A53C47" w:rsidRPr="00B300E2">
        <w:rPr>
          <w:position w:val="-4"/>
          <w:sz w:val="28"/>
        </w:rPr>
        <w:object w:dxaOrig="300" w:dyaOrig="320">
          <v:shape id="_x0000_i1266" type="#_x0000_t75" style="width:15pt;height:15.75pt" o:ole="" fillcolor="window">
            <v:imagedata r:id="rId314" o:title=""/>
          </v:shape>
          <o:OLEObject Type="Embed" ProgID="Equation.3" ShapeID="_x0000_i1266" DrawAspect="Content" ObjectID="_1458289285" r:id="rId317"/>
        </w:object>
      </w:r>
      <w:r w:rsidRPr="00B300E2">
        <w:rPr>
          <w:sz w:val="28"/>
        </w:rPr>
        <w:t xml:space="preserve"> совпадают.</w:t>
      </w:r>
    </w:p>
    <w:p w:rsidR="003F5383" w:rsidRPr="00B300E2" w:rsidRDefault="003F5383" w:rsidP="00B300E2">
      <w:pPr>
        <w:suppressAutoHyphens/>
        <w:spacing w:line="360" w:lineRule="auto"/>
        <w:ind w:firstLine="709"/>
        <w:jc w:val="both"/>
        <w:rPr>
          <w:sz w:val="28"/>
        </w:rPr>
      </w:pPr>
      <w:r w:rsidRPr="00B300E2">
        <w:rPr>
          <w:sz w:val="28"/>
        </w:rPr>
        <w:t xml:space="preserve">Сила тока через любую поверхность равна </w:t>
      </w:r>
      <w:r w:rsidR="00A53C47" w:rsidRPr="00B300E2">
        <w:rPr>
          <w:position w:val="-36"/>
          <w:sz w:val="28"/>
        </w:rPr>
        <w:object w:dxaOrig="2820" w:dyaOrig="660">
          <v:shape id="_x0000_i1267" type="#_x0000_t75" style="width:141pt;height:33pt" o:ole="" fillcolor="window">
            <v:imagedata r:id="rId318" o:title=""/>
          </v:shape>
          <o:OLEObject Type="Embed" ProgID="Equation.3" ShapeID="_x0000_i1267" DrawAspect="Content" ObjectID="_1458289286" r:id="rId319"/>
        </w:object>
      </w:r>
      <w:r w:rsidRPr="00B300E2">
        <w:rPr>
          <w:sz w:val="28"/>
        </w:rPr>
        <w:t>, то есть сила тока есть поток вектора плотности электрического тока через заданную поверхность.</w:t>
      </w:r>
    </w:p>
    <w:p w:rsidR="003F5383" w:rsidRPr="00B300E2" w:rsidRDefault="003F5383" w:rsidP="00B300E2">
      <w:pPr>
        <w:suppressAutoHyphens/>
        <w:spacing w:line="360" w:lineRule="auto"/>
        <w:ind w:firstLine="709"/>
        <w:jc w:val="both"/>
        <w:rPr>
          <w:sz w:val="28"/>
        </w:rPr>
      </w:pPr>
      <w:r w:rsidRPr="00B300E2">
        <w:rPr>
          <w:sz w:val="28"/>
        </w:rPr>
        <w:t>Для поддержания тока в замкнутой цепи необходимо обеспечить круговорот зарядов (против сил электрического поля) с помощью сил неэлектростатического происхождения – сторонних сил (обусловленных химическими процессами, диффузией носителей и т.д.). Работа сторонних сил над единичным положительным зарядом называется электродвижущей силой</w:t>
      </w:r>
      <w:r w:rsidR="00B300E2">
        <w:rPr>
          <w:sz w:val="28"/>
        </w:rPr>
        <w:t xml:space="preserve"> </w:t>
      </w:r>
      <w:r w:rsidRPr="00B300E2">
        <w:rPr>
          <w:sz w:val="28"/>
        </w:rPr>
        <w:t xml:space="preserve">(эдс), действующей в электрической цепи или на ее участке </w:t>
      </w:r>
      <w:r w:rsidR="00A53C47" w:rsidRPr="00B300E2">
        <w:rPr>
          <w:position w:val="-32"/>
          <w:sz w:val="28"/>
        </w:rPr>
        <w:object w:dxaOrig="920" w:dyaOrig="820">
          <v:shape id="_x0000_i1268" type="#_x0000_t75" style="width:45.75pt;height:41.25pt" o:ole="" fillcolor="window">
            <v:imagedata r:id="rId320" o:title=""/>
          </v:shape>
          <o:OLEObject Type="Embed" ProgID="Equation.3" ShapeID="_x0000_i1268" DrawAspect="Content" ObjectID="_1458289287" r:id="rId321"/>
        </w:object>
      </w:r>
      <w:r w:rsidRPr="00B300E2">
        <w:rPr>
          <w:sz w:val="28"/>
        </w:rPr>
        <w:t xml:space="preserve">. Величина, численно равная работе, совершаемой электростатическими и сторонними силами при перемещении единичного положительного заряда, называется падением напряжения (напряжением) на данном участке цепи </w:t>
      </w:r>
      <w:r w:rsidR="00A53C47" w:rsidRPr="00B300E2">
        <w:rPr>
          <w:position w:val="-12"/>
          <w:sz w:val="28"/>
          <w:lang w:val="en-US"/>
        </w:rPr>
        <w:object w:dxaOrig="2460" w:dyaOrig="380">
          <v:shape id="_x0000_i1269" type="#_x0000_t75" style="width:123pt;height:18.75pt" o:ole="" fillcolor="window">
            <v:imagedata r:id="rId322" o:title=""/>
          </v:shape>
          <o:OLEObject Type="Embed" ProgID="Equation.3" ShapeID="_x0000_i1269" DrawAspect="Content" ObjectID="_1458289288" r:id="rId323"/>
        </w:object>
      </w:r>
      <w:r w:rsidRPr="00B300E2">
        <w:rPr>
          <w:sz w:val="28"/>
        </w:rPr>
        <w:t>, где φ</w:t>
      </w:r>
      <w:r w:rsidRPr="00B300E2">
        <w:rPr>
          <w:sz w:val="28"/>
          <w:vertAlign w:val="subscript"/>
        </w:rPr>
        <w:t>1</w:t>
      </w:r>
      <w:r w:rsidRPr="00B300E2">
        <w:rPr>
          <w:sz w:val="28"/>
        </w:rPr>
        <w:t xml:space="preserve"> – φ</w:t>
      </w:r>
      <w:r w:rsidRPr="00B300E2">
        <w:rPr>
          <w:sz w:val="28"/>
          <w:vertAlign w:val="subscript"/>
        </w:rPr>
        <w:t>2</w:t>
      </w:r>
      <w:r w:rsidRPr="00B300E2">
        <w:rPr>
          <w:sz w:val="28"/>
        </w:rPr>
        <w:t xml:space="preserve"> – приложенная разность потенциалов.</w:t>
      </w:r>
    </w:p>
    <w:p w:rsidR="00B300E2" w:rsidRDefault="003F5383" w:rsidP="00B300E2">
      <w:pPr>
        <w:suppressAutoHyphens/>
        <w:spacing w:line="360" w:lineRule="auto"/>
        <w:ind w:firstLine="709"/>
        <w:jc w:val="both"/>
        <w:rPr>
          <w:sz w:val="28"/>
        </w:rPr>
      </w:pPr>
      <w:r w:rsidRPr="00B300E2">
        <w:rPr>
          <w:sz w:val="28"/>
        </w:rPr>
        <w:t xml:space="preserve">Участок цепи, на котором на носители заряда действуют сторонние силы, называется неоднородным. Участок цепи, на котором не действуют сторонние силы, называется однородным, для него </w:t>
      </w:r>
      <w:r w:rsidR="00A53C47" w:rsidRPr="00B300E2">
        <w:rPr>
          <w:position w:val="-12"/>
          <w:sz w:val="28"/>
          <w:lang w:val="en-US"/>
        </w:rPr>
        <w:object w:dxaOrig="1620" w:dyaOrig="380">
          <v:shape id="_x0000_i1270" type="#_x0000_t75" style="width:81pt;height:18.75pt" o:ole="" fillcolor="window">
            <v:imagedata r:id="rId324" o:title=""/>
          </v:shape>
          <o:OLEObject Type="Embed" ProgID="Equation.3" ShapeID="_x0000_i1270" DrawAspect="Content" ObjectID="_1458289289" r:id="rId325"/>
        </w:object>
      </w:r>
      <w:r w:rsidRPr="00B300E2">
        <w:rPr>
          <w:sz w:val="28"/>
        </w:rPr>
        <w:t>.</w:t>
      </w:r>
    </w:p>
    <w:p w:rsidR="00B300E2" w:rsidRDefault="003F5383" w:rsidP="00B300E2">
      <w:pPr>
        <w:suppressAutoHyphens/>
        <w:spacing w:line="360" w:lineRule="auto"/>
        <w:ind w:firstLine="709"/>
        <w:jc w:val="both"/>
        <w:rPr>
          <w:sz w:val="28"/>
        </w:rPr>
      </w:pPr>
      <w:r w:rsidRPr="00B300E2">
        <w:rPr>
          <w:sz w:val="28"/>
        </w:rPr>
        <w:t xml:space="preserve">Сила тока, протекающего через однородный в физическом смысле проводник, пропорциональна падению напряжения на нем </w:t>
      </w:r>
      <w:r w:rsidR="00A53C47" w:rsidRPr="00B300E2">
        <w:rPr>
          <w:position w:val="-26"/>
          <w:sz w:val="28"/>
        </w:rPr>
        <w:object w:dxaOrig="740" w:dyaOrig="700">
          <v:shape id="_x0000_i1271" type="#_x0000_t75" style="width:36.75pt;height:35.25pt" o:ole="" fillcolor="window">
            <v:imagedata r:id="rId326" o:title=""/>
          </v:shape>
          <o:OLEObject Type="Embed" ProgID="Equation.3" ShapeID="_x0000_i1271" DrawAspect="Content" ObjectID="_1458289290" r:id="rId327"/>
        </w:object>
      </w:r>
      <w:r w:rsidRPr="00B300E2">
        <w:rPr>
          <w:sz w:val="28"/>
        </w:rPr>
        <w:t xml:space="preserve">, (закон Ома), где </w:t>
      </w:r>
      <w:r w:rsidRPr="00B300E2">
        <w:rPr>
          <w:i/>
          <w:sz w:val="28"/>
          <w:lang w:val="en-US"/>
        </w:rPr>
        <w:t>R</w:t>
      </w:r>
      <w:r w:rsidRPr="00B300E2">
        <w:rPr>
          <w:sz w:val="28"/>
        </w:rPr>
        <w:t xml:space="preserve"> – электрическое сопротивление. Для однородного проводника </w:t>
      </w:r>
      <w:r w:rsidR="00A53C47" w:rsidRPr="00B300E2">
        <w:rPr>
          <w:position w:val="-28"/>
          <w:sz w:val="28"/>
        </w:rPr>
        <w:object w:dxaOrig="940" w:dyaOrig="720">
          <v:shape id="_x0000_i1272" type="#_x0000_t75" style="width:47.25pt;height:36pt" o:ole="" fillcolor="window">
            <v:imagedata r:id="rId328" o:title=""/>
          </v:shape>
          <o:OLEObject Type="Embed" ProgID="Equation.3" ShapeID="_x0000_i1272" DrawAspect="Content" ObjectID="_1458289291" r:id="rId329"/>
        </w:object>
      </w:r>
      <w:r w:rsidRPr="00B300E2">
        <w:rPr>
          <w:sz w:val="28"/>
        </w:rPr>
        <w:t xml:space="preserve">, где </w:t>
      </w:r>
      <w:r w:rsidRPr="00B300E2">
        <w:rPr>
          <w:i/>
          <w:sz w:val="28"/>
          <w:lang w:val="en-US"/>
        </w:rPr>
        <w:t>l</w:t>
      </w:r>
      <w:r w:rsidRPr="00B300E2">
        <w:rPr>
          <w:sz w:val="28"/>
        </w:rPr>
        <w:t xml:space="preserve"> и </w:t>
      </w:r>
      <w:r w:rsidRPr="00B300E2">
        <w:rPr>
          <w:i/>
          <w:sz w:val="28"/>
          <w:lang w:val="en-US"/>
        </w:rPr>
        <w:t>S</w:t>
      </w:r>
      <w:r w:rsidRPr="00B300E2">
        <w:rPr>
          <w:sz w:val="28"/>
        </w:rPr>
        <w:t xml:space="preserve"> – длина и площадь поперечного сечения проводника, ρ – удельное (электро)сопротивление.</w:t>
      </w:r>
    </w:p>
    <w:p w:rsidR="00B300E2" w:rsidRDefault="003F5383" w:rsidP="00B300E2">
      <w:pPr>
        <w:suppressAutoHyphens/>
        <w:spacing w:line="360" w:lineRule="auto"/>
        <w:ind w:firstLine="709"/>
        <w:jc w:val="both"/>
        <w:rPr>
          <w:sz w:val="28"/>
        </w:rPr>
      </w:pPr>
      <w:r w:rsidRPr="00B300E2">
        <w:rPr>
          <w:sz w:val="28"/>
        </w:rPr>
        <w:t xml:space="preserve">В случае однородного проводника </w:t>
      </w:r>
      <w:r w:rsidR="00A53C47" w:rsidRPr="00B300E2">
        <w:rPr>
          <w:position w:val="-26"/>
          <w:sz w:val="28"/>
        </w:rPr>
        <w:object w:dxaOrig="1380" w:dyaOrig="700">
          <v:shape id="_x0000_i1273" type="#_x0000_t75" style="width:69pt;height:35.25pt" o:ole="" fillcolor="window">
            <v:imagedata r:id="rId330" o:title=""/>
          </v:shape>
          <o:OLEObject Type="Embed" ProgID="Equation.3" ShapeID="_x0000_i1273" DrawAspect="Content" ObjectID="_1458289292" r:id="rId331"/>
        </w:object>
      </w:r>
      <w:r w:rsidRPr="00B300E2">
        <w:rPr>
          <w:sz w:val="28"/>
        </w:rPr>
        <w:t>, где φ</w:t>
      </w:r>
      <w:r w:rsidRPr="00B300E2">
        <w:rPr>
          <w:sz w:val="28"/>
          <w:vertAlign w:val="subscript"/>
        </w:rPr>
        <w:t>1</w:t>
      </w:r>
      <w:r w:rsidRPr="00B300E2">
        <w:rPr>
          <w:sz w:val="28"/>
        </w:rPr>
        <w:t xml:space="preserve"> – φ</w:t>
      </w:r>
      <w:r w:rsidRPr="00B300E2">
        <w:rPr>
          <w:sz w:val="28"/>
          <w:vertAlign w:val="subscript"/>
        </w:rPr>
        <w:t>2</w:t>
      </w:r>
      <w:r w:rsidRPr="00B300E2">
        <w:rPr>
          <w:sz w:val="28"/>
        </w:rPr>
        <w:t xml:space="preserve"> – разность потенциалов, приложенная к проводнику.</w:t>
      </w:r>
    </w:p>
    <w:p w:rsidR="00B300E2" w:rsidRDefault="003F5383" w:rsidP="00B300E2">
      <w:pPr>
        <w:suppressAutoHyphens/>
        <w:spacing w:line="360" w:lineRule="auto"/>
        <w:ind w:firstLine="709"/>
        <w:jc w:val="both"/>
        <w:rPr>
          <w:sz w:val="28"/>
        </w:rPr>
      </w:pPr>
      <w:r w:rsidRPr="00B300E2">
        <w:rPr>
          <w:sz w:val="28"/>
        </w:rPr>
        <w:t xml:space="preserve">В случае неоднородного проводника </w:t>
      </w:r>
      <w:r w:rsidR="00A53C47" w:rsidRPr="00B300E2">
        <w:rPr>
          <w:position w:val="-26"/>
          <w:sz w:val="28"/>
        </w:rPr>
        <w:object w:dxaOrig="2040" w:dyaOrig="700">
          <v:shape id="_x0000_i1274" type="#_x0000_t75" style="width:102pt;height:35.25pt" o:ole="" fillcolor="window">
            <v:imagedata r:id="rId332" o:title=""/>
          </v:shape>
          <o:OLEObject Type="Embed" ProgID="Equation.3" ShapeID="_x0000_i1274" DrawAspect="Content" ObjectID="_1458289293" r:id="rId333"/>
        </w:object>
      </w:r>
      <w:r w:rsidRPr="00B300E2">
        <w:rPr>
          <w:sz w:val="28"/>
        </w:rPr>
        <w:t>.</w:t>
      </w:r>
    </w:p>
    <w:p w:rsidR="00B300E2" w:rsidRDefault="003F5383" w:rsidP="00B300E2">
      <w:pPr>
        <w:suppressAutoHyphens/>
        <w:spacing w:line="360" w:lineRule="auto"/>
        <w:ind w:firstLine="709"/>
        <w:jc w:val="both"/>
        <w:rPr>
          <w:sz w:val="28"/>
        </w:rPr>
      </w:pPr>
      <w:r w:rsidRPr="00B300E2">
        <w:rPr>
          <w:sz w:val="28"/>
        </w:rPr>
        <w:t>Знак эдс в законе Ома берется со знаком +, если она способствует протеканию тока (движению положительных зарядов от 1 к 2).</w:t>
      </w:r>
    </w:p>
    <w:p w:rsidR="003F5383" w:rsidRPr="00B300E2" w:rsidRDefault="003F5383" w:rsidP="00B300E2">
      <w:pPr>
        <w:suppressAutoHyphens/>
        <w:spacing w:line="360" w:lineRule="auto"/>
        <w:ind w:firstLine="709"/>
        <w:jc w:val="both"/>
        <w:rPr>
          <w:sz w:val="28"/>
        </w:rPr>
      </w:pPr>
      <w:r w:rsidRPr="00B300E2">
        <w:rPr>
          <w:sz w:val="28"/>
        </w:rPr>
        <w:t>В случае замкнутой цепи φ</w:t>
      </w:r>
      <w:r w:rsidRPr="00B300E2">
        <w:rPr>
          <w:sz w:val="28"/>
          <w:vertAlign w:val="subscript"/>
        </w:rPr>
        <w:t>1</w:t>
      </w:r>
      <w:r w:rsidRPr="00B300E2">
        <w:rPr>
          <w:sz w:val="28"/>
        </w:rPr>
        <w:t>–φ</w:t>
      </w:r>
      <w:r w:rsidRPr="00B300E2">
        <w:rPr>
          <w:sz w:val="28"/>
          <w:vertAlign w:val="subscript"/>
        </w:rPr>
        <w:t>2</w:t>
      </w:r>
      <w:r w:rsidRPr="00B300E2">
        <w:rPr>
          <w:sz w:val="28"/>
        </w:rPr>
        <w:t xml:space="preserve"> =</w:t>
      </w:r>
      <w:r w:rsidR="00B300E2">
        <w:rPr>
          <w:sz w:val="28"/>
        </w:rPr>
        <w:t xml:space="preserve"> </w:t>
      </w:r>
      <w:r w:rsidRPr="00B300E2">
        <w:rPr>
          <w:sz w:val="28"/>
        </w:rPr>
        <w:t xml:space="preserve">0, и </w:t>
      </w:r>
      <w:r w:rsidR="00A53C47" w:rsidRPr="00B300E2">
        <w:rPr>
          <w:position w:val="-26"/>
          <w:sz w:val="28"/>
        </w:rPr>
        <w:object w:dxaOrig="920" w:dyaOrig="700">
          <v:shape id="_x0000_i1275" type="#_x0000_t75" style="width:45.75pt;height:35.25pt" o:ole="" fillcolor="window">
            <v:imagedata r:id="rId334" o:title=""/>
          </v:shape>
          <o:OLEObject Type="Embed" ProgID="Equation.3" ShapeID="_x0000_i1275" DrawAspect="Content" ObjectID="_1458289294" r:id="rId335"/>
        </w:object>
      </w:r>
      <w:r w:rsidRPr="00B300E2">
        <w:rPr>
          <w:sz w:val="28"/>
        </w:rPr>
        <w:t>.</w:t>
      </w:r>
    </w:p>
    <w:p w:rsidR="00177A98" w:rsidRDefault="003F5383" w:rsidP="00B300E2">
      <w:pPr>
        <w:suppressAutoHyphens/>
        <w:spacing w:line="360" w:lineRule="auto"/>
        <w:ind w:firstLine="709"/>
        <w:jc w:val="both"/>
        <w:rPr>
          <w:sz w:val="28"/>
        </w:rPr>
      </w:pPr>
      <w:r w:rsidRPr="00B300E2">
        <w:rPr>
          <w:sz w:val="28"/>
        </w:rPr>
        <w:t>Закон Ома в дифференциальной форме</w:t>
      </w:r>
    </w:p>
    <w:p w:rsidR="00177A98" w:rsidRDefault="00177A98" w:rsidP="00B300E2">
      <w:pPr>
        <w:suppressAutoHyphens/>
        <w:spacing w:line="360" w:lineRule="auto"/>
        <w:ind w:firstLine="709"/>
        <w:jc w:val="both"/>
        <w:rPr>
          <w:sz w:val="28"/>
        </w:rPr>
      </w:pPr>
    </w:p>
    <w:p w:rsidR="003F5383" w:rsidRDefault="00A53C47" w:rsidP="00B300E2">
      <w:pPr>
        <w:suppressAutoHyphens/>
        <w:spacing w:line="360" w:lineRule="auto"/>
        <w:ind w:firstLine="709"/>
        <w:jc w:val="both"/>
        <w:rPr>
          <w:sz w:val="28"/>
        </w:rPr>
      </w:pPr>
      <w:r w:rsidRPr="00B300E2">
        <w:rPr>
          <w:position w:val="-64"/>
          <w:sz w:val="28"/>
        </w:rPr>
        <w:object w:dxaOrig="1380" w:dyaOrig="1080">
          <v:shape id="_x0000_i1276" type="#_x0000_t75" style="width:69pt;height:54pt" o:ole="" fillcolor="window">
            <v:imagedata r:id="rId336" o:title=""/>
          </v:shape>
          <o:OLEObject Type="Embed" ProgID="Equation.3" ShapeID="_x0000_i1276" DrawAspect="Content" ObjectID="_1458289295" r:id="rId337"/>
        </w:object>
      </w:r>
      <w:r w:rsidR="003F5383" w:rsidRPr="00B300E2">
        <w:rPr>
          <w:sz w:val="28"/>
        </w:rPr>
        <w:t xml:space="preserve">, или </w:t>
      </w:r>
      <w:r w:rsidRPr="00B300E2">
        <w:rPr>
          <w:position w:val="-32"/>
          <w:sz w:val="28"/>
        </w:rPr>
        <w:object w:dxaOrig="900" w:dyaOrig="760">
          <v:shape id="_x0000_i1277" type="#_x0000_t75" style="width:45pt;height:38.25pt" o:ole="" fillcolor="window">
            <v:imagedata r:id="rId338" o:title=""/>
          </v:shape>
          <o:OLEObject Type="Embed" ProgID="Equation.3" ShapeID="_x0000_i1277" DrawAspect="Content" ObjectID="_1458289296" r:id="rId339"/>
        </w:object>
      </w:r>
      <w:r w:rsidR="003F5383" w:rsidRPr="00B300E2">
        <w:rPr>
          <w:sz w:val="28"/>
        </w:rPr>
        <w:t>.</w:t>
      </w:r>
    </w:p>
    <w:p w:rsidR="00177A98" w:rsidRPr="00B300E2" w:rsidRDefault="00177A98" w:rsidP="00B300E2">
      <w:pPr>
        <w:suppressAutoHyphens/>
        <w:spacing w:line="360" w:lineRule="auto"/>
        <w:ind w:firstLine="709"/>
        <w:jc w:val="both"/>
        <w:rPr>
          <w:sz w:val="28"/>
        </w:rPr>
      </w:pPr>
    </w:p>
    <w:p w:rsidR="00177A98" w:rsidRDefault="003F5383" w:rsidP="00B300E2">
      <w:pPr>
        <w:suppressAutoHyphens/>
        <w:spacing w:line="360" w:lineRule="auto"/>
        <w:ind w:firstLine="709"/>
        <w:jc w:val="both"/>
        <w:rPr>
          <w:sz w:val="28"/>
        </w:rPr>
      </w:pPr>
      <w:r w:rsidRPr="00B300E2">
        <w:rPr>
          <w:sz w:val="28"/>
        </w:rPr>
        <w:t>Так как</w:t>
      </w:r>
    </w:p>
    <w:p w:rsidR="00177A98" w:rsidRDefault="00177A98" w:rsidP="00B300E2">
      <w:pPr>
        <w:suppressAutoHyphens/>
        <w:spacing w:line="360" w:lineRule="auto"/>
        <w:ind w:firstLine="709"/>
        <w:jc w:val="both"/>
        <w:rPr>
          <w:sz w:val="28"/>
        </w:rPr>
      </w:pPr>
    </w:p>
    <w:p w:rsidR="003F5383" w:rsidRDefault="00A53C47" w:rsidP="00B300E2">
      <w:pPr>
        <w:suppressAutoHyphens/>
        <w:spacing w:line="360" w:lineRule="auto"/>
        <w:ind w:firstLine="709"/>
        <w:jc w:val="both"/>
        <w:rPr>
          <w:sz w:val="28"/>
        </w:rPr>
      </w:pPr>
      <w:r w:rsidRPr="00B300E2">
        <w:rPr>
          <w:position w:val="-12"/>
          <w:sz w:val="28"/>
        </w:rPr>
        <w:object w:dxaOrig="660" w:dyaOrig="400">
          <v:shape id="_x0000_i1278" type="#_x0000_t75" style="width:33pt;height:20.25pt" o:ole="" fillcolor="window">
            <v:imagedata r:id="rId340" o:title=""/>
          </v:shape>
          <o:OLEObject Type="Embed" ProgID="Equation.3" ShapeID="_x0000_i1278" DrawAspect="Content" ObjectID="_1458289297" r:id="rId341"/>
        </w:object>
      </w:r>
      <w:r w:rsidR="003F5383" w:rsidRPr="00B300E2">
        <w:rPr>
          <w:sz w:val="28"/>
        </w:rPr>
        <w:t xml:space="preserve">, то </w:t>
      </w:r>
      <w:r w:rsidRPr="00B300E2">
        <w:rPr>
          <w:position w:val="-32"/>
          <w:sz w:val="28"/>
        </w:rPr>
        <w:object w:dxaOrig="920" w:dyaOrig="760">
          <v:shape id="_x0000_i1279" type="#_x0000_t75" style="width:45.75pt;height:38.25pt" o:ole="" fillcolor="window">
            <v:imagedata r:id="rId342" o:title=""/>
          </v:shape>
          <o:OLEObject Type="Embed" ProgID="Equation.3" ShapeID="_x0000_i1279" DrawAspect="Content" ObjectID="_1458289298" r:id="rId343"/>
        </w:object>
      </w:r>
      <w:r w:rsidR="003F5383" w:rsidRPr="00B300E2">
        <w:rPr>
          <w:sz w:val="28"/>
        </w:rPr>
        <w:t>.</w:t>
      </w:r>
    </w:p>
    <w:p w:rsidR="00177A98" w:rsidRPr="00B300E2" w:rsidRDefault="00177A98" w:rsidP="00B300E2">
      <w:pPr>
        <w:suppressAutoHyphens/>
        <w:spacing w:line="360" w:lineRule="auto"/>
        <w:ind w:firstLine="709"/>
        <w:jc w:val="both"/>
        <w:rPr>
          <w:sz w:val="28"/>
        </w:rPr>
      </w:pPr>
    </w:p>
    <w:p w:rsidR="003F5383" w:rsidRPr="00B300E2" w:rsidRDefault="003F5383" w:rsidP="00B300E2">
      <w:pPr>
        <w:suppressAutoHyphens/>
        <w:spacing w:line="360" w:lineRule="auto"/>
        <w:ind w:firstLine="709"/>
        <w:jc w:val="both"/>
        <w:rPr>
          <w:sz w:val="28"/>
        </w:rPr>
      </w:pPr>
      <w:r w:rsidRPr="00B300E2">
        <w:rPr>
          <w:sz w:val="28"/>
        </w:rPr>
        <w:t>На неоднородном участке проводника кроме электростатических сил действуют и сторонние силы, также приводящие к упорядоченному движению носителей заряда.</w:t>
      </w:r>
      <w:r w:rsidR="00177A98">
        <w:rPr>
          <w:sz w:val="28"/>
        </w:rPr>
        <w:t xml:space="preserve"> </w:t>
      </w:r>
      <w:r w:rsidRPr="00B300E2">
        <w:rPr>
          <w:sz w:val="28"/>
        </w:rPr>
        <w:t xml:space="preserve">В этом случае </w:t>
      </w:r>
      <w:r w:rsidR="00A53C47" w:rsidRPr="00B300E2">
        <w:rPr>
          <w:position w:val="-12"/>
          <w:sz w:val="28"/>
        </w:rPr>
        <w:object w:dxaOrig="1700" w:dyaOrig="460">
          <v:shape id="_x0000_i1280" type="#_x0000_t75" style="width:84.75pt;height:23.25pt" o:ole="" fillcolor="window">
            <v:imagedata r:id="rId344" o:title=""/>
          </v:shape>
          <o:OLEObject Type="Embed" ProgID="Equation.3" ShapeID="_x0000_i1280" DrawAspect="Content" ObjectID="_1458289299" r:id="rId345"/>
        </w:object>
      </w:r>
      <w:r w:rsidRPr="00B300E2">
        <w:rPr>
          <w:sz w:val="28"/>
        </w:rPr>
        <w:t xml:space="preserve"> – закон Ома в дифференциальной форме для неоднородного участка цепи.</w:t>
      </w:r>
    </w:p>
    <w:p w:rsidR="003F5383" w:rsidRPr="00B300E2" w:rsidRDefault="003F5383" w:rsidP="00B300E2">
      <w:pPr>
        <w:suppressAutoHyphens/>
        <w:spacing w:line="360" w:lineRule="auto"/>
        <w:ind w:firstLine="709"/>
        <w:jc w:val="both"/>
        <w:rPr>
          <w:sz w:val="28"/>
        </w:rPr>
      </w:pPr>
      <w:r w:rsidRPr="00B300E2">
        <w:rPr>
          <w:sz w:val="28"/>
        </w:rPr>
        <w:t>Работа, совершаемая на произвольном участке цепи постоянного тока силами электростатического поля и сторонними силами, равна:</w:t>
      </w:r>
    </w:p>
    <w:p w:rsidR="00177A98" w:rsidRDefault="00177A98" w:rsidP="00B300E2">
      <w:pPr>
        <w:suppressAutoHyphens/>
        <w:spacing w:line="360" w:lineRule="auto"/>
        <w:ind w:firstLine="709"/>
        <w:jc w:val="both"/>
        <w:rPr>
          <w:i/>
          <w:sz w:val="28"/>
        </w:rPr>
      </w:pPr>
    </w:p>
    <w:p w:rsidR="00177A98" w:rsidRDefault="00177A98" w:rsidP="00B300E2">
      <w:pPr>
        <w:suppressAutoHyphens/>
        <w:spacing w:line="360" w:lineRule="auto"/>
        <w:ind w:firstLine="709"/>
        <w:jc w:val="both"/>
        <w:rPr>
          <w:i/>
          <w:sz w:val="28"/>
        </w:rPr>
      </w:pPr>
    </w:p>
    <w:p w:rsidR="003F5383" w:rsidRPr="00B300E2" w:rsidRDefault="003F5383" w:rsidP="00B300E2">
      <w:pPr>
        <w:suppressAutoHyphens/>
        <w:spacing w:line="360" w:lineRule="auto"/>
        <w:ind w:firstLine="709"/>
        <w:jc w:val="both"/>
        <w:rPr>
          <w:sz w:val="28"/>
        </w:rPr>
      </w:pPr>
      <w:r w:rsidRPr="00B300E2">
        <w:rPr>
          <w:i/>
          <w:sz w:val="28"/>
          <w:lang w:val="en-US"/>
        </w:rPr>
        <w:t>A</w:t>
      </w:r>
      <w:r w:rsidR="00B300E2" w:rsidRPr="00B300E2">
        <w:rPr>
          <w:sz w:val="28"/>
        </w:rPr>
        <w:t xml:space="preserve"> </w:t>
      </w:r>
      <w:r w:rsidRPr="00B300E2">
        <w:rPr>
          <w:sz w:val="28"/>
        </w:rPr>
        <w:t>=</w:t>
      </w:r>
      <w:r w:rsidR="00B300E2" w:rsidRPr="00B300E2">
        <w:rPr>
          <w:sz w:val="28"/>
        </w:rPr>
        <w:t xml:space="preserve"> </w:t>
      </w:r>
      <w:r w:rsidRPr="00B300E2">
        <w:rPr>
          <w:i/>
          <w:sz w:val="28"/>
          <w:lang w:val="en-US"/>
        </w:rPr>
        <w:t>Uq</w:t>
      </w:r>
      <w:r w:rsidR="00B300E2" w:rsidRPr="00B300E2">
        <w:rPr>
          <w:sz w:val="28"/>
        </w:rPr>
        <w:t xml:space="preserve"> </w:t>
      </w:r>
      <w:r w:rsidRPr="00B300E2">
        <w:rPr>
          <w:sz w:val="28"/>
        </w:rPr>
        <w:t>=</w:t>
      </w:r>
      <w:r w:rsidR="00B300E2" w:rsidRPr="00B300E2">
        <w:rPr>
          <w:sz w:val="28"/>
        </w:rPr>
        <w:t xml:space="preserve"> </w:t>
      </w:r>
      <w:r w:rsidRPr="00B300E2">
        <w:rPr>
          <w:i/>
          <w:sz w:val="28"/>
          <w:lang w:val="en-US"/>
        </w:rPr>
        <w:t>UIt</w:t>
      </w:r>
      <w:r w:rsidRPr="00B300E2">
        <w:rPr>
          <w:sz w:val="28"/>
        </w:rPr>
        <w:t>.</w:t>
      </w:r>
    </w:p>
    <w:p w:rsidR="003F5383" w:rsidRPr="00B300E2" w:rsidRDefault="003F5383" w:rsidP="00B300E2">
      <w:pPr>
        <w:suppressAutoHyphens/>
        <w:spacing w:line="360" w:lineRule="auto"/>
        <w:ind w:firstLine="709"/>
        <w:jc w:val="both"/>
        <w:rPr>
          <w:sz w:val="28"/>
        </w:rPr>
      </w:pPr>
      <w:r w:rsidRPr="00B300E2">
        <w:rPr>
          <w:sz w:val="28"/>
        </w:rPr>
        <w:t>Если проводник неподвижен и химических превращений в нем не происходит,</w:t>
      </w:r>
      <w:r w:rsidR="00B300E2">
        <w:rPr>
          <w:sz w:val="28"/>
        </w:rPr>
        <w:t xml:space="preserve"> </w:t>
      </w:r>
      <w:r w:rsidRPr="00B300E2">
        <w:rPr>
          <w:sz w:val="28"/>
        </w:rPr>
        <w:t>то работа электрического тока затрачивается на увеличение внутренней энергии проводника, в результате чего проводник нагревается. При этом говорится, что при протекании тока в проводнике выделяется теплота</w:t>
      </w:r>
    </w:p>
    <w:p w:rsidR="003F5383" w:rsidRPr="00B300E2" w:rsidRDefault="00177A98" w:rsidP="00B300E2">
      <w:pPr>
        <w:suppressAutoHyphens/>
        <w:spacing w:line="360" w:lineRule="auto"/>
        <w:ind w:firstLine="709"/>
        <w:jc w:val="both"/>
        <w:rPr>
          <w:sz w:val="28"/>
          <w:lang w:val="en-US"/>
        </w:rPr>
      </w:pPr>
      <w:r w:rsidRPr="002B36E5">
        <w:rPr>
          <w:i/>
          <w:sz w:val="28"/>
          <w:lang w:val="en-US"/>
        </w:rPr>
        <w:br w:type="page"/>
      </w:r>
      <w:r w:rsidR="003F5383" w:rsidRPr="00B300E2">
        <w:rPr>
          <w:i/>
          <w:sz w:val="28"/>
          <w:lang w:val="en-US"/>
        </w:rPr>
        <w:t>Q</w:t>
      </w:r>
      <w:r w:rsidR="00B300E2">
        <w:rPr>
          <w:sz w:val="28"/>
          <w:lang w:val="en-US"/>
        </w:rPr>
        <w:t xml:space="preserve"> </w:t>
      </w:r>
      <w:r w:rsidR="003F5383" w:rsidRPr="00B300E2">
        <w:rPr>
          <w:sz w:val="28"/>
          <w:lang w:val="en-US"/>
        </w:rPr>
        <w:t>=</w:t>
      </w:r>
      <w:r w:rsidR="00B300E2">
        <w:rPr>
          <w:sz w:val="28"/>
          <w:lang w:val="en-US"/>
        </w:rPr>
        <w:t xml:space="preserve"> </w:t>
      </w:r>
      <w:r w:rsidR="003F5383" w:rsidRPr="00B300E2">
        <w:rPr>
          <w:i/>
          <w:sz w:val="28"/>
          <w:lang w:val="en-US"/>
        </w:rPr>
        <w:t>UIt</w:t>
      </w:r>
      <w:r w:rsidR="003F5383" w:rsidRPr="00B300E2">
        <w:rPr>
          <w:sz w:val="28"/>
          <w:lang w:val="en-US"/>
        </w:rPr>
        <w:t xml:space="preserve">, </w:t>
      </w:r>
      <w:r w:rsidR="003F5383" w:rsidRPr="00B300E2">
        <w:rPr>
          <w:sz w:val="28"/>
        </w:rPr>
        <w:t>или</w:t>
      </w:r>
      <w:r w:rsidR="003F5383" w:rsidRPr="00B300E2">
        <w:rPr>
          <w:sz w:val="28"/>
          <w:lang w:val="en-US"/>
        </w:rPr>
        <w:t xml:space="preserve"> </w:t>
      </w:r>
      <w:r w:rsidR="003F5383" w:rsidRPr="00B300E2">
        <w:rPr>
          <w:i/>
          <w:sz w:val="28"/>
          <w:lang w:val="en-US"/>
        </w:rPr>
        <w:t>Q</w:t>
      </w:r>
      <w:r w:rsidR="00B300E2">
        <w:rPr>
          <w:sz w:val="28"/>
          <w:lang w:val="en-US"/>
        </w:rPr>
        <w:t xml:space="preserve"> </w:t>
      </w:r>
      <w:r w:rsidR="003F5383" w:rsidRPr="00B300E2">
        <w:rPr>
          <w:sz w:val="28"/>
          <w:lang w:val="en-US"/>
        </w:rPr>
        <w:t>=</w:t>
      </w:r>
      <w:r w:rsidR="00B300E2">
        <w:rPr>
          <w:sz w:val="28"/>
          <w:lang w:val="en-US"/>
        </w:rPr>
        <w:t xml:space="preserve"> </w:t>
      </w:r>
      <w:r w:rsidR="003F5383" w:rsidRPr="00B300E2">
        <w:rPr>
          <w:i/>
          <w:sz w:val="28"/>
          <w:lang w:val="en-US"/>
        </w:rPr>
        <w:t>I</w:t>
      </w:r>
      <w:r w:rsidR="003F5383" w:rsidRPr="00B300E2">
        <w:rPr>
          <w:sz w:val="28"/>
          <w:vertAlign w:val="superscript"/>
          <w:lang w:val="en-US"/>
        </w:rPr>
        <w:t>2</w:t>
      </w:r>
      <w:r w:rsidR="003F5383" w:rsidRPr="00B300E2">
        <w:rPr>
          <w:i/>
          <w:sz w:val="28"/>
          <w:lang w:val="en-US"/>
        </w:rPr>
        <w:t>Rt</w:t>
      </w:r>
      <w:r w:rsidR="003F5383" w:rsidRPr="00B300E2">
        <w:rPr>
          <w:sz w:val="28"/>
          <w:lang w:val="en-US"/>
        </w:rPr>
        <w:t>.</w:t>
      </w:r>
    </w:p>
    <w:p w:rsidR="00177A98" w:rsidRPr="002B36E5" w:rsidRDefault="00177A98" w:rsidP="00B300E2">
      <w:pPr>
        <w:suppressAutoHyphens/>
        <w:spacing w:line="360" w:lineRule="auto"/>
        <w:ind w:firstLine="709"/>
        <w:jc w:val="both"/>
        <w:rPr>
          <w:sz w:val="28"/>
          <w:lang w:val="en-US"/>
        </w:rPr>
      </w:pPr>
    </w:p>
    <w:p w:rsidR="003F5383" w:rsidRPr="00B300E2" w:rsidRDefault="003F5383" w:rsidP="00B300E2">
      <w:pPr>
        <w:suppressAutoHyphens/>
        <w:spacing w:line="360" w:lineRule="auto"/>
        <w:ind w:firstLine="709"/>
        <w:jc w:val="both"/>
        <w:rPr>
          <w:sz w:val="28"/>
        </w:rPr>
      </w:pPr>
      <w:r w:rsidRPr="00B300E2">
        <w:rPr>
          <w:sz w:val="28"/>
        </w:rPr>
        <w:t>Это соотношение описывает закон Джоуля-Ленца.</w:t>
      </w:r>
    </w:p>
    <w:p w:rsidR="00B300E2" w:rsidRDefault="003F5383" w:rsidP="00B300E2">
      <w:pPr>
        <w:suppressAutoHyphens/>
        <w:spacing w:line="360" w:lineRule="auto"/>
        <w:ind w:firstLine="709"/>
        <w:jc w:val="both"/>
        <w:rPr>
          <w:sz w:val="28"/>
        </w:rPr>
      </w:pPr>
      <w:r w:rsidRPr="00B300E2">
        <w:rPr>
          <w:sz w:val="28"/>
        </w:rPr>
        <w:t>В случае переменного тока (если сила тока изменяется со временем)</w:t>
      </w:r>
      <w:r w:rsidR="00B300E2">
        <w:rPr>
          <w:sz w:val="28"/>
        </w:rPr>
        <w:t xml:space="preserve"> </w:t>
      </w:r>
      <w:r w:rsidRPr="00B300E2">
        <w:rPr>
          <w:sz w:val="28"/>
        </w:rPr>
        <w:t xml:space="preserve">количество теплоты, выделяющееся за время </w:t>
      </w:r>
      <w:r w:rsidRPr="00B300E2">
        <w:rPr>
          <w:i/>
          <w:sz w:val="28"/>
          <w:lang w:val="en-US"/>
        </w:rPr>
        <w:t>t</w:t>
      </w:r>
      <w:r w:rsidRPr="00B300E2">
        <w:rPr>
          <w:sz w:val="28"/>
        </w:rPr>
        <w:t>, равно</w:t>
      </w:r>
    </w:p>
    <w:p w:rsidR="00177A98" w:rsidRDefault="00177A98" w:rsidP="00B300E2">
      <w:pPr>
        <w:suppressAutoHyphens/>
        <w:spacing w:line="360" w:lineRule="auto"/>
        <w:ind w:firstLine="709"/>
        <w:jc w:val="both"/>
        <w:rPr>
          <w:sz w:val="28"/>
        </w:rPr>
      </w:pPr>
    </w:p>
    <w:p w:rsidR="003F5383" w:rsidRPr="00B300E2" w:rsidRDefault="00A53C47" w:rsidP="00B300E2">
      <w:pPr>
        <w:suppressAutoHyphens/>
        <w:spacing w:line="360" w:lineRule="auto"/>
        <w:ind w:firstLine="709"/>
        <w:jc w:val="both"/>
        <w:rPr>
          <w:sz w:val="28"/>
        </w:rPr>
      </w:pPr>
      <w:r w:rsidRPr="00B300E2">
        <w:rPr>
          <w:position w:val="-36"/>
          <w:sz w:val="28"/>
          <w:lang w:val="en-US"/>
        </w:rPr>
        <w:object w:dxaOrig="1719" w:dyaOrig="859">
          <v:shape id="_x0000_i1281" type="#_x0000_t75" style="width:86.25pt;height:42.75pt" o:ole="" fillcolor="window">
            <v:imagedata r:id="rId346" o:title=""/>
          </v:shape>
          <o:OLEObject Type="Embed" ProgID="Equation.3" ShapeID="_x0000_i1281" DrawAspect="Content" ObjectID="_1458289300" r:id="rId347"/>
        </w:object>
      </w:r>
      <w:r w:rsidR="003F5383" w:rsidRPr="00B300E2">
        <w:rPr>
          <w:sz w:val="28"/>
        </w:rPr>
        <w:t>.</w:t>
      </w:r>
    </w:p>
    <w:p w:rsidR="00177A98" w:rsidRDefault="00177A98" w:rsidP="00B300E2">
      <w:pPr>
        <w:suppressAutoHyphens/>
        <w:spacing w:line="360" w:lineRule="auto"/>
        <w:ind w:firstLine="709"/>
        <w:jc w:val="both"/>
        <w:rPr>
          <w:sz w:val="28"/>
        </w:rPr>
      </w:pPr>
    </w:p>
    <w:p w:rsidR="003F5383" w:rsidRPr="00B300E2" w:rsidRDefault="003F5383" w:rsidP="00B300E2">
      <w:pPr>
        <w:suppressAutoHyphens/>
        <w:spacing w:line="360" w:lineRule="auto"/>
        <w:ind w:firstLine="709"/>
        <w:jc w:val="both"/>
        <w:rPr>
          <w:sz w:val="28"/>
        </w:rPr>
      </w:pPr>
      <w:r w:rsidRPr="00B300E2">
        <w:rPr>
          <w:sz w:val="28"/>
        </w:rPr>
        <w:t>Закон Джоуля-Ленца был установлен для однородного участка цепи, однако он справедлив и для неоднородного участка при условии, что действующие в нем сторонние силы имеют нехимическое происхождение.</w:t>
      </w:r>
    </w:p>
    <w:p w:rsidR="003F5383" w:rsidRPr="00B300E2" w:rsidRDefault="003F5383" w:rsidP="00B300E2">
      <w:pPr>
        <w:suppressAutoHyphens/>
        <w:spacing w:line="360" w:lineRule="auto"/>
        <w:ind w:firstLine="709"/>
        <w:jc w:val="both"/>
        <w:rPr>
          <w:sz w:val="28"/>
          <w:szCs w:val="28"/>
        </w:rPr>
      </w:pPr>
    </w:p>
    <w:p w:rsidR="00F30EBB" w:rsidRPr="00B300E2" w:rsidRDefault="00F30EBB" w:rsidP="00B300E2">
      <w:pPr>
        <w:suppressAutoHyphens/>
        <w:spacing w:line="360" w:lineRule="auto"/>
        <w:ind w:firstLine="709"/>
        <w:jc w:val="both"/>
        <w:rPr>
          <w:sz w:val="28"/>
          <w:szCs w:val="28"/>
        </w:rPr>
      </w:pPr>
      <w:r w:rsidRPr="00B300E2">
        <w:rPr>
          <w:b/>
          <w:sz w:val="28"/>
          <w:szCs w:val="28"/>
        </w:rPr>
        <w:t>2</w:t>
      </w:r>
      <w:r w:rsidR="00177A98">
        <w:rPr>
          <w:b/>
          <w:sz w:val="28"/>
          <w:szCs w:val="28"/>
        </w:rPr>
        <w:t>0</w:t>
      </w:r>
      <w:r w:rsidRPr="00B300E2">
        <w:rPr>
          <w:b/>
          <w:sz w:val="28"/>
          <w:szCs w:val="28"/>
        </w:rPr>
        <w:t>. Элект</w:t>
      </w:r>
      <w:r w:rsidR="00177A98">
        <w:rPr>
          <w:b/>
          <w:sz w:val="28"/>
          <w:szCs w:val="28"/>
        </w:rPr>
        <w:t>рический ток в различных средах</w:t>
      </w:r>
    </w:p>
    <w:p w:rsidR="00F30EBB" w:rsidRPr="00B300E2" w:rsidRDefault="00F30EBB" w:rsidP="00B300E2">
      <w:pPr>
        <w:suppressAutoHyphens/>
        <w:spacing w:line="360" w:lineRule="auto"/>
        <w:ind w:firstLine="709"/>
        <w:jc w:val="both"/>
        <w:rPr>
          <w:sz w:val="28"/>
          <w:szCs w:val="28"/>
        </w:rPr>
      </w:pPr>
    </w:p>
    <w:p w:rsidR="00B300E2" w:rsidRDefault="00F30EBB" w:rsidP="00B300E2">
      <w:pPr>
        <w:suppressAutoHyphens/>
        <w:spacing w:line="360" w:lineRule="auto"/>
        <w:ind w:firstLine="709"/>
        <w:jc w:val="both"/>
        <w:rPr>
          <w:sz w:val="28"/>
        </w:rPr>
      </w:pPr>
      <w:r w:rsidRPr="00B300E2">
        <w:rPr>
          <w:b/>
          <w:sz w:val="28"/>
          <w:u w:val="single"/>
        </w:rPr>
        <w:t>Электрический ток в вакууме</w:t>
      </w:r>
      <w:r w:rsidRPr="00B300E2">
        <w:rPr>
          <w:sz w:val="28"/>
        </w:rPr>
        <w:t>. В кристалле всегда имеются электроны, энергия которых достаточна для преодоления потенциального барьера на границе кристалла. При повышении температуры их число резко возрастает – явление термоэлектронной эмиссии. Если в окружающем металл вакууме существует электрическое поле, направленное к границе раздела, то через вакуум потечет ток (основа вакуумной электроники).</w:t>
      </w:r>
    </w:p>
    <w:p w:rsidR="00177A98" w:rsidRDefault="00177A98" w:rsidP="00B300E2">
      <w:pPr>
        <w:suppressAutoHyphens/>
        <w:spacing w:line="360" w:lineRule="auto"/>
        <w:ind w:firstLine="709"/>
        <w:jc w:val="both"/>
        <w:rPr>
          <w:sz w:val="28"/>
        </w:rPr>
      </w:pPr>
    </w:p>
    <w:p w:rsidR="00F30EBB" w:rsidRDefault="008B71E9" w:rsidP="00B300E2">
      <w:pPr>
        <w:suppressAutoHyphens/>
        <w:spacing w:line="360" w:lineRule="auto"/>
        <w:ind w:firstLine="709"/>
        <w:jc w:val="both"/>
        <w:rPr>
          <w:sz w:val="28"/>
        </w:rPr>
      </w:pPr>
      <w:r>
        <w:rPr>
          <w:sz w:val="28"/>
        </w:rPr>
        <w:pict>
          <v:shape id="_x0000_i1282" type="#_x0000_t75" style="width:73.5pt;height:76.5pt;mso-wrap-distance-left:9.05pt;mso-wrap-distance-right:9.05pt;mso-position-horizontal-relative:page" o:allowincell="f" o:allowoverlap="f" fillcolor="window">
            <v:imagedata r:id="rId348" o:title=""/>
          </v:shape>
        </w:pict>
      </w:r>
    </w:p>
    <w:p w:rsidR="00177A98" w:rsidRPr="00B300E2" w:rsidRDefault="00177A98" w:rsidP="00B300E2">
      <w:pPr>
        <w:suppressAutoHyphens/>
        <w:spacing w:line="360" w:lineRule="auto"/>
        <w:ind w:firstLine="709"/>
        <w:jc w:val="both"/>
        <w:rPr>
          <w:sz w:val="28"/>
        </w:rPr>
      </w:pPr>
    </w:p>
    <w:p w:rsidR="00B300E2" w:rsidRDefault="00F30EBB" w:rsidP="00B300E2">
      <w:pPr>
        <w:suppressAutoHyphens/>
        <w:spacing w:line="360" w:lineRule="auto"/>
        <w:ind w:firstLine="709"/>
        <w:jc w:val="both"/>
        <w:rPr>
          <w:sz w:val="28"/>
        </w:rPr>
      </w:pPr>
      <w:r w:rsidRPr="00B300E2">
        <w:rPr>
          <w:sz w:val="28"/>
        </w:rPr>
        <w:t xml:space="preserve">Даже при нулевом приложенном напряжении </w:t>
      </w:r>
      <w:r w:rsidRPr="00B300E2">
        <w:rPr>
          <w:i/>
          <w:sz w:val="28"/>
        </w:rPr>
        <w:t>U</w:t>
      </w:r>
      <w:r w:rsidRPr="00B300E2">
        <w:rPr>
          <w:sz w:val="28"/>
        </w:rPr>
        <w:t xml:space="preserve">=0 в цепи протекает слабый ток </w:t>
      </w:r>
      <w:r w:rsidRPr="00B300E2">
        <w:rPr>
          <w:i/>
          <w:sz w:val="28"/>
        </w:rPr>
        <w:t>I</w:t>
      </w:r>
      <w:r w:rsidRPr="00B300E2">
        <w:rPr>
          <w:sz w:val="28"/>
          <w:vertAlign w:val="subscript"/>
        </w:rPr>
        <w:t>0</w:t>
      </w:r>
      <w:r w:rsidRPr="00B300E2">
        <w:rPr>
          <w:sz w:val="28"/>
        </w:rPr>
        <w:t xml:space="preserve"> (некоторое число электронов, покинувших металл за счет его разогрева, обладает энергией, достаточной для пролета от катода до анода). С ростом приложенного напряжения U все большее число электронов, преодолевших потенциальный барьер на границе металла, ускоряется электрическим полем. Однако в этом случае закон Ома не выполняется: </w:t>
      </w:r>
      <w:r w:rsidR="00A53C47" w:rsidRPr="00B300E2">
        <w:rPr>
          <w:position w:val="-12"/>
          <w:sz w:val="28"/>
        </w:rPr>
        <w:object w:dxaOrig="1100" w:dyaOrig="680">
          <v:shape id="_x0000_i1283" type="#_x0000_t75" style="width:54.75pt;height:33.75pt" o:ole="" fillcolor="window">
            <v:imagedata r:id="rId349" o:title=""/>
          </v:shape>
          <o:OLEObject Type="Embed" ProgID="Equation.3" ShapeID="_x0000_i1283" DrawAspect="Content" ObjectID="_1458289301" r:id="rId350"/>
        </w:object>
      </w:r>
      <w:r w:rsidRPr="00B300E2">
        <w:rPr>
          <w:sz w:val="28"/>
        </w:rPr>
        <w:t xml:space="preserve"> – закон "трех вторых" Ленгмюра.</w:t>
      </w:r>
    </w:p>
    <w:p w:rsidR="00B300E2" w:rsidRDefault="00F30EBB" w:rsidP="00B300E2">
      <w:pPr>
        <w:suppressAutoHyphens/>
        <w:spacing w:line="360" w:lineRule="auto"/>
        <w:ind w:firstLine="709"/>
        <w:jc w:val="both"/>
        <w:rPr>
          <w:sz w:val="28"/>
        </w:rPr>
      </w:pPr>
      <w:r w:rsidRPr="00B300E2">
        <w:rPr>
          <w:sz w:val="28"/>
        </w:rPr>
        <w:t xml:space="preserve">При достижении некоторого напряжения возрастание тока прекращается – он достигает предельного значения – тока насыщения </w:t>
      </w:r>
      <w:r w:rsidRPr="00B300E2">
        <w:rPr>
          <w:i/>
          <w:sz w:val="28"/>
        </w:rPr>
        <w:t>I</w:t>
      </w:r>
      <w:r w:rsidRPr="00B300E2">
        <w:rPr>
          <w:sz w:val="28"/>
          <w:vertAlign w:val="subscript"/>
        </w:rPr>
        <w:t>н</w:t>
      </w:r>
      <w:r w:rsidRPr="00B300E2">
        <w:rPr>
          <w:sz w:val="28"/>
        </w:rPr>
        <w:t xml:space="preserve">. Его величина определяется предельным числом термоэлектронов, которые покинут поверхность катода за единицу времени: </w:t>
      </w:r>
      <w:r w:rsidR="00A53C47" w:rsidRPr="00B300E2">
        <w:rPr>
          <w:position w:val="-12"/>
          <w:sz w:val="28"/>
        </w:rPr>
        <w:object w:dxaOrig="1760" w:dyaOrig="700">
          <v:shape id="_x0000_i1284" type="#_x0000_t75" style="width:87.75pt;height:35.25pt" o:ole="" fillcolor="window">
            <v:imagedata r:id="rId351" o:title=""/>
          </v:shape>
          <o:OLEObject Type="Embed" ProgID="Equation.3" ShapeID="_x0000_i1284" DrawAspect="Content" ObjectID="_1458289302" r:id="rId352"/>
        </w:object>
      </w:r>
      <w:r w:rsidRPr="00B300E2">
        <w:rPr>
          <w:sz w:val="28"/>
        </w:rPr>
        <w:t xml:space="preserve"> – формула Ричардсона-Дэшмана.</w:t>
      </w:r>
    </w:p>
    <w:p w:rsidR="00177A98" w:rsidRDefault="00177A98" w:rsidP="00B300E2">
      <w:pPr>
        <w:suppressAutoHyphens/>
        <w:spacing w:line="360" w:lineRule="auto"/>
        <w:ind w:firstLine="709"/>
        <w:jc w:val="both"/>
        <w:rPr>
          <w:sz w:val="28"/>
        </w:rPr>
      </w:pPr>
    </w:p>
    <w:p w:rsidR="00B300E2" w:rsidRDefault="008B71E9" w:rsidP="00B300E2">
      <w:pPr>
        <w:suppressAutoHyphens/>
        <w:spacing w:line="360" w:lineRule="auto"/>
        <w:ind w:firstLine="709"/>
        <w:jc w:val="both"/>
        <w:rPr>
          <w:sz w:val="28"/>
        </w:rPr>
      </w:pPr>
      <w:r>
        <w:rPr>
          <w:sz w:val="28"/>
        </w:rPr>
        <w:pict>
          <v:shape id="_x0000_i1285" type="#_x0000_t75" style="width:152.25pt;height:93.75pt;mso-wrap-distance-left:9.05pt;mso-wrap-distance-right:9.05pt;mso-position-horizontal-relative:page" o:allowincell="f" o:allowoverlap="f" fillcolor="window">
            <v:imagedata r:id="rId353" o:title=""/>
          </v:shape>
        </w:pict>
      </w:r>
    </w:p>
    <w:p w:rsidR="00177A98" w:rsidRDefault="00177A98" w:rsidP="00B300E2">
      <w:pPr>
        <w:suppressAutoHyphens/>
        <w:spacing w:line="360" w:lineRule="auto"/>
        <w:ind w:firstLine="709"/>
        <w:jc w:val="both"/>
        <w:rPr>
          <w:sz w:val="28"/>
        </w:rPr>
      </w:pPr>
    </w:p>
    <w:p w:rsidR="00F30EBB" w:rsidRPr="00B300E2" w:rsidRDefault="00F30EBB" w:rsidP="00B300E2">
      <w:pPr>
        <w:suppressAutoHyphens/>
        <w:spacing w:line="360" w:lineRule="auto"/>
        <w:ind w:firstLine="709"/>
        <w:jc w:val="both"/>
        <w:rPr>
          <w:sz w:val="28"/>
        </w:rPr>
      </w:pPr>
      <w:r w:rsidRPr="00B300E2">
        <w:rPr>
          <w:b/>
          <w:sz w:val="28"/>
          <w:u w:val="single"/>
        </w:rPr>
        <w:t>Электрический ток в газах</w:t>
      </w:r>
      <w:r w:rsidRPr="00B300E2">
        <w:rPr>
          <w:sz w:val="28"/>
          <w:u w:val="single"/>
        </w:rPr>
        <w:t>.</w:t>
      </w:r>
      <w:r w:rsidRPr="00B300E2">
        <w:rPr>
          <w:sz w:val="28"/>
        </w:rPr>
        <w:t xml:space="preserve"> В нормальном состоянии газы являются изоляторами, свободные носители заряда в них отсутствуют.</w:t>
      </w:r>
      <w:r w:rsidR="00B300E2">
        <w:rPr>
          <w:sz w:val="28"/>
        </w:rPr>
        <w:t xml:space="preserve"> </w:t>
      </w:r>
      <w:r w:rsidRPr="00B300E2">
        <w:rPr>
          <w:sz w:val="28"/>
        </w:rPr>
        <w:t>Если они возникают в результате воздействий внешних факторов ионизации, не связанных с электрическим полем (термическая ионизация, ультрафиолетовое излучение, рентгеновское излучение, радиоактивное излучение) – несамостоятельный газовый разряд. Если же свободные носители возникают в результате процессов, обусловленных электрическим полем, – самостоятельный газовый разряд.</w:t>
      </w:r>
    </w:p>
    <w:p w:rsidR="00F30EBB" w:rsidRPr="00B300E2" w:rsidRDefault="00F30EBB" w:rsidP="00B300E2">
      <w:pPr>
        <w:suppressAutoHyphens/>
        <w:spacing w:line="360" w:lineRule="auto"/>
        <w:ind w:firstLine="709"/>
        <w:jc w:val="both"/>
        <w:rPr>
          <w:sz w:val="28"/>
        </w:rPr>
      </w:pPr>
      <w:r w:rsidRPr="00B300E2">
        <w:rPr>
          <w:sz w:val="28"/>
        </w:rPr>
        <w:t>Процесс ионизации в газе сопровождается обратным процессом рекомбинации. В электрическом поле убывание ионов будет происходить и за счет перемещения ионов полем к электродам. Условие равновесия:</w:t>
      </w:r>
    </w:p>
    <w:p w:rsidR="00F30EBB" w:rsidRDefault="00F30EBB" w:rsidP="00B300E2">
      <w:pPr>
        <w:suppressAutoHyphens/>
        <w:spacing w:line="360" w:lineRule="auto"/>
        <w:ind w:firstLine="709"/>
        <w:jc w:val="both"/>
        <w:rPr>
          <w:sz w:val="28"/>
        </w:rPr>
      </w:pPr>
      <w:r w:rsidRPr="00B300E2">
        <w:rPr>
          <w:sz w:val="28"/>
        </w:rPr>
        <w:t>Δ</w:t>
      </w:r>
      <w:r w:rsidRPr="00B300E2">
        <w:rPr>
          <w:i/>
          <w:sz w:val="28"/>
        </w:rPr>
        <w:t>n</w:t>
      </w:r>
      <w:r w:rsidRPr="00B300E2">
        <w:rPr>
          <w:sz w:val="28"/>
          <w:vertAlign w:val="subscript"/>
        </w:rPr>
        <w:t>i</w:t>
      </w:r>
      <w:r w:rsidR="00B300E2">
        <w:rPr>
          <w:sz w:val="28"/>
        </w:rPr>
        <w:t xml:space="preserve"> </w:t>
      </w:r>
      <w:r w:rsidRPr="00B300E2">
        <w:rPr>
          <w:sz w:val="28"/>
        </w:rPr>
        <w:t>= Δ</w:t>
      </w:r>
      <w:r w:rsidRPr="00B300E2">
        <w:rPr>
          <w:i/>
          <w:sz w:val="28"/>
        </w:rPr>
        <w:t>n</w:t>
      </w:r>
      <w:r w:rsidRPr="00B300E2">
        <w:rPr>
          <w:sz w:val="28"/>
          <w:vertAlign w:val="subscript"/>
        </w:rPr>
        <w:t>r</w:t>
      </w:r>
      <w:r w:rsidR="00B300E2">
        <w:rPr>
          <w:sz w:val="28"/>
        </w:rPr>
        <w:t xml:space="preserve"> </w:t>
      </w:r>
      <w:r w:rsidRPr="00B300E2">
        <w:rPr>
          <w:sz w:val="28"/>
        </w:rPr>
        <w:t>+ Δ</w:t>
      </w:r>
      <w:r w:rsidRPr="00B300E2">
        <w:rPr>
          <w:i/>
          <w:sz w:val="28"/>
        </w:rPr>
        <w:t>n</w:t>
      </w:r>
      <w:r w:rsidRPr="00B300E2">
        <w:rPr>
          <w:sz w:val="28"/>
          <w:vertAlign w:val="subscript"/>
        </w:rPr>
        <w:t>j</w:t>
      </w:r>
      <w:r w:rsidRPr="00B300E2">
        <w:rPr>
          <w:sz w:val="28"/>
        </w:rPr>
        <w:t xml:space="preserve"> =</w:t>
      </w:r>
      <w:r w:rsidR="00B300E2">
        <w:rPr>
          <w:sz w:val="28"/>
        </w:rPr>
        <w:t xml:space="preserve"> </w:t>
      </w:r>
      <w:r w:rsidRPr="00B300E2">
        <w:rPr>
          <w:i/>
          <w:sz w:val="28"/>
        </w:rPr>
        <w:t>r·n</w:t>
      </w:r>
      <w:r w:rsidRPr="00B300E2">
        <w:rPr>
          <w:sz w:val="28"/>
          <w:vertAlign w:val="superscript"/>
        </w:rPr>
        <w:t>2</w:t>
      </w:r>
      <w:r w:rsidRPr="00B300E2">
        <w:rPr>
          <w:sz w:val="28"/>
        </w:rPr>
        <w:t xml:space="preserve">+ </w:t>
      </w:r>
      <w:r w:rsidR="00A53C47" w:rsidRPr="00B300E2">
        <w:rPr>
          <w:position w:val="-30"/>
          <w:sz w:val="28"/>
        </w:rPr>
        <w:object w:dxaOrig="340" w:dyaOrig="680">
          <v:shape id="_x0000_i1286" type="#_x0000_t75" style="width:17.25pt;height:33.75pt" o:ole="" fillcolor="window">
            <v:imagedata r:id="rId354" o:title=""/>
          </v:shape>
          <o:OLEObject Type="Embed" ProgID="Equation.3" ShapeID="_x0000_i1286" DrawAspect="Content" ObjectID="_1458289303" r:id="rId355"/>
        </w:object>
      </w:r>
      <w:r w:rsidRPr="00B300E2">
        <w:rPr>
          <w:sz w:val="28"/>
        </w:rPr>
        <w:t>. где Δ</w:t>
      </w:r>
      <w:r w:rsidRPr="00B300E2">
        <w:rPr>
          <w:sz w:val="28"/>
          <w:lang w:val="en-US"/>
        </w:rPr>
        <w:t>n</w:t>
      </w:r>
      <w:r w:rsidRPr="00B300E2">
        <w:rPr>
          <w:sz w:val="28"/>
        </w:rPr>
        <w:t xml:space="preserve"> – число пар ионов, возникающих или исчезающих из единицы объема газа за единицу времени .</w:t>
      </w:r>
    </w:p>
    <w:p w:rsidR="00177A98" w:rsidRPr="00B300E2" w:rsidRDefault="00177A98" w:rsidP="00B300E2">
      <w:pPr>
        <w:suppressAutoHyphens/>
        <w:spacing w:line="360" w:lineRule="auto"/>
        <w:ind w:firstLine="709"/>
        <w:jc w:val="both"/>
        <w:rPr>
          <w:sz w:val="28"/>
        </w:rPr>
      </w:pPr>
    </w:p>
    <w:p w:rsidR="00F30EBB" w:rsidRDefault="008B71E9" w:rsidP="00B300E2">
      <w:pPr>
        <w:suppressAutoHyphens/>
        <w:spacing w:line="360" w:lineRule="auto"/>
        <w:ind w:firstLine="709"/>
        <w:jc w:val="both"/>
        <w:rPr>
          <w:sz w:val="28"/>
        </w:rPr>
      </w:pPr>
      <w:r>
        <w:rPr>
          <w:sz w:val="28"/>
        </w:rPr>
        <w:pict>
          <v:shape id="_x0000_i1287" type="#_x0000_t75" style="width:141pt;height:88.5pt;mso-wrap-distance-left:9.05pt;mso-wrap-distance-right:9.05pt;mso-position-horizontal-relative:page" o:allowincell="f" o:allowoverlap="f" fillcolor="window">
            <v:imagedata r:id="rId356" o:title=""/>
          </v:shape>
        </w:pict>
      </w:r>
    </w:p>
    <w:p w:rsidR="00177A98" w:rsidRPr="00B300E2" w:rsidRDefault="00177A98" w:rsidP="00B300E2">
      <w:pPr>
        <w:suppressAutoHyphens/>
        <w:spacing w:line="360" w:lineRule="auto"/>
        <w:ind w:firstLine="709"/>
        <w:jc w:val="both"/>
        <w:rPr>
          <w:sz w:val="28"/>
        </w:rPr>
      </w:pPr>
    </w:p>
    <w:p w:rsidR="00F30EBB" w:rsidRPr="00B300E2" w:rsidRDefault="00F30EBB" w:rsidP="00B300E2">
      <w:pPr>
        <w:suppressAutoHyphens/>
        <w:spacing w:line="360" w:lineRule="auto"/>
        <w:ind w:firstLine="709"/>
        <w:jc w:val="both"/>
        <w:rPr>
          <w:sz w:val="28"/>
        </w:rPr>
      </w:pPr>
      <w:r w:rsidRPr="00B300E2">
        <w:rPr>
          <w:sz w:val="28"/>
        </w:rPr>
        <w:t>В слабых полях плотность тока мала (Δ</w:t>
      </w:r>
      <w:r w:rsidRPr="00B300E2">
        <w:rPr>
          <w:i/>
          <w:sz w:val="28"/>
        </w:rPr>
        <w:t>n</w:t>
      </w:r>
      <w:r w:rsidRPr="00B300E2">
        <w:rPr>
          <w:sz w:val="28"/>
          <w:vertAlign w:val="subscript"/>
        </w:rPr>
        <w:t>r</w:t>
      </w:r>
      <w:r w:rsidR="00B300E2">
        <w:rPr>
          <w:sz w:val="28"/>
        </w:rPr>
        <w:t xml:space="preserve"> </w:t>
      </w:r>
      <w:r w:rsidRPr="00B300E2">
        <w:rPr>
          <w:sz w:val="28"/>
        </w:rPr>
        <w:t>&gt;&gt; Δ</w:t>
      </w:r>
      <w:r w:rsidRPr="00B300E2">
        <w:rPr>
          <w:i/>
          <w:sz w:val="28"/>
        </w:rPr>
        <w:t>n</w:t>
      </w:r>
      <w:r w:rsidRPr="00B300E2">
        <w:rPr>
          <w:sz w:val="28"/>
          <w:vertAlign w:val="subscript"/>
        </w:rPr>
        <w:t>j</w:t>
      </w:r>
      <w:r w:rsidRPr="00B300E2">
        <w:rPr>
          <w:sz w:val="28"/>
        </w:rPr>
        <w:t>),</w:t>
      </w:r>
      <w:r w:rsidR="00B300E2">
        <w:rPr>
          <w:sz w:val="28"/>
        </w:rPr>
        <w:t xml:space="preserve"> </w:t>
      </w:r>
      <w:r w:rsidRPr="00B300E2">
        <w:rPr>
          <w:sz w:val="28"/>
        </w:rPr>
        <w:t xml:space="preserve">все носители заряда успевают рекомбинировать и </w:t>
      </w:r>
      <w:r w:rsidR="00A53C47" w:rsidRPr="00B300E2">
        <w:rPr>
          <w:position w:val="-28"/>
          <w:sz w:val="28"/>
        </w:rPr>
        <w:object w:dxaOrig="3159" w:dyaOrig="780">
          <v:shape id="_x0000_i1288" type="#_x0000_t75" style="width:158.25pt;height:39pt" o:ole="" fillcolor="window">
            <v:imagedata r:id="rId357" o:title=""/>
          </v:shape>
          <o:OLEObject Type="Embed" ProgID="Equation.3" ShapeID="_x0000_i1288" DrawAspect="Content" ObjectID="_1458289304" r:id="rId358"/>
        </w:object>
      </w:r>
      <w:r w:rsidRPr="00B300E2">
        <w:rPr>
          <w:sz w:val="28"/>
        </w:rPr>
        <w:t>, т.е. выполняется закон Ома. В сильных полях все носители заряда участвуют в проводимости: Δ</w:t>
      </w:r>
      <w:r w:rsidRPr="00B300E2">
        <w:rPr>
          <w:i/>
          <w:sz w:val="28"/>
        </w:rPr>
        <w:t>n</w:t>
      </w:r>
      <w:r w:rsidRPr="00B300E2">
        <w:rPr>
          <w:sz w:val="28"/>
          <w:vertAlign w:val="subscript"/>
        </w:rPr>
        <w:t>r</w:t>
      </w:r>
      <w:r w:rsidR="00B300E2">
        <w:rPr>
          <w:sz w:val="28"/>
        </w:rPr>
        <w:t xml:space="preserve"> </w:t>
      </w:r>
      <w:r w:rsidRPr="00B300E2">
        <w:rPr>
          <w:sz w:val="28"/>
        </w:rPr>
        <w:t>&lt;&lt; Δ</w:t>
      </w:r>
      <w:r w:rsidRPr="00B300E2">
        <w:rPr>
          <w:i/>
          <w:sz w:val="28"/>
        </w:rPr>
        <w:t>n</w:t>
      </w:r>
      <w:r w:rsidRPr="00B300E2">
        <w:rPr>
          <w:sz w:val="28"/>
          <w:vertAlign w:val="subscript"/>
        </w:rPr>
        <w:t>j</w:t>
      </w:r>
      <w:r w:rsidRPr="00B300E2">
        <w:rPr>
          <w:sz w:val="28"/>
        </w:rPr>
        <w:t xml:space="preserve"> и плотность тока достигает максимально возможного значения</w:t>
      </w:r>
      <w:r w:rsidR="00B300E2">
        <w:rPr>
          <w:sz w:val="28"/>
        </w:rPr>
        <w:t xml:space="preserve"> </w:t>
      </w:r>
      <w:r w:rsidRPr="00B300E2">
        <w:rPr>
          <w:i/>
          <w:sz w:val="28"/>
        </w:rPr>
        <w:t>j</w:t>
      </w:r>
      <w:r w:rsidR="00B300E2">
        <w:rPr>
          <w:sz w:val="28"/>
        </w:rPr>
        <w:t xml:space="preserve"> </w:t>
      </w:r>
      <w:r w:rsidRPr="00B300E2">
        <w:rPr>
          <w:sz w:val="28"/>
        </w:rPr>
        <w:t>=</w:t>
      </w:r>
      <w:r w:rsidR="00B300E2">
        <w:rPr>
          <w:sz w:val="28"/>
        </w:rPr>
        <w:t xml:space="preserve"> </w:t>
      </w:r>
      <w:r w:rsidRPr="00B300E2">
        <w:rPr>
          <w:i/>
          <w:sz w:val="28"/>
        </w:rPr>
        <w:t>j</w:t>
      </w:r>
      <w:r w:rsidRPr="00B300E2">
        <w:rPr>
          <w:sz w:val="28"/>
          <w:vertAlign w:val="subscript"/>
        </w:rPr>
        <w:t>н</w:t>
      </w:r>
      <w:r w:rsidR="00B300E2">
        <w:rPr>
          <w:sz w:val="28"/>
        </w:rPr>
        <w:t xml:space="preserve"> </w:t>
      </w:r>
      <w:r w:rsidRPr="00B300E2">
        <w:rPr>
          <w:sz w:val="28"/>
        </w:rPr>
        <w:t>– плотности тока насыщения.</w:t>
      </w:r>
    </w:p>
    <w:p w:rsidR="00B300E2" w:rsidRDefault="00F30EBB" w:rsidP="00B300E2">
      <w:pPr>
        <w:suppressAutoHyphens/>
        <w:spacing w:line="360" w:lineRule="auto"/>
        <w:ind w:firstLine="709"/>
        <w:jc w:val="both"/>
        <w:rPr>
          <w:sz w:val="28"/>
        </w:rPr>
      </w:pPr>
      <w:r w:rsidRPr="00B300E2">
        <w:rPr>
          <w:sz w:val="28"/>
        </w:rPr>
        <w:t xml:space="preserve">С некоторого значения напряженности </w:t>
      </w:r>
      <w:r w:rsidRPr="00B300E2">
        <w:rPr>
          <w:i/>
          <w:sz w:val="28"/>
        </w:rPr>
        <w:t>E</w:t>
      </w:r>
      <w:r w:rsidR="00B300E2">
        <w:rPr>
          <w:sz w:val="28"/>
        </w:rPr>
        <w:t xml:space="preserve"> </w:t>
      </w:r>
      <w:r w:rsidRPr="00B300E2">
        <w:rPr>
          <w:sz w:val="28"/>
        </w:rPr>
        <w:t>=</w:t>
      </w:r>
      <w:r w:rsidR="00B300E2">
        <w:rPr>
          <w:sz w:val="28"/>
        </w:rPr>
        <w:t xml:space="preserve"> </w:t>
      </w:r>
      <w:r w:rsidRPr="00B300E2">
        <w:rPr>
          <w:i/>
          <w:sz w:val="28"/>
        </w:rPr>
        <w:t>E</w:t>
      </w:r>
      <w:r w:rsidRPr="00B300E2">
        <w:rPr>
          <w:sz w:val="28"/>
          <w:vertAlign w:val="subscript"/>
        </w:rPr>
        <w:t>кр</w:t>
      </w:r>
      <w:r w:rsidRPr="00B300E2">
        <w:rPr>
          <w:sz w:val="28"/>
        </w:rPr>
        <w:t>, начинается резкое лавинообразное нарастание тока в газе.</w:t>
      </w:r>
    </w:p>
    <w:p w:rsidR="00B300E2" w:rsidRDefault="00F30EBB" w:rsidP="00B300E2">
      <w:pPr>
        <w:suppressAutoHyphens/>
        <w:spacing w:line="360" w:lineRule="auto"/>
        <w:ind w:firstLine="709"/>
        <w:jc w:val="both"/>
        <w:rPr>
          <w:sz w:val="28"/>
        </w:rPr>
      </w:pPr>
      <w:r w:rsidRPr="00B300E2">
        <w:rPr>
          <w:sz w:val="28"/>
        </w:rPr>
        <w:t>Если порождаемые ионизацией электроны и ионы за время свободного пробега в сильном электрическом поле приобретают кинетическую энергию, достаточную для ионизации при столкновении следующей молекулы, то происходит лавинообразное нарастание разрядного тока – самостоятельный газовый разряд.</w:t>
      </w:r>
    </w:p>
    <w:p w:rsidR="00177A98" w:rsidRDefault="00177A98" w:rsidP="00B300E2">
      <w:pPr>
        <w:suppressAutoHyphens/>
        <w:spacing w:line="360" w:lineRule="auto"/>
        <w:ind w:firstLine="709"/>
        <w:jc w:val="both"/>
        <w:rPr>
          <w:sz w:val="28"/>
        </w:rPr>
      </w:pPr>
    </w:p>
    <w:p w:rsidR="00F30EBB" w:rsidRDefault="008B71E9" w:rsidP="00B300E2">
      <w:pPr>
        <w:suppressAutoHyphens/>
        <w:spacing w:line="360" w:lineRule="auto"/>
        <w:ind w:firstLine="709"/>
        <w:jc w:val="both"/>
        <w:rPr>
          <w:sz w:val="28"/>
        </w:rPr>
      </w:pPr>
      <w:r>
        <w:rPr>
          <w:sz w:val="28"/>
        </w:rPr>
        <w:pict>
          <v:shape id="_x0000_i1289" type="#_x0000_t75" style="width:84.75pt;height:69.75pt;mso-wrap-distance-left:9.05pt;mso-wrap-distance-right:9.05pt;mso-position-horizontal-relative:page" o:allowincell="f" o:allowoverlap="f">
            <v:imagedata r:id="rId359" o:title=""/>
          </v:shape>
        </w:pict>
      </w:r>
    </w:p>
    <w:p w:rsidR="00177A98" w:rsidRPr="00B300E2" w:rsidRDefault="00177A98" w:rsidP="00B300E2">
      <w:pPr>
        <w:suppressAutoHyphens/>
        <w:spacing w:line="360" w:lineRule="auto"/>
        <w:ind w:firstLine="709"/>
        <w:jc w:val="both"/>
        <w:rPr>
          <w:sz w:val="28"/>
        </w:rPr>
      </w:pPr>
    </w:p>
    <w:p w:rsidR="00F30EBB" w:rsidRPr="00B300E2" w:rsidRDefault="00F30EBB" w:rsidP="00B300E2">
      <w:pPr>
        <w:suppressAutoHyphens/>
        <w:spacing w:line="360" w:lineRule="auto"/>
        <w:ind w:firstLine="709"/>
        <w:jc w:val="both"/>
        <w:rPr>
          <w:sz w:val="28"/>
        </w:rPr>
      </w:pPr>
      <w:r w:rsidRPr="00B300E2">
        <w:rPr>
          <w:b/>
          <w:sz w:val="28"/>
          <w:u w:val="single"/>
        </w:rPr>
        <w:t>Электрический ток в жидких средах</w:t>
      </w:r>
      <w:r w:rsidRPr="00B300E2">
        <w:rPr>
          <w:sz w:val="28"/>
          <w:u w:val="single"/>
        </w:rPr>
        <w:t>.</w:t>
      </w:r>
      <w:r w:rsidRPr="00B300E2">
        <w:rPr>
          <w:sz w:val="28"/>
        </w:rPr>
        <w:t xml:space="preserve"> Процессы прохождения электрического тока через жидкости имеют характерную особенность – они сопровождаются химическими процессами в жидкой среде. Вещества, химически разлагающиеся на составные части при протекании электрического тока, называются электролитами. Разложение электролита на его составные части под действием электрического тока называется электролизом.</w:t>
      </w:r>
      <w:r w:rsidR="00B300E2">
        <w:rPr>
          <w:sz w:val="28"/>
        </w:rPr>
        <w:t xml:space="preserve"> </w:t>
      </w:r>
      <w:r w:rsidRPr="00B300E2">
        <w:rPr>
          <w:sz w:val="28"/>
        </w:rPr>
        <w:t>Растворы, проводящие ток с химическими преолбразованиями, называются проводниками второго рода. Кроме жидких растворов, к проводникам второго рода относятся также расплавленные металлы, ионные кристаллы, стекла.</w:t>
      </w:r>
    </w:p>
    <w:p w:rsidR="00B300E2" w:rsidRDefault="00F30EBB" w:rsidP="00B300E2">
      <w:pPr>
        <w:suppressAutoHyphens/>
        <w:spacing w:line="360" w:lineRule="auto"/>
        <w:ind w:firstLine="709"/>
        <w:jc w:val="both"/>
        <w:rPr>
          <w:sz w:val="28"/>
        </w:rPr>
      </w:pPr>
      <w:r w:rsidRPr="00B300E2">
        <w:rPr>
          <w:sz w:val="28"/>
        </w:rPr>
        <w:t>При включении электрического поля в электролите возникает электрический ток, образованный положительными и отрицательными ионами. Однако эти ионы существуют в растворах независимо от электрического тока: растворенные молекулы распадаются (диссоциируют) на заряженные части под влиянием процессов, происходящих в самом электролите. Это происходит из-за того, что молекулы электролита окружены полярными молекулами растворителя – сольватация (в случае воды гидратация), и сила взаимного притяжения ионов в молекуле уменьшится в ε раз. В результате теплового движения молекула может распасться на ионы – электролитическая диссоциация.</w:t>
      </w:r>
    </w:p>
    <w:p w:rsidR="00177A98" w:rsidRDefault="00177A98" w:rsidP="00B300E2">
      <w:pPr>
        <w:suppressAutoHyphens/>
        <w:spacing w:line="360" w:lineRule="auto"/>
        <w:ind w:firstLine="709"/>
        <w:jc w:val="both"/>
        <w:rPr>
          <w:sz w:val="28"/>
        </w:rPr>
      </w:pPr>
    </w:p>
    <w:p w:rsidR="00F30EBB" w:rsidRDefault="008B71E9" w:rsidP="00B300E2">
      <w:pPr>
        <w:suppressAutoHyphens/>
        <w:spacing w:line="360" w:lineRule="auto"/>
        <w:ind w:firstLine="709"/>
        <w:jc w:val="both"/>
        <w:rPr>
          <w:sz w:val="28"/>
        </w:rPr>
      </w:pPr>
      <w:r>
        <w:rPr>
          <w:sz w:val="28"/>
        </w:rPr>
        <w:pict>
          <v:shape id="_x0000_i1290" type="#_x0000_t75" style="width:98.25pt;height:60pt;mso-wrap-distance-left:9.05pt;mso-wrap-distance-right:9.05pt;mso-position-horizontal-relative:page" o:allowincell="f" o:allowoverlap="f">
            <v:imagedata r:id="rId360" o:title=""/>
          </v:shape>
        </w:pict>
      </w:r>
    </w:p>
    <w:p w:rsidR="00177A98" w:rsidRPr="00B300E2" w:rsidRDefault="00177A98" w:rsidP="00B300E2">
      <w:pPr>
        <w:suppressAutoHyphens/>
        <w:spacing w:line="360" w:lineRule="auto"/>
        <w:ind w:firstLine="709"/>
        <w:jc w:val="both"/>
        <w:rPr>
          <w:sz w:val="28"/>
        </w:rPr>
      </w:pPr>
    </w:p>
    <w:p w:rsidR="00B300E2" w:rsidRDefault="00F30EBB" w:rsidP="00B300E2">
      <w:pPr>
        <w:suppressAutoHyphens/>
        <w:spacing w:line="360" w:lineRule="auto"/>
        <w:ind w:firstLine="709"/>
        <w:jc w:val="both"/>
        <w:rPr>
          <w:sz w:val="28"/>
        </w:rPr>
      </w:pPr>
      <w:r w:rsidRPr="00B300E2">
        <w:rPr>
          <w:sz w:val="28"/>
        </w:rPr>
        <w:t xml:space="preserve">Во внешнем электрическом поле на беспорядочное тепловое движение накладывается упорядоченное встречное движение ионов, и в растворе возникает перенос зарядов в определенном направлении, то есть возникает электрический ток. Явление сольватации приводит к тому, что в электрическом поле движутся ионы, окруженные сольватными оболочками. Учитывая, что электрический ток в электролите создается катионами и анионами, можно определить его плотность в виде </w:t>
      </w:r>
      <w:r w:rsidR="00A53C47" w:rsidRPr="00B300E2">
        <w:rPr>
          <w:position w:val="-12"/>
          <w:sz w:val="28"/>
        </w:rPr>
        <w:object w:dxaOrig="2420" w:dyaOrig="460">
          <v:shape id="_x0000_i1291" type="#_x0000_t75" style="width:112.5pt;height:21.75pt" o:ole="">
            <v:imagedata r:id="rId361" o:title=""/>
          </v:shape>
          <o:OLEObject Type="Embed" ProgID="Equation.3" ShapeID="_x0000_i1291" DrawAspect="Content" ObjectID="_1458289305" r:id="rId362"/>
        </w:object>
      </w:r>
      <w:r w:rsidRPr="00B300E2">
        <w:rPr>
          <w:sz w:val="28"/>
        </w:rPr>
        <w:t xml:space="preserve"> (α – коэффициент диссоциации;</w:t>
      </w:r>
      <w:r w:rsidR="00B300E2">
        <w:rPr>
          <w:sz w:val="28"/>
        </w:rPr>
        <w:t xml:space="preserve"> </w:t>
      </w:r>
      <w:r w:rsidRPr="00B300E2">
        <w:rPr>
          <w:sz w:val="28"/>
        </w:rPr>
        <w:t>концентрации ионов одинаковы, а заряды ионов по абсолютной величине равны) – для электролитов выполняется закон Ома. С повышением температуры электропроводность электролитов растет, так как возрастают и коэффициент диссоциации, и подвижности ионов.</w:t>
      </w:r>
    </w:p>
    <w:p w:rsidR="00B300E2" w:rsidRDefault="00F30EBB" w:rsidP="00B300E2">
      <w:pPr>
        <w:suppressAutoHyphens/>
        <w:spacing w:line="360" w:lineRule="auto"/>
        <w:ind w:firstLine="709"/>
        <w:jc w:val="both"/>
        <w:rPr>
          <w:sz w:val="28"/>
        </w:rPr>
      </w:pPr>
      <w:r w:rsidRPr="00B300E2">
        <w:rPr>
          <w:sz w:val="28"/>
        </w:rPr>
        <w:t xml:space="preserve">Электропроводность электролитов зависит от концентрации раствора сложным образом. С ростом концентрации </w:t>
      </w:r>
      <w:r w:rsidRPr="00B300E2">
        <w:rPr>
          <w:i/>
          <w:iCs/>
          <w:sz w:val="28"/>
          <w:lang w:val="en-US"/>
        </w:rPr>
        <w:t>n</w:t>
      </w:r>
      <w:r w:rsidRPr="00B300E2">
        <w:rPr>
          <w:sz w:val="28"/>
          <w:vertAlign w:val="subscript"/>
        </w:rPr>
        <w:t>0</w:t>
      </w:r>
      <w:r w:rsidRPr="00B300E2">
        <w:rPr>
          <w:sz w:val="28"/>
        </w:rPr>
        <w:t xml:space="preserve"> произведение</w:t>
      </w:r>
      <w:r w:rsidRPr="00B300E2">
        <w:rPr>
          <w:i/>
          <w:iCs/>
          <w:sz w:val="28"/>
        </w:rPr>
        <w:t xml:space="preserve"> </w:t>
      </w:r>
      <w:r w:rsidRPr="00B300E2">
        <w:rPr>
          <w:sz w:val="28"/>
          <w:lang w:val="en-US"/>
        </w:rPr>
        <w:t>α</w:t>
      </w:r>
      <w:r w:rsidRPr="00B300E2">
        <w:rPr>
          <w:i/>
          <w:iCs/>
          <w:sz w:val="28"/>
          <w:lang w:val="en-US"/>
        </w:rPr>
        <w:t>n</w:t>
      </w:r>
      <w:r w:rsidRPr="00B300E2">
        <w:rPr>
          <w:sz w:val="28"/>
          <w:vertAlign w:val="subscript"/>
        </w:rPr>
        <w:t>0</w:t>
      </w:r>
      <w:r w:rsidRPr="00B300E2">
        <w:rPr>
          <w:sz w:val="28"/>
        </w:rPr>
        <w:t xml:space="preserve"> вначале растет (практически все молекулы диссоциированы, </w:t>
      </w:r>
      <w:r w:rsidRPr="00B300E2">
        <w:rPr>
          <w:sz w:val="28"/>
          <w:lang w:val="en-US"/>
        </w:rPr>
        <w:t>α</w:t>
      </w:r>
      <w:r w:rsidRPr="00B300E2">
        <w:rPr>
          <w:sz w:val="28"/>
        </w:rPr>
        <w:t xml:space="preserve"> ≈</w:t>
      </w:r>
      <w:r w:rsidR="00B300E2">
        <w:rPr>
          <w:sz w:val="28"/>
        </w:rPr>
        <w:t xml:space="preserve"> </w:t>
      </w:r>
      <w:r w:rsidRPr="00B300E2">
        <w:rPr>
          <w:sz w:val="28"/>
        </w:rPr>
        <w:t xml:space="preserve">1, и преобладает влияние роста концентрации молекул растворенного электролита), а затем начинает уменьшаться (когда преобладает влияние уменьшения </w:t>
      </w:r>
      <w:r w:rsidRPr="00B300E2">
        <w:rPr>
          <w:sz w:val="28"/>
          <w:lang w:val="en-US"/>
        </w:rPr>
        <w:t>α</w:t>
      </w:r>
      <w:r w:rsidR="00B300E2">
        <w:rPr>
          <w:sz w:val="28"/>
        </w:rPr>
        <w:t xml:space="preserve"> </w:t>
      </w:r>
      <w:r w:rsidRPr="00B300E2">
        <w:rPr>
          <w:sz w:val="28"/>
        </w:rPr>
        <w:t>→</w:t>
      </w:r>
      <w:r w:rsidR="00B300E2">
        <w:rPr>
          <w:sz w:val="28"/>
        </w:rPr>
        <w:t xml:space="preserve"> </w:t>
      </w:r>
      <w:r w:rsidRPr="00B300E2">
        <w:rPr>
          <w:sz w:val="28"/>
        </w:rPr>
        <w:t>0). В больших полях начинаются заметные отклонения от закона Ома.</w:t>
      </w:r>
    </w:p>
    <w:p w:rsidR="00177A98"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b/>
          <w:sz w:val="28"/>
          <w:u w:val="single"/>
        </w:rPr>
      </w:pPr>
      <w:r>
        <w:rPr>
          <w:b/>
          <w:sz w:val="28"/>
          <w:u w:val="single"/>
        </w:rPr>
      </w:r>
      <w:r>
        <w:rPr>
          <w:b/>
          <w:sz w:val="28"/>
          <w:u w:val="single"/>
        </w:rPr>
        <w:pict>
          <v:shape id="_x0000_s1239" type="#_x0000_t202" style="width:104.5pt;height:75.3pt;mso-left-percent:-10001;mso-top-percent:-10001;mso-position-horizontal:absolute;mso-position-horizontal-relative:char;mso-position-vertical:absolute;mso-position-vertical-relative:line;mso-left-percent:-10001;mso-top-percent:-10001" stroked="f">
            <v:textbox>
              <w:txbxContent>
                <w:p w:rsidR="00B300E2" w:rsidRDefault="008B71E9" w:rsidP="00F30EBB">
                  <w:r>
                    <w:rPr>
                      <w:sz w:val="28"/>
                    </w:rPr>
                    <w:pict>
                      <v:shape id="_x0000_i1293" type="#_x0000_t75" style="width:126.75pt;height:110.25pt" fillcolor="window">
                        <v:imagedata r:id="rId120" o:title=""/>
                      </v:shape>
                    </w:pict>
                  </w:r>
                </w:p>
              </w:txbxContent>
            </v:textbox>
            <w10:wrap type="none"/>
            <w10:anchorlock/>
          </v:shape>
        </w:pict>
      </w:r>
    </w:p>
    <w:p w:rsidR="00177A98" w:rsidRDefault="00177A98" w:rsidP="00B300E2">
      <w:pPr>
        <w:suppressAutoHyphens/>
        <w:spacing w:line="360" w:lineRule="auto"/>
        <w:ind w:firstLine="709"/>
        <w:jc w:val="both"/>
        <w:rPr>
          <w:b/>
          <w:sz w:val="28"/>
          <w:u w:val="single"/>
        </w:rPr>
      </w:pPr>
    </w:p>
    <w:p w:rsidR="00B300E2" w:rsidRDefault="00F30EBB" w:rsidP="00B300E2">
      <w:pPr>
        <w:suppressAutoHyphens/>
        <w:spacing w:line="360" w:lineRule="auto"/>
        <w:ind w:firstLine="709"/>
        <w:jc w:val="both"/>
        <w:rPr>
          <w:sz w:val="28"/>
        </w:rPr>
      </w:pPr>
      <w:r w:rsidRPr="00B300E2">
        <w:rPr>
          <w:b/>
          <w:sz w:val="28"/>
          <w:u w:val="single"/>
        </w:rPr>
        <w:t>Электрический ток в твердом теле.</w:t>
      </w:r>
      <w:r w:rsidRPr="00B300E2">
        <w:rPr>
          <w:sz w:val="28"/>
        </w:rPr>
        <w:t xml:space="preserve"> Существование свободных электронов в металлах связано с тем, что при образовании кристаллической решетки от атомов отделяются наиболее слабо связанные (валентные) электроны, которые становятся общей, "коллективной" собственностью всего вещества или тела. В идеальной решетке электроны не испытывали бы никакого сопротивления, и электропроводность металлов была бы бесконечно большой. Реальная кристаллическая решетка всегда содержит нарушения периодичности, связанные с наличием инородных – примесных атомов или вакансий (отсутствие атома в узле), а также с тепловыми колебаниями решетки.</w:t>
      </w:r>
    </w:p>
    <w:p w:rsidR="00B300E2" w:rsidRDefault="00F30EBB" w:rsidP="00B300E2">
      <w:pPr>
        <w:suppressAutoHyphens/>
        <w:spacing w:line="360" w:lineRule="auto"/>
        <w:ind w:firstLine="709"/>
        <w:jc w:val="both"/>
        <w:rPr>
          <w:sz w:val="28"/>
        </w:rPr>
      </w:pPr>
      <w:r w:rsidRPr="00B300E2">
        <w:rPr>
          <w:sz w:val="28"/>
        </w:rPr>
        <w:t>Для металла ρ</w:t>
      </w:r>
      <w:r w:rsidR="00B300E2">
        <w:rPr>
          <w:sz w:val="28"/>
        </w:rPr>
        <w:t xml:space="preserve"> </w:t>
      </w:r>
      <w:r w:rsidRPr="00B300E2">
        <w:rPr>
          <w:sz w:val="28"/>
        </w:rPr>
        <w:t>=</w:t>
      </w:r>
      <w:r w:rsidR="00B300E2">
        <w:rPr>
          <w:sz w:val="28"/>
        </w:rPr>
        <w:t xml:space="preserve"> </w:t>
      </w:r>
      <w:r w:rsidRPr="00B300E2">
        <w:rPr>
          <w:sz w:val="28"/>
        </w:rPr>
        <w:t>ρ</w:t>
      </w:r>
      <w:r w:rsidRPr="00B300E2">
        <w:rPr>
          <w:sz w:val="28"/>
          <w:vertAlign w:val="subscript"/>
        </w:rPr>
        <w:t>тк</w:t>
      </w:r>
      <w:r w:rsidR="00B300E2">
        <w:rPr>
          <w:sz w:val="28"/>
        </w:rPr>
        <w:t xml:space="preserve"> </w:t>
      </w:r>
      <w:r w:rsidRPr="00B300E2">
        <w:rPr>
          <w:sz w:val="28"/>
        </w:rPr>
        <w:t>+</w:t>
      </w:r>
      <w:r w:rsidR="00B300E2">
        <w:rPr>
          <w:sz w:val="28"/>
        </w:rPr>
        <w:t xml:space="preserve"> </w:t>
      </w:r>
      <w:r w:rsidRPr="00B300E2">
        <w:rPr>
          <w:sz w:val="28"/>
        </w:rPr>
        <w:t>ρ</w:t>
      </w:r>
      <w:r w:rsidRPr="00B300E2">
        <w:rPr>
          <w:sz w:val="28"/>
          <w:vertAlign w:val="subscript"/>
        </w:rPr>
        <w:t>пр</w:t>
      </w:r>
      <w:r w:rsidRPr="00B300E2">
        <w:rPr>
          <w:sz w:val="28"/>
        </w:rPr>
        <w:t>, где ρ</w:t>
      </w:r>
      <w:r w:rsidRPr="00B300E2">
        <w:rPr>
          <w:sz w:val="28"/>
          <w:vertAlign w:val="subscript"/>
        </w:rPr>
        <w:t>тк</w:t>
      </w:r>
      <w:r w:rsidR="00B300E2">
        <w:rPr>
          <w:sz w:val="28"/>
        </w:rPr>
        <w:t xml:space="preserve"> </w:t>
      </w:r>
      <w:r w:rsidRPr="00B300E2">
        <w:rPr>
          <w:sz w:val="28"/>
        </w:rPr>
        <w:t>– удельное сопротивление, обусловленное тепловыми колебаниями ионов кристаллической решетки, ρ</w:t>
      </w:r>
      <w:r w:rsidRPr="00B300E2">
        <w:rPr>
          <w:sz w:val="28"/>
          <w:vertAlign w:val="subscript"/>
        </w:rPr>
        <w:t>пр</w:t>
      </w:r>
      <w:r w:rsidRPr="00B300E2">
        <w:rPr>
          <w:sz w:val="28"/>
        </w:rPr>
        <w:t xml:space="preserve"> – удельное сопротивление, обусловленное примесными атомами. Сопротивление ρ</w:t>
      </w:r>
      <w:r w:rsidRPr="00B300E2">
        <w:rPr>
          <w:sz w:val="28"/>
          <w:vertAlign w:val="subscript"/>
        </w:rPr>
        <w:t>тк</w:t>
      </w:r>
      <w:r w:rsidR="00B300E2">
        <w:rPr>
          <w:sz w:val="28"/>
        </w:rPr>
        <w:t xml:space="preserve"> </w:t>
      </w:r>
      <w:r w:rsidRPr="00B300E2">
        <w:rPr>
          <w:sz w:val="28"/>
        </w:rPr>
        <w:t xml:space="preserve">уменьшается с понижением температуры и обращается в нуль при </w:t>
      </w:r>
      <w:r w:rsidRPr="00B300E2">
        <w:rPr>
          <w:i/>
          <w:sz w:val="28"/>
        </w:rPr>
        <w:t>Т</w:t>
      </w:r>
      <w:r w:rsidR="00B300E2">
        <w:rPr>
          <w:i/>
          <w:sz w:val="28"/>
        </w:rPr>
        <w:t xml:space="preserve"> </w:t>
      </w:r>
      <w:r w:rsidRPr="00B300E2">
        <w:rPr>
          <w:sz w:val="28"/>
        </w:rPr>
        <w:t>=</w:t>
      </w:r>
      <w:r w:rsidR="00B300E2">
        <w:rPr>
          <w:sz w:val="28"/>
        </w:rPr>
        <w:t xml:space="preserve"> </w:t>
      </w:r>
      <w:r w:rsidRPr="00B300E2">
        <w:rPr>
          <w:sz w:val="28"/>
        </w:rPr>
        <w:t>0, оно обуславливает зависимость ρ</w:t>
      </w:r>
      <w:r w:rsidR="00B300E2">
        <w:rPr>
          <w:sz w:val="28"/>
        </w:rPr>
        <w:t xml:space="preserve"> </w:t>
      </w:r>
      <w:r w:rsidRPr="00B300E2">
        <w:rPr>
          <w:sz w:val="28"/>
        </w:rPr>
        <w:t>~</w:t>
      </w:r>
      <w:r w:rsidR="00B300E2">
        <w:rPr>
          <w:sz w:val="28"/>
        </w:rPr>
        <w:t xml:space="preserve"> </w:t>
      </w:r>
      <w:r w:rsidRPr="00B300E2">
        <w:rPr>
          <w:i/>
          <w:sz w:val="28"/>
        </w:rPr>
        <w:t>T</w:t>
      </w:r>
      <w:r w:rsidRPr="00B300E2">
        <w:rPr>
          <w:sz w:val="28"/>
        </w:rPr>
        <w:t>. ρ</w:t>
      </w:r>
      <w:r w:rsidRPr="00B300E2">
        <w:rPr>
          <w:sz w:val="28"/>
          <w:vertAlign w:val="subscript"/>
        </w:rPr>
        <w:t>пр</w:t>
      </w:r>
      <w:r w:rsidRPr="00B300E2">
        <w:rPr>
          <w:sz w:val="28"/>
        </w:rPr>
        <w:t xml:space="preserve"> при небольшой концентрации примесей не зависит от температуры – остаточное удельное сопротивление металла (при 0 К).</w:t>
      </w:r>
    </w:p>
    <w:p w:rsidR="00B300E2" w:rsidRDefault="00F30EBB" w:rsidP="00B300E2">
      <w:pPr>
        <w:suppressAutoHyphens/>
        <w:spacing w:line="360" w:lineRule="auto"/>
        <w:ind w:firstLine="709"/>
        <w:jc w:val="both"/>
        <w:rPr>
          <w:sz w:val="28"/>
        </w:rPr>
      </w:pPr>
      <w:r w:rsidRPr="00B300E2">
        <w:rPr>
          <w:sz w:val="28"/>
        </w:rPr>
        <w:t>В полупроводниках валентная зона полностью заполнена при температуре абсолютного нуля, а ширина запрещенной зоны невелика. Электрическое поле не может перебросить электроны из валентной зоны в свободную зону проводимости, поэтому полупроводник ведет себя как диэлектрик. В результате теплового движения часть электронов переходит из валентной зоны в зону проводимости, и электрическое поле получает возможность менять энергетическое состояние электронов как в зоне проводимости, так и в валентной зоне.</w:t>
      </w:r>
    </w:p>
    <w:p w:rsidR="00177A98"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rPr>
      </w:pPr>
      <w:r>
        <w:rPr>
          <w:sz w:val="28"/>
        </w:rPr>
        <w:pict>
          <v:shape id="_x0000_i1295" type="#_x0000_t75" style="width:57.75pt;height:89.25pt" o:allowoverlap="f" fillcolor="window">
            <v:imagedata r:id="rId121" o:title="" cropright="38791f"/>
          </v:shape>
        </w:pict>
      </w:r>
    </w:p>
    <w:p w:rsidR="00177A98" w:rsidRDefault="00177A98" w:rsidP="00B300E2">
      <w:pPr>
        <w:suppressAutoHyphens/>
        <w:spacing w:line="360" w:lineRule="auto"/>
        <w:ind w:firstLine="709"/>
        <w:jc w:val="both"/>
        <w:rPr>
          <w:sz w:val="28"/>
        </w:rPr>
      </w:pPr>
    </w:p>
    <w:p w:rsidR="00177A98" w:rsidRDefault="00F30EBB" w:rsidP="00B300E2">
      <w:pPr>
        <w:suppressAutoHyphens/>
        <w:spacing w:line="360" w:lineRule="auto"/>
        <w:ind w:firstLine="709"/>
        <w:jc w:val="both"/>
        <w:rPr>
          <w:sz w:val="28"/>
        </w:rPr>
      </w:pPr>
      <w:r w:rsidRPr="00B300E2">
        <w:rPr>
          <w:sz w:val="28"/>
        </w:rPr>
        <w:t>Плотность тока</w:t>
      </w:r>
    </w:p>
    <w:p w:rsidR="00177A98" w:rsidRDefault="00177A98" w:rsidP="00B300E2">
      <w:pPr>
        <w:suppressAutoHyphens/>
        <w:spacing w:line="360" w:lineRule="auto"/>
        <w:ind w:firstLine="709"/>
        <w:jc w:val="both"/>
        <w:rPr>
          <w:sz w:val="28"/>
        </w:rPr>
      </w:pPr>
    </w:p>
    <w:p w:rsidR="00B300E2" w:rsidRDefault="00A53C47" w:rsidP="00B300E2">
      <w:pPr>
        <w:suppressAutoHyphens/>
        <w:spacing w:line="360" w:lineRule="auto"/>
        <w:ind w:firstLine="709"/>
        <w:jc w:val="both"/>
        <w:rPr>
          <w:sz w:val="28"/>
        </w:rPr>
      </w:pPr>
      <w:r w:rsidRPr="00B300E2">
        <w:rPr>
          <w:position w:val="-16"/>
          <w:sz w:val="28"/>
        </w:rPr>
        <w:object w:dxaOrig="2420" w:dyaOrig="420">
          <v:shape id="_x0000_i1296" type="#_x0000_t75" style="width:120.75pt;height:21pt" o:ole="" fillcolor="window">
            <v:imagedata r:id="rId363" o:title=""/>
          </v:shape>
          <o:OLEObject Type="Embed" ProgID="Equation.3" ShapeID="_x0000_i1296" DrawAspect="Content" ObjectID="_1458289306" r:id="rId364"/>
        </w:object>
      </w:r>
      <w:r w:rsidR="00F30EBB" w:rsidRPr="00B300E2">
        <w:rPr>
          <w:sz w:val="28"/>
        </w:rPr>
        <w:t>.</w:t>
      </w:r>
    </w:p>
    <w:p w:rsidR="00177A98" w:rsidRDefault="00177A98" w:rsidP="00B300E2">
      <w:pPr>
        <w:suppressAutoHyphens/>
        <w:spacing w:line="360" w:lineRule="auto"/>
        <w:ind w:firstLine="709"/>
        <w:jc w:val="both"/>
        <w:rPr>
          <w:sz w:val="28"/>
        </w:rPr>
      </w:pPr>
    </w:p>
    <w:p w:rsidR="00B300E2" w:rsidRDefault="00F30EBB" w:rsidP="00B300E2">
      <w:pPr>
        <w:suppressAutoHyphens/>
        <w:spacing w:line="360" w:lineRule="auto"/>
        <w:ind w:firstLine="709"/>
        <w:jc w:val="both"/>
        <w:rPr>
          <w:sz w:val="28"/>
        </w:rPr>
      </w:pPr>
      <w:r w:rsidRPr="00B300E2">
        <w:rPr>
          <w:sz w:val="28"/>
        </w:rPr>
        <w:t xml:space="preserve">Электропроводность полупроводников </w:t>
      </w:r>
      <w:r w:rsidR="00A53C47" w:rsidRPr="00B300E2">
        <w:rPr>
          <w:position w:val="-12"/>
          <w:sz w:val="28"/>
        </w:rPr>
        <w:object w:dxaOrig="1480" w:dyaOrig="700">
          <v:shape id="_x0000_i1297" type="#_x0000_t75" style="width:74.25pt;height:35.25pt" o:ole="" fillcolor="window">
            <v:imagedata r:id="rId122" o:title=""/>
          </v:shape>
          <o:OLEObject Type="Embed" ProgID="Equation.3" ShapeID="_x0000_i1297" DrawAspect="Content" ObjectID="_1458289307" r:id="rId365"/>
        </w:object>
      </w:r>
      <w:r w:rsidRPr="00B300E2">
        <w:rPr>
          <w:sz w:val="28"/>
        </w:rPr>
        <w:t>, т.е. экспоненциально растет с температурой.</w:t>
      </w:r>
    </w:p>
    <w:p w:rsidR="00F30EBB" w:rsidRPr="00B300E2" w:rsidRDefault="00F30EBB" w:rsidP="00B300E2">
      <w:pPr>
        <w:suppressAutoHyphens/>
        <w:spacing w:line="360" w:lineRule="auto"/>
        <w:ind w:firstLine="709"/>
        <w:jc w:val="both"/>
        <w:rPr>
          <w:sz w:val="28"/>
          <w:szCs w:val="28"/>
        </w:rPr>
      </w:pPr>
    </w:p>
    <w:p w:rsidR="00501B6F" w:rsidRPr="00B300E2" w:rsidRDefault="00177A98" w:rsidP="00B300E2">
      <w:pPr>
        <w:suppressAutoHyphens/>
        <w:spacing w:line="360" w:lineRule="auto"/>
        <w:ind w:firstLine="709"/>
        <w:jc w:val="both"/>
        <w:rPr>
          <w:b/>
          <w:sz w:val="28"/>
          <w:szCs w:val="28"/>
        </w:rPr>
      </w:pPr>
      <w:r>
        <w:rPr>
          <w:b/>
          <w:sz w:val="28"/>
          <w:szCs w:val="28"/>
        </w:rPr>
        <w:t>21</w:t>
      </w:r>
      <w:r w:rsidR="00501B6F" w:rsidRPr="00B300E2">
        <w:rPr>
          <w:b/>
          <w:sz w:val="28"/>
          <w:szCs w:val="28"/>
        </w:rPr>
        <w:t>. Магнитное поле, характеристики магнитног</w:t>
      </w:r>
      <w:r>
        <w:rPr>
          <w:b/>
          <w:sz w:val="28"/>
          <w:szCs w:val="28"/>
        </w:rPr>
        <w:t>о поля. Энергия магнитного поля</w:t>
      </w:r>
    </w:p>
    <w:p w:rsidR="00501B6F" w:rsidRPr="00B300E2" w:rsidRDefault="00501B6F" w:rsidP="00B300E2">
      <w:pPr>
        <w:suppressAutoHyphens/>
        <w:spacing w:line="360" w:lineRule="auto"/>
        <w:ind w:firstLine="709"/>
        <w:jc w:val="both"/>
        <w:rPr>
          <w:sz w:val="28"/>
          <w:szCs w:val="28"/>
        </w:rPr>
      </w:pPr>
    </w:p>
    <w:p w:rsidR="00501B6F" w:rsidRPr="00B300E2" w:rsidRDefault="00501B6F" w:rsidP="00B300E2">
      <w:pPr>
        <w:suppressAutoHyphens/>
        <w:spacing w:line="360" w:lineRule="auto"/>
        <w:ind w:firstLine="709"/>
        <w:jc w:val="both"/>
        <w:rPr>
          <w:sz w:val="28"/>
        </w:rPr>
      </w:pPr>
      <w:r w:rsidRPr="00B300E2">
        <w:rPr>
          <w:sz w:val="28"/>
        </w:rPr>
        <w:t xml:space="preserve">На движущиеся заряды, кроме электростатических (кулоновских) сил действуют силы, определяемые магнитным полем – магнитные силы. Это обусловлено релятивистскими свойствами пространства-времени. Полная сила взаимодействия движущихся зарядов складывается из кулоновской силы </w:t>
      </w:r>
      <w:r w:rsidR="00A53C47" w:rsidRPr="00B300E2">
        <w:rPr>
          <w:position w:val="-14"/>
          <w:sz w:val="28"/>
        </w:rPr>
        <w:object w:dxaOrig="300" w:dyaOrig="340">
          <v:shape id="_x0000_i1298" type="#_x0000_t75" style="width:22.5pt;height:24pt" o:ole="">
            <v:imagedata r:id="rId366" o:title=""/>
          </v:shape>
          <o:OLEObject Type="Embed" ProgID="Equation.3" ShapeID="_x0000_i1298" DrawAspect="Content" ObjectID="_1458289308" r:id="rId367"/>
        </w:object>
      </w:r>
      <w:r w:rsidRPr="00B300E2">
        <w:rPr>
          <w:sz w:val="28"/>
        </w:rPr>
        <w:t xml:space="preserve"> и магнитной силы </w:t>
      </w:r>
      <w:r w:rsidR="00A53C47" w:rsidRPr="00B300E2">
        <w:rPr>
          <w:position w:val="-10"/>
          <w:sz w:val="28"/>
        </w:rPr>
        <w:object w:dxaOrig="300" w:dyaOrig="300">
          <v:shape id="_x0000_i1299" type="#_x0000_t75" style="width:22.5pt;height:22.5pt" o:ole="">
            <v:imagedata r:id="rId368" o:title=""/>
          </v:shape>
          <o:OLEObject Type="Embed" ProgID="Equation.3" ShapeID="_x0000_i1299" DrawAspect="Content" ObjectID="_1458289309" r:id="rId369"/>
        </w:object>
      </w:r>
      <w:r w:rsidRPr="00B300E2">
        <w:rPr>
          <w:sz w:val="28"/>
        </w:rPr>
        <w:t>, причем</w:t>
      </w:r>
    </w:p>
    <w:p w:rsidR="00177A98" w:rsidRDefault="00177A98" w:rsidP="00B300E2">
      <w:pPr>
        <w:suppressAutoHyphens/>
        <w:spacing w:line="360" w:lineRule="auto"/>
        <w:ind w:firstLine="709"/>
        <w:jc w:val="both"/>
        <w:rPr>
          <w:sz w:val="28"/>
        </w:rPr>
      </w:pPr>
    </w:p>
    <w:p w:rsidR="00501B6F" w:rsidRDefault="00A53C47" w:rsidP="00B300E2">
      <w:pPr>
        <w:suppressAutoHyphens/>
        <w:spacing w:line="360" w:lineRule="auto"/>
        <w:ind w:firstLine="709"/>
        <w:jc w:val="both"/>
        <w:rPr>
          <w:sz w:val="28"/>
        </w:rPr>
      </w:pPr>
      <w:r w:rsidRPr="00B300E2">
        <w:rPr>
          <w:position w:val="-24"/>
          <w:sz w:val="28"/>
        </w:rPr>
        <w:object w:dxaOrig="2200" w:dyaOrig="620">
          <v:shape id="_x0000_i1300" type="#_x0000_t75" style="width:129pt;height:36pt" o:ole="">
            <v:imagedata r:id="rId370" o:title=""/>
          </v:shape>
          <o:OLEObject Type="Embed" ProgID="Equation.3" ShapeID="_x0000_i1300" DrawAspect="Content" ObjectID="_1458289310" r:id="rId371"/>
        </w:object>
      </w:r>
      <w:r w:rsidR="00501B6F" w:rsidRPr="00B300E2">
        <w:rPr>
          <w:sz w:val="28"/>
        </w:rPr>
        <w:t>.</w:t>
      </w:r>
    </w:p>
    <w:p w:rsidR="00177A98" w:rsidRPr="00B300E2" w:rsidRDefault="00177A98" w:rsidP="00B300E2">
      <w:pPr>
        <w:suppressAutoHyphens/>
        <w:spacing w:line="360" w:lineRule="auto"/>
        <w:ind w:firstLine="709"/>
        <w:jc w:val="both"/>
        <w:rPr>
          <w:sz w:val="28"/>
        </w:rPr>
      </w:pPr>
    </w:p>
    <w:p w:rsidR="00B300E2" w:rsidRDefault="00501B6F" w:rsidP="00B300E2">
      <w:pPr>
        <w:suppressAutoHyphens/>
        <w:spacing w:line="360" w:lineRule="auto"/>
        <w:ind w:firstLine="709"/>
        <w:jc w:val="both"/>
        <w:rPr>
          <w:sz w:val="28"/>
        </w:rPr>
      </w:pPr>
      <w:r w:rsidRPr="00B300E2">
        <w:rPr>
          <w:sz w:val="28"/>
        </w:rPr>
        <w:t xml:space="preserve">Магнитная сила является величиной второго порядка малости по отношению </w:t>
      </w:r>
      <w:r w:rsidRPr="00B300E2">
        <w:rPr>
          <w:i/>
          <w:iCs/>
          <w:sz w:val="28"/>
          <w:lang w:val="en-US"/>
        </w:rPr>
        <w:t>v</w:t>
      </w:r>
      <w:r w:rsidRPr="00B300E2">
        <w:rPr>
          <w:i/>
          <w:iCs/>
          <w:sz w:val="28"/>
        </w:rPr>
        <w:t>/</w:t>
      </w:r>
      <w:r w:rsidRPr="00B300E2">
        <w:rPr>
          <w:i/>
          <w:iCs/>
          <w:sz w:val="28"/>
          <w:lang w:val="en-US"/>
        </w:rPr>
        <w:t>c</w:t>
      </w:r>
      <w:r w:rsidRPr="00B300E2">
        <w:rPr>
          <w:sz w:val="28"/>
        </w:rPr>
        <w:t xml:space="preserve"> к кулоновской силе. Следовательно, магнитное взаимодействие сравнимо по величине с электростатическим лишь при больших скоростях движения зарядов.</w:t>
      </w:r>
    </w:p>
    <w:p w:rsidR="00501B6F" w:rsidRPr="00B300E2" w:rsidRDefault="00501B6F" w:rsidP="00B300E2">
      <w:pPr>
        <w:suppressAutoHyphens/>
        <w:spacing w:line="360" w:lineRule="auto"/>
        <w:ind w:firstLine="709"/>
        <w:jc w:val="both"/>
        <w:rPr>
          <w:sz w:val="28"/>
        </w:rPr>
      </w:pPr>
      <w:r w:rsidRPr="00B300E2">
        <w:rPr>
          <w:sz w:val="28"/>
        </w:rPr>
        <w:t>Магнитное взаимодействие осуществляется через поле, называемое магнитным. Движущиеся заряды (токи) изменяют свойства окружающего их пространства – создают в нем магнитное поле. В отличие от электростатического, оно не действует на покоящийся заряд. Проявляется магнитное поле в том, что на движущиеся в нем заряды (токи) действуют магнитные силы.</w:t>
      </w:r>
    </w:p>
    <w:p w:rsidR="00B300E2" w:rsidRDefault="00501B6F" w:rsidP="00B300E2">
      <w:pPr>
        <w:suppressAutoHyphens/>
        <w:spacing w:line="360" w:lineRule="auto"/>
        <w:ind w:firstLine="709"/>
        <w:jc w:val="both"/>
        <w:rPr>
          <w:sz w:val="28"/>
        </w:rPr>
      </w:pPr>
      <w:r w:rsidRPr="00B300E2">
        <w:rPr>
          <w:sz w:val="28"/>
        </w:rPr>
        <w:t xml:space="preserve">Способность магнитного поля вызывать появление магнитной силы, действующей на какой-либо элемент тока, можно количественно описать, задавая в каждой точке поля некоторую векторную величину </w:t>
      </w:r>
      <w:r w:rsidR="00A53C47" w:rsidRPr="00B300E2">
        <w:rPr>
          <w:position w:val="-4"/>
          <w:sz w:val="28"/>
        </w:rPr>
        <w:object w:dxaOrig="300" w:dyaOrig="320">
          <v:shape id="_x0000_i1301" type="#_x0000_t75" style="width:15pt;height:15.75pt" o:ole="">
            <v:imagedata r:id="rId233" o:title=""/>
          </v:shape>
          <o:OLEObject Type="Embed" ProgID="Equation.3" ShapeID="_x0000_i1301" DrawAspect="Content" ObjectID="_1458289311" r:id="rId372"/>
        </w:object>
      </w:r>
      <w:r w:rsidRPr="00B300E2">
        <w:rPr>
          <w:sz w:val="28"/>
        </w:rPr>
        <w:t>, которая носит название магнитной индукции.</w:t>
      </w:r>
    </w:p>
    <w:p w:rsidR="00501B6F" w:rsidRPr="00B300E2" w:rsidRDefault="00501B6F" w:rsidP="00B300E2">
      <w:pPr>
        <w:suppressAutoHyphens/>
        <w:spacing w:line="360" w:lineRule="auto"/>
        <w:ind w:firstLine="709"/>
        <w:jc w:val="both"/>
        <w:rPr>
          <w:sz w:val="28"/>
        </w:rPr>
      </w:pPr>
      <w:r w:rsidRPr="00B300E2">
        <w:rPr>
          <w:sz w:val="28"/>
        </w:rPr>
        <w:t xml:space="preserve">Тогда магнитная сила, действующая на элемент тока </w:t>
      </w:r>
      <w:r w:rsidR="00A53C47" w:rsidRPr="00B300E2">
        <w:rPr>
          <w:position w:val="-6"/>
          <w:sz w:val="28"/>
        </w:rPr>
        <w:object w:dxaOrig="440" w:dyaOrig="360">
          <v:shape id="_x0000_i1302" type="#_x0000_t75" style="width:21.75pt;height:18pt" o:ole="">
            <v:imagedata r:id="rId373" o:title=""/>
          </v:shape>
          <o:OLEObject Type="Embed" ProgID="Equation.3" ShapeID="_x0000_i1302" DrawAspect="Content" ObjectID="_1458289312" r:id="rId374"/>
        </w:object>
      </w:r>
      <w:r w:rsidRPr="00B300E2">
        <w:rPr>
          <w:sz w:val="28"/>
        </w:rPr>
        <w:t>, может быть представлена в виде:</w:t>
      </w:r>
    </w:p>
    <w:p w:rsidR="00177A98" w:rsidRDefault="00177A98" w:rsidP="00B300E2">
      <w:pPr>
        <w:suppressAutoHyphens/>
        <w:spacing w:line="360" w:lineRule="auto"/>
        <w:ind w:firstLine="709"/>
        <w:jc w:val="both"/>
        <w:rPr>
          <w:sz w:val="28"/>
        </w:rPr>
      </w:pPr>
    </w:p>
    <w:p w:rsidR="00501B6F" w:rsidRDefault="00A53C47" w:rsidP="00B300E2">
      <w:pPr>
        <w:suppressAutoHyphens/>
        <w:spacing w:line="360" w:lineRule="auto"/>
        <w:ind w:firstLine="709"/>
        <w:jc w:val="both"/>
        <w:rPr>
          <w:sz w:val="28"/>
        </w:rPr>
      </w:pPr>
      <w:r w:rsidRPr="00B300E2">
        <w:rPr>
          <w:position w:val="-12"/>
          <w:sz w:val="28"/>
        </w:rPr>
        <w:object w:dxaOrig="1719" w:dyaOrig="420">
          <v:shape id="_x0000_i1303" type="#_x0000_t75" style="width:86.25pt;height:21pt" o:ole="">
            <v:imagedata r:id="rId375" o:title=""/>
          </v:shape>
          <o:OLEObject Type="Embed" ProgID="Equation.3" ShapeID="_x0000_i1303" DrawAspect="Content" ObjectID="_1458289313" r:id="rId376"/>
        </w:object>
      </w:r>
      <w:r w:rsidR="00501B6F" w:rsidRPr="00B300E2">
        <w:rPr>
          <w:sz w:val="28"/>
        </w:rPr>
        <w:t>.</w:t>
      </w:r>
    </w:p>
    <w:p w:rsidR="00177A98" w:rsidRPr="00B300E2" w:rsidRDefault="00177A98" w:rsidP="00B300E2">
      <w:pPr>
        <w:suppressAutoHyphens/>
        <w:spacing w:line="360" w:lineRule="auto"/>
        <w:ind w:firstLine="709"/>
        <w:jc w:val="both"/>
        <w:rPr>
          <w:sz w:val="28"/>
        </w:rPr>
      </w:pPr>
    </w:p>
    <w:p w:rsidR="00B300E2" w:rsidRDefault="00501B6F" w:rsidP="00B300E2">
      <w:pPr>
        <w:suppressAutoHyphens/>
        <w:spacing w:line="360" w:lineRule="auto"/>
        <w:ind w:firstLine="709"/>
        <w:jc w:val="both"/>
        <w:rPr>
          <w:sz w:val="28"/>
        </w:rPr>
      </w:pPr>
      <w:r w:rsidRPr="00B300E2">
        <w:rPr>
          <w:sz w:val="28"/>
        </w:rPr>
        <w:t>(Это соотношение и определяет магнитную индукцию). Направление магнитной силы определяется направлением векторного произведения векторов элемента тока и магнитной индукции.</w:t>
      </w:r>
    </w:p>
    <w:p w:rsidR="00501B6F" w:rsidRPr="00B300E2" w:rsidRDefault="00501B6F" w:rsidP="00B300E2">
      <w:pPr>
        <w:suppressAutoHyphens/>
        <w:spacing w:line="360" w:lineRule="auto"/>
        <w:ind w:firstLine="709"/>
        <w:jc w:val="both"/>
        <w:rPr>
          <w:sz w:val="28"/>
        </w:rPr>
      </w:pPr>
      <w:r w:rsidRPr="00B300E2">
        <w:rPr>
          <w:sz w:val="28"/>
        </w:rPr>
        <w:t>Магнитная индукция является основной силовой характеристикой магнитного поля.</w:t>
      </w:r>
    </w:p>
    <w:p w:rsidR="00B300E2" w:rsidRDefault="00501B6F" w:rsidP="00B300E2">
      <w:pPr>
        <w:suppressAutoHyphens/>
        <w:spacing w:line="360" w:lineRule="auto"/>
        <w:ind w:firstLine="709"/>
        <w:jc w:val="both"/>
        <w:rPr>
          <w:sz w:val="28"/>
        </w:rPr>
      </w:pPr>
      <w:r w:rsidRPr="00B300E2">
        <w:rPr>
          <w:sz w:val="28"/>
        </w:rPr>
        <w:t>Для магнитного поля, как и для электростатического, справедлив принцип суперпозиции: если имеется несколько токов (движущихся зарядов), то магнитная индукция результирующего поля равна векторной сумме магнитных индукций полей, содаваемых каждым из токов (движущихся зарядов):</w:t>
      </w:r>
    </w:p>
    <w:p w:rsidR="00177A98" w:rsidRDefault="00177A98" w:rsidP="00B300E2">
      <w:pPr>
        <w:suppressAutoHyphens/>
        <w:spacing w:line="360" w:lineRule="auto"/>
        <w:ind w:firstLine="709"/>
        <w:jc w:val="both"/>
        <w:rPr>
          <w:sz w:val="28"/>
        </w:rPr>
      </w:pPr>
    </w:p>
    <w:p w:rsidR="00501B6F" w:rsidRDefault="00A53C47" w:rsidP="00B300E2">
      <w:pPr>
        <w:suppressAutoHyphens/>
        <w:spacing w:line="360" w:lineRule="auto"/>
        <w:ind w:firstLine="709"/>
        <w:jc w:val="both"/>
        <w:rPr>
          <w:sz w:val="28"/>
        </w:rPr>
      </w:pPr>
      <w:r w:rsidRPr="00B300E2">
        <w:rPr>
          <w:position w:val="-32"/>
          <w:sz w:val="28"/>
        </w:rPr>
        <w:object w:dxaOrig="1120" w:dyaOrig="600">
          <v:shape id="_x0000_i1304" type="#_x0000_t75" style="width:56.25pt;height:30pt" o:ole="">
            <v:imagedata r:id="rId377" o:title=""/>
          </v:shape>
          <o:OLEObject Type="Embed" ProgID="Equation.3" ShapeID="_x0000_i1304" DrawAspect="Content" ObjectID="_1458289314" r:id="rId378"/>
        </w:object>
      </w:r>
      <w:r w:rsidR="00501B6F" w:rsidRPr="00B300E2">
        <w:rPr>
          <w:sz w:val="28"/>
        </w:rPr>
        <w:t>.</w:t>
      </w:r>
    </w:p>
    <w:p w:rsidR="00177A98" w:rsidRPr="00B300E2" w:rsidRDefault="00177A98" w:rsidP="00B300E2">
      <w:pPr>
        <w:suppressAutoHyphens/>
        <w:spacing w:line="360" w:lineRule="auto"/>
        <w:ind w:firstLine="709"/>
        <w:jc w:val="both"/>
        <w:rPr>
          <w:sz w:val="28"/>
        </w:rPr>
      </w:pPr>
    </w:p>
    <w:p w:rsidR="00501B6F" w:rsidRDefault="00501B6F" w:rsidP="00B300E2">
      <w:pPr>
        <w:suppressAutoHyphens/>
        <w:spacing w:line="360" w:lineRule="auto"/>
        <w:ind w:firstLine="709"/>
        <w:jc w:val="both"/>
        <w:rPr>
          <w:sz w:val="28"/>
        </w:rPr>
      </w:pPr>
      <w:r w:rsidRPr="00B300E2">
        <w:rPr>
          <w:sz w:val="28"/>
        </w:rPr>
        <w:t>Отсюда следует, что принцип суперпозиции справедлив и для элементов тока. Поэтому магнитную индукцию, создаваемую каким-либо контуром с током. можно найти, суммируя магнитные индукции от отдельных элементов тока на которые можно разбить данный контур.</w:t>
      </w:r>
    </w:p>
    <w:p w:rsidR="00177A98" w:rsidRPr="00B300E2" w:rsidRDefault="00177A98" w:rsidP="00B300E2">
      <w:pPr>
        <w:suppressAutoHyphens/>
        <w:spacing w:line="360" w:lineRule="auto"/>
        <w:ind w:firstLine="709"/>
        <w:jc w:val="both"/>
        <w:rPr>
          <w:sz w:val="28"/>
        </w:rPr>
      </w:pPr>
    </w:p>
    <w:p w:rsidR="00177A98" w:rsidRDefault="008B71E9" w:rsidP="00B300E2">
      <w:pPr>
        <w:suppressAutoHyphens/>
        <w:spacing w:line="360" w:lineRule="auto"/>
        <w:ind w:firstLine="709"/>
        <w:jc w:val="both"/>
        <w:rPr>
          <w:sz w:val="28"/>
        </w:rPr>
      </w:pPr>
      <w:r>
        <w:rPr>
          <w:sz w:val="28"/>
        </w:rPr>
      </w:r>
      <w:r>
        <w:rPr>
          <w:sz w:val="28"/>
        </w:rPr>
        <w:pict>
          <v:shape id="_x0000_s1227" type="#_x0000_t202" style="width:131.5pt;height:97pt;mso-wrap-style:none;mso-left-percent:-10001;mso-top-percent:-10001;mso-position-horizontal:absolute;mso-position-horizontal-relative:char;mso-position-vertical:absolute;mso-position-vertical-relative:line;mso-left-percent:-10001;mso-top-percent:-10001" stroked="f">
            <v:textbox style="mso-fit-shape-to-text:t">
              <w:txbxContent>
                <w:p w:rsidR="00B300E2" w:rsidRDefault="008B71E9" w:rsidP="00501B6F">
                  <w:r>
                    <w:rPr>
                      <w:sz w:val="28"/>
                    </w:rPr>
                    <w:pict>
                      <v:shape id="_x0000_i1306" type="#_x0000_t75" style="width:105pt;height:81pt">
                        <v:imagedata r:id="rId379" o:title=""/>
                      </v:shape>
                    </w:pict>
                  </w:r>
                </w:p>
              </w:txbxContent>
            </v:textbox>
            <w10:wrap type="none"/>
            <w10:anchorlock/>
          </v:shape>
        </w:pict>
      </w:r>
    </w:p>
    <w:p w:rsidR="00177A98" w:rsidRDefault="00177A98" w:rsidP="00B300E2">
      <w:pPr>
        <w:suppressAutoHyphens/>
        <w:spacing w:line="360" w:lineRule="auto"/>
        <w:ind w:firstLine="709"/>
        <w:jc w:val="both"/>
        <w:rPr>
          <w:sz w:val="28"/>
        </w:rPr>
      </w:pPr>
    </w:p>
    <w:p w:rsidR="00501B6F" w:rsidRPr="00B300E2" w:rsidRDefault="00501B6F" w:rsidP="00B300E2">
      <w:pPr>
        <w:suppressAutoHyphens/>
        <w:spacing w:line="360" w:lineRule="auto"/>
        <w:ind w:firstLine="709"/>
        <w:jc w:val="both"/>
        <w:rPr>
          <w:sz w:val="28"/>
        </w:rPr>
      </w:pPr>
      <w:r w:rsidRPr="00B300E2">
        <w:rPr>
          <w:sz w:val="28"/>
        </w:rPr>
        <w:t>Магнитные поля, создаваемые постоянными электрическими токами, подчиняются закону Био–Савара–Лапласа:</w:t>
      </w:r>
    </w:p>
    <w:p w:rsidR="00177A98" w:rsidRDefault="00177A98" w:rsidP="00B300E2">
      <w:pPr>
        <w:suppressAutoHyphens/>
        <w:spacing w:line="360" w:lineRule="auto"/>
        <w:ind w:firstLine="709"/>
        <w:jc w:val="both"/>
        <w:rPr>
          <w:sz w:val="28"/>
        </w:rPr>
      </w:pPr>
    </w:p>
    <w:p w:rsidR="00501B6F" w:rsidRDefault="00A53C47" w:rsidP="00B300E2">
      <w:pPr>
        <w:suppressAutoHyphens/>
        <w:spacing w:line="360" w:lineRule="auto"/>
        <w:ind w:firstLine="709"/>
        <w:jc w:val="both"/>
        <w:rPr>
          <w:sz w:val="28"/>
        </w:rPr>
      </w:pPr>
      <w:r w:rsidRPr="00B300E2">
        <w:rPr>
          <w:position w:val="-30"/>
          <w:sz w:val="28"/>
        </w:rPr>
        <w:object w:dxaOrig="1900" w:dyaOrig="760">
          <v:shape id="_x0000_i1308" type="#_x0000_t75" style="width:95.25pt;height:38.25pt" o:ole="">
            <v:imagedata r:id="rId380" o:title=""/>
          </v:shape>
          <o:OLEObject Type="Embed" ProgID="Equation.3" ShapeID="_x0000_i1308" DrawAspect="Content" ObjectID="_1458289315" r:id="rId381"/>
        </w:object>
      </w:r>
      <w:r w:rsidR="00501B6F" w:rsidRPr="00B300E2">
        <w:rPr>
          <w:sz w:val="28"/>
        </w:rPr>
        <w:t>,</w:t>
      </w:r>
    </w:p>
    <w:p w:rsidR="00177A98" w:rsidRPr="00B300E2" w:rsidRDefault="00177A98" w:rsidP="00B300E2">
      <w:pPr>
        <w:suppressAutoHyphens/>
        <w:spacing w:line="360" w:lineRule="auto"/>
        <w:ind w:firstLine="709"/>
        <w:jc w:val="both"/>
        <w:rPr>
          <w:sz w:val="28"/>
        </w:rPr>
      </w:pPr>
    </w:p>
    <w:p w:rsidR="00B300E2" w:rsidRDefault="00501B6F" w:rsidP="00B300E2">
      <w:pPr>
        <w:suppressAutoHyphens/>
        <w:spacing w:line="360" w:lineRule="auto"/>
        <w:ind w:firstLine="709"/>
        <w:jc w:val="both"/>
        <w:rPr>
          <w:sz w:val="28"/>
        </w:rPr>
      </w:pPr>
      <w:r w:rsidRPr="00B300E2">
        <w:rPr>
          <w:sz w:val="28"/>
        </w:rPr>
        <w:t xml:space="preserve">где </w:t>
      </w:r>
      <w:r w:rsidR="00A53C47" w:rsidRPr="00B300E2">
        <w:rPr>
          <w:position w:val="-4"/>
          <w:sz w:val="28"/>
        </w:rPr>
        <w:object w:dxaOrig="200" w:dyaOrig="260">
          <v:shape id="_x0000_i1309" type="#_x0000_t75" style="width:9.75pt;height:12.75pt" o:ole="">
            <v:imagedata r:id="rId382" o:title=""/>
          </v:shape>
          <o:OLEObject Type="Embed" ProgID="Equation.3" ShapeID="_x0000_i1309" DrawAspect="Content" ObjectID="_1458289316" r:id="rId383"/>
        </w:object>
      </w:r>
      <w:r w:rsidRPr="00B300E2">
        <w:rPr>
          <w:sz w:val="28"/>
        </w:rPr>
        <w:t xml:space="preserve"> - радиус-вектор точки, в которой элемент тока </w:t>
      </w:r>
      <w:r w:rsidR="00A53C47" w:rsidRPr="00B300E2">
        <w:rPr>
          <w:position w:val="-6"/>
          <w:sz w:val="28"/>
        </w:rPr>
        <w:object w:dxaOrig="440" w:dyaOrig="360">
          <v:shape id="_x0000_i1310" type="#_x0000_t75" style="width:21.75pt;height:18pt" o:ole="">
            <v:imagedata r:id="rId373" o:title=""/>
          </v:shape>
          <o:OLEObject Type="Embed" ProgID="Equation.3" ShapeID="_x0000_i1310" DrawAspect="Content" ObjectID="_1458289317" r:id="rId384"/>
        </w:object>
      </w:r>
      <w:r w:rsidRPr="00B300E2">
        <w:rPr>
          <w:sz w:val="28"/>
        </w:rPr>
        <w:t xml:space="preserve"> создает магнитное поле индукцией </w:t>
      </w:r>
      <w:r w:rsidR="00A53C47" w:rsidRPr="00B300E2">
        <w:rPr>
          <w:position w:val="-6"/>
          <w:sz w:val="28"/>
        </w:rPr>
        <w:object w:dxaOrig="440" w:dyaOrig="340">
          <v:shape id="_x0000_i1311" type="#_x0000_t75" style="width:21.75pt;height:17.25pt" o:ole="">
            <v:imagedata r:id="rId385" o:title=""/>
          </v:shape>
          <o:OLEObject Type="Embed" ProgID="Equation.3" ShapeID="_x0000_i1311" DrawAspect="Content" ObjectID="_1458289318" r:id="rId386"/>
        </w:object>
      </w:r>
      <w:r w:rsidRPr="00B300E2">
        <w:rPr>
          <w:sz w:val="28"/>
        </w:rPr>
        <w:t>.</w:t>
      </w:r>
    </w:p>
    <w:p w:rsidR="00501B6F" w:rsidRPr="00B300E2" w:rsidRDefault="00501B6F" w:rsidP="00B300E2">
      <w:pPr>
        <w:suppressAutoHyphens/>
        <w:spacing w:line="360" w:lineRule="auto"/>
        <w:ind w:firstLine="709"/>
        <w:jc w:val="both"/>
        <w:rPr>
          <w:sz w:val="28"/>
        </w:rPr>
      </w:pPr>
      <w:r w:rsidRPr="00B300E2">
        <w:rPr>
          <w:sz w:val="28"/>
        </w:rPr>
        <w:t xml:space="preserve">Вектор магнитной индукции </w:t>
      </w:r>
      <w:r w:rsidR="00A53C47" w:rsidRPr="00B300E2">
        <w:rPr>
          <w:position w:val="-6"/>
          <w:sz w:val="28"/>
        </w:rPr>
        <w:object w:dxaOrig="440" w:dyaOrig="340">
          <v:shape id="_x0000_i1312" type="#_x0000_t75" style="width:21.75pt;height:17.25pt" o:ole="">
            <v:imagedata r:id="rId385" o:title=""/>
          </v:shape>
          <o:OLEObject Type="Embed" ProgID="Equation.3" ShapeID="_x0000_i1312" DrawAspect="Content" ObjectID="_1458289319" r:id="rId387"/>
        </w:object>
      </w:r>
      <w:r w:rsidRPr="00B300E2">
        <w:rPr>
          <w:sz w:val="28"/>
        </w:rPr>
        <w:t xml:space="preserve"> направлен перпендикулярно к плоскости векторов </w:t>
      </w:r>
      <w:r w:rsidR="00A53C47" w:rsidRPr="00B300E2">
        <w:rPr>
          <w:position w:val="-6"/>
          <w:sz w:val="28"/>
        </w:rPr>
        <w:object w:dxaOrig="340" w:dyaOrig="360">
          <v:shape id="_x0000_i1313" type="#_x0000_t75" style="width:17.25pt;height:18pt" o:ole="">
            <v:imagedata r:id="rId388" o:title=""/>
          </v:shape>
          <o:OLEObject Type="Embed" ProgID="Equation.3" ShapeID="_x0000_i1313" DrawAspect="Content" ObjectID="_1458289320" r:id="rId389"/>
        </w:object>
      </w:r>
      <w:r w:rsidRPr="00B300E2">
        <w:rPr>
          <w:sz w:val="28"/>
        </w:rPr>
        <w:t xml:space="preserve"> и </w:t>
      </w:r>
      <w:r w:rsidR="00A53C47" w:rsidRPr="00B300E2">
        <w:rPr>
          <w:position w:val="-4"/>
          <w:sz w:val="28"/>
        </w:rPr>
        <w:object w:dxaOrig="200" w:dyaOrig="260">
          <v:shape id="_x0000_i1314" type="#_x0000_t75" style="width:9.75pt;height:12.75pt" o:ole="">
            <v:imagedata r:id="rId382" o:title=""/>
          </v:shape>
          <o:OLEObject Type="Embed" ProgID="Equation.3" ShapeID="_x0000_i1314" DrawAspect="Content" ObjectID="_1458289321" r:id="rId390"/>
        </w:object>
      </w:r>
      <w:r w:rsidRPr="00B300E2">
        <w:rPr>
          <w:sz w:val="28"/>
        </w:rPr>
        <w:t xml:space="preserve">, так что вращение от </w:t>
      </w:r>
      <w:r w:rsidR="00A53C47" w:rsidRPr="00B300E2">
        <w:rPr>
          <w:position w:val="-6"/>
          <w:sz w:val="28"/>
        </w:rPr>
        <w:object w:dxaOrig="340" w:dyaOrig="360">
          <v:shape id="_x0000_i1315" type="#_x0000_t75" style="width:17.25pt;height:18pt" o:ole="">
            <v:imagedata r:id="rId388" o:title=""/>
          </v:shape>
          <o:OLEObject Type="Embed" ProgID="Equation.3" ShapeID="_x0000_i1315" DrawAspect="Content" ObjectID="_1458289322" r:id="rId391"/>
        </w:object>
      </w:r>
      <w:r w:rsidRPr="00B300E2">
        <w:rPr>
          <w:sz w:val="28"/>
        </w:rPr>
        <w:t xml:space="preserve"> к </w:t>
      </w:r>
      <w:r w:rsidR="00A53C47" w:rsidRPr="00B300E2">
        <w:rPr>
          <w:position w:val="-4"/>
          <w:sz w:val="28"/>
        </w:rPr>
        <w:object w:dxaOrig="200" w:dyaOrig="260">
          <v:shape id="_x0000_i1316" type="#_x0000_t75" style="width:9.75pt;height:12.75pt" o:ole="">
            <v:imagedata r:id="rId382" o:title=""/>
          </v:shape>
          <o:OLEObject Type="Embed" ProgID="Equation.3" ShapeID="_x0000_i1316" DrawAspect="Content" ObjectID="_1458289323" r:id="rId392"/>
        </w:object>
      </w:r>
      <w:r w:rsidRPr="00B300E2">
        <w:rPr>
          <w:sz w:val="28"/>
        </w:rPr>
        <w:t xml:space="preserve"> задает правым винтом его направление.</w:t>
      </w:r>
    </w:p>
    <w:p w:rsidR="00501B6F" w:rsidRPr="00B300E2" w:rsidRDefault="00501B6F" w:rsidP="00B300E2">
      <w:pPr>
        <w:suppressAutoHyphens/>
        <w:spacing w:line="360" w:lineRule="auto"/>
        <w:ind w:firstLine="709"/>
        <w:jc w:val="both"/>
        <w:rPr>
          <w:sz w:val="28"/>
        </w:rPr>
      </w:pPr>
      <w:r w:rsidRPr="00B300E2">
        <w:rPr>
          <w:sz w:val="28"/>
        </w:rPr>
        <w:t>Модуль индукции магнитного поля элемента тока определяется как модуль векторного произведения:</w:t>
      </w:r>
    </w:p>
    <w:p w:rsidR="00177A98" w:rsidRDefault="00177A98" w:rsidP="00B300E2">
      <w:pPr>
        <w:suppressAutoHyphens/>
        <w:spacing w:line="360" w:lineRule="auto"/>
        <w:ind w:firstLine="709"/>
        <w:jc w:val="both"/>
        <w:rPr>
          <w:sz w:val="28"/>
        </w:rPr>
      </w:pPr>
    </w:p>
    <w:p w:rsidR="00501B6F" w:rsidRDefault="00A53C47" w:rsidP="00B300E2">
      <w:pPr>
        <w:suppressAutoHyphens/>
        <w:spacing w:line="360" w:lineRule="auto"/>
        <w:ind w:firstLine="709"/>
        <w:jc w:val="both"/>
        <w:rPr>
          <w:sz w:val="28"/>
        </w:rPr>
      </w:pPr>
      <w:r w:rsidRPr="00B300E2">
        <w:rPr>
          <w:position w:val="-30"/>
          <w:sz w:val="28"/>
        </w:rPr>
        <w:object w:dxaOrig="2000" w:dyaOrig="740">
          <v:shape id="_x0000_i1317" type="#_x0000_t75" style="width:99.75pt;height:36.75pt" o:ole="">
            <v:imagedata r:id="rId393" o:title=""/>
          </v:shape>
          <o:OLEObject Type="Embed" ProgID="Equation.3" ShapeID="_x0000_i1317" DrawAspect="Content" ObjectID="_1458289324" r:id="rId394"/>
        </w:object>
      </w:r>
      <w:r w:rsidR="00501B6F" w:rsidRPr="00B300E2">
        <w:rPr>
          <w:sz w:val="28"/>
        </w:rPr>
        <w:t>,</w:t>
      </w:r>
    </w:p>
    <w:p w:rsidR="00177A98" w:rsidRPr="00B300E2" w:rsidRDefault="00177A98" w:rsidP="00B300E2">
      <w:pPr>
        <w:suppressAutoHyphens/>
        <w:spacing w:line="360" w:lineRule="auto"/>
        <w:ind w:firstLine="709"/>
        <w:jc w:val="both"/>
        <w:rPr>
          <w:sz w:val="28"/>
        </w:rPr>
      </w:pPr>
    </w:p>
    <w:p w:rsidR="00B300E2" w:rsidRDefault="00501B6F" w:rsidP="00B300E2">
      <w:pPr>
        <w:suppressAutoHyphens/>
        <w:spacing w:line="360" w:lineRule="auto"/>
        <w:ind w:firstLine="709"/>
        <w:jc w:val="both"/>
        <w:rPr>
          <w:sz w:val="28"/>
        </w:rPr>
      </w:pPr>
      <w:r w:rsidRPr="00B300E2">
        <w:rPr>
          <w:sz w:val="28"/>
        </w:rPr>
        <w:t xml:space="preserve">где α – угол между </w:t>
      </w:r>
      <w:r w:rsidRPr="00B300E2">
        <w:rPr>
          <w:i/>
          <w:iCs/>
          <w:sz w:val="28"/>
          <w:lang w:val="en-US"/>
        </w:rPr>
        <w:t>dl</w:t>
      </w:r>
      <w:r w:rsidRPr="00B300E2">
        <w:rPr>
          <w:sz w:val="28"/>
        </w:rPr>
        <w:t xml:space="preserve"> и </w:t>
      </w:r>
      <w:r w:rsidRPr="00B300E2">
        <w:rPr>
          <w:i/>
          <w:iCs/>
          <w:sz w:val="28"/>
          <w:lang w:val="en-US"/>
        </w:rPr>
        <w:t>r</w:t>
      </w:r>
      <w:r w:rsidRPr="00B300E2">
        <w:rPr>
          <w:sz w:val="28"/>
        </w:rPr>
        <w:t>.</w:t>
      </w:r>
    </w:p>
    <w:p w:rsidR="00501B6F" w:rsidRPr="00B300E2" w:rsidRDefault="00501B6F" w:rsidP="00B300E2">
      <w:pPr>
        <w:suppressAutoHyphens/>
        <w:spacing w:line="360" w:lineRule="auto"/>
        <w:ind w:firstLine="709"/>
        <w:jc w:val="both"/>
        <w:rPr>
          <w:sz w:val="28"/>
        </w:rPr>
      </w:pPr>
      <w:r w:rsidRPr="00B300E2">
        <w:rPr>
          <w:sz w:val="28"/>
        </w:rPr>
        <w:t>Магнитное поле, обусловленное электрическими токами, является стационарным. Его нельзя осуществить движением отдельного заряда, так как в этом случае магнитное поле неизбежно будет переменным.</w:t>
      </w:r>
    </w:p>
    <w:p w:rsidR="00501B6F" w:rsidRPr="00B300E2" w:rsidRDefault="00501B6F" w:rsidP="00B300E2">
      <w:pPr>
        <w:suppressAutoHyphens/>
        <w:spacing w:line="360" w:lineRule="auto"/>
        <w:ind w:firstLine="709"/>
        <w:jc w:val="both"/>
        <w:rPr>
          <w:sz w:val="28"/>
        </w:rPr>
      </w:pPr>
      <w:r w:rsidRPr="00B300E2">
        <w:rPr>
          <w:sz w:val="28"/>
        </w:rPr>
        <w:t>Единица магнитной индукции [</w:t>
      </w:r>
      <w:r w:rsidRPr="00B300E2">
        <w:rPr>
          <w:i/>
          <w:iCs/>
          <w:sz w:val="28"/>
          <w:lang w:val="en-US"/>
        </w:rPr>
        <w:t>B</w:t>
      </w:r>
      <w:r w:rsidRPr="00B300E2">
        <w:rPr>
          <w:sz w:val="28"/>
        </w:rPr>
        <w:t xml:space="preserve">] = 1 Тл (тесла). Это величина магнитной индукции однородного поля, в котором на </w:t>
      </w:r>
      <w:smartTag w:uri="urn:schemas-microsoft-com:office:smarttags" w:element="metricconverter">
        <w:smartTagPr>
          <w:attr w:name="ProductID" w:val="1 м"/>
        </w:smartTagPr>
        <w:r w:rsidRPr="00B300E2">
          <w:rPr>
            <w:sz w:val="28"/>
          </w:rPr>
          <w:t>1 м</w:t>
        </w:r>
      </w:smartTag>
      <w:r w:rsidRPr="00B300E2">
        <w:rPr>
          <w:sz w:val="28"/>
        </w:rPr>
        <w:t xml:space="preserve"> длины перпендикулярного к вектору В прямого проводника, по которому течет ток силой в 1 А, действует магнитная сила 1 Н.</w:t>
      </w:r>
    </w:p>
    <w:p w:rsidR="00501B6F" w:rsidRPr="00B300E2" w:rsidRDefault="00501B6F" w:rsidP="00B300E2">
      <w:pPr>
        <w:suppressAutoHyphens/>
        <w:spacing w:line="360" w:lineRule="auto"/>
        <w:ind w:firstLine="709"/>
        <w:jc w:val="both"/>
        <w:rPr>
          <w:sz w:val="28"/>
        </w:rPr>
      </w:pPr>
    </w:p>
    <w:p w:rsidR="00501B6F" w:rsidRPr="00B300E2" w:rsidRDefault="008B71E9" w:rsidP="00B300E2">
      <w:pPr>
        <w:suppressAutoHyphens/>
        <w:spacing w:line="360" w:lineRule="auto"/>
        <w:ind w:firstLine="709"/>
        <w:jc w:val="both"/>
        <w:rPr>
          <w:sz w:val="28"/>
          <w:szCs w:val="32"/>
        </w:rPr>
      </w:pPr>
      <w:r>
        <w:rPr>
          <w:sz w:val="28"/>
          <w:szCs w:val="32"/>
        </w:rPr>
        <w:pict>
          <v:shape id="_x0000_i1318" type="#_x0000_t75" style="width:186pt;height:95.25pt;mso-wrap-distance-left:9.05pt;mso-wrap-distance-right:9.05pt;mso-position-horizontal-relative:page" o:allowincell="f" o:allowoverlap="f">
            <v:imagedata r:id="rId395" o:title=""/>
          </v:shape>
        </w:pict>
      </w:r>
    </w:p>
    <w:p w:rsidR="00177A98" w:rsidRDefault="00177A98" w:rsidP="00B300E2">
      <w:pPr>
        <w:suppressAutoHyphens/>
        <w:spacing w:line="360" w:lineRule="auto"/>
        <w:ind w:firstLine="709"/>
        <w:jc w:val="both"/>
        <w:rPr>
          <w:sz w:val="28"/>
        </w:rPr>
      </w:pPr>
    </w:p>
    <w:p w:rsidR="00501B6F" w:rsidRPr="00B300E2" w:rsidRDefault="00501B6F" w:rsidP="00B300E2">
      <w:pPr>
        <w:suppressAutoHyphens/>
        <w:spacing w:line="360" w:lineRule="auto"/>
        <w:ind w:firstLine="709"/>
        <w:jc w:val="both"/>
        <w:rPr>
          <w:sz w:val="28"/>
        </w:rPr>
      </w:pPr>
      <w:r w:rsidRPr="00B300E2">
        <w:rPr>
          <w:sz w:val="28"/>
        </w:rPr>
        <w:t xml:space="preserve">Энергия магнитного поля. Рассмотрим цепь, включающую соленоид индуктивностью </w:t>
      </w:r>
      <w:r w:rsidRPr="00B300E2">
        <w:rPr>
          <w:i/>
          <w:iCs/>
          <w:sz w:val="28"/>
          <w:lang w:val="en-US"/>
        </w:rPr>
        <w:t>L</w:t>
      </w:r>
      <w:r w:rsidRPr="00B300E2">
        <w:rPr>
          <w:sz w:val="28"/>
        </w:rPr>
        <w:t xml:space="preserve"> (рис.). При замкнутом ключе через соленоид протекает ток </w:t>
      </w:r>
      <w:r w:rsidRPr="00B300E2">
        <w:rPr>
          <w:i/>
          <w:iCs/>
          <w:sz w:val="28"/>
          <w:lang w:val="en-US"/>
        </w:rPr>
        <w:t>I</w:t>
      </w:r>
      <w:r w:rsidRPr="00B300E2">
        <w:rPr>
          <w:i/>
          <w:iCs/>
          <w:sz w:val="28"/>
          <w:vertAlign w:val="subscript"/>
        </w:rPr>
        <w:t>0</w:t>
      </w:r>
      <w:r w:rsidRPr="00B300E2">
        <w:rPr>
          <w:sz w:val="28"/>
        </w:rPr>
        <w:t xml:space="preserve">, создающий в нем магнитный поток </w:t>
      </w:r>
      <w:r w:rsidR="00A53C47" w:rsidRPr="00B300E2">
        <w:rPr>
          <w:position w:val="-14"/>
          <w:sz w:val="28"/>
        </w:rPr>
        <w:object w:dxaOrig="1100" w:dyaOrig="440">
          <v:shape id="_x0000_i1319" type="#_x0000_t75" style="width:48.75pt;height:19.5pt" o:ole="">
            <v:imagedata r:id="rId396" o:title=""/>
          </v:shape>
          <o:OLEObject Type="Embed" ProgID="Equation.3" ShapeID="_x0000_i1319" DrawAspect="Content" ObjectID="_1458289325" r:id="rId397"/>
        </w:object>
      </w:r>
      <w:r w:rsidRPr="00B300E2">
        <w:rPr>
          <w:sz w:val="28"/>
        </w:rPr>
        <w:t xml:space="preserve">. При размыкании ключа ток начинает течь через сопротивление, уменьшаясь до нуля. В результате изменяется магнитный поток и в соответствии с законом электромагнитной индукции Фарадея возникает эдс самоиндукции </w:t>
      </w:r>
      <w:r w:rsidRPr="00B300E2">
        <w:rPr>
          <w:i/>
          <w:iCs/>
          <w:sz w:val="28"/>
          <w:szCs w:val="32"/>
        </w:rPr>
        <w:t>ε</w:t>
      </w:r>
      <w:r w:rsidRPr="00B300E2">
        <w:rPr>
          <w:sz w:val="28"/>
          <w:szCs w:val="32"/>
          <w:vertAlign w:val="subscript"/>
          <w:lang w:val="en-US"/>
        </w:rPr>
        <w:t>s</w:t>
      </w:r>
      <w:r w:rsidRPr="00B300E2">
        <w:rPr>
          <w:sz w:val="28"/>
          <w:vertAlign w:val="subscript"/>
        </w:rPr>
        <w:t xml:space="preserve"> </w:t>
      </w:r>
      <w:r w:rsidRPr="00B300E2">
        <w:rPr>
          <w:sz w:val="28"/>
        </w:rPr>
        <w:t>.</w:t>
      </w:r>
      <w:r w:rsidRPr="00B300E2">
        <w:rPr>
          <w:sz w:val="28"/>
          <w:vertAlign w:val="subscript"/>
        </w:rPr>
        <w:t xml:space="preserve"> </w:t>
      </w:r>
      <w:r w:rsidRPr="00B300E2">
        <w:rPr>
          <w:sz w:val="28"/>
        </w:rPr>
        <w:t>Работа, которую совершит эдс самоиндукции за время своего существования,</w:t>
      </w:r>
    </w:p>
    <w:p w:rsidR="00177A98" w:rsidRDefault="00177A98" w:rsidP="00B300E2">
      <w:pPr>
        <w:suppressAutoHyphens/>
        <w:spacing w:line="360" w:lineRule="auto"/>
        <w:ind w:firstLine="709"/>
        <w:jc w:val="both"/>
        <w:rPr>
          <w:sz w:val="28"/>
        </w:rPr>
      </w:pPr>
    </w:p>
    <w:p w:rsidR="00501B6F" w:rsidRPr="00B300E2" w:rsidRDefault="00177A98" w:rsidP="00B300E2">
      <w:pPr>
        <w:suppressAutoHyphens/>
        <w:spacing w:line="360" w:lineRule="auto"/>
        <w:ind w:firstLine="709"/>
        <w:jc w:val="both"/>
        <w:rPr>
          <w:sz w:val="28"/>
        </w:rPr>
      </w:pPr>
      <w:r>
        <w:rPr>
          <w:sz w:val="28"/>
        </w:rPr>
        <w:br w:type="page"/>
      </w:r>
      <w:r w:rsidR="00A53C47" w:rsidRPr="00B300E2">
        <w:rPr>
          <w:position w:val="-46"/>
          <w:sz w:val="28"/>
        </w:rPr>
        <w:object w:dxaOrig="4060" w:dyaOrig="1040">
          <v:shape id="_x0000_i1320" type="#_x0000_t75" style="width:166.5pt;height:42.75pt" o:ole="">
            <v:imagedata r:id="rId398" o:title=""/>
          </v:shape>
          <o:OLEObject Type="Embed" ProgID="Equation.3" ShapeID="_x0000_i1320" DrawAspect="Content" ObjectID="_1458289326" r:id="rId399"/>
        </w:object>
      </w:r>
      <w:r w:rsidR="00501B6F" w:rsidRPr="00B300E2">
        <w:rPr>
          <w:sz w:val="28"/>
        </w:rPr>
        <w:t>.</w:t>
      </w:r>
    </w:p>
    <w:p w:rsidR="00177A98" w:rsidRDefault="00177A98" w:rsidP="00B300E2">
      <w:pPr>
        <w:suppressAutoHyphens/>
        <w:spacing w:line="360" w:lineRule="auto"/>
        <w:ind w:firstLine="709"/>
        <w:jc w:val="both"/>
        <w:rPr>
          <w:sz w:val="28"/>
        </w:rPr>
      </w:pPr>
    </w:p>
    <w:p w:rsidR="00501B6F" w:rsidRPr="00B300E2" w:rsidRDefault="00501B6F" w:rsidP="00B300E2">
      <w:pPr>
        <w:suppressAutoHyphens/>
        <w:spacing w:line="360" w:lineRule="auto"/>
        <w:ind w:firstLine="709"/>
        <w:jc w:val="both"/>
        <w:rPr>
          <w:sz w:val="28"/>
        </w:rPr>
      </w:pPr>
      <w:r w:rsidRPr="00B300E2">
        <w:rPr>
          <w:sz w:val="28"/>
        </w:rPr>
        <w:t xml:space="preserve">Совершение этой работы сопровождается исчезновением магнитного поля, существовавшего в соленоиде. Таким образом, проводник с индуктивностью </w:t>
      </w:r>
      <w:r w:rsidRPr="00B300E2">
        <w:rPr>
          <w:i/>
          <w:iCs/>
          <w:sz w:val="28"/>
          <w:lang w:val="en-US"/>
        </w:rPr>
        <w:t>L</w:t>
      </w:r>
      <w:r w:rsidRPr="00B300E2">
        <w:rPr>
          <w:sz w:val="28"/>
        </w:rPr>
        <w:t xml:space="preserve">, по которому течет ток </w:t>
      </w:r>
      <w:r w:rsidRPr="00B300E2">
        <w:rPr>
          <w:i/>
          <w:iCs/>
          <w:sz w:val="28"/>
          <w:lang w:val="en-US"/>
        </w:rPr>
        <w:t>I</w:t>
      </w:r>
      <w:r w:rsidRPr="00B300E2">
        <w:rPr>
          <w:sz w:val="28"/>
        </w:rPr>
        <w:t xml:space="preserve">, обладает энергией </w:t>
      </w:r>
      <w:r w:rsidR="00A53C47" w:rsidRPr="00B300E2">
        <w:rPr>
          <w:position w:val="-30"/>
          <w:sz w:val="28"/>
        </w:rPr>
        <w:object w:dxaOrig="1240" w:dyaOrig="880">
          <v:shape id="_x0000_i1321" type="#_x0000_t75" style="width:45.75pt;height:32.25pt" o:ole="">
            <v:imagedata r:id="rId400" o:title=""/>
          </v:shape>
          <o:OLEObject Type="Embed" ProgID="Equation.3" ShapeID="_x0000_i1321" DrawAspect="Content" ObjectID="_1458289327" r:id="rId401"/>
        </w:object>
      </w:r>
      <w:r w:rsidRPr="00B300E2">
        <w:rPr>
          <w:sz w:val="28"/>
        </w:rPr>
        <w:t>, которая локализована в возбуждаемом током магнитном поле.</w:t>
      </w:r>
    </w:p>
    <w:p w:rsidR="00B300E2" w:rsidRDefault="00501B6F" w:rsidP="00B300E2">
      <w:pPr>
        <w:suppressAutoHyphens/>
        <w:spacing w:line="360" w:lineRule="auto"/>
        <w:ind w:firstLine="709"/>
        <w:jc w:val="both"/>
        <w:rPr>
          <w:sz w:val="28"/>
        </w:rPr>
      </w:pPr>
      <w:r w:rsidRPr="00B300E2">
        <w:rPr>
          <w:sz w:val="28"/>
        </w:rPr>
        <w:t xml:space="preserve">Выразим энергию магнитного поля через величины, характеризующие само поле. Для соленоида (заполненного однородным магнетиком с магнитной проницаемостью μ) магнитная индукция составляет </w:t>
      </w:r>
      <w:r w:rsidR="00A53C47" w:rsidRPr="00B300E2">
        <w:rPr>
          <w:position w:val="-14"/>
          <w:sz w:val="28"/>
        </w:rPr>
        <w:object w:dxaOrig="1420" w:dyaOrig="440">
          <v:shape id="_x0000_i1322" type="#_x0000_t75" style="width:62.25pt;height:18.75pt" o:ole="">
            <v:imagedata r:id="rId402" o:title=""/>
          </v:shape>
          <o:OLEObject Type="Embed" ProgID="Equation.3" ShapeID="_x0000_i1322" DrawAspect="Content" ObjectID="_1458289328" r:id="rId403"/>
        </w:object>
      </w:r>
      <w:r w:rsidRPr="00B300E2">
        <w:rPr>
          <w:sz w:val="28"/>
        </w:rPr>
        <w:t xml:space="preserve"> (где </w:t>
      </w:r>
      <w:r w:rsidRPr="00B300E2">
        <w:rPr>
          <w:i/>
          <w:iCs/>
          <w:sz w:val="28"/>
          <w:lang w:val="en-US"/>
        </w:rPr>
        <w:t>n</w:t>
      </w:r>
      <w:r w:rsidRPr="00B300E2">
        <w:rPr>
          <w:sz w:val="28"/>
        </w:rPr>
        <w:t xml:space="preserve"> – число витков на единицу длины). Тогда энергия магнитного поля</w:t>
      </w:r>
    </w:p>
    <w:p w:rsidR="00177A98" w:rsidRDefault="00177A98" w:rsidP="00B300E2">
      <w:pPr>
        <w:suppressAutoHyphens/>
        <w:spacing w:line="360" w:lineRule="auto"/>
        <w:ind w:firstLine="709"/>
        <w:jc w:val="both"/>
        <w:rPr>
          <w:sz w:val="28"/>
        </w:rPr>
      </w:pPr>
    </w:p>
    <w:p w:rsidR="00501B6F" w:rsidRPr="00B300E2" w:rsidRDefault="00A53C47" w:rsidP="00B300E2">
      <w:pPr>
        <w:suppressAutoHyphens/>
        <w:spacing w:line="360" w:lineRule="auto"/>
        <w:ind w:firstLine="709"/>
        <w:jc w:val="both"/>
        <w:rPr>
          <w:sz w:val="28"/>
        </w:rPr>
      </w:pPr>
      <w:r w:rsidRPr="00B300E2">
        <w:rPr>
          <w:position w:val="-20"/>
          <w:sz w:val="28"/>
        </w:rPr>
        <w:object w:dxaOrig="2480" w:dyaOrig="580">
          <v:shape id="_x0000_i1323" type="#_x0000_t75" style="width:126.75pt;height:29.25pt" o:ole="">
            <v:imagedata r:id="rId404" o:title=""/>
          </v:shape>
          <o:OLEObject Type="Embed" ProgID="Equation.3" ShapeID="_x0000_i1323" DrawAspect="Content" ObjectID="_1458289329" r:id="rId405"/>
        </w:object>
      </w:r>
      <w:r w:rsidR="00501B6F" w:rsidRPr="00B300E2">
        <w:rPr>
          <w:sz w:val="28"/>
        </w:rPr>
        <w:t>.</w:t>
      </w:r>
    </w:p>
    <w:p w:rsidR="00177A98" w:rsidRDefault="00177A98" w:rsidP="00B300E2">
      <w:pPr>
        <w:suppressAutoHyphens/>
        <w:spacing w:line="360" w:lineRule="auto"/>
        <w:ind w:firstLine="709"/>
        <w:jc w:val="both"/>
        <w:rPr>
          <w:sz w:val="28"/>
        </w:rPr>
      </w:pPr>
    </w:p>
    <w:p w:rsidR="00501B6F" w:rsidRPr="00B300E2" w:rsidRDefault="00501B6F" w:rsidP="00B300E2">
      <w:pPr>
        <w:suppressAutoHyphens/>
        <w:spacing w:line="360" w:lineRule="auto"/>
        <w:ind w:firstLine="709"/>
        <w:jc w:val="both"/>
        <w:rPr>
          <w:sz w:val="28"/>
        </w:rPr>
      </w:pPr>
      <w:r w:rsidRPr="00B300E2">
        <w:rPr>
          <w:sz w:val="28"/>
        </w:rPr>
        <w:t>Так как магнитное поле внутри бесконечного соленоида однородно и отлично от нуля только внутри него, то энергия этого поля локализована внутри соленоида и распределена по его объему с постоянной плотностью:</w:t>
      </w:r>
    </w:p>
    <w:p w:rsidR="00177A98" w:rsidRDefault="00177A98" w:rsidP="00B300E2">
      <w:pPr>
        <w:suppressAutoHyphens/>
        <w:spacing w:line="360" w:lineRule="auto"/>
        <w:ind w:firstLine="709"/>
        <w:jc w:val="both"/>
        <w:rPr>
          <w:sz w:val="28"/>
        </w:rPr>
      </w:pPr>
    </w:p>
    <w:p w:rsidR="00501B6F" w:rsidRPr="00B300E2" w:rsidRDefault="00A53C47" w:rsidP="00B300E2">
      <w:pPr>
        <w:suppressAutoHyphens/>
        <w:spacing w:line="360" w:lineRule="auto"/>
        <w:ind w:firstLine="709"/>
        <w:jc w:val="both"/>
        <w:rPr>
          <w:sz w:val="28"/>
        </w:rPr>
      </w:pPr>
      <w:r w:rsidRPr="00B300E2">
        <w:rPr>
          <w:position w:val="-30"/>
          <w:sz w:val="28"/>
        </w:rPr>
        <w:object w:dxaOrig="3920" w:dyaOrig="880">
          <v:shape id="_x0000_i1324" type="#_x0000_t75" style="width:165pt;height:37.5pt" o:ole="">
            <v:imagedata r:id="rId406" o:title=""/>
          </v:shape>
          <o:OLEObject Type="Embed" ProgID="Equation.3" ShapeID="_x0000_i1324" DrawAspect="Content" ObjectID="_1458289330" r:id="rId407"/>
        </w:object>
      </w:r>
      <w:r w:rsidR="00501B6F" w:rsidRPr="00B300E2">
        <w:rPr>
          <w:sz w:val="28"/>
        </w:rPr>
        <w:t>.</w:t>
      </w:r>
    </w:p>
    <w:p w:rsidR="00177A98" w:rsidRDefault="00177A98" w:rsidP="00B300E2">
      <w:pPr>
        <w:suppressAutoHyphens/>
        <w:spacing w:line="360" w:lineRule="auto"/>
        <w:ind w:firstLine="709"/>
        <w:jc w:val="both"/>
        <w:rPr>
          <w:sz w:val="28"/>
        </w:rPr>
      </w:pPr>
    </w:p>
    <w:p w:rsidR="00B300E2" w:rsidRDefault="00501B6F" w:rsidP="00B300E2">
      <w:pPr>
        <w:suppressAutoHyphens/>
        <w:spacing w:line="360" w:lineRule="auto"/>
        <w:ind w:firstLine="709"/>
        <w:jc w:val="both"/>
        <w:rPr>
          <w:sz w:val="28"/>
        </w:rPr>
      </w:pPr>
      <w:r w:rsidRPr="00B300E2">
        <w:rPr>
          <w:sz w:val="28"/>
        </w:rPr>
        <w:t>Для всего пространства, в котором локализовано магнитное поле, его энергия может быть определена интегрированием по объему этого пространства</w:t>
      </w:r>
    </w:p>
    <w:p w:rsidR="00177A98" w:rsidRDefault="00177A98" w:rsidP="00B300E2">
      <w:pPr>
        <w:suppressAutoHyphens/>
        <w:spacing w:line="360" w:lineRule="auto"/>
        <w:ind w:firstLine="709"/>
        <w:jc w:val="both"/>
        <w:rPr>
          <w:sz w:val="28"/>
        </w:rPr>
      </w:pPr>
    </w:p>
    <w:p w:rsidR="00501B6F" w:rsidRPr="00B300E2" w:rsidRDefault="00A53C47" w:rsidP="00B300E2">
      <w:pPr>
        <w:suppressAutoHyphens/>
        <w:spacing w:line="360" w:lineRule="auto"/>
        <w:ind w:firstLine="709"/>
        <w:jc w:val="both"/>
        <w:rPr>
          <w:sz w:val="28"/>
        </w:rPr>
      </w:pPr>
      <w:r w:rsidRPr="00B300E2">
        <w:rPr>
          <w:position w:val="-40"/>
          <w:sz w:val="28"/>
        </w:rPr>
        <w:object w:dxaOrig="3140" w:dyaOrig="900">
          <v:shape id="_x0000_i1325" type="#_x0000_t75" style="width:135pt;height:39pt" o:ole="">
            <v:imagedata r:id="rId408" o:title=""/>
          </v:shape>
          <o:OLEObject Type="Embed" ProgID="Equation.3" ShapeID="_x0000_i1325" DrawAspect="Content" ObjectID="_1458289331" r:id="rId409"/>
        </w:object>
      </w:r>
      <w:r w:rsidR="00501B6F" w:rsidRPr="00B300E2">
        <w:rPr>
          <w:sz w:val="28"/>
        </w:rPr>
        <w:t>.</w:t>
      </w:r>
    </w:p>
    <w:p w:rsidR="00501B6F" w:rsidRPr="00B300E2" w:rsidRDefault="00501B6F" w:rsidP="00B300E2">
      <w:pPr>
        <w:suppressAutoHyphens/>
        <w:spacing w:line="360" w:lineRule="auto"/>
        <w:ind w:firstLine="709"/>
        <w:jc w:val="both"/>
        <w:rPr>
          <w:sz w:val="28"/>
          <w:szCs w:val="28"/>
        </w:rPr>
      </w:pPr>
    </w:p>
    <w:p w:rsidR="00F8589B" w:rsidRPr="00B300E2" w:rsidRDefault="00177A98" w:rsidP="00B300E2">
      <w:pPr>
        <w:suppressAutoHyphens/>
        <w:spacing w:line="360" w:lineRule="auto"/>
        <w:ind w:firstLine="709"/>
        <w:jc w:val="both"/>
        <w:rPr>
          <w:b/>
          <w:sz w:val="28"/>
          <w:szCs w:val="28"/>
        </w:rPr>
      </w:pPr>
      <w:r>
        <w:rPr>
          <w:sz w:val="28"/>
        </w:rPr>
        <w:br w:type="page"/>
        <w:t>2</w:t>
      </w:r>
      <w:r w:rsidR="00F8589B" w:rsidRPr="00B300E2">
        <w:rPr>
          <w:b/>
          <w:sz w:val="28"/>
          <w:szCs w:val="28"/>
        </w:rPr>
        <w:t>2. Законы геометрической опт</w:t>
      </w:r>
      <w:r>
        <w:rPr>
          <w:b/>
          <w:sz w:val="28"/>
          <w:szCs w:val="28"/>
        </w:rPr>
        <w:t>ики. Принцип Гюйгенса – Френеля</w:t>
      </w:r>
    </w:p>
    <w:p w:rsidR="00F8589B" w:rsidRPr="00B300E2" w:rsidRDefault="00F8589B" w:rsidP="00B300E2">
      <w:pPr>
        <w:suppressAutoHyphens/>
        <w:spacing w:line="360" w:lineRule="auto"/>
        <w:ind w:firstLine="709"/>
        <w:jc w:val="both"/>
        <w:rPr>
          <w:b/>
          <w:sz w:val="28"/>
          <w:szCs w:val="28"/>
        </w:rPr>
      </w:pPr>
    </w:p>
    <w:p w:rsidR="00F8589B" w:rsidRPr="00B300E2" w:rsidRDefault="00F8589B" w:rsidP="00B300E2">
      <w:pPr>
        <w:suppressAutoHyphens/>
        <w:spacing w:line="360" w:lineRule="auto"/>
        <w:ind w:firstLine="709"/>
        <w:jc w:val="both"/>
        <w:rPr>
          <w:sz w:val="28"/>
        </w:rPr>
      </w:pPr>
      <w:r w:rsidRPr="00B300E2">
        <w:rPr>
          <w:sz w:val="28"/>
        </w:rPr>
        <w:t>Основу геометрической оптики образуют четыре закона: 1) закон прямолинейного распространения света; 2) закон независимости световых лучей; 3)закон отражения света; 4) закон преломления света.</w:t>
      </w:r>
    </w:p>
    <w:p w:rsidR="00F8589B" w:rsidRPr="00B300E2" w:rsidRDefault="00F8589B" w:rsidP="00B300E2">
      <w:pPr>
        <w:numPr>
          <w:ilvl w:val="0"/>
          <w:numId w:val="7"/>
        </w:numPr>
        <w:suppressAutoHyphens/>
        <w:spacing w:line="360" w:lineRule="auto"/>
        <w:ind w:left="0" w:firstLine="709"/>
        <w:jc w:val="both"/>
        <w:rPr>
          <w:sz w:val="28"/>
        </w:rPr>
      </w:pPr>
      <w:r w:rsidRPr="00B300E2">
        <w:rPr>
          <w:b/>
          <w:sz w:val="28"/>
        </w:rPr>
        <w:t>Закон прямолинейного распространения света</w:t>
      </w:r>
      <w:r w:rsidRPr="00B300E2">
        <w:rPr>
          <w:sz w:val="28"/>
        </w:rPr>
        <w:t xml:space="preserve"> – в однородной среде свет распространяется прямолинейно</w:t>
      </w:r>
    </w:p>
    <w:p w:rsidR="00F8589B" w:rsidRPr="00B300E2" w:rsidRDefault="00F8589B" w:rsidP="00B300E2">
      <w:pPr>
        <w:numPr>
          <w:ilvl w:val="0"/>
          <w:numId w:val="7"/>
        </w:numPr>
        <w:suppressAutoHyphens/>
        <w:spacing w:line="360" w:lineRule="auto"/>
        <w:ind w:left="0" w:firstLine="709"/>
        <w:jc w:val="both"/>
        <w:rPr>
          <w:sz w:val="28"/>
        </w:rPr>
      </w:pPr>
      <w:r w:rsidRPr="00B300E2">
        <w:rPr>
          <w:b/>
          <w:sz w:val="28"/>
        </w:rPr>
        <w:t>Закон независимости световых лучей</w:t>
      </w:r>
      <w:r w:rsidRPr="00B300E2">
        <w:rPr>
          <w:sz w:val="28"/>
        </w:rPr>
        <w:t xml:space="preserve"> – лучи при пересечении не возмущают друг друга (справедлив при небольших интенсивностях)</w:t>
      </w:r>
    </w:p>
    <w:p w:rsidR="00F8589B" w:rsidRPr="00B300E2" w:rsidRDefault="00F8589B" w:rsidP="00B300E2">
      <w:pPr>
        <w:numPr>
          <w:ilvl w:val="0"/>
          <w:numId w:val="7"/>
        </w:numPr>
        <w:suppressAutoHyphens/>
        <w:spacing w:line="360" w:lineRule="auto"/>
        <w:ind w:left="0" w:firstLine="709"/>
        <w:jc w:val="both"/>
        <w:rPr>
          <w:sz w:val="28"/>
        </w:rPr>
      </w:pPr>
      <w:r w:rsidRPr="00B300E2">
        <w:rPr>
          <w:b/>
          <w:sz w:val="28"/>
        </w:rPr>
        <w:t>Закон отражения света:</w:t>
      </w:r>
    </w:p>
    <w:p w:rsidR="00F8589B" w:rsidRPr="00B300E2" w:rsidRDefault="00F8589B" w:rsidP="00B300E2">
      <w:pPr>
        <w:numPr>
          <w:ilvl w:val="1"/>
          <w:numId w:val="7"/>
        </w:numPr>
        <w:suppressAutoHyphens/>
        <w:spacing w:line="360" w:lineRule="auto"/>
        <w:ind w:left="0" w:firstLine="709"/>
        <w:jc w:val="both"/>
        <w:rPr>
          <w:sz w:val="28"/>
        </w:rPr>
      </w:pPr>
      <w:r w:rsidRPr="00B300E2">
        <w:rPr>
          <w:sz w:val="28"/>
        </w:rPr>
        <w:t>падающий луч, отраженный луч и перпендикуляр к границе раздела двух сред, восстановленный в точке падения луча лежат в одной плоскости;</w:t>
      </w:r>
    </w:p>
    <w:p w:rsidR="00F8589B" w:rsidRPr="00B300E2" w:rsidRDefault="00F8589B" w:rsidP="00B300E2">
      <w:pPr>
        <w:numPr>
          <w:ilvl w:val="1"/>
          <w:numId w:val="7"/>
        </w:numPr>
        <w:suppressAutoHyphens/>
        <w:spacing w:line="360" w:lineRule="auto"/>
        <w:ind w:left="0" w:firstLine="709"/>
        <w:jc w:val="both"/>
        <w:rPr>
          <w:sz w:val="28"/>
        </w:rPr>
      </w:pPr>
      <w:r w:rsidRPr="00B300E2">
        <w:rPr>
          <w:sz w:val="28"/>
        </w:rPr>
        <w:t>угол отражения равен углу падения.</w:t>
      </w:r>
    </w:p>
    <w:p w:rsidR="00F8589B" w:rsidRPr="00B300E2" w:rsidRDefault="00F8589B" w:rsidP="00B300E2">
      <w:pPr>
        <w:numPr>
          <w:ilvl w:val="0"/>
          <w:numId w:val="7"/>
        </w:numPr>
        <w:suppressAutoHyphens/>
        <w:spacing w:line="360" w:lineRule="auto"/>
        <w:ind w:left="0" w:firstLine="709"/>
        <w:jc w:val="both"/>
        <w:rPr>
          <w:sz w:val="28"/>
        </w:rPr>
      </w:pPr>
      <w:r w:rsidRPr="00B300E2">
        <w:rPr>
          <w:b/>
          <w:sz w:val="28"/>
        </w:rPr>
        <w:t>Закон преломления света:</w:t>
      </w:r>
    </w:p>
    <w:p w:rsidR="00F8589B" w:rsidRDefault="00F8589B" w:rsidP="00B300E2">
      <w:pPr>
        <w:numPr>
          <w:ilvl w:val="1"/>
          <w:numId w:val="7"/>
        </w:numPr>
        <w:suppressAutoHyphens/>
        <w:spacing w:line="360" w:lineRule="auto"/>
        <w:ind w:left="0" w:firstLine="709"/>
        <w:jc w:val="both"/>
        <w:rPr>
          <w:sz w:val="28"/>
        </w:rPr>
      </w:pPr>
      <w:r w:rsidRPr="00B300E2">
        <w:rPr>
          <w:sz w:val="28"/>
        </w:rPr>
        <w:t>Луч падающий, преломленный и перпендикуляр к границе раздела двух сред, восстановленный в точке падения луча, лежат в одной плоскости</w:t>
      </w:r>
    </w:p>
    <w:p w:rsidR="00177A98" w:rsidRDefault="00177A98" w:rsidP="00177A98">
      <w:pPr>
        <w:suppressAutoHyphens/>
        <w:spacing w:line="360" w:lineRule="auto"/>
        <w:ind w:left="709"/>
        <w:jc w:val="both"/>
        <w:rPr>
          <w:sz w:val="28"/>
        </w:rPr>
      </w:pPr>
    </w:p>
    <w:p w:rsidR="00177A98" w:rsidRDefault="008B71E9" w:rsidP="00177A98">
      <w:pPr>
        <w:suppressAutoHyphens/>
        <w:spacing w:line="360" w:lineRule="auto"/>
        <w:ind w:left="709"/>
        <w:jc w:val="both"/>
        <w:rPr>
          <w:sz w:val="28"/>
        </w:rPr>
      </w:pPr>
      <w:r>
        <w:rPr>
          <w:sz w:val="28"/>
        </w:rPr>
        <w:pict>
          <v:shape id="_x0000_i1326" type="#_x0000_t75" style="width:155.25pt;height:123pt" o:allowoverlap="f">
            <v:imagedata r:id="rId410" o:title=""/>
          </v:shape>
        </w:pict>
      </w:r>
    </w:p>
    <w:p w:rsidR="00177A98" w:rsidRDefault="00177A98" w:rsidP="00177A98">
      <w:pPr>
        <w:suppressAutoHyphens/>
        <w:spacing w:line="360" w:lineRule="auto"/>
        <w:ind w:left="709"/>
        <w:jc w:val="both"/>
        <w:rPr>
          <w:sz w:val="28"/>
        </w:rPr>
      </w:pPr>
    </w:p>
    <w:p w:rsidR="00F8589B" w:rsidRPr="00B300E2" w:rsidRDefault="00A53C47" w:rsidP="00177A98">
      <w:pPr>
        <w:suppressAutoHyphens/>
        <w:spacing w:line="360" w:lineRule="auto"/>
        <w:ind w:left="709"/>
        <w:jc w:val="both"/>
        <w:rPr>
          <w:sz w:val="28"/>
        </w:rPr>
      </w:pPr>
      <w:r w:rsidRPr="00B300E2">
        <w:rPr>
          <w:position w:val="-30"/>
          <w:sz w:val="28"/>
        </w:rPr>
        <w:object w:dxaOrig="1520" w:dyaOrig="680">
          <v:shape id="_x0000_i1327" type="#_x0000_t75" style="width:75.75pt;height:33.75pt" o:ole="">
            <v:imagedata r:id="rId411" o:title=""/>
          </v:shape>
          <o:OLEObject Type="Embed" ProgID="Equation.3" ShapeID="_x0000_i1327" DrawAspect="Content" ObjectID="_1458289332" r:id="rId412"/>
        </w:object>
      </w:r>
    </w:p>
    <w:p w:rsidR="00F8589B" w:rsidRPr="00B300E2" w:rsidRDefault="00F8589B" w:rsidP="00B300E2">
      <w:pPr>
        <w:suppressAutoHyphens/>
        <w:spacing w:line="360" w:lineRule="auto"/>
        <w:ind w:firstLine="709"/>
        <w:jc w:val="both"/>
        <w:rPr>
          <w:sz w:val="28"/>
        </w:rPr>
      </w:pPr>
    </w:p>
    <w:p w:rsidR="00F8589B" w:rsidRPr="00B300E2" w:rsidRDefault="00177A98" w:rsidP="00B300E2">
      <w:pPr>
        <w:suppressAutoHyphens/>
        <w:spacing w:line="360" w:lineRule="auto"/>
        <w:ind w:firstLine="709"/>
        <w:jc w:val="both"/>
        <w:rPr>
          <w:sz w:val="28"/>
          <w:szCs w:val="28"/>
        </w:rPr>
      </w:pPr>
      <w:r>
        <w:rPr>
          <w:b/>
          <w:sz w:val="28"/>
          <w:szCs w:val="28"/>
        </w:rPr>
        <w:br w:type="page"/>
      </w:r>
      <w:r w:rsidR="00F8589B" w:rsidRPr="00B300E2">
        <w:rPr>
          <w:b/>
          <w:sz w:val="28"/>
          <w:szCs w:val="28"/>
        </w:rPr>
        <w:t xml:space="preserve">Принцип Гюйгенса – Френеля: </w:t>
      </w:r>
      <w:r w:rsidR="00F8589B" w:rsidRPr="00B300E2">
        <w:rPr>
          <w:sz w:val="28"/>
          <w:szCs w:val="28"/>
        </w:rPr>
        <w:t>каждая точка фронта волны является источником вторичных волн, распространяющихся во все стороны со скоростью распространения волны в среде</w:t>
      </w:r>
    </w:p>
    <w:p w:rsidR="00501B6F" w:rsidRPr="00B300E2" w:rsidRDefault="00501B6F" w:rsidP="00B300E2">
      <w:pPr>
        <w:suppressAutoHyphens/>
        <w:spacing w:line="360" w:lineRule="auto"/>
        <w:ind w:firstLine="709"/>
        <w:jc w:val="both"/>
        <w:rPr>
          <w:sz w:val="28"/>
        </w:rPr>
      </w:pPr>
    </w:p>
    <w:p w:rsidR="00F8589B" w:rsidRPr="00B300E2" w:rsidRDefault="00F8589B" w:rsidP="00B300E2">
      <w:pPr>
        <w:suppressAutoHyphens/>
        <w:spacing w:line="360" w:lineRule="auto"/>
        <w:ind w:firstLine="709"/>
        <w:jc w:val="both"/>
        <w:rPr>
          <w:b/>
          <w:sz w:val="28"/>
          <w:szCs w:val="28"/>
        </w:rPr>
      </w:pPr>
      <w:r w:rsidRPr="00B300E2">
        <w:rPr>
          <w:b/>
          <w:sz w:val="28"/>
          <w:szCs w:val="28"/>
        </w:rPr>
        <w:t>2</w:t>
      </w:r>
      <w:r w:rsidR="00177A98">
        <w:rPr>
          <w:b/>
          <w:sz w:val="28"/>
          <w:szCs w:val="28"/>
        </w:rPr>
        <w:t>3</w:t>
      </w:r>
      <w:r w:rsidRPr="00B300E2">
        <w:rPr>
          <w:b/>
          <w:sz w:val="28"/>
          <w:szCs w:val="28"/>
        </w:rPr>
        <w:t>. Корпускулярно – волновой</w:t>
      </w:r>
      <w:r w:rsidR="00177A98">
        <w:rPr>
          <w:b/>
          <w:sz w:val="28"/>
          <w:szCs w:val="28"/>
        </w:rPr>
        <w:t xml:space="preserve"> дуализм света. Эффект Комптона</w:t>
      </w:r>
    </w:p>
    <w:p w:rsidR="00F8589B" w:rsidRPr="00B300E2" w:rsidRDefault="00F8589B" w:rsidP="00B300E2">
      <w:pPr>
        <w:suppressAutoHyphens/>
        <w:spacing w:line="360" w:lineRule="auto"/>
        <w:ind w:firstLine="709"/>
        <w:jc w:val="both"/>
        <w:rPr>
          <w:sz w:val="28"/>
          <w:szCs w:val="28"/>
        </w:rPr>
      </w:pPr>
    </w:p>
    <w:p w:rsidR="00F8589B" w:rsidRPr="00B300E2" w:rsidRDefault="00F8589B" w:rsidP="00B300E2">
      <w:pPr>
        <w:suppressAutoHyphens/>
        <w:spacing w:line="360" w:lineRule="auto"/>
        <w:ind w:firstLine="709"/>
        <w:jc w:val="both"/>
        <w:rPr>
          <w:sz w:val="28"/>
          <w:szCs w:val="28"/>
        </w:rPr>
      </w:pPr>
      <w:r w:rsidRPr="00B300E2">
        <w:rPr>
          <w:sz w:val="28"/>
          <w:szCs w:val="28"/>
        </w:rPr>
        <w:t xml:space="preserve">Наиболее полно корпускулярные свойства света проявляются в эффекте Комптона. Американский физик А. Комптон (1892-1962), исследуя в </w:t>
      </w:r>
      <w:smartTag w:uri="urn:schemas-microsoft-com:office:smarttags" w:element="metricconverter">
        <w:smartTagPr>
          <w:attr w:name="ProductID" w:val="1923 г"/>
        </w:smartTagPr>
        <w:r w:rsidRPr="00B300E2">
          <w:rPr>
            <w:sz w:val="28"/>
            <w:szCs w:val="28"/>
          </w:rPr>
          <w:t>1923 г</w:t>
        </w:r>
      </w:smartTag>
      <w:r w:rsidRPr="00B300E2">
        <w:rPr>
          <w:sz w:val="28"/>
          <w:szCs w:val="28"/>
        </w:rPr>
        <w:t>. рассеяние монохроматического рентгеновского излучения веществами с легкими атомами (парафин, бор), обнаружил, что в составе рассеянного излучения наряду с излучением первоначальной длины волны наблюдается также излучение более длинных волн. Опыты показали, что разность Δλ=λ’- не зависит от длины волны λ падающего излучения и природы рассеивающего вещества, а определяется только величиной угла рассеяния θ:</w:t>
      </w:r>
    </w:p>
    <w:p w:rsidR="00177A98" w:rsidRDefault="00177A98" w:rsidP="00B300E2">
      <w:pPr>
        <w:suppressAutoHyphens/>
        <w:spacing w:line="360" w:lineRule="auto"/>
        <w:ind w:firstLine="709"/>
        <w:jc w:val="both"/>
        <w:rPr>
          <w:sz w:val="28"/>
          <w:szCs w:val="28"/>
        </w:rPr>
      </w:pPr>
    </w:p>
    <w:p w:rsidR="00F8589B" w:rsidRDefault="00F8589B" w:rsidP="00B300E2">
      <w:pPr>
        <w:suppressAutoHyphens/>
        <w:spacing w:line="360" w:lineRule="auto"/>
        <w:ind w:firstLine="709"/>
        <w:jc w:val="both"/>
        <w:rPr>
          <w:sz w:val="28"/>
          <w:szCs w:val="28"/>
        </w:rPr>
      </w:pPr>
      <w:r w:rsidRPr="00B300E2">
        <w:rPr>
          <w:sz w:val="28"/>
          <w:szCs w:val="28"/>
        </w:rPr>
        <w:t>Δλ=λ’=2λ</w:t>
      </w:r>
      <w:r w:rsidRPr="00B300E2">
        <w:rPr>
          <w:sz w:val="28"/>
          <w:szCs w:val="28"/>
          <w:vertAlign w:val="subscript"/>
          <w:lang w:val="en-US"/>
        </w:rPr>
        <w:t>c</w:t>
      </w:r>
      <w:r w:rsidRPr="00B300E2">
        <w:rPr>
          <w:sz w:val="28"/>
          <w:szCs w:val="28"/>
          <w:lang w:val="en-US"/>
        </w:rPr>
        <w:t>sin</w:t>
      </w:r>
      <w:r w:rsidRPr="00B300E2">
        <w:rPr>
          <w:sz w:val="28"/>
          <w:szCs w:val="28"/>
          <w:vertAlign w:val="superscript"/>
        </w:rPr>
        <w:t>2</w:t>
      </w:r>
      <w:r w:rsidRPr="00B300E2">
        <w:rPr>
          <w:sz w:val="28"/>
          <w:szCs w:val="28"/>
        </w:rPr>
        <w:t>(</w:t>
      </w:r>
      <w:r w:rsidRPr="00B300E2">
        <w:rPr>
          <w:sz w:val="28"/>
          <w:szCs w:val="28"/>
          <w:lang w:val="en-US"/>
        </w:rPr>
        <w:t>θ</w:t>
      </w:r>
      <w:r w:rsidRPr="00B300E2">
        <w:rPr>
          <w:sz w:val="28"/>
          <w:szCs w:val="28"/>
        </w:rPr>
        <w:t>/2) (*)</w:t>
      </w:r>
    </w:p>
    <w:p w:rsidR="00177A98" w:rsidRPr="00B300E2" w:rsidRDefault="00177A98" w:rsidP="00B300E2">
      <w:pPr>
        <w:suppressAutoHyphens/>
        <w:spacing w:line="360" w:lineRule="auto"/>
        <w:ind w:firstLine="709"/>
        <w:jc w:val="both"/>
        <w:rPr>
          <w:sz w:val="28"/>
          <w:szCs w:val="28"/>
        </w:rPr>
      </w:pPr>
    </w:p>
    <w:p w:rsidR="00F8589B" w:rsidRPr="00B300E2" w:rsidRDefault="00F8589B" w:rsidP="00B300E2">
      <w:pPr>
        <w:suppressAutoHyphens/>
        <w:spacing w:line="360" w:lineRule="auto"/>
        <w:ind w:firstLine="709"/>
        <w:jc w:val="both"/>
        <w:rPr>
          <w:sz w:val="28"/>
          <w:szCs w:val="28"/>
        </w:rPr>
      </w:pPr>
      <w:r w:rsidRPr="00B300E2">
        <w:rPr>
          <w:sz w:val="28"/>
          <w:szCs w:val="28"/>
        </w:rPr>
        <w:t>Где λ’ – длина волны рассеянного излучения, λ</w:t>
      </w:r>
      <w:r w:rsidRPr="00B300E2">
        <w:rPr>
          <w:sz w:val="28"/>
          <w:szCs w:val="28"/>
          <w:vertAlign w:val="subscript"/>
          <w:lang w:val="en-US"/>
        </w:rPr>
        <w:t>c</w:t>
      </w:r>
      <w:r w:rsidRPr="00B300E2">
        <w:rPr>
          <w:sz w:val="28"/>
          <w:szCs w:val="28"/>
          <w:vertAlign w:val="subscript"/>
        </w:rPr>
        <w:t xml:space="preserve"> </w:t>
      </w:r>
      <w:r w:rsidRPr="00B300E2">
        <w:rPr>
          <w:sz w:val="28"/>
          <w:szCs w:val="28"/>
        </w:rPr>
        <w:t xml:space="preserve">– </w:t>
      </w:r>
      <w:r w:rsidRPr="00B300E2">
        <w:rPr>
          <w:b/>
          <w:sz w:val="28"/>
          <w:szCs w:val="28"/>
        </w:rPr>
        <w:t>комптоновская длина волны</w:t>
      </w:r>
    </w:p>
    <w:p w:rsidR="00F8589B" w:rsidRDefault="00F8589B" w:rsidP="00B300E2">
      <w:pPr>
        <w:suppressAutoHyphens/>
        <w:spacing w:line="360" w:lineRule="auto"/>
        <w:ind w:firstLine="709"/>
        <w:jc w:val="both"/>
        <w:rPr>
          <w:sz w:val="28"/>
          <w:szCs w:val="28"/>
        </w:rPr>
      </w:pPr>
      <w:r w:rsidRPr="00B300E2">
        <w:rPr>
          <w:b/>
          <w:sz w:val="28"/>
          <w:szCs w:val="28"/>
        </w:rPr>
        <w:t xml:space="preserve">Эффектом Комптона </w:t>
      </w:r>
      <w:r w:rsidRPr="00B300E2">
        <w:rPr>
          <w:sz w:val="28"/>
          <w:szCs w:val="28"/>
        </w:rPr>
        <w:t>называется упругое рассеяние коротковолнового электромагнитного излучения (рентгеновского и γ – излучений) на свободных (или слабосвязанных) электронах вещества, сопровождающееся увеличением длины волны. Этот эффект не укладывается в рамки волновой теории, согласно которой длина волны при рассеянии изменяться не должна: под действием периодического поля световой волны электрон колеблется с частотой поля и поэтому излучает рассеянные волны той же частоты.</w:t>
      </w:r>
    </w:p>
    <w:p w:rsidR="00177A98" w:rsidRDefault="00177A98" w:rsidP="00B300E2">
      <w:pPr>
        <w:suppressAutoHyphens/>
        <w:spacing w:line="360" w:lineRule="auto"/>
        <w:ind w:firstLine="709"/>
        <w:jc w:val="both"/>
        <w:rPr>
          <w:sz w:val="28"/>
          <w:szCs w:val="28"/>
        </w:rPr>
      </w:pPr>
    </w:p>
    <w:p w:rsidR="00177A98" w:rsidRDefault="00177A98" w:rsidP="00B300E2">
      <w:pPr>
        <w:suppressAutoHyphens/>
        <w:spacing w:line="360" w:lineRule="auto"/>
        <w:ind w:firstLine="709"/>
        <w:jc w:val="both"/>
        <w:rPr>
          <w:sz w:val="28"/>
        </w:rPr>
      </w:pPr>
      <w:r>
        <w:rPr>
          <w:sz w:val="28"/>
          <w:szCs w:val="28"/>
        </w:rPr>
        <w:br w:type="page"/>
      </w:r>
      <w:r w:rsidR="008B71E9">
        <w:rPr>
          <w:sz w:val="28"/>
        </w:rPr>
        <w:pict>
          <v:shape id="_x0000_i1328" type="#_x0000_t75" style="width:218.25pt;height:111.75pt" o:allowoverlap="f">
            <v:imagedata r:id="rId413" o:title=""/>
          </v:shape>
        </w:pict>
      </w:r>
    </w:p>
    <w:p w:rsidR="00177A98" w:rsidRDefault="00177A98" w:rsidP="00B300E2">
      <w:pPr>
        <w:suppressAutoHyphens/>
        <w:spacing w:line="360" w:lineRule="auto"/>
        <w:ind w:firstLine="709"/>
        <w:jc w:val="both"/>
        <w:rPr>
          <w:sz w:val="28"/>
        </w:rPr>
      </w:pPr>
    </w:p>
    <w:p w:rsidR="00F8589B" w:rsidRPr="00B300E2" w:rsidRDefault="00F8589B" w:rsidP="00B300E2">
      <w:pPr>
        <w:suppressAutoHyphens/>
        <w:spacing w:line="360" w:lineRule="auto"/>
        <w:ind w:firstLine="709"/>
        <w:jc w:val="both"/>
        <w:rPr>
          <w:sz w:val="28"/>
          <w:szCs w:val="28"/>
        </w:rPr>
      </w:pPr>
      <w:r w:rsidRPr="00B300E2">
        <w:rPr>
          <w:sz w:val="28"/>
          <w:szCs w:val="28"/>
        </w:rPr>
        <w:t>Объяснение эффекта Комптона дано на основе квантовых представлений о природе света. Если считать, как это делает квантовая теория, что излучение имеет корпускулярную природу, т. е. представляет собой поток фотонов, то эффект Комптона – результат упругого столкновения рентгеновских фотонов со свободными электронами вещества (для легких атомов электроны слабо связаны с ядрами атомов, поэтому их можно считать свободными). В процессе этого столкновения фотон передает электрону часть своих энергии и импульса в соответствии с законами их сохранения.</w:t>
      </w:r>
    </w:p>
    <w:p w:rsidR="00F8589B" w:rsidRPr="00B300E2" w:rsidRDefault="00F8589B" w:rsidP="00B300E2">
      <w:pPr>
        <w:suppressAutoHyphens/>
        <w:spacing w:line="360" w:lineRule="auto"/>
        <w:ind w:firstLine="709"/>
        <w:jc w:val="both"/>
        <w:rPr>
          <w:sz w:val="28"/>
          <w:szCs w:val="28"/>
        </w:rPr>
      </w:pPr>
      <w:r w:rsidRPr="00B300E2">
        <w:rPr>
          <w:sz w:val="28"/>
          <w:szCs w:val="28"/>
        </w:rPr>
        <w:t xml:space="preserve">Выражение (на рис.) есть не что иное, как полученная экспериментально Комптоном формула (*). Подстановка в нее значений </w:t>
      </w:r>
      <w:r w:rsidRPr="00B300E2">
        <w:rPr>
          <w:sz w:val="28"/>
          <w:szCs w:val="28"/>
          <w:lang w:val="en-US"/>
        </w:rPr>
        <w:t>h</w:t>
      </w:r>
      <w:r w:rsidRPr="00B300E2">
        <w:rPr>
          <w:sz w:val="28"/>
          <w:szCs w:val="28"/>
        </w:rPr>
        <w:t xml:space="preserve">, </w:t>
      </w:r>
      <w:r w:rsidRPr="00B300E2">
        <w:rPr>
          <w:sz w:val="28"/>
          <w:szCs w:val="28"/>
          <w:lang w:val="en-US"/>
        </w:rPr>
        <w:t>m</w:t>
      </w:r>
      <w:r w:rsidRPr="00B300E2">
        <w:rPr>
          <w:sz w:val="28"/>
          <w:szCs w:val="28"/>
          <w:vertAlign w:val="subscript"/>
        </w:rPr>
        <w:t>0</w:t>
      </w:r>
      <w:r w:rsidRPr="00B300E2">
        <w:rPr>
          <w:sz w:val="28"/>
          <w:szCs w:val="28"/>
        </w:rPr>
        <w:t xml:space="preserve"> и </w:t>
      </w:r>
      <w:r w:rsidRPr="00B300E2">
        <w:rPr>
          <w:sz w:val="28"/>
          <w:szCs w:val="28"/>
          <w:lang w:val="en-US"/>
        </w:rPr>
        <w:t>c</w:t>
      </w:r>
      <w:r w:rsidRPr="00B300E2">
        <w:rPr>
          <w:sz w:val="28"/>
          <w:szCs w:val="28"/>
        </w:rPr>
        <w:t xml:space="preserve"> дает комптоновскую длину волны электрона λ</w:t>
      </w:r>
      <w:r w:rsidRPr="00B300E2">
        <w:rPr>
          <w:sz w:val="28"/>
          <w:szCs w:val="28"/>
          <w:vertAlign w:val="subscript"/>
          <w:lang w:val="en-US"/>
        </w:rPr>
        <w:t>c</w:t>
      </w:r>
      <w:r w:rsidRPr="00B300E2">
        <w:rPr>
          <w:sz w:val="28"/>
          <w:szCs w:val="28"/>
        </w:rPr>
        <w:t>=</w:t>
      </w:r>
      <w:r w:rsidRPr="00B300E2">
        <w:rPr>
          <w:sz w:val="28"/>
          <w:szCs w:val="28"/>
          <w:lang w:val="en-US"/>
        </w:rPr>
        <w:t>h</w:t>
      </w:r>
      <w:r w:rsidRPr="00B300E2">
        <w:rPr>
          <w:sz w:val="28"/>
          <w:szCs w:val="28"/>
        </w:rPr>
        <w:t>/(2</w:t>
      </w:r>
      <w:r w:rsidRPr="00B300E2">
        <w:rPr>
          <w:sz w:val="28"/>
          <w:szCs w:val="28"/>
          <w:lang w:val="en-US"/>
        </w:rPr>
        <w:t>m</w:t>
      </w:r>
      <w:r w:rsidRPr="00B300E2">
        <w:rPr>
          <w:sz w:val="28"/>
          <w:szCs w:val="28"/>
          <w:vertAlign w:val="subscript"/>
        </w:rPr>
        <w:t>0</w:t>
      </w:r>
      <w:r w:rsidRPr="00B300E2">
        <w:rPr>
          <w:sz w:val="28"/>
          <w:szCs w:val="28"/>
          <w:lang w:val="en-US"/>
        </w:rPr>
        <w:t>c</w:t>
      </w:r>
      <w:r w:rsidRPr="00B300E2">
        <w:rPr>
          <w:sz w:val="28"/>
          <w:szCs w:val="28"/>
        </w:rPr>
        <w:t>)=2,426. Из приведенных рассуждений следует также, что эффект Комптона не может наблюдаться в видимой области спектра, поскольку энергия фотона видимого света сравнима с энергией связи электрона с атомом, при этом даже внешний электрон нельзя считать свободным.</w:t>
      </w:r>
    </w:p>
    <w:p w:rsidR="00F8589B" w:rsidRPr="00B300E2" w:rsidRDefault="00F8589B" w:rsidP="00B300E2">
      <w:pPr>
        <w:suppressAutoHyphens/>
        <w:spacing w:line="360" w:lineRule="auto"/>
        <w:ind w:firstLine="709"/>
        <w:jc w:val="both"/>
        <w:rPr>
          <w:sz w:val="28"/>
          <w:szCs w:val="28"/>
        </w:rPr>
      </w:pPr>
      <w:r w:rsidRPr="00B300E2">
        <w:rPr>
          <w:sz w:val="28"/>
          <w:szCs w:val="28"/>
        </w:rPr>
        <w:t xml:space="preserve">Эффект Комптона наблюдается не только на электронах, но и на других заряженных частицах, например, протонах, однако из – за большой массы протона его отдача </w:t>
      </w:r>
      <w:r w:rsidR="00B300E2">
        <w:rPr>
          <w:sz w:val="28"/>
          <w:szCs w:val="28"/>
        </w:rPr>
        <w:t>"</w:t>
      </w:r>
      <w:r w:rsidRPr="00B300E2">
        <w:rPr>
          <w:sz w:val="28"/>
          <w:szCs w:val="28"/>
        </w:rPr>
        <w:t>просматривается</w:t>
      </w:r>
      <w:r w:rsidR="00B300E2">
        <w:rPr>
          <w:sz w:val="28"/>
          <w:szCs w:val="28"/>
        </w:rPr>
        <w:t>"</w:t>
      </w:r>
      <w:r w:rsidRPr="00B300E2">
        <w:rPr>
          <w:sz w:val="28"/>
          <w:szCs w:val="28"/>
        </w:rPr>
        <w:t xml:space="preserve"> лишь при рассеянии фотонов очень высоких энергий.</w:t>
      </w:r>
    </w:p>
    <w:p w:rsidR="00F8589B" w:rsidRPr="00B300E2" w:rsidRDefault="00F8589B" w:rsidP="00B300E2">
      <w:pPr>
        <w:suppressAutoHyphens/>
        <w:spacing w:line="360" w:lineRule="auto"/>
        <w:ind w:firstLine="709"/>
        <w:jc w:val="both"/>
        <w:rPr>
          <w:sz w:val="28"/>
        </w:rPr>
      </w:pPr>
    </w:p>
    <w:p w:rsidR="00F8589B" w:rsidRPr="00B300E2" w:rsidRDefault="00177A98" w:rsidP="00B300E2">
      <w:pPr>
        <w:suppressAutoHyphens/>
        <w:spacing w:line="360" w:lineRule="auto"/>
        <w:ind w:firstLine="709"/>
        <w:jc w:val="both"/>
        <w:rPr>
          <w:b/>
          <w:sz w:val="28"/>
          <w:szCs w:val="28"/>
        </w:rPr>
      </w:pPr>
      <w:r>
        <w:rPr>
          <w:b/>
          <w:sz w:val="28"/>
          <w:szCs w:val="28"/>
        </w:rPr>
        <w:br w:type="page"/>
      </w:r>
      <w:r w:rsidR="00F8589B" w:rsidRPr="00B300E2">
        <w:rPr>
          <w:b/>
          <w:sz w:val="28"/>
          <w:szCs w:val="28"/>
        </w:rPr>
        <w:t>2</w:t>
      </w:r>
      <w:r>
        <w:rPr>
          <w:b/>
          <w:sz w:val="28"/>
          <w:szCs w:val="28"/>
        </w:rPr>
        <w:t>4</w:t>
      </w:r>
      <w:r w:rsidR="00F8589B" w:rsidRPr="00B300E2">
        <w:rPr>
          <w:b/>
          <w:sz w:val="28"/>
          <w:szCs w:val="28"/>
        </w:rPr>
        <w:t>. Виды спектров. Спектры атом</w:t>
      </w:r>
      <w:r>
        <w:rPr>
          <w:b/>
          <w:sz w:val="28"/>
          <w:szCs w:val="28"/>
        </w:rPr>
        <w:t>а водорода. Спектральный анализ</w:t>
      </w:r>
    </w:p>
    <w:p w:rsidR="00F8589B" w:rsidRPr="00B300E2" w:rsidRDefault="00F8589B" w:rsidP="00B300E2">
      <w:pPr>
        <w:suppressAutoHyphens/>
        <w:spacing w:line="360" w:lineRule="auto"/>
        <w:ind w:firstLine="709"/>
        <w:jc w:val="both"/>
        <w:rPr>
          <w:sz w:val="28"/>
          <w:szCs w:val="28"/>
        </w:rPr>
      </w:pPr>
    </w:p>
    <w:p w:rsidR="00F8589B" w:rsidRPr="00B300E2" w:rsidRDefault="00F8589B" w:rsidP="00B300E2">
      <w:pPr>
        <w:suppressAutoHyphens/>
        <w:spacing w:line="360" w:lineRule="auto"/>
        <w:ind w:firstLine="709"/>
        <w:jc w:val="both"/>
        <w:rPr>
          <w:sz w:val="28"/>
          <w:szCs w:val="28"/>
        </w:rPr>
      </w:pPr>
      <w:r w:rsidRPr="00B300E2">
        <w:rPr>
          <w:b/>
          <w:sz w:val="28"/>
          <w:szCs w:val="28"/>
          <w:u w:val="single"/>
        </w:rPr>
        <w:t>Линейчатый спектр излучения</w:t>
      </w:r>
      <w:r w:rsidRPr="00B300E2">
        <w:rPr>
          <w:sz w:val="28"/>
          <w:szCs w:val="28"/>
        </w:rPr>
        <w:t xml:space="preserve"> – узкие цветные полоски. Для получения такого спектра необходимо нагреть вещество до высокой температуры, достаточной для перевода его в газообразное состояние и возбуждения атомов. И посмотреть на свет, испускаемый данным веществом. Температуру обычно получают при помощи дугового или искрового разряда. Этот спектр у каждого элемента свой, не совпадающий со спектром ни одного другого химического элемента.</w:t>
      </w:r>
    </w:p>
    <w:p w:rsidR="00F8589B" w:rsidRPr="00B300E2" w:rsidRDefault="00F8589B" w:rsidP="00B300E2">
      <w:pPr>
        <w:suppressAutoHyphens/>
        <w:spacing w:line="360" w:lineRule="auto"/>
        <w:ind w:firstLine="709"/>
        <w:jc w:val="both"/>
        <w:rPr>
          <w:sz w:val="28"/>
          <w:szCs w:val="28"/>
        </w:rPr>
      </w:pPr>
      <w:r w:rsidRPr="00B300E2">
        <w:rPr>
          <w:b/>
          <w:sz w:val="28"/>
          <w:szCs w:val="28"/>
          <w:u w:val="single"/>
        </w:rPr>
        <w:t>Линейчатый спектр поглощения</w:t>
      </w:r>
      <w:r w:rsidRPr="00B300E2">
        <w:rPr>
          <w:sz w:val="28"/>
          <w:szCs w:val="28"/>
        </w:rPr>
        <w:t xml:space="preserve"> – узкие темные полоски. Если пучок белого света проходит через вещество в газообразном состоянии, то при разложении пучка света в спектр на сплошном спектре можно увидеть темные линии поглощения, они расположены в тех местах, в которых находятся линии спектра излучения данного химического элемента.</w:t>
      </w:r>
    </w:p>
    <w:p w:rsidR="00F8589B" w:rsidRPr="00B300E2" w:rsidRDefault="00F8589B" w:rsidP="00B300E2">
      <w:pPr>
        <w:suppressAutoHyphens/>
        <w:spacing w:line="360" w:lineRule="auto"/>
        <w:ind w:firstLine="709"/>
        <w:jc w:val="both"/>
        <w:rPr>
          <w:sz w:val="28"/>
          <w:szCs w:val="28"/>
        </w:rPr>
      </w:pPr>
      <w:r w:rsidRPr="00B300E2">
        <w:rPr>
          <w:b/>
          <w:sz w:val="28"/>
          <w:szCs w:val="28"/>
          <w:u w:val="single"/>
        </w:rPr>
        <w:t>Сплошной спектр</w:t>
      </w:r>
      <w:r w:rsidRPr="00B300E2">
        <w:rPr>
          <w:sz w:val="28"/>
          <w:szCs w:val="28"/>
        </w:rPr>
        <w:t xml:space="preserve"> – присутствуют все цвета.</w:t>
      </w:r>
    </w:p>
    <w:p w:rsidR="00F8589B" w:rsidRPr="00B300E2" w:rsidRDefault="00F8589B" w:rsidP="00B300E2">
      <w:pPr>
        <w:suppressAutoHyphens/>
        <w:spacing w:line="360" w:lineRule="auto"/>
        <w:ind w:firstLine="709"/>
        <w:jc w:val="both"/>
        <w:rPr>
          <w:sz w:val="28"/>
          <w:szCs w:val="28"/>
        </w:rPr>
      </w:pPr>
      <w:r w:rsidRPr="00B300E2">
        <w:rPr>
          <w:sz w:val="28"/>
          <w:szCs w:val="28"/>
        </w:rPr>
        <w:t>Изучение спектров излучения разреженных газов (т. е. спектров излучения отдельных атомов) показали, что каждому газу присущ определенный линейчатый спектр, состоящий из отдельных спектральных линий или групп близко расположенных линий. Самым изученным является спектр атома водорода.</w:t>
      </w:r>
    </w:p>
    <w:p w:rsidR="00F8589B" w:rsidRPr="00B300E2" w:rsidRDefault="00F8589B" w:rsidP="00B300E2">
      <w:pPr>
        <w:suppressAutoHyphens/>
        <w:spacing w:line="360" w:lineRule="auto"/>
        <w:ind w:firstLine="709"/>
        <w:jc w:val="both"/>
        <w:rPr>
          <w:sz w:val="28"/>
          <w:szCs w:val="28"/>
        </w:rPr>
      </w:pPr>
      <w:r w:rsidRPr="00B300E2">
        <w:rPr>
          <w:sz w:val="28"/>
          <w:szCs w:val="28"/>
        </w:rPr>
        <w:t xml:space="preserve">Швейцарский ученый Бальмер подобрал эмпирическую формулу, описывающую все известные в то время спектральные линии атома водорода в </w:t>
      </w:r>
      <w:r w:rsidRPr="00B300E2">
        <w:rPr>
          <w:i/>
          <w:sz w:val="28"/>
          <w:szCs w:val="28"/>
        </w:rPr>
        <w:t>видимой области спектра:</w:t>
      </w:r>
    </w:p>
    <w:p w:rsidR="00177A98" w:rsidRDefault="00177A98" w:rsidP="00B300E2">
      <w:pPr>
        <w:suppressAutoHyphens/>
        <w:spacing w:line="360" w:lineRule="auto"/>
        <w:ind w:firstLine="709"/>
        <w:jc w:val="both"/>
        <w:rPr>
          <w:sz w:val="28"/>
        </w:rPr>
      </w:pPr>
    </w:p>
    <w:p w:rsidR="00F8589B" w:rsidRPr="00B300E2" w:rsidRDefault="00A53C47" w:rsidP="00B300E2">
      <w:pPr>
        <w:suppressAutoHyphens/>
        <w:spacing w:line="360" w:lineRule="auto"/>
        <w:ind w:firstLine="709"/>
        <w:jc w:val="both"/>
        <w:rPr>
          <w:sz w:val="28"/>
        </w:rPr>
      </w:pPr>
      <w:r w:rsidRPr="00B300E2">
        <w:rPr>
          <w:position w:val="-32"/>
          <w:sz w:val="28"/>
        </w:rPr>
        <w:object w:dxaOrig="2960" w:dyaOrig="700">
          <v:shape id="_x0000_i1329" type="#_x0000_t75" style="width:168.75pt;height:40.5pt" o:ole="">
            <v:imagedata r:id="rId414" o:title=""/>
          </v:shape>
          <o:OLEObject Type="Embed" ProgID="Equation.3" ShapeID="_x0000_i1329" DrawAspect="Content" ObjectID="_1458289333" r:id="rId415"/>
        </w:object>
      </w:r>
    </w:p>
    <w:p w:rsidR="00177A98" w:rsidRDefault="00177A98" w:rsidP="00B300E2">
      <w:pPr>
        <w:suppressAutoHyphens/>
        <w:spacing w:line="360" w:lineRule="auto"/>
        <w:ind w:firstLine="709"/>
        <w:jc w:val="both"/>
        <w:rPr>
          <w:sz w:val="28"/>
        </w:rPr>
      </w:pPr>
    </w:p>
    <w:p w:rsidR="00F8589B" w:rsidRPr="00B300E2" w:rsidRDefault="00F8589B" w:rsidP="00B300E2">
      <w:pPr>
        <w:suppressAutoHyphens/>
        <w:spacing w:line="360" w:lineRule="auto"/>
        <w:ind w:firstLine="709"/>
        <w:jc w:val="both"/>
        <w:rPr>
          <w:sz w:val="28"/>
        </w:rPr>
      </w:pPr>
      <w:r w:rsidRPr="00B300E2">
        <w:rPr>
          <w:sz w:val="28"/>
          <w:lang w:val="en-US"/>
        </w:rPr>
        <w:t>R</w:t>
      </w:r>
      <w:r w:rsidRPr="00B300E2">
        <w:rPr>
          <w:sz w:val="28"/>
        </w:rPr>
        <w:t xml:space="preserve"> – Постоянная Ридберга, </w:t>
      </w:r>
      <w:r w:rsidRPr="00B300E2">
        <w:rPr>
          <w:sz w:val="28"/>
          <w:lang w:val="en-US"/>
        </w:rPr>
        <w:t>R</w:t>
      </w:r>
      <w:r w:rsidRPr="00B300E2">
        <w:rPr>
          <w:sz w:val="28"/>
        </w:rPr>
        <w:t xml:space="preserve"> = 3/29 · 10</w:t>
      </w:r>
      <w:r w:rsidRPr="00B300E2">
        <w:rPr>
          <w:sz w:val="28"/>
          <w:vertAlign w:val="superscript"/>
        </w:rPr>
        <w:t>15</w:t>
      </w:r>
      <w:r w:rsidRPr="00B300E2">
        <w:rPr>
          <w:sz w:val="28"/>
        </w:rPr>
        <w:t xml:space="preserve"> с</w:t>
      </w:r>
      <w:r w:rsidRPr="00B300E2">
        <w:rPr>
          <w:sz w:val="28"/>
          <w:vertAlign w:val="superscript"/>
        </w:rPr>
        <w:t>-1</w:t>
      </w:r>
      <w:r w:rsidRPr="00B300E2">
        <w:rPr>
          <w:sz w:val="28"/>
        </w:rPr>
        <w:t>.</w:t>
      </w:r>
    </w:p>
    <w:p w:rsidR="00177A98" w:rsidRDefault="00F8589B" w:rsidP="00B300E2">
      <w:pPr>
        <w:suppressAutoHyphens/>
        <w:spacing w:line="360" w:lineRule="auto"/>
        <w:ind w:firstLine="709"/>
        <w:jc w:val="both"/>
        <w:rPr>
          <w:sz w:val="28"/>
        </w:rPr>
      </w:pPr>
      <w:r w:rsidRPr="00B300E2">
        <w:rPr>
          <w:sz w:val="28"/>
        </w:rPr>
        <w:t xml:space="preserve">Спектральные линии отличались различными значениями </w:t>
      </w:r>
      <w:r w:rsidRPr="00B300E2">
        <w:rPr>
          <w:sz w:val="28"/>
          <w:lang w:val="en-US"/>
        </w:rPr>
        <w:t>n</w:t>
      </w:r>
      <w:r w:rsidRPr="00B300E2">
        <w:rPr>
          <w:sz w:val="28"/>
        </w:rPr>
        <w:t>, образуют группу ил</w:t>
      </w:r>
      <w:r w:rsidR="00177A98">
        <w:rPr>
          <w:sz w:val="28"/>
        </w:rPr>
        <w:t>и серию линий (серия Бальмера).</w:t>
      </w:r>
    </w:p>
    <w:p w:rsidR="00177A98" w:rsidRDefault="00F8589B" w:rsidP="00B300E2">
      <w:pPr>
        <w:suppressAutoHyphens/>
        <w:spacing w:line="360" w:lineRule="auto"/>
        <w:ind w:firstLine="709"/>
        <w:jc w:val="both"/>
        <w:rPr>
          <w:sz w:val="28"/>
        </w:rPr>
      </w:pPr>
      <w:r w:rsidRPr="00B300E2">
        <w:rPr>
          <w:sz w:val="28"/>
        </w:rPr>
        <w:t xml:space="preserve">С увеличением </w:t>
      </w:r>
      <w:r w:rsidRPr="00B300E2">
        <w:rPr>
          <w:sz w:val="28"/>
          <w:lang w:val="en-US"/>
        </w:rPr>
        <w:t>n</w:t>
      </w:r>
      <w:r w:rsidRPr="00B300E2">
        <w:rPr>
          <w:sz w:val="28"/>
        </w:rPr>
        <w:t xml:space="preserve"> линии серии сближаются; значение </w:t>
      </w:r>
      <w:r w:rsidRPr="00B300E2">
        <w:rPr>
          <w:sz w:val="28"/>
          <w:lang w:val="en-US"/>
        </w:rPr>
        <w:t>n</w:t>
      </w:r>
      <w:r w:rsidRPr="00B300E2">
        <w:rPr>
          <w:sz w:val="28"/>
        </w:rPr>
        <w:t>=∞ определяет границу серии, к которой со стороны больших ч</w:t>
      </w:r>
      <w:r w:rsidR="00177A98">
        <w:rPr>
          <w:sz w:val="28"/>
        </w:rPr>
        <w:t>астот примыкает сплошной спектр</w:t>
      </w:r>
    </w:p>
    <w:p w:rsidR="00177A98" w:rsidRDefault="00F8589B" w:rsidP="00B300E2">
      <w:pPr>
        <w:suppressAutoHyphens/>
        <w:spacing w:line="360" w:lineRule="auto"/>
        <w:ind w:firstLine="709"/>
        <w:jc w:val="both"/>
        <w:rPr>
          <w:sz w:val="28"/>
        </w:rPr>
      </w:pPr>
      <w:r w:rsidRPr="00B300E2">
        <w:rPr>
          <w:sz w:val="28"/>
        </w:rPr>
        <w:t xml:space="preserve"> В спектре атома водорода было </w:t>
      </w:r>
      <w:r w:rsidR="00177A98">
        <w:rPr>
          <w:sz w:val="28"/>
        </w:rPr>
        <w:t>обнаружено еще несколько серий.</w:t>
      </w:r>
    </w:p>
    <w:p w:rsidR="00F8589B" w:rsidRPr="00B300E2" w:rsidRDefault="00F8589B" w:rsidP="00B300E2">
      <w:pPr>
        <w:suppressAutoHyphens/>
        <w:spacing w:line="360" w:lineRule="auto"/>
        <w:ind w:firstLine="709"/>
        <w:jc w:val="both"/>
        <w:rPr>
          <w:b/>
          <w:sz w:val="28"/>
        </w:rPr>
      </w:pPr>
      <w:r w:rsidRPr="00B300E2">
        <w:rPr>
          <w:sz w:val="28"/>
        </w:rPr>
        <w:t xml:space="preserve">В </w:t>
      </w:r>
      <w:r w:rsidRPr="00B300E2">
        <w:rPr>
          <w:i/>
          <w:sz w:val="28"/>
        </w:rPr>
        <w:t xml:space="preserve">ультрафиолетовой области спектра </w:t>
      </w:r>
      <w:r w:rsidRPr="00B300E2">
        <w:rPr>
          <w:sz w:val="28"/>
        </w:rPr>
        <w:t xml:space="preserve">находится </w:t>
      </w:r>
      <w:r w:rsidRPr="00B300E2">
        <w:rPr>
          <w:b/>
          <w:sz w:val="28"/>
        </w:rPr>
        <w:t>серия Лаймана:</w:t>
      </w:r>
    </w:p>
    <w:p w:rsidR="00177A98" w:rsidRDefault="00177A98" w:rsidP="00B300E2">
      <w:pPr>
        <w:suppressAutoHyphens/>
        <w:spacing w:line="360" w:lineRule="auto"/>
        <w:ind w:firstLine="709"/>
        <w:jc w:val="both"/>
        <w:rPr>
          <w:sz w:val="28"/>
        </w:rPr>
      </w:pPr>
    </w:p>
    <w:p w:rsidR="00F8589B" w:rsidRDefault="00A53C47" w:rsidP="00B300E2">
      <w:pPr>
        <w:suppressAutoHyphens/>
        <w:spacing w:line="360" w:lineRule="auto"/>
        <w:ind w:firstLine="709"/>
        <w:jc w:val="both"/>
        <w:rPr>
          <w:sz w:val="28"/>
        </w:rPr>
      </w:pPr>
      <w:r w:rsidRPr="00B300E2">
        <w:rPr>
          <w:position w:val="-24"/>
          <w:sz w:val="28"/>
        </w:rPr>
        <w:object w:dxaOrig="2820" w:dyaOrig="620">
          <v:shape id="_x0000_i1330" type="#_x0000_t75" style="width:141pt;height:30.75pt" o:ole="">
            <v:imagedata r:id="rId416" o:title=""/>
          </v:shape>
          <o:OLEObject Type="Embed" ProgID="Equation.3" ShapeID="_x0000_i1330" DrawAspect="Content" ObjectID="_1458289334" r:id="rId417"/>
        </w:object>
      </w:r>
    </w:p>
    <w:p w:rsidR="00177A98" w:rsidRPr="00B300E2" w:rsidRDefault="00177A98" w:rsidP="00B300E2">
      <w:pPr>
        <w:suppressAutoHyphens/>
        <w:spacing w:line="360" w:lineRule="auto"/>
        <w:ind w:firstLine="709"/>
        <w:jc w:val="both"/>
        <w:rPr>
          <w:sz w:val="28"/>
        </w:rPr>
      </w:pPr>
    </w:p>
    <w:p w:rsidR="00177A98" w:rsidRDefault="00F8589B" w:rsidP="00B300E2">
      <w:pPr>
        <w:suppressAutoHyphens/>
        <w:spacing w:line="360" w:lineRule="auto"/>
        <w:ind w:firstLine="709"/>
        <w:jc w:val="both"/>
        <w:rPr>
          <w:b/>
          <w:sz w:val="28"/>
        </w:rPr>
      </w:pPr>
      <w:r w:rsidRPr="00B300E2">
        <w:rPr>
          <w:i/>
          <w:sz w:val="28"/>
        </w:rPr>
        <w:t>В инфракрасной</w:t>
      </w:r>
      <w:r w:rsidR="00B300E2">
        <w:rPr>
          <w:i/>
          <w:sz w:val="28"/>
        </w:rPr>
        <w:t xml:space="preserve"> </w:t>
      </w:r>
      <w:r w:rsidRPr="00B300E2">
        <w:rPr>
          <w:i/>
          <w:sz w:val="28"/>
        </w:rPr>
        <w:t>области</w:t>
      </w:r>
      <w:r w:rsidRPr="00B300E2">
        <w:rPr>
          <w:sz w:val="28"/>
        </w:rPr>
        <w:t xml:space="preserve"> </w:t>
      </w:r>
      <w:r w:rsidRPr="00B300E2">
        <w:rPr>
          <w:b/>
          <w:sz w:val="28"/>
        </w:rPr>
        <w:t>серия Пашена</w:t>
      </w:r>
    </w:p>
    <w:p w:rsidR="00177A98" w:rsidRDefault="00177A98" w:rsidP="00B300E2">
      <w:pPr>
        <w:suppressAutoHyphens/>
        <w:spacing w:line="360" w:lineRule="auto"/>
        <w:ind w:firstLine="709"/>
        <w:jc w:val="both"/>
        <w:rPr>
          <w:b/>
          <w:sz w:val="28"/>
        </w:rPr>
      </w:pPr>
    </w:p>
    <w:p w:rsidR="00F8589B" w:rsidRDefault="00A53C47" w:rsidP="00B300E2">
      <w:pPr>
        <w:suppressAutoHyphens/>
        <w:spacing w:line="360" w:lineRule="auto"/>
        <w:ind w:firstLine="709"/>
        <w:jc w:val="both"/>
        <w:rPr>
          <w:sz w:val="28"/>
        </w:rPr>
      </w:pPr>
      <w:r w:rsidRPr="00B300E2">
        <w:rPr>
          <w:position w:val="-24"/>
          <w:sz w:val="28"/>
        </w:rPr>
        <w:object w:dxaOrig="2860" w:dyaOrig="620">
          <v:shape id="_x0000_i1331" type="#_x0000_t75" style="width:143.25pt;height:30.75pt" o:ole="">
            <v:imagedata r:id="rId418" o:title=""/>
          </v:shape>
          <o:OLEObject Type="Embed" ProgID="Equation.3" ShapeID="_x0000_i1331" DrawAspect="Content" ObjectID="_1458289335" r:id="rId419"/>
        </w:object>
      </w:r>
    </w:p>
    <w:p w:rsidR="00177A98" w:rsidRPr="00B300E2" w:rsidRDefault="00177A98" w:rsidP="00B300E2">
      <w:pPr>
        <w:suppressAutoHyphens/>
        <w:spacing w:line="360" w:lineRule="auto"/>
        <w:ind w:firstLine="709"/>
        <w:jc w:val="both"/>
        <w:rPr>
          <w:sz w:val="28"/>
        </w:rPr>
      </w:pPr>
    </w:p>
    <w:p w:rsidR="00177A98" w:rsidRDefault="00F8589B" w:rsidP="00B300E2">
      <w:pPr>
        <w:suppressAutoHyphens/>
        <w:spacing w:line="360" w:lineRule="auto"/>
        <w:ind w:firstLine="709"/>
        <w:jc w:val="both"/>
        <w:rPr>
          <w:b/>
          <w:sz w:val="28"/>
        </w:rPr>
      </w:pPr>
      <w:r w:rsidRPr="00B300E2">
        <w:rPr>
          <w:b/>
          <w:sz w:val="28"/>
        </w:rPr>
        <w:t>Серия Брэкета</w:t>
      </w:r>
    </w:p>
    <w:p w:rsidR="00177A98" w:rsidRDefault="00177A98" w:rsidP="00B300E2">
      <w:pPr>
        <w:suppressAutoHyphens/>
        <w:spacing w:line="360" w:lineRule="auto"/>
        <w:ind w:firstLine="709"/>
        <w:jc w:val="both"/>
        <w:rPr>
          <w:b/>
          <w:sz w:val="28"/>
        </w:rPr>
      </w:pPr>
    </w:p>
    <w:p w:rsidR="00F8589B" w:rsidRDefault="00A53C47" w:rsidP="00B300E2">
      <w:pPr>
        <w:suppressAutoHyphens/>
        <w:spacing w:line="360" w:lineRule="auto"/>
        <w:ind w:firstLine="709"/>
        <w:jc w:val="both"/>
        <w:rPr>
          <w:sz w:val="28"/>
        </w:rPr>
      </w:pPr>
      <w:r w:rsidRPr="00B300E2">
        <w:rPr>
          <w:position w:val="-24"/>
          <w:sz w:val="28"/>
        </w:rPr>
        <w:object w:dxaOrig="2860" w:dyaOrig="620">
          <v:shape id="_x0000_i1332" type="#_x0000_t75" style="width:143.25pt;height:30.75pt" o:ole="">
            <v:imagedata r:id="rId420" o:title=""/>
          </v:shape>
          <o:OLEObject Type="Embed" ProgID="Equation.3" ShapeID="_x0000_i1332" DrawAspect="Content" ObjectID="_1458289336" r:id="rId421"/>
        </w:object>
      </w:r>
    </w:p>
    <w:p w:rsidR="00177A98" w:rsidRPr="00B300E2" w:rsidRDefault="00177A98" w:rsidP="00B300E2">
      <w:pPr>
        <w:suppressAutoHyphens/>
        <w:spacing w:line="360" w:lineRule="auto"/>
        <w:ind w:firstLine="709"/>
        <w:jc w:val="both"/>
        <w:rPr>
          <w:sz w:val="28"/>
        </w:rPr>
      </w:pPr>
    </w:p>
    <w:p w:rsidR="00177A98" w:rsidRDefault="00F8589B" w:rsidP="00B300E2">
      <w:pPr>
        <w:suppressAutoHyphens/>
        <w:spacing w:line="360" w:lineRule="auto"/>
        <w:ind w:firstLine="709"/>
        <w:jc w:val="both"/>
        <w:rPr>
          <w:b/>
          <w:sz w:val="28"/>
        </w:rPr>
      </w:pPr>
      <w:r w:rsidRPr="00B300E2">
        <w:rPr>
          <w:b/>
          <w:sz w:val="28"/>
        </w:rPr>
        <w:t>Пфунда</w:t>
      </w:r>
    </w:p>
    <w:p w:rsidR="00177A98" w:rsidRDefault="00177A98" w:rsidP="00B300E2">
      <w:pPr>
        <w:suppressAutoHyphens/>
        <w:spacing w:line="360" w:lineRule="auto"/>
        <w:ind w:firstLine="709"/>
        <w:jc w:val="both"/>
        <w:rPr>
          <w:b/>
          <w:sz w:val="28"/>
        </w:rPr>
      </w:pPr>
    </w:p>
    <w:p w:rsidR="00F8589B" w:rsidRDefault="00A53C47" w:rsidP="00B300E2">
      <w:pPr>
        <w:suppressAutoHyphens/>
        <w:spacing w:line="360" w:lineRule="auto"/>
        <w:ind w:firstLine="709"/>
        <w:jc w:val="both"/>
        <w:rPr>
          <w:sz w:val="28"/>
        </w:rPr>
      </w:pPr>
      <w:r w:rsidRPr="00B300E2">
        <w:rPr>
          <w:position w:val="-24"/>
          <w:sz w:val="28"/>
        </w:rPr>
        <w:object w:dxaOrig="2860" w:dyaOrig="620">
          <v:shape id="_x0000_i1333" type="#_x0000_t75" style="width:143.25pt;height:30.75pt" o:ole="">
            <v:imagedata r:id="rId422" o:title=""/>
          </v:shape>
          <o:OLEObject Type="Embed" ProgID="Equation.3" ShapeID="_x0000_i1333" DrawAspect="Content" ObjectID="_1458289337" r:id="rId423"/>
        </w:object>
      </w:r>
    </w:p>
    <w:p w:rsidR="00177A98" w:rsidRPr="00B300E2" w:rsidRDefault="00177A98" w:rsidP="00B300E2">
      <w:pPr>
        <w:suppressAutoHyphens/>
        <w:spacing w:line="360" w:lineRule="auto"/>
        <w:ind w:firstLine="709"/>
        <w:jc w:val="both"/>
        <w:rPr>
          <w:sz w:val="28"/>
        </w:rPr>
      </w:pPr>
    </w:p>
    <w:p w:rsidR="00177A98" w:rsidRDefault="00F8589B" w:rsidP="00B300E2">
      <w:pPr>
        <w:suppressAutoHyphens/>
        <w:spacing w:line="360" w:lineRule="auto"/>
        <w:ind w:firstLine="709"/>
        <w:jc w:val="both"/>
        <w:rPr>
          <w:sz w:val="28"/>
        </w:rPr>
      </w:pPr>
      <w:r w:rsidRPr="00B300E2">
        <w:rPr>
          <w:b/>
          <w:sz w:val="28"/>
        </w:rPr>
        <w:t>Хэмфри</w:t>
      </w:r>
    </w:p>
    <w:p w:rsidR="00177A98" w:rsidRDefault="00177A98" w:rsidP="00B300E2">
      <w:pPr>
        <w:suppressAutoHyphens/>
        <w:spacing w:line="360" w:lineRule="auto"/>
        <w:ind w:firstLine="709"/>
        <w:jc w:val="both"/>
        <w:rPr>
          <w:sz w:val="28"/>
        </w:rPr>
      </w:pPr>
    </w:p>
    <w:p w:rsidR="00F8589B" w:rsidRPr="00B300E2" w:rsidRDefault="00A53C47" w:rsidP="00B300E2">
      <w:pPr>
        <w:suppressAutoHyphens/>
        <w:spacing w:line="360" w:lineRule="auto"/>
        <w:ind w:firstLine="709"/>
        <w:jc w:val="both"/>
        <w:rPr>
          <w:sz w:val="28"/>
        </w:rPr>
      </w:pPr>
      <w:r w:rsidRPr="00B300E2">
        <w:rPr>
          <w:position w:val="-24"/>
          <w:sz w:val="28"/>
        </w:rPr>
        <w:object w:dxaOrig="2860" w:dyaOrig="620">
          <v:shape id="_x0000_i1334" type="#_x0000_t75" style="width:143.25pt;height:30.75pt" o:ole="">
            <v:imagedata r:id="rId424" o:title=""/>
          </v:shape>
          <o:OLEObject Type="Embed" ProgID="Equation.3" ShapeID="_x0000_i1334" DrawAspect="Content" ObjectID="_1458289338" r:id="rId425"/>
        </w:object>
      </w:r>
    </w:p>
    <w:p w:rsidR="00F8589B" w:rsidRDefault="00F8589B" w:rsidP="00B300E2">
      <w:pPr>
        <w:suppressAutoHyphens/>
        <w:spacing w:line="360" w:lineRule="auto"/>
        <w:ind w:firstLine="709"/>
        <w:jc w:val="both"/>
        <w:rPr>
          <w:sz w:val="28"/>
        </w:rPr>
      </w:pPr>
    </w:p>
    <w:p w:rsidR="00F8589B" w:rsidRPr="00B300E2" w:rsidRDefault="00177A98" w:rsidP="00B300E2">
      <w:pPr>
        <w:suppressAutoHyphens/>
        <w:spacing w:line="360" w:lineRule="auto"/>
        <w:ind w:firstLine="709"/>
        <w:jc w:val="both"/>
        <w:rPr>
          <w:sz w:val="28"/>
        </w:rPr>
      </w:pPr>
      <w:r>
        <w:rPr>
          <w:sz w:val="28"/>
        </w:rPr>
        <w:br w:type="page"/>
      </w:r>
      <w:r w:rsidR="00F8589B" w:rsidRPr="00B300E2">
        <w:rPr>
          <w:sz w:val="28"/>
        </w:rPr>
        <w:t>Все приведенные выше серии в спектре атома водорода могут быть описаны одной формулой, называемой формулой Бальмера:</w:t>
      </w:r>
    </w:p>
    <w:p w:rsidR="00177A98" w:rsidRDefault="00177A98" w:rsidP="00B300E2">
      <w:pPr>
        <w:suppressAutoHyphens/>
        <w:spacing w:line="360" w:lineRule="auto"/>
        <w:ind w:firstLine="709"/>
        <w:jc w:val="both"/>
        <w:rPr>
          <w:sz w:val="28"/>
        </w:rPr>
      </w:pPr>
    </w:p>
    <w:p w:rsidR="00F8589B" w:rsidRPr="00B300E2" w:rsidRDefault="00A53C47" w:rsidP="00B300E2">
      <w:pPr>
        <w:suppressAutoHyphens/>
        <w:spacing w:line="360" w:lineRule="auto"/>
        <w:ind w:firstLine="709"/>
        <w:jc w:val="both"/>
        <w:rPr>
          <w:sz w:val="28"/>
        </w:rPr>
      </w:pPr>
      <w:r w:rsidRPr="00B300E2">
        <w:rPr>
          <w:position w:val="-24"/>
          <w:sz w:val="28"/>
        </w:rPr>
        <w:object w:dxaOrig="1579" w:dyaOrig="620">
          <v:shape id="_x0000_i1335" type="#_x0000_t75" style="width:78.75pt;height:30.75pt" o:ole="">
            <v:imagedata r:id="rId426" o:title=""/>
          </v:shape>
          <o:OLEObject Type="Embed" ProgID="Equation.3" ShapeID="_x0000_i1335" DrawAspect="Content" ObjectID="_1458289339" r:id="rId427"/>
        </w:object>
      </w:r>
    </w:p>
    <w:p w:rsidR="00F8589B" w:rsidRPr="00B300E2" w:rsidRDefault="00F8589B" w:rsidP="00B300E2">
      <w:pPr>
        <w:suppressAutoHyphens/>
        <w:spacing w:line="360" w:lineRule="auto"/>
        <w:ind w:firstLine="709"/>
        <w:jc w:val="both"/>
        <w:rPr>
          <w:sz w:val="28"/>
        </w:rPr>
      </w:pPr>
    </w:p>
    <w:p w:rsidR="00F8589B" w:rsidRPr="00B300E2" w:rsidRDefault="00F8589B" w:rsidP="00B300E2">
      <w:pPr>
        <w:suppressAutoHyphens/>
        <w:spacing w:line="360" w:lineRule="auto"/>
        <w:ind w:firstLine="709"/>
        <w:jc w:val="both"/>
        <w:rPr>
          <w:sz w:val="28"/>
        </w:rPr>
      </w:pPr>
      <w:r w:rsidRPr="00B300E2">
        <w:rPr>
          <w:sz w:val="28"/>
        </w:rPr>
        <w:t xml:space="preserve">Где </w:t>
      </w:r>
      <w:r w:rsidRPr="00B300E2">
        <w:rPr>
          <w:b/>
          <w:sz w:val="28"/>
          <w:lang w:val="en-US"/>
        </w:rPr>
        <w:t>m</w:t>
      </w:r>
      <w:r w:rsidRPr="00B300E2">
        <w:rPr>
          <w:b/>
          <w:sz w:val="28"/>
        </w:rPr>
        <w:t xml:space="preserve"> </w:t>
      </w:r>
      <w:r w:rsidRPr="00B300E2">
        <w:rPr>
          <w:sz w:val="28"/>
        </w:rPr>
        <w:t xml:space="preserve">имеет в каждой данной серии постоянное значение, </w:t>
      </w:r>
      <w:r w:rsidRPr="00B300E2">
        <w:rPr>
          <w:b/>
          <w:sz w:val="28"/>
          <w:lang w:val="en-US"/>
        </w:rPr>
        <w:t>m</w:t>
      </w:r>
      <w:r w:rsidRPr="00B300E2">
        <w:rPr>
          <w:b/>
          <w:sz w:val="28"/>
        </w:rPr>
        <w:t xml:space="preserve">=1, 2, 3, 4, 5, 6 </w:t>
      </w:r>
      <w:r w:rsidRPr="00B300E2">
        <w:rPr>
          <w:sz w:val="28"/>
        </w:rPr>
        <w:t xml:space="preserve">(определяет серию), </w:t>
      </w:r>
      <w:r w:rsidRPr="00B300E2">
        <w:rPr>
          <w:b/>
          <w:sz w:val="28"/>
          <w:lang w:val="en-US"/>
        </w:rPr>
        <w:t>n</w:t>
      </w:r>
      <w:r w:rsidRPr="00B300E2">
        <w:rPr>
          <w:b/>
          <w:sz w:val="28"/>
        </w:rPr>
        <w:t xml:space="preserve"> </w:t>
      </w:r>
      <w:r w:rsidRPr="00B300E2">
        <w:rPr>
          <w:sz w:val="28"/>
        </w:rPr>
        <w:t xml:space="preserve">принимает целочисленные значения, начиная с </w:t>
      </w:r>
      <w:r w:rsidRPr="00B300E2">
        <w:rPr>
          <w:b/>
          <w:sz w:val="28"/>
          <w:lang w:val="en-US"/>
        </w:rPr>
        <w:t>m</w:t>
      </w:r>
      <w:r w:rsidRPr="00B300E2">
        <w:rPr>
          <w:b/>
          <w:sz w:val="28"/>
        </w:rPr>
        <w:t xml:space="preserve">+1 </w:t>
      </w:r>
      <w:r w:rsidRPr="00B300E2">
        <w:rPr>
          <w:sz w:val="28"/>
        </w:rPr>
        <w:t>(определяет отдельные линии этой серии). Спектр атома водорода правильно описывается на основе постулатов Бора.</w:t>
      </w:r>
    </w:p>
    <w:p w:rsidR="00F8589B" w:rsidRPr="00B300E2" w:rsidRDefault="00F8589B" w:rsidP="00B300E2">
      <w:pPr>
        <w:suppressAutoHyphens/>
        <w:spacing w:line="360" w:lineRule="auto"/>
        <w:ind w:firstLine="709"/>
        <w:jc w:val="both"/>
        <w:rPr>
          <w:sz w:val="28"/>
          <w:szCs w:val="28"/>
        </w:rPr>
      </w:pPr>
      <w:r w:rsidRPr="00B300E2">
        <w:rPr>
          <w:b/>
          <w:sz w:val="28"/>
          <w:szCs w:val="28"/>
          <w:u w:val="single"/>
        </w:rPr>
        <w:t>Первый постулат Бора</w:t>
      </w:r>
      <w:r w:rsidRPr="00B300E2">
        <w:rPr>
          <w:sz w:val="28"/>
          <w:szCs w:val="28"/>
        </w:rPr>
        <w:t>: из бесконечного множества электронных орбит, возможных с точки зрения классической механики, в действительности осуществляются лишь некоторые дискретные орбиты, удовлетворяющие определенным квантовым условиям. Электрон, находящийся на одной из таких орбит, несмотря на то, что он движется с ускорением, не излучает электромагнитных волн.</w:t>
      </w:r>
    </w:p>
    <w:p w:rsidR="00F8589B" w:rsidRPr="00B300E2" w:rsidRDefault="00F8589B" w:rsidP="00B300E2">
      <w:pPr>
        <w:suppressAutoHyphens/>
        <w:spacing w:line="360" w:lineRule="auto"/>
        <w:ind w:firstLine="709"/>
        <w:jc w:val="both"/>
        <w:rPr>
          <w:sz w:val="28"/>
          <w:szCs w:val="28"/>
        </w:rPr>
      </w:pPr>
      <w:r w:rsidRPr="00B300E2">
        <w:rPr>
          <w:b/>
          <w:sz w:val="28"/>
          <w:szCs w:val="28"/>
          <w:u w:val="single"/>
        </w:rPr>
        <w:t>Второй постулат Бора</w:t>
      </w:r>
      <w:r w:rsidRPr="00B300E2">
        <w:rPr>
          <w:sz w:val="28"/>
          <w:szCs w:val="28"/>
        </w:rPr>
        <w:t xml:space="preserve">: излучение испускается или поглощается в виде светового кванта </w:t>
      </w:r>
      <w:r w:rsidRPr="00B300E2">
        <w:rPr>
          <w:b/>
          <w:i/>
          <w:sz w:val="28"/>
          <w:szCs w:val="28"/>
          <w:lang w:val="en-US"/>
        </w:rPr>
        <w:t>hω</w:t>
      </w:r>
      <w:r w:rsidRPr="00B300E2">
        <w:rPr>
          <w:sz w:val="28"/>
          <w:szCs w:val="28"/>
        </w:rPr>
        <w:t>. При переходе электрона с одной дискретной орбиты на другую (из одного стационарного состояния в другое) величина кванта равна разности энрергий тех стационарных состояний, между которыми осуществляется квантовый скачок электрона:</w:t>
      </w:r>
    </w:p>
    <w:p w:rsidR="00177A98" w:rsidRDefault="00177A98" w:rsidP="00B300E2">
      <w:pPr>
        <w:suppressAutoHyphens/>
        <w:spacing w:line="360" w:lineRule="auto"/>
        <w:ind w:firstLine="709"/>
        <w:jc w:val="both"/>
        <w:rPr>
          <w:sz w:val="28"/>
        </w:rPr>
      </w:pPr>
    </w:p>
    <w:p w:rsidR="00F8589B" w:rsidRDefault="00A53C47" w:rsidP="00B300E2">
      <w:pPr>
        <w:suppressAutoHyphens/>
        <w:spacing w:line="360" w:lineRule="auto"/>
        <w:ind w:firstLine="709"/>
        <w:jc w:val="both"/>
        <w:rPr>
          <w:sz w:val="28"/>
        </w:rPr>
      </w:pPr>
      <w:r w:rsidRPr="00B300E2">
        <w:rPr>
          <w:position w:val="-12"/>
          <w:sz w:val="28"/>
        </w:rPr>
        <w:object w:dxaOrig="1440" w:dyaOrig="360">
          <v:shape id="_x0000_i1336" type="#_x0000_t75" style="width:99pt;height:24.75pt" o:ole="">
            <v:imagedata r:id="rId428" o:title=""/>
          </v:shape>
          <o:OLEObject Type="Embed" ProgID="Equation.3" ShapeID="_x0000_i1336" DrawAspect="Content" ObjectID="_1458289340" r:id="rId429"/>
        </w:object>
      </w:r>
    </w:p>
    <w:p w:rsidR="00177A98" w:rsidRPr="00B300E2" w:rsidRDefault="00177A98" w:rsidP="00B300E2">
      <w:pPr>
        <w:suppressAutoHyphens/>
        <w:spacing w:line="360" w:lineRule="auto"/>
        <w:ind w:firstLine="709"/>
        <w:jc w:val="both"/>
        <w:rPr>
          <w:sz w:val="28"/>
        </w:rPr>
      </w:pPr>
    </w:p>
    <w:p w:rsidR="00F8589B" w:rsidRPr="00B300E2" w:rsidRDefault="00F8589B" w:rsidP="00B300E2">
      <w:pPr>
        <w:suppressAutoHyphens/>
        <w:spacing w:line="360" w:lineRule="auto"/>
        <w:ind w:firstLine="709"/>
        <w:jc w:val="both"/>
        <w:rPr>
          <w:sz w:val="28"/>
        </w:rPr>
      </w:pPr>
      <w:r w:rsidRPr="00B300E2">
        <w:rPr>
          <w:sz w:val="28"/>
        </w:rPr>
        <w:t>Набор возможных дискретных частот, квантовых переходов и определяет линейчатый спектр водорода.</w:t>
      </w:r>
    </w:p>
    <w:p w:rsidR="00F8589B" w:rsidRPr="00B300E2" w:rsidRDefault="00F8589B" w:rsidP="00B300E2">
      <w:pPr>
        <w:suppressAutoHyphens/>
        <w:spacing w:line="360" w:lineRule="auto"/>
        <w:ind w:firstLine="709"/>
        <w:jc w:val="both"/>
        <w:rPr>
          <w:b/>
          <w:sz w:val="28"/>
          <w:u w:val="single"/>
        </w:rPr>
      </w:pPr>
      <w:r w:rsidRPr="00B300E2">
        <w:rPr>
          <w:b/>
          <w:sz w:val="28"/>
          <w:u w:val="single"/>
        </w:rPr>
        <w:t>Спектральный анализ</w:t>
      </w:r>
    </w:p>
    <w:p w:rsidR="00F8589B" w:rsidRPr="00B300E2" w:rsidRDefault="00F8589B" w:rsidP="00B300E2">
      <w:pPr>
        <w:suppressAutoHyphens/>
        <w:spacing w:line="360" w:lineRule="auto"/>
        <w:ind w:firstLine="709"/>
        <w:jc w:val="both"/>
        <w:rPr>
          <w:sz w:val="28"/>
        </w:rPr>
      </w:pPr>
      <w:r w:rsidRPr="00B300E2">
        <w:rPr>
          <w:sz w:val="28"/>
        </w:rPr>
        <w:t>Исследование линейчатого спектра вещества позволяет определить, из каких веществ он состоит и в каком количестве содержится каждый элемент. Количественное содержание элемента в исследуемом образце определяется путем сравнения интенсивности отдельных линий спектра этого элемента с интенсивностью линий другого химического элемента, количественное содержание которого известно. Спектральный анализ широко применяется при поисках полезных ископаемых для определения химического состава образцов руды. В промышленности спектральный анализ позволяет контролировать состав сплавов и примесей, вводимых в металл.</w:t>
      </w:r>
    </w:p>
    <w:p w:rsidR="00F8589B" w:rsidRPr="00B300E2" w:rsidRDefault="00F8589B" w:rsidP="00B300E2">
      <w:pPr>
        <w:suppressAutoHyphens/>
        <w:spacing w:line="360" w:lineRule="auto"/>
        <w:ind w:firstLine="709"/>
        <w:jc w:val="both"/>
        <w:rPr>
          <w:sz w:val="28"/>
          <w:szCs w:val="28"/>
        </w:rPr>
      </w:pPr>
      <w:r w:rsidRPr="00B300E2">
        <w:rPr>
          <w:b/>
          <w:sz w:val="28"/>
        </w:rPr>
        <w:t xml:space="preserve">Достоинства: </w:t>
      </w:r>
      <w:r w:rsidRPr="00B300E2">
        <w:rPr>
          <w:sz w:val="28"/>
        </w:rPr>
        <w:t>высокая чувствительность и быстрота получения результатов. Спектральный анализ позволяет определить химический состав небесных тел, удаленных от Земли на расстоянии в миллиарды световых лет, для этого используют спектры поглощения (по этим спектрам определяют температуру звезд, состав, и по смещению – скорость движения).</w:t>
      </w:r>
    </w:p>
    <w:p w:rsidR="00F8589B" w:rsidRPr="00B300E2" w:rsidRDefault="00F8589B" w:rsidP="00B300E2">
      <w:pPr>
        <w:suppressAutoHyphens/>
        <w:spacing w:line="360" w:lineRule="auto"/>
        <w:ind w:firstLine="709"/>
        <w:jc w:val="both"/>
        <w:rPr>
          <w:sz w:val="28"/>
        </w:rPr>
      </w:pPr>
    </w:p>
    <w:p w:rsidR="00F8589B" w:rsidRPr="00B300E2" w:rsidRDefault="00177A98" w:rsidP="00B300E2">
      <w:pPr>
        <w:suppressAutoHyphens/>
        <w:spacing w:line="360" w:lineRule="auto"/>
        <w:ind w:firstLine="709"/>
        <w:jc w:val="both"/>
        <w:rPr>
          <w:b/>
          <w:sz w:val="28"/>
          <w:szCs w:val="28"/>
        </w:rPr>
      </w:pPr>
      <w:r>
        <w:rPr>
          <w:b/>
          <w:sz w:val="28"/>
          <w:szCs w:val="28"/>
        </w:rPr>
        <w:t>25</w:t>
      </w:r>
      <w:r w:rsidR="00F8589B" w:rsidRPr="00B300E2">
        <w:rPr>
          <w:b/>
          <w:sz w:val="28"/>
          <w:szCs w:val="28"/>
        </w:rPr>
        <w:t>. Опыты Резерфорда, планетарная модель строения атома Резерфорда – Бора. Составные элеме</w:t>
      </w:r>
      <w:r>
        <w:rPr>
          <w:b/>
          <w:sz w:val="28"/>
          <w:szCs w:val="28"/>
        </w:rPr>
        <w:t>нты атомного ядра. Ядерные силы</w:t>
      </w:r>
    </w:p>
    <w:p w:rsidR="00F8589B" w:rsidRPr="00B300E2" w:rsidRDefault="00F8589B" w:rsidP="00B300E2">
      <w:pPr>
        <w:suppressAutoHyphens/>
        <w:spacing w:line="360" w:lineRule="auto"/>
        <w:ind w:firstLine="709"/>
        <w:jc w:val="both"/>
        <w:rPr>
          <w:sz w:val="28"/>
          <w:szCs w:val="28"/>
        </w:rPr>
      </w:pP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В развитии представлений о строении атома велико значение опытов английского физика Э. Резерфорда (1871 — 1937) по рассеянию альфа-частиц в веществе. Альфа-частицы возникают при радиоактивных превращениях; они являются положительно заряженными частицами с зарядом 2е и массой, примерно в 7300 раз большей массы электрона. Пучки альфа-частиц обладают высокой монохроматичностью (для данного превращения имеют практически одну ж ту же скорость (порядка 10</w:t>
      </w:r>
      <w:r w:rsidRPr="00B300E2">
        <w:rPr>
          <w:color w:val="000000"/>
          <w:sz w:val="28"/>
          <w:vertAlign w:val="superscript"/>
        </w:rPr>
        <w:t xml:space="preserve">7 </w:t>
      </w:r>
      <w:r w:rsidRPr="00B300E2">
        <w:rPr>
          <w:color w:val="000000"/>
          <w:sz w:val="28"/>
        </w:rPr>
        <w:t>м/с)).</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Резерфорд, исследуя прохождение альфа-частиц в веществе (через золотую фольгу толщиной примерно 1 мкм), показал, что основная их часть испытывает незначительные отклонения, но некоторые альфа-частицы (примерно одна из 20 000) резко отклоняются от первоначального направления (углы отклонения достигали даже 180°). Так как электроны не могут существенно изменить движение столь тяжелых и быстрых частиц, как альфа-частицы, то Резерфордом был сделан вывод, что значительное отклонение альфа-частиц обусловлено их взаимодействием с положительным зарядом большой массы. Однако значительное отклонение испытывают лишь немногие альфа-частипы; следовательно, лишь некоторые из них проходят вблизи данного положительного заряда. Это, в свою очередь, означает, что положительный заряд атома сосредоточив в объеме, очень малом по сравнению с объемом атома.</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На основании своих исследований Резерфорд в </w:t>
      </w:r>
      <w:smartTag w:uri="urn:schemas-microsoft-com:office:smarttags" w:element="metricconverter">
        <w:smartTagPr>
          <w:attr w:name="ProductID" w:val="1911 г"/>
        </w:smartTagPr>
        <w:r w:rsidRPr="00B300E2">
          <w:rPr>
            <w:color w:val="000000"/>
            <w:sz w:val="28"/>
          </w:rPr>
          <w:t>1911 г</w:t>
        </w:r>
      </w:smartTag>
      <w:r w:rsidRPr="00B300E2">
        <w:rPr>
          <w:color w:val="000000"/>
          <w:sz w:val="28"/>
        </w:rPr>
        <w:t xml:space="preserve">. предложил ядерную (планетарную) модель атома. Согласно этой модели, вокруг положительного ядра, имеющего заряд </w:t>
      </w:r>
      <w:r w:rsidRPr="00B300E2">
        <w:rPr>
          <w:color w:val="000000"/>
          <w:sz w:val="28"/>
          <w:lang w:val="en-US"/>
        </w:rPr>
        <w:t>Z</w:t>
      </w:r>
      <w:r w:rsidRPr="00B300E2">
        <w:rPr>
          <w:i/>
          <w:iCs/>
          <w:color w:val="000000"/>
          <w:sz w:val="28"/>
        </w:rPr>
        <w:t>е (</w:t>
      </w:r>
      <w:r w:rsidRPr="00B300E2">
        <w:rPr>
          <w:i/>
          <w:iCs/>
          <w:color w:val="000000"/>
          <w:sz w:val="28"/>
          <w:lang w:val="en-US"/>
        </w:rPr>
        <w:t>Z</w:t>
      </w:r>
      <w:r w:rsidRPr="00B300E2">
        <w:rPr>
          <w:color w:val="000000"/>
          <w:sz w:val="28"/>
        </w:rPr>
        <w:t xml:space="preserve">— порядковый номер элемента в системе Менделеева, </w:t>
      </w:r>
      <w:r w:rsidRPr="00B300E2">
        <w:rPr>
          <w:i/>
          <w:iCs/>
          <w:color w:val="000000"/>
          <w:sz w:val="28"/>
        </w:rPr>
        <w:t xml:space="preserve">е </w:t>
      </w:r>
      <w:r w:rsidRPr="00B300E2">
        <w:rPr>
          <w:color w:val="000000"/>
          <w:sz w:val="28"/>
        </w:rPr>
        <w:t>— элементарный заряд), размер 10</w:t>
      </w:r>
      <w:r w:rsidRPr="00B300E2">
        <w:rPr>
          <w:color w:val="000000"/>
          <w:sz w:val="28"/>
          <w:vertAlign w:val="superscript"/>
        </w:rPr>
        <w:t>-15</w:t>
      </w:r>
      <w:r w:rsidRPr="00B300E2">
        <w:rPr>
          <w:color w:val="000000"/>
          <w:sz w:val="28"/>
        </w:rPr>
        <w:t xml:space="preserve"> — 10</w:t>
      </w:r>
      <w:r w:rsidRPr="00B300E2">
        <w:rPr>
          <w:color w:val="000000"/>
          <w:sz w:val="28"/>
          <w:vertAlign w:val="superscript"/>
        </w:rPr>
        <w:t>-</w:t>
      </w:r>
      <w:smartTag w:uri="urn:schemas-microsoft-com:office:smarttags" w:element="metricconverter">
        <w:smartTagPr>
          <w:attr w:name="ProductID" w:val="14 м"/>
        </w:smartTagPr>
        <w:r w:rsidRPr="00B300E2">
          <w:rPr>
            <w:color w:val="000000"/>
            <w:sz w:val="28"/>
            <w:vertAlign w:val="superscript"/>
          </w:rPr>
          <w:t>14</w:t>
        </w:r>
        <w:r w:rsidRPr="00B300E2">
          <w:rPr>
            <w:color w:val="000000"/>
            <w:sz w:val="28"/>
          </w:rPr>
          <w:t xml:space="preserve"> м</w:t>
        </w:r>
      </w:smartTag>
      <w:r w:rsidRPr="00B300E2">
        <w:rPr>
          <w:color w:val="000000"/>
          <w:sz w:val="28"/>
        </w:rPr>
        <w:t xml:space="preserve"> и массу, практически равную массе атома, в области с линейными размерами порядка 10</w:t>
      </w:r>
      <w:r w:rsidRPr="00B300E2">
        <w:rPr>
          <w:color w:val="000000"/>
          <w:sz w:val="28"/>
          <w:vertAlign w:val="superscript"/>
        </w:rPr>
        <w:t>-10</w:t>
      </w:r>
      <w:r w:rsidR="00B300E2">
        <w:rPr>
          <w:color w:val="000000"/>
          <w:sz w:val="28"/>
        </w:rPr>
        <w:t xml:space="preserve"> </w:t>
      </w:r>
      <w:r w:rsidRPr="00B300E2">
        <w:rPr>
          <w:color w:val="000000"/>
          <w:sz w:val="28"/>
        </w:rPr>
        <w:t>м по замкнутым орбитам движутся</w:t>
      </w:r>
      <w:r w:rsidR="00177A98">
        <w:rPr>
          <w:color w:val="000000"/>
          <w:sz w:val="28"/>
        </w:rPr>
        <w:t xml:space="preserve"> </w:t>
      </w:r>
      <w:r w:rsidRPr="00B300E2">
        <w:rPr>
          <w:color w:val="000000"/>
          <w:sz w:val="28"/>
        </w:rPr>
        <w:t xml:space="preserve">электроны, образуя электронную оболочку атома. Так как атомы нейтральны, то заряд ядра равен суммарному заряду электронов, т. е. вокруг ядра должно вращаться </w:t>
      </w:r>
      <w:r w:rsidRPr="00B300E2">
        <w:rPr>
          <w:color w:val="000000"/>
          <w:sz w:val="28"/>
          <w:lang w:val="en-US"/>
        </w:rPr>
        <w:t>Z</w:t>
      </w:r>
      <w:r w:rsidRPr="00B300E2">
        <w:rPr>
          <w:color w:val="000000"/>
          <w:sz w:val="28"/>
        </w:rPr>
        <w:t xml:space="preserve"> электронов.</w:t>
      </w:r>
    </w:p>
    <w:p w:rsidR="00B300E2" w:rsidRDefault="00F8589B"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Для простоты предположим, что электрон движется вокруг ядра по круговой орбите радиуса </w:t>
      </w:r>
      <w:r w:rsidRPr="00B300E2">
        <w:rPr>
          <w:color w:val="000000"/>
          <w:sz w:val="28"/>
          <w:lang w:val="en-US"/>
        </w:rPr>
        <w:t>r</w:t>
      </w:r>
      <w:r w:rsidRPr="00B300E2">
        <w:rPr>
          <w:color w:val="000000"/>
          <w:sz w:val="28"/>
        </w:rPr>
        <w:t>. При этом кулоновская сила взаимодействия между ядром и электроном сообщает электрону центростремительное ускорение. Второй закон Ньютона для электрона, движущегося по окружности под действием кулоновской силы, имеет вид</w:t>
      </w:r>
    </w:p>
    <w:p w:rsidR="00F8589B" w:rsidRPr="00B300E2" w:rsidRDefault="00A53C47" w:rsidP="00B300E2">
      <w:pPr>
        <w:shd w:val="clear" w:color="auto" w:fill="FFFFFF"/>
        <w:suppressAutoHyphens/>
        <w:autoSpaceDE w:val="0"/>
        <w:autoSpaceDN w:val="0"/>
        <w:adjustRightInd w:val="0"/>
        <w:spacing w:line="360" w:lineRule="auto"/>
        <w:ind w:firstLine="709"/>
        <w:jc w:val="both"/>
        <w:rPr>
          <w:sz w:val="28"/>
        </w:rPr>
      </w:pPr>
      <w:r w:rsidRPr="00B300E2">
        <w:rPr>
          <w:position w:val="-30"/>
          <w:sz w:val="28"/>
        </w:rPr>
        <w:object w:dxaOrig="1340" w:dyaOrig="720">
          <v:shape id="_x0000_i1337" type="#_x0000_t75" style="width:66.75pt;height:36pt" o:ole="">
            <v:imagedata r:id="rId430" o:title=""/>
          </v:shape>
          <o:OLEObject Type="Embed" ProgID="Equation.3" ShapeID="_x0000_i1337" DrawAspect="Content" ObjectID="_1458289341" r:id="rId431"/>
        </w:object>
      </w:r>
      <w:r w:rsidR="00177A98">
        <w:rPr>
          <w:sz w:val="28"/>
        </w:rPr>
        <w:tab/>
      </w:r>
      <w:r w:rsidR="00177A98" w:rsidRPr="00B300E2">
        <w:rPr>
          <w:sz w:val="28"/>
        </w:rPr>
        <w:t xml:space="preserve"> </w:t>
      </w:r>
      <w:r w:rsidR="00F8589B" w:rsidRPr="00B300E2">
        <w:rPr>
          <w:sz w:val="28"/>
        </w:rPr>
        <w:t>(1)</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где </w:t>
      </w:r>
      <w:r w:rsidRPr="00B300E2">
        <w:rPr>
          <w:color w:val="000000"/>
          <w:sz w:val="28"/>
          <w:lang w:val="en-US"/>
        </w:rPr>
        <w:t>m</w:t>
      </w:r>
      <w:r w:rsidRPr="00B300E2">
        <w:rPr>
          <w:color w:val="000000"/>
          <w:sz w:val="28"/>
        </w:rPr>
        <w:t xml:space="preserve"> и </w:t>
      </w:r>
      <w:r w:rsidRPr="00B300E2">
        <w:rPr>
          <w:color w:val="000000"/>
          <w:sz w:val="28"/>
          <w:lang w:val="en-US"/>
        </w:rPr>
        <w:t>υ</w:t>
      </w:r>
      <w:r w:rsidRPr="00B300E2">
        <w:rPr>
          <w:color w:val="000000"/>
          <w:sz w:val="28"/>
        </w:rPr>
        <w:t xml:space="preserve"> — масса и скорость электрона на орбите радиуса </w:t>
      </w:r>
      <w:r w:rsidRPr="00B300E2">
        <w:rPr>
          <w:color w:val="000000"/>
          <w:sz w:val="28"/>
          <w:lang w:val="en-US"/>
        </w:rPr>
        <w:t>r</w:t>
      </w:r>
      <w:r w:rsidRPr="00B300E2">
        <w:rPr>
          <w:color w:val="000000"/>
          <w:sz w:val="28"/>
        </w:rPr>
        <w:t xml:space="preserve">, </w:t>
      </w:r>
      <w:r w:rsidRPr="00B300E2">
        <w:rPr>
          <w:i/>
          <w:iCs/>
          <w:color w:val="000000"/>
          <w:sz w:val="28"/>
        </w:rPr>
        <w:t>ε</w:t>
      </w:r>
      <w:r w:rsidRPr="00B300E2">
        <w:rPr>
          <w:i/>
          <w:iCs/>
          <w:color w:val="000000"/>
          <w:sz w:val="28"/>
          <w:vertAlign w:val="subscript"/>
        </w:rPr>
        <w:t>0</w:t>
      </w:r>
      <w:r w:rsidRPr="00B300E2">
        <w:rPr>
          <w:i/>
          <w:iCs/>
          <w:color w:val="000000"/>
          <w:sz w:val="28"/>
        </w:rPr>
        <w:t xml:space="preserve"> </w:t>
      </w:r>
      <w:r w:rsidRPr="00B300E2">
        <w:rPr>
          <w:color w:val="000000"/>
          <w:sz w:val="28"/>
        </w:rPr>
        <w:t>— электрическая постоянная.</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Уравнение (1) содержит два неизвестных: </w:t>
      </w:r>
      <w:r w:rsidRPr="00B300E2">
        <w:rPr>
          <w:color w:val="000000"/>
          <w:sz w:val="28"/>
          <w:lang w:val="en-US"/>
        </w:rPr>
        <w:t>r</w:t>
      </w:r>
      <w:r w:rsidR="00B300E2">
        <w:rPr>
          <w:color w:val="000000"/>
          <w:sz w:val="28"/>
        </w:rPr>
        <w:t xml:space="preserve"> </w:t>
      </w:r>
      <w:r w:rsidRPr="00B300E2">
        <w:rPr>
          <w:color w:val="000000"/>
          <w:sz w:val="28"/>
        </w:rPr>
        <w:t xml:space="preserve">и υ. Следовательно, существует бесчисленное множество значений радиуса и соответствующих ему значений скорости (а значит, и энергии), удовлетворяющих этому уравнению. Поэтому величины г, υ (следовательно, и </w:t>
      </w:r>
      <w:r w:rsidRPr="00B300E2">
        <w:rPr>
          <w:i/>
          <w:iCs/>
          <w:color w:val="000000"/>
          <w:sz w:val="28"/>
        </w:rPr>
        <w:t xml:space="preserve">Е) </w:t>
      </w:r>
      <w:r w:rsidRPr="00B300E2">
        <w:rPr>
          <w:color w:val="000000"/>
          <w:sz w:val="28"/>
        </w:rPr>
        <w:t xml:space="preserve">могут меняться непрерывно, т. е. может испускаться любая, а не вполне определенная порция энергии. Тогда спектры атомов должны быть сплошными. В действительности же опыт показывает, что атомы имеют линейчатый спектр. Из выражения (1) следует, что при </w:t>
      </w:r>
      <w:r w:rsidRPr="00B300E2">
        <w:rPr>
          <w:color w:val="000000"/>
          <w:sz w:val="28"/>
          <w:lang w:val="en-US"/>
        </w:rPr>
        <w:t>r</w:t>
      </w:r>
      <w:r w:rsidRPr="00B300E2">
        <w:rPr>
          <w:color w:val="000000"/>
          <w:sz w:val="28"/>
        </w:rPr>
        <w:t>≈10</w:t>
      </w:r>
      <w:r w:rsidRPr="00B300E2">
        <w:rPr>
          <w:color w:val="000000"/>
          <w:sz w:val="28"/>
          <w:vertAlign w:val="superscript"/>
        </w:rPr>
        <w:t>-</w:t>
      </w:r>
      <w:smartTag w:uri="urn:schemas-microsoft-com:office:smarttags" w:element="metricconverter">
        <w:smartTagPr>
          <w:attr w:name="ProductID" w:val="10 м"/>
        </w:smartTagPr>
        <w:r w:rsidRPr="00B300E2">
          <w:rPr>
            <w:color w:val="000000"/>
            <w:sz w:val="28"/>
            <w:vertAlign w:val="superscript"/>
          </w:rPr>
          <w:t>10</w:t>
        </w:r>
        <w:r w:rsidRPr="00B300E2">
          <w:rPr>
            <w:color w:val="000000"/>
            <w:sz w:val="28"/>
          </w:rPr>
          <w:t xml:space="preserve"> м</w:t>
        </w:r>
      </w:smartTag>
      <w:r w:rsidRPr="00B300E2">
        <w:rPr>
          <w:color w:val="000000"/>
          <w:sz w:val="28"/>
        </w:rPr>
        <w:t xml:space="preserve"> скорость движения электронов </w:t>
      </w:r>
      <w:r w:rsidRPr="00B300E2">
        <w:rPr>
          <w:color w:val="000000"/>
          <w:sz w:val="28"/>
          <w:lang w:val="en-US"/>
        </w:rPr>
        <w:t>υ</w:t>
      </w:r>
      <w:r w:rsidRPr="00B300E2">
        <w:rPr>
          <w:color w:val="000000"/>
          <w:sz w:val="28"/>
        </w:rPr>
        <w:t>≈10</w:t>
      </w:r>
      <w:r w:rsidRPr="00B300E2">
        <w:rPr>
          <w:color w:val="000000"/>
          <w:sz w:val="28"/>
          <w:vertAlign w:val="superscript"/>
        </w:rPr>
        <w:t>6</w:t>
      </w:r>
      <w:r w:rsidRPr="00B300E2">
        <w:rPr>
          <w:color w:val="000000"/>
          <w:sz w:val="28"/>
        </w:rPr>
        <w:t xml:space="preserve"> м/с, а ускорение υ</w:t>
      </w:r>
      <w:r w:rsidRPr="00B300E2">
        <w:rPr>
          <w:color w:val="000000"/>
          <w:sz w:val="28"/>
          <w:vertAlign w:val="superscript"/>
        </w:rPr>
        <w:t>2</w:t>
      </w:r>
      <w:r w:rsidRPr="00B300E2">
        <w:rPr>
          <w:vanish/>
          <w:color w:val="000000"/>
          <w:sz w:val="28"/>
        </w:rPr>
        <w:t>2</w:t>
      </w:r>
      <w:r w:rsidRPr="00B300E2">
        <w:rPr>
          <w:color w:val="000000"/>
          <w:sz w:val="28"/>
        </w:rPr>
        <w:t>/</w:t>
      </w:r>
      <w:r w:rsidRPr="00B300E2">
        <w:rPr>
          <w:color w:val="000000"/>
          <w:sz w:val="28"/>
          <w:lang w:val="en-US"/>
        </w:rPr>
        <w:t>r</w:t>
      </w:r>
      <w:r w:rsidRPr="00B300E2">
        <w:rPr>
          <w:color w:val="000000"/>
          <w:sz w:val="28"/>
        </w:rPr>
        <w:t xml:space="preserve"> = </w:t>
      </w:r>
      <w:smartTag w:uri="urn:schemas-microsoft-com:office:smarttags" w:element="metricconverter">
        <w:smartTagPr>
          <w:attr w:name="ProductID" w:val="1022 м"/>
        </w:smartTagPr>
        <w:r w:rsidRPr="00B300E2">
          <w:rPr>
            <w:color w:val="000000"/>
            <w:sz w:val="28"/>
          </w:rPr>
          <w:t>10</w:t>
        </w:r>
        <w:r w:rsidRPr="00B300E2">
          <w:rPr>
            <w:color w:val="000000"/>
            <w:sz w:val="28"/>
            <w:vertAlign w:val="superscript"/>
          </w:rPr>
          <w:t>22</w:t>
        </w:r>
        <w:r w:rsidRPr="00B300E2">
          <w:rPr>
            <w:color w:val="000000"/>
            <w:sz w:val="28"/>
          </w:rPr>
          <w:t xml:space="preserve"> м</w:t>
        </w:r>
      </w:smartTag>
      <w:r w:rsidRPr="00B300E2">
        <w:rPr>
          <w:vanish/>
          <w:color w:val="000000"/>
          <w:sz w:val="28"/>
        </w:rPr>
        <w:t>1001ммм</w:t>
      </w:r>
      <w:r w:rsidRPr="00B300E2">
        <w:rPr>
          <w:color w:val="000000"/>
          <w:sz w:val="28"/>
        </w:rPr>
        <w:t>/с</w:t>
      </w:r>
      <w:r w:rsidRPr="00B300E2">
        <w:rPr>
          <w:color w:val="000000"/>
          <w:sz w:val="28"/>
          <w:vertAlign w:val="superscript"/>
        </w:rPr>
        <w:t>2</w:t>
      </w:r>
      <w:r w:rsidRPr="00B300E2">
        <w:rPr>
          <w:color w:val="000000"/>
          <w:sz w:val="28"/>
        </w:rPr>
        <w:t>. Согласно электродинамике, ускоренно движущиеся электроны должны излучать электромагнитные волны и вследствие этого непрерывно терять энергию. В результате электроны будут приближаться к ядру и в конце концов упадут на него. Таким образом, атом Резерфорда оказывается неустойчивой системой, что опять-таки противоречит действительности.</w:t>
      </w:r>
    </w:p>
    <w:p w:rsidR="00B300E2" w:rsidRDefault="00F8589B"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Попытки построить модель атома в рамках классической физики не привели к</w:t>
      </w:r>
      <w:r w:rsidRPr="00B300E2">
        <w:rPr>
          <w:i/>
          <w:iCs/>
          <w:color w:val="000000"/>
          <w:sz w:val="28"/>
        </w:rPr>
        <w:t xml:space="preserve"> </w:t>
      </w:r>
      <w:r w:rsidRPr="00B300E2">
        <w:rPr>
          <w:color w:val="000000"/>
          <w:sz w:val="28"/>
        </w:rPr>
        <w:t>успеху: модель Томсона была опровергнута опытами Резерфорда, ядерная же модель оказалась неустойчивой электродинамически и</w:t>
      </w:r>
      <w:r w:rsidRPr="00B300E2">
        <w:rPr>
          <w:smallCaps/>
          <w:color w:val="000000"/>
          <w:sz w:val="28"/>
        </w:rPr>
        <w:t xml:space="preserve"> </w:t>
      </w:r>
      <w:r w:rsidRPr="00B300E2">
        <w:rPr>
          <w:color w:val="000000"/>
          <w:sz w:val="28"/>
        </w:rPr>
        <w:t>противоречила опытным данным.</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Преодоление возникших трудностей потребовало создания качественно новой — квантовой — теории атома.</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b/>
          <w:bCs/>
          <w:color w:val="000000"/>
          <w:sz w:val="28"/>
        </w:rPr>
        <w:t>Составные элементы атомного ядра</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Э. Резерфорд, исследуя прохождение альфа-частиц с энергией в несколько мегаэлектрон-вольт через тонкие пленки золота, пришел к выводу о том, что атом состоит из положительно заряженного ядра и окружающих его электронов. Проанализировав эти опыты, Резерфорд также показал, что атомные ядра имеют размеры примерно 10</w:t>
      </w:r>
      <w:r w:rsidRPr="00B300E2">
        <w:rPr>
          <w:color w:val="000000"/>
          <w:sz w:val="28"/>
          <w:vertAlign w:val="superscript"/>
        </w:rPr>
        <w:t>-14</w:t>
      </w:r>
      <w:r w:rsidRPr="00B300E2">
        <w:rPr>
          <w:color w:val="000000"/>
          <w:sz w:val="28"/>
        </w:rPr>
        <w:t>-10</w:t>
      </w:r>
      <w:r w:rsidRPr="00B300E2">
        <w:rPr>
          <w:color w:val="000000"/>
          <w:sz w:val="28"/>
          <w:vertAlign w:val="superscript"/>
        </w:rPr>
        <w:t>-</w:t>
      </w:r>
      <w:smartTag w:uri="urn:schemas-microsoft-com:office:smarttags" w:element="metricconverter">
        <w:smartTagPr>
          <w:attr w:name="ProductID" w:val="15 м"/>
        </w:smartTagPr>
        <w:r w:rsidRPr="00B300E2">
          <w:rPr>
            <w:color w:val="000000"/>
            <w:sz w:val="28"/>
            <w:vertAlign w:val="superscript"/>
          </w:rPr>
          <w:t>15</w:t>
        </w:r>
        <w:r w:rsidRPr="00B300E2">
          <w:rPr>
            <w:color w:val="000000"/>
            <w:sz w:val="28"/>
          </w:rPr>
          <w:t xml:space="preserve"> м</w:t>
        </w:r>
      </w:smartTag>
      <w:r w:rsidRPr="00B300E2">
        <w:rPr>
          <w:color w:val="000000"/>
          <w:sz w:val="28"/>
        </w:rPr>
        <w:t xml:space="preserve"> (линейные размеры атома примерно 10</w:t>
      </w:r>
      <w:r w:rsidRPr="00B300E2">
        <w:rPr>
          <w:color w:val="000000"/>
          <w:sz w:val="28"/>
          <w:vertAlign w:val="superscript"/>
        </w:rPr>
        <w:t>-</w:t>
      </w:r>
      <w:smartTag w:uri="urn:schemas-microsoft-com:office:smarttags" w:element="metricconverter">
        <w:smartTagPr>
          <w:attr w:name="ProductID" w:val="10 м"/>
        </w:smartTagPr>
        <w:r w:rsidRPr="00B300E2">
          <w:rPr>
            <w:color w:val="000000"/>
            <w:sz w:val="28"/>
            <w:vertAlign w:val="superscript"/>
          </w:rPr>
          <w:t>10</w:t>
        </w:r>
        <w:r w:rsidRPr="00B300E2">
          <w:rPr>
            <w:color w:val="000000"/>
            <w:sz w:val="28"/>
          </w:rPr>
          <w:t xml:space="preserve"> м</w:t>
        </w:r>
      </w:smartTag>
      <w:r w:rsidRPr="00B300E2">
        <w:rPr>
          <w:color w:val="000000"/>
          <w:sz w:val="28"/>
        </w:rPr>
        <w:t>).</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Атомное ядро состоит из элементарных частиц — </w:t>
      </w:r>
      <w:r w:rsidRPr="00B300E2">
        <w:rPr>
          <w:b/>
          <w:color w:val="000000"/>
          <w:sz w:val="28"/>
        </w:rPr>
        <w:t>протонов</w:t>
      </w:r>
      <w:r w:rsidRPr="00B300E2">
        <w:rPr>
          <w:color w:val="000000"/>
          <w:sz w:val="28"/>
        </w:rPr>
        <w:t xml:space="preserve"> и </w:t>
      </w:r>
      <w:r w:rsidRPr="00B300E2">
        <w:rPr>
          <w:b/>
          <w:color w:val="000000"/>
          <w:sz w:val="28"/>
        </w:rPr>
        <w:t>нейтронов</w:t>
      </w:r>
      <w:r w:rsidRPr="00B300E2">
        <w:rPr>
          <w:color w:val="000000"/>
          <w:sz w:val="28"/>
        </w:rPr>
        <w:t xml:space="preserve"> (протонно-нейтронная модель ядра Рыла предложена советским физиком Д Д. Иваненко (р. 1904), а впоследствии развита В. Гейзенбергом).</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Протон </w:t>
      </w:r>
      <w:r w:rsidRPr="00B300E2">
        <w:rPr>
          <w:i/>
          <w:iCs/>
          <w:color w:val="000000"/>
          <w:sz w:val="28"/>
        </w:rPr>
        <w:t>(</w:t>
      </w:r>
      <w:r w:rsidRPr="00B300E2">
        <w:rPr>
          <w:i/>
          <w:iCs/>
          <w:color w:val="000000"/>
          <w:sz w:val="28"/>
          <w:lang w:val="en-US"/>
        </w:rPr>
        <w:t>p</w:t>
      </w:r>
      <w:r w:rsidRPr="00B300E2">
        <w:rPr>
          <w:i/>
          <w:iCs/>
          <w:color w:val="000000"/>
          <w:sz w:val="28"/>
        </w:rPr>
        <w:t xml:space="preserve">) </w:t>
      </w:r>
      <w:r w:rsidRPr="00B300E2">
        <w:rPr>
          <w:color w:val="000000"/>
          <w:sz w:val="28"/>
        </w:rPr>
        <w:t xml:space="preserve">имеет положительный заряд, равный заряду электрона, и массу покоя </w:t>
      </w:r>
      <w:r w:rsidRPr="00B300E2">
        <w:rPr>
          <w:color w:val="000000"/>
          <w:sz w:val="28"/>
          <w:lang w:val="en-US"/>
        </w:rPr>
        <w:t>m</w:t>
      </w:r>
      <w:r w:rsidRPr="00B300E2">
        <w:rPr>
          <w:color w:val="000000"/>
          <w:sz w:val="28"/>
          <w:vertAlign w:val="subscript"/>
          <w:lang w:val="en-US"/>
        </w:rPr>
        <w:t>p</w:t>
      </w:r>
      <w:r w:rsidRPr="00B300E2">
        <w:rPr>
          <w:color w:val="000000"/>
          <w:sz w:val="28"/>
        </w:rPr>
        <w:t>=1,6726·10</w:t>
      </w:r>
      <w:r w:rsidRPr="00B300E2">
        <w:rPr>
          <w:color w:val="000000"/>
          <w:sz w:val="28"/>
          <w:vertAlign w:val="superscript"/>
        </w:rPr>
        <w:t>-</w:t>
      </w:r>
      <w:smartTag w:uri="urn:schemas-microsoft-com:office:smarttags" w:element="metricconverter">
        <w:smartTagPr>
          <w:attr w:name="ProductID" w:val="27 кг"/>
        </w:smartTagPr>
        <w:r w:rsidRPr="00B300E2">
          <w:rPr>
            <w:color w:val="000000"/>
            <w:sz w:val="28"/>
            <w:vertAlign w:val="superscript"/>
          </w:rPr>
          <w:t>27</w:t>
        </w:r>
        <w:r w:rsidRPr="00B300E2">
          <w:rPr>
            <w:color w:val="000000"/>
            <w:sz w:val="28"/>
          </w:rPr>
          <w:t xml:space="preserve"> кг</w:t>
        </w:r>
      </w:smartTag>
      <w:r w:rsidRPr="00B300E2">
        <w:rPr>
          <w:color w:val="000000"/>
          <w:sz w:val="28"/>
        </w:rPr>
        <w:t xml:space="preserve"> ≈1836</w:t>
      </w:r>
      <w:r w:rsidRPr="00B300E2">
        <w:rPr>
          <w:color w:val="000000"/>
          <w:sz w:val="28"/>
          <w:lang w:val="en-US"/>
        </w:rPr>
        <w:t>m</w:t>
      </w:r>
      <w:r w:rsidRPr="00B300E2">
        <w:rPr>
          <w:color w:val="000000"/>
          <w:sz w:val="28"/>
          <w:vertAlign w:val="subscript"/>
          <w:lang w:val="en-US"/>
        </w:rPr>
        <w:t>e</w:t>
      </w:r>
      <w:r w:rsidRPr="00B300E2">
        <w:rPr>
          <w:color w:val="000000"/>
          <w:sz w:val="28"/>
        </w:rPr>
        <w:t xml:space="preserve"> , где </w:t>
      </w:r>
      <w:r w:rsidRPr="00B300E2">
        <w:rPr>
          <w:iCs/>
          <w:color w:val="000000"/>
          <w:sz w:val="28"/>
          <w:lang w:val="en-US"/>
        </w:rPr>
        <w:t>m</w:t>
      </w:r>
      <w:r w:rsidRPr="00B300E2">
        <w:rPr>
          <w:iCs/>
          <w:color w:val="000000"/>
          <w:sz w:val="28"/>
          <w:vertAlign w:val="subscript"/>
          <w:lang w:val="en-US"/>
        </w:rPr>
        <w:t>e</w:t>
      </w:r>
      <w:r w:rsidRPr="00B300E2">
        <w:rPr>
          <w:i/>
          <w:iCs/>
          <w:color w:val="000000"/>
          <w:sz w:val="28"/>
        </w:rPr>
        <w:t xml:space="preserve"> </w:t>
      </w:r>
      <w:r w:rsidRPr="00B300E2">
        <w:rPr>
          <w:color w:val="000000"/>
          <w:sz w:val="28"/>
        </w:rPr>
        <w:t xml:space="preserve">— масса электрона. Нейтрон </w:t>
      </w:r>
      <w:r w:rsidRPr="00B300E2">
        <w:rPr>
          <w:i/>
          <w:iCs/>
          <w:color w:val="000000"/>
          <w:sz w:val="28"/>
        </w:rPr>
        <w:t xml:space="preserve">(п) </w:t>
      </w:r>
      <w:r w:rsidRPr="00B300E2">
        <w:rPr>
          <w:color w:val="000000"/>
          <w:sz w:val="28"/>
        </w:rPr>
        <w:t xml:space="preserve">— нейтральная частица с массой покоя </w:t>
      </w:r>
      <w:r w:rsidRPr="00B300E2">
        <w:rPr>
          <w:color w:val="000000"/>
          <w:sz w:val="28"/>
          <w:lang w:val="en-US"/>
        </w:rPr>
        <w:t>m</w:t>
      </w:r>
      <w:r w:rsidRPr="00B300E2">
        <w:rPr>
          <w:color w:val="000000"/>
          <w:sz w:val="28"/>
          <w:vertAlign w:val="subscript"/>
        </w:rPr>
        <w:t>п</w:t>
      </w:r>
      <w:r w:rsidRPr="00B300E2">
        <w:rPr>
          <w:color w:val="000000"/>
          <w:sz w:val="28"/>
        </w:rPr>
        <w:t>=1,6749·10</w:t>
      </w:r>
      <w:r w:rsidRPr="00B300E2">
        <w:rPr>
          <w:color w:val="000000"/>
          <w:sz w:val="28"/>
          <w:vertAlign w:val="superscript"/>
        </w:rPr>
        <w:t>-27</w:t>
      </w:r>
      <w:r w:rsidRPr="00B300E2">
        <w:rPr>
          <w:color w:val="000000"/>
          <w:sz w:val="28"/>
        </w:rPr>
        <w:t xml:space="preserve"> кг≈1839 </w:t>
      </w:r>
      <w:r w:rsidRPr="00B300E2">
        <w:rPr>
          <w:color w:val="000000"/>
          <w:sz w:val="28"/>
          <w:lang w:val="en-US"/>
        </w:rPr>
        <w:t>m</w:t>
      </w:r>
      <w:r w:rsidRPr="00B300E2">
        <w:rPr>
          <w:color w:val="000000"/>
          <w:sz w:val="28"/>
          <w:vertAlign w:val="subscript"/>
          <w:lang w:val="en-US"/>
        </w:rPr>
        <w:t>e</w:t>
      </w:r>
      <w:r w:rsidRPr="00B300E2">
        <w:rPr>
          <w:color w:val="000000"/>
          <w:sz w:val="28"/>
        </w:rPr>
        <w:t xml:space="preserve">. Прогоны и нейтроны называются </w:t>
      </w:r>
      <w:r w:rsidRPr="00B300E2">
        <w:rPr>
          <w:b/>
          <w:color w:val="000000"/>
          <w:sz w:val="28"/>
        </w:rPr>
        <w:t>нуклонами</w:t>
      </w:r>
      <w:r w:rsidRPr="00B300E2">
        <w:rPr>
          <w:color w:val="000000"/>
          <w:sz w:val="28"/>
        </w:rPr>
        <w:t xml:space="preserve"> (от лат. </w:t>
      </w:r>
      <w:r w:rsidRPr="00B300E2">
        <w:rPr>
          <w:color w:val="000000"/>
          <w:sz w:val="28"/>
          <w:lang w:val="en-US"/>
        </w:rPr>
        <w:t>nucleus</w:t>
      </w:r>
      <w:r w:rsidRPr="00B300E2">
        <w:rPr>
          <w:color w:val="000000"/>
          <w:sz w:val="28"/>
        </w:rPr>
        <w:t xml:space="preserve"> — ядро). Общее число нуклонов в атомном ядре называется </w:t>
      </w:r>
      <w:r w:rsidRPr="00B300E2">
        <w:rPr>
          <w:b/>
          <w:color w:val="000000"/>
          <w:sz w:val="28"/>
        </w:rPr>
        <w:t xml:space="preserve">массовым чистом </w:t>
      </w:r>
      <w:r w:rsidRPr="00B300E2">
        <w:rPr>
          <w:b/>
          <w:i/>
          <w:iCs/>
          <w:color w:val="000000"/>
          <w:sz w:val="28"/>
        </w:rPr>
        <w:t>А</w:t>
      </w:r>
      <w:r w:rsidRPr="00B300E2">
        <w:rPr>
          <w:i/>
          <w:iCs/>
          <w:color w:val="000000"/>
          <w:sz w:val="28"/>
        </w:rPr>
        <w:t>.</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Атомное ядро характеризуется зарядом </w:t>
      </w:r>
      <w:r w:rsidRPr="00B300E2">
        <w:rPr>
          <w:color w:val="000000"/>
          <w:sz w:val="28"/>
          <w:lang w:val="en-US"/>
        </w:rPr>
        <w:t>Z</w:t>
      </w:r>
      <w:r w:rsidRPr="00B300E2">
        <w:rPr>
          <w:color w:val="000000"/>
          <w:sz w:val="28"/>
        </w:rPr>
        <w:t xml:space="preserve">е, где </w:t>
      </w:r>
      <w:r w:rsidRPr="00B300E2">
        <w:rPr>
          <w:i/>
          <w:iCs/>
          <w:color w:val="000000"/>
          <w:sz w:val="28"/>
        </w:rPr>
        <w:t xml:space="preserve">е </w:t>
      </w:r>
      <w:r w:rsidRPr="00B300E2">
        <w:rPr>
          <w:color w:val="000000"/>
          <w:sz w:val="28"/>
        </w:rPr>
        <w:t xml:space="preserve">— заряд протона, </w:t>
      </w:r>
      <w:r w:rsidRPr="00B300E2">
        <w:rPr>
          <w:color w:val="000000"/>
          <w:sz w:val="28"/>
          <w:lang w:val="en-US"/>
        </w:rPr>
        <w:t>Z</w:t>
      </w:r>
      <w:r w:rsidRPr="00B300E2">
        <w:rPr>
          <w:color w:val="000000"/>
          <w:sz w:val="28"/>
        </w:rPr>
        <w:t xml:space="preserve"> — зарядовое число ядра, равное числу протонов в ядре и совпадающее с порядковым номером химического элемента в Периодической системе элементов Менделеева. Известные в настоящее время 107 элементов таблицы Менделеева имеют зарядовые числа ядер от </w:t>
      </w:r>
      <w:r w:rsidRPr="00B300E2">
        <w:rPr>
          <w:color w:val="000000"/>
          <w:sz w:val="28"/>
          <w:lang w:val="en-US"/>
        </w:rPr>
        <w:t>Z</w:t>
      </w:r>
      <w:r w:rsidRPr="00B300E2">
        <w:rPr>
          <w:color w:val="000000"/>
          <w:sz w:val="28"/>
        </w:rPr>
        <w:t xml:space="preserve">=1 до </w:t>
      </w:r>
      <w:r w:rsidRPr="00B300E2">
        <w:rPr>
          <w:color w:val="000000"/>
          <w:sz w:val="28"/>
          <w:lang w:val="en-US"/>
        </w:rPr>
        <w:t>Z</w:t>
      </w:r>
      <w:r w:rsidRPr="00B300E2">
        <w:rPr>
          <w:color w:val="000000"/>
          <w:sz w:val="28"/>
        </w:rPr>
        <w:t>=107.</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Ядро обозначается тем же символом, что и нейтральный атом: </w:t>
      </w:r>
      <w:r w:rsidR="00A53C47" w:rsidRPr="00B300E2">
        <w:rPr>
          <w:position w:val="-10"/>
          <w:sz w:val="28"/>
        </w:rPr>
        <w:object w:dxaOrig="400" w:dyaOrig="360">
          <v:shape id="_x0000_i1338" type="#_x0000_t75" style="width:20.25pt;height:18pt" o:ole="">
            <v:imagedata r:id="rId432" o:title=""/>
          </v:shape>
          <o:OLEObject Type="Embed" ProgID="Equation.3" ShapeID="_x0000_i1338" DrawAspect="Content" ObjectID="_1458289342" r:id="rId433"/>
        </w:object>
      </w:r>
      <w:r w:rsidRPr="00B300E2">
        <w:rPr>
          <w:color w:val="000000"/>
          <w:sz w:val="28"/>
        </w:rPr>
        <w:t xml:space="preserve">, где </w:t>
      </w:r>
      <w:r w:rsidRPr="00B300E2">
        <w:rPr>
          <w:color w:val="000000"/>
          <w:sz w:val="28"/>
          <w:lang w:val="en-US"/>
        </w:rPr>
        <w:t>X</w:t>
      </w:r>
      <w:r w:rsidRPr="00B300E2">
        <w:rPr>
          <w:color w:val="000000"/>
          <w:sz w:val="28"/>
        </w:rPr>
        <w:t xml:space="preserve"> — символ химического элемента, </w:t>
      </w:r>
      <w:r w:rsidRPr="00B300E2">
        <w:rPr>
          <w:color w:val="000000"/>
          <w:sz w:val="28"/>
          <w:lang w:val="en-US"/>
        </w:rPr>
        <w:t>Z</w:t>
      </w:r>
      <w:r w:rsidRPr="00B300E2">
        <w:rPr>
          <w:color w:val="000000"/>
          <w:sz w:val="28"/>
        </w:rPr>
        <w:t xml:space="preserve"> — атомный номер (число протонов в ядре), </w:t>
      </w:r>
      <w:r w:rsidRPr="00B300E2">
        <w:rPr>
          <w:i/>
          <w:iCs/>
          <w:color w:val="000000"/>
          <w:sz w:val="28"/>
        </w:rPr>
        <w:t xml:space="preserve">А </w:t>
      </w:r>
      <w:r w:rsidRPr="00B300E2">
        <w:rPr>
          <w:color w:val="000000"/>
          <w:sz w:val="28"/>
        </w:rPr>
        <w:t>— массовое число (число нуклонов в ядре).</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Так как атом нейтрален, то заряд ядра определяет и число электронов в атоме. От числа же электронов зависит их распределение по состояниям в атоме, от которого, в свою очередь, зависят химические свойства атома. Следовательно, заряд ядра определяет специфику данного химического элемента, т. е. определяет число электронов в атоме, конфигурацию их электронных оболочек, величину и характер внутриатомного электрического ноля.</w:t>
      </w:r>
    </w:p>
    <w:p w:rsidR="00B300E2" w:rsidRDefault="00F8589B"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Ядра с одинаковыми </w:t>
      </w:r>
      <w:r w:rsidRPr="00B300E2">
        <w:rPr>
          <w:color w:val="000000"/>
          <w:sz w:val="28"/>
          <w:lang w:val="en-US"/>
        </w:rPr>
        <w:t>Z</w:t>
      </w:r>
      <w:r w:rsidRPr="00B300E2">
        <w:rPr>
          <w:color w:val="000000"/>
          <w:sz w:val="28"/>
        </w:rPr>
        <w:t xml:space="preserve">, но разными </w:t>
      </w:r>
      <w:r w:rsidRPr="00B300E2">
        <w:rPr>
          <w:i/>
          <w:iCs/>
          <w:color w:val="000000"/>
          <w:sz w:val="28"/>
          <w:lang w:val="en-US"/>
        </w:rPr>
        <w:t>A</w:t>
      </w:r>
      <w:r w:rsidRPr="00B300E2">
        <w:rPr>
          <w:i/>
          <w:iCs/>
          <w:color w:val="000000"/>
          <w:sz w:val="28"/>
        </w:rPr>
        <w:t xml:space="preserve"> </w:t>
      </w:r>
      <w:r w:rsidRPr="00B300E2">
        <w:rPr>
          <w:color w:val="000000"/>
          <w:sz w:val="28"/>
        </w:rPr>
        <w:t xml:space="preserve">(т. е. с разными числами нейтронов </w:t>
      </w:r>
      <w:r w:rsidRPr="00B300E2">
        <w:rPr>
          <w:i/>
          <w:iCs/>
          <w:color w:val="000000"/>
          <w:sz w:val="28"/>
        </w:rPr>
        <w:t xml:space="preserve">N =А </w:t>
      </w:r>
      <w:r w:rsidRPr="00B300E2">
        <w:rPr>
          <w:color w:val="000000"/>
          <w:sz w:val="28"/>
        </w:rPr>
        <w:t xml:space="preserve">— </w:t>
      </w:r>
      <w:r w:rsidRPr="00B300E2">
        <w:rPr>
          <w:color w:val="000000"/>
          <w:sz w:val="28"/>
          <w:lang w:val="en-US"/>
        </w:rPr>
        <w:t>Z</w:t>
      </w:r>
      <w:r w:rsidRPr="00B300E2">
        <w:rPr>
          <w:color w:val="000000"/>
          <w:sz w:val="28"/>
        </w:rPr>
        <w:t xml:space="preserve">) называются </w:t>
      </w:r>
      <w:r w:rsidRPr="00B300E2">
        <w:rPr>
          <w:b/>
          <w:color w:val="000000"/>
          <w:sz w:val="28"/>
        </w:rPr>
        <w:t>изотопами</w:t>
      </w:r>
      <w:r w:rsidRPr="00B300E2">
        <w:rPr>
          <w:color w:val="000000"/>
          <w:sz w:val="28"/>
        </w:rPr>
        <w:t xml:space="preserve">, а ядра </w:t>
      </w:r>
      <w:r w:rsidRPr="00B300E2">
        <w:rPr>
          <w:color w:val="000000"/>
          <w:sz w:val="28"/>
          <w:lang w:val="en-US"/>
        </w:rPr>
        <w:t>c</w:t>
      </w:r>
      <w:r w:rsidRPr="00B300E2">
        <w:rPr>
          <w:color w:val="000000"/>
          <w:sz w:val="28"/>
        </w:rPr>
        <w:t xml:space="preserve"> одинаковыми А, но разными </w:t>
      </w:r>
      <w:r w:rsidRPr="00B300E2">
        <w:rPr>
          <w:color w:val="000000"/>
          <w:sz w:val="28"/>
          <w:lang w:val="en-US"/>
        </w:rPr>
        <w:t>Z</w:t>
      </w:r>
      <w:r w:rsidRPr="00B300E2">
        <w:rPr>
          <w:color w:val="000000"/>
          <w:sz w:val="28"/>
        </w:rPr>
        <w:t xml:space="preserve"> — </w:t>
      </w:r>
      <w:r w:rsidRPr="00B300E2">
        <w:rPr>
          <w:b/>
          <w:color w:val="000000"/>
          <w:sz w:val="28"/>
        </w:rPr>
        <w:t>изобарами</w:t>
      </w:r>
      <w:r w:rsidRPr="00B300E2">
        <w:rPr>
          <w:color w:val="000000"/>
          <w:sz w:val="28"/>
        </w:rPr>
        <w:t>. Например, водород (</w:t>
      </w:r>
      <w:r w:rsidRPr="00B300E2">
        <w:rPr>
          <w:color w:val="000000"/>
          <w:sz w:val="28"/>
          <w:lang w:val="en-US"/>
        </w:rPr>
        <w:t>Z</w:t>
      </w:r>
      <w:r w:rsidRPr="00B300E2">
        <w:rPr>
          <w:color w:val="000000"/>
          <w:sz w:val="28"/>
        </w:rPr>
        <w:t xml:space="preserve">=1) имеет три изотопа: </w:t>
      </w:r>
      <w:r w:rsidR="00A53C47" w:rsidRPr="00B300E2">
        <w:rPr>
          <w:position w:val="-10"/>
          <w:sz w:val="28"/>
        </w:rPr>
        <w:object w:dxaOrig="360" w:dyaOrig="360">
          <v:shape id="_x0000_i1339" type="#_x0000_t75" style="width:18pt;height:18pt" o:ole="">
            <v:imagedata r:id="rId434" o:title=""/>
          </v:shape>
          <o:OLEObject Type="Embed" ProgID="Equation.3" ShapeID="_x0000_i1339" DrawAspect="Content" ObjectID="_1458289343" r:id="rId435"/>
        </w:object>
      </w:r>
      <w:r w:rsidRPr="00B300E2">
        <w:rPr>
          <w:color w:val="000000"/>
          <w:sz w:val="28"/>
        </w:rPr>
        <w:t xml:space="preserve"> — протий (</w:t>
      </w:r>
      <w:r w:rsidRPr="00B300E2">
        <w:rPr>
          <w:color w:val="000000"/>
          <w:sz w:val="28"/>
          <w:lang w:val="en-US"/>
        </w:rPr>
        <w:t>Z</w:t>
      </w:r>
      <w:r w:rsidRPr="00B300E2">
        <w:rPr>
          <w:color w:val="000000"/>
          <w:sz w:val="28"/>
        </w:rPr>
        <w:t xml:space="preserve">=1, N=0), </w:t>
      </w:r>
      <w:r w:rsidR="00A53C47" w:rsidRPr="00B300E2">
        <w:rPr>
          <w:position w:val="-10"/>
          <w:sz w:val="28"/>
        </w:rPr>
        <w:object w:dxaOrig="380" w:dyaOrig="360">
          <v:shape id="_x0000_i1340" type="#_x0000_t75" style="width:18.75pt;height:18pt" o:ole="">
            <v:imagedata r:id="rId436" o:title=""/>
          </v:shape>
          <o:OLEObject Type="Embed" ProgID="Equation.3" ShapeID="_x0000_i1340" DrawAspect="Content" ObjectID="_1458289344" r:id="rId437"/>
        </w:object>
      </w:r>
      <w:r w:rsidRPr="00B300E2">
        <w:rPr>
          <w:color w:val="000000"/>
          <w:sz w:val="28"/>
        </w:rPr>
        <w:t xml:space="preserve"> - дейтерий (</w:t>
      </w:r>
      <w:r w:rsidRPr="00B300E2">
        <w:rPr>
          <w:color w:val="000000"/>
          <w:sz w:val="28"/>
          <w:lang w:val="en-US"/>
        </w:rPr>
        <w:t>Z</w:t>
      </w:r>
      <w:r w:rsidRPr="00B300E2">
        <w:rPr>
          <w:color w:val="000000"/>
          <w:sz w:val="28"/>
        </w:rPr>
        <w:t xml:space="preserve">=1, </w:t>
      </w:r>
      <w:r w:rsidRPr="00B300E2">
        <w:rPr>
          <w:i/>
          <w:iCs/>
          <w:color w:val="000000"/>
          <w:sz w:val="28"/>
        </w:rPr>
        <w:t xml:space="preserve">N=1), </w:t>
      </w:r>
      <w:r w:rsidR="00A53C47" w:rsidRPr="00B300E2">
        <w:rPr>
          <w:position w:val="-10"/>
          <w:sz w:val="28"/>
        </w:rPr>
        <w:object w:dxaOrig="380" w:dyaOrig="360">
          <v:shape id="_x0000_i1341" type="#_x0000_t75" style="width:18.75pt;height:18pt" o:ole="">
            <v:imagedata r:id="rId438" o:title=""/>
          </v:shape>
          <o:OLEObject Type="Embed" ProgID="Equation.3" ShapeID="_x0000_i1341" DrawAspect="Content" ObjectID="_1458289345" r:id="rId439"/>
        </w:object>
      </w:r>
      <w:r w:rsidRPr="00B300E2">
        <w:rPr>
          <w:color w:val="000000"/>
          <w:sz w:val="28"/>
        </w:rPr>
        <w:t xml:space="preserve"> — тритий (</w:t>
      </w:r>
      <w:r w:rsidRPr="00B300E2">
        <w:rPr>
          <w:color w:val="000000"/>
          <w:sz w:val="28"/>
          <w:lang w:val="en-US"/>
        </w:rPr>
        <w:t>Z</w:t>
      </w:r>
      <w:r w:rsidRPr="00B300E2">
        <w:rPr>
          <w:color w:val="000000"/>
          <w:sz w:val="28"/>
        </w:rPr>
        <w:t xml:space="preserve">=1, </w:t>
      </w:r>
      <w:r w:rsidRPr="00B300E2">
        <w:rPr>
          <w:color w:val="000000"/>
          <w:sz w:val="28"/>
          <w:lang w:val="en-US"/>
        </w:rPr>
        <w:t>N</w:t>
      </w:r>
      <w:r w:rsidRPr="00B300E2">
        <w:rPr>
          <w:color w:val="000000"/>
          <w:sz w:val="28"/>
        </w:rPr>
        <w:t>=2), олово -</w:t>
      </w:r>
      <w:r w:rsidR="00B300E2">
        <w:rPr>
          <w:color w:val="000000"/>
          <w:sz w:val="28"/>
        </w:rPr>
        <w:t xml:space="preserve"> </w:t>
      </w:r>
      <w:r w:rsidRPr="00B300E2">
        <w:rPr>
          <w:color w:val="000000"/>
          <w:sz w:val="28"/>
        </w:rPr>
        <w:t>десять, и т. д.</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В подавляющем большинстве случаев изотопы одного и того же химического элемента обладают одинаковыми химическими и почти одинаковыми физическими свойствами (исключение составляют, например, изотопы водорода), определяющимися в основном структурой электронных оболочек, которая является одинаковой для всех изотопов данного элемента. В настоящее время известно более 2000 ядер, отличающихся либо </w:t>
      </w:r>
      <w:r w:rsidRPr="00B300E2">
        <w:rPr>
          <w:color w:val="000000"/>
          <w:sz w:val="28"/>
          <w:lang w:val="en-US"/>
        </w:rPr>
        <w:t>Z</w:t>
      </w:r>
      <w:r w:rsidRPr="00B300E2">
        <w:rPr>
          <w:color w:val="000000"/>
          <w:sz w:val="28"/>
        </w:rPr>
        <w:t>, либо А, либо тем и другим.</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b/>
          <w:color w:val="000000"/>
          <w:sz w:val="28"/>
        </w:rPr>
        <w:t>Радиус ядра</w:t>
      </w:r>
      <w:r w:rsidRPr="00B300E2">
        <w:rPr>
          <w:color w:val="000000"/>
          <w:sz w:val="28"/>
        </w:rPr>
        <w:t xml:space="preserve"> задается эмпирической формулой R=R</w:t>
      </w:r>
      <w:r w:rsidRPr="00B300E2">
        <w:rPr>
          <w:color w:val="000000"/>
          <w:sz w:val="28"/>
          <w:vertAlign w:val="subscript"/>
        </w:rPr>
        <w:t>0</w:t>
      </w:r>
      <w:r w:rsidRPr="00B300E2">
        <w:rPr>
          <w:color w:val="000000"/>
          <w:sz w:val="28"/>
          <w:lang w:val="en-US"/>
        </w:rPr>
        <w:t>A</w:t>
      </w:r>
      <w:r w:rsidRPr="00B300E2">
        <w:rPr>
          <w:color w:val="000000"/>
          <w:sz w:val="28"/>
          <w:vertAlign w:val="superscript"/>
        </w:rPr>
        <w:t>1/3</w:t>
      </w:r>
      <w:r w:rsidR="00B300E2">
        <w:rPr>
          <w:color w:val="000000"/>
          <w:sz w:val="28"/>
        </w:rPr>
        <w:t xml:space="preserve"> </w:t>
      </w:r>
      <w:r w:rsidRPr="00B300E2">
        <w:rPr>
          <w:color w:val="000000"/>
          <w:sz w:val="28"/>
        </w:rPr>
        <w:t>(1)</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где </w:t>
      </w:r>
      <w:r w:rsidRPr="00B300E2">
        <w:rPr>
          <w:color w:val="000000"/>
          <w:sz w:val="28"/>
          <w:lang w:val="en-US"/>
        </w:rPr>
        <w:t>R</w:t>
      </w:r>
      <w:r w:rsidRPr="00B300E2">
        <w:rPr>
          <w:color w:val="000000"/>
          <w:sz w:val="28"/>
        </w:rPr>
        <w:t>о=(1,3—1,7) 10</w:t>
      </w:r>
      <w:r w:rsidRPr="00B300E2">
        <w:rPr>
          <w:color w:val="000000"/>
          <w:sz w:val="28"/>
          <w:vertAlign w:val="superscript"/>
        </w:rPr>
        <w:t>-</w:t>
      </w:r>
      <w:smartTag w:uri="urn:schemas-microsoft-com:office:smarttags" w:element="metricconverter">
        <w:smartTagPr>
          <w:attr w:name="ProductID" w:val="15 м"/>
        </w:smartTagPr>
        <w:r w:rsidRPr="00B300E2">
          <w:rPr>
            <w:color w:val="000000"/>
            <w:sz w:val="28"/>
            <w:vertAlign w:val="superscript"/>
          </w:rPr>
          <w:t xml:space="preserve">15 </w:t>
        </w:r>
        <w:r w:rsidRPr="00B300E2">
          <w:rPr>
            <w:color w:val="000000"/>
            <w:sz w:val="28"/>
          </w:rPr>
          <w:t>м</w:t>
        </w:r>
      </w:smartTag>
      <w:r w:rsidRPr="00B300E2">
        <w:rPr>
          <w:color w:val="000000"/>
          <w:sz w:val="28"/>
        </w:rPr>
        <w:t>. Однако при употреблении этого термина необходимо соблюдать осторожность (из-за его неоднозначности, например из-за размытости границы ядра). Из формулы (1) вытекает, что объем ядра пропорционален числу нуклонов в ядре. Следовательно, плотность ядерного вещества примерно одинакова для всех ядер (≈10</w:t>
      </w:r>
      <w:r w:rsidRPr="00B300E2">
        <w:rPr>
          <w:color w:val="000000"/>
          <w:sz w:val="28"/>
          <w:vertAlign w:val="superscript"/>
        </w:rPr>
        <w:t>17</w:t>
      </w:r>
      <w:r w:rsidR="00B300E2">
        <w:rPr>
          <w:color w:val="000000"/>
          <w:sz w:val="28"/>
        </w:rPr>
        <w:t xml:space="preserve"> </w:t>
      </w:r>
      <w:r w:rsidRPr="00B300E2">
        <w:rPr>
          <w:color w:val="000000"/>
          <w:sz w:val="28"/>
        </w:rPr>
        <w:t>кг/м</w:t>
      </w:r>
      <w:r w:rsidRPr="00B300E2">
        <w:rPr>
          <w:color w:val="000000"/>
          <w:sz w:val="28"/>
          <w:vertAlign w:val="superscript"/>
        </w:rPr>
        <w:t>3</w:t>
      </w:r>
      <w:r w:rsidRPr="00B300E2">
        <w:rPr>
          <w:color w:val="000000"/>
          <w:sz w:val="28"/>
        </w:rPr>
        <w:t>).</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b/>
          <w:bCs/>
          <w:color w:val="000000"/>
          <w:sz w:val="28"/>
        </w:rPr>
        <w:t>Ядерные силы.</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Между составляющими</w:t>
      </w:r>
      <w:r w:rsidR="00B300E2">
        <w:rPr>
          <w:color w:val="000000"/>
          <w:sz w:val="28"/>
        </w:rPr>
        <w:t xml:space="preserve"> </w:t>
      </w:r>
      <w:r w:rsidRPr="00B300E2">
        <w:rPr>
          <w:color w:val="000000"/>
          <w:sz w:val="28"/>
        </w:rPr>
        <w:t>ядро</w:t>
      </w:r>
      <w:r w:rsidR="00B300E2">
        <w:rPr>
          <w:color w:val="000000"/>
          <w:sz w:val="28"/>
        </w:rPr>
        <w:t xml:space="preserve"> </w:t>
      </w:r>
      <w:r w:rsidRPr="00B300E2">
        <w:rPr>
          <w:color w:val="000000"/>
          <w:sz w:val="28"/>
        </w:rPr>
        <w:t>нуклонами</w:t>
      </w:r>
      <w:r w:rsidR="00B300E2">
        <w:rPr>
          <w:color w:val="000000"/>
          <w:sz w:val="28"/>
        </w:rPr>
        <w:t xml:space="preserve"> </w:t>
      </w:r>
      <w:r w:rsidRPr="00B300E2">
        <w:rPr>
          <w:color w:val="000000"/>
          <w:sz w:val="28"/>
        </w:rPr>
        <w:t>действуют особые,</w:t>
      </w:r>
      <w:r w:rsidR="00B300E2">
        <w:rPr>
          <w:color w:val="000000"/>
          <w:sz w:val="28"/>
        </w:rPr>
        <w:t xml:space="preserve"> </w:t>
      </w:r>
      <w:r w:rsidRPr="00B300E2">
        <w:rPr>
          <w:color w:val="000000"/>
          <w:sz w:val="28"/>
        </w:rPr>
        <w:t>специфические для ядра</w:t>
      </w:r>
      <w:r w:rsidR="00B300E2">
        <w:rPr>
          <w:color w:val="000000"/>
          <w:sz w:val="28"/>
        </w:rPr>
        <w:t xml:space="preserve"> </w:t>
      </w:r>
      <w:r w:rsidRPr="00B300E2">
        <w:rPr>
          <w:color w:val="000000"/>
          <w:sz w:val="28"/>
        </w:rPr>
        <w:t>силы, значительно</w:t>
      </w:r>
      <w:r w:rsidR="00B300E2">
        <w:rPr>
          <w:color w:val="000000"/>
          <w:sz w:val="28"/>
        </w:rPr>
        <w:t xml:space="preserve"> </w:t>
      </w:r>
      <w:r w:rsidRPr="00B300E2">
        <w:rPr>
          <w:color w:val="000000"/>
          <w:sz w:val="28"/>
        </w:rPr>
        <w:t>превышающие</w:t>
      </w:r>
      <w:r w:rsidR="00B300E2">
        <w:rPr>
          <w:color w:val="000000"/>
          <w:sz w:val="28"/>
        </w:rPr>
        <w:t xml:space="preserve"> </w:t>
      </w:r>
      <w:r w:rsidRPr="00B300E2">
        <w:rPr>
          <w:color w:val="000000"/>
          <w:sz w:val="28"/>
        </w:rPr>
        <w:t>кулоновские</w:t>
      </w:r>
      <w:r w:rsidR="00B300E2">
        <w:rPr>
          <w:color w:val="000000"/>
          <w:sz w:val="28"/>
        </w:rPr>
        <w:t xml:space="preserve"> </w:t>
      </w:r>
      <w:r w:rsidRPr="00B300E2">
        <w:rPr>
          <w:color w:val="000000"/>
          <w:sz w:val="28"/>
        </w:rPr>
        <w:t>силы</w:t>
      </w:r>
      <w:r w:rsidR="00B300E2">
        <w:rPr>
          <w:color w:val="000000"/>
          <w:sz w:val="28"/>
        </w:rPr>
        <w:t xml:space="preserve"> </w:t>
      </w:r>
      <w:r w:rsidRPr="00B300E2">
        <w:rPr>
          <w:color w:val="000000"/>
          <w:sz w:val="28"/>
        </w:rPr>
        <w:t>отталкивания</w:t>
      </w:r>
      <w:r w:rsidR="00B300E2">
        <w:rPr>
          <w:color w:val="000000"/>
          <w:sz w:val="28"/>
        </w:rPr>
        <w:t xml:space="preserve"> </w:t>
      </w:r>
      <w:r w:rsidRPr="00B300E2">
        <w:rPr>
          <w:color w:val="000000"/>
          <w:sz w:val="28"/>
        </w:rPr>
        <w:t>между</w:t>
      </w:r>
      <w:r w:rsidR="00B300E2">
        <w:rPr>
          <w:color w:val="000000"/>
          <w:sz w:val="28"/>
        </w:rPr>
        <w:t xml:space="preserve"> </w:t>
      </w:r>
      <w:r w:rsidRPr="00B300E2">
        <w:rPr>
          <w:color w:val="000000"/>
          <w:sz w:val="28"/>
        </w:rPr>
        <w:t>протонами.</w:t>
      </w:r>
      <w:r w:rsidR="00B300E2">
        <w:rPr>
          <w:color w:val="000000"/>
          <w:sz w:val="28"/>
        </w:rPr>
        <w:t xml:space="preserve"> </w:t>
      </w:r>
      <w:r w:rsidRPr="00B300E2">
        <w:rPr>
          <w:color w:val="000000"/>
          <w:sz w:val="28"/>
        </w:rPr>
        <w:t>Они</w:t>
      </w:r>
      <w:r w:rsidR="00B300E2">
        <w:rPr>
          <w:color w:val="000000"/>
          <w:sz w:val="28"/>
        </w:rPr>
        <w:t xml:space="preserve"> </w:t>
      </w:r>
      <w:r w:rsidRPr="00B300E2">
        <w:rPr>
          <w:color w:val="000000"/>
          <w:sz w:val="28"/>
        </w:rPr>
        <w:t xml:space="preserve">называются </w:t>
      </w:r>
      <w:r w:rsidRPr="00B300E2">
        <w:rPr>
          <w:b/>
          <w:color w:val="000000"/>
          <w:sz w:val="28"/>
        </w:rPr>
        <w:t>ядерными силами</w:t>
      </w:r>
      <w:r w:rsidRPr="00B300E2">
        <w:rPr>
          <w:color w:val="000000"/>
          <w:sz w:val="28"/>
        </w:rPr>
        <w:t>.</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С помощью экспериментальных данных (рассеяние нуклонов на ядрах, ядерные превращения и т. д.) доказано, что ядерные силы намного превышают гравитационные, электрические и магнитные взаимодействия и не сводятся к ним. Ядерные силы относятся к классу так называемых </w:t>
      </w:r>
      <w:r w:rsidRPr="00B300E2">
        <w:rPr>
          <w:b/>
          <w:color w:val="000000"/>
          <w:sz w:val="28"/>
        </w:rPr>
        <w:t>сильных взаимодействий</w:t>
      </w:r>
      <w:r w:rsidRPr="00B300E2">
        <w:rPr>
          <w:color w:val="000000"/>
          <w:sz w:val="28"/>
        </w:rPr>
        <w:t>.</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Перечислим основные свойства ядерных сил,</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1) ядерные силы являются </w:t>
      </w:r>
      <w:r w:rsidRPr="00B300E2">
        <w:rPr>
          <w:b/>
          <w:i/>
          <w:iCs/>
          <w:color w:val="000000"/>
          <w:sz w:val="28"/>
        </w:rPr>
        <w:t>силами притяжения</w:t>
      </w:r>
      <w:r w:rsidRPr="00B300E2">
        <w:rPr>
          <w:i/>
          <w:iCs/>
          <w:color w:val="000000"/>
          <w:sz w:val="28"/>
        </w:rPr>
        <w:t>;</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2)</w:t>
      </w:r>
      <w:r w:rsidR="00B300E2">
        <w:rPr>
          <w:color w:val="000000"/>
          <w:sz w:val="28"/>
        </w:rPr>
        <w:t xml:space="preserve"> </w:t>
      </w:r>
      <w:r w:rsidRPr="00B300E2">
        <w:rPr>
          <w:color w:val="000000"/>
          <w:sz w:val="28"/>
        </w:rPr>
        <w:t>ядерные</w:t>
      </w:r>
      <w:r w:rsidR="00B300E2">
        <w:rPr>
          <w:color w:val="000000"/>
          <w:sz w:val="28"/>
        </w:rPr>
        <w:t xml:space="preserve"> </w:t>
      </w:r>
      <w:r w:rsidRPr="00B300E2">
        <w:rPr>
          <w:color w:val="000000"/>
          <w:sz w:val="28"/>
        </w:rPr>
        <w:t>силы являются</w:t>
      </w:r>
      <w:r w:rsidR="00B300E2">
        <w:rPr>
          <w:color w:val="000000"/>
          <w:sz w:val="28"/>
        </w:rPr>
        <w:t xml:space="preserve"> </w:t>
      </w:r>
      <w:r w:rsidRPr="00B300E2">
        <w:rPr>
          <w:b/>
          <w:i/>
          <w:iCs/>
          <w:color w:val="000000"/>
          <w:sz w:val="28"/>
        </w:rPr>
        <w:t>короткодействующими</w:t>
      </w:r>
      <w:r w:rsidRPr="00B300E2">
        <w:rPr>
          <w:i/>
          <w:iCs/>
          <w:color w:val="000000"/>
          <w:sz w:val="28"/>
        </w:rPr>
        <w:t xml:space="preserve"> </w:t>
      </w:r>
      <w:r w:rsidRPr="00B300E2">
        <w:rPr>
          <w:color w:val="000000"/>
          <w:sz w:val="28"/>
        </w:rPr>
        <w:t>— их</w:t>
      </w:r>
      <w:r w:rsidR="00B300E2">
        <w:rPr>
          <w:color w:val="000000"/>
          <w:sz w:val="28"/>
        </w:rPr>
        <w:t xml:space="preserve"> </w:t>
      </w:r>
      <w:r w:rsidRPr="00B300E2">
        <w:rPr>
          <w:color w:val="000000"/>
          <w:sz w:val="28"/>
        </w:rPr>
        <w:t>действие</w:t>
      </w:r>
      <w:r w:rsidR="00B300E2">
        <w:rPr>
          <w:color w:val="000000"/>
          <w:sz w:val="28"/>
        </w:rPr>
        <w:t xml:space="preserve"> </w:t>
      </w:r>
      <w:r w:rsidRPr="00B300E2">
        <w:rPr>
          <w:color w:val="000000"/>
          <w:sz w:val="28"/>
        </w:rPr>
        <w:t>проявляется</w:t>
      </w:r>
      <w:r w:rsidR="00B300E2">
        <w:rPr>
          <w:color w:val="000000"/>
          <w:sz w:val="28"/>
        </w:rPr>
        <w:t xml:space="preserve"> </w:t>
      </w:r>
      <w:r w:rsidRPr="00B300E2">
        <w:rPr>
          <w:color w:val="000000"/>
          <w:sz w:val="28"/>
        </w:rPr>
        <w:t>только на расстояниях примерно 10</w:t>
      </w:r>
      <w:r w:rsidRPr="00B300E2">
        <w:rPr>
          <w:color w:val="000000"/>
          <w:sz w:val="28"/>
          <w:vertAlign w:val="superscript"/>
        </w:rPr>
        <w:t>-15</w:t>
      </w:r>
      <w:r w:rsidRPr="00B300E2">
        <w:rPr>
          <w:color w:val="000000"/>
          <w:sz w:val="28"/>
        </w:rPr>
        <w:t>м. При увеличении расстояния между нуклонами ядерные силы быстро уменьшаются до нуля, а при расстояниях, меньших их радиуса действия, оказываются примерно в 100 раз больше кулоновских сил, действующих между протонами на том же расстоянии;</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3) ядерным силам свойственна </w:t>
      </w:r>
      <w:r w:rsidRPr="00B300E2">
        <w:rPr>
          <w:b/>
          <w:i/>
          <w:iCs/>
          <w:color w:val="000000"/>
          <w:sz w:val="28"/>
        </w:rPr>
        <w:t>зарядовая независимость</w:t>
      </w:r>
      <w:r w:rsidRPr="00B300E2">
        <w:rPr>
          <w:i/>
          <w:iCs/>
          <w:color w:val="000000"/>
          <w:sz w:val="28"/>
        </w:rPr>
        <w:t xml:space="preserve">: </w:t>
      </w:r>
      <w:r w:rsidRPr="00B300E2">
        <w:rPr>
          <w:color w:val="000000"/>
          <w:sz w:val="28"/>
        </w:rPr>
        <w:t>ядерные силы, действующие между</w:t>
      </w:r>
      <w:r w:rsidR="00B300E2">
        <w:rPr>
          <w:color w:val="000000"/>
          <w:sz w:val="28"/>
        </w:rPr>
        <w:t xml:space="preserve"> </w:t>
      </w:r>
      <w:r w:rsidRPr="00B300E2">
        <w:rPr>
          <w:color w:val="000000"/>
          <w:sz w:val="28"/>
        </w:rPr>
        <w:t>двумя протонами, или двумя нейтронами, иди, наконец, между протоном и нейтроном, одинаковы по величине.</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Отсюда следует, что ядерные силы имеют неэлектрическую природу;</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4) ядерным силам свойственно </w:t>
      </w:r>
      <w:r w:rsidRPr="00B300E2">
        <w:rPr>
          <w:b/>
          <w:i/>
          <w:iCs/>
          <w:color w:val="000000"/>
          <w:sz w:val="28"/>
        </w:rPr>
        <w:t>насыщение</w:t>
      </w:r>
      <w:r w:rsidRPr="00B300E2">
        <w:rPr>
          <w:i/>
          <w:iCs/>
          <w:color w:val="000000"/>
          <w:sz w:val="28"/>
        </w:rPr>
        <w:t xml:space="preserve">, </w:t>
      </w:r>
      <w:r w:rsidRPr="00B300E2">
        <w:rPr>
          <w:color w:val="000000"/>
          <w:sz w:val="28"/>
        </w:rPr>
        <w:t>т. е. каждый нуклон в ядре взаимодействует только с ограниченным числом ближайших к нему нуклонов. Насыщение проявляется в том, что удельная энергия связи нуклонов в ядре (если не учитывать легкие ядра) при увеличении числа нуклонов не растет, а остается приблизительно постоянной;</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5) ядерные силы зависят от взаимной </w:t>
      </w:r>
      <w:r w:rsidRPr="00B300E2">
        <w:rPr>
          <w:b/>
          <w:i/>
          <w:iCs/>
          <w:color w:val="000000"/>
          <w:sz w:val="28"/>
        </w:rPr>
        <w:t>ориентации спинов</w:t>
      </w:r>
      <w:r w:rsidR="00B300E2">
        <w:rPr>
          <w:i/>
          <w:iCs/>
          <w:color w:val="000000"/>
          <w:sz w:val="28"/>
        </w:rPr>
        <w:t xml:space="preserve"> </w:t>
      </w:r>
      <w:r w:rsidRPr="00B300E2">
        <w:rPr>
          <w:color w:val="000000"/>
          <w:sz w:val="28"/>
        </w:rPr>
        <w:t xml:space="preserve">взаимодействующих нуклонов. Например, </w:t>
      </w:r>
      <w:r w:rsidRPr="00B300E2">
        <w:rPr>
          <w:sz w:val="28"/>
        </w:rPr>
        <w:t>протон</w:t>
      </w:r>
      <w:r w:rsidRPr="00B300E2">
        <w:rPr>
          <w:color w:val="646184"/>
          <w:sz w:val="28"/>
        </w:rPr>
        <w:t xml:space="preserve"> </w:t>
      </w:r>
      <w:r w:rsidRPr="00B300E2">
        <w:rPr>
          <w:color w:val="000000"/>
          <w:sz w:val="28"/>
        </w:rPr>
        <w:t>и нейтрон образуют дейтрон (ядро изотопа (Н)) только при условии параллельной ориентации их спинов;</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6) ядерные силы </w:t>
      </w:r>
      <w:r w:rsidRPr="00B300E2">
        <w:rPr>
          <w:b/>
          <w:i/>
          <w:iCs/>
          <w:color w:val="000000"/>
          <w:sz w:val="28"/>
        </w:rPr>
        <w:t>не являются центральными</w:t>
      </w:r>
      <w:r w:rsidRPr="00B300E2">
        <w:rPr>
          <w:i/>
          <w:iCs/>
          <w:color w:val="000000"/>
          <w:sz w:val="28"/>
        </w:rPr>
        <w:t xml:space="preserve">, </w:t>
      </w:r>
      <w:r w:rsidRPr="00B300E2">
        <w:rPr>
          <w:iCs/>
          <w:color w:val="000000"/>
          <w:sz w:val="28"/>
        </w:rPr>
        <w:t>т.</w:t>
      </w:r>
      <w:r w:rsidRPr="00B300E2">
        <w:rPr>
          <w:i/>
          <w:iCs/>
          <w:color w:val="000000"/>
          <w:sz w:val="28"/>
        </w:rPr>
        <w:t xml:space="preserve"> </w:t>
      </w:r>
      <w:r w:rsidRPr="00B300E2">
        <w:rPr>
          <w:color w:val="000000"/>
          <w:sz w:val="28"/>
        </w:rPr>
        <w:t>е. действующими по линии, соединяющей центры взаимодействующих нуклонов.</w:t>
      </w:r>
    </w:p>
    <w:p w:rsidR="00F8589B" w:rsidRPr="00B300E2" w:rsidRDefault="00F8589B" w:rsidP="00B300E2">
      <w:pPr>
        <w:shd w:val="clear" w:color="auto" w:fill="FFFFFF"/>
        <w:suppressAutoHyphens/>
        <w:autoSpaceDE w:val="0"/>
        <w:autoSpaceDN w:val="0"/>
        <w:adjustRightInd w:val="0"/>
        <w:spacing w:line="360" w:lineRule="auto"/>
        <w:ind w:firstLine="709"/>
        <w:jc w:val="both"/>
        <w:rPr>
          <w:sz w:val="28"/>
        </w:rPr>
      </w:pPr>
    </w:p>
    <w:p w:rsidR="00F54C13" w:rsidRPr="00B300E2" w:rsidRDefault="00F54C13" w:rsidP="00B300E2">
      <w:pPr>
        <w:suppressAutoHyphens/>
        <w:spacing w:line="360" w:lineRule="auto"/>
        <w:ind w:firstLine="709"/>
        <w:jc w:val="both"/>
        <w:rPr>
          <w:b/>
          <w:sz w:val="28"/>
          <w:szCs w:val="28"/>
        </w:rPr>
      </w:pPr>
      <w:r w:rsidRPr="00B300E2">
        <w:rPr>
          <w:b/>
          <w:sz w:val="28"/>
          <w:szCs w:val="28"/>
        </w:rPr>
        <w:t>2</w:t>
      </w:r>
      <w:r w:rsidR="00177A98">
        <w:rPr>
          <w:b/>
          <w:sz w:val="28"/>
          <w:szCs w:val="28"/>
        </w:rPr>
        <w:t>6</w:t>
      </w:r>
      <w:r w:rsidRPr="00B300E2">
        <w:rPr>
          <w:b/>
          <w:sz w:val="28"/>
          <w:szCs w:val="28"/>
        </w:rPr>
        <w:t xml:space="preserve">. Периодическая система элементов </w:t>
      </w:r>
      <w:r w:rsidR="00177A98">
        <w:rPr>
          <w:b/>
          <w:sz w:val="28"/>
          <w:szCs w:val="28"/>
        </w:rPr>
        <w:t>Д. И. Менделеева. Принцип Паули</w:t>
      </w:r>
    </w:p>
    <w:p w:rsidR="00F54C13" w:rsidRPr="00B300E2" w:rsidRDefault="00F54C13" w:rsidP="00B300E2">
      <w:pPr>
        <w:suppressAutoHyphens/>
        <w:spacing w:line="360" w:lineRule="auto"/>
        <w:ind w:firstLine="709"/>
        <w:jc w:val="both"/>
        <w:rPr>
          <w:b/>
          <w:sz w:val="28"/>
          <w:szCs w:val="28"/>
        </w:rPr>
      </w:pPr>
    </w:p>
    <w:p w:rsidR="00F54C13" w:rsidRPr="00B300E2" w:rsidRDefault="00F54C13"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u w:val="single"/>
        </w:rPr>
        <w:t>Принцип</w:t>
      </w:r>
      <w:r w:rsidRPr="00B300E2">
        <w:rPr>
          <w:smallCaps/>
          <w:color w:val="000000"/>
          <w:sz w:val="28"/>
          <w:u w:val="single"/>
        </w:rPr>
        <w:t xml:space="preserve"> </w:t>
      </w:r>
      <w:r w:rsidRPr="00B300E2">
        <w:rPr>
          <w:color w:val="000000"/>
          <w:sz w:val="28"/>
          <w:u w:val="single"/>
        </w:rPr>
        <w:t>Паули</w:t>
      </w:r>
      <w:r w:rsidRPr="00B300E2">
        <w:rPr>
          <w:color w:val="000000"/>
          <w:sz w:val="28"/>
        </w:rPr>
        <w:t>: в любом атоме не может быть двух электронов, находящихся в двух одинаковых</w:t>
      </w:r>
      <w:r w:rsidRPr="00B300E2">
        <w:rPr>
          <w:sz w:val="28"/>
        </w:rPr>
        <w:t xml:space="preserve"> </w:t>
      </w:r>
      <w:r w:rsidRPr="00B300E2">
        <w:rPr>
          <w:color w:val="000000"/>
          <w:sz w:val="28"/>
        </w:rPr>
        <w:t xml:space="preserve">стационарных состояниях, определяемых набором четырёх квантовых чисел; главного </w:t>
      </w:r>
      <w:r w:rsidRPr="00B300E2">
        <w:rPr>
          <w:color w:val="000000"/>
          <w:sz w:val="28"/>
          <w:lang w:val="en-US"/>
        </w:rPr>
        <w:t>n</w:t>
      </w:r>
      <w:r w:rsidRPr="00B300E2">
        <w:rPr>
          <w:color w:val="000000"/>
          <w:sz w:val="28"/>
        </w:rPr>
        <w:t xml:space="preserve">, орбитального </w:t>
      </w:r>
      <w:r w:rsidRPr="00B300E2">
        <w:rPr>
          <w:color w:val="000000"/>
          <w:sz w:val="28"/>
          <w:lang w:val="en-US"/>
        </w:rPr>
        <w:t>l</w:t>
      </w:r>
      <w:r w:rsidRPr="00B300E2">
        <w:rPr>
          <w:color w:val="000000"/>
          <w:sz w:val="28"/>
        </w:rPr>
        <w:t>, магнитного</w:t>
      </w:r>
      <w:r w:rsidRPr="00B300E2">
        <w:rPr>
          <w:i/>
          <w:iCs/>
          <w:color w:val="000000"/>
          <w:sz w:val="28"/>
        </w:rPr>
        <w:t xml:space="preserve"> </w:t>
      </w:r>
      <w:r w:rsidRPr="00B300E2">
        <w:rPr>
          <w:color w:val="000000"/>
          <w:sz w:val="28"/>
          <w:lang w:val="en-US"/>
        </w:rPr>
        <w:t>m</w:t>
      </w:r>
      <w:r w:rsidRPr="00B300E2">
        <w:rPr>
          <w:i/>
          <w:iCs/>
          <w:color w:val="000000"/>
          <w:sz w:val="28"/>
        </w:rPr>
        <w:t xml:space="preserve"> </w:t>
      </w:r>
      <w:r w:rsidRPr="00B300E2">
        <w:rPr>
          <w:color w:val="000000"/>
          <w:sz w:val="28"/>
        </w:rPr>
        <w:t xml:space="preserve">и спинового </w:t>
      </w:r>
      <w:r w:rsidRPr="00B300E2">
        <w:rPr>
          <w:color w:val="000000"/>
          <w:sz w:val="28"/>
          <w:lang w:val="en-US"/>
        </w:rPr>
        <w:t>m</w:t>
      </w:r>
      <w:r w:rsidRPr="00B300E2">
        <w:rPr>
          <w:color w:val="000000"/>
          <w:sz w:val="28"/>
          <w:vertAlign w:val="subscript"/>
          <w:lang w:val="en-US"/>
        </w:rPr>
        <w:t>S</w:t>
      </w:r>
      <w:r w:rsidRPr="00B300E2">
        <w:rPr>
          <w:color w:val="000000"/>
          <w:sz w:val="28"/>
        </w:rPr>
        <w:t>.</w:t>
      </w:r>
    </w:p>
    <w:p w:rsidR="00F54C13" w:rsidRPr="00B300E2" w:rsidRDefault="00F54C13"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Для электронов в атоме принцип Паули записывается следующим образом:</w:t>
      </w:r>
    </w:p>
    <w:p w:rsidR="00F54C13" w:rsidRPr="00B300E2" w:rsidRDefault="00F54C13"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lang w:val="en-US"/>
        </w:rPr>
        <w:t>Z</w:t>
      </w:r>
      <w:r w:rsidRPr="00B300E2">
        <w:rPr>
          <w:color w:val="000000"/>
          <w:sz w:val="28"/>
          <w:vertAlign w:val="subscript"/>
        </w:rPr>
        <w:t>1</w:t>
      </w:r>
      <w:r w:rsidRPr="00B300E2">
        <w:rPr>
          <w:color w:val="000000"/>
          <w:sz w:val="28"/>
        </w:rPr>
        <w:t>(</w:t>
      </w:r>
      <w:r w:rsidRPr="00B300E2">
        <w:rPr>
          <w:color w:val="000000"/>
          <w:sz w:val="28"/>
          <w:lang w:val="en-US"/>
        </w:rPr>
        <w:t>n</w:t>
      </w:r>
      <w:r w:rsidRPr="00B300E2">
        <w:rPr>
          <w:color w:val="000000"/>
          <w:sz w:val="28"/>
        </w:rPr>
        <w:t xml:space="preserve">, </w:t>
      </w:r>
      <w:r w:rsidRPr="00B300E2">
        <w:rPr>
          <w:color w:val="000000"/>
          <w:sz w:val="28"/>
          <w:lang w:val="en-US"/>
        </w:rPr>
        <w:t>l</w:t>
      </w:r>
      <w:r w:rsidRPr="00B300E2">
        <w:rPr>
          <w:color w:val="000000"/>
          <w:sz w:val="28"/>
        </w:rPr>
        <w:t xml:space="preserve">, </w:t>
      </w:r>
      <w:r w:rsidRPr="00B300E2">
        <w:rPr>
          <w:color w:val="000000"/>
          <w:sz w:val="28"/>
          <w:lang w:val="en-US"/>
        </w:rPr>
        <w:t>m</w:t>
      </w:r>
      <w:r w:rsidRPr="00B300E2">
        <w:rPr>
          <w:color w:val="000000"/>
          <w:sz w:val="28"/>
        </w:rPr>
        <w:t>,</w:t>
      </w:r>
      <w:r w:rsidRPr="00B300E2">
        <w:rPr>
          <w:i/>
          <w:iCs/>
          <w:color w:val="000000"/>
          <w:sz w:val="28"/>
        </w:rPr>
        <w:t xml:space="preserve"> </w:t>
      </w:r>
      <w:r w:rsidRPr="00B300E2">
        <w:rPr>
          <w:i/>
          <w:iCs/>
          <w:color w:val="000000"/>
          <w:sz w:val="28"/>
          <w:lang w:val="en-US"/>
        </w:rPr>
        <w:t>m</w:t>
      </w:r>
      <w:r w:rsidRPr="00B300E2">
        <w:rPr>
          <w:i/>
          <w:iCs/>
          <w:color w:val="000000"/>
          <w:sz w:val="28"/>
          <w:vertAlign w:val="subscript"/>
          <w:lang w:val="en-US"/>
        </w:rPr>
        <w:t>S</w:t>
      </w:r>
      <w:r w:rsidRPr="00B300E2">
        <w:rPr>
          <w:i/>
          <w:iCs/>
          <w:color w:val="000000"/>
          <w:sz w:val="28"/>
        </w:rPr>
        <w:t xml:space="preserve"> </w:t>
      </w:r>
      <w:r w:rsidRPr="00B300E2">
        <w:rPr>
          <w:color w:val="000000"/>
          <w:sz w:val="28"/>
        </w:rPr>
        <w:t>)=0</w:t>
      </w:r>
      <w:r w:rsidR="00B300E2">
        <w:rPr>
          <w:i/>
          <w:iCs/>
          <w:color w:val="000000"/>
          <w:sz w:val="28"/>
        </w:rPr>
        <w:t xml:space="preserve"> </w:t>
      </w:r>
      <w:r w:rsidRPr="00B300E2">
        <w:rPr>
          <w:color w:val="000000"/>
          <w:sz w:val="28"/>
        </w:rPr>
        <w:t>или 1, где</w:t>
      </w:r>
      <w:r w:rsidR="00B300E2">
        <w:rPr>
          <w:i/>
          <w:iCs/>
          <w:color w:val="000000"/>
          <w:sz w:val="28"/>
        </w:rPr>
        <w:t xml:space="preserve"> </w:t>
      </w:r>
      <w:r w:rsidRPr="00B300E2">
        <w:rPr>
          <w:color w:val="000000"/>
          <w:sz w:val="28"/>
          <w:lang w:val="en-US"/>
        </w:rPr>
        <w:t>Z</w:t>
      </w:r>
      <w:r w:rsidRPr="00B300E2">
        <w:rPr>
          <w:color w:val="000000"/>
          <w:sz w:val="28"/>
          <w:vertAlign w:val="subscript"/>
        </w:rPr>
        <w:t>1</w:t>
      </w:r>
      <w:r w:rsidRPr="00B300E2">
        <w:rPr>
          <w:color w:val="000000"/>
          <w:sz w:val="28"/>
        </w:rPr>
        <w:t>(</w:t>
      </w:r>
      <w:r w:rsidRPr="00B300E2">
        <w:rPr>
          <w:color w:val="000000"/>
          <w:sz w:val="28"/>
          <w:lang w:val="en-US"/>
        </w:rPr>
        <w:t>n</w:t>
      </w:r>
      <w:r w:rsidRPr="00B300E2">
        <w:rPr>
          <w:color w:val="000000"/>
          <w:sz w:val="28"/>
        </w:rPr>
        <w:t xml:space="preserve">, </w:t>
      </w:r>
      <w:r w:rsidRPr="00B300E2">
        <w:rPr>
          <w:color w:val="000000"/>
          <w:sz w:val="28"/>
          <w:lang w:val="en-US"/>
        </w:rPr>
        <w:t>l</w:t>
      </w:r>
      <w:r w:rsidRPr="00B300E2">
        <w:rPr>
          <w:color w:val="000000"/>
          <w:sz w:val="28"/>
        </w:rPr>
        <w:t xml:space="preserve">, </w:t>
      </w:r>
      <w:r w:rsidRPr="00B300E2">
        <w:rPr>
          <w:color w:val="000000"/>
          <w:sz w:val="28"/>
          <w:lang w:val="en-US"/>
        </w:rPr>
        <w:t>m</w:t>
      </w:r>
      <w:r w:rsidRPr="00B300E2">
        <w:rPr>
          <w:color w:val="000000"/>
          <w:sz w:val="28"/>
        </w:rPr>
        <w:t>,</w:t>
      </w:r>
      <w:r w:rsidRPr="00B300E2">
        <w:rPr>
          <w:i/>
          <w:iCs/>
          <w:color w:val="000000"/>
          <w:sz w:val="28"/>
        </w:rPr>
        <w:t xml:space="preserve"> </w:t>
      </w:r>
      <w:r w:rsidRPr="00B300E2">
        <w:rPr>
          <w:i/>
          <w:iCs/>
          <w:color w:val="000000"/>
          <w:sz w:val="28"/>
          <w:lang w:val="en-US"/>
        </w:rPr>
        <w:t>m</w:t>
      </w:r>
      <w:r w:rsidRPr="00B300E2">
        <w:rPr>
          <w:i/>
          <w:iCs/>
          <w:color w:val="000000"/>
          <w:sz w:val="28"/>
          <w:vertAlign w:val="subscript"/>
          <w:lang w:val="en-US"/>
        </w:rPr>
        <w:t>S</w:t>
      </w:r>
      <w:r w:rsidRPr="00B300E2">
        <w:rPr>
          <w:i/>
          <w:iCs/>
          <w:color w:val="000000"/>
          <w:sz w:val="28"/>
        </w:rPr>
        <w:t xml:space="preserve"> </w:t>
      </w:r>
      <w:r w:rsidRPr="00B300E2">
        <w:rPr>
          <w:color w:val="000000"/>
          <w:sz w:val="28"/>
        </w:rPr>
        <w:t>)- число электронов в состоянии, характеризуемом данным набором квантовых чисел.</w:t>
      </w:r>
    </w:p>
    <w:p w:rsidR="00B300E2" w:rsidRDefault="00F54C13"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Систематика заполнения электронных состояний в атомах и периодичность изменения свойств химических элементов позволяет расположить все химические элементы в </w:t>
      </w:r>
      <w:r w:rsidRPr="00B300E2">
        <w:rPr>
          <w:iCs/>
          <w:color w:val="000000"/>
          <w:sz w:val="28"/>
        </w:rPr>
        <w:t>пе</w:t>
      </w:r>
      <w:r w:rsidRPr="00B300E2">
        <w:rPr>
          <w:color w:val="000000"/>
          <w:sz w:val="28"/>
        </w:rPr>
        <w:t>риодическую систему элементов Менделеева. Современная теория периодической системы основывается на следующих положениях:</w:t>
      </w:r>
    </w:p>
    <w:p w:rsidR="00F54C13" w:rsidRPr="00B300E2" w:rsidRDefault="00F54C13" w:rsidP="00B300E2">
      <w:pPr>
        <w:shd w:val="clear" w:color="auto" w:fill="FFFFFF"/>
        <w:suppressAutoHyphens/>
        <w:autoSpaceDE w:val="0"/>
        <w:autoSpaceDN w:val="0"/>
        <w:adjustRightInd w:val="0"/>
        <w:spacing w:line="360" w:lineRule="auto"/>
        <w:ind w:firstLine="709"/>
        <w:jc w:val="both"/>
        <w:rPr>
          <w:color w:val="000000"/>
          <w:sz w:val="28"/>
        </w:rPr>
      </w:pPr>
      <w:r w:rsidRPr="00B300E2">
        <w:rPr>
          <w:color w:val="000000"/>
          <w:sz w:val="28"/>
        </w:rPr>
        <w:t xml:space="preserve">А) порядковый номер </w:t>
      </w:r>
      <w:r w:rsidRPr="00B300E2">
        <w:rPr>
          <w:color w:val="000000"/>
          <w:sz w:val="28"/>
          <w:lang w:val="en-US"/>
        </w:rPr>
        <w:t>Z</w:t>
      </w:r>
      <w:r w:rsidRPr="00B300E2">
        <w:rPr>
          <w:color w:val="000000"/>
          <w:sz w:val="28"/>
        </w:rPr>
        <w:t xml:space="preserve"> химического элемента равен общему числу электронов в атоме данного элемента;</w:t>
      </w:r>
    </w:p>
    <w:p w:rsidR="00F54C13" w:rsidRPr="00B300E2" w:rsidRDefault="00F54C13"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 xml:space="preserve">Б) состояние электронов в атоме определяется набором четырёх квантовых чисел: </w:t>
      </w:r>
      <w:r w:rsidRPr="00B300E2">
        <w:rPr>
          <w:color w:val="000000"/>
          <w:sz w:val="28"/>
          <w:lang w:val="en-US"/>
        </w:rPr>
        <w:t>n</w:t>
      </w:r>
      <w:r w:rsidRPr="00B300E2">
        <w:rPr>
          <w:color w:val="000000"/>
          <w:sz w:val="28"/>
        </w:rPr>
        <w:t xml:space="preserve">, </w:t>
      </w:r>
      <w:r w:rsidRPr="00B300E2">
        <w:rPr>
          <w:color w:val="000000"/>
          <w:sz w:val="28"/>
          <w:lang w:val="en-US"/>
        </w:rPr>
        <w:t>l</w:t>
      </w:r>
      <w:r w:rsidRPr="00B300E2">
        <w:rPr>
          <w:color w:val="000000"/>
          <w:sz w:val="28"/>
        </w:rPr>
        <w:t xml:space="preserve">, </w:t>
      </w:r>
      <w:r w:rsidRPr="00B300E2">
        <w:rPr>
          <w:color w:val="000000"/>
          <w:sz w:val="28"/>
          <w:lang w:val="en-US"/>
        </w:rPr>
        <w:t>m</w:t>
      </w:r>
      <w:r w:rsidRPr="00B300E2">
        <w:rPr>
          <w:color w:val="000000"/>
          <w:sz w:val="28"/>
        </w:rPr>
        <w:t>,</w:t>
      </w:r>
      <w:r w:rsidRPr="00B300E2">
        <w:rPr>
          <w:i/>
          <w:iCs/>
          <w:color w:val="000000"/>
          <w:sz w:val="28"/>
        </w:rPr>
        <w:t xml:space="preserve"> </w:t>
      </w:r>
      <w:r w:rsidRPr="00B300E2">
        <w:rPr>
          <w:i/>
          <w:iCs/>
          <w:color w:val="000000"/>
          <w:sz w:val="28"/>
          <w:lang w:val="en-US"/>
        </w:rPr>
        <w:t>m</w:t>
      </w:r>
      <w:r w:rsidRPr="00B300E2">
        <w:rPr>
          <w:i/>
          <w:iCs/>
          <w:color w:val="000000"/>
          <w:sz w:val="28"/>
          <w:vertAlign w:val="subscript"/>
          <w:lang w:val="en-US"/>
        </w:rPr>
        <w:t>S</w:t>
      </w:r>
      <w:r w:rsidRPr="00B300E2">
        <w:rPr>
          <w:i/>
          <w:iCs/>
          <w:color w:val="000000"/>
          <w:sz w:val="28"/>
          <w:vertAlign w:val="subscript"/>
        </w:rPr>
        <w:t xml:space="preserve"> </w:t>
      </w:r>
      <w:r w:rsidRPr="00B300E2">
        <w:rPr>
          <w:i/>
          <w:iCs/>
          <w:color w:val="000000"/>
          <w:sz w:val="28"/>
        </w:rPr>
        <w:t>;</w:t>
      </w:r>
      <w:r w:rsidRPr="00B300E2">
        <w:rPr>
          <w:color w:val="665AA2"/>
          <w:sz w:val="28"/>
        </w:rPr>
        <w:t xml:space="preserve"> </w:t>
      </w:r>
      <w:r w:rsidRPr="00B300E2">
        <w:rPr>
          <w:color w:val="000000"/>
          <w:sz w:val="28"/>
        </w:rPr>
        <w:t>распределение электронов в атомах по энергетическим состояниям должно удовлетворять принципу минимума потенциальной энергии: с возрастанием числа электронов каждый следующий электрон должен занять возможное энергетическое состояние с наименьшей энергией;</w:t>
      </w:r>
    </w:p>
    <w:p w:rsidR="00F54C13" w:rsidRPr="00B300E2" w:rsidRDefault="00F54C13"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В) заполнение электронами энергетических состояний в атоме должно происходить в соответствии с принципом Паули.</w:t>
      </w:r>
    </w:p>
    <w:p w:rsidR="00F54C13" w:rsidRPr="00B300E2" w:rsidRDefault="00F54C13" w:rsidP="00B300E2">
      <w:pPr>
        <w:shd w:val="clear" w:color="auto" w:fill="FFFFFF"/>
        <w:suppressAutoHyphens/>
        <w:autoSpaceDE w:val="0"/>
        <w:autoSpaceDN w:val="0"/>
        <w:adjustRightInd w:val="0"/>
        <w:spacing w:line="360" w:lineRule="auto"/>
        <w:ind w:firstLine="709"/>
        <w:jc w:val="both"/>
        <w:rPr>
          <w:sz w:val="28"/>
        </w:rPr>
      </w:pPr>
      <w:r w:rsidRPr="00B300E2">
        <w:rPr>
          <w:color w:val="000000"/>
          <w:sz w:val="28"/>
        </w:rPr>
        <w:t>Порядок заполнения электронами в атомах энергетических состояний</w:t>
      </w:r>
      <w:r w:rsidRPr="00B300E2">
        <w:rPr>
          <w:smallCaps/>
          <w:color w:val="000000"/>
          <w:sz w:val="28"/>
        </w:rPr>
        <w:t xml:space="preserve"> </w:t>
      </w:r>
      <w:r w:rsidRPr="00B300E2">
        <w:rPr>
          <w:color w:val="000000"/>
          <w:sz w:val="28"/>
        </w:rPr>
        <w:t>в</w:t>
      </w:r>
      <w:r w:rsidRPr="00B300E2">
        <w:rPr>
          <w:smallCaps/>
          <w:color w:val="000000"/>
          <w:sz w:val="28"/>
        </w:rPr>
        <w:t xml:space="preserve"> </w:t>
      </w:r>
      <w:r w:rsidRPr="00B300E2">
        <w:rPr>
          <w:color w:val="000000"/>
          <w:sz w:val="28"/>
        </w:rPr>
        <w:t xml:space="preserve">оболочках, а в пределах одной оболочки - в подгруппах, должен соответствовать последовательности расположения энергетических уровней с данными </w:t>
      </w:r>
      <w:r w:rsidRPr="00B300E2">
        <w:rPr>
          <w:color w:val="000000"/>
          <w:sz w:val="28"/>
          <w:lang w:val="en-US"/>
        </w:rPr>
        <w:t>n</w:t>
      </w:r>
      <w:r w:rsidRPr="00B300E2">
        <w:rPr>
          <w:color w:val="000000"/>
          <w:sz w:val="28"/>
        </w:rPr>
        <w:t xml:space="preserve"> и </w:t>
      </w:r>
      <w:r w:rsidRPr="00B300E2">
        <w:rPr>
          <w:color w:val="000000"/>
          <w:sz w:val="28"/>
          <w:lang w:val="en-US"/>
        </w:rPr>
        <w:t>l</w:t>
      </w:r>
      <w:r w:rsidRPr="00B300E2">
        <w:rPr>
          <w:color w:val="000000"/>
          <w:sz w:val="28"/>
        </w:rPr>
        <w:t xml:space="preserve"> (и принципу Паули). Для лёгких атомов этот порядок соответствует тому, что сначала заполняется оболочка с меньшим значением </w:t>
      </w:r>
      <w:r w:rsidRPr="00B300E2">
        <w:rPr>
          <w:color w:val="000000"/>
          <w:sz w:val="28"/>
          <w:lang w:val="en-US"/>
        </w:rPr>
        <w:t>n</w:t>
      </w:r>
      <w:r w:rsidRPr="00B300E2">
        <w:rPr>
          <w:color w:val="000000"/>
          <w:sz w:val="28"/>
        </w:rPr>
        <w:t xml:space="preserve"> и лишь затем должна заполняться электронами следующая оболочка. Внутри данной оболочки вначале заполняется состояние с </w:t>
      </w:r>
      <w:r w:rsidRPr="00B300E2">
        <w:rPr>
          <w:color w:val="000000"/>
          <w:sz w:val="28"/>
          <w:lang w:val="en-US"/>
        </w:rPr>
        <w:t>l</w:t>
      </w:r>
      <w:r w:rsidRPr="00B300E2">
        <w:rPr>
          <w:color w:val="000000"/>
          <w:sz w:val="28"/>
        </w:rPr>
        <w:t xml:space="preserve">=0, а затем состояния с большими </w:t>
      </w:r>
      <w:r w:rsidRPr="00B300E2">
        <w:rPr>
          <w:color w:val="000000"/>
          <w:sz w:val="28"/>
          <w:lang w:val="en-US"/>
        </w:rPr>
        <w:t>l</w:t>
      </w:r>
      <w:r w:rsidRPr="00B300E2">
        <w:rPr>
          <w:color w:val="000000"/>
          <w:sz w:val="28"/>
        </w:rPr>
        <w:t>, вплоть до</w:t>
      </w:r>
      <w:r w:rsidR="00B300E2">
        <w:rPr>
          <w:color w:val="000000"/>
          <w:sz w:val="28"/>
        </w:rPr>
        <w:t xml:space="preserve"> </w:t>
      </w:r>
      <w:r w:rsidRPr="00B300E2">
        <w:rPr>
          <w:color w:val="000000"/>
          <w:sz w:val="28"/>
          <w:lang w:val="en-US"/>
        </w:rPr>
        <w:t>l</w:t>
      </w:r>
      <w:r w:rsidRPr="00B300E2">
        <w:rPr>
          <w:color w:val="000000"/>
          <w:sz w:val="28"/>
        </w:rPr>
        <w:t>=</w:t>
      </w:r>
      <w:r w:rsidRPr="00B300E2">
        <w:rPr>
          <w:color w:val="000000"/>
          <w:sz w:val="28"/>
          <w:lang w:val="en-US"/>
        </w:rPr>
        <w:t>n</w:t>
      </w:r>
      <w:r w:rsidRPr="00B300E2">
        <w:rPr>
          <w:color w:val="000000"/>
          <w:sz w:val="28"/>
        </w:rPr>
        <w:t>-1.</w:t>
      </w:r>
    </w:p>
    <w:p w:rsidR="00F54C13" w:rsidRPr="00B300E2" w:rsidRDefault="00F54C13" w:rsidP="00B300E2">
      <w:pPr>
        <w:suppressAutoHyphens/>
        <w:spacing w:line="360" w:lineRule="auto"/>
        <w:ind w:firstLine="709"/>
        <w:jc w:val="both"/>
        <w:rPr>
          <w:b/>
          <w:sz w:val="28"/>
          <w:szCs w:val="28"/>
        </w:rPr>
      </w:pPr>
      <w:r w:rsidRPr="00B300E2">
        <w:rPr>
          <w:color w:val="000000"/>
          <w:sz w:val="28"/>
        </w:rPr>
        <w:t>Нарушения указанного порядка начинаются с калия (</w:t>
      </w:r>
      <w:r w:rsidRPr="00B300E2">
        <w:rPr>
          <w:color w:val="000000"/>
          <w:sz w:val="28"/>
          <w:lang w:val="en-US"/>
        </w:rPr>
        <w:t>Z</w:t>
      </w:r>
      <w:r w:rsidRPr="00B300E2">
        <w:rPr>
          <w:color w:val="000000"/>
          <w:sz w:val="28"/>
        </w:rPr>
        <w:t>=19) и объясняются следующим образом. Взаимодействие между электронами в атоме приводит при</w:t>
      </w:r>
      <w:r w:rsidRPr="00B300E2">
        <w:rPr>
          <w:i/>
          <w:iCs/>
          <w:color w:val="000000"/>
          <w:sz w:val="28"/>
        </w:rPr>
        <w:t xml:space="preserve"> </w:t>
      </w:r>
      <w:r w:rsidRPr="00B300E2">
        <w:rPr>
          <w:color w:val="000000"/>
          <w:sz w:val="28"/>
        </w:rPr>
        <w:t>достаточно больших главных</w:t>
      </w:r>
      <w:r w:rsidRPr="00B300E2">
        <w:rPr>
          <w:i/>
          <w:iCs/>
          <w:color w:val="000000"/>
          <w:sz w:val="28"/>
        </w:rPr>
        <w:t xml:space="preserve"> </w:t>
      </w:r>
      <w:r w:rsidRPr="00B300E2">
        <w:rPr>
          <w:color w:val="000000"/>
          <w:sz w:val="28"/>
        </w:rPr>
        <w:t xml:space="preserve">квантовых числах </w:t>
      </w:r>
      <w:r w:rsidRPr="00B300E2">
        <w:rPr>
          <w:color w:val="000000"/>
          <w:sz w:val="28"/>
          <w:lang w:val="en-US"/>
        </w:rPr>
        <w:t>n</w:t>
      </w:r>
      <w:r w:rsidRPr="00B300E2">
        <w:rPr>
          <w:color w:val="000000"/>
          <w:sz w:val="28"/>
        </w:rPr>
        <w:t xml:space="preserve"> к тому, что состояния с большим </w:t>
      </w:r>
      <w:r w:rsidRPr="00B300E2">
        <w:rPr>
          <w:color w:val="000000"/>
          <w:sz w:val="28"/>
          <w:lang w:val="en-US"/>
        </w:rPr>
        <w:t>n</w:t>
      </w:r>
      <w:r w:rsidRPr="00B300E2">
        <w:rPr>
          <w:color w:val="000000"/>
          <w:sz w:val="28"/>
        </w:rPr>
        <w:t xml:space="preserve"> и меньшими </w:t>
      </w:r>
      <w:r w:rsidRPr="00B300E2">
        <w:rPr>
          <w:color w:val="000000"/>
          <w:sz w:val="28"/>
          <w:lang w:val="en-US"/>
        </w:rPr>
        <w:t>l</w:t>
      </w:r>
      <w:r w:rsidRPr="00B300E2">
        <w:rPr>
          <w:color w:val="000000"/>
          <w:sz w:val="28"/>
        </w:rPr>
        <w:t xml:space="preserve"> могут иметь меньшую энергию, т.е. быть энергетически более выгодными</w:t>
      </w:r>
      <w:r w:rsidRPr="00B300E2">
        <w:rPr>
          <w:i/>
          <w:iCs/>
          <w:color w:val="000000"/>
          <w:sz w:val="28"/>
        </w:rPr>
        <w:t xml:space="preserve">, </w:t>
      </w:r>
      <w:r w:rsidRPr="00B300E2">
        <w:rPr>
          <w:color w:val="000000"/>
          <w:sz w:val="28"/>
        </w:rPr>
        <w:t xml:space="preserve">чем состояния с меньшим </w:t>
      </w:r>
      <w:r w:rsidRPr="00B300E2">
        <w:rPr>
          <w:color w:val="000000"/>
          <w:sz w:val="28"/>
          <w:lang w:val="en-US"/>
        </w:rPr>
        <w:t>n</w:t>
      </w:r>
      <w:r w:rsidRPr="00B300E2">
        <w:rPr>
          <w:color w:val="000000"/>
          <w:sz w:val="28"/>
        </w:rPr>
        <w:t>, но с</w:t>
      </w:r>
      <w:r w:rsidRPr="00B300E2">
        <w:rPr>
          <w:i/>
          <w:iCs/>
          <w:color w:val="000000"/>
          <w:sz w:val="28"/>
        </w:rPr>
        <w:t xml:space="preserve"> </w:t>
      </w:r>
      <w:r w:rsidRPr="00B300E2">
        <w:rPr>
          <w:color w:val="000000"/>
          <w:sz w:val="28"/>
        </w:rPr>
        <w:t xml:space="preserve">большим </w:t>
      </w:r>
      <w:r w:rsidRPr="00B300E2">
        <w:rPr>
          <w:color w:val="000000"/>
          <w:sz w:val="28"/>
          <w:lang w:val="en-US"/>
        </w:rPr>
        <w:t>l</w:t>
      </w:r>
      <w:r w:rsidRPr="00B300E2">
        <w:rPr>
          <w:color w:val="000000"/>
          <w:sz w:val="28"/>
        </w:rPr>
        <w:t>. В результате имеются химические элементы с недостроенными предыдущими оболочками, у которых застраиваются последующие.</w:t>
      </w:r>
    </w:p>
    <w:p w:rsidR="00F54C13" w:rsidRPr="00B300E2" w:rsidRDefault="00F54C13" w:rsidP="00B300E2">
      <w:pPr>
        <w:suppressAutoHyphens/>
        <w:spacing w:line="360" w:lineRule="auto"/>
        <w:ind w:firstLine="709"/>
        <w:jc w:val="both"/>
        <w:rPr>
          <w:sz w:val="28"/>
          <w:szCs w:val="28"/>
        </w:rPr>
      </w:pPr>
    </w:p>
    <w:p w:rsidR="00F54C13" w:rsidRPr="00B300E2" w:rsidRDefault="00177A98" w:rsidP="00B300E2">
      <w:pPr>
        <w:suppressAutoHyphens/>
        <w:spacing w:line="360" w:lineRule="auto"/>
        <w:ind w:firstLine="709"/>
        <w:jc w:val="both"/>
        <w:rPr>
          <w:b/>
          <w:sz w:val="28"/>
          <w:szCs w:val="28"/>
        </w:rPr>
      </w:pPr>
      <w:r>
        <w:rPr>
          <w:b/>
          <w:sz w:val="28"/>
          <w:szCs w:val="28"/>
        </w:rPr>
        <w:t>27</w:t>
      </w:r>
      <w:r w:rsidR="00F54C13" w:rsidRPr="00B300E2">
        <w:rPr>
          <w:b/>
          <w:sz w:val="28"/>
          <w:szCs w:val="28"/>
        </w:rPr>
        <w:t>. Энергия связи атомных ядер. Дефект масс</w:t>
      </w:r>
      <w:r>
        <w:rPr>
          <w:b/>
          <w:sz w:val="28"/>
          <w:szCs w:val="28"/>
        </w:rPr>
        <w:t>. Использование атомной энергии</w:t>
      </w:r>
    </w:p>
    <w:p w:rsidR="00F54C13" w:rsidRPr="00B300E2" w:rsidRDefault="00F54C13" w:rsidP="00B300E2">
      <w:pPr>
        <w:suppressAutoHyphens/>
        <w:spacing w:line="360" w:lineRule="auto"/>
        <w:ind w:firstLine="709"/>
        <w:jc w:val="both"/>
        <w:rPr>
          <w:sz w:val="28"/>
          <w:szCs w:val="28"/>
        </w:rPr>
      </w:pPr>
    </w:p>
    <w:p w:rsidR="00F54C13" w:rsidRPr="00B300E2" w:rsidRDefault="00F54C13" w:rsidP="00B300E2">
      <w:pPr>
        <w:suppressAutoHyphens/>
        <w:spacing w:line="360" w:lineRule="auto"/>
        <w:ind w:firstLine="709"/>
        <w:jc w:val="both"/>
        <w:rPr>
          <w:sz w:val="28"/>
          <w:szCs w:val="28"/>
        </w:rPr>
      </w:pPr>
      <w:r w:rsidRPr="00B300E2">
        <w:rPr>
          <w:sz w:val="28"/>
          <w:szCs w:val="28"/>
        </w:rPr>
        <w:t xml:space="preserve">Масса ядра </w:t>
      </w:r>
      <w:r w:rsidRPr="00B300E2">
        <w:rPr>
          <w:sz w:val="28"/>
          <w:szCs w:val="28"/>
          <w:lang w:val="en-US"/>
        </w:rPr>
        <w:t>m</w:t>
      </w:r>
      <w:r w:rsidRPr="00B300E2">
        <w:rPr>
          <w:sz w:val="28"/>
          <w:szCs w:val="28"/>
          <w:vertAlign w:val="subscript"/>
        </w:rPr>
        <w:t>я</w:t>
      </w:r>
      <w:r w:rsidRPr="00B300E2">
        <w:rPr>
          <w:sz w:val="28"/>
          <w:szCs w:val="28"/>
        </w:rPr>
        <w:t xml:space="preserve"> всегда меньше суммы масс входящих частиц. Это обусловлено тем, что при объединении нуклонов в ядро выделяется энергия связи нуклонов друг с другом.</w:t>
      </w:r>
    </w:p>
    <w:p w:rsidR="00F54C13" w:rsidRPr="00B300E2" w:rsidRDefault="00F54C13" w:rsidP="00B300E2">
      <w:pPr>
        <w:suppressAutoHyphens/>
        <w:spacing w:line="360" w:lineRule="auto"/>
        <w:ind w:firstLine="709"/>
        <w:jc w:val="both"/>
        <w:rPr>
          <w:sz w:val="28"/>
          <w:szCs w:val="28"/>
        </w:rPr>
      </w:pPr>
      <w:r w:rsidRPr="00B300E2">
        <w:rPr>
          <w:sz w:val="28"/>
          <w:szCs w:val="28"/>
        </w:rPr>
        <w:t xml:space="preserve">Энергия покоя частиц связана с ее массой соотношением </w:t>
      </w:r>
      <w:r w:rsidRPr="00B300E2">
        <w:rPr>
          <w:sz w:val="28"/>
          <w:szCs w:val="28"/>
          <w:lang w:val="en-US"/>
        </w:rPr>
        <w:t>E</w:t>
      </w:r>
      <w:r w:rsidRPr="00B300E2">
        <w:rPr>
          <w:sz w:val="28"/>
          <w:szCs w:val="28"/>
          <w:vertAlign w:val="subscript"/>
        </w:rPr>
        <w:t>0</w:t>
      </w:r>
      <w:r w:rsidRPr="00B300E2">
        <w:rPr>
          <w:sz w:val="28"/>
          <w:szCs w:val="28"/>
        </w:rPr>
        <w:t xml:space="preserve"> = </w:t>
      </w:r>
      <w:r w:rsidRPr="00B300E2">
        <w:rPr>
          <w:sz w:val="28"/>
          <w:szCs w:val="28"/>
          <w:lang w:val="en-US"/>
        </w:rPr>
        <w:t>mc</w:t>
      </w:r>
      <w:r w:rsidRPr="00B300E2">
        <w:rPr>
          <w:sz w:val="28"/>
          <w:szCs w:val="28"/>
          <w:vertAlign w:val="superscript"/>
        </w:rPr>
        <w:t>2</w:t>
      </w:r>
      <w:r w:rsidRPr="00B300E2">
        <w:rPr>
          <w:sz w:val="28"/>
          <w:szCs w:val="28"/>
        </w:rPr>
        <w:t>.</w:t>
      </w:r>
    </w:p>
    <w:p w:rsidR="00F54C13" w:rsidRPr="00B300E2" w:rsidRDefault="00F54C13" w:rsidP="00B300E2">
      <w:pPr>
        <w:suppressAutoHyphens/>
        <w:spacing w:line="360" w:lineRule="auto"/>
        <w:ind w:firstLine="709"/>
        <w:jc w:val="both"/>
        <w:rPr>
          <w:sz w:val="28"/>
          <w:szCs w:val="28"/>
        </w:rPr>
      </w:pPr>
      <w:r w:rsidRPr="00B300E2">
        <w:rPr>
          <w:sz w:val="28"/>
          <w:szCs w:val="28"/>
        </w:rPr>
        <w:t>Энергия покоящегося ядра меньше суммарной энергии взаимодействия покоящихся нуклонов на величину:</w:t>
      </w:r>
    </w:p>
    <w:p w:rsidR="00177A98" w:rsidRDefault="00177A98" w:rsidP="00B300E2">
      <w:pPr>
        <w:suppressAutoHyphens/>
        <w:spacing w:line="360" w:lineRule="auto"/>
        <w:ind w:firstLine="709"/>
        <w:jc w:val="both"/>
        <w:rPr>
          <w:sz w:val="28"/>
          <w:szCs w:val="28"/>
        </w:rPr>
      </w:pPr>
    </w:p>
    <w:p w:rsidR="00F54C13" w:rsidRPr="002B36E5" w:rsidRDefault="00F54C13" w:rsidP="00B300E2">
      <w:pPr>
        <w:suppressAutoHyphens/>
        <w:spacing w:line="360" w:lineRule="auto"/>
        <w:ind w:firstLine="709"/>
        <w:jc w:val="both"/>
        <w:rPr>
          <w:sz w:val="28"/>
          <w:szCs w:val="28"/>
          <w:lang w:val="en-US"/>
        </w:rPr>
      </w:pPr>
      <w:r w:rsidRPr="00B300E2">
        <w:rPr>
          <w:sz w:val="28"/>
          <w:szCs w:val="28"/>
          <w:lang w:val="en-US"/>
        </w:rPr>
        <w:t>E</w:t>
      </w:r>
      <w:r w:rsidRPr="00B300E2">
        <w:rPr>
          <w:sz w:val="28"/>
          <w:szCs w:val="28"/>
          <w:vertAlign w:val="subscript"/>
        </w:rPr>
        <w:t>св</w:t>
      </w:r>
      <w:r w:rsidRPr="00B300E2">
        <w:rPr>
          <w:sz w:val="28"/>
          <w:szCs w:val="28"/>
          <w:lang w:val="en-US"/>
        </w:rPr>
        <w:t>=</w:t>
      </w:r>
      <w:r w:rsidRPr="00B300E2">
        <w:rPr>
          <w:sz w:val="28"/>
          <w:szCs w:val="28"/>
        </w:rPr>
        <w:t>с</w:t>
      </w:r>
      <w:r w:rsidRPr="00B300E2">
        <w:rPr>
          <w:sz w:val="28"/>
          <w:szCs w:val="28"/>
          <w:vertAlign w:val="superscript"/>
          <w:lang w:val="en-US"/>
        </w:rPr>
        <w:t>2</w:t>
      </w:r>
      <w:r w:rsidRPr="00B300E2">
        <w:rPr>
          <w:sz w:val="28"/>
          <w:szCs w:val="28"/>
          <w:lang w:val="en-US"/>
        </w:rPr>
        <w:t>{[Zm</w:t>
      </w:r>
      <w:r w:rsidRPr="00B300E2">
        <w:rPr>
          <w:sz w:val="28"/>
          <w:szCs w:val="28"/>
          <w:vertAlign w:val="subscript"/>
          <w:lang w:val="en-US"/>
        </w:rPr>
        <w:t>p</w:t>
      </w:r>
      <w:r w:rsidRPr="00B300E2">
        <w:rPr>
          <w:sz w:val="28"/>
          <w:szCs w:val="28"/>
          <w:lang w:val="en-US"/>
        </w:rPr>
        <w:t>+(A-Z)m</w:t>
      </w:r>
      <w:r w:rsidRPr="00B300E2">
        <w:rPr>
          <w:sz w:val="28"/>
          <w:szCs w:val="28"/>
          <w:vertAlign w:val="subscript"/>
          <w:lang w:val="en-US"/>
        </w:rPr>
        <w:t>n</w:t>
      </w:r>
      <w:r w:rsidRPr="00B300E2">
        <w:rPr>
          <w:sz w:val="28"/>
          <w:szCs w:val="28"/>
          <w:lang w:val="en-US"/>
        </w:rPr>
        <w:t>]-m</w:t>
      </w:r>
      <w:r w:rsidRPr="00B300E2">
        <w:rPr>
          <w:sz w:val="28"/>
          <w:szCs w:val="28"/>
          <w:vertAlign w:val="subscript"/>
        </w:rPr>
        <w:t>я</w:t>
      </w:r>
      <w:r w:rsidRPr="00B300E2">
        <w:rPr>
          <w:sz w:val="28"/>
          <w:szCs w:val="28"/>
          <w:lang w:val="en-US"/>
        </w:rPr>
        <w:t>}</w:t>
      </w:r>
    </w:p>
    <w:p w:rsidR="00F54C13" w:rsidRPr="00B300E2" w:rsidRDefault="00177A98" w:rsidP="00B300E2">
      <w:pPr>
        <w:suppressAutoHyphens/>
        <w:spacing w:line="360" w:lineRule="auto"/>
        <w:ind w:firstLine="709"/>
        <w:jc w:val="both"/>
        <w:rPr>
          <w:sz w:val="28"/>
          <w:szCs w:val="28"/>
        </w:rPr>
      </w:pPr>
      <w:r w:rsidRPr="002B36E5">
        <w:rPr>
          <w:sz w:val="28"/>
          <w:szCs w:val="28"/>
        </w:rPr>
        <w:br w:type="page"/>
      </w:r>
      <w:r w:rsidR="00F54C13" w:rsidRPr="00B300E2">
        <w:rPr>
          <w:sz w:val="28"/>
          <w:szCs w:val="28"/>
          <w:lang w:val="en-US"/>
        </w:rPr>
        <w:t>E</w:t>
      </w:r>
      <w:r w:rsidR="00F54C13" w:rsidRPr="00B300E2">
        <w:rPr>
          <w:sz w:val="28"/>
          <w:szCs w:val="28"/>
          <w:vertAlign w:val="subscript"/>
        </w:rPr>
        <w:t xml:space="preserve">св </w:t>
      </w:r>
      <w:r w:rsidR="00F54C13" w:rsidRPr="00B300E2">
        <w:rPr>
          <w:sz w:val="28"/>
          <w:szCs w:val="28"/>
        </w:rPr>
        <w:t xml:space="preserve">– </w:t>
      </w:r>
      <w:r w:rsidR="00F54C13" w:rsidRPr="00B300E2">
        <w:rPr>
          <w:b/>
          <w:sz w:val="28"/>
          <w:szCs w:val="28"/>
          <w:u w:val="single"/>
        </w:rPr>
        <w:t>энергия связи</w:t>
      </w:r>
      <w:r w:rsidR="00F54C13" w:rsidRPr="00B300E2">
        <w:rPr>
          <w:sz w:val="28"/>
          <w:szCs w:val="28"/>
        </w:rPr>
        <w:t>.</w:t>
      </w:r>
    </w:p>
    <w:p w:rsidR="00F54C13" w:rsidRPr="00B300E2" w:rsidRDefault="00F54C13" w:rsidP="00B300E2">
      <w:pPr>
        <w:suppressAutoHyphens/>
        <w:spacing w:line="360" w:lineRule="auto"/>
        <w:ind w:firstLine="709"/>
        <w:jc w:val="both"/>
        <w:rPr>
          <w:sz w:val="28"/>
          <w:szCs w:val="28"/>
        </w:rPr>
      </w:pPr>
      <w:r w:rsidRPr="00B300E2">
        <w:rPr>
          <w:sz w:val="28"/>
          <w:szCs w:val="28"/>
        </w:rPr>
        <w:t>Она равна той работе, которую нужно совершить, чтобы разделить образующее ядро нуклоны и удалить их друг от друга на такое расстояние, при котором они практически не взаимодействуют друг с другом.</w:t>
      </w:r>
    </w:p>
    <w:p w:rsidR="00F54C13" w:rsidRPr="00B300E2" w:rsidRDefault="00F54C13" w:rsidP="00B300E2">
      <w:pPr>
        <w:suppressAutoHyphens/>
        <w:spacing w:line="360" w:lineRule="auto"/>
        <w:ind w:firstLine="709"/>
        <w:jc w:val="both"/>
        <w:rPr>
          <w:sz w:val="28"/>
          <w:szCs w:val="28"/>
        </w:rPr>
      </w:pPr>
      <w:r w:rsidRPr="00B300E2">
        <w:rPr>
          <w:sz w:val="28"/>
          <w:szCs w:val="28"/>
        </w:rPr>
        <w:t xml:space="preserve">В таблицах обычно приводятся не массы </w:t>
      </w:r>
      <w:r w:rsidRPr="00B300E2">
        <w:rPr>
          <w:sz w:val="28"/>
          <w:szCs w:val="28"/>
          <w:lang w:val="en-US"/>
        </w:rPr>
        <w:t>m</w:t>
      </w:r>
      <w:r w:rsidRPr="00B300E2">
        <w:rPr>
          <w:sz w:val="28"/>
          <w:szCs w:val="28"/>
          <w:vertAlign w:val="subscript"/>
        </w:rPr>
        <w:t>я</w:t>
      </w:r>
      <w:r w:rsidRPr="00B300E2">
        <w:rPr>
          <w:sz w:val="28"/>
          <w:szCs w:val="28"/>
        </w:rPr>
        <w:t xml:space="preserve"> ядер, массы атомов. Поэтому для энергии связи ядра пользуются формулой:</w:t>
      </w:r>
    </w:p>
    <w:p w:rsidR="00177A98" w:rsidRDefault="00177A98" w:rsidP="00B300E2">
      <w:pPr>
        <w:suppressAutoHyphens/>
        <w:spacing w:line="360" w:lineRule="auto"/>
        <w:ind w:firstLine="709"/>
        <w:jc w:val="both"/>
        <w:rPr>
          <w:sz w:val="28"/>
          <w:szCs w:val="28"/>
        </w:rPr>
      </w:pPr>
    </w:p>
    <w:p w:rsidR="00F54C13" w:rsidRPr="00B300E2" w:rsidRDefault="00F54C13" w:rsidP="00B300E2">
      <w:pPr>
        <w:suppressAutoHyphens/>
        <w:spacing w:line="360" w:lineRule="auto"/>
        <w:ind w:firstLine="709"/>
        <w:jc w:val="both"/>
        <w:rPr>
          <w:sz w:val="28"/>
          <w:szCs w:val="28"/>
          <w:lang w:val="en-US"/>
        </w:rPr>
      </w:pPr>
      <w:r w:rsidRPr="00B300E2">
        <w:rPr>
          <w:sz w:val="28"/>
          <w:szCs w:val="28"/>
          <w:lang w:val="en-US"/>
        </w:rPr>
        <w:t>E</w:t>
      </w:r>
      <w:r w:rsidRPr="00B300E2">
        <w:rPr>
          <w:sz w:val="28"/>
          <w:szCs w:val="28"/>
          <w:vertAlign w:val="subscript"/>
        </w:rPr>
        <w:t>св</w:t>
      </w:r>
      <w:r w:rsidRPr="00B300E2">
        <w:rPr>
          <w:sz w:val="28"/>
          <w:szCs w:val="28"/>
          <w:lang w:val="en-US"/>
        </w:rPr>
        <w:t>=</w:t>
      </w:r>
      <w:r w:rsidRPr="00B300E2">
        <w:rPr>
          <w:sz w:val="28"/>
          <w:szCs w:val="28"/>
        </w:rPr>
        <w:t>с</w:t>
      </w:r>
      <w:r w:rsidRPr="00B300E2">
        <w:rPr>
          <w:sz w:val="28"/>
          <w:szCs w:val="28"/>
          <w:vertAlign w:val="superscript"/>
          <w:lang w:val="en-US"/>
        </w:rPr>
        <w:t>2</w:t>
      </w:r>
      <w:r w:rsidRPr="00B300E2">
        <w:rPr>
          <w:sz w:val="28"/>
          <w:szCs w:val="28"/>
          <w:lang w:val="en-US"/>
        </w:rPr>
        <w:t>{[Zm</w:t>
      </w:r>
      <w:r w:rsidRPr="00B300E2">
        <w:rPr>
          <w:sz w:val="28"/>
          <w:szCs w:val="28"/>
          <w:vertAlign w:val="subscript"/>
          <w:lang w:val="en-US"/>
        </w:rPr>
        <w:t>H</w:t>
      </w:r>
      <w:r w:rsidRPr="00B300E2">
        <w:rPr>
          <w:sz w:val="28"/>
          <w:szCs w:val="28"/>
          <w:lang w:val="en-US"/>
        </w:rPr>
        <w:t>+(A-Z)m</w:t>
      </w:r>
      <w:r w:rsidRPr="00B300E2">
        <w:rPr>
          <w:sz w:val="28"/>
          <w:szCs w:val="28"/>
          <w:vertAlign w:val="subscript"/>
          <w:lang w:val="en-US"/>
        </w:rPr>
        <w:t>n</w:t>
      </w:r>
      <w:r w:rsidRPr="00B300E2">
        <w:rPr>
          <w:sz w:val="28"/>
          <w:szCs w:val="28"/>
          <w:lang w:val="en-US"/>
        </w:rPr>
        <w:t>]-m}</w:t>
      </w:r>
    </w:p>
    <w:p w:rsidR="00177A98" w:rsidRPr="002B36E5" w:rsidRDefault="00177A98" w:rsidP="00B300E2">
      <w:pPr>
        <w:suppressAutoHyphens/>
        <w:spacing w:line="360" w:lineRule="auto"/>
        <w:ind w:firstLine="709"/>
        <w:jc w:val="both"/>
        <w:rPr>
          <w:sz w:val="28"/>
          <w:szCs w:val="28"/>
          <w:lang w:val="en-US"/>
        </w:rPr>
      </w:pPr>
    </w:p>
    <w:p w:rsidR="00F54C13" w:rsidRPr="00B300E2" w:rsidRDefault="00F54C13" w:rsidP="00B300E2">
      <w:pPr>
        <w:suppressAutoHyphens/>
        <w:spacing w:line="360" w:lineRule="auto"/>
        <w:ind w:firstLine="709"/>
        <w:jc w:val="both"/>
        <w:rPr>
          <w:sz w:val="28"/>
          <w:szCs w:val="28"/>
        </w:rPr>
      </w:pPr>
      <w:r w:rsidRPr="00B300E2">
        <w:rPr>
          <w:sz w:val="28"/>
          <w:szCs w:val="28"/>
        </w:rPr>
        <w:t xml:space="preserve">Где </w:t>
      </w:r>
      <w:r w:rsidRPr="00B300E2">
        <w:rPr>
          <w:sz w:val="28"/>
          <w:szCs w:val="28"/>
          <w:lang w:val="en-US"/>
        </w:rPr>
        <w:t>m</w:t>
      </w:r>
      <w:r w:rsidRPr="00B300E2">
        <w:rPr>
          <w:sz w:val="28"/>
          <w:szCs w:val="28"/>
          <w:vertAlign w:val="subscript"/>
          <w:lang w:val="en-US"/>
        </w:rPr>
        <w:t>H</w:t>
      </w:r>
      <w:r w:rsidRPr="00B300E2">
        <w:rPr>
          <w:sz w:val="28"/>
          <w:szCs w:val="28"/>
          <w:vertAlign w:val="subscript"/>
        </w:rPr>
        <w:t xml:space="preserve"> </w:t>
      </w:r>
      <w:r w:rsidRPr="00B300E2">
        <w:rPr>
          <w:sz w:val="28"/>
          <w:szCs w:val="28"/>
        </w:rPr>
        <w:t xml:space="preserve">– масса атома водорода, </w:t>
      </w:r>
      <w:r w:rsidRPr="00B300E2">
        <w:rPr>
          <w:sz w:val="28"/>
          <w:szCs w:val="28"/>
          <w:lang w:val="en-US"/>
        </w:rPr>
        <w:t>m</w:t>
      </w:r>
      <w:r w:rsidRPr="00B300E2">
        <w:rPr>
          <w:sz w:val="28"/>
          <w:szCs w:val="28"/>
        </w:rPr>
        <w:t xml:space="preserve"> – масса атома.</w:t>
      </w:r>
    </w:p>
    <w:p w:rsidR="00F54C13" w:rsidRPr="00B300E2" w:rsidRDefault="00F54C13" w:rsidP="00B300E2">
      <w:pPr>
        <w:suppressAutoHyphens/>
        <w:spacing w:line="360" w:lineRule="auto"/>
        <w:ind w:firstLine="709"/>
        <w:jc w:val="both"/>
        <w:rPr>
          <w:sz w:val="28"/>
          <w:szCs w:val="28"/>
        </w:rPr>
      </w:pPr>
      <w:r w:rsidRPr="00B300E2">
        <w:rPr>
          <w:sz w:val="28"/>
          <w:szCs w:val="28"/>
        </w:rPr>
        <w:t xml:space="preserve">Энергия связи, приходящаяся на один нуклон, т.е. </w:t>
      </w:r>
      <w:r w:rsidRPr="00B300E2">
        <w:rPr>
          <w:sz w:val="28"/>
          <w:szCs w:val="28"/>
          <w:lang w:val="en-US"/>
        </w:rPr>
        <w:t>E</w:t>
      </w:r>
      <w:r w:rsidRPr="00B300E2">
        <w:rPr>
          <w:sz w:val="28"/>
          <w:szCs w:val="28"/>
          <w:vertAlign w:val="subscript"/>
        </w:rPr>
        <w:t>св</w:t>
      </w:r>
      <w:r w:rsidRPr="00B300E2">
        <w:rPr>
          <w:sz w:val="28"/>
          <w:szCs w:val="28"/>
        </w:rPr>
        <w:t xml:space="preserve">/А называется </w:t>
      </w:r>
      <w:r w:rsidRPr="00B300E2">
        <w:rPr>
          <w:b/>
          <w:sz w:val="28"/>
          <w:szCs w:val="28"/>
        </w:rPr>
        <w:t>удельной энергией связи нуклонов в ядре</w:t>
      </w:r>
      <w:r w:rsidRPr="00B300E2">
        <w:rPr>
          <w:sz w:val="28"/>
          <w:szCs w:val="28"/>
        </w:rPr>
        <w:t>.</w:t>
      </w:r>
    </w:p>
    <w:p w:rsidR="00F54C13" w:rsidRPr="00B300E2" w:rsidRDefault="00F54C13" w:rsidP="00B300E2">
      <w:pPr>
        <w:suppressAutoHyphens/>
        <w:spacing w:line="360" w:lineRule="auto"/>
        <w:ind w:firstLine="709"/>
        <w:jc w:val="both"/>
        <w:rPr>
          <w:b/>
          <w:sz w:val="28"/>
          <w:szCs w:val="28"/>
        </w:rPr>
      </w:pPr>
      <w:r w:rsidRPr="00B300E2">
        <w:rPr>
          <w:sz w:val="28"/>
          <w:szCs w:val="28"/>
        </w:rPr>
        <w:t>Величина Δ</w:t>
      </w:r>
      <w:r w:rsidRPr="00B300E2">
        <w:rPr>
          <w:sz w:val="28"/>
          <w:szCs w:val="28"/>
          <w:lang w:val="en-US"/>
        </w:rPr>
        <w:t>m</w:t>
      </w:r>
      <w:r w:rsidRPr="00B300E2">
        <w:rPr>
          <w:sz w:val="28"/>
          <w:szCs w:val="28"/>
        </w:rPr>
        <w:t>=[</w:t>
      </w:r>
      <w:r w:rsidRPr="00B300E2">
        <w:rPr>
          <w:sz w:val="28"/>
          <w:szCs w:val="28"/>
          <w:lang w:val="en-US"/>
        </w:rPr>
        <w:t>Zm</w:t>
      </w:r>
      <w:r w:rsidRPr="00B300E2">
        <w:rPr>
          <w:sz w:val="28"/>
          <w:szCs w:val="28"/>
          <w:vertAlign w:val="subscript"/>
          <w:lang w:val="en-US"/>
        </w:rPr>
        <w:t>p</w:t>
      </w:r>
      <w:r w:rsidRPr="00B300E2">
        <w:rPr>
          <w:sz w:val="28"/>
          <w:szCs w:val="28"/>
        </w:rPr>
        <w:t>+(</w:t>
      </w:r>
      <w:r w:rsidRPr="00B300E2">
        <w:rPr>
          <w:sz w:val="28"/>
          <w:szCs w:val="28"/>
          <w:lang w:val="en-US"/>
        </w:rPr>
        <w:t>A</w:t>
      </w:r>
      <w:r w:rsidRPr="00B300E2">
        <w:rPr>
          <w:sz w:val="28"/>
          <w:szCs w:val="28"/>
        </w:rPr>
        <w:t>-</w:t>
      </w:r>
      <w:r w:rsidRPr="00B300E2">
        <w:rPr>
          <w:sz w:val="28"/>
          <w:szCs w:val="28"/>
          <w:lang w:val="en-US"/>
        </w:rPr>
        <w:t>Z</w:t>
      </w:r>
      <w:r w:rsidRPr="00B300E2">
        <w:rPr>
          <w:sz w:val="28"/>
          <w:szCs w:val="28"/>
        </w:rPr>
        <w:t>)</w:t>
      </w:r>
      <w:r w:rsidRPr="00B300E2">
        <w:rPr>
          <w:sz w:val="28"/>
          <w:szCs w:val="28"/>
          <w:lang w:val="en-US"/>
        </w:rPr>
        <w:t>m</w:t>
      </w:r>
      <w:r w:rsidRPr="00B300E2">
        <w:rPr>
          <w:sz w:val="28"/>
          <w:szCs w:val="28"/>
          <w:vertAlign w:val="subscript"/>
          <w:lang w:val="en-US"/>
        </w:rPr>
        <w:t>n</w:t>
      </w:r>
      <w:r w:rsidRPr="00B300E2">
        <w:rPr>
          <w:sz w:val="28"/>
          <w:szCs w:val="28"/>
        </w:rPr>
        <w:t>]-</w:t>
      </w:r>
      <w:r w:rsidRPr="00B300E2">
        <w:rPr>
          <w:sz w:val="28"/>
          <w:szCs w:val="28"/>
          <w:lang w:val="en-US"/>
        </w:rPr>
        <w:t>m</w:t>
      </w:r>
      <w:r w:rsidRPr="00B300E2">
        <w:rPr>
          <w:sz w:val="28"/>
          <w:szCs w:val="28"/>
          <w:vertAlign w:val="subscript"/>
        </w:rPr>
        <w:t>я</w:t>
      </w:r>
      <w:r w:rsidRPr="00B300E2">
        <w:rPr>
          <w:sz w:val="28"/>
          <w:szCs w:val="28"/>
        </w:rPr>
        <w:t xml:space="preserve"> называется </w:t>
      </w:r>
      <w:r w:rsidRPr="00B300E2">
        <w:rPr>
          <w:b/>
          <w:sz w:val="28"/>
          <w:szCs w:val="28"/>
        </w:rPr>
        <w:t>дефектом массы ядра.</w:t>
      </w:r>
    </w:p>
    <w:p w:rsidR="00F54C13" w:rsidRPr="00B300E2" w:rsidRDefault="00F54C13" w:rsidP="00B300E2">
      <w:pPr>
        <w:suppressAutoHyphens/>
        <w:spacing w:line="360" w:lineRule="auto"/>
        <w:ind w:firstLine="709"/>
        <w:jc w:val="both"/>
        <w:rPr>
          <w:sz w:val="28"/>
          <w:szCs w:val="28"/>
        </w:rPr>
      </w:pPr>
      <w:r w:rsidRPr="00B300E2">
        <w:rPr>
          <w:sz w:val="28"/>
          <w:szCs w:val="28"/>
        </w:rPr>
        <w:t>Дефект массы связан с энергией связи соотношением:</w:t>
      </w:r>
    </w:p>
    <w:p w:rsidR="00177A98" w:rsidRDefault="00177A98" w:rsidP="00B300E2">
      <w:pPr>
        <w:suppressAutoHyphens/>
        <w:spacing w:line="360" w:lineRule="auto"/>
        <w:ind w:firstLine="709"/>
        <w:jc w:val="both"/>
        <w:rPr>
          <w:sz w:val="28"/>
          <w:szCs w:val="28"/>
        </w:rPr>
      </w:pPr>
    </w:p>
    <w:p w:rsidR="00F54C13" w:rsidRPr="00B300E2" w:rsidRDefault="00F54C13" w:rsidP="00B300E2">
      <w:pPr>
        <w:suppressAutoHyphens/>
        <w:spacing w:line="360" w:lineRule="auto"/>
        <w:ind w:firstLine="709"/>
        <w:jc w:val="both"/>
        <w:rPr>
          <w:sz w:val="28"/>
          <w:szCs w:val="28"/>
        </w:rPr>
      </w:pPr>
      <w:r w:rsidRPr="00B300E2">
        <w:rPr>
          <w:sz w:val="28"/>
          <w:szCs w:val="28"/>
        </w:rPr>
        <w:t>Δ</w:t>
      </w:r>
      <w:r w:rsidRPr="00B300E2">
        <w:rPr>
          <w:sz w:val="28"/>
          <w:szCs w:val="28"/>
          <w:lang w:val="en-US"/>
        </w:rPr>
        <w:t>m</w:t>
      </w:r>
      <w:r w:rsidRPr="00B300E2">
        <w:rPr>
          <w:sz w:val="28"/>
          <w:szCs w:val="28"/>
        </w:rPr>
        <w:t>=</w:t>
      </w:r>
      <w:r w:rsidRPr="00B300E2">
        <w:rPr>
          <w:sz w:val="28"/>
          <w:szCs w:val="28"/>
          <w:lang w:val="en-US"/>
        </w:rPr>
        <w:t>E</w:t>
      </w:r>
      <w:r w:rsidRPr="00B300E2">
        <w:rPr>
          <w:sz w:val="28"/>
          <w:szCs w:val="28"/>
          <w:vertAlign w:val="subscript"/>
        </w:rPr>
        <w:t>св</w:t>
      </w:r>
      <w:r w:rsidRPr="00B300E2">
        <w:rPr>
          <w:sz w:val="28"/>
          <w:szCs w:val="28"/>
        </w:rPr>
        <w:t xml:space="preserve"> / с</w:t>
      </w:r>
      <w:r w:rsidRPr="00B300E2">
        <w:rPr>
          <w:sz w:val="28"/>
          <w:szCs w:val="28"/>
          <w:vertAlign w:val="superscript"/>
        </w:rPr>
        <w:t>2</w:t>
      </w:r>
      <w:r w:rsidRPr="00B300E2">
        <w:rPr>
          <w:sz w:val="28"/>
          <w:szCs w:val="28"/>
        </w:rPr>
        <w:t>.</w:t>
      </w:r>
    </w:p>
    <w:p w:rsidR="00177A98" w:rsidRDefault="00177A98" w:rsidP="00B300E2">
      <w:pPr>
        <w:suppressAutoHyphens/>
        <w:spacing w:line="360" w:lineRule="auto"/>
        <w:ind w:firstLine="709"/>
        <w:jc w:val="both"/>
        <w:rPr>
          <w:sz w:val="28"/>
          <w:szCs w:val="28"/>
        </w:rPr>
      </w:pPr>
    </w:p>
    <w:p w:rsidR="00F54C13" w:rsidRPr="00B300E2" w:rsidRDefault="00F54C13" w:rsidP="00B300E2">
      <w:pPr>
        <w:suppressAutoHyphens/>
        <w:spacing w:line="360" w:lineRule="auto"/>
        <w:ind w:firstLine="709"/>
        <w:jc w:val="both"/>
        <w:rPr>
          <w:sz w:val="28"/>
        </w:rPr>
      </w:pPr>
      <w:r w:rsidRPr="00B300E2">
        <w:rPr>
          <w:sz w:val="28"/>
          <w:szCs w:val="28"/>
        </w:rPr>
        <w:t>На величину Δ</w:t>
      </w:r>
      <w:r w:rsidRPr="00B300E2">
        <w:rPr>
          <w:sz w:val="28"/>
          <w:szCs w:val="28"/>
          <w:lang w:val="en-US"/>
        </w:rPr>
        <w:t>m</w:t>
      </w:r>
      <w:r w:rsidRPr="00B300E2">
        <w:rPr>
          <w:sz w:val="28"/>
          <w:szCs w:val="28"/>
        </w:rPr>
        <w:t xml:space="preserve"> уменьшается масса всех нуклонов при образовании из них атомного ядра.</w:t>
      </w:r>
      <w:bookmarkStart w:id="0" w:name="_GoBack"/>
      <w:bookmarkEnd w:id="0"/>
    </w:p>
    <w:sectPr w:rsidR="00F54C13" w:rsidRPr="00B300E2" w:rsidSect="00B300E2">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B629E"/>
    <w:multiLevelType w:val="hybridMultilevel"/>
    <w:tmpl w:val="87FC6CE0"/>
    <w:lvl w:ilvl="0" w:tplc="04190011">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E0F5D62"/>
    <w:multiLevelType w:val="hybridMultilevel"/>
    <w:tmpl w:val="D3A6265C"/>
    <w:lvl w:ilvl="0" w:tplc="04190011">
      <w:start w:val="1"/>
      <w:numFmt w:val="decimal"/>
      <w:lvlText w:val="%1)"/>
      <w:lvlJc w:val="left"/>
      <w:pPr>
        <w:tabs>
          <w:tab w:val="num" w:pos="720"/>
        </w:tabs>
        <w:ind w:left="720" w:hanging="360"/>
      </w:pPr>
      <w:rPr>
        <w:rFonts w:cs="Times New Roman" w:hint="default"/>
      </w:rPr>
    </w:lvl>
    <w:lvl w:ilvl="1" w:tplc="EAD6915E">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102074D"/>
    <w:multiLevelType w:val="hybridMultilevel"/>
    <w:tmpl w:val="D6A28410"/>
    <w:lvl w:ilvl="0" w:tplc="947008E0">
      <w:start w:val="1"/>
      <w:numFmt w:val="decimal"/>
      <w:lvlText w:val="%1)"/>
      <w:lvlJc w:val="left"/>
      <w:pPr>
        <w:tabs>
          <w:tab w:val="num" w:pos="720"/>
        </w:tabs>
        <w:ind w:left="720" w:hanging="360"/>
      </w:pPr>
      <w:rPr>
        <w:rFonts w:cs="Times New Roman" w:hint="default"/>
        <w:b/>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67F7DA2"/>
    <w:multiLevelType w:val="hybridMultilevel"/>
    <w:tmpl w:val="DD048B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C341076"/>
    <w:multiLevelType w:val="hybridMultilevel"/>
    <w:tmpl w:val="C122C1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53B0ACD"/>
    <w:multiLevelType w:val="hybridMultilevel"/>
    <w:tmpl w:val="F8547954"/>
    <w:lvl w:ilvl="0" w:tplc="0419000F">
      <w:start w:val="1"/>
      <w:numFmt w:val="decimal"/>
      <w:lvlText w:val="%1."/>
      <w:lvlJc w:val="left"/>
      <w:pPr>
        <w:tabs>
          <w:tab w:val="num" w:pos="720"/>
        </w:tabs>
        <w:ind w:left="720" w:hanging="360"/>
      </w:pPr>
      <w:rPr>
        <w:rFonts w:cs="Times New Roman" w:hint="default"/>
      </w:rPr>
    </w:lvl>
    <w:lvl w:ilvl="1" w:tplc="FE44072C">
      <w:start w:val="1"/>
      <w:numFmt w:val="upperRoman"/>
      <w:lvlText w:val="%2."/>
      <w:lvlJc w:val="left"/>
      <w:pPr>
        <w:tabs>
          <w:tab w:val="num" w:pos="1800"/>
        </w:tabs>
        <w:ind w:left="1800" w:hanging="7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E5B0C20"/>
    <w:multiLevelType w:val="hybridMultilevel"/>
    <w:tmpl w:val="9614E1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6"/>
  </w:num>
  <w:num w:numId="3">
    <w:abstractNumId w:val="4"/>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2B04"/>
    <w:rsid w:val="00002B52"/>
    <w:rsid w:val="000B715F"/>
    <w:rsid w:val="000C552E"/>
    <w:rsid w:val="00177A98"/>
    <w:rsid w:val="002132E8"/>
    <w:rsid w:val="002B36E5"/>
    <w:rsid w:val="003C4645"/>
    <w:rsid w:val="003F5383"/>
    <w:rsid w:val="004B3792"/>
    <w:rsid w:val="004D7CD6"/>
    <w:rsid w:val="00501B6F"/>
    <w:rsid w:val="00587D85"/>
    <w:rsid w:val="005929CF"/>
    <w:rsid w:val="0059416F"/>
    <w:rsid w:val="005C0D28"/>
    <w:rsid w:val="00635608"/>
    <w:rsid w:val="006E71D2"/>
    <w:rsid w:val="007C73C5"/>
    <w:rsid w:val="007D2B04"/>
    <w:rsid w:val="008B71E9"/>
    <w:rsid w:val="0093187E"/>
    <w:rsid w:val="00941199"/>
    <w:rsid w:val="009C17FA"/>
    <w:rsid w:val="00A20713"/>
    <w:rsid w:val="00A22F58"/>
    <w:rsid w:val="00A43214"/>
    <w:rsid w:val="00A50C58"/>
    <w:rsid w:val="00A53C47"/>
    <w:rsid w:val="00A565AB"/>
    <w:rsid w:val="00A7075A"/>
    <w:rsid w:val="00B300E2"/>
    <w:rsid w:val="00CB49E5"/>
    <w:rsid w:val="00CC3041"/>
    <w:rsid w:val="00D2620B"/>
    <w:rsid w:val="00DA383D"/>
    <w:rsid w:val="00DD0B4C"/>
    <w:rsid w:val="00EB33FB"/>
    <w:rsid w:val="00F21AA3"/>
    <w:rsid w:val="00F30EBB"/>
    <w:rsid w:val="00F54C13"/>
    <w:rsid w:val="00F85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68"/>
    <o:shapelayout v:ext="edit">
      <o:idmap v:ext="edit" data="1"/>
    </o:shapelayout>
  </w:shapeDefaults>
  <w:decimalSymbol w:val=","/>
  <w:listSeparator w:val=";"/>
  <w14:defaultImageDpi w14:val="0"/>
  <w15:docId w15:val="{E21637C2-8939-4E7A-B7D7-A2057046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2B0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2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99" Type="http://schemas.openxmlformats.org/officeDocument/2006/relationships/image" Target="media/image158.jpeg"/><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image" Target="media/image87.wmf"/><Relationship Id="rId324" Type="http://schemas.openxmlformats.org/officeDocument/2006/relationships/image" Target="media/image170.wmf"/><Relationship Id="rId366" Type="http://schemas.openxmlformats.org/officeDocument/2006/relationships/image" Target="media/image193.wmf"/><Relationship Id="rId170" Type="http://schemas.openxmlformats.org/officeDocument/2006/relationships/image" Target="media/image92.wmf"/><Relationship Id="rId226" Type="http://schemas.openxmlformats.org/officeDocument/2006/relationships/image" Target="media/image119.wmf"/><Relationship Id="rId433" Type="http://schemas.openxmlformats.org/officeDocument/2006/relationships/oleObject" Target="embeddings/oleObject204.bin"/><Relationship Id="rId268" Type="http://schemas.openxmlformats.org/officeDocument/2006/relationships/oleObject" Target="embeddings/oleObject123.bin"/><Relationship Id="rId32" Type="http://schemas.openxmlformats.org/officeDocument/2006/relationships/oleObject" Target="embeddings/oleObject13.bin"/><Relationship Id="rId74" Type="http://schemas.openxmlformats.org/officeDocument/2006/relationships/image" Target="media/image37.wmf"/><Relationship Id="rId128" Type="http://schemas.openxmlformats.org/officeDocument/2006/relationships/image" Target="media/image70.jpeg"/><Relationship Id="rId335" Type="http://schemas.openxmlformats.org/officeDocument/2006/relationships/oleObject" Target="embeddings/oleObject156.bin"/><Relationship Id="rId377" Type="http://schemas.openxmlformats.org/officeDocument/2006/relationships/image" Target="media/image198.wmf"/><Relationship Id="rId5" Type="http://schemas.openxmlformats.org/officeDocument/2006/relationships/image" Target="media/image1.wmf"/><Relationship Id="rId181" Type="http://schemas.openxmlformats.org/officeDocument/2006/relationships/image" Target="media/image97.wmf"/><Relationship Id="rId237" Type="http://schemas.openxmlformats.org/officeDocument/2006/relationships/image" Target="media/image124.wmf"/><Relationship Id="rId402" Type="http://schemas.openxmlformats.org/officeDocument/2006/relationships/image" Target="media/image209.wmf"/><Relationship Id="rId279" Type="http://schemas.openxmlformats.org/officeDocument/2006/relationships/oleObject" Target="embeddings/oleObject128.bin"/><Relationship Id="rId43" Type="http://schemas.openxmlformats.org/officeDocument/2006/relationships/oleObject" Target="embeddings/oleObject18.bin"/><Relationship Id="rId139" Type="http://schemas.openxmlformats.org/officeDocument/2006/relationships/image" Target="media/image76.png"/><Relationship Id="rId290" Type="http://schemas.openxmlformats.org/officeDocument/2006/relationships/image" Target="media/image153.wmf"/><Relationship Id="rId304" Type="http://schemas.openxmlformats.org/officeDocument/2006/relationships/image" Target="media/image161.wmf"/><Relationship Id="rId346" Type="http://schemas.openxmlformats.org/officeDocument/2006/relationships/image" Target="media/image181.wmf"/><Relationship Id="rId388" Type="http://schemas.openxmlformats.org/officeDocument/2006/relationships/image" Target="media/image203.wmf"/><Relationship Id="rId85" Type="http://schemas.openxmlformats.org/officeDocument/2006/relationships/oleObject" Target="embeddings/oleObject39.bin"/><Relationship Id="rId150" Type="http://schemas.openxmlformats.org/officeDocument/2006/relationships/image" Target="media/image82.wmf"/><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215.png"/><Relationship Id="rId248" Type="http://schemas.openxmlformats.org/officeDocument/2006/relationships/oleObject" Target="embeddings/oleObject115.bin"/><Relationship Id="rId12" Type="http://schemas.openxmlformats.org/officeDocument/2006/relationships/oleObject" Target="embeddings/oleObject4.bin"/><Relationship Id="rId33" Type="http://schemas.openxmlformats.org/officeDocument/2006/relationships/image" Target="media/image16.wmf"/><Relationship Id="rId108" Type="http://schemas.openxmlformats.org/officeDocument/2006/relationships/oleObject" Target="embeddings/oleObject49.bin"/><Relationship Id="rId129" Type="http://schemas.openxmlformats.org/officeDocument/2006/relationships/image" Target="media/image71.wmf"/><Relationship Id="rId280" Type="http://schemas.openxmlformats.org/officeDocument/2006/relationships/image" Target="media/image148.wmf"/><Relationship Id="rId315" Type="http://schemas.openxmlformats.org/officeDocument/2006/relationships/oleObject" Target="embeddings/oleObject145.bin"/><Relationship Id="rId336" Type="http://schemas.openxmlformats.org/officeDocument/2006/relationships/image" Target="media/image176.wmf"/><Relationship Id="rId357" Type="http://schemas.openxmlformats.org/officeDocument/2006/relationships/image" Target="media/image188.wmf"/><Relationship Id="rId54" Type="http://schemas.openxmlformats.org/officeDocument/2006/relationships/image" Target="media/image27.wmf"/><Relationship Id="rId75" Type="http://schemas.openxmlformats.org/officeDocument/2006/relationships/oleObject" Target="embeddings/oleObject34.bin"/><Relationship Id="rId96" Type="http://schemas.openxmlformats.org/officeDocument/2006/relationships/image" Target="media/image48.png"/><Relationship Id="rId140" Type="http://schemas.openxmlformats.org/officeDocument/2006/relationships/image" Target="media/image77.wmf"/><Relationship Id="rId161" Type="http://schemas.openxmlformats.org/officeDocument/2006/relationships/image" Target="media/image88.wmf"/><Relationship Id="rId182" Type="http://schemas.openxmlformats.org/officeDocument/2006/relationships/oleObject" Target="embeddings/oleObject81.bin"/><Relationship Id="rId217" Type="http://schemas.openxmlformats.org/officeDocument/2006/relationships/image" Target="media/image114.wmf"/><Relationship Id="rId378" Type="http://schemas.openxmlformats.org/officeDocument/2006/relationships/oleObject" Target="embeddings/oleObject176.bin"/><Relationship Id="rId399" Type="http://schemas.openxmlformats.org/officeDocument/2006/relationships/oleObject" Target="embeddings/oleObject188.bin"/><Relationship Id="rId403" Type="http://schemas.openxmlformats.org/officeDocument/2006/relationships/oleObject" Target="embeddings/oleObject190.bin"/><Relationship Id="rId6" Type="http://schemas.openxmlformats.org/officeDocument/2006/relationships/oleObject" Target="embeddings/oleObject1.bin"/><Relationship Id="rId238" Type="http://schemas.openxmlformats.org/officeDocument/2006/relationships/oleObject" Target="embeddings/oleObject110.bin"/><Relationship Id="rId259" Type="http://schemas.openxmlformats.org/officeDocument/2006/relationships/oleObject" Target="embeddings/oleObject119.bin"/><Relationship Id="rId424" Type="http://schemas.openxmlformats.org/officeDocument/2006/relationships/image" Target="media/image221.wmf"/><Relationship Id="rId23" Type="http://schemas.openxmlformats.org/officeDocument/2006/relationships/oleObject" Target="embeddings/oleObject9.bin"/><Relationship Id="rId119" Type="http://schemas.openxmlformats.org/officeDocument/2006/relationships/image" Target="media/image63.jpeg"/><Relationship Id="rId270" Type="http://schemas.openxmlformats.org/officeDocument/2006/relationships/oleObject" Target="embeddings/oleObject124.bin"/><Relationship Id="rId291" Type="http://schemas.openxmlformats.org/officeDocument/2006/relationships/oleObject" Target="embeddings/oleObject134.bin"/><Relationship Id="rId305" Type="http://schemas.openxmlformats.org/officeDocument/2006/relationships/oleObject" Target="embeddings/oleObject140.bin"/><Relationship Id="rId326" Type="http://schemas.openxmlformats.org/officeDocument/2006/relationships/image" Target="media/image171.wmf"/><Relationship Id="rId347" Type="http://schemas.openxmlformats.org/officeDocument/2006/relationships/oleObject" Target="embeddings/oleObject162.bin"/><Relationship Id="rId44" Type="http://schemas.openxmlformats.org/officeDocument/2006/relationships/image" Target="media/image22.wmf"/><Relationship Id="rId65" Type="http://schemas.openxmlformats.org/officeDocument/2006/relationships/oleObject" Target="embeddings/oleObject29.bin"/><Relationship Id="rId86" Type="http://schemas.openxmlformats.org/officeDocument/2006/relationships/image" Target="media/image43.wmf"/><Relationship Id="rId130" Type="http://schemas.openxmlformats.org/officeDocument/2006/relationships/oleObject" Target="embeddings/oleObject55.bin"/><Relationship Id="rId151" Type="http://schemas.openxmlformats.org/officeDocument/2006/relationships/oleObject" Target="embeddings/oleObject65.bin"/><Relationship Id="rId368" Type="http://schemas.openxmlformats.org/officeDocument/2006/relationships/image" Target="media/image194.wmf"/><Relationship Id="rId389" Type="http://schemas.openxmlformats.org/officeDocument/2006/relationships/oleObject" Target="embeddings/oleObject182.bin"/><Relationship Id="rId172" Type="http://schemas.openxmlformats.org/officeDocument/2006/relationships/oleObject" Target="embeddings/oleObject76.bin"/><Relationship Id="rId193" Type="http://schemas.openxmlformats.org/officeDocument/2006/relationships/image" Target="media/image102.wmf"/><Relationship Id="rId207" Type="http://schemas.openxmlformats.org/officeDocument/2006/relationships/image" Target="media/image109.wmf"/><Relationship Id="rId228" Type="http://schemas.openxmlformats.org/officeDocument/2006/relationships/image" Target="media/image120.jpeg"/><Relationship Id="rId249" Type="http://schemas.openxmlformats.org/officeDocument/2006/relationships/image" Target="media/image130.wmf"/><Relationship Id="rId414" Type="http://schemas.openxmlformats.org/officeDocument/2006/relationships/image" Target="media/image216.wmf"/><Relationship Id="rId435" Type="http://schemas.openxmlformats.org/officeDocument/2006/relationships/oleObject" Target="embeddings/oleObject205.bin"/><Relationship Id="rId13" Type="http://schemas.openxmlformats.org/officeDocument/2006/relationships/image" Target="media/image5.wmf"/><Relationship Id="rId109" Type="http://schemas.openxmlformats.org/officeDocument/2006/relationships/image" Target="media/image56.wmf"/><Relationship Id="rId260" Type="http://schemas.openxmlformats.org/officeDocument/2006/relationships/image" Target="media/image137.wmf"/><Relationship Id="rId281" Type="http://schemas.openxmlformats.org/officeDocument/2006/relationships/oleObject" Target="embeddings/oleObject129.bin"/><Relationship Id="rId316" Type="http://schemas.openxmlformats.org/officeDocument/2006/relationships/oleObject" Target="embeddings/oleObject146.bin"/><Relationship Id="rId337" Type="http://schemas.openxmlformats.org/officeDocument/2006/relationships/oleObject" Target="embeddings/oleObject157.bin"/><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image" Target="media/image38.wmf"/><Relationship Id="rId97" Type="http://schemas.openxmlformats.org/officeDocument/2006/relationships/image" Target="media/image49.wmf"/><Relationship Id="rId120" Type="http://schemas.openxmlformats.org/officeDocument/2006/relationships/image" Target="media/image64.jpeg"/><Relationship Id="rId141" Type="http://schemas.openxmlformats.org/officeDocument/2006/relationships/oleObject" Target="embeddings/oleObject60.bin"/><Relationship Id="rId358" Type="http://schemas.openxmlformats.org/officeDocument/2006/relationships/oleObject" Target="embeddings/oleObject166.bin"/><Relationship Id="rId379" Type="http://schemas.openxmlformats.org/officeDocument/2006/relationships/image" Target="media/image199.jpeg"/><Relationship Id="rId7" Type="http://schemas.openxmlformats.org/officeDocument/2006/relationships/image" Target="media/image2.wmf"/><Relationship Id="rId162" Type="http://schemas.openxmlformats.org/officeDocument/2006/relationships/oleObject" Target="embeddings/oleObject70.bin"/><Relationship Id="rId183" Type="http://schemas.openxmlformats.org/officeDocument/2006/relationships/oleObject" Target="embeddings/oleObject82.bin"/><Relationship Id="rId218" Type="http://schemas.openxmlformats.org/officeDocument/2006/relationships/oleObject" Target="embeddings/oleObject100.bin"/><Relationship Id="rId239" Type="http://schemas.openxmlformats.org/officeDocument/2006/relationships/image" Target="media/image125.wmf"/><Relationship Id="rId390" Type="http://schemas.openxmlformats.org/officeDocument/2006/relationships/oleObject" Target="embeddings/oleObject183.bin"/><Relationship Id="rId404" Type="http://schemas.openxmlformats.org/officeDocument/2006/relationships/image" Target="media/image210.wmf"/><Relationship Id="rId425" Type="http://schemas.openxmlformats.org/officeDocument/2006/relationships/oleObject" Target="embeddings/oleObject200.bin"/><Relationship Id="rId250" Type="http://schemas.openxmlformats.org/officeDocument/2006/relationships/oleObject" Target="embeddings/oleObject116.bin"/><Relationship Id="rId271" Type="http://schemas.openxmlformats.org/officeDocument/2006/relationships/image" Target="media/image143.wmf"/><Relationship Id="rId292" Type="http://schemas.openxmlformats.org/officeDocument/2006/relationships/image" Target="media/image154.wmf"/><Relationship Id="rId306" Type="http://schemas.openxmlformats.org/officeDocument/2006/relationships/image" Target="media/image162.wmf"/><Relationship Id="rId24" Type="http://schemas.openxmlformats.org/officeDocument/2006/relationships/image" Target="media/image11.emf"/><Relationship Id="rId45" Type="http://schemas.openxmlformats.org/officeDocument/2006/relationships/oleObject" Target="embeddings/oleObject19.bin"/><Relationship Id="rId66" Type="http://schemas.openxmlformats.org/officeDocument/2006/relationships/image" Target="media/image33.wmf"/><Relationship Id="rId87" Type="http://schemas.openxmlformats.org/officeDocument/2006/relationships/oleObject" Target="embeddings/oleObject40.bin"/><Relationship Id="rId110" Type="http://schemas.openxmlformats.org/officeDocument/2006/relationships/oleObject" Target="embeddings/oleObject50.bin"/><Relationship Id="rId131" Type="http://schemas.openxmlformats.org/officeDocument/2006/relationships/image" Target="media/image72.wmf"/><Relationship Id="rId327" Type="http://schemas.openxmlformats.org/officeDocument/2006/relationships/oleObject" Target="embeddings/oleObject152.bin"/><Relationship Id="rId348" Type="http://schemas.openxmlformats.org/officeDocument/2006/relationships/image" Target="media/image182.jpeg"/><Relationship Id="rId369" Type="http://schemas.openxmlformats.org/officeDocument/2006/relationships/oleObject" Target="embeddings/oleObject171.bin"/><Relationship Id="rId152" Type="http://schemas.openxmlformats.org/officeDocument/2006/relationships/image" Target="media/image83.png"/><Relationship Id="rId173" Type="http://schemas.openxmlformats.org/officeDocument/2006/relationships/oleObject" Target="embeddings/oleObject77.bin"/><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21.wmf"/><Relationship Id="rId380" Type="http://schemas.openxmlformats.org/officeDocument/2006/relationships/image" Target="media/image200.wmf"/><Relationship Id="rId415" Type="http://schemas.openxmlformats.org/officeDocument/2006/relationships/oleObject" Target="embeddings/oleObject195.bin"/><Relationship Id="rId436" Type="http://schemas.openxmlformats.org/officeDocument/2006/relationships/image" Target="media/image227.wmf"/><Relationship Id="rId240" Type="http://schemas.openxmlformats.org/officeDocument/2006/relationships/oleObject" Target="embeddings/oleObject111.bin"/><Relationship Id="rId261" Type="http://schemas.openxmlformats.org/officeDocument/2006/relationships/oleObject" Target="embeddings/oleObject120.bin"/><Relationship Id="rId14" Type="http://schemas.openxmlformats.org/officeDocument/2006/relationships/oleObject" Target="embeddings/oleObject5.bin"/><Relationship Id="rId35" Type="http://schemas.openxmlformats.org/officeDocument/2006/relationships/image" Target="media/image17.png"/><Relationship Id="rId56" Type="http://schemas.openxmlformats.org/officeDocument/2006/relationships/image" Target="media/image28.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49.wmf"/><Relationship Id="rId317" Type="http://schemas.openxmlformats.org/officeDocument/2006/relationships/oleObject" Target="embeddings/oleObject147.bin"/><Relationship Id="rId338" Type="http://schemas.openxmlformats.org/officeDocument/2006/relationships/image" Target="media/image177.wmf"/><Relationship Id="rId359" Type="http://schemas.openxmlformats.org/officeDocument/2006/relationships/image" Target="media/image189.jpeg"/><Relationship Id="rId8" Type="http://schemas.openxmlformats.org/officeDocument/2006/relationships/oleObject" Target="embeddings/oleObject2.bin"/><Relationship Id="rId98" Type="http://schemas.openxmlformats.org/officeDocument/2006/relationships/oleObject" Target="embeddings/oleObject45.bin"/><Relationship Id="rId121" Type="http://schemas.openxmlformats.org/officeDocument/2006/relationships/image" Target="media/image65.jpeg"/><Relationship Id="rId142" Type="http://schemas.openxmlformats.org/officeDocument/2006/relationships/image" Target="media/image78.wmf"/><Relationship Id="rId163" Type="http://schemas.openxmlformats.org/officeDocument/2006/relationships/image" Target="media/image89.wmf"/><Relationship Id="rId184" Type="http://schemas.openxmlformats.org/officeDocument/2006/relationships/oleObject" Target="embeddings/oleObject83.bin"/><Relationship Id="rId219" Type="http://schemas.openxmlformats.org/officeDocument/2006/relationships/image" Target="media/image115.wmf"/><Relationship Id="rId370" Type="http://schemas.openxmlformats.org/officeDocument/2006/relationships/image" Target="media/image195.wmf"/><Relationship Id="rId391" Type="http://schemas.openxmlformats.org/officeDocument/2006/relationships/oleObject" Target="embeddings/oleObject184.bin"/><Relationship Id="rId405" Type="http://schemas.openxmlformats.org/officeDocument/2006/relationships/oleObject" Target="embeddings/oleObject191.bin"/><Relationship Id="rId426" Type="http://schemas.openxmlformats.org/officeDocument/2006/relationships/image" Target="media/image222.wmf"/><Relationship Id="rId230" Type="http://schemas.openxmlformats.org/officeDocument/2006/relationships/oleObject" Target="embeddings/oleObject105.bin"/><Relationship Id="rId251" Type="http://schemas.openxmlformats.org/officeDocument/2006/relationships/image" Target="media/image131.jpeg"/><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oleObject" Target="embeddings/oleObject30.bin"/><Relationship Id="rId272" Type="http://schemas.openxmlformats.org/officeDocument/2006/relationships/oleObject" Target="embeddings/oleObject125.bin"/><Relationship Id="rId293" Type="http://schemas.openxmlformats.org/officeDocument/2006/relationships/oleObject" Target="embeddings/oleObject135.bin"/><Relationship Id="rId307" Type="http://schemas.openxmlformats.org/officeDocument/2006/relationships/oleObject" Target="embeddings/oleObject141.bin"/><Relationship Id="rId328" Type="http://schemas.openxmlformats.org/officeDocument/2006/relationships/image" Target="media/image172.wmf"/><Relationship Id="rId349" Type="http://schemas.openxmlformats.org/officeDocument/2006/relationships/image" Target="media/image183.wmf"/><Relationship Id="rId88" Type="http://schemas.openxmlformats.org/officeDocument/2006/relationships/image" Target="media/image44.wmf"/><Relationship Id="rId111" Type="http://schemas.openxmlformats.org/officeDocument/2006/relationships/image" Target="media/image57.wmf"/><Relationship Id="rId132" Type="http://schemas.openxmlformats.org/officeDocument/2006/relationships/oleObject" Target="embeddings/oleObject56.bin"/><Relationship Id="rId153" Type="http://schemas.openxmlformats.org/officeDocument/2006/relationships/image" Target="media/image84.wmf"/><Relationship Id="rId174" Type="http://schemas.openxmlformats.org/officeDocument/2006/relationships/image" Target="media/image93.jpeg"/><Relationship Id="rId195" Type="http://schemas.openxmlformats.org/officeDocument/2006/relationships/image" Target="media/image103.wmf"/><Relationship Id="rId209" Type="http://schemas.openxmlformats.org/officeDocument/2006/relationships/image" Target="media/image110.wmf"/><Relationship Id="rId360" Type="http://schemas.openxmlformats.org/officeDocument/2006/relationships/image" Target="media/image190.jpeg"/><Relationship Id="rId381" Type="http://schemas.openxmlformats.org/officeDocument/2006/relationships/oleObject" Target="embeddings/oleObject177.bin"/><Relationship Id="rId416" Type="http://schemas.openxmlformats.org/officeDocument/2006/relationships/image" Target="media/image217.wmf"/><Relationship Id="rId220" Type="http://schemas.openxmlformats.org/officeDocument/2006/relationships/oleObject" Target="embeddings/oleObject101.bin"/><Relationship Id="rId241" Type="http://schemas.openxmlformats.org/officeDocument/2006/relationships/image" Target="media/image126.jpeg"/><Relationship Id="rId437" Type="http://schemas.openxmlformats.org/officeDocument/2006/relationships/oleObject" Target="embeddings/oleObject206.bin"/><Relationship Id="rId15" Type="http://schemas.openxmlformats.org/officeDocument/2006/relationships/image" Target="media/image6.emf"/><Relationship Id="rId36" Type="http://schemas.openxmlformats.org/officeDocument/2006/relationships/image" Target="media/image18.wmf"/><Relationship Id="rId57" Type="http://schemas.openxmlformats.org/officeDocument/2006/relationships/oleObject" Target="embeddings/oleObject25.bin"/><Relationship Id="rId262" Type="http://schemas.openxmlformats.org/officeDocument/2006/relationships/image" Target="media/image138.wmf"/><Relationship Id="rId283" Type="http://schemas.openxmlformats.org/officeDocument/2006/relationships/oleObject" Target="embeddings/oleObject130.bin"/><Relationship Id="rId318" Type="http://schemas.openxmlformats.org/officeDocument/2006/relationships/image" Target="media/image167.wmf"/><Relationship Id="rId339" Type="http://schemas.openxmlformats.org/officeDocument/2006/relationships/oleObject" Target="embeddings/oleObject158.bin"/><Relationship Id="rId78" Type="http://schemas.openxmlformats.org/officeDocument/2006/relationships/image" Target="media/image39.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6.wmf"/><Relationship Id="rId143" Type="http://schemas.openxmlformats.org/officeDocument/2006/relationships/oleObject" Target="embeddings/oleObject61.bin"/><Relationship Id="rId164" Type="http://schemas.openxmlformats.org/officeDocument/2006/relationships/oleObject" Target="embeddings/oleObject71.bin"/><Relationship Id="rId185" Type="http://schemas.openxmlformats.org/officeDocument/2006/relationships/image" Target="media/image98.wmf"/><Relationship Id="rId350" Type="http://schemas.openxmlformats.org/officeDocument/2006/relationships/oleObject" Target="embeddings/oleObject163.bin"/><Relationship Id="rId371" Type="http://schemas.openxmlformats.org/officeDocument/2006/relationships/oleObject" Target="embeddings/oleObject172.bin"/><Relationship Id="rId406" Type="http://schemas.openxmlformats.org/officeDocument/2006/relationships/image" Target="media/image211.wmf"/><Relationship Id="rId9" Type="http://schemas.openxmlformats.org/officeDocument/2006/relationships/image" Target="media/image3.wmf"/><Relationship Id="rId210" Type="http://schemas.openxmlformats.org/officeDocument/2006/relationships/oleObject" Target="embeddings/oleObject96.bin"/><Relationship Id="rId392" Type="http://schemas.openxmlformats.org/officeDocument/2006/relationships/oleObject" Target="embeddings/oleObject185.bin"/><Relationship Id="rId427" Type="http://schemas.openxmlformats.org/officeDocument/2006/relationships/oleObject" Target="embeddings/oleObject201.bin"/><Relationship Id="rId26" Type="http://schemas.openxmlformats.org/officeDocument/2006/relationships/oleObject" Target="embeddings/oleObject10.bin"/><Relationship Id="rId231" Type="http://schemas.openxmlformats.org/officeDocument/2006/relationships/image" Target="media/image122.wmf"/><Relationship Id="rId252" Type="http://schemas.openxmlformats.org/officeDocument/2006/relationships/image" Target="media/image132.jpeg"/><Relationship Id="rId273" Type="http://schemas.openxmlformats.org/officeDocument/2006/relationships/image" Target="media/image144.wmf"/><Relationship Id="rId294" Type="http://schemas.openxmlformats.org/officeDocument/2006/relationships/image" Target="media/image155.jpeg"/><Relationship Id="rId308" Type="http://schemas.openxmlformats.org/officeDocument/2006/relationships/image" Target="media/image163.wmf"/><Relationship Id="rId329" Type="http://schemas.openxmlformats.org/officeDocument/2006/relationships/oleObject" Target="embeddings/oleObject153.bin"/><Relationship Id="rId47" Type="http://schemas.openxmlformats.org/officeDocument/2006/relationships/oleObject" Target="embeddings/oleObject20.bin"/><Relationship Id="rId68"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oleObject" Target="embeddings/oleObject51.bin"/><Relationship Id="rId133" Type="http://schemas.openxmlformats.org/officeDocument/2006/relationships/image" Target="media/image73.wmf"/><Relationship Id="rId154" Type="http://schemas.openxmlformats.org/officeDocument/2006/relationships/oleObject" Target="embeddings/oleObject66.bin"/><Relationship Id="rId175" Type="http://schemas.openxmlformats.org/officeDocument/2006/relationships/image" Target="media/image94.wmf"/><Relationship Id="rId340" Type="http://schemas.openxmlformats.org/officeDocument/2006/relationships/image" Target="media/image178.wmf"/><Relationship Id="rId361" Type="http://schemas.openxmlformats.org/officeDocument/2006/relationships/image" Target="media/image191.wmf"/><Relationship Id="rId196" Type="http://schemas.openxmlformats.org/officeDocument/2006/relationships/oleObject" Target="embeddings/oleObject89.bin"/><Relationship Id="rId200" Type="http://schemas.openxmlformats.org/officeDocument/2006/relationships/image" Target="media/image105.wmf"/><Relationship Id="rId382" Type="http://schemas.openxmlformats.org/officeDocument/2006/relationships/image" Target="media/image201.wmf"/><Relationship Id="rId417" Type="http://schemas.openxmlformats.org/officeDocument/2006/relationships/oleObject" Target="embeddings/oleObject196.bin"/><Relationship Id="rId438" Type="http://schemas.openxmlformats.org/officeDocument/2006/relationships/image" Target="media/image228.wmf"/><Relationship Id="rId16" Type="http://schemas.openxmlformats.org/officeDocument/2006/relationships/image" Target="media/image7.wmf"/><Relationship Id="rId221" Type="http://schemas.openxmlformats.org/officeDocument/2006/relationships/image" Target="media/image116.wmf"/><Relationship Id="rId242" Type="http://schemas.openxmlformats.org/officeDocument/2006/relationships/image" Target="media/image127.wmf"/><Relationship Id="rId263" Type="http://schemas.openxmlformats.org/officeDocument/2006/relationships/oleObject" Target="embeddings/oleObject121.bin"/><Relationship Id="rId284" Type="http://schemas.openxmlformats.org/officeDocument/2006/relationships/image" Target="media/image150.wmf"/><Relationship Id="rId319" Type="http://schemas.openxmlformats.org/officeDocument/2006/relationships/oleObject" Target="embeddings/oleObject148.bin"/><Relationship Id="rId37" Type="http://schemas.openxmlformats.org/officeDocument/2006/relationships/oleObject" Target="embeddings/oleObject15.bin"/><Relationship Id="rId58" Type="http://schemas.openxmlformats.org/officeDocument/2006/relationships/image" Target="media/image29.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oleObject" Target="embeddings/oleObject53.bin"/><Relationship Id="rId144" Type="http://schemas.openxmlformats.org/officeDocument/2006/relationships/image" Target="media/image79.wmf"/><Relationship Id="rId330" Type="http://schemas.openxmlformats.org/officeDocument/2006/relationships/image" Target="media/image173.wmf"/><Relationship Id="rId90" Type="http://schemas.openxmlformats.org/officeDocument/2006/relationships/image" Target="media/image45.wmf"/><Relationship Id="rId165" Type="http://schemas.openxmlformats.org/officeDocument/2006/relationships/oleObject" Target="embeddings/oleObject72.bin"/><Relationship Id="rId186" Type="http://schemas.openxmlformats.org/officeDocument/2006/relationships/oleObject" Target="embeddings/oleObject84.bin"/><Relationship Id="rId351" Type="http://schemas.openxmlformats.org/officeDocument/2006/relationships/image" Target="media/image184.wmf"/><Relationship Id="rId372" Type="http://schemas.openxmlformats.org/officeDocument/2006/relationships/oleObject" Target="embeddings/oleObject173.bin"/><Relationship Id="rId393" Type="http://schemas.openxmlformats.org/officeDocument/2006/relationships/image" Target="media/image204.wmf"/><Relationship Id="rId407" Type="http://schemas.openxmlformats.org/officeDocument/2006/relationships/oleObject" Target="embeddings/oleObject192.bin"/><Relationship Id="rId428" Type="http://schemas.openxmlformats.org/officeDocument/2006/relationships/image" Target="media/image223.wmf"/><Relationship Id="rId211" Type="http://schemas.openxmlformats.org/officeDocument/2006/relationships/image" Target="media/image111.wmf"/><Relationship Id="rId232" Type="http://schemas.openxmlformats.org/officeDocument/2006/relationships/oleObject" Target="embeddings/oleObject106.bin"/><Relationship Id="rId253" Type="http://schemas.openxmlformats.org/officeDocument/2006/relationships/image" Target="media/image133.jpeg"/><Relationship Id="rId274" Type="http://schemas.openxmlformats.org/officeDocument/2006/relationships/oleObject" Target="embeddings/oleObject126.bin"/><Relationship Id="rId295" Type="http://schemas.openxmlformats.org/officeDocument/2006/relationships/image" Target="media/image156.wmf"/><Relationship Id="rId309" Type="http://schemas.openxmlformats.org/officeDocument/2006/relationships/oleObject" Target="embeddings/oleObject142.bin"/><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image" Target="media/image58.wmf"/><Relationship Id="rId134" Type="http://schemas.openxmlformats.org/officeDocument/2006/relationships/oleObject" Target="embeddings/oleObject57.bin"/><Relationship Id="rId320" Type="http://schemas.openxmlformats.org/officeDocument/2006/relationships/image" Target="media/image168.wmf"/><Relationship Id="rId80" Type="http://schemas.openxmlformats.org/officeDocument/2006/relationships/image" Target="media/image40.wmf"/><Relationship Id="rId155" Type="http://schemas.openxmlformats.org/officeDocument/2006/relationships/image" Target="media/image85.wmf"/><Relationship Id="rId176" Type="http://schemas.openxmlformats.org/officeDocument/2006/relationships/oleObject" Target="embeddings/oleObject78.bin"/><Relationship Id="rId197" Type="http://schemas.openxmlformats.org/officeDocument/2006/relationships/oleObject" Target="embeddings/oleObject90.bin"/><Relationship Id="rId341" Type="http://schemas.openxmlformats.org/officeDocument/2006/relationships/oleObject" Target="embeddings/oleObject159.bin"/><Relationship Id="rId362" Type="http://schemas.openxmlformats.org/officeDocument/2006/relationships/oleObject" Target="embeddings/oleObject167.bin"/><Relationship Id="rId383" Type="http://schemas.openxmlformats.org/officeDocument/2006/relationships/oleObject" Target="embeddings/oleObject178.bin"/><Relationship Id="rId418" Type="http://schemas.openxmlformats.org/officeDocument/2006/relationships/image" Target="media/image218.wmf"/><Relationship Id="rId439" Type="http://schemas.openxmlformats.org/officeDocument/2006/relationships/oleObject" Target="embeddings/oleObject207.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image" Target="media/image139.jpeg"/><Relationship Id="rId285" Type="http://schemas.openxmlformats.org/officeDocument/2006/relationships/oleObject" Target="embeddings/oleObject131.bin"/><Relationship Id="rId17" Type="http://schemas.openxmlformats.org/officeDocument/2006/relationships/oleObject" Target="embeddings/oleObject6.bin"/><Relationship Id="rId38" Type="http://schemas.openxmlformats.org/officeDocument/2006/relationships/image" Target="media/image19.wmf"/><Relationship Id="rId59" Type="http://schemas.openxmlformats.org/officeDocument/2006/relationships/oleObject" Target="embeddings/oleObject26.bin"/><Relationship Id="rId103" Type="http://schemas.openxmlformats.org/officeDocument/2006/relationships/image" Target="media/image52.png"/><Relationship Id="rId124" Type="http://schemas.openxmlformats.org/officeDocument/2006/relationships/image" Target="media/image67.jpeg"/><Relationship Id="rId310" Type="http://schemas.openxmlformats.org/officeDocument/2006/relationships/image" Target="media/image164.wmf"/><Relationship Id="rId70" Type="http://schemas.openxmlformats.org/officeDocument/2006/relationships/image" Target="media/image35.wmf"/><Relationship Id="rId91" Type="http://schemas.openxmlformats.org/officeDocument/2006/relationships/oleObject" Target="embeddings/oleObject42.bin"/><Relationship Id="rId145" Type="http://schemas.openxmlformats.org/officeDocument/2006/relationships/oleObject" Target="embeddings/oleObject62.bin"/><Relationship Id="rId166" Type="http://schemas.openxmlformats.org/officeDocument/2006/relationships/image" Target="media/image90.wmf"/><Relationship Id="rId187" Type="http://schemas.openxmlformats.org/officeDocument/2006/relationships/image" Target="media/image99.wmf"/><Relationship Id="rId331" Type="http://schemas.openxmlformats.org/officeDocument/2006/relationships/oleObject" Target="embeddings/oleObject154.bin"/><Relationship Id="rId352" Type="http://schemas.openxmlformats.org/officeDocument/2006/relationships/oleObject" Target="embeddings/oleObject164.bin"/><Relationship Id="rId373" Type="http://schemas.openxmlformats.org/officeDocument/2006/relationships/image" Target="media/image196.wmf"/><Relationship Id="rId394" Type="http://schemas.openxmlformats.org/officeDocument/2006/relationships/oleObject" Target="embeddings/oleObject186.bin"/><Relationship Id="rId408" Type="http://schemas.openxmlformats.org/officeDocument/2006/relationships/image" Target="media/image212.wmf"/><Relationship Id="rId429" Type="http://schemas.openxmlformats.org/officeDocument/2006/relationships/oleObject" Target="embeddings/oleObject202.bin"/><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image" Target="media/image123.wmf"/><Relationship Id="rId254" Type="http://schemas.openxmlformats.org/officeDocument/2006/relationships/image" Target="media/image134.wmf"/><Relationship Id="rId440" Type="http://schemas.openxmlformats.org/officeDocument/2006/relationships/fontTable" Target="fontTable.xml"/><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2.bin"/><Relationship Id="rId275" Type="http://schemas.openxmlformats.org/officeDocument/2006/relationships/image" Target="media/image145.jpeg"/><Relationship Id="rId296" Type="http://schemas.openxmlformats.org/officeDocument/2006/relationships/oleObject" Target="embeddings/oleObject136.bin"/><Relationship Id="rId300" Type="http://schemas.openxmlformats.org/officeDocument/2006/relationships/image" Target="media/image159.wmf"/><Relationship Id="rId60" Type="http://schemas.openxmlformats.org/officeDocument/2006/relationships/image" Target="media/image30.wmf"/><Relationship Id="rId81" Type="http://schemas.openxmlformats.org/officeDocument/2006/relationships/oleObject" Target="embeddings/oleObject37.bin"/><Relationship Id="rId135" Type="http://schemas.openxmlformats.org/officeDocument/2006/relationships/image" Target="media/image74.wmf"/><Relationship Id="rId156" Type="http://schemas.openxmlformats.org/officeDocument/2006/relationships/oleObject" Target="embeddings/oleObject67.bin"/><Relationship Id="rId177" Type="http://schemas.openxmlformats.org/officeDocument/2006/relationships/image" Target="media/image95.wmf"/><Relationship Id="rId198" Type="http://schemas.openxmlformats.org/officeDocument/2006/relationships/image" Target="media/image104.wmf"/><Relationship Id="rId321" Type="http://schemas.openxmlformats.org/officeDocument/2006/relationships/oleObject" Target="embeddings/oleObject149.bin"/><Relationship Id="rId342" Type="http://schemas.openxmlformats.org/officeDocument/2006/relationships/image" Target="media/image179.wmf"/><Relationship Id="rId363" Type="http://schemas.openxmlformats.org/officeDocument/2006/relationships/image" Target="media/image192.wmf"/><Relationship Id="rId384" Type="http://schemas.openxmlformats.org/officeDocument/2006/relationships/oleObject" Target="embeddings/oleObject179.bin"/><Relationship Id="rId419" Type="http://schemas.openxmlformats.org/officeDocument/2006/relationships/oleObject" Target="embeddings/oleObject197.bin"/><Relationship Id="rId202" Type="http://schemas.openxmlformats.org/officeDocument/2006/relationships/image" Target="media/image106.wmf"/><Relationship Id="rId223" Type="http://schemas.openxmlformats.org/officeDocument/2006/relationships/image" Target="media/image117.wmf"/><Relationship Id="rId244" Type="http://schemas.openxmlformats.org/officeDocument/2006/relationships/oleObject" Target="embeddings/oleObject113.bin"/><Relationship Id="rId430" Type="http://schemas.openxmlformats.org/officeDocument/2006/relationships/image" Target="media/image224.wmf"/><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image" Target="media/image140.wmf"/><Relationship Id="rId286" Type="http://schemas.openxmlformats.org/officeDocument/2006/relationships/image" Target="media/image151.wmf"/><Relationship Id="rId50" Type="http://schemas.openxmlformats.org/officeDocument/2006/relationships/image" Target="media/image25.wmf"/><Relationship Id="rId104" Type="http://schemas.openxmlformats.org/officeDocument/2006/relationships/image" Target="media/image53.png"/><Relationship Id="rId125" Type="http://schemas.openxmlformats.org/officeDocument/2006/relationships/image" Target="media/image68.jpeg"/><Relationship Id="rId146" Type="http://schemas.openxmlformats.org/officeDocument/2006/relationships/image" Target="media/image80.wmf"/><Relationship Id="rId167" Type="http://schemas.openxmlformats.org/officeDocument/2006/relationships/oleObject" Target="embeddings/oleObject73.bin"/><Relationship Id="rId188" Type="http://schemas.openxmlformats.org/officeDocument/2006/relationships/oleObject" Target="embeddings/oleObject85.bin"/><Relationship Id="rId311" Type="http://schemas.openxmlformats.org/officeDocument/2006/relationships/oleObject" Target="embeddings/oleObject143.bin"/><Relationship Id="rId332" Type="http://schemas.openxmlformats.org/officeDocument/2006/relationships/image" Target="media/image174.wmf"/><Relationship Id="rId353" Type="http://schemas.openxmlformats.org/officeDocument/2006/relationships/image" Target="media/image185.jpeg"/><Relationship Id="rId374" Type="http://schemas.openxmlformats.org/officeDocument/2006/relationships/oleObject" Target="embeddings/oleObject174.bin"/><Relationship Id="rId395" Type="http://schemas.openxmlformats.org/officeDocument/2006/relationships/image" Target="media/image205.jpeg"/><Relationship Id="rId409" Type="http://schemas.openxmlformats.org/officeDocument/2006/relationships/oleObject" Target="embeddings/oleObject193.bin"/><Relationship Id="rId71" Type="http://schemas.openxmlformats.org/officeDocument/2006/relationships/oleObject" Target="embeddings/oleObject32.bin"/><Relationship Id="rId92" Type="http://schemas.openxmlformats.org/officeDocument/2006/relationships/image" Target="media/image46.wmf"/><Relationship Id="rId213" Type="http://schemas.openxmlformats.org/officeDocument/2006/relationships/image" Target="media/image112.wmf"/><Relationship Id="rId234" Type="http://schemas.openxmlformats.org/officeDocument/2006/relationships/oleObject" Target="embeddings/oleObject107.bin"/><Relationship Id="rId420" Type="http://schemas.openxmlformats.org/officeDocument/2006/relationships/image" Target="media/image219.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17.bin"/><Relationship Id="rId276" Type="http://schemas.openxmlformats.org/officeDocument/2006/relationships/image" Target="media/image146.wmf"/><Relationship Id="rId297" Type="http://schemas.openxmlformats.org/officeDocument/2006/relationships/image" Target="media/image157.wmf"/><Relationship Id="rId441" Type="http://schemas.openxmlformats.org/officeDocument/2006/relationships/theme" Target="theme/theme1.xml"/><Relationship Id="rId40" Type="http://schemas.openxmlformats.org/officeDocument/2006/relationships/image" Target="media/image20.wmf"/><Relationship Id="rId115" Type="http://schemas.openxmlformats.org/officeDocument/2006/relationships/image" Target="media/image59.jpeg"/><Relationship Id="rId136" Type="http://schemas.openxmlformats.org/officeDocument/2006/relationships/oleObject" Target="embeddings/oleObject58.bin"/><Relationship Id="rId157" Type="http://schemas.openxmlformats.org/officeDocument/2006/relationships/image" Target="media/image86.wmf"/><Relationship Id="rId178" Type="http://schemas.openxmlformats.org/officeDocument/2006/relationships/oleObject" Target="embeddings/oleObject79.bin"/><Relationship Id="rId301" Type="http://schemas.openxmlformats.org/officeDocument/2006/relationships/oleObject" Target="embeddings/oleObject138.bin"/><Relationship Id="rId322" Type="http://schemas.openxmlformats.org/officeDocument/2006/relationships/image" Target="media/image169.wmf"/><Relationship Id="rId343" Type="http://schemas.openxmlformats.org/officeDocument/2006/relationships/oleObject" Target="embeddings/oleObject160.bin"/><Relationship Id="rId364" Type="http://schemas.openxmlformats.org/officeDocument/2006/relationships/oleObject" Target="embeddings/oleObject168.bin"/><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image" Target="media/image202.wmf"/><Relationship Id="rId19" Type="http://schemas.openxmlformats.org/officeDocument/2006/relationships/oleObject" Target="embeddings/oleObject7.bin"/><Relationship Id="rId224" Type="http://schemas.openxmlformats.org/officeDocument/2006/relationships/oleObject" Target="embeddings/oleObject103.bin"/><Relationship Id="rId245" Type="http://schemas.openxmlformats.org/officeDocument/2006/relationships/oleObject" Target="embeddings/oleObject114.bin"/><Relationship Id="rId266" Type="http://schemas.openxmlformats.org/officeDocument/2006/relationships/oleObject" Target="embeddings/oleObject122.bin"/><Relationship Id="rId287" Type="http://schemas.openxmlformats.org/officeDocument/2006/relationships/oleObject" Target="embeddings/oleObject132.bin"/><Relationship Id="rId410" Type="http://schemas.openxmlformats.org/officeDocument/2006/relationships/image" Target="media/image213.png"/><Relationship Id="rId431" Type="http://schemas.openxmlformats.org/officeDocument/2006/relationships/oleObject" Target="embeddings/oleObject203.bin"/><Relationship Id="rId30" Type="http://schemas.openxmlformats.org/officeDocument/2006/relationships/oleObject" Target="embeddings/oleObject12.bin"/><Relationship Id="rId105" Type="http://schemas.openxmlformats.org/officeDocument/2006/relationships/image" Target="media/image54.wmf"/><Relationship Id="rId126" Type="http://schemas.openxmlformats.org/officeDocument/2006/relationships/image" Target="media/image69.wmf"/><Relationship Id="rId147" Type="http://schemas.openxmlformats.org/officeDocument/2006/relationships/oleObject" Target="embeddings/oleObject63.bin"/><Relationship Id="rId168" Type="http://schemas.openxmlformats.org/officeDocument/2006/relationships/image" Target="media/image91.wmf"/><Relationship Id="rId312" Type="http://schemas.openxmlformats.org/officeDocument/2006/relationships/image" Target="media/image165.wmf"/><Relationship Id="rId333" Type="http://schemas.openxmlformats.org/officeDocument/2006/relationships/oleObject" Target="embeddings/oleObject155.bin"/><Relationship Id="rId354" Type="http://schemas.openxmlformats.org/officeDocument/2006/relationships/image" Target="media/image186.wmf"/><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oleObject" Target="embeddings/oleObject43.bin"/><Relationship Id="rId189" Type="http://schemas.openxmlformats.org/officeDocument/2006/relationships/image" Target="media/image100.wmf"/><Relationship Id="rId375" Type="http://schemas.openxmlformats.org/officeDocument/2006/relationships/image" Target="media/image197.wmf"/><Relationship Id="rId396" Type="http://schemas.openxmlformats.org/officeDocument/2006/relationships/image" Target="media/image206.wmf"/><Relationship Id="rId3" Type="http://schemas.openxmlformats.org/officeDocument/2006/relationships/settings" Target="settings.xml"/><Relationship Id="rId214" Type="http://schemas.openxmlformats.org/officeDocument/2006/relationships/oleObject" Target="embeddings/oleObject98.bin"/><Relationship Id="rId235" Type="http://schemas.openxmlformats.org/officeDocument/2006/relationships/oleObject" Target="embeddings/oleObject108.bin"/><Relationship Id="rId256" Type="http://schemas.openxmlformats.org/officeDocument/2006/relationships/image" Target="media/image135.wmf"/><Relationship Id="rId277" Type="http://schemas.openxmlformats.org/officeDocument/2006/relationships/oleObject" Target="embeddings/oleObject127.bin"/><Relationship Id="rId298" Type="http://schemas.openxmlformats.org/officeDocument/2006/relationships/oleObject" Target="embeddings/oleObject137.bin"/><Relationship Id="rId400" Type="http://schemas.openxmlformats.org/officeDocument/2006/relationships/image" Target="media/image208.wmf"/><Relationship Id="rId421" Type="http://schemas.openxmlformats.org/officeDocument/2006/relationships/oleObject" Target="embeddings/oleObject198.bin"/><Relationship Id="rId116" Type="http://schemas.openxmlformats.org/officeDocument/2006/relationships/image" Target="media/image60.jpeg"/><Relationship Id="rId137" Type="http://schemas.openxmlformats.org/officeDocument/2006/relationships/image" Target="media/image75.wmf"/><Relationship Id="rId158" Type="http://schemas.openxmlformats.org/officeDocument/2006/relationships/oleObject" Target="embeddings/oleObject68.bin"/><Relationship Id="rId302" Type="http://schemas.openxmlformats.org/officeDocument/2006/relationships/image" Target="media/image160.wmf"/><Relationship Id="rId323" Type="http://schemas.openxmlformats.org/officeDocument/2006/relationships/oleObject" Target="embeddings/oleObject150.bin"/><Relationship Id="rId344" Type="http://schemas.openxmlformats.org/officeDocument/2006/relationships/image" Target="media/image180.wmf"/><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31.wmf"/><Relationship Id="rId83" Type="http://schemas.openxmlformats.org/officeDocument/2006/relationships/oleObject" Target="embeddings/oleObject38.bin"/><Relationship Id="rId179" Type="http://schemas.openxmlformats.org/officeDocument/2006/relationships/image" Target="media/image96.wmf"/><Relationship Id="rId365" Type="http://schemas.openxmlformats.org/officeDocument/2006/relationships/oleObject" Target="embeddings/oleObject169.bin"/><Relationship Id="rId386" Type="http://schemas.openxmlformats.org/officeDocument/2006/relationships/oleObject" Target="embeddings/oleObject180.bin"/><Relationship Id="rId190" Type="http://schemas.openxmlformats.org/officeDocument/2006/relationships/oleObject" Target="embeddings/oleObject86.bin"/><Relationship Id="rId204" Type="http://schemas.openxmlformats.org/officeDocument/2006/relationships/image" Target="media/image107.jpeg"/><Relationship Id="rId225" Type="http://schemas.openxmlformats.org/officeDocument/2006/relationships/image" Target="media/image118.jpeg"/><Relationship Id="rId246" Type="http://schemas.openxmlformats.org/officeDocument/2006/relationships/image" Target="media/image128.jpeg"/><Relationship Id="rId267" Type="http://schemas.openxmlformats.org/officeDocument/2006/relationships/image" Target="media/image141.wmf"/><Relationship Id="rId288" Type="http://schemas.openxmlformats.org/officeDocument/2006/relationships/image" Target="media/image152.wmf"/><Relationship Id="rId411" Type="http://schemas.openxmlformats.org/officeDocument/2006/relationships/image" Target="media/image214.wmf"/><Relationship Id="rId432" Type="http://schemas.openxmlformats.org/officeDocument/2006/relationships/image" Target="media/image225.wmf"/><Relationship Id="rId106" Type="http://schemas.openxmlformats.org/officeDocument/2006/relationships/oleObject" Target="embeddings/oleObject48.bin"/><Relationship Id="rId127" Type="http://schemas.openxmlformats.org/officeDocument/2006/relationships/oleObject" Target="embeddings/oleObject54.bin"/><Relationship Id="rId313" Type="http://schemas.openxmlformats.org/officeDocument/2006/relationships/oleObject" Target="embeddings/oleObject144.bin"/><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3.bin"/><Relationship Id="rId94" Type="http://schemas.openxmlformats.org/officeDocument/2006/relationships/image" Target="media/image47.wmf"/><Relationship Id="rId148" Type="http://schemas.openxmlformats.org/officeDocument/2006/relationships/image" Target="media/image81.wmf"/><Relationship Id="rId169" Type="http://schemas.openxmlformats.org/officeDocument/2006/relationships/oleObject" Target="embeddings/oleObject74.bin"/><Relationship Id="rId334" Type="http://schemas.openxmlformats.org/officeDocument/2006/relationships/image" Target="media/image175.wmf"/><Relationship Id="rId355" Type="http://schemas.openxmlformats.org/officeDocument/2006/relationships/oleObject" Target="embeddings/oleObject165.bin"/><Relationship Id="rId376" Type="http://schemas.openxmlformats.org/officeDocument/2006/relationships/oleObject" Target="embeddings/oleObject175.bin"/><Relationship Id="rId397" Type="http://schemas.openxmlformats.org/officeDocument/2006/relationships/oleObject" Target="embeddings/oleObject187.bin"/><Relationship Id="rId4" Type="http://schemas.openxmlformats.org/officeDocument/2006/relationships/webSettings" Target="webSettings.xml"/><Relationship Id="rId180" Type="http://schemas.openxmlformats.org/officeDocument/2006/relationships/oleObject" Target="embeddings/oleObject80.bin"/><Relationship Id="rId215" Type="http://schemas.openxmlformats.org/officeDocument/2006/relationships/image" Target="media/image113.wmf"/><Relationship Id="rId236" Type="http://schemas.openxmlformats.org/officeDocument/2006/relationships/oleObject" Target="embeddings/oleObject109.bin"/><Relationship Id="rId257" Type="http://schemas.openxmlformats.org/officeDocument/2006/relationships/oleObject" Target="embeddings/oleObject118.bin"/><Relationship Id="rId278" Type="http://schemas.openxmlformats.org/officeDocument/2006/relationships/image" Target="media/image147.wmf"/><Relationship Id="rId401" Type="http://schemas.openxmlformats.org/officeDocument/2006/relationships/oleObject" Target="embeddings/oleObject189.bin"/><Relationship Id="rId422" Type="http://schemas.openxmlformats.org/officeDocument/2006/relationships/image" Target="media/image220.wmf"/><Relationship Id="rId303" Type="http://schemas.openxmlformats.org/officeDocument/2006/relationships/oleObject" Target="embeddings/oleObject139.bin"/><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oleObject" Target="embeddings/oleObject59.bin"/><Relationship Id="rId345" Type="http://schemas.openxmlformats.org/officeDocument/2006/relationships/oleObject" Target="embeddings/oleObject161.bin"/><Relationship Id="rId387" Type="http://schemas.openxmlformats.org/officeDocument/2006/relationships/oleObject" Target="embeddings/oleObject181.bin"/><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image" Target="media/image129.wmf"/><Relationship Id="rId412" Type="http://schemas.openxmlformats.org/officeDocument/2006/relationships/oleObject" Target="embeddings/oleObject194.bin"/><Relationship Id="rId107" Type="http://schemas.openxmlformats.org/officeDocument/2006/relationships/image" Target="media/image55.wmf"/><Relationship Id="rId289" Type="http://schemas.openxmlformats.org/officeDocument/2006/relationships/oleObject" Target="embeddings/oleObject133.bin"/><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oleObject" Target="embeddings/oleObject64.bin"/><Relationship Id="rId314" Type="http://schemas.openxmlformats.org/officeDocument/2006/relationships/image" Target="media/image166.wmf"/><Relationship Id="rId356" Type="http://schemas.openxmlformats.org/officeDocument/2006/relationships/image" Target="media/image187.jpeg"/><Relationship Id="rId398" Type="http://schemas.openxmlformats.org/officeDocument/2006/relationships/image" Target="media/image207.wmf"/><Relationship Id="rId95" Type="http://schemas.openxmlformats.org/officeDocument/2006/relationships/oleObject" Target="embeddings/oleObject44.bin"/><Relationship Id="rId160" Type="http://schemas.openxmlformats.org/officeDocument/2006/relationships/oleObject" Target="embeddings/oleObject69.bin"/><Relationship Id="rId216" Type="http://schemas.openxmlformats.org/officeDocument/2006/relationships/oleObject" Target="embeddings/oleObject99.bin"/><Relationship Id="rId423" Type="http://schemas.openxmlformats.org/officeDocument/2006/relationships/oleObject" Target="embeddings/oleObject199.bin"/><Relationship Id="rId258" Type="http://schemas.openxmlformats.org/officeDocument/2006/relationships/image" Target="media/image136.wmf"/><Relationship Id="rId22" Type="http://schemas.openxmlformats.org/officeDocument/2006/relationships/image" Target="media/image10.wmf"/><Relationship Id="rId64" Type="http://schemas.openxmlformats.org/officeDocument/2006/relationships/image" Target="media/image32.wmf"/><Relationship Id="rId118" Type="http://schemas.openxmlformats.org/officeDocument/2006/relationships/image" Target="media/image62.jpeg"/><Relationship Id="rId325" Type="http://schemas.openxmlformats.org/officeDocument/2006/relationships/oleObject" Target="embeddings/oleObject151.bin"/><Relationship Id="rId367" Type="http://schemas.openxmlformats.org/officeDocument/2006/relationships/oleObject" Target="embeddings/oleObject170.bin"/><Relationship Id="rId171" Type="http://schemas.openxmlformats.org/officeDocument/2006/relationships/oleObject" Target="embeddings/oleObject75.bin"/><Relationship Id="rId227" Type="http://schemas.openxmlformats.org/officeDocument/2006/relationships/oleObject" Target="embeddings/oleObject104.bin"/><Relationship Id="rId269" Type="http://schemas.openxmlformats.org/officeDocument/2006/relationships/image" Target="media/image142.wmf"/><Relationship Id="rId434" Type="http://schemas.openxmlformats.org/officeDocument/2006/relationships/image" Target="media/image2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13628</Words>
  <Characters>77683</Characters>
  <Application>Microsoft Office Word</Application>
  <DocSecurity>0</DocSecurity>
  <Lines>647</Lines>
  <Paragraphs>182</Paragraphs>
  <ScaleCrop>false</ScaleCrop>
  <Company/>
  <LinksUpToDate>false</LinksUpToDate>
  <CharactersWithSpaces>91129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Александр</dc:creator>
  <cp:keywords/>
  <dc:description/>
  <cp:lastModifiedBy>admin</cp:lastModifiedBy>
  <cp:revision>2</cp:revision>
  <cp:lastPrinted>2009-05-17T09:37:00Z</cp:lastPrinted>
  <dcterms:created xsi:type="dcterms:W3CDTF">2014-04-06T08:22:00Z</dcterms:created>
  <dcterms:modified xsi:type="dcterms:W3CDTF">2014-04-06T08:22:00Z</dcterms:modified>
</cp:coreProperties>
</file>