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СОДЕРЖАНИЕ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smallCaps/>
          <w:sz w:val="28"/>
          <w:szCs w:val="28"/>
        </w:rPr>
      </w:pPr>
      <w:r w:rsidRPr="002D3098">
        <w:rPr>
          <w:smallCaps/>
          <w:sz w:val="28"/>
          <w:szCs w:val="28"/>
        </w:rPr>
        <w:t>введение 3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smallCaps/>
          <w:sz w:val="28"/>
          <w:szCs w:val="28"/>
        </w:rPr>
      </w:pPr>
      <w:r w:rsidRPr="002D3098">
        <w:rPr>
          <w:smallCaps/>
          <w:sz w:val="28"/>
          <w:szCs w:val="28"/>
        </w:rPr>
        <w:t>глава I.</w:t>
      </w:r>
      <w:r w:rsidRPr="002D3098">
        <w:rPr>
          <w:sz w:val="28"/>
          <w:szCs w:val="28"/>
        </w:rPr>
        <w:t xml:space="preserve"> </w:t>
      </w:r>
      <w:r w:rsidR="001245BE" w:rsidRPr="002D3098">
        <w:rPr>
          <w:smallCaps/>
          <w:sz w:val="28"/>
          <w:szCs w:val="28"/>
        </w:rPr>
        <w:t xml:space="preserve">Биография сунь ят-сена </w:t>
      </w:r>
      <w:r>
        <w:rPr>
          <w:smallCaps/>
          <w:sz w:val="28"/>
          <w:szCs w:val="28"/>
        </w:rPr>
        <w:t>5</w:t>
      </w:r>
    </w:p>
    <w:p w:rsidR="00793120" w:rsidRPr="002D3098" w:rsidRDefault="001245BE" w:rsidP="002D3098">
      <w:pPr>
        <w:pStyle w:val="a6"/>
        <w:spacing w:line="360" w:lineRule="auto"/>
        <w:jc w:val="both"/>
        <w:rPr>
          <w:smallCaps/>
          <w:sz w:val="28"/>
          <w:szCs w:val="28"/>
        </w:rPr>
      </w:pPr>
      <w:r w:rsidRPr="002D3098">
        <w:rPr>
          <w:smallCaps/>
          <w:sz w:val="28"/>
          <w:szCs w:val="28"/>
        </w:rPr>
        <w:t xml:space="preserve">Глава </w:t>
      </w:r>
      <w:r w:rsidRPr="002D3098">
        <w:rPr>
          <w:smallCaps/>
          <w:sz w:val="28"/>
          <w:szCs w:val="28"/>
          <w:lang w:val="en-US"/>
        </w:rPr>
        <w:t>ii</w:t>
      </w:r>
      <w:r w:rsidRPr="002D3098">
        <w:rPr>
          <w:smallCaps/>
          <w:sz w:val="28"/>
          <w:szCs w:val="28"/>
        </w:rPr>
        <w:t xml:space="preserve">. Политические взгляды революционера </w:t>
      </w:r>
      <w:r w:rsidR="00793120" w:rsidRPr="002D3098">
        <w:rPr>
          <w:smallCaps/>
          <w:sz w:val="28"/>
          <w:szCs w:val="28"/>
        </w:rPr>
        <w:t>1</w:t>
      </w:r>
      <w:r w:rsidR="00793120">
        <w:rPr>
          <w:smallCaps/>
          <w:sz w:val="28"/>
          <w:szCs w:val="28"/>
        </w:rPr>
        <w:t>2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smallCaps/>
          <w:sz w:val="28"/>
          <w:szCs w:val="28"/>
        </w:rPr>
      </w:pPr>
      <w:r w:rsidRPr="002D3098">
        <w:rPr>
          <w:smallCaps/>
          <w:sz w:val="28"/>
          <w:szCs w:val="28"/>
        </w:rPr>
        <w:t xml:space="preserve">заключение </w:t>
      </w:r>
      <w:r>
        <w:rPr>
          <w:smallCaps/>
          <w:sz w:val="28"/>
          <w:szCs w:val="28"/>
        </w:rPr>
        <w:t>17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smallCaps/>
          <w:sz w:val="28"/>
          <w:szCs w:val="28"/>
        </w:rPr>
      </w:pPr>
      <w:r w:rsidRPr="002D3098">
        <w:rPr>
          <w:smallCaps/>
          <w:sz w:val="28"/>
          <w:szCs w:val="28"/>
        </w:rPr>
        <w:t xml:space="preserve">список литературы </w:t>
      </w:r>
      <w:r>
        <w:rPr>
          <w:smallCaps/>
          <w:sz w:val="28"/>
          <w:szCs w:val="28"/>
        </w:rPr>
        <w:t>1</w:t>
      </w:r>
      <w:r w:rsidRPr="002D3098">
        <w:rPr>
          <w:smallCaps/>
          <w:sz w:val="28"/>
          <w:szCs w:val="28"/>
        </w:rPr>
        <w:t>8</w:t>
      </w: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2D3098" w:rsidP="002D3098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120" w:rsidRPr="002D3098">
        <w:rPr>
          <w:sz w:val="28"/>
          <w:szCs w:val="28"/>
        </w:rPr>
        <w:t>ВВЕДЕНИЕ</w:t>
      </w: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О Сунь Ят-сене (1866 – 1925 годы) мир узнал в конце прошлого века. Выходец из крестьянской семьи, врач по образованию, он становится профессиональным революционером. Это человек, сделавший необычайно много для Китая, практически его освободитель.</w:t>
      </w: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Так как Сунь Ят-сен был революционером, естественно, что он удостоился особенно пристального внимания советской исторической науки. Однако все, что он делал, интерпретировалось с точки зрения официальной идеологии. Те его Сунь Ят-сена, которые не сходились с ней, объявлялись мелкобуржуазными, ошибочными, утопичными, бесперспективными. Считалось, что Сунь Ят-сен не разглядел сущности революции в силу определенных обстоятельств. Особое внимание уделялось связям Китая с Советским Союзом и роль Октябрьской революции.</w:t>
      </w: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Сейчас мы должны подойти к этой проблеме без идеологических шор. Нельзя также и преуменьшать значение Сунь Ят-сена для Китая. Таким образом, в настоящее время эта проблема как нельзя актуальна.</w:t>
      </w: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Отсюда цель работы – изучить деятельность и политические взгляды Сунь Ят-сена.</w:t>
      </w:r>
    </w:p>
    <w:p w:rsidR="00793120" w:rsidRPr="002D3098" w:rsidRDefault="00793120" w:rsidP="002D3098">
      <w:pPr>
        <w:pStyle w:val="a6"/>
        <w:spacing w:line="360" w:lineRule="auto"/>
        <w:ind w:firstLine="1418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 xml:space="preserve">Задачи:  </w:t>
      </w:r>
    </w:p>
    <w:p w:rsidR="00793120" w:rsidRPr="002D3098" w:rsidRDefault="00793120" w:rsidP="002D3098">
      <w:pPr>
        <w:pStyle w:val="a6"/>
        <w:numPr>
          <w:ilvl w:val="0"/>
          <w:numId w:val="4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рассмотреть ключевые моменты его биографии;</w:t>
      </w:r>
    </w:p>
    <w:p w:rsidR="00793120" w:rsidRPr="002D3098" w:rsidRDefault="00793120" w:rsidP="002D3098">
      <w:pPr>
        <w:pStyle w:val="a6"/>
        <w:numPr>
          <w:ilvl w:val="0"/>
          <w:numId w:val="4"/>
        </w:numPr>
        <w:spacing w:line="360" w:lineRule="auto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проанализировать взгляды Сунь Ят-сена.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На основе этих задач по проблемному принципу построена вся работа, состоящая из двух глав. Хронологические рамки – годы жизни Сунь Ят-сена.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>В работе использовался ряд книг, важнейшая из которых – «Завещание китайского революционера:</w:t>
      </w:r>
      <w:r w:rsidR="001245BE">
        <w:rPr>
          <w:b w:val="0"/>
          <w:bCs w:val="0"/>
          <w:sz w:val="28"/>
          <w:szCs w:val="28"/>
        </w:rPr>
        <w:t xml:space="preserve"> </w:t>
      </w:r>
      <w:r w:rsidRPr="002D3098">
        <w:rPr>
          <w:b w:val="0"/>
          <w:bCs w:val="0"/>
          <w:sz w:val="28"/>
          <w:szCs w:val="28"/>
        </w:rPr>
        <w:t>Сунь Ят-Сен: жизнь, борьба, эволюция политических взглядов» Тихвинского С. Л.</w:t>
      </w:r>
      <w:r w:rsidRPr="002D3098">
        <w:rPr>
          <w:rStyle w:val="aa"/>
          <w:b w:val="0"/>
          <w:bCs w:val="0"/>
          <w:sz w:val="28"/>
          <w:szCs w:val="28"/>
        </w:rPr>
        <w:footnoteReference w:id="1"/>
      </w:r>
      <w:r w:rsidRPr="002D3098">
        <w:rPr>
          <w:b w:val="0"/>
          <w:bCs w:val="0"/>
          <w:sz w:val="28"/>
          <w:szCs w:val="28"/>
        </w:rPr>
        <w:t xml:space="preserve"> В ней дана его биография и четко прослежена эволюция политических взглядов.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  <w:r w:rsidRPr="002D3098">
        <w:rPr>
          <w:b w:val="0"/>
          <w:bCs w:val="0"/>
          <w:sz w:val="28"/>
          <w:szCs w:val="28"/>
        </w:rPr>
        <w:t xml:space="preserve"> «Сунь Ят-сен – друг Советского Союза»</w:t>
      </w:r>
      <w:r w:rsidRPr="002D3098">
        <w:rPr>
          <w:rStyle w:val="aa"/>
          <w:b w:val="0"/>
          <w:bCs w:val="0"/>
          <w:sz w:val="28"/>
          <w:szCs w:val="28"/>
        </w:rPr>
        <w:footnoteReference w:id="2"/>
      </w:r>
      <w:r w:rsidRPr="002D3098">
        <w:rPr>
          <w:b w:val="0"/>
          <w:bCs w:val="0"/>
          <w:sz w:val="28"/>
          <w:szCs w:val="28"/>
        </w:rPr>
        <w:t xml:space="preserve"> того же автора – краткий конспект монографии. Некоторые сведения можно почерпнуть из статьи Б. Бородина «Геркулес Китая» в «Новом времени» за 1984 год.</w:t>
      </w:r>
      <w:r w:rsidRPr="002D3098">
        <w:rPr>
          <w:rStyle w:val="aa"/>
          <w:b w:val="0"/>
          <w:bCs w:val="0"/>
          <w:sz w:val="28"/>
          <w:szCs w:val="28"/>
        </w:rPr>
        <w:footnoteReference w:id="3"/>
      </w:r>
      <w:r w:rsidRPr="002D3098">
        <w:rPr>
          <w:b w:val="0"/>
          <w:bCs w:val="0"/>
          <w:sz w:val="28"/>
          <w:szCs w:val="28"/>
        </w:rPr>
        <w:t xml:space="preserve"> А «Отец республики: Повесть о Сунь Ят-сене» Г. С. Матвеевой</w:t>
      </w:r>
      <w:r w:rsidRPr="002D3098">
        <w:rPr>
          <w:rStyle w:val="aa"/>
          <w:b w:val="0"/>
          <w:bCs w:val="0"/>
          <w:sz w:val="28"/>
          <w:szCs w:val="28"/>
        </w:rPr>
        <w:footnoteReference w:id="4"/>
      </w:r>
      <w:r w:rsidRPr="002D3098">
        <w:rPr>
          <w:b w:val="0"/>
          <w:bCs w:val="0"/>
          <w:sz w:val="28"/>
          <w:szCs w:val="28"/>
        </w:rPr>
        <w:t xml:space="preserve"> представляет собой художественную повесть, но построенную на богатом фактическом материале.</w:t>
      </w: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793120" w:rsidP="002D3098">
      <w:pPr>
        <w:pStyle w:val="a6"/>
        <w:spacing w:line="360" w:lineRule="auto"/>
        <w:jc w:val="both"/>
        <w:rPr>
          <w:b w:val="0"/>
          <w:bCs w:val="0"/>
          <w:sz w:val="28"/>
          <w:szCs w:val="28"/>
        </w:rPr>
      </w:pPr>
    </w:p>
    <w:p w:rsidR="00793120" w:rsidRPr="002D3098" w:rsidRDefault="002D3098" w:rsidP="002D3098">
      <w:pPr>
        <w:pStyle w:val="a6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793120" w:rsidRPr="002D3098">
        <w:rPr>
          <w:sz w:val="28"/>
          <w:szCs w:val="28"/>
        </w:rPr>
        <w:t xml:space="preserve">ГЛАВА </w:t>
      </w:r>
      <w:r w:rsidR="00793120" w:rsidRPr="002D3098">
        <w:rPr>
          <w:sz w:val="28"/>
          <w:szCs w:val="28"/>
          <w:lang w:val="en-US"/>
        </w:rPr>
        <w:t>I. БИОГРАФИЯ СУНЬ ЯТ-СЕНА</w:t>
      </w:r>
    </w:p>
    <w:p w:rsidR="00793120" w:rsidRPr="002D3098" w:rsidRDefault="00793120" w:rsidP="002D3098">
      <w:pPr>
        <w:pStyle w:val="a6"/>
        <w:spacing w:line="360" w:lineRule="auto"/>
        <w:rPr>
          <w:sz w:val="28"/>
          <w:szCs w:val="28"/>
        </w:rPr>
      </w:pP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 xml:space="preserve">Сунь Ят-Сен (Сунь Чжун-Шань, Сунь Вэнь) родился 12 декабря 1866 года в деревне Иуйхэн провинции Гуандун в семье крестьянина. С детских лет столкнулся с тяготами народной жизни, произволом китайских помещиков и маньчжуро-китайских властей. 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Жена Сунь Ят-сена Сун Цинлин писала в 1927 году: «Сунь Ят-сен вышел из народа. Он много рассказывал мне о своих молодых годах. Он происходил из крестьян. Его отец был крестьянином, и все соседи в округе были крестьянами. Его семья, пока он и брат не подросли, перебивалась, едва сводя концы с концами».</w:t>
      </w:r>
      <w:r w:rsidRPr="002D3098">
        <w:rPr>
          <w:rStyle w:val="aa"/>
          <w:sz w:val="28"/>
          <w:szCs w:val="28"/>
        </w:rPr>
        <w:footnoteReference w:id="5"/>
      </w:r>
      <w:r w:rsidRPr="002D3098">
        <w:rPr>
          <w:sz w:val="28"/>
          <w:szCs w:val="28"/>
        </w:rPr>
        <w:t xml:space="preserve"> 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До 1879 года Сунь Ят-сен помогал родителям и учился грамоте у своего дяди, затем в связи с тяжелым материальным положением семьи был послан к брату Сунь Мэю, эмигрировавшему на Гавайские острова.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 xml:space="preserve">При поддержке старшего брата Сунь Ят-сену удалось получить диплом врача. Брат нажил состояние, занимаясь земледелием, животноводством и мелкой торговлей. Сунь Мэй определил брата в английскую миссионерскую школу в Гонолулу, обучение в которой велось на английском языке. В 1881 году Снь Ят-сен заканчивает ее с отличием и в 1883 году возвращается в Китай.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том же году он поступает в английский миссионерский колледж, а в 1884 – в «Куинс колледж», где учится до 1886 года. Затем Сунь Ят-сен поступает медицинскую школу, содержавшуюся английской миссией, а в 1887 году -  во вновь открывшийся медицинский университет в Сягане. Его он окончил с отличием и дипломом лучшего студента.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маньчжурской цинской династии Сунь Ят-сену видел олицетворение всех бед и основную причину неравноправия и отсталости Китая.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1894 году молодой патриот создал антиманьчжурскую революционную организацию Синчжунхой (Союз возрождения Китая), предпринявшую 25 октября 1895 года в Гуанчжоу (Кантон) вооруженное выступление против цинских властей. Но выступление окончилось неудачей, и Сунь Ят-сен был вынужден эмигрировать в Японию, а затем в США и страны Европы. Там он активно разрабатывал планы подготовки новых антиманьчжурских восстаний в Китае.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Лондоне агенты циньского правительства устроили Сунь Ят-сену ловушку. В 1896 году он был обманом завлечен в здание маньчжурской дипломатической миссии в Лондоне, откуда его намеревались тайно переправить в Китай; лишь случайно Сунь Ят-сену удалось освободиться из заключения.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Британские доброжелатели Суня и местная пресса приняли активное участие в его вызволении. Цинским дипломатам было заявлено: если Сунь ят-сен не будет освобожден, у стен миссии соберется десять тысяч человек, и тогда представителям богдыхана останется пенять только на себя. Это было одним из первых действенных проявлений солидарности зарубежной общественности с борьбой китайских революционеров. Сунь Ят-сена выпустили из заключения.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Обретя свободу, он написал книгу «Похищен в Лондоне», сделавшую его известным в Европе, в том числе и в России. Среди людей, с которыми, находясь в эмиграции, Сунь Ят-сен поддерживал связи, были русские революционеры-народники, эсеры, социал-демократы. Позднее через них он познакомился с опытом русской революции 1905 – 1907 годов. </w:t>
      </w:r>
    </w:p>
    <w:p w:rsidR="00793120" w:rsidRPr="002D3098" w:rsidRDefault="00793120" w:rsidP="002D3098">
      <w:pPr>
        <w:pStyle w:val="2"/>
      </w:pPr>
      <w:r w:rsidRPr="002D3098">
        <w:t xml:space="preserve">Летом 1905 года он создал в Японии новую, более массовую, чем Синчжунхой, революционную организацию Тунмэнхой (Союзная лига). </w:t>
      </w:r>
    </w:p>
    <w:p w:rsidR="00793120" w:rsidRPr="002D3098" w:rsidRDefault="00793120" w:rsidP="002D3098">
      <w:pPr>
        <w:pStyle w:val="2"/>
      </w:pPr>
      <w:r w:rsidRPr="002D3098">
        <w:t>Программой Союзной лиги стали выработанные Сунь Ят-сеном «три народных принципа»:</w:t>
      </w:r>
    </w:p>
    <w:p w:rsidR="00793120" w:rsidRPr="002D3098" w:rsidRDefault="00793120" w:rsidP="002D3098">
      <w:pPr>
        <w:numPr>
          <w:ilvl w:val="0"/>
          <w:numId w:val="1"/>
        </w:num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национализм (свержение чужеземной маньчжуро-цинской династии и восстановление суверенитета китайской (ханьской) нации;</w:t>
      </w:r>
    </w:p>
    <w:p w:rsidR="00793120" w:rsidRPr="002D3098" w:rsidRDefault="00793120" w:rsidP="002D3098">
      <w:pPr>
        <w:numPr>
          <w:ilvl w:val="0"/>
          <w:numId w:val="1"/>
        </w:num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народовластие (учреждение республики);</w:t>
      </w:r>
    </w:p>
    <w:p w:rsidR="00793120" w:rsidRPr="002D3098" w:rsidRDefault="00793120" w:rsidP="002D3098">
      <w:pPr>
        <w:numPr>
          <w:ilvl w:val="0"/>
          <w:numId w:val="1"/>
        </w:num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народное благоденствие (уравнение прав на землю в духе идей американского буржуазного экономиста Г. Джорджа).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На протяжении  1895 – 1911 годов руководимые Сунь Ят-сеном революционные организации провели десять вооруженных восстаний против циньской монархии, пока, наконец, 10 октября 1911 года не началась Синьхайская революция, вспыхнувшая в городе Учане и провозгласившая Китайскую республику.</w:t>
      </w:r>
    </w:p>
    <w:p w:rsidR="00793120" w:rsidRPr="002D3098" w:rsidRDefault="00793120" w:rsidP="002D3098">
      <w:pPr>
        <w:pStyle w:val="21"/>
        <w:rPr>
          <w:sz w:val="28"/>
          <w:szCs w:val="28"/>
        </w:rPr>
      </w:pPr>
      <w:r w:rsidRPr="002D3098">
        <w:rPr>
          <w:sz w:val="28"/>
          <w:szCs w:val="28"/>
        </w:rPr>
        <w:t xml:space="preserve">В ходе успешно проведенного восстания против манчжурской власти в Учане 10 октября 1911 года была провозглашена Республика и создано революционное правительство провинции Хубэй, обратившееся с призывом к народу всей страны свергнуть власть маньчжурской монархии. Восстание быстро распространилось на южные и восточные провинции Китая, и к декабрю власть циньской династии сохранилась лишь на территории трех провинций: Чжали, Хэнань и Ганьсу. </w:t>
      </w:r>
    </w:p>
    <w:p w:rsidR="00793120" w:rsidRPr="002D3098" w:rsidRDefault="00793120" w:rsidP="002D3098">
      <w:pPr>
        <w:pStyle w:val="21"/>
        <w:rPr>
          <w:sz w:val="28"/>
          <w:szCs w:val="28"/>
        </w:rPr>
      </w:pPr>
      <w:r w:rsidRPr="002D3098">
        <w:rPr>
          <w:sz w:val="28"/>
          <w:szCs w:val="28"/>
        </w:rPr>
        <w:t xml:space="preserve">По возвращении в Китай из эмиграции в декабре 1911 года Сунь Ят-сен был избран первым временным президентом Республики, в исполнение обязанностей которого официально вступил 1 января 1912 года. В этот день в Наньцзине (Нанкине) состоялась торжественная церемония вступления Сунь Ят-сена на пост временного президента Китайской Республики. 12 февраля вдовствующая императрица Лунь Юй от имени последнего маньчжурского императора малолетнего Пу И и всей цинской династии отреклась от престола. Но власть была передана «либеральному» генералу Юань Ши-каю, ставшему 15 февраля 1912 года временным президентом Китайской Республики.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За свое короткое правление Сунь Ят-сен успел провести ряд демократических законов и распоряжений, направленных на защиту свободы и имущества граждан. Была принята буржуазно-демократическая конституция, аннулированы все старые акты о купле-продаже людей, отмене телесных наказаний, провозглашена свобода печати, собраний, запрещен ввоз предметов искусства за границу, пресечена спекуляция рисом и т. д. Он отказался утверждать кандидатуру старшего брата на видный чиновничий пост, проявив таким образом свою принципиальность.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Однако завоевания революции 1911 года сохранить не удалось. К числу объективных факторов, повлиявших на поражение революционеров-республиканцев, следует отнести слабость буржуазии и пролетариата. Все еще сильны были феодалы, компрадоры и милитаристы. В результате президентом стал их ставленник Юань Ши-кань, а Сунь Ят-сен вынужден был уйти в отставку.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В отставке он занялся пропагандой своих планов экономического развития Китая. Но среди его сторонников сильны были соглашательские элементы. Они надеялись парламентским путем устранить Юань Ши-кая.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период военной диктатуры Юань Ши-кая Сунь Ят-сен создал в эмиграции (Япония, 1914) новую революционную организацию Чжунхуа гэминдан (Китайская революционная партия). 21 июня 1916 года Суань Ят-сен вернулся из эмиграции. 18 сентября 1917 года в Гуанчжоу состоялось официальное открытие парламента. Решено было начать военную кампанию против милитаристского Севера.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Сунь Ят-сен стал генералиссимусом Южного Китая. Но у него не было реальной власти. Войска «Южной Федерации» принадлежали различным провинциальным милитаристским кликам. И когда в начале мая 1918 года главарь гуансийской группировки генерал Лу Юн-тин потребовал смещения верховного главнокомандующего, Сунь Ят-сену пришлось подать в отставку и выехать в Шанхай. Он решает на время отойти от активной революционной деятельности и завершает уже частично написанный труд «Программа строительства страны», состоящий из трех самостоятельных книг: «Духовное строительство» («Учение Сунь Вэня»), «Материальное строительство» («Промышленный план») и «Социальное строительство» («Первые шаги народовластия»). Он надеялся использовать иностранный капитал для создания социализма в Китае.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Сунь Ят-сен с энтузиазмом встретил Великую Октябрьскую революцию. По его просьбе Советское правительство направило в Гуанчжоу – столицу революционного правительства Южного Китая группу военных специалистов.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На пост своего политического советника Сунь Ят-сен пригласил осенью 1923 года старого русского революционера М. М. Бородина, при помощи которого была реорганизована Национальная партия, ставшая коалицией всех антифеодальных и антиимпериалистических сил. Сунь Ят-сен установил тесную переписку с советскими дипломатами.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В Советской России Сунь Ят-сен видел верного и надежного союзника борцов за свободу и независимость Китая. «Цели китайской революции, - подчеркивал он, - совпадают чс целями русской революции, как и цели русской революции совпадают с целями революции китайской. Китайская и русская революции идут по одному пути. Поэтому Китай и Россиия не только находятся в близких отношениях, но по своим революционным связям воистину составляют одну семью».</w:t>
      </w:r>
      <w:r w:rsidRPr="002D3098">
        <w:rPr>
          <w:rStyle w:val="aa"/>
          <w:sz w:val="28"/>
          <w:szCs w:val="28"/>
        </w:rPr>
        <w:footnoteReference w:id="6"/>
      </w:r>
      <w:r w:rsidRPr="002D3098">
        <w:rPr>
          <w:sz w:val="28"/>
          <w:szCs w:val="28"/>
        </w:rPr>
        <w:t xml:space="preserve">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В 1924 году, на </w:t>
      </w:r>
      <w:r w:rsidRPr="002D3098">
        <w:rPr>
          <w:sz w:val="28"/>
          <w:szCs w:val="28"/>
          <w:lang w:val="en-US"/>
        </w:rPr>
        <w:t>I</w:t>
      </w:r>
      <w:r w:rsidRPr="002D3098">
        <w:rPr>
          <w:sz w:val="28"/>
          <w:szCs w:val="28"/>
        </w:rPr>
        <w:t xml:space="preserve"> съезде гоминьдана Сунь Ят-сен</w:t>
      </w:r>
    </w:p>
    <w:p w:rsidR="00793120" w:rsidRPr="002D3098" w:rsidRDefault="00793120" w:rsidP="002D3098">
      <w:pPr>
        <w:spacing w:line="360" w:lineRule="auto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провозгласил свои три основные политические установки – нерушимый союз с Советской России, союз с компартией Китая, опора на рабоче-крестьянские массы.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Смерть Сунь Ят-сена 12 марта 1925 года помешала ему довести до конца дело национального освобождения Китая. Он скончался от рака желудка и печени в Пекине, куда, несмотря на тяжелый недуг, приехал, чтобы достичь национального единства, прекращения междоусобных войн и сплочения всех сил Китая для борьбы с милитаризмом и империализмом.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За день до смерти Сунь Ят-сен составил Завещание китайскому народу и продиктовал Послание Советскому Союзу, чьи тексты выбиты на беломраморной стене в мемориальном павильоне Сунь Ят-сена на территории старинного храма Биюньсы в северо-западном предместье Пекина. В пагоде за павильоном замурованы одежда и головной убор Сунь Ят-сена. Надолго суньятсеновский френч – чжуншаньчжуан стал излюбленной одеждой многих китайцев. Прах Сунь Ят-сена покоится в величественном мавзолее в Нанкине – городе, где он был избран первым президентом Китайской Республике.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2D3098" w:rsidP="002D30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93120" w:rsidRPr="002D3098">
        <w:rPr>
          <w:b/>
          <w:bCs/>
          <w:sz w:val="28"/>
          <w:szCs w:val="28"/>
        </w:rPr>
        <w:t xml:space="preserve">ГЛАВА </w:t>
      </w:r>
      <w:r w:rsidR="00793120" w:rsidRPr="002D3098">
        <w:rPr>
          <w:b/>
          <w:bCs/>
          <w:sz w:val="28"/>
          <w:szCs w:val="28"/>
          <w:lang w:val="en-US"/>
        </w:rPr>
        <w:t>II</w:t>
      </w:r>
      <w:r w:rsidR="00793120" w:rsidRPr="002D3098">
        <w:rPr>
          <w:b/>
          <w:bCs/>
          <w:sz w:val="28"/>
          <w:szCs w:val="28"/>
        </w:rPr>
        <w:t>. ПОЛИТИЧЕСКИЕ ВЗГЛЯДЫ РЕВОЛЮЦИОНЕРА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Советская историография ставила в вину Сунь Ят-сену, что он не понимал классового характера общественных противоречий, важности антиимпериалистических и антифеодальных задач назревавшей революции и сводил все существующие противоречия к чисто национальным конфликтам между китайцами и маньчжурами. Опасаясь открытого вмешательства западных держав в ход будущей революции, он не выдвигал в своей программе каких-либо антиимпериалистических лозунгов. Более того, он неоднократно заверял империалистические страны в том, что революционеры будут стремиться соблюсти все ранее заключенные договоры и соглашения, если западные державы будут соблюдать нейтралитет.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Во время, когда Сунь Ят-сен находился в Японии, там пышным цветом расцвели разного рода шовинистические теории о превосходстве «народов желтой расы» над «народами белой расы», входившие составным элементом в кампанию подготовки к войне. Апеллируя к общественному мнению. Сунь Ят-сен напоминал, что сейчас Китай ожидает от Япониии активной помощи в борьбе с маньчжурской династией, поддерживаемой иностранными державами, представительницами «народов белой расы», которые в середине </w:t>
      </w:r>
      <w:r w:rsidRPr="002D3098">
        <w:rPr>
          <w:sz w:val="28"/>
          <w:szCs w:val="28"/>
          <w:lang w:val="en-US"/>
        </w:rPr>
        <w:t>XIX</w:t>
      </w:r>
      <w:r w:rsidRPr="002D3098">
        <w:rPr>
          <w:sz w:val="28"/>
          <w:szCs w:val="28"/>
        </w:rPr>
        <w:t xml:space="preserve"> века появились на Дальнем Востоке как поработители «желтой расы».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К периоду пребывания Сунь Ят-сена в Яполнии относятся зарождение у него идей солидерности стран Азии и начало его личного участия в национально-освободтельной борьбе азиатских народов против гнета колонизаторов. Так, он помогал филиппинским революционерам. В свою очередь филиппинские революционеры симпатизировали Сунь Ят-сену в его борьбе за свержение цинской династии и даже оказывали материальную поддержку Союзу возрождения Китая. Однако эта поддержка была поддержкой таких же революционеров, а от империалистических держав дожидаться помощи было нечего. 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Вера Сунь Ят-сена в возможность получения революционерами эффективной помощи со стороны империалистических держав была сильно поколеблена вероломным отказом Англии и Японии от поддержки восстания на Юге, акциями иностранных интервентов в Северном Китае и их сговором с манчжурским двором.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Отношение Сунь Ят-сена к иностранным державам начинает меняться. Если раньше он надеялся на возможность поддержки какой-либо из них, то теперь приходит к пониманию того. что все державы, сотрудничающие с цинским режимом, заинтересованы в сохранении манчжурской династии и не могут быть союзниками революционеров.  </w:t>
      </w:r>
    </w:p>
    <w:p w:rsidR="00793120" w:rsidRPr="002D3098" w:rsidRDefault="00793120" w:rsidP="002D3098">
      <w:pPr>
        <w:pStyle w:val="2"/>
      </w:pPr>
      <w:r w:rsidRPr="002D3098">
        <w:t>Как уже говорилось, летом 1905 года Сунь Ят-сен создал в Японии новую революционную организацию Тунмэнхой (Союзная лига). Ее программой стали выработанные Сунь Ят-сеном «три народных принципа»:</w:t>
      </w:r>
    </w:p>
    <w:p w:rsidR="00793120" w:rsidRPr="002D3098" w:rsidRDefault="00793120" w:rsidP="002D3098">
      <w:pPr>
        <w:pStyle w:val="2"/>
        <w:numPr>
          <w:ilvl w:val="0"/>
          <w:numId w:val="3"/>
        </w:numPr>
      </w:pPr>
      <w:r w:rsidRPr="002D3098">
        <w:t>национализм (свержение чужеземной маньчжуро-цинской династии и восстановление суверенитета китайской (ханьской) нации;</w:t>
      </w:r>
    </w:p>
    <w:p w:rsidR="00793120" w:rsidRPr="002D3098" w:rsidRDefault="00793120" w:rsidP="002D3098">
      <w:pPr>
        <w:pStyle w:val="2"/>
        <w:numPr>
          <w:ilvl w:val="0"/>
          <w:numId w:val="3"/>
        </w:numPr>
      </w:pPr>
      <w:r w:rsidRPr="002D3098">
        <w:t>народовластие (учреждение республики);</w:t>
      </w:r>
    </w:p>
    <w:p w:rsidR="00793120" w:rsidRPr="002D3098" w:rsidRDefault="00793120" w:rsidP="002D3098">
      <w:pPr>
        <w:pStyle w:val="2"/>
        <w:numPr>
          <w:ilvl w:val="0"/>
          <w:numId w:val="3"/>
        </w:numPr>
      </w:pPr>
      <w:r w:rsidRPr="002D3098">
        <w:t>народное благоденствие (уравнение прав на землю в духе идей американского буржуазного экономиста Г. Джорджа).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Политические взгляды Сунь Ят-сена отразились и в его труде «Программа строительства государства». Как говорилось выше, она состояла из трех самостоятельных частей – книг «Духовное строительство (Учение Сунь Вэня)», «Материальное строительство (Промышленный план)» и «Социальное строительство (Первые шаги народовластия)».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Среди положений внешнеполитического характера, высказанных Сунь Ят-сеном на страницах книги «Учение Сунь Вэня», необходимо отметить его призыв к соотечественникам следовать примеру Японии, добившейся таможенной независимости от иностранцев и отменившей всю систему неравноправных договоров, почти в одно время с Китаем навязанных ей иностранными державами. Сунь Ят-сен неоднократно подчеркивал, что Япония – единственное государство в Азии, добившееся независимости от капиталистических держав и вставшее на путь промышленного развития. «Китай еще нельзя считать полностью независимым государством; его можно назвать лишь полунезависимой страной: на нашей территории еще есть концессии других держав, существует право экстерриториальности иностранцев, наши таможни все еще находятся в руках иностранцев», - писал он.</w:t>
      </w:r>
      <w:r w:rsidRPr="002D3098">
        <w:rPr>
          <w:rStyle w:val="aa"/>
          <w:sz w:val="28"/>
          <w:szCs w:val="28"/>
        </w:rPr>
        <w:footnoteReference w:id="7"/>
      </w:r>
      <w:r w:rsidRPr="002D3098">
        <w:rPr>
          <w:sz w:val="28"/>
          <w:szCs w:val="28"/>
        </w:rPr>
        <w:t xml:space="preserve"> 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Бичуя на страницах своей книги произвол и беззаконие китайских милитаристов, Сунь Ят-сен противопоставлял мрачной картине китайской действительности идеализированное описание деятельности буржуазных государств в Европе и Америке, политика которых якобы направлена на защиту интересов своих народов, поощрение ученых, стимулирование земледелия, промышленности и торговли.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В поисках выхода из тяжелого положения. В котором оказался Китай. Раздираемый междоусобицей милитаристов, Сунь Ят-сен предложил воспользоваться «случаем, ниспосланным небом», то есть использовать военную промышленность, созданную разными странами Европы и Америки в ходе </w:t>
      </w:r>
      <w:r w:rsidRPr="002D3098">
        <w:rPr>
          <w:sz w:val="28"/>
          <w:szCs w:val="28"/>
          <w:lang w:val="en-US"/>
        </w:rPr>
        <w:t>I</w:t>
      </w:r>
      <w:r w:rsidRPr="002D3098">
        <w:rPr>
          <w:sz w:val="28"/>
          <w:szCs w:val="28"/>
        </w:rPr>
        <w:t xml:space="preserve"> мировой войны и ставшую ненужной в связи с окончанием войны, для разработки неистощимых природных богатств Китая.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 xml:space="preserve">Сунь Ят-сен надеялся на щедрые капиталовложения различных стран в экономику Китая, привлечение в широких масштабах иностранных ученых. Но Сунь Ят-сен в предисловии к «Материальному строительству» совершенно четко и ясно объяснял, что, планируя привлечение иностранного капитала к промышленному развитию Китая, он имеет в виду одно непременное условие – контроль за реализацией этих планов должен осуществляться китайским правительством. 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«Моя идея, - писал в заключение книги Сунь Ят-сен, - состоит в желании использовать иностранный капитал для создания социализма в Китае и, гармонично сочетая эти две экономические силы. Движущие человечество вперед, заставить их действовать вместе и тем самым ускорить развитие будущей мировой цивилизации».</w:t>
      </w:r>
      <w:r w:rsidRPr="002D3098">
        <w:rPr>
          <w:rStyle w:val="aa"/>
          <w:sz w:val="28"/>
          <w:szCs w:val="28"/>
        </w:rPr>
        <w:footnoteReference w:id="8"/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Последняя, третья из книг, входивших в «Программу строительства государства» Сунь Ят-сена, - «Социальное строительство (Первые шаги народовластия» - преследовала, по замыслу автора, цель популяризации в Китае идей буржуазной демократии. В условиях феодального произвола и беззакония, чинимых китайскими милитаристами и империалистами в Китае. Защита Сунь Ят-сеном идей буржуазной демократии объективно имела положительное значение: он призывал различные слои народа к сплочению, к борьбе за демократические права.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Умирая, революционер думал о будущем страны. В своем Завещании Сунь Ят-сен призывал своих соратников «вести борьбу в союзе с народами мира, строящими отношения с нами на основе равенства».</w:t>
      </w:r>
      <w:r w:rsidRPr="002D3098">
        <w:rPr>
          <w:rStyle w:val="aa"/>
          <w:sz w:val="28"/>
          <w:szCs w:val="28"/>
        </w:rPr>
        <w:footnoteReference w:id="9"/>
      </w:r>
      <w:r w:rsidRPr="002D3098">
        <w:rPr>
          <w:sz w:val="28"/>
          <w:szCs w:val="28"/>
        </w:rPr>
        <w:t xml:space="preserve"> </w:t>
      </w: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</w:p>
    <w:p w:rsidR="00793120" w:rsidRPr="002D3098" w:rsidRDefault="002D3098" w:rsidP="002D3098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120" w:rsidRPr="002D3098">
        <w:rPr>
          <w:sz w:val="28"/>
          <w:szCs w:val="28"/>
        </w:rPr>
        <w:t>ЗАКЛЮЧЕНИЕ</w:t>
      </w:r>
    </w:p>
    <w:p w:rsidR="00793120" w:rsidRPr="002D3098" w:rsidRDefault="00793120" w:rsidP="002D3098">
      <w:pPr>
        <w:spacing w:line="360" w:lineRule="auto"/>
        <w:jc w:val="center"/>
        <w:rPr>
          <w:b/>
          <w:bCs/>
          <w:sz w:val="28"/>
          <w:szCs w:val="28"/>
        </w:rPr>
      </w:pP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Сунь Ят-сен. Является выдающеся личностью в истории Китая. Выходец из крестьян, он сумел получить высшее образование и всю жизнь посвятил служению народу.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Глубокая патриотичность и любовь к стране и народу отличали Сунь Ят-сена. Он увидел плоды главного дела своей жизни – свержения цинской маньчжурской монархии. Но он также хотел вывести Китай из кризиса, преобразовать его. Как это сделать, он изложил в «Программе строительства государства».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Три книги, входящие в «Программу строительства государства», представляли собой, по существу, попытку систематизированного изложения политической и экономической программы Сунь Ят-сена в новых условиях. Сложившихся после окончания первой мировой войны. Планы Сунь Ят-сена были связаны с его иллюзиями о возможности мирного послевоенного урегулирования империалистических противоречий между участниками первой мировой войны и с его надеждами на возможность изменения политики держав в отношении Китая.</w:t>
      </w:r>
    </w:p>
    <w:p w:rsidR="00793120" w:rsidRPr="002D3098" w:rsidRDefault="00793120" w:rsidP="002D3098">
      <w:pPr>
        <w:pStyle w:val="3"/>
        <w:spacing w:line="360" w:lineRule="auto"/>
        <w:rPr>
          <w:sz w:val="28"/>
          <w:szCs w:val="28"/>
        </w:rPr>
      </w:pPr>
      <w:r w:rsidRPr="002D3098">
        <w:rPr>
          <w:sz w:val="28"/>
          <w:szCs w:val="28"/>
        </w:rPr>
        <w:t>В Советском Союзе большинство взглядов Сунь Ят-сена сочли утопичными, ошибочными и бесперспективными, так как они не соответствовали официальной идеологии. Тем не менее Сунь Ят-сен стал одним из самых почитаемых исторических деятелей в советской историографии. Наша сегодняшняя задача – объективно оценивать его вклад в мировую историю.</w:t>
      </w:r>
    </w:p>
    <w:p w:rsidR="00793120" w:rsidRPr="002D3098" w:rsidRDefault="002D3098" w:rsidP="002D3098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3120" w:rsidRPr="002D3098">
        <w:rPr>
          <w:sz w:val="28"/>
          <w:szCs w:val="28"/>
        </w:rPr>
        <w:t>СПИСОК ЛИТЕРАТУРЫ</w:t>
      </w:r>
    </w:p>
    <w:p w:rsidR="00793120" w:rsidRPr="002D3098" w:rsidRDefault="00793120" w:rsidP="002D3098">
      <w:pPr>
        <w:spacing w:line="360" w:lineRule="auto"/>
        <w:jc w:val="center"/>
        <w:rPr>
          <w:b/>
          <w:bCs/>
          <w:sz w:val="28"/>
          <w:szCs w:val="28"/>
        </w:rPr>
      </w:pPr>
    </w:p>
    <w:p w:rsidR="00793120" w:rsidRPr="002D3098" w:rsidRDefault="00793120" w:rsidP="002D309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Бородин Б. Геркулес Китая. // Новое время. 1984. №45. С. 22 – 23.</w:t>
      </w:r>
    </w:p>
    <w:p w:rsidR="00793120" w:rsidRPr="002D3098" w:rsidRDefault="00793120" w:rsidP="002D309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Матвеева Г. С. Отец республики. Повесть о Сунь Ят-сене. М., 1975.</w:t>
      </w:r>
    </w:p>
    <w:p w:rsidR="00793120" w:rsidRPr="002D3098" w:rsidRDefault="00793120" w:rsidP="002D309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Тихвинсский С. Л. Завещание китайского революционера:Сунь Ят-Сен: жизнь, борьба, эволюция политических взглядов. М., 1986.</w:t>
      </w:r>
    </w:p>
    <w:p w:rsidR="00793120" w:rsidRPr="002D3098" w:rsidRDefault="00793120" w:rsidP="002D309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D3098">
        <w:rPr>
          <w:sz w:val="28"/>
          <w:szCs w:val="28"/>
        </w:rPr>
        <w:t>Тихвинсский С. Л. Сунь Ят-сен – друг Советского Союза. М., 1966.</w:t>
      </w:r>
    </w:p>
    <w:p w:rsidR="00793120" w:rsidRPr="002D3098" w:rsidRDefault="00793120" w:rsidP="002D3098">
      <w:pPr>
        <w:spacing w:line="360" w:lineRule="auto"/>
        <w:jc w:val="both"/>
        <w:rPr>
          <w:sz w:val="28"/>
          <w:szCs w:val="28"/>
        </w:rPr>
      </w:pPr>
    </w:p>
    <w:p w:rsidR="00793120" w:rsidRPr="002D3098" w:rsidRDefault="00793120" w:rsidP="002D3098">
      <w:pPr>
        <w:spacing w:line="360" w:lineRule="auto"/>
        <w:ind w:firstLine="1418"/>
        <w:jc w:val="both"/>
        <w:rPr>
          <w:sz w:val="28"/>
          <w:szCs w:val="28"/>
        </w:rPr>
      </w:pPr>
      <w:bookmarkStart w:id="0" w:name="_GoBack"/>
      <w:bookmarkEnd w:id="0"/>
    </w:p>
    <w:sectPr w:rsidR="00793120" w:rsidRPr="002D3098" w:rsidSect="001420C7">
      <w:footerReference w:type="default" r:id="rId7"/>
      <w:pgSz w:w="11907" w:h="16840" w:code="9"/>
      <w:pgMar w:top="1134" w:right="1797" w:bottom="1134" w:left="1797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75" w:rsidRDefault="00A91575">
      <w:r>
        <w:separator/>
      </w:r>
    </w:p>
  </w:endnote>
  <w:endnote w:type="continuationSeparator" w:id="0">
    <w:p w:rsidR="00A91575" w:rsidRDefault="00A9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120" w:rsidRDefault="007B74F6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93120" w:rsidRDefault="00793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75" w:rsidRDefault="00A91575">
      <w:r>
        <w:separator/>
      </w:r>
    </w:p>
  </w:footnote>
  <w:footnote w:type="continuationSeparator" w:id="0">
    <w:p w:rsidR="00A91575" w:rsidRDefault="00A91575">
      <w:r>
        <w:continuationSeparator/>
      </w:r>
    </w:p>
  </w:footnote>
  <w:footnote w:id="1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Тихвинсский С. Л. Завещание китайского революционера:Сунь Ят-Сен: жизнь, борьба, эволюция политических взглядов. М., 1986.</w:t>
      </w:r>
    </w:p>
  </w:footnote>
  <w:footnote w:id="2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Тихвинсский С. Л. Сунь Ят-сен – друг Советского Союза. М., 1966.</w:t>
      </w:r>
    </w:p>
  </w:footnote>
  <w:footnote w:id="3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Бородин Б. Геркулес Китая. // Новое время. 1984. №45. С. 22 – 23.</w:t>
      </w:r>
    </w:p>
  </w:footnote>
  <w:footnote w:id="4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Матвеева Г. С. Отец республики. Повесть о Сунь Ят-сене. М., 1975.</w:t>
      </w:r>
    </w:p>
  </w:footnote>
  <w:footnote w:id="5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Тихвинсский С. Л. Завещание китайского революционера:Сунь Ят-Сен: жизнь, борьба, эволюция политических взглядов. М., 1986. С. 7.</w:t>
      </w:r>
    </w:p>
  </w:footnote>
  <w:footnote w:id="6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Бородин Б. Геркулес Китая. // Новое время. 1984. №45. С. 23.</w:t>
      </w:r>
    </w:p>
  </w:footnote>
  <w:footnote w:id="7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Тихвинсский С. Л. Завещание китайского революционера:Сунь Ят-Сен: жизнь, борьба, эволюция политических взглядов. М., 1986. С. 129.</w:t>
      </w:r>
    </w:p>
  </w:footnote>
  <w:footnote w:id="8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Тихвинсский С. Л. Завещание китайского революционера:Сунь Ят-Сен: жизнь, борьба, эволюция политических взглядов. М., 1986. С. 128.</w:t>
      </w:r>
    </w:p>
  </w:footnote>
  <w:footnote w:id="9">
    <w:p w:rsidR="00A91575" w:rsidRDefault="00793120">
      <w:pPr>
        <w:pStyle w:val="a8"/>
      </w:pPr>
      <w:r>
        <w:rPr>
          <w:rStyle w:val="aa"/>
        </w:rPr>
        <w:footnoteRef/>
      </w:r>
      <w:r>
        <w:t xml:space="preserve"> Бородин Б. Геркулес Китая // Новое время. 1984. №45. С. 23.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4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7F7339"/>
    <w:multiLevelType w:val="singleLevel"/>
    <w:tmpl w:val="63F2C722"/>
    <w:lvl w:ilvl="0">
      <w:start w:val="1"/>
      <w:numFmt w:val="decimal"/>
      <w:lvlText w:val="%1)"/>
      <w:lvlJc w:val="left"/>
      <w:pPr>
        <w:tabs>
          <w:tab w:val="num" w:pos="1943"/>
        </w:tabs>
        <w:ind w:left="1943" w:hanging="525"/>
      </w:pPr>
      <w:rPr>
        <w:rFonts w:hint="default"/>
      </w:rPr>
    </w:lvl>
  </w:abstractNum>
  <w:abstractNum w:abstractNumId="2">
    <w:nsid w:val="6CE612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3A70DBD"/>
    <w:multiLevelType w:val="singleLevel"/>
    <w:tmpl w:val="892C0708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098"/>
    <w:rsid w:val="00005565"/>
    <w:rsid w:val="001245BE"/>
    <w:rsid w:val="001420C7"/>
    <w:rsid w:val="002D3098"/>
    <w:rsid w:val="00351CAC"/>
    <w:rsid w:val="00793120"/>
    <w:rsid w:val="007B74F6"/>
    <w:rsid w:val="00A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546059-00C8-40BE-8E60-C04A80F7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480" w:lineRule="auto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2">
    <w:name w:val="Body Text 2"/>
    <w:basedOn w:val="a"/>
    <w:link w:val="20"/>
    <w:uiPriority w:val="99"/>
    <w:pPr>
      <w:spacing w:line="360" w:lineRule="auto"/>
      <w:ind w:firstLine="1418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1418"/>
      <w:jc w:val="both"/>
    </w:pPr>
    <w:rPr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line="480" w:lineRule="auto"/>
      <w:ind w:firstLine="1418"/>
      <w:jc w:val="both"/>
    </w:pPr>
    <w:rPr>
      <w:sz w:val="32"/>
      <w:szCs w:val="32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6">
    <w:name w:val="Title"/>
    <w:basedOn w:val="a"/>
    <w:link w:val="a7"/>
    <w:uiPriority w:val="99"/>
    <w:qFormat/>
    <w:pPr>
      <w:spacing w:line="480" w:lineRule="auto"/>
      <w:jc w:val="center"/>
    </w:pPr>
    <w:rPr>
      <w:b/>
      <w:bCs/>
      <w:sz w:val="48"/>
      <w:szCs w:val="4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note text"/>
    <w:basedOn w:val="a"/>
    <w:link w:val="a9"/>
    <w:uiPriority w:val="99"/>
    <w:semiHidden/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strana</Company>
  <LinksUpToDate>false</LinksUpToDate>
  <CharactersWithSpaces>19059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free</dc:creator>
  <cp:keywords/>
  <dc:description/>
  <cp:lastModifiedBy>admin</cp:lastModifiedBy>
  <cp:revision>2</cp:revision>
  <cp:lastPrinted>2000-06-23T06:15:00Z</cp:lastPrinted>
  <dcterms:created xsi:type="dcterms:W3CDTF">2014-03-09T08:25:00Z</dcterms:created>
  <dcterms:modified xsi:type="dcterms:W3CDTF">2014-03-09T08:25:00Z</dcterms:modified>
</cp:coreProperties>
</file>