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95F" w:rsidRDefault="00E957BB">
      <w:pPr>
        <w:pStyle w:val="1"/>
        <w:jc w:val="center"/>
      </w:pPr>
      <w:r>
        <w:t>Пушкин а. с. - Народ в романе в стихах евгений онегин</w:t>
      </w:r>
    </w:p>
    <w:p w:rsidR="000D095F" w:rsidRPr="00E957BB" w:rsidRDefault="00E957BB">
      <w:pPr>
        <w:pStyle w:val="a3"/>
        <w:spacing w:after="240" w:afterAutospacing="0"/>
      </w:pPr>
      <w:r>
        <w:t>А. С. Пушкин показал в романе духовные поиски лучших представителей русского дворянства, отразил жизнь этой социальной группы во всем ее многообразии и сложности. В. Г. Белинский заслуженно назвал это произведение энциклопедией русской жизни и в высшей степени народным произведением.</w:t>
      </w:r>
      <w:r>
        <w:br/>
        <w:t>Народность романа не только в выражении народного духа, традиций, мироощущения, национального самосознания, воплощенных преимущественно в образе Татьяны Лариной, авторских отступлениях, но и непосредственно в образах представителей народа, в зарисовках с натуры. Автор создал широкую и объемную панораму жизни русского общества, и народная стихия отражена в романе достаточно полно.</w:t>
      </w:r>
      <w:r>
        <w:br/>
        <w:t>В первой главе автор изображает утро трудового Петербурга, противопоставляя его праздному, противоестественному образу жизни столичного дворянства.</w:t>
      </w:r>
      <w:r>
        <w:br/>
        <w:t>Что ж мой Онегин? Полусонный</w:t>
      </w:r>
      <w:r>
        <w:br/>
        <w:t>В постелю с бала едет он:</w:t>
      </w:r>
      <w:r>
        <w:br/>
        <w:t>А Петербург неугомонный</w:t>
      </w:r>
      <w:r>
        <w:br/>
        <w:t>Уж барабаном пробужден.</w:t>
      </w:r>
      <w:r>
        <w:br/>
        <w:t>Встает купец, идет разносчик</w:t>
      </w:r>
      <w:r>
        <w:br/>
        <w:t>На биржу тянется извозчик,</w:t>
      </w:r>
      <w:r>
        <w:br/>
        <w:t>С кувшином охтенка спешит...</w:t>
      </w:r>
      <w:r>
        <w:br/>
        <w:t>Работающее население Петербурга встает чуть свет, зарабатывая себе на жизнь, обеспечивая нормальную жизнедеятельность города и паразитическое существование столичной аристократии. Обилие глаголов подчеркивает бодрый трудовой ритм, здоровое рабочее настроение просыпающегося большого города, эпитет “неугомонный” усиливает впечатление настроенности на работу, целеустремленности, созидательности.</w:t>
      </w:r>
      <w:r>
        <w:br/>
        <w:t>Достаточно полно описан образ няни Татьяны. Это воплощение доброты, преданности, заботливости. Трогательно милая суетливость старушки, ее искренняя привязанность к своей воспитаннице, неуемное желание угодить любимице. Поэтичностью, мечтательностью, увлеченностью, таинственными народными преданиями, поверьями, песнями, страшными загадочными рассказами, чарующими песнями крепостных девушек Татьяна обязана няне. Мироощущение, верность нравственным заветам старины, любовь к природе и гармоничная связь с ней внушены, безусловно, трогательно искренними, задушевными рассказами няни. Когда у Тани грусть и смятение в душе, она по привычке обращается к своей воспитательнице, чтобы обрести покой, умиротворение, состояние гармонии с окружающим миром.</w:t>
      </w:r>
      <w:r>
        <w:br/>
        <w:t>“Что, Таня, что с тобой? - “Мне скучно,</w:t>
      </w:r>
      <w:r>
        <w:br/>
        <w:t>Поговорим о старине”. -</w:t>
      </w:r>
      <w:r>
        <w:br/>
        <w:t>“О чем же, Таня? Я, бывало,</w:t>
      </w:r>
      <w:r>
        <w:br/>
        <w:t>Хранила в памяти не мало</w:t>
      </w:r>
      <w:r>
        <w:br/>
        <w:t>Старинных былей, небылиц</w:t>
      </w:r>
      <w:r>
        <w:br/>
        <w:t>Про злых духов и про девиц...”</w:t>
      </w:r>
      <w:r>
        <w:br/>
        <w:t>Влюбленная Татьяна просит рассказать, как влюблялись в старину, как находили своего суженого, как искали свой путь к счастью. Нянин рассказ не внушил оптимизма девушке в реальности воплощения ее мечтаний, да, впрочем, Татьяна и не могла рассчитывать на другой ответ. Народная мораль, предписывающая смирение, покорность, абсолютное подчинение воли родителей, верность суженому, хоть и не любимому, но данному раз и навсегда. Няня без тени сомнения убеждает любимицу в том, что чувства девушек ровно ничего не значили в судьбе: “И, полно, Таня! В эти ле- та мы не слыхали про любовь”. Таня, полностью поглощенная своей страстью, не хочет смириться с невозможностью воплощения своей мечты. Но толковая неторопливая речь няни расхолаживает ее пыл, отрезвляет, возвращает на землю:</w:t>
      </w:r>
      <w:r>
        <w:br/>
        <w:t>“Да как же ты венчалась, няня?” -</w:t>
      </w:r>
      <w:r>
        <w:br/>
        <w:t>“Так, видно, Бог велел.</w:t>
      </w:r>
      <w:r>
        <w:br/>
        <w:t>Мой Ваня Моложе был меня, мой свет,</w:t>
      </w:r>
      <w:r>
        <w:br/>
        <w:t>А было мне тринадцать лет...</w:t>
      </w:r>
      <w:r>
        <w:br/>
        <w:t>Я горько плакала со страха,</w:t>
      </w:r>
      <w:r>
        <w:br/>
        <w:t>Мне с плачем косу расплели</w:t>
      </w:r>
      <w:r>
        <w:br/>
        <w:t>Да с пеньем в церковь повели”.</w:t>
      </w:r>
      <w:r>
        <w:br/>
        <w:t>Уроки народной нравственности не прошли даром для Татьяны, усвоившей главный принцип девичьей добродетели: верность мужу, независимо от испытываемых чувств, безупречное исполнение долга до гробовой доски.</w:t>
      </w:r>
      <w:r>
        <w:br/>
        <w:t>Поэтичностью, задушевностью, мечтательностью проникнута песня дворовых девушек, собирающих клубнику в барском саду. Несмотря на обязательность пения (“...И хором по наказу пели... Чтоб барской ягоды тайком уста лукавые не ели...”), девушки поют искренне, звонкими голосами, выражая истовое стремление к счастью, красоте, воплощению мечтаний:</w:t>
      </w:r>
      <w:r>
        <w:br/>
        <w:t>Как заманим молодца,</w:t>
      </w:r>
      <w:r>
        <w:br/>
        <w:t>Как завидим издали,</w:t>
      </w:r>
      <w:r>
        <w:br/>
        <w:t>Разбежимтесь, милые,</w:t>
      </w:r>
      <w:r>
        <w:br/>
        <w:t>Закидаем вишеньем.</w:t>
      </w:r>
      <w:r>
        <w:br/>
        <w:t>Вишеньем, малиною,</w:t>
      </w:r>
      <w:r>
        <w:br/>
        <w:t>Красною смородиной.</w:t>
      </w:r>
      <w:r>
        <w:br/>
        <w:t>Лукавое, веселое, озорное содержание песни резко контрастирует со смущением и смятением Татьяны, которая небрежно слушает, потому что пение несозвучно ее душевному настроению.</w:t>
      </w:r>
      <w:r>
        <w:br/>
        <w:t>Не очень детально, но выразительно нарисован портрет ключницы дома Анисьи. В ее монологе воплощено доброе, искреннее, уважительное отношение крепостной крестьянки к своему старому хозяину:</w:t>
      </w:r>
      <w:r>
        <w:br/>
        <w:t>“...И старый барин здесь живал;</w:t>
      </w:r>
      <w:r>
        <w:br/>
        <w:t>Со мной, бывало, в воскресенье,</w:t>
      </w:r>
      <w:r>
        <w:br/>
        <w:t>Здесь под окном, надев очки,</w:t>
      </w:r>
      <w:r>
        <w:br/>
        <w:t>Играть изволил в дурачки.</w:t>
      </w:r>
      <w:r>
        <w:br/>
        <w:t>Дай Бог душе его спасенье,</w:t>
      </w:r>
      <w:r>
        <w:br/>
        <w:t>А косточкам его покой</w:t>
      </w:r>
      <w:r>
        <w:br/>
        <w:t>В могиле, в мать-земле сырой!”</w:t>
      </w:r>
      <w:r>
        <w:br/>
        <w:t>Прекрасна, в стиле народных песен, речь Анисьи, трогательна ее признательность своему барину за внимательность, человечность. К Евгению же она достаточно равнодушна и не выказывает никаких чувств привязанности, уважительности.</w:t>
      </w:r>
      <w:r>
        <w:br/>
        <w:t>Стихию народности воплощает в первую очередь Татьяна. Сюжет, тематика произведения не позволили поэту создать более яркие, детально написанные образы представителей народа, но и указанные достаточно запоминаются своеобразием языка, характера, характерным народным мировосприятием, традиционной моралью.</w:t>
      </w:r>
      <w:r>
        <w:br/>
      </w:r>
      <w:r>
        <w:br/>
      </w:r>
      <w:bookmarkStart w:id="0" w:name="_GoBack"/>
      <w:bookmarkEnd w:id="0"/>
    </w:p>
    <w:sectPr w:rsidR="000D095F" w:rsidRPr="00E957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57BB"/>
    <w:rsid w:val="000D095F"/>
    <w:rsid w:val="00E957BB"/>
    <w:rsid w:val="00F4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6D176-E21D-4698-83CD-22B49D727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765</Words>
  <Characters>4362</Characters>
  <Application>Microsoft Office Word</Application>
  <DocSecurity>0</DocSecurity>
  <Lines>36</Lines>
  <Paragraphs>10</Paragraphs>
  <ScaleCrop>false</ScaleCrop>
  <Company>diakov.net</Company>
  <LinksUpToDate>false</LinksUpToDate>
  <CharactersWithSpaces>5117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Народ в романе в стихах евгений онегин</dc:title>
  <dc:subject/>
  <dc:creator>Irina</dc:creator>
  <cp:keywords/>
  <dc:description/>
  <cp:lastModifiedBy>Irina</cp:lastModifiedBy>
  <cp:revision>2</cp:revision>
  <dcterms:created xsi:type="dcterms:W3CDTF">2014-08-30T05:37:00Z</dcterms:created>
  <dcterms:modified xsi:type="dcterms:W3CDTF">2014-08-30T05:37:00Z</dcterms:modified>
</cp:coreProperties>
</file>