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89F" w:rsidRDefault="00175CCC">
      <w:pPr>
        <w:pStyle w:val="1"/>
        <w:jc w:val="center"/>
      </w:pPr>
      <w:r>
        <w:t>Толстой л. н. - Изображение высшего света в романе л. н. толстого война и мир</w:t>
      </w:r>
    </w:p>
    <w:p w:rsidR="0029189F" w:rsidRPr="00175CCC" w:rsidRDefault="00175CCC">
      <w:pPr>
        <w:pStyle w:val="a3"/>
        <w:spacing w:after="240" w:afterAutospacing="0"/>
      </w:pPr>
      <w:r>
        <w:t>В романе “Война и мир” Л. Н. Толстой со всей строгостью вершит нравственный суд над высшим светом и бюрократической верхушкой самодержавной России.</w:t>
      </w:r>
      <w:r>
        <w:br/>
        <w:t>Ценность человека, по мнению Л. Н. Толстого, определяется тремя понятиями: простота, доброта и правда. Нравственность, как считает писатель, - это умение почувствовать свое “я” как часть общечеловеческого “мы”. И любимые толстовские герои просты и естественны, добры и сердечны, честны перед людьми и своею совестью. Совсем иначе видит писатель людей, принадлежащих к высшему свету, “завистливому и душному для сердца вольного и пламенных страстей”, как сказал еще М. Ю. Лермонтов.</w:t>
      </w:r>
      <w:r>
        <w:br/>
        <w:t>С первых же страниц романа мы, читатели, попадаем в петербургские гостиные большого света и знакомимся со “сливками” этого общества: вельможами, сановниками, дипломатами, фрейлинами. Толстой срывает покровы внешнего блеска, утонченных манер с этих людей, и перед читателем предстает их духовное убожество, нравственная низость. В их поведении, в их взаимоотношениях нет ни простоты, ни добра, ни правды. Все неестественно, лицемерно в салоне А. II. Шерер. Все живое, будь то мысль и чувство, искренний порыв или злободневная острота, гаснет в бездушной обстановке. Вот почему естественность и открытость в поведении Пьера так напугали Шерер. Здесь привыкли к “приличьем стянутым маскам”, к маскараду.</w:t>
      </w:r>
      <w:r>
        <w:br/>
        <w:t>Князь Василий говорит лениво, как актер слова старой пьесы, сама хозяйка держится с искусственным энтузиазмом. Пьер почувствовал себя мальчиком в игрушечной лавке. Л. Н. Толстой сравнивает вечерний прием у Шерер с прядильной мастерской, в которой “веретена с разных сторон равномерно и не умолкая шумели”. Но в этих “мастерских” решаются важные дела, плетутся государственные интриги, решаются личные проблемы, намечаются корыстные планы: подыскиваются места для неустроенных сынков, вроде идиота Ипполита Курагина, намечаются выгодные партии для женитьбы или замужества. В этом свете, как рисует Л. Н. Толстой, “кипит вечная бесчеловечная вражда, борьба за блага бренные”. Вспомним искаженные лица “скорбной” Друбецкой и “благостного” князя Василия, когда они вдвоем вцепились в портфель с завещанием у постели умирающего графа Безухова. А охота на Пьера, ставшего богачом?! Ведь это целая “военная операция”, тщательно продуманная Шерер и князем Василием. Так и не дождавшись объяснения Пьера с Элен, сватовства, князь Василий врывается в комнату с иконой в руках и благословляет молодых - мышеловка захлопнулась. Начинается осада Марьи Болконской, богатой невесты для шалопая Анатолия, и только случай помешал успешно завершить эту операцию. О какой любви может идти речь, когда браки совершаются по откровенному расчету?</w:t>
      </w:r>
      <w:r>
        <w:br/>
        <w:t>С иронией, даже с сарказмом рисует Л. Н. Толстой “объяснение в любви” Бориса Друбецкого и Жюли Карагиной. Жюли знает, что этот блестящий, но нищий красавец не любит ее, но требует за свое богатство объяснения в любви по всей форме. А Борис, произнося нужные слова думает, что всегда можно устроить так, что он жену будет видеть крайне редко.</w:t>
      </w:r>
      <w:r>
        <w:br/>
        <w:t>Все приемы хороши, чтобы добиться “славы, денег и чинов”. Можно вступить в масонскую ложу, делая вид, что тебе близки идеи любви, равенства, братства. А на самом деле такие, как Борис Друбецкой, вступали в это общество с одной целью - завести выгодные знакомства. И Пьер, искренний и доверчивый человек, вскоре увидел, что этих людей интересовали не вопросы истины, блага человечества, а мундиры и кресты, которых они добивались в жизни.</w:t>
      </w:r>
      <w:r>
        <w:br/>
        <w:t>Ложь и фальшь в отношениях между людьми особенно ненавистны Л. Н, Толстому. С какой иронией он рассказывает о князе Василии, когда тот просто обворовывает Пьера, присвоив доходы с его имений и оставив у себя несколько тысяч оброка с рязанского имения. И все это под маской добра и заботы о юноше, которого он не может бросить на произвол судьбы. Лжива и развратна и Элен Курагина, ставшая графиней Безуховой. Она открыто изменяет мужу и цинично заявляет, что не желает иметь от него детей. Что может быть ужаснее этого в женщине? Даже красота и молодость у людей высшего света принимают отталкивающий характер, ибо эта красота не согрета душевным теплом.</w:t>
      </w:r>
      <w:r>
        <w:br/>
        <w:t>Лгут, играя в патриотизм Жюли Карагина, ставшая наконец-то Друбецкой, и ей подобные. Их патриотизм проявился в отказе от французской кухни, французского театра и шутливого установления штрафа за употребление французских слов.</w:t>
      </w:r>
      <w:r>
        <w:br/>
        <w:t>Вспомним, с каким энтузиазмом двуличный князь Василии восхищается, говоря с гордостью пророка: “Что я говорил про Кутузова? Я говорил всегда, что он один способен победить Наполеона”. А ведь когда до придворных дошло известие о том, что Москва оставлена французам, князь Василий непререкаемо говорил, что “нельзя было ожидать ничего другого от слепого развратного старика”.</w:t>
      </w:r>
      <w:r>
        <w:br/>
        <w:t>Толстому особенно ненавистна императорская “игра в войну”: для Александра Первого действительное поле сражения и парад на Царицынском Лугу - это одно и то же (вспомним его спор с Кутузовым перед Аустерлицким сражением). В военной среде, которую Л. Н. Толстой знал хорошо, процветает карьеризм, боязнь личной ответственности за принятое решение. Вот почему так невзлюбили многие офицеры честного и принципиального Андрея Болконского. Даже накануне Бородинского сражения офицеры штаба обеспокоены не столько возможным результатом, сколько заботами о своих будущих наградах. Они внимательно следили за флюгером царской милости.</w:t>
      </w:r>
      <w:r>
        <w:br/>
        <w:t>С суровой беспощадностью Л. Н. Толстой срывал маски с представителей высшего света, обличая антинародную сущность их идеологии - идеологии людского разъединения, эгоизма, тщеславия и презрения к людям.</w:t>
      </w:r>
      <w:r>
        <w:br/>
      </w:r>
      <w:bookmarkStart w:id="0" w:name="_GoBack"/>
      <w:bookmarkEnd w:id="0"/>
    </w:p>
    <w:sectPr w:rsidR="0029189F" w:rsidRPr="00175C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5CCC"/>
    <w:rsid w:val="00175CCC"/>
    <w:rsid w:val="0029189F"/>
    <w:rsid w:val="003D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13327-949B-4612-8A06-7C485E9F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835</Words>
  <Characters>4762</Characters>
  <Application>Microsoft Office Word</Application>
  <DocSecurity>0</DocSecurity>
  <Lines>39</Lines>
  <Paragraphs>11</Paragraphs>
  <ScaleCrop>false</ScaleCrop>
  <Company>diakov.net</Company>
  <LinksUpToDate>false</LinksUpToDate>
  <CharactersWithSpaces>5586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Изображение высшего света в романе л. н. толстого война и мир</dc:title>
  <dc:subject/>
  <dc:creator>Irina</dc:creator>
  <cp:keywords/>
  <dc:description/>
  <cp:lastModifiedBy>Irina</cp:lastModifiedBy>
  <cp:revision>2</cp:revision>
  <dcterms:created xsi:type="dcterms:W3CDTF">2014-08-29T13:12:00Z</dcterms:created>
  <dcterms:modified xsi:type="dcterms:W3CDTF">2014-08-29T13:12:00Z</dcterms:modified>
</cp:coreProperties>
</file>