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215" w:rsidRDefault="005C0215" w:rsidP="00312A5C">
      <w:pPr>
        <w:pStyle w:val="a3"/>
        <w:spacing w:before="0" w:beforeAutospacing="0" w:after="0" w:afterAutospacing="0" w:line="360" w:lineRule="auto"/>
        <w:jc w:val="both"/>
        <w:rPr>
          <w:b/>
          <w:sz w:val="27"/>
          <w:szCs w:val="27"/>
        </w:rPr>
      </w:pPr>
    </w:p>
    <w:p w:rsidR="00CF050A" w:rsidRPr="00312A5C" w:rsidRDefault="00CF050A" w:rsidP="00312A5C">
      <w:pPr>
        <w:pStyle w:val="a3"/>
        <w:spacing w:before="0" w:beforeAutospacing="0" w:after="0" w:afterAutospacing="0" w:line="360" w:lineRule="auto"/>
        <w:jc w:val="both"/>
        <w:rPr>
          <w:b/>
          <w:sz w:val="27"/>
          <w:szCs w:val="27"/>
        </w:rPr>
      </w:pPr>
      <w:r w:rsidRPr="00312A5C">
        <w:rPr>
          <w:b/>
          <w:sz w:val="27"/>
          <w:szCs w:val="27"/>
        </w:rPr>
        <w:t>Введение</w:t>
      </w:r>
    </w:p>
    <w:p w:rsidR="00CF050A" w:rsidRPr="00312A5C" w:rsidRDefault="00CF050A" w:rsidP="00312A5C">
      <w:pPr>
        <w:pStyle w:val="a3"/>
        <w:spacing w:before="0" w:beforeAutospacing="0" w:after="0" w:afterAutospacing="0" w:line="360" w:lineRule="auto"/>
        <w:ind w:firstLine="708"/>
        <w:jc w:val="both"/>
        <w:rPr>
          <w:sz w:val="27"/>
          <w:szCs w:val="27"/>
        </w:rPr>
      </w:pPr>
      <w:r w:rsidRPr="00312A5C">
        <w:rPr>
          <w:sz w:val="27"/>
          <w:szCs w:val="27"/>
        </w:rPr>
        <w:t xml:space="preserve">Экономические воззрения мыслителей древности неотъемлемо связаны с особенностями хозяйственного строя этих стран, созданием государственных образований еще в период слабого развития рыночных отношений. </w:t>
      </w:r>
    </w:p>
    <w:p w:rsidR="00CF050A" w:rsidRPr="00312A5C" w:rsidRDefault="00CF050A" w:rsidP="00312A5C">
      <w:pPr>
        <w:pStyle w:val="a3"/>
        <w:spacing w:before="0" w:beforeAutospacing="0" w:after="0" w:afterAutospacing="0" w:line="360" w:lineRule="auto"/>
        <w:ind w:firstLine="708"/>
        <w:jc w:val="both"/>
        <w:rPr>
          <w:sz w:val="27"/>
          <w:szCs w:val="27"/>
        </w:rPr>
      </w:pPr>
      <w:r w:rsidRPr="00312A5C">
        <w:rPr>
          <w:sz w:val="27"/>
          <w:szCs w:val="27"/>
        </w:rPr>
        <w:t xml:space="preserve">Особенности хозяйственной системы античности нашли отражение в многочисленных хрониках, летописях, философских трактатах, юридических установлениях и т.п. </w:t>
      </w:r>
    </w:p>
    <w:p w:rsidR="00CF050A" w:rsidRPr="00312A5C" w:rsidRDefault="00CF050A" w:rsidP="00312A5C">
      <w:pPr>
        <w:pStyle w:val="a3"/>
        <w:spacing w:before="0" w:beforeAutospacing="0" w:after="0" w:afterAutospacing="0" w:line="360" w:lineRule="auto"/>
        <w:ind w:firstLine="708"/>
        <w:jc w:val="both"/>
        <w:rPr>
          <w:sz w:val="27"/>
          <w:szCs w:val="27"/>
        </w:rPr>
      </w:pPr>
      <w:r w:rsidRPr="00312A5C">
        <w:rPr>
          <w:sz w:val="27"/>
          <w:szCs w:val="27"/>
        </w:rPr>
        <w:t>Взгляды ученых античности основывались преимущественно на категориях морали, этики, нравственности и регламентации общественных и государственных отношений.</w:t>
      </w:r>
    </w:p>
    <w:p w:rsidR="00CF050A" w:rsidRPr="00312A5C" w:rsidRDefault="00CF050A" w:rsidP="00312A5C">
      <w:pPr>
        <w:pStyle w:val="a3"/>
        <w:spacing w:before="0" w:beforeAutospacing="0" w:after="0" w:afterAutospacing="0" w:line="360" w:lineRule="auto"/>
        <w:ind w:firstLine="708"/>
        <w:jc w:val="both"/>
        <w:rPr>
          <w:sz w:val="27"/>
          <w:szCs w:val="27"/>
        </w:rPr>
      </w:pPr>
      <w:r w:rsidRPr="00312A5C">
        <w:rPr>
          <w:sz w:val="27"/>
          <w:szCs w:val="27"/>
        </w:rPr>
        <w:t>Важную роль в эволюции античной культуры играли природная среда, сложившиеся традиции и обычаи, жесткая регламентация форм и методов хозяйственной деятельности, обеспечивавшая социальный порядок и нередко тормозившая прогрессивные сдвиги в развитии производства.</w:t>
      </w:r>
    </w:p>
    <w:p w:rsidR="00CF050A" w:rsidRPr="00312A5C" w:rsidRDefault="00CF050A" w:rsidP="00312A5C">
      <w:pPr>
        <w:pStyle w:val="a3"/>
        <w:spacing w:before="0" w:beforeAutospacing="0" w:after="0" w:afterAutospacing="0" w:line="360" w:lineRule="auto"/>
        <w:jc w:val="both"/>
        <w:rPr>
          <w:sz w:val="27"/>
          <w:szCs w:val="27"/>
        </w:rPr>
      </w:pPr>
      <w:r w:rsidRPr="00312A5C">
        <w:rPr>
          <w:sz w:val="27"/>
          <w:szCs w:val="27"/>
        </w:rPr>
        <w:t>Экономические воззрения мыслителей эпохи античности стали фундаментом, который позволил  ученым и экономистам современности сформулировать основные законы формирования рыночной экономики.</w:t>
      </w:r>
    </w:p>
    <w:p w:rsidR="00CF050A" w:rsidRPr="00312A5C" w:rsidRDefault="00CF050A" w:rsidP="00312A5C">
      <w:pPr>
        <w:pStyle w:val="a3"/>
        <w:spacing w:before="0" w:beforeAutospacing="0" w:after="0" w:afterAutospacing="0" w:line="360" w:lineRule="auto"/>
        <w:ind w:firstLine="708"/>
        <w:jc w:val="both"/>
        <w:rPr>
          <w:sz w:val="27"/>
          <w:szCs w:val="27"/>
        </w:rPr>
      </w:pPr>
      <w:r w:rsidRPr="00312A5C">
        <w:rPr>
          <w:sz w:val="27"/>
          <w:szCs w:val="27"/>
        </w:rPr>
        <w:t xml:space="preserve">В соответствии с вышесказанным, можно сформулировать цели и задачи реферата, обосновать его содержание и структуру. </w:t>
      </w:r>
    </w:p>
    <w:p w:rsidR="00CF050A" w:rsidRPr="00312A5C" w:rsidRDefault="00CF050A" w:rsidP="00312A5C">
      <w:pPr>
        <w:pStyle w:val="a3"/>
        <w:spacing w:before="0" w:beforeAutospacing="0" w:after="0" w:afterAutospacing="0" w:line="360" w:lineRule="auto"/>
        <w:ind w:firstLine="708"/>
        <w:jc w:val="both"/>
        <w:rPr>
          <w:sz w:val="27"/>
          <w:szCs w:val="27"/>
        </w:rPr>
      </w:pPr>
      <w:r w:rsidRPr="00312A5C">
        <w:rPr>
          <w:sz w:val="27"/>
          <w:szCs w:val="27"/>
        </w:rPr>
        <w:t>Целью данной работы является исследование особенностей зарождения экономической мысли Античности.</w:t>
      </w:r>
    </w:p>
    <w:p w:rsidR="00CF050A" w:rsidRPr="00312A5C" w:rsidRDefault="00CF050A" w:rsidP="00312A5C">
      <w:pPr>
        <w:pStyle w:val="a3"/>
        <w:spacing w:before="0" w:beforeAutospacing="0" w:after="0" w:afterAutospacing="0" w:line="360" w:lineRule="auto"/>
        <w:jc w:val="both"/>
        <w:rPr>
          <w:sz w:val="27"/>
          <w:szCs w:val="27"/>
        </w:rPr>
      </w:pPr>
      <w:r w:rsidRPr="00312A5C">
        <w:rPr>
          <w:sz w:val="27"/>
          <w:szCs w:val="27"/>
        </w:rPr>
        <w:t xml:space="preserve">Исходя из этого, выделим основные задачи, которые будут необходимо решить в данной работе: </w:t>
      </w:r>
    </w:p>
    <w:p w:rsidR="00CF050A" w:rsidRPr="00312A5C" w:rsidRDefault="00CF050A" w:rsidP="00312A5C">
      <w:pPr>
        <w:pStyle w:val="a3"/>
        <w:spacing w:before="0" w:beforeAutospacing="0" w:after="0" w:afterAutospacing="0" w:line="360" w:lineRule="auto"/>
        <w:jc w:val="both"/>
        <w:rPr>
          <w:sz w:val="27"/>
          <w:szCs w:val="27"/>
        </w:rPr>
      </w:pPr>
      <w:r w:rsidRPr="00312A5C">
        <w:rPr>
          <w:sz w:val="27"/>
          <w:szCs w:val="27"/>
        </w:rPr>
        <w:t>-во-первых, необходимо проанализировать вопросы зарождения экономической мысли в первых очагах развития культуры - Древней Греции и Древнем Риме.</w:t>
      </w:r>
    </w:p>
    <w:p w:rsidR="00CF050A" w:rsidRPr="00312A5C" w:rsidRDefault="00CF050A" w:rsidP="00312A5C">
      <w:pPr>
        <w:pStyle w:val="a3"/>
        <w:spacing w:before="0" w:beforeAutospacing="0" w:after="0" w:afterAutospacing="0" w:line="360" w:lineRule="auto"/>
        <w:jc w:val="both"/>
        <w:rPr>
          <w:sz w:val="27"/>
          <w:szCs w:val="27"/>
        </w:rPr>
      </w:pPr>
      <w:r w:rsidRPr="00312A5C">
        <w:rPr>
          <w:sz w:val="27"/>
          <w:szCs w:val="27"/>
        </w:rPr>
        <w:t>-во-вторых, важно исследовать основные экономические мировоззрения в странах античной культуры.</w:t>
      </w:r>
    </w:p>
    <w:p w:rsidR="00CF050A" w:rsidRDefault="00CF050A" w:rsidP="00F51B7E">
      <w:pPr>
        <w:pStyle w:val="a3"/>
        <w:spacing w:before="0" w:beforeAutospacing="0" w:after="0" w:afterAutospacing="0" w:line="360" w:lineRule="auto"/>
        <w:jc w:val="both"/>
        <w:rPr>
          <w:sz w:val="27"/>
          <w:szCs w:val="27"/>
        </w:rPr>
      </w:pPr>
      <w:r w:rsidRPr="00312A5C">
        <w:rPr>
          <w:sz w:val="27"/>
          <w:szCs w:val="27"/>
        </w:rPr>
        <w:t>-в-третьих, следует рассмотреть основные особенности экономической мысли в странах Античности.</w:t>
      </w:r>
    </w:p>
    <w:p w:rsidR="00CF050A" w:rsidRPr="00F51B7E" w:rsidRDefault="00CF050A" w:rsidP="00F51B7E">
      <w:pPr>
        <w:pStyle w:val="a3"/>
        <w:spacing w:before="0" w:beforeAutospacing="0" w:after="0" w:afterAutospacing="0" w:line="360" w:lineRule="auto"/>
        <w:ind w:firstLine="708"/>
        <w:jc w:val="both"/>
        <w:rPr>
          <w:sz w:val="27"/>
          <w:szCs w:val="27"/>
        </w:rPr>
      </w:pPr>
      <w:r w:rsidRPr="00F51B7E">
        <w:rPr>
          <w:sz w:val="27"/>
          <w:szCs w:val="27"/>
        </w:rPr>
        <w:t>Для решения поставленных задач использованы следующие методы: анализ литературы по рассматриваемой проблеме, изучение различных экономических теорий в различные временные отрезки.</w:t>
      </w:r>
    </w:p>
    <w:p w:rsidR="00CF050A" w:rsidRPr="00312A5C" w:rsidRDefault="00CF050A" w:rsidP="00F51B7E">
      <w:pPr>
        <w:pStyle w:val="a3"/>
        <w:spacing w:before="0" w:beforeAutospacing="0" w:after="0" w:afterAutospacing="0" w:line="360" w:lineRule="auto"/>
        <w:ind w:firstLine="708"/>
        <w:jc w:val="both"/>
        <w:rPr>
          <w:sz w:val="27"/>
          <w:szCs w:val="27"/>
        </w:rPr>
      </w:pPr>
      <w:r w:rsidRPr="00312A5C">
        <w:rPr>
          <w:sz w:val="27"/>
          <w:szCs w:val="27"/>
        </w:rPr>
        <w:t>Объектом исследования данной работы являются особенности зарождения экономической мысли Античности. Предметом исследования является экономические учения в Древнем Риме и Древней Греции.</w:t>
      </w:r>
    </w:p>
    <w:p w:rsidR="00CF050A" w:rsidRPr="00312A5C" w:rsidRDefault="00CF050A" w:rsidP="00312A5C">
      <w:pPr>
        <w:pStyle w:val="a3"/>
        <w:spacing w:before="0" w:beforeAutospacing="0" w:after="0" w:afterAutospacing="0" w:line="360" w:lineRule="auto"/>
        <w:ind w:firstLine="708"/>
        <w:jc w:val="both"/>
        <w:rPr>
          <w:sz w:val="27"/>
          <w:szCs w:val="27"/>
        </w:rPr>
      </w:pPr>
      <w:r w:rsidRPr="00312A5C">
        <w:rPr>
          <w:sz w:val="27"/>
          <w:szCs w:val="27"/>
        </w:rPr>
        <w:t>Реферат состоит из введения, первой, второй, третьей глав и заключения.</w:t>
      </w:r>
    </w:p>
    <w:p w:rsidR="00CF050A" w:rsidRPr="00312A5C" w:rsidRDefault="00CF050A" w:rsidP="00312A5C">
      <w:pPr>
        <w:pStyle w:val="a3"/>
        <w:spacing w:before="0" w:beforeAutospacing="0" w:after="0" w:afterAutospacing="0" w:line="360" w:lineRule="auto"/>
        <w:jc w:val="both"/>
        <w:rPr>
          <w:sz w:val="27"/>
          <w:szCs w:val="27"/>
        </w:rPr>
      </w:pPr>
      <w:r w:rsidRPr="00312A5C">
        <w:rPr>
          <w:sz w:val="27"/>
          <w:szCs w:val="27"/>
        </w:rPr>
        <w:t xml:space="preserve">В первой главе реферата освещены особенности социально-экономической системы античного мира. Вторая глава посвящена развитию экономики Древней Греции. В третьей главе – Древнего Рима.  </w:t>
      </w: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numPr>
          <w:ilvl w:val="0"/>
          <w:numId w:val="1"/>
        </w:numPr>
        <w:spacing w:before="0" w:beforeAutospacing="0" w:after="0" w:afterAutospacing="0" w:line="360" w:lineRule="auto"/>
        <w:ind w:left="0"/>
        <w:jc w:val="both"/>
        <w:rPr>
          <w:b/>
          <w:sz w:val="27"/>
          <w:szCs w:val="27"/>
        </w:rPr>
      </w:pPr>
      <w:r w:rsidRPr="00312A5C">
        <w:rPr>
          <w:b/>
          <w:sz w:val="27"/>
          <w:szCs w:val="27"/>
        </w:rPr>
        <w:t>Краткая характеристика социально - экономической системы античного мира</w:t>
      </w: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ind w:firstLine="708"/>
        <w:jc w:val="both"/>
        <w:rPr>
          <w:sz w:val="27"/>
          <w:szCs w:val="27"/>
        </w:rPr>
      </w:pPr>
      <w:r w:rsidRPr="00312A5C">
        <w:rPr>
          <w:sz w:val="27"/>
          <w:szCs w:val="27"/>
        </w:rPr>
        <w:t>Формирование классового общества и государства в античном мире - в Древней Греции и в Древнем Риме шло независимым от стран Древнего Востока путем. Процесс классового развития и экономической дифференциации приводил к быстрому разрушению родового строя. Античные государства были созданы в интересах укрепления господства рабовладельцев, они способствовали классовой организации свободных граждан, противостоящей рабам, формированию общества, в котором богатство и частная собственность покоились на эксплуатации громадной массы рабов. Только свободный человек мог быть собственником, только собственник считался полноправным свободным гражданином. Различие между свободными и рабами, низведенными до положения "говорящих орудий", в античном обществе проявлялось более резко, чем в древневосточном мире. В таком обществе объектом систематической эксплуатации могли быть только иноплеменники, стоящие вне общины. Поэтому формирование рабовладельческого строя было связано с крупными войнами и территориальными захватами, обеспечивавшими большой приток пленных, которые пополняли число рабов, и награбленных материальных ценностей.</w:t>
      </w:r>
    </w:p>
    <w:p w:rsidR="00CF050A" w:rsidRPr="00312A5C" w:rsidRDefault="00CF050A" w:rsidP="00312A5C">
      <w:pPr>
        <w:pStyle w:val="a3"/>
        <w:spacing w:before="0" w:beforeAutospacing="0" w:after="0" w:afterAutospacing="0" w:line="360" w:lineRule="auto"/>
        <w:ind w:firstLine="708"/>
        <w:jc w:val="both"/>
        <w:rPr>
          <w:sz w:val="27"/>
          <w:szCs w:val="27"/>
        </w:rPr>
      </w:pPr>
      <w:r w:rsidRPr="00312A5C">
        <w:rPr>
          <w:sz w:val="27"/>
          <w:szCs w:val="27"/>
        </w:rPr>
        <w:t>В середине II в. до н.э. среди рабовладельческих держав средиземноморского мира господствующее положение занимает мощное государство, сложившееся в Италии,-Римская республика. Подчинив своей власти народности и племена Апеннинского полуострова. Римская республика после ожесточенной борьбы сломила сопротивление конкурировавших противников и к середине II в. до н. э. сделалась наиболее сильным из средиземноморских государств. В последующее время, в I в. до н. э.-II в. н. э., римские рабовладельцы подчинили всю Северную Африку, значительную часть Европы и страны Передней Азии, создав огромную державу, просуществовавшую около 500 лет.</w:t>
      </w:r>
    </w:p>
    <w:p w:rsidR="00CF050A" w:rsidRDefault="00CF050A" w:rsidP="00312A5C">
      <w:pPr>
        <w:pStyle w:val="a3"/>
        <w:spacing w:before="0" w:beforeAutospacing="0" w:after="0" w:afterAutospacing="0" w:line="360" w:lineRule="auto"/>
        <w:ind w:firstLine="708"/>
        <w:jc w:val="both"/>
        <w:rPr>
          <w:sz w:val="27"/>
          <w:szCs w:val="27"/>
        </w:rPr>
      </w:pPr>
      <w:r w:rsidRPr="00312A5C">
        <w:rPr>
          <w:sz w:val="27"/>
          <w:szCs w:val="27"/>
        </w:rPr>
        <w:t xml:space="preserve">История древнего Рима в социально-экономическом и политическом отношении может быть </w:t>
      </w:r>
      <w:r>
        <w:rPr>
          <w:sz w:val="27"/>
          <w:szCs w:val="27"/>
        </w:rPr>
        <w:t>разделена на следующие периоды:</w:t>
      </w:r>
    </w:p>
    <w:p w:rsidR="00CF050A" w:rsidRPr="00312A5C" w:rsidRDefault="00CF050A" w:rsidP="0067617D">
      <w:pPr>
        <w:pStyle w:val="a3"/>
        <w:spacing w:before="0" w:beforeAutospacing="0" w:after="0" w:afterAutospacing="0" w:line="360" w:lineRule="auto"/>
        <w:jc w:val="both"/>
        <w:rPr>
          <w:sz w:val="27"/>
          <w:szCs w:val="27"/>
        </w:rPr>
      </w:pPr>
      <w:r w:rsidRPr="00312A5C">
        <w:rPr>
          <w:sz w:val="27"/>
          <w:szCs w:val="27"/>
        </w:rPr>
        <w:t>1) период раннерабовладельческих отношений (VIII-III вв. до н. э.). К этим векам относится "царский период" (VI в. до н. э.) и ранняя Римская республика (V-IV вв.</w:t>
      </w:r>
      <w:r>
        <w:rPr>
          <w:sz w:val="27"/>
          <w:szCs w:val="27"/>
        </w:rPr>
        <w:t xml:space="preserve"> до н.</w:t>
      </w:r>
      <w:r w:rsidRPr="00312A5C">
        <w:rPr>
          <w:sz w:val="27"/>
          <w:szCs w:val="27"/>
        </w:rPr>
        <w:t>э.);</w:t>
      </w:r>
    </w:p>
    <w:p w:rsidR="00CF050A" w:rsidRPr="00312A5C" w:rsidRDefault="00CF050A" w:rsidP="00312A5C">
      <w:pPr>
        <w:pStyle w:val="a3"/>
        <w:spacing w:before="0" w:beforeAutospacing="0" w:after="0" w:afterAutospacing="0" w:line="360" w:lineRule="auto"/>
        <w:jc w:val="both"/>
        <w:rPr>
          <w:sz w:val="27"/>
          <w:szCs w:val="27"/>
        </w:rPr>
      </w:pPr>
      <w:r w:rsidRPr="00312A5C">
        <w:rPr>
          <w:sz w:val="27"/>
          <w:szCs w:val="27"/>
        </w:rPr>
        <w:t>2) период наивысшего расцвета рабовладельческого способа производства, рабовладельческой общественно-экономической формации. Первый период классического рабства (II-I вв. до н. э.) совпадает с эпохой поздней Римской республики и гражданских войн; второй (I-II вв. н. э.)-период ранней империи, или так называемого принципата;</w:t>
      </w:r>
    </w:p>
    <w:p w:rsidR="00CF050A" w:rsidRDefault="00CF050A" w:rsidP="00312A5C">
      <w:pPr>
        <w:pStyle w:val="a3"/>
        <w:spacing w:before="0" w:beforeAutospacing="0" w:after="0" w:afterAutospacing="0" w:line="360" w:lineRule="auto"/>
        <w:jc w:val="both"/>
        <w:rPr>
          <w:sz w:val="27"/>
          <w:szCs w:val="27"/>
        </w:rPr>
      </w:pPr>
      <w:r w:rsidRPr="00312A5C">
        <w:rPr>
          <w:sz w:val="27"/>
          <w:szCs w:val="27"/>
        </w:rPr>
        <w:t xml:space="preserve">3) период общего кризиса рабовладельческого способа производства и политического кризиса </w:t>
      </w:r>
      <w:r>
        <w:rPr>
          <w:sz w:val="27"/>
          <w:szCs w:val="27"/>
        </w:rPr>
        <w:t>Римской империи (III в. н. э.);</w:t>
      </w:r>
    </w:p>
    <w:p w:rsidR="00CF050A" w:rsidRPr="00312A5C" w:rsidRDefault="00CF050A" w:rsidP="00312A5C">
      <w:pPr>
        <w:pStyle w:val="a3"/>
        <w:spacing w:before="0" w:beforeAutospacing="0" w:after="0" w:afterAutospacing="0" w:line="360" w:lineRule="auto"/>
        <w:jc w:val="both"/>
        <w:rPr>
          <w:sz w:val="27"/>
          <w:szCs w:val="27"/>
        </w:rPr>
      </w:pPr>
      <w:r w:rsidRPr="00312A5C">
        <w:rPr>
          <w:sz w:val="27"/>
          <w:szCs w:val="27"/>
        </w:rPr>
        <w:t>4) углубление кризиса рабовладельческого способа производства (IV-V вв. н. э.). Поздняя империя. Доминат. Гибель Западной Римской империи.</w:t>
      </w:r>
    </w:p>
    <w:p w:rsidR="00CF050A" w:rsidRPr="00312A5C" w:rsidRDefault="00CF050A" w:rsidP="00312A5C">
      <w:pPr>
        <w:pStyle w:val="a3"/>
        <w:spacing w:before="0" w:beforeAutospacing="0" w:after="0" w:afterAutospacing="0" w:line="360" w:lineRule="auto"/>
        <w:ind w:firstLine="708"/>
        <w:jc w:val="both"/>
        <w:rPr>
          <w:sz w:val="27"/>
          <w:szCs w:val="27"/>
        </w:rPr>
      </w:pPr>
      <w:r w:rsidRPr="00312A5C">
        <w:rPr>
          <w:sz w:val="27"/>
          <w:szCs w:val="27"/>
        </w:rPr>
        <w:t xml:space="preserve">В Римском государстве рабовладение достигло наиболее полного развития. Однако с течением времени рабовладельческая экономика, а вместе с ней и общественные отношения, базировавшиеся на системе рабства, изжили себя, что повлекло за собой ослабление и распад огромной Римской державы и гибель древней средиземноморской, так называемой античной, цивилизации. </w:t>
      </w:r>
    </w:p>
    <w:p w:rsidR="00CF050A" w:rsidRPr="00312A5C" w:rsidRDefault="00CF050A" w:rsidP="00312A5C">
      <w:pPr>
        <w:pStyle w:val="a3"/>
        <w:spacing w:before="0" w:beforeAutospacing="0" w:after="0" w:afterAutospacing="0" w:line="360" w:lineRule="auto"/>
        <w:ind w:firstLine="708"/>
        <w:jc w:val="both"/>
        <w:rPr>
          <w:sz w:val="27"/>
          <w:szCs w:val="27"/>
        </w:rPr>
      </w:pPr>
      <w:r w:rsidRPr="00312A5C">
        <w:rPr>
          <w:sz w:val="27"/>
          <w:szCs w:val="27"/>
        </w:rPr>
        <w:t>Историю Древней Греции можно разделить на пять периодов:</w:t>
      </w:r>
      <w:r w:rsidRPr="00312A5C">
        <w:rPr>
          <w:sz w:val="27"/>
          <w:szCs w:val="27"/>
        </w:rPr>
        <w:br/>
        <w:t>1) эгейский, или крито-микенский (III-II тысячелетия до н. э.), период разложения родового строя, возникновения и развития в отдельных районах раннеклассовых рабовладельческих государств, прекративший свое существование в результате дорийского переселения;</w:t>
      </w:r>
    </w:p>
    <w:p w:rsidR="00CF050A" w:rsidRPr="00312A5C" w:rsidRDefault="00CF050A" w:rsidP="00312A5C">
      <w:pPr>
        <w:pStyle w:val="a3"/>
        <w:spacing w:before="0" w:beforeAutospacing="0" w:after="0" w:afterAutospacing="0" w:line="360" w:lineRule="auto"/>
        <w:jc w:val="both"/>
        <w:rPr>
          <w:sz w:val="27"/>
          <w:szCs w:val="27"/>
        </w:rPr>
      </w:pPr>
      <w:r w:rsidRPr="00312A5C">
        <w:rPr>
          <w:sz w:val="27"/>
          <w:szCs w:val="27"/>
        </w:rPr>
        <w:t>2) Греция XI-IX вв. до н. э.</w:t>
      </w:r>
      <w:r>
        <w:rPr>
          <w:sz w:val="27"/>
          <w:szCs w:val="27"/>
        </w:rPr>
        <w:t xml:space="preserve"> </w:t>
      </w:r>
      <w:r w:rsidRPr="00312A5C">
        <w:rPr>
          <w:sz w:val="27"/>
          <w:szCs w:val="27"/>
        </w:rPr>
        <w:t>-период временного возрождения первобытнообщинных отношений после дорийского завоевания и последующее общегреческое развитие классовых отношений на основе античной формы собственности;</w:t>
      </w:r>
      <w:r w:rsidRPr="00312A5C">
        <w:rPr>
          <w:sz w:val="27"/>
          <w:szCs w:val="27"/>
        </w:rPr>
        <w:br/>
        <w:t>3) архаический период (VIII-VI вв. до н.э.)-продолжение предшествующего периода, время становления античного рабовладельческого общества; возникновение полисов;</w:t>
      </w:r>
      <w:r w:rsidRPr="00312A5C">
        <w:rPr>
          <w:sz w:val="27"/>
          <w:szCs w:val="27"/>
        </w:rPr>
        <w:br/>
        <w:t>4) классический период (V-IV вв. до н.э.)-наивысшее развитие рабовладельческих отношений в античных полисах;</w:t>
      </w:r>
    </w:p>
    <w:p w:rsidR="00CF050A" w:rsidRPr="00312A5C" w:rsidRDefault="00CF050A" w:rsidP="00312A5C">
      <w:pPr>
        <w:pStyle w:val="a3"/>
        <w:spacing w:before="0" w:beforeAutospacing="0" w:after="0" w:afterAutospacing="0" w:line="360" w:lineRule="auto"/>
        <w:jc w:val="both"/>
        <w:rPr>
          <w:sz w:val="27"/>
          <w:szCs w:val="27"/>
        </w:rPr>
      </w:pPr>
      <w:r w:rsidRPr="00312A5C">
        <w:rPr>
          <w:sz w:val="27"/>
          <w:szCs w:val="27"/>
        </w:rPr>
        <w:t>5) эллинистический период (вторая половина IV-середина I в. до н. э.) представлял собой дальнейшее развитие рабовладельческого общества на обширных пространствах Ближнего Востока после греко-македонского завоевания Персидской державы.</w:t>
      </w: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312A5C">
      <w:pPr>
        <w:pStyle w:val="a3"/>
        <w:numPr>
          <w:ilvl w:val="0"/>
          <w:numId w:val="1"/>
        </w:numPr>
        <w:spacing w:before="0" w:beforeAutospacing="0" w:after="0" w:afterAutospacing="0" w:line="360" w:lineRule="auto"/>
        <w:ind w:left="470" w:hanging="357"/>
        <w:jc w:val="both"/>
        <w:rPr>
          <w:b/>
          <w:sz w:val="27"/>
          <w:szCs w:val="27"/>
        </w:rPr>
      </w:pPr>
      <w:r w:rsidRPr="00312A5C">
        <w:rPr>
          <w:b/>
          <w:sz w:val="27"/>
          <w:szCs w:val="27"/>
        </w:rPr>
        <w:t>Экономическая мысль Древней Греции</w:t>
      </w:r>
    </w:p>
    <w:p w:rsidR="00CF050A" w:rsidRPr="00312A5C" w:rsidRDefault="00CF050A" w:rsidP="00312A5C">
      <w:pPr>
        <w:pStyle w:val="a3"/>
        <w:spacing w:before="0" w:beforeAutospacing="0" w:after="0" w:afterAutospacing="0" w:line="360" w:lineRule="auto"/>
        <w:jc w:val="both"/>
        <w:rPr>
          <w:sz w:val="27"/>
          <w:szCs w:val="27"/>
        </w:rPr>
      </w:pPr>
    </w:p>
    <w:p w:rsidR="00CF050A" w:rsidRPr="00312A5C" w:rsidRDefault="00CF050A" w:rsidP="00D92D90">
      <w:pPr>
        <w:spacing w:after="0" w:line="360" w:lineRule="auto"/>
        <w:ind w:firstLine="470"/>
        <w:jc w:val="both"/>
        <w:rPr>
          <w:rFonts w:ascii="Times New Roman" w:hAnsi="Times New Roman"/>
          <w:sz w:val="27"/>
          <w:szCs w:val="27"/>
        </w:rPr>
      </w:pPr>
      <w:r w:rsidRPr="00312A5C">
        <w:rPr>
          <w:rFonts w:ascii="Times New Roman" w:hAnsi="Times New Roman"/>
          <w:sz w:val="27"/>
          <w:szCs w:val="27"/>
        </w:rPr>
        <w:t>А. Маршал писал: «Совершенство греческой мысли превратила ее в пробный камень, с помощью которого ведущие мыслители последующих поколений проверяли свои исследования.»</w:t>
      </w:r>
    </w:p>
    <w:p w:rsidR="00CF050A" w:rsidRPr="00312A5C" w:rsidRDefault="00CF050A" w:rsidP="00D92D90">
      <w:pPr>
        <w:spacing w:after="0" w:line="360" w:lineRule="auto"/>
        <w:ind w:firstLine="470"/>
        <w:jc w:val="both"/>
        <w:rPr>
          <w:rFonts w:ascii="Times New Roman" w:hAnsi="Times New Roman"/>
          <w:sz w:val="27"/>
          <w:szCs w:val="27"/>
        </w:rPr>
      </w:pPr>
      <w:r w:rsidRPr="00312A5C">
        <w:rPr>
          <w:rFonts w:ascii="Times New Roman" w:hAnsi="Times New Roman"/>
          <w:sz w:val="27"/>
          <w:szCs w:val="27"/>
        </w:rPr>
        <w:t>Экономические идеи мыслителей Древней Греции отразили проблемы периода генезиса, расцвета и кризиса эпохи рабовладения. Они характеризуются оригинальностью и глубиной, попыткой создать учение об организации, управлений рабовладельческим хозяйством («ойкономию») и государством (политику).</w:t>
      </w:r>
    </w:p>
    <w:p w:rsidR="00CF050A" w:rsidRPr="00312A5C" w:rsidRDefault="00CF050A" w:rsidP="00D92D90">
      <w:pPr>
        <w:spacing w:after="0" w:line="360" w:lineRule="auto"/>
        <w:ind w:firstLine="470"/>
        <w:jc w:val="both"/>
        <w:rPr>
          <w:rFonts w:ascii="Times New Roman" w:hAnsi="Times New Roman"/>
          <w:sz w:val="27"/>
          <w:szCs w:val="27"/>
        </w:rPr>
      </w:pPr>
      <w:r w:rsidRPr="00312A5C">
        <w:rPr>
          <w:rFonts w:ascii="Times New Roman" w:hAnsi="Times New Roman"/>
          <w:sz w:val="27"/>
          <w:szCs w:val="27"/>
        </w:rPr>
        <w:t>В развитии экономической мысли Древней Греции с определенной долей условности можно выделить три этапа:</w:t>
      </w:r>
    </w:p>
    <w:p w:rsidR="00CF050A" w:rsidRPr="00312A5C" w:rsidRDefault="00CF050A" w:rsidP="00312A5C">
      <w:pPr>
        <w:spacing w:after="0" w:line="360" w:lineRule="auto"/>
        <w:jc w:val="both"/>
        <w:rPr>
          <w:rFonts w:ascii="Times New Roman" w:hAnsi="Times New Roman"/>
          <w:sz w:val="27"/>
          <w:szCs w:val="27"/>
        </w:rPr>
      </w:pPr>
      <w:r w:rsidRPr="00312A5C">
        <w:rPr>
          <w:rFonts w:ascii="Times New Roman" w:hAnsi="Times New Roman"/>
          <w:sz w:val="27"/>
          <w:szCs w:val="27"/>
        </w:rPr>
        <w:t>Первый этап связан с экономическими идеями мыслителей периода раннего рабовладения (X-VI век до н.э.), в которых нашел отражение переходный характер общественных отношений, зарождение и развитие рабовладения в рамках общинного строя.</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Эпические поэмы легендарного древнегреческого поэта Гомера "Илиада" и "Одиссея" свидетельствуют натуральный характер хозяйства древних греков. Гомер защищал общинный строй, прославлял сельское хозяйство, земледелие и осуждал коварные действия иностранных купцов, которые подрывали основы натурального хозяйства.</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В поэме древнегреческого поэта Гесиода (VIII-VII в.в. до н.э.) "Заботы и и дни" идеализируется общинный уклад, крестьянское хозяйство, воспевается добросовестный труд. В то же время допускается существование отношений патриархального и рабства.</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В защиту натурального хозяйства и общинного (в дальнейшем - государственного) рабовладения были направлены экономические законы Ликурга (IX-И VIII век до н.э.), которые заложили основы государственного устройства Древней Спарты как классического типа раннего тоталитарного государства. Согласно законам Ликурга вся земля провозглашалась коллективной собственностью и разделялась на отдельные, примерно одинаковые семейные наделы, которые обрабатывались бесправными земледельцами (фактически рабами), вынужденными платить натуральный налог фиксированного размера; ремесло и торговля провозглашались позорными занятиями; запрещалось пользование золотыми и серебряными монетами, изделиями из драгоценных металлов. Деньги в Древней Спарте изготовлялись из железа и достигали веса в десятки килограммов. В государстве культивировалось негативное отношение к роскоши, не поощрялось занятия науками и искусством. Вместе с тем значительное внимание уделялось развитию спортивных и военных навыков, существовал культ силы, мышц, выносливости.</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Второй этап, связанный с периодом расцвета древнегреческого общества и широким распространением рабовладения в VII-VI вв. до н.э., завершением формирования полисной системы, отказом от родовых традиций и созданием условий для развития товарно-денежных отношений, торговли и т.п.. Важную роль в развитии экономических идей этого периода сыграла деятельность известных афинских реформаторов Солона (638-559 pp до н.э.), Писистрата (546-527 pp до н.э.) и Перикла (490-429 pp до н нашей эры), произведения древнегреческих мыслителей Демокрита, Сократа, Протагора и др.</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Реформы Солона отразили переход от</w:t>
      </w:r>
      <w:r>
        <w:rPr>
          <w:rFonts w:ascii="Times New Roman" w:hAnsi="Times New Roman"/>
          <w:sz w:val="27"/>
          <w:szCs w:val="27"/>
        </w:rPr>
        <w:t xml:space="preserve"> родовых к полисных отношений и б</w:t>
      </w:r>
      <w:r w:rsidRPr="00312A5C">
        <w:rPr>
          <w:rFonts w:ascii="Times New Roman" w:hAnsi="Times New Roman"/>
          <w:sz w:val="27"/>
          <w:szCs w:val="27"/>
        </w:rPr>
        <w:t>ыли направлены на преодоление противоречий развития древнегреческой государства путем отмены долгового рабства, проведение "сейхастейи" (списание долгов, которые были предоставлены под залог земли). Предусматривались меры по развитию среднего и мелкого землевладения, усиление товарности сельскохозяйственного производства. С целью поощрения ремесленничества в город приглашались иностранные умельцы, которым даже предоставлялось афинское гражданство. Солон ввел свободу завещаний и заменил родовые привилегии имущественными. Согласно величине земельной собственности и движимого имущества все граждане были разделены на четыре категории, каждая из которых платила налоги в соответствии с дохода. Разрешался вывоз оливкового масла, некоторых других сельскохозяйственных продуктов, кроме зерна; запрещался вывоз сырья, необходимого для развития ремесла.</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Реформы Писистрата, захватившего власть в Афинах и провозгласившего себя тираном, способствовали реализации интересов крестьянства, ремесленников и торговцев. Писистрат уменьшил налоги с крестьянских хозяйств, ввел льготный государственный кредит, организовал строительство дорог, поощрял развитие торговли и ремесла и т.д..</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Известный афинский политик Перикл (490-429 pp до н.э.) руководил афинским государством в 444-429 pp. до н.э. Защищая рабовладельческий строй, он поощрял развитие городов, мелкую торговлю и ремесло, колонизацию новых территорий. Чтобы облегчить доступ малоимущих граждан к управлению, он обеспечил постановление народного собрания о денежной оплате для членов совета и народных судей.</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По мнению выдающегося древнегреческого мыслителя Демокрита (около 470 или 460 pp до н.э. - умер в глубокой старости), первобытное общество не заслуживает идеализацию. На первое место Демокрит ставил интересы государства и заботился об управлении им. Защищая частную собственность и оправдывая рабство, он обращал внимание на относительность богатства, выступал против неограниченного роста землевладения и накопления денег. По мнению мыслителя, жажда денег приносит потерю чести, а перенос бедности с достоинством является признаком здравого смысла.</w:t>
      </w:r>
    </w:p>
    <w:p w:rsidR="00CF050A" w:rsidRPr="00312A5C" w:rsidRDefault="00CF050A" w:rsidP="00312A5C">
      <w:pPr>
        <w:spacing w:after="0" w:line="360" w:lineRule="auto"/>
        <w:jc w:val="both"/>
        <w:rPr>
          <w:rFonts w:ascii="Times New Roman" w:hAnsi="Times New Roman"/>
          <w:sz w:val="27"/>
          <w:szCs w:val="27"/>
        </w:rPr>
      </w:pPr>
      <w:r w:rsidRPr="00312A5C">
        <w:rPr>
          <w:rFonts w:ascii="Times New Roman" w:hAnsi="Times New Roman"/>
          <w:sz w:val="27"/>
          <w:szCs w:val="27"/>
        </w:rPr>
        <w:t>Во взглядах на экономику известного философа Древней Греции Сократа (469-399 pp до н.э.) преобладали морально-этические подходы. Экономическую деятельность с целью наживы он трактовал как несовместимую с благотворительностью. Сократ утверждал, что все экономические операции вытекают из нравственных характеристик человека: энергии, настойчивости, сдержанности и т.д. Считая богатство относительным понятием, он подчеркивал, что добродетель связан не столько с умением пользоваться богатством, сколько с умением обходиться без него.</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Во многих отношениях греки были более современными людьми, чем люди средневековой Европы, а в некоторых отношениях они опередили наше время.</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Но они не пришли к концепции признания достоинств человека как такового, рассматривали рабство как нечто обусловленное природой, они терпеливо относились к сельскому хозяйству, но рассматривали и все другие виды производства. Они мало или совсем ничего не знали о тех экономические проблемах, на которых сосредоточено внимание в наше время.</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 xml:space="preserve">Третий этап, связанный с периодом кризиса полисной системы и обострением противоречий рабовладельческого общества (V-IV век до н.э.), нашел отражение в работах выдающихся древнегреческих мыслителей Ксенофонта, Платона и Аристотеля. В произведениях этих философов экономическая мысль древнего мира достигла наивысшего развития и глубины теоретического осмысления экономических явлений и процессов. </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 xml:space="preserve">Одним из самых популярных древнегреческих мыслителей был известный древнегреческий философ, ученик Сократа Ксенофонт (около 430-355 pp до н.э.). </w:t>
      </w:r>
    </w:p>
    <w:p w:rsidR="00CF050A" w:rsidRPr="00312A5C" w:rsidRDefault="00CF050A" w:rsidP="00D92D90">
      <w:pPr>
        <w:spacing w:after="0" w:line="360" w:lineRule="auto"/>
        <w:ind w:firstLine="708"/>
        <w:jc w:val="both"/>
        <w:rPr>
          <w:rFonts w:ascii="Times New Roman" w:hAnsi="Times New Roman"/>
          <w:sz w:val="27"/>
          <w:szCs w:val="27"/>
        </w:rPr>
      </w:pPr>
      <w:r w:rsidRPr="00312A5C">
        <w:rPr>
          <w:rFonts w:ascii="Times New Roman" w:hAnsi="Times New Roman"/>
          <w:sz w:val="27"/>
          <w:szCs w:val="27"/>
        </w:rPr>
        <w:t>Ксенофонт осуждал политический и экономический строй Афин, восхищаясь порядками аграрной Спарты и законами Ликурга. Он утверждал, что выход из экономических трудностей, которые переживали Афины, заключается в улучшении ведения рабовладельческого хозяйства, привлечении в страну иностранцев и взыскании с них налогов, расширении производства серебра и органов.</w:t>
      </w:r>
    </w:p>
    <w:p w:rsidR="00CF050A" w:rsidRPr="00312A5C" w:rsidRDefault="00CF050A" w:rsidP="00C639A1">
      <w:pPr>
        <w:spacing w:after="0" w:line="360" w:lineRule="auto"/>
        <w:ind w:firstLine="708"/>
        <w:jc w:val="both"/>
        <w:rPr>
          <w:rFonts w:ascii="Times New Roman" w:hAnsi="Times New Roman"/>
          <w:sz w:val="27"/>
          <w:szCs w:val="27"/>
        </w:rPr>
      </w:pPr>
      <w:r w:rsidRPr="00312A5C">
        <w:rPr>
          <w:rFonts w:ascii="Times New Roman" w:hAnsi="Times New Roman"/>
          <w:sz w:val="27"/>
          <w:szCs w:val="27"/>
        </w:rPr>
        <w:t>Экономические взгляды Ксенофонта нашли яркое отр</w:t>
      </w:r>
      <w:r>
        <w:rPr>
          <w:rFonts w:ascii="Times New Roman" w:hAnsi="Times New Roman"/>
          <w:sz w:val="27"/>
          <w:szCs w:val="27"/>
        </w:rPr>
        <w:t>ажение в трактате "Ойкономия" (</w:t>
      </w:r>
      <w:r w:rsidRPr="00312A5C">
        <w:rPr>
          <w:rFonts w:ascii="Times New Roman" w:hAnsi="Times New Roman"/>
          <w:sz w:val="27"/>
          <w:szCs w:val="27"/>
        </w:rPr>
        <w:t xml:space="preserve">"О домашнем хозяйстве"), в котором в форме диалога Сократа и Критобула мыслитель изложил собственное представление о правилах ведения рабовладельческого хозяйства. </w:t>
      </w:r>
    </w:p>
    <w:p w:rsidR="00CF050A" w:rsidRPr="00312A5C" w:rsidRDefault="00CF050A" w:rsidP="00C639A1">
      <w:pPr>
        <w:spacing w:after="0" w:line="360" w:lineRule="auto"/>
        <w:ind w:firstLine="708"/>
        <w:jc w:val="both"/>
        <w:rPr>
          <w:rFonts w:ascii="Times New Roman" w:hAnsi="Times New Roman"/>
          <w:sz w:val="27"/>
          <w:szCs w:val="27"/>
        </w:rPr>
      </w:pPr>
      <w:r w:rsidRPr="00312A5C">
        <w:rPr>
          <w:rFonts w:ascii="Times New Roman" w:hAnsi="Times New Roman"/>
          <w:sz w:val="27"/>
          <w:szCs w:val="27"/>
        </w:rPr>
        <w:t>По определению Ксенофонта, ойкономия (от давнегр. "ойкос" - дом, хозяйство, "номос" - правило, закон) - это наука об организации и обогащении рабовладельческого хозяйства. Философ осуществлял анализ с позиций натурального хозяйства, отождествляя последнее с владением имуществом, вещами, полезными для человека: "Ойкономия есть название науки ... с помощью которой люди могут обогащать хозяйство, а хозяйством, согласно нашему определению, является все без исключения имущество. .. ".</w:t>
      </w:r>
    </w:p>
    <w:p w:rsidR="00CF050A" w:rsidRPr="00312A5C" w:rsidRDefault="00CF050A" w:rsidP="00C639A1">
      <w:pPr>
        <w:spacing w:after="0" w:line="360" w:lineRule="auto"/>
        <w:ind w:firstLine="708"/>
        <w:jc w:val="both"/>
        <w:rPr>
          <w:rFonts w:ascii="Times New Roman" w:hAnsi="Times New Roman"/>
          <w:sz w:val="27"/>
          <w:szCs w:val="27"/>
        </w:rPr>
      </w:pPr>
      <w:r w:rsidRPr="00312A5C">
        <w:rPr>
          <w:rFonts w:ascii="Times New Roman" w:hAnsi="Times New Roman"/>
          <w:sz w:val="27"/>
          <w:szCs w:val="27"/>
        </w:rPr>
        <w:t>В своих произведениях Ксенофонт:</w:t>
      </w:r>
    </w:p>
    <w:p w:rsidR="00CF050A" w:rsidRPr="00312A5C" w:rsidRDefault="00CF050A" w:rsidP="00C639A1">
      <w:pPr>
        <w:spacing w:after="0" w:line="360" w:lineRule="auto"/>
        <w:ind w:left="284"/>
        <w:jc w:val="both"/>
        <w:rPr>
          <w:rFonts w:ascii="Times New Roman" w:hAnsi="Times New Roman"/>
          <w:sz w:val="27"/>
          <w:szCs w:val="27"/>
        </w:rPr>
      </w:pPr>
      <w:r w:rsidRPr="00312A5C">
        <w:rPr>
          <w:rFonts w:ascii="Times New Roman" w:hAnsi="Times New Roman"/>
          <w:sz w:val="27"/>
          <w:szCs w:val="27"/>
        </w:rPr>
        <w:t>1. Отмечал естественность разделения труда на физическую и умственную.</w:t>
      </w:r>
    </w:p>
    <w:p w:rsidR="00CF050A" w:rsidRPr="00312A5C" w:rsidRDefault="00CF050A" w:rsidP="00C639A1">
      <w:pPr>
        <w:spacing w:after="0" w:line="360" w:lineRule="auto"/>
        <w:ind w:left="284"/>
        <w:jc w:val="both"/>
        <w:rPr>
          <w:rFonts w:ascii="Times New Roman" w:hAnsi="Times New Roman"/>
          <w:sz w:val="27"/>
          <w:szCs w:val="27"/>
        </w:rPr>
      </w:pPr>
      <w:r w:rsidRPr="00312A5C">
        <w:rPr>
          <w:rFonts w:ascii="Times New Roman" w:hAnsi="Times New Roman"/>
          <w:sz w:val="27"/>
          <w:szCs w:val="27"/>
        </w:rPr>
        <w:t>2. Он квалифицировал физический труд как отвратительное занятие, пригодное только для рабов, утверждая, что свободные эллины должны заниматься философией, законотворчеством и хозяйственным управлением. Видя в рабстве естественное и правомерное явление, мыслитель призывал обращаться с рабами, как с животными, орудиями труда. Вместе с тем Ксенофонт считал, что повысить производительность рабского труда можно не только путем наказания, но и путем применения материального и морального поощрения рабов для того, чтобы они "всегда охотно продолжали оставаться рабами".</w:t>
      </w:r>
    </w:p>
    <w:p w:rsidR="00CF050A" w:rsidRPr="00312A5C" w:rsidRDefault="00CF050A" w:rsidP="00C639A1">
      <w:pPr>
        <w:spacing w:after="0" w:line="360" w:lineRule="auto"/>
        <w:ind w:left="284"/>
        <w:jc w:val="both"/>
        <w:rPr>
          <w:rFonts w:ascii="Times New Roman" w:hAnsi="Times New Roman"/>
          <w:sz w:val="27"/>
          <w:szCs w:val="27"/>
        </w:rPr>
      </w:pPr>
      <w:r w:rsidRPr="00312A5C">
        <w:rPr>
          <w:rFonts w:ascii="Times New Roman" w:hAnsi="Times New Roman"/>
          <w:sz w:val="27"/>
          <w:szCs w:val="27"/>
        </w:rPr>
        <w:t>3. Защищал натуральное хозяйство, квалифицируя сельское хозяйство как важнейшую отрасль экономики и источник благосостояния народа. Земледелие мыслитель трактовал как "мать и кормилицу всех искусств", самый достойный вид занятий, который тренирует граждан физически, толкает их на путь взаимопомощи, учит справедливости, поскольку дает больше тому, кто добросовестно трудится. "Когда земледелие процветает, - писал Ксенофонт, - процветают и другие искусства. Если земледелие приходит в упадок, то вместе с ним гибнут и все другие отрасли промышленной деятельности на море и на суше ".</w:t>
      </w:r>
    </w:p>
    <w:p w:rsidR="00CF050A" w:rsidRPr="00312A5C" w:rsidRDefault="00CF050A" w:rsidP="00C639A1">
      <w:pPr>
        <w:spacing w:after="0" w:line="360" w:lineRule="auto"/>
        <w:ind w:left="284"/>
        <w:jc w:val="both"/>
        <w:rPr>
          <w:rFonts w:ascii="Times New Roman" w:hAnsi="Times New Roman"/>
          <w:sz w:val="27"/>
          <w:szCs w:val="27"/>
        </w:rPr>
      </w:pPr>
      <w:r w:rsidRPr="00312A5C">
        <w:rPr>
          <w:rFonts w:ascii="Times New Roman" w:hAnsi="Times New Roman"/>
          <w:sz w:val="27"/>
          <w:szCs w:val="27"/>
        </w:rPr>
        <w:t>4. Был сторонником рационального ведения хозяйства, утверждая, что единственный путь к обогащению - "жить так, чтобы оставался излишек", который обеспечивает прибыльность натурального хозяйства. По мнению древнегреческого философа, хороший хозяин должен держать запасы на целый год, молоть зерно на ручных мельницах, выпекать дома хлеб, изготовлять одежду и т.д.</w:t>
      </w:r>
    </w:p>
    <w:p w:rsidR="00CF050A" w:rsidRPr="00312A5C" w:rsidRDefault="00CF050A" w:rsidP="00C639A1">
      <w:pPr>
        <w:spacing w:after="0" w:line="360" w:lineRule="auto"/>
        <w:ind w:left="284"/>
        <w:jc w:val="both"/>
        <w:rPr>
          <w:rFonts w:ascii="Times New Roman" w:hAnsi="Times New Roman"/>
          <w:sz w:val="27"/>
          <w:szCs w:val="27"/>
        </w:rPr>
      </w:pPr>
      <w:r w:rsidRPr="00312A5C">
        <w:rPr>
          <w:rFonts w:ascii="Times New Roman" w:hAnsi="Times New Roman"/>
          <w:sz w:val="27"/>
          <w:szCs w:val="27"/>
        </w:rPr>
        <w:t>5. Пренебрежительно относился к ремеслу, занятия которым считал недостойным свободных людей. Вместе с тем Ксенофонт не осуждал организации ремесленных мастерских на основе рабского труда, видя в них источник обогащения рабовладельцев.</w:t>
      </w:r>
    </w:p>
    <w:p w:rsidR="00CF050A" w:rsidRPr="00312A5C" w:rsidRDefault="00CF050A" w:rsidP="00C639A1">
      <w:pPr>
        <w:spacing w:after="0" w:line="360" w:lineRule="auto"/>
        <w:ind w:left="284"/>
        <w:jc w:val="both"/>
        <w:rPr>
          <w:rFonts w:ascii="Times New Roman" w:hAnsi="Times New Roman"/>
          <w:sz w:val="27"/>
          <w:szCs w:val="27"/>
        </w:rPr>
      </w:pPr>
      <w:r w:rsidRPr="00312A5C">
        <w:rPr>
          <w:rFonts w:ascii="Times New Roman" w:hAnsi="Times New Roman"/>
          <w:sz w:val="27"/>
          <w:szCs w:val="27"/>
        </w:rPr>
        <w:t>6. Признавал деньги как необходимое средство обращения и концентрированную форму богатства. Однако он осуждал их обращение как торгового и ростовщического капитала. Торговлю мыслитель считал занятием, недостойным свободного грека. Вместе с тем он одобрительно относился к торговле хлебом, которую осуществляли земельные аристократы, и к мелкой торговле по обслуживанию сельского хозяйства.</w:t>
      </w:r>
    </w:p>
    <w:p w:rsidR="00CF050A" w:rsidRPr="00312A5C" w:rsidRDefault="00CF050A" w:rsidP="00C639A1">
      <w:pPr>
        <w:spacing w:after="0" w:line="360" w:lineRule="auto"/>
        <w:ind w:left="284"/>
        <w:jc w:val="both"/>
        <w:rPr>
          <w:rFonts w:ascii="Times New Roman" w:hAnsi="Times New Roman"/>
          <w:sz w:val="27"/>
          <w:szCs w:val="27"/>
        </w:rPr>
      </w:pPr>
      <w:r w:rsidRPr="00312A5C">
        <w:rPr>
          <w:rFonts w:ascii="Times New Roman" w:hAnsi="Times New Roman"/>
          <w:sz w:val="27"/>
          <w:szCs w:val="27"/>
        </w:rPr>
        <w:t>7. Первым из древнегреческих мыслителей обратил внимание на значение разделения труда для улучшения качества продукции и увеличение производства потребительских благ. Утверждая, что специализация приводит к улучшению навыков ремесленников, он отмечал, что тот, "кто проводит время за такой ограниченной работой, в состоянии выполнять ее как можно лучше".</w:t>
      </w:r>
    </w:p>
    <w:p w:rsidR="00CF050A" w:rsidRPr="00312A5C" w:rsidRDefault="00CF050A" w:rsidP="00C639A1">
      <w:pPr>
        <w:spacing w:after="0" w:line="360" w:lineRule="auto"/>
        <w:ind w:left="284"/>
        <w:jc w:val="both"/>
        <w:rPr>
          <w:rFonts w:ascii="Times New Roman" w:hAnsi="Times New Roman"/>
          <w:sz w:val="27"/>
          <w:szCs w:val="27"/>
        </w:rPr>
      </w:pPr>
      <w:r w:rsidRPr="00312A5C">
        <w:rPr>
          <w:rFonts w:ascii="Times New Roman" w:hAnsi="Times New Roman"/>
          <w:sz w:val="27"/>
          <w:szCs w:val="27"/>
        </w:rPr>
        <w:t>8. Обнаружил взаимообусловленность развития разделения труда и рынка, совершил первую попытку исследования процессов ценообразования. Колебания цен зависели от изменения предложения товаров.</w:t>
      </w:r>
    </w:p>
    <w:p w:rsidR="00CF050A" w:rsidRPr="00312A5C" w:rsidRDefault="00CF050A" w:rsidP="00C639A1">
      <w:pPr>
        <w:spacing w:after="0" w:line="360" w:lineRule="auto"/>
        <w:ind w:left="284"/>
        <w:jc w:val="both"/>
        <w:rPr>
          <w:rFonts w:ascii="Times New Roman" w:hAnsi="Times New Roman"/>
          <w:sz w:val="27"/>
          <w:szCs w:val="27"/>
        </w:rPr>
      </w:pPr>
      <w:r w:rsidRPr="00312A5C">
        <w:rPr>
          <w:rFonts w:ascii="Times New Roman" w:hAnsi="Times New Roman"/>
          <w:sz w:val="27"/>
          <w:szCs w:val="27"/>
        </w:rPr>
        <w:t>9. Первым в экономической науке обратил внимание на две характеристики товара - потребительскую и меновую стоимости. Связывая ценность с полезностью матер</w:t>
      </w:r>
      <w:r>
        <w:rPr>
          <w:rFonts w:ascii="Times New Roman" w:hAnsi="Times New Roman"/>
          <w:sz w:val="27"/>
          <w:szCs w:val="27"/>
        </w:rPr>
        <w:t>иальных и нематериальных благ (</w:t>
      </w:r>
      <w:r w:rsidRPr="00312A5C">
        <w:rPr>
          <w:rFonts w:ascii="Times New Roman" w:hAnsi="Times New Roman"/>
          <w:sz w:val="27"/>
          <w:szCs w:val="27"/>
        </w:rPr>
        <w:t>"Ценность является то, от чего можно извлекать пользу "), Ксенофонт одновременно трактовал ценность блага для владельца как способность обмениваться на другое благо (" Для того, кто не умеет пользоваться флейтой, если он ее продаст - она ценность; если не продаст, а лишь будет обладать ею - не ценность ").</w:t>
      </w:r>
    </w:p>
    <w:p w:rsidR="00CF050A" w:rsidRDefault="00CF050A" w:rsidP="007638D6">
      <w:pPr>
        <w:spacing w:after="0" w:line="360" w:lineRule="auto"/>
        <w:ind w:firstLine="708"/>
        <w:jc w:val="both"/>
        <w:rPr>
          <w:rFonts w:ascii="Times New Roman" w:hAnsi="Times New Roman"/>
          <w:sz w:val="27"/>
          <w:szCs w:val="27"/>
        </w:rPr>
      </w:pPr>
      <w:r w:rsidRPr="00312A5C">
        <w:rPr>
          <w:rFonts w:ascii="Times New Roman" w:hAnsi="Times New Roman"/>
          <w:sz w:val="27"/>
          <w:szCs w:val="27"/>
        </w:rPr>
        <w:t>Одним из самых выдающихся мыслителей античной эпохи был древнегреческий философ Платон (около 427-347 pp до н.э.). Экономические идеи Платона нашли яркое отражение в его произведениях "Государство" и "Законы", посвященных проблемам выхода из кризиса, в котором очутилось античное общество в V-IV вв. до н.э, и долговременной стабилизации рабовладельческой системы на основе модели "идеального государства".</w:t>
      </w:r>
    </w:p>
    <w:p w:rsidR="00CF050A" w:rsidRPr="00312A5C" w:rsidRDefault="00CF050A" w:rsidP="00C639A1">
      <w:pPr>
        <w:spacing w:after="0" w:line="360" w:lineRule="auto"/>
        <w:ind w:firstLine="708"/>
        <w:jc w:val="both"/>
        <w:rPr>
          <w:rFonts w:ascii="Times New Roman" w:hAnsi="Times New Roman"/>
          <w:sz w:val="27"/>
          <w:szCs w:val="27"/>
        </w:rPr>
      </w:pPr>
      <w:r w:rsidRPr="00312A5C">
        <w:rPr>
          <w:rFonts w:ascii="Times New Roman" w:hAnsi="Times New Roman"/>
          <w:sz w:val="27"/>
          <w:szCs w:val="27"/>
        </w:rPr>
        <w:t>В "идеальном государстве" Платона:</w:t>
      </w:r>
    </w:p>
    <w:p w:rsidR="00CF050A" w:rsidRPr="00312A5C" w:rsidRDefault="00CF050A" w:rsidP="00C639A1">
      <w:pPr>
        <w:spacing w:after="0" w:line="360" w:lineRule="auto"/>
        <w:jc w:val="both"/>
        <w:rPr>
          <w:rFonts w:ascii="Times New Roman" w:hAnsi="Times New Roman"/>
          <w:sz w:val="27"/>
          <w:szCs w:val="27"/>
        </w:rPr>
      </w:pPr>
      <w:r>
        <w:rPr>
          <w:rFonts w:ascii="Times New Roman" w:hAnsi="Times New Roman"/>
          <w:sz w:val="27"/>
          <w:szCs w:val="27"/>
        </w:rPr>
        <w:t>(</w:t>
      </w:r>
      <w:r w:rsidRPr="00312A5C">
        <w:rPr>
          <w:rFonts w:ascii="Times New Roman" w:hAnsi="Times New Roman"/>
          <w:sz w:val="27"/>
          <w:szCs w:val="27"/>
        </w:rPr>
        <w:t>согласно природных способностей все свободные граждане разделены на 3 класса</w:t>
      </w:r>
      <w:r>
        <w:rPr>
          <w:rFonts w:ascii="Times New Roman" w:hAnsi="Times New Roman"/>
          <w:sz w:val="27"/>
          <w:szCs w:val="27"/>
        </w:rPr>
        <w:t>)</w:t>
      </w:r>
    </w:p>
    <w:p w:rsidR="00CF050A" w:rsidRPr="00312A5C" w:rsidRDefault="00CF050A" w:rsidP="00C639A1">
      <w:pPr>
        <w:spacing w:after="0" w:line="360" w:lineRule="auto"/>
        <w:jc w:val="both"/>
        <w:rPr>
          <w:rFonts w:ascii="Times New Roman" w:hAnsi="Times New Roman"/>
          <w:sz w:val="27"/>
          <w:szCs w:val="27"/>
        </w:rPr>
      </w:pPr>
      <w:r w:rsidRPr="00312A5C">
        <w:rPr>
          <w:rFonts w:ascii="Times New Roman" w:hAnsi="Times New Roman"/>
          <w:sz w:val="27"/>
          <w:szCs w:val="27"/>
        </w:rPr>
        <w:t>-философов, призванных управлять обществом на основе принципов научного познания;</w:t>
      </w:r>
    </w:p>
    <w:p w:rsidR="00CF050A" w:rsidRPr="00312A5C" w:rsidRDefault="00CF050A" w:rsidP="00C639A1">
      <w:pPr>
        <w:spacing w:after="0" w:line="360" w:lineRule="auto"/>
        <w:jc w:val="both"/>
        <w:rPr>
          <w:rFonts w:ascii="Times New Roman" w:hAnsi="Times New Roman"/>
          <w:sz w:val="27"/>
          <w:szCs w:val="27"/>
        </w:rPr>
      </w:pPr>
      <w:r w:rsidRPr="00312A5C">
        <w:rPr>
          <w:rFonts w:ascii="Times New Roman" w:hAnsi="Times New Roman"/>
          <w:sz w:val="27"/>
          <w:szCs w:val="27"/>
        </w:rPr>
        <w:t>-воинов, призванных защищать общество;</w:t>
      </w:r>
    </w:p>
    <w:p w:rsidR="00CF050A" w:rsidRDefault="00CF050A" w:rsidP="00C639A1">
      <w:pPr>
        <w:spacing w:after="0" w:line="360" w:lineRule="auto"/>
        <w:jc w:val="both"/>
        <w:rPr>
          <w:rFonts w:ascii="Times New Roman" w:hAnsi="Times New Roman"/>
          <w:sz w:val="27"/>
          <w:szCs w:val="27"/>
        </w:rPr>
      </w:pPr>
      <w:r w:rsidRPr="00312A5C">
        <w:rPr>
          <w:rFonts w:ascii="Times New Roman" w:hAnsi="Times New Roman"/>
          <w:sz w:val="27"/>
          <w:szCs w:val="27"/>
        </w:rPr>
        <w:t xml:space="preserve">-земледельцев, ремесленников, торговцев, призванных вести хозяйственную деятельность, производить и обменивать материальные блага. </w:t>
      </w:r>
    </w:p>
    <w:p w:rsidR="00CF050A" w:rsidRPr="00312A5C" w:rsidRDefault="00CF050A" w:rsidP="00C639A1">
      <w:pPr>
        <w:spacing w:after="0" w:line="360" w:lineRule="auto"/>
        <w:ind w:firstLine="708"/>
        <w:jc w:val="both"/>
        <w:rPr>
          <w:rFonts w:ascii="Times New Roman" w:hAnsi="Times New Roman"/>
          <w:sz w:val="27"/>
          <w:szCs w:val="27"/>
        </w:rPr>
      </w:pPr>
      <w:r>
        <w:rPr>
          <w:rFonts w:ascii="Times New Roman" w:hAnsi="Times New Roman"/>
          <w:sz w:val="27"/>
          <w:szCs w:val="27"/>
        </w:rPr>
        <w:t>1)</w:t>
      </w:r>
      <w:r w:rsidRPr="00312A5C">
        <w:rPr>
          <w:rFonts w:ascii="Times New Roman" w:hAnsi="Times New Roman"/>
          <w:sz w:val="27"/>
          <w:szCs w:val="27"/>
        </w:rPr>
        <w:t>Каждый класс имеет права и обязанности, строго регламентированные государством. Даже внутри классов занятия закрепляются согласно природным способностям, учитывая, что каждый может заниматься лишь одним видом деятельности. Таким образом, государство возлагает на каждого члена общества определенную обязанность и следит за ее</w:t>
      </w:r>
      <w:r>
        <w:rPr>
          <w:rFonts w:ascii="Times New Roman" w:hAnsi="Times New Roman"/>
          <w:sz w:val="27"/>
          <w:szCs w:val="27"/>
        </w:rPr>
        <w:t xml:space="preserve"> выполнением;</w:t>
      </w:r>
    </w:p>
    <w:p w:rsidR="00CF050A" w:rsidRPr="00312A5C" w:rsidRDefault="00CF050A" w:rsidP="00F33734">
      <w:pPr>
        <w:spacing w:after="0" w:line="360" w:lineRule="auto"/>
        <w:ind w:firstLine="708"/>
        <w:jc w:val="both"/>
        <w:rPr>
          <w:rFonts w:ascii="Times New Roman" w:hAnsi="Times New Roman"/>
          <w:sz w:val="27"/>
          <w:szCs w:val="27"/>
        </w:rPr>
      </w:pPr>
      <w:r>
        <w:rPr>
          <w:rFonts w:ascii="Times New Roman" w:hAnsi="Times New Roman"/>
          <w:sz w:val="27"/>
          <w:szCs w:val="27"/>
        </w:rPr>
        <w:t>2)Р</w:t>
      </w:r>
      <w:r w:rsidRPr="00312A5C">
        <w:rPr>
          <w:rFonts w:ascii="Times New Roman" w:hAnsi="Times New Roman"/>
          <w:sz w:val="27"/>
          <w:szCs w:val="27"/>
        </w:rPr>
        <w:t>абы не считаются гражданами и остаются вне классов. Исходя из наличия природного неравенства людей, мыслитель рассматривал рабство как вечное и неизменное явление, квалифицируя рабов как живые орудия труда, основную производительную силу общества;</w:t>
      </w:r>
    </w:p>
    <w:p w:rsidR="00CF050A" w:rsidRPr="00312A5C" w:rsidRDefault="00CF050A" w:rsidP="00F33734">
      <w:pPr>
        <w:spacing w:after="0" w:line="360" w:lineRule="auto"/>
        <w:ind w:firstLine="708"/>
        <w:jc w:val="both"/>
        <w:rPr>
          <w:rFonts w:ascii="Times New Roman" w:hAnsi="Times New Roman"/>
          <w:sz w:val="27"/>
          <w:szCs w:val="27"/>
        </w:rPr>
      </w:pPr>
      <w:r>
        <w:rPr>
          <w:rFonts w:ascii="Times New Roman" w:hAnsi="Times New Roman"/>
          <w:sz w:val="27"/>
          <w:szCs w:val="27"/>
        </w:rPr>
        <w:t>3)В</w:t>
      </w:r>
      <w:r w:rsidRPr="00312A5C">
        <w:rPr>
          <w:rFonts w:ascii="Times New Roman" w:hAnsi="Times New Roman"/>
          <w:sz w:val="27"/>
          <w:szCs w:val="27"/>
        </w:rPr>
        <w:t>ысшие сословия, призванные управлять государством, не отягощаются собственностью и физическим трудом. Правители и воины, по мнению Платона, не должны иметь частной собственности, семьи, чтобы не завидовать, не конкурировать и не отвлекаться от ежедневных забот об общественном благе. По мнению Платона, именно такой общественный строй способствовать ликвидации споров в обществе и утверждению всеобщего благосостояния. В этом суть так называемого "платоновского коммунизма", который иногда называют "аристократическим коммунизмом", первой социальной утопией в истории человечества;</w:t>
      </w:r>
    </w:p>
    <w:p w:rsidR="00CF050A" w:rsidRPr="00312A5C" w:rsidRDefault="00CF050A" w:rsidP="00F33734">
      <w:pPr>
        <w:spacing w:after="0" w:line="360" w:lineRule="auto"/>
        <w:ind w:firstLine="708"/>
        <w:jc w:val="both"/>
        <w:rPr>
          <w:rFonts w:ascii="Times New Roman" w:hAnsi="Times New Roman"/>
          <w:sz w:val="27"/>
          <w:szCs w:val="27"/>
        </w:rPr>
      </w:pPr>
      <w:r>
        <w:rPr>
          <w:rFonts w:ascii="Times New Roman" w:hAnsi="Times New Roman"/>
          <w:sz w:val="27"/>
          <w:szCs w:val="27"/>
        </w:rPr>
        <w:t>4)О</w:t>
      </w:r>
      <w:r w:rsidRPr="00312A5C">
        <w:rPr>
          <w:rFonts w:ascii="Times New Roman" w:hAnsi="Times New Roman"/>
          <w:sz w:val="27"/>
          <w:szCs w:val="27"/>
        </w:rPr>
        <w:t>сновой хозяйственного устройства выступает натуральное хозяйство, в первую очередь земледелие как ведущая отрасль экономики. Ремесло Платон определял как талант иностранцев, не стоит усилий коренных жителей государства. Вместе мыслитель отмечал, что труд ремесленников, как и все другие виды хозяйственной деятельности, должен регламентироваться государством и подчиняться установленным правилам, поскольку бурное развитие ремесла в ущерб земледелию может повлечь гибель государства;</w:t>
      </w:r>
    </w:p>
    <w:p w:rsidR="00CF050A" w:rsidRPr="00312A5C" w:rsidRDefault="00CF050A" w:rsidP="00F33734">
      <w:pPr>
        <w:spacing w:after="0" w:line="360" w:lineRule="auto"/>
        <w:ind w:firstLine="708"/>
        <w:jc w:val="both"/>
        <w:rPr>
          <w:rFonts w:ascii="Times New Roman" w:hAnsi="Times New Roman"/>
          <w:sz w:val="27"/>
          <w:szCs w:val="27"/>
        </w:rPr>
      </w:pPr>
      <w:r>
        <w:rPr>
          <w:rFonts w:ascii="Times New Roman" w:hAnsi="Times New Roman"/>
          <w:sz w:val="27"/>
          <w:szCs w:val="27"/>
        </w:rPr>
        <w:t>5)Н</w:t>
      </w:r>
      <w:r w:rsidRPr="00312A5C">
        <w:rPr>
          <w:rFonts w:ascii="Times New Roman" w:hAnsi="Times New Roman"/>
          <w:sz w:val="27"/>
          <w:szCs w:val="27"/>
        </w:rPr>
        <w:t>аряду с ремеслом развивается торговля, возникновение которой мыслитель связывал с развитием разделения</w:t>
      </w:r>
      <w:r>
        <w:rPr>
          <w:rFonts w:ascii="Times New Roman" w:hAnsi="Times New Roman"/>
          <w:sz w:val="27"/>
          <w:szCs w:val="27"/>
        </w:rPr>
        <w:t xml:space="preserve"> труда и необходимостью обмена. </w:t>
      </w:r>
      <w:r w:rsidRPr="00312A5C">
        <w:rPr>
          <w:rFonts w:ascii="Times New Roman" w:hAnsi="Times New Roman"/>
          <w:sz w:val="27"/>
          <w:szCs w:val="27"/>
        </w:rPr>
        <w:t>Вместе с тем Платон не считал торговлю (как и ремесло) занятием, достойным усилий свободных граждан идеального государства, оставляя это занятие чужеземцам.</w:t>
      </w:r>
    </w:p>
    <w:p w:rsidR="00CF050A" w:rsidRDefault="00CF050A" w:rsidP="00F33734">
      <w:pPr>
        <w:spacing w:after="0" w:line="360" w:lineRule="auto"/>
        <w:ind w:firstLine="708"/>
        <w:jc w:val="both"/>
        <w:rPr>
          <w:rFonts w:ascii="Times New Roman" w:hAnsi="Times New Roman"/>
          <w:sz w:val="27"/>
          <w:szCs w:val="27"/>
        </w:rPr>
      </w:pPr>
      <w:r w:rsidRPr="00312A5C">
        <w:rPr>
          <w:rFonts w:ascii="Times New Roman" w:hAnsi="Times New Roman"/>
          <w:sz w:val="27"/>
          <w:szCs w:val="27"/>
        </w:rPr>
        <w:t xml:space="preserve">Следует заметить, что Платон первый из античных мыслителей поставил вопрос о возможности государственного регулирования цен. Он отмечал, что в определенных условиях места и времени товары должны продаваться по одной определенной цене. </w:t>
      </w:r>
    </w:p>
    <w:p w:rsidR="00CF050A" w:rsidRPr="00312A5C" w:rsidRDefault="00CF050A" w:rsidP="00F33734">
      <w:pPr>
        <w:spacing w:after="0" w:line="360" w:lineRule="auto"/>
        <w:ind w:firstLine="708"/>
        <w:jc w:val="both"/>
        <w:rPr>
          <w:rFonts w:ascii="Times New Roman" w:hAnsi="Times New Roman"/>
          <w:sz w:val="27"/>
          <w:szCs w:val="27"/>
        </w:rPr>
      </w:pPr>
      <w:r w:rsidRPr="00312A5C">
        <w:rPr>
          <w:rFonts w:ascii="Times New Roman" w:hAnsi="Times New Roman"/>
          <w:sz w:val="27"/>
          <w:szCs w:val="27"/>
        </w:rPr>
        <w:t>Платон имел массу учеников, самый выдающийся из них - известный древнегреческий философ Аристотель. Некоторые идеи модели "идеального государства" Платона были реализованы его учениками</w:t>
      </w:r>
      <w:r>
        <w:rPr>
          <w:rFonts w:ascii="Times New Roman" w:hAnsi="Times New Roman"/>
          <w:sz w:val="27"/>
          <w:szCs w:val="27"/>
        </w:rPr>
        <w:t xml:space="preserve">. </w:t>
      </w:r>
      <w:r w:rsidRPr="00312A5C">
        <w:rPr>
          <w:rFonts w:ascii="Times New Roman" w:hAnsi="Times New Roman"/>
          <w:sz w:val="27"/>
          <w:szCs w:val="27"/>
        </w:rPr>
        <w:t>По мнению многих мыслителей, через средние века эти идеи дошли до Гегеля, а затем - до идеологов коммунизма и нацизма.</w:t>
      </w:r>
    </w:p>
    <w:p w:rsidR="00CF050A" w:rsidRPr="00312A5C" w:rsidRDefault="00CF050A" w:rsidP="00C639A1">
      <w:pPr>
        <w:spacing w:after="0" w:line="360" w:lineRule="auto"/>
        <w:ind w:firstLine="708"/>
        <w:jc w:val="both"/>
        <w:rPr>
          <w:rFonts w:ascii="Times New Roman" w:hAnsi="Times New Roman"/>
          <w:sz w:val="27"/>
          <w:szCs w:val="27"/>
        </w:rPr>
      </w:pPr>
      <w:r w:rsidRPr="00312A5C">
        <w:rPr>
          <w:rFonts w:ascii="Times New Roman" w:hAnsi="Times New Roman"/>
          <w:sz w:val="27"/>
          <w:szCs w:val="27"/>
        </w:rPr>
        <w:t>Именно поэтому Платона иногда называют одним из первых идеологов тоталитаризма.</w:t>
      </w:r>
    </w:p>
    <w:p w:rsidR="00CF050A" w:rsidRPr="00312A5C" w:rsidRDefault="00CF050A" w:rsidP="00F33734">
      <w:pPr>
        <w:spacing w:after="0" w:line="360" w:lineRule="auto"/>
        <w:ind w:firstLine="708"/>
        <w:jc w:val="both"/>
        <w:rPr>
          <w:rFonts w:ascii="Times New Roman" w:hAnsi="Times New Roman"/>
          <w:sz w:val="27"/>
          <w:szCs w:val="27"/>
        </w:rPr>
      </w:pPr>
      <w:r w:rsidRPr="00312A5C">
        <w:rPr>
          <w:rFonts w:ascii="Times New Roman" w:hAnsi="Times New Roman"/>
          <w:sz w:val="27"/>
          <w:szCs w:val="27"/>
        </w:rPr>
        <w:t>Последние годы жизни Платон провел в Афинах. В Сиракузах Платон пытался реализовать на практике свой проект идеального государства, однако эти попытки завершились неудачей.</w:t>
      </w:r>
    </w:p>
    <w:p w:rsidR="00CF050A" w:rsidRPr="00312A5C" w:rsidRDefault="00CF050A" w:rsidP="00F33734">
      <w:pPr>
        <w:spacing w:after="0" w:line="360" w:lineRule="auto"/>
        <w:ind w:firstLine="708"/>
        <w:jc w:val="both"/>
        <w:rPr>
          <w:rFonts w:ascii="Times New Roman" w:hAnsi="Times New Roman"/>
          <w:sz w:val="27"/>
          <w:szCs w:val="27"/>
        </w:rPr>
      </w:pPr>
      <w:r w:rsidRPr="00312A5C">
        <w:rPr>
          <w:rFonts w:ascii="Times New Roman" w:hAnsi="Times New Roman"/>
          <w:sz w:val="27"/>
          <w:szCs w:val="27"/>
        </w:rPr>
        <w:t>Умер мыслитель в восьмидесятилетне</w:t>
      </w:r>
      <w:r>
        <w:rPr>
          <w:rFonts w:ascii="Times New Roman" w:hAnsi="Times New Roman"/>
          <w:sz w:val="27"/>
          <w:szCs w:val="27"/>
        </w:rPr>
        <w:t>м</w:t>
      </w:r>
      <w:r w:rsidRPr="00312A5C">
        <w:rPr>
          <w:rFonts w:ascii="Times New Roman" w:hAnsi="Times New Roman"/>
          <w:sz w:val="27"/>
          <w:szCs w:val="27"/>
        </w:rPr>
        <w:t xml:space="preserve"> возрасте, оставив потомкам наставление: "Человеческий род не избавится от зла до тех пор, пока истинные и правильно мыслящие философы не займут государственные должности или властители в государствах по какой-то божественной волей не станут истинными философами".</w:t>
      </w:r>
    </w:p>
    <w:p w:rsidR="00CF050A" w:rsidRPr="00312A5C" w:rsidRDefault="00CF050A" w:rsidP="006C0F3B">
      <w:pPr>
        <w:spacing w:after="0" w:line="360" w:lineRule="auto"/>
        <w:ind w:firstLine="708"/>
        <w:jc w:val="both"/>
        <w:rPr>
          <w:rFonts w:ascii="Times New Roman" w:hAnsi="Times New Roman"/>
          <w:sz w:val="27"/>
          <w:szCs w:val="27"/>
        </w:rPr>
      </w:pPr>
      <w:r w:rsidRPr="00312A5C">
        <w:rPr>
          <w:rFonts w:ascii="Times New Roman" w:hAnsi="Times New Roman"/>
          <w:sz w:val="27"/>
          <w:szCs w:val="27"/>
        </w:rPr>
        <w:t>Одним из самы</w:t>
      </w:r>
      <w:r>
        <w:rPr>
          <w:rFonts w:ascii="Times New Roman" w:hAnsi="Times New Roman"/>
          <w:sz w:val="27"/>
          <w:szCs w:val="27"/>
        </w:rPr>
        <w:t>х</w:t>
      </w:r>
      <w:r w:rsidRPr="00312A5C">
        <w:rPr>
          <w:rFonts w:ascii="Times New Roman" w:hAnsi="Times New Roman"/>
          <w:sz w:val="27"/>
          <w:szCs w:val="27"/>
        </w:rPr>
        <w:t xml:space="preserve"> выдающихся представителей экономической мысли античного мира является древнегреческий философ Аристотель (384 - 322 pp до н.э), который осуществил глубокое исследование политических, экономических и этических проблем тогдашнего общества в произведениях "Политика" (8 книг), "Экономика" (3 книги) и "Никомахова этика" (10 книг).</w:t>
      </w:r>
    </w:p>
    <w:p w:rsidR="00CF050A" w:rsidRPr="00312A5C" w:rsidRDefault="00CF050A" w:rsidP="006C0F3B">
      <w:pPr>
        <w:spacing w:after="0" w:line="360" w:lineRule="auto"/>
        <w:ind w:firstLine="708"/>
        <w:jc w:val="both"/>
        <w:rPr>
          <w:rFonts w:ascii="Times New Roman" w:hAnsi="Times New Roman"/>
          <w:sz w:val="27"/>
          <w:szCs w:val="27"/>
        </w:rPr>
      </w:pPr>
      <w:r w:rsidRPr="00312A5C">
        <w:rPr>
          <w:rFonts w:ascii="Times New Roman" w:hAnsi="Times New Roman"/>
          <w:sz w:val="27"/>
          <w:szCs w:val="27"/>
        </w:rPr>
        <w:t xml:space="preserve">Следует отметить, что Аристотель не создал завершенного экономического учения, но гениальной была сама его попытка проникнуть в суть экономических явлений и раскрыть их закономерности на основе ценностей традиционного общества. </w:t>
      </w:r>
    </w:p>
    <w:p w:rsidR="00CF050A" w:rsidRPr="00312A5C" w:rsidRDefault="00CF050A" w:rsidP="00A07C78">
      <w:pPr>
        <w:spacing w:after="0" w:line="360" w:lineRule="auto"/>
        <w:ind w:firstLine="708"/>
        <w:jc w:val="both"/>
        <w:rPr>
          <w:rFonts w:ascii="Times New Roman" w:hAnsi="Times New Roman"/>
          <w:sz w:val="27"/>
          <w:szCs w:val="27"/>
        </w:rPr>
      </w:pPr>
      <w:r w:rsidRPr="00312A5C">
        <w:rPr>
          <w:rFonts w:ascii="Times New Roman" w:hAnsi="Times New Roman"/>
          <w:sz w:val="27"/>
          <w:szCs w:val="27"/>
        </w:rPr>
        <w:t>В своих работах ученый выступил с критикой проекта "идеального государства" Платона и предложил свою, оригинальную по тем временам, теорию рабовладельческого государства. Исходной в его теоретическом построении была концепция "золотой середины", согласно которой любой добродетель есть среднее между противоположными пороками</w:t>
      </w:r>
      <w:r>
        <w:rPr>
          <w:rFonts w:ascii="Times New Roman" w:hAnsi="Times New Roman"/>
          <w:sz w:val="27"/>
          <w:szCs w:val="27"/>
        </w:rPr>
        <w:t xml:space="preserve">. </w:t>
      </w:r>
      <w:r w:rsidRPr="00312A5C">
        <w:rPr>
          <w:rFonts w:ascii="Times New Roman" w:hAnsi="Times New Roman"/>
          <w:sz w:val="27"/>
          <w:szCs w:val="27"/>
        </w:rPr>
        <w:t>Следовательно, проявляя суть государства в стремлении к общему благосостоянию, Аристотель выступил против чрезмерного богатства и крайней нищеты, положив в основу среднее сословие: "В каждом государстве мы встречаем три класса: очень состоятельные, крайне неимущие и третьи, стоящие посредине между теми и другими. Так как общепризнано, что умеренность и середина - лучше между двумя крайностями, то, очевидно, и средний достаток из всех благ лучше всего "</w:t>
      </w:r>
      <w:r>
        <w:rPr>
          <w:rStyle w:val="a6"/>
          <w:rFonts w:ascii="Times New Roman" w:hAnsi="Times New Roman"/>
          <w:sz w:val="27"/>
          <w:szCs w:val="27"/>
        </w:rPr>
        <w:footnoteReference w:id="1"/>
      </w:r>
      <w:r w:rsidRPr="00312A5C">
        <w:rPr>
          <w:rFonts w:ascii="Times New Roman" w:hAnsi="Times New Roman"/>
          <w:sz w:val="27"/>
          <w:szCs w:val="27"/>
        </w:rPr>
        <w:t>.</w:t>
      </w:r>
    </w:p>
    <w:p w:rsidR="00CF050A" w:rsidRPr="00312A5C" w:rsidRDefault="00CF050A" w:rsidP="00A07C78">
      <w:pPr>
        <w:spacing w:after="0" w:line="360" w:lineRule="auto"/>
        <w:ind w:firstLine="708"/>
        <w:jc w:val="both"/>
        <w:rPr>
          <w:rFonts w:ascii="Times New Roman" w:hAnsi="Times New Roman"/>
          <w:sz w:val="27"/>
          <w:szCs w:val="27"/>
        </w:rPr>
      </w:pPr>
      <w:r w:rsidRPr="00312A5C">
        <w:rPr>
          <w:rFonts w:ascii="Times New Roman" w:hAnsi="Times New Roman"/>
          <w:sz w:val="27"/>
          <w:szCs w:val="27"/>
        </w:rPr>
        <w:t>Идеал мыслителя - натуральное рабовладельческое хозяйство с мелкой торговлей, без купцов и ростовщиков. Все население государства Аристотель разделил на 5 слоев:</w:t>
      </w:r>
    </w:p>
    <w:p w:rsidR="00CF050A" w:rsidRPr="00312A5C" w:rsidRDefault="00CF050A" w:rsidP="00312A5C">
      <w:pPr>
        <w:spacing w:after="0" w:line="360" w:lineRule="auto"/>
        <w:jc w:val="both"/>
        <w:rPr>
          <w:rFonts w:ascii="Times New Roman" w:hAnsi="Times New Roman"/>
          <w:sz w:val="27"/>
          <w:szCs w:val="27"/>
        </w:rPr>
      </w:pPr>
      <w:r w:rsidRPr="00312A5C">
        <w:rPr>
          <w:rFonts w:ascii="Times New Roman" w:hAnsi="Times New Roman"/>
          <w:sz w:val="27"/>
          <w:szCs w:val="27"/>
        </w:rPr>
        <w:t>-земледельцев и скотоводов, занятых в ведущей отрасли экономики;</w:t>
      </w:r>
    </w:p>
    <w:p w:rsidR="00CF050A" w:rsidRPr="00312A5C" w:rsidRDefault="00CF050A" w:rsidP="00312A5C">
      <w:pPr>
        <w:spacing w:after="0" w:line="360" w:lineRule="auto"/>
        <w:jc w:val="both"/>
        <w:rPr>
          <w:rFonts w:ascii="Times New Roman" w:hAnsi="Times New Roman"/>
          <w:sz w:val="27"/>
          <w:szCs w:val="27"/>
        </w:rPr>
      </w:pPr>
      <w:r w:rsidRPr="00312A5C">
        <w:rPr>
          <w:rFonts w:ascii="Times New Roman" w:hAnsi="Times New Roman"/>
          <w:sz w:val="27"/>
          <w:szCs w:val="27"/>
        </w:rPr>
        <w:t>-ремесленников, которые находятся в состоянии "несколько ограниченного рабства";</w:t>
      </w:r>
    </w:p>
    <w:p w:rsidR="00CF050A" w:rsidRPr="00312A5C" w:rsidRDefault="00CF050A" w:rsidP="00312A5C">
      <w:pPr>
        <w:spacing w:after="0" w:line="360" w:lineRule="auto"/>
        <w:jc w:val="both"/>
        <w:rPr>
          <w:rFonts w:ascii="Times New Roman" w:hAnsi="Times New Roman"/>
          <w:sz w:val="27"/>
          <w:szCs w:val="27"/>
        </w:rPr>
      </w:pPr>
      <w:r w:rsidRPr="00312A5C">
        <w:rPr>
          <w:rFonts w:ascii="Times New Roman" w:hAnsi="Times New Roman"/>
          <w:sz w:val="27"/>
          <w:szCs w:val="27"/>
        </w:rPr>
        <w:t>-торговцев, занятых куплей и продажей товаров;</w:t>
      </w:r>
    </w:p>
    <w:p w:rsidR="00CF050A" w:rsidRPr="00312A5C" w:rsidRDefault="00CF050A" w:rsidP="00312A5C">
      <w:pPr>
        <w:spacing w:after="0" w:line="360" w:lineRule="auto"/>
        <w:jc w:val="both"/>
        <w:rPr>
          <w:rFonts w:ascii="Times New Roman" w:hAnsi="Times New Roman"/>
          <w:sz w:val="27"/>
          <w:szCs w:val="27"/>
        </w:rPr>
      </w:pPr>
      <w:r w:rsidRPr="00312A5C">
        <w:rPr>
          <w:rFonts w:ascii="Times New Roman" w:hAnsi="Times New Roman"/>
          <w:sz w:val="27"/>
          <w:szCs w:val="27"/>
        </w:rPr>
        <w:t>-наемных рабочих;</w:t>
      </w:r>
    </w:p>
    <w:p w:rsidR="00CF050A" w:rsidRPr="00312A5C" w:rsidRDefault="00CF050A" w:rsidP="00312A5C">
      <w:pPr>
        <w:spacing w:after="0" w:line="360" w:lineRule="auto"/>
        <w:jc w:val="both"/>
        <w:rPr>
          <w:rFonts w:ascii="Times New Roman" w:hAnsi="Times New Roman"/>
          <w:sz w:val="27"/>
          <w:szCs w:val="27"/>
        </w:rPr>
      </w:pPr>
      <w:r w:rsidRPr="00312A5C">
        <w:rPr>
          <w:rFonts w:ascii="Times New Roman" w:hAnsi="Times New Roman"/>
          <w:sz w:val="27"/>
          <w:szCs w:val="27"/>
        </w:rPr>
        <w:t>-воинов.</w:t>
      </w:r>
    </w:p>
    <w:p w:rsidR="00CF050A" w:rsidRPr="00312A5C" w:rsidRDefault="00CF050A" w:rsidP="00A07C78">
      <w:pPr>
        <w:spacing w:after="0" w:line="360" w:lineRule="auto"/>
        <w:ind w:firstLine="708"/>
        <w:jc w:val="both"/>
        <w:rPr>
          <w:rFonts w:ascii="Times New Roman" w:hAnsi="Times New Roman"/>
          <w:sz w:val="27"/>
          <w:szCs w:val="27"/>
        </w:rPr>
      </w:pPr>
      <w:r w:rsidRPr="00312A5C">
        <w:rPr>
          <w:rFonts w:ascii="Times New Roman" w:hAnsi="Times New Roman"/>
          <w:sz w:val="27"/>
          <w:szCs w:val="27"/>
        </w:rPr>
        <w:t>Рабы, по мнению мыслителя, не включаются в общественное сообщество, поскольку является предметом владения, который дает доход владельцу и является основой богатства.</w:t>
      </w:r>
    </w:p>
    <w:p w:rsidR="00CF050A" w:rsidRPr="00312A5C" w:rsidRDefault="00CF050A" w:rsidP="00A07C78">
      <w:pPr>
        <w:spacing w:after="0" w:line="360" w:lineRule="auto"/>
        <w:ind w:firstLine="708"/>
        <w:jc w:val="both"/>
        <w:rPr>
          <w:rFonts w:ascii="Times New Roman" w:hAnsi="Times New Roman"/>
          <w:sz w:val="27"/>
          <w:szCs w:val="27"/>
        </w:rPr>
      </w:pPr>
      <w:r w:rsidRPr="00312A5C">
        <w:rPr>
          <w:rFonts w:ascii="Times New Roman" w:hAnsi="Times New Roman"/>
          <w:sz w:val="27"/>
          <w:szCs w:val="27"/>
        </w:rPr>
        <w:t xml:space="preserve">Идеализируя рабовладельческое государство и исходя из неизменности "законов природы", </w:t>
      </w:r>
      <w:r>
        <w:rPr>
          <w:rFonts w:ascii="Times New Roman" w:hAnsi="Times New Roman"/>
          <w:sz w:val="27"/>
          <w:szCs w:val="27"/>
        </w:rPr>
        <w:t xml:space="preserve">мыслитель </w:t>
      </w:r>
      <w:r w:rsidRPr="00312A5C">
        <w:rPr>
          <w:rFonts w:ascii="Times New Roman" w:hAnsi="Times New Roman"/>
          <w:sz w:val="27"/>
          <w:szCs w:val="27"/>
        </w:rPr>
        <w:t>выступал за сохранение существующего расслоения общества. В отличие от Платона, он был безусловным сторонником частной собственности. Мыслитель считал, что будет несправедливо, "если бедные, опираясь на то, что они представляют большинство, начнут делить между собой имущество богатых".</w:t>
      </w:r>
      <w:r>
        <w:rPr>
          <w:rStyle w:val="a6"/>
          <w:rFonts w:ascii="Times New Roman" w:hAnsi="Times New Roman"/>
          <w:sz w:val="27"/>
          <w:szCs w:val="27"/>
        </w:rPr>
        <w:footnoteReference w:id="2"/>
      </w:r>
    </w:p>
    <w:p w:rsidR="00CF050A" w:rsidRPr="00312A5C" w:rsidRDefault="00CF050A" w:rsidP="00312A5C">
      <w:pPr>
        <w:spacing w:after="0" w:line="360" w:lineRule="auto"/>
        <w:jc w:val="both"/>
        <w:rPr>
          <w:rFonts w:ascii="Times New Roman" w:hAnsi="Times New Roman"/>
          <w:sz w:val="27"/>
          <w:szCs w:val="27"/>
        </w:rPr>
      </w:pPr>
      <w:r w:rsidRPr="00312A5C">
        <w:rPr>
          <w:rFonts w:ascii="Times New Roman" w:hAnsi="Times New Roman"/>
          <w:sz w:val="27"/>
          <w:szCs w:val="27"/>
        </w:rPr>
        <w:t>Отстаивал натурально-хозяйственный характер организации общественной жизни, что ярко проявилось в выдвинутой им оригинальной концепции экономики и хрематистике (</w:t>
      </w:r>
      <w:r>
        <w:rPr>
          <w:rFonts w:ascii="Times New Roman" w:hAnsi="Times New Roman"/>
          <w:sz w:val="27"/>
          <w:szCs w:val="27"/>
        </w:rPr>
        <w:t>«</w:t>
      </w:r>
      <w:r w:rsidRPr="00312A5C">
        <w:rPr>
          <w:rFonts w:ascii="Times New Roman" w:hAnsi="Times New Roman"/>
          <w:sz w:val="27"/>
          <w:szCs w:val="27"/>
          <w:lang w:val="en-US"/>
        </w:rPr>
        <w:t>hrema</w:t>
      </w:r>
      <w:r>
        <w:rPr>
          <w:rFonts w:ascii="Times New Roman" w:hAnsi="Times New Roman"/>
          <w:sz w:val="27"/>
          <w:szCs w:val="27"/>
        </w:rPr>
        <w:t>»</w:t>
      </w:r>
      <w:r w:rsidRPr="00312A5C">
        <w:rPr>
          <w:rFonts w:ascii="Times New Roman" w:hAnsi="Times New Roman"/>
          <w:sz w:val="27"/>
          <w:szCs w:val="27"/>
        </w:rPr>
        <w:t xml:space="preserve"> – имущество, добро). Исходным в этой теоретической построении является разделение всех видов хозяйственной деятельности в зависимости от способов жизнеобеспечения и обогащения на две сферы:</w:t>
      </w:r>
    </w:p>
    <w:p w:rsidR="00CF050A" w:rsidRPr="00312A5C" w:rsidRDefault="00CF050A" w:rsidP="00A07C78">
      <w:pPr>
        <w:spacing w:after="0" w:line="360" w:lineRule="auto"/>
        <w:ind w:firstLine="708"/>
        <w:jc w:val="both"/>
        <w:rPr>
          <w:rFonts w:ascii="Times New Roman" w:hAnsi="Times New Roman"/>
          <w:sz w:val="27"/>
          <w:szCs w:val="27"/>
        </w:rPr>
      </w:pPr>
      <w:r w:rsidRPr="00312A5C">
        <w:rPr>
          <w:rFonts w:ascii="Times New Roman" w:hAnsi="Times New Roman"/>
          <w:sz w:val="27"/>
          <w:szCs w:val="27"/>
        </w:rPr>
        <w:t xml:space="preserve">-экономику, которая является естественной, справедливой и связана с накоплением средств, "необходимых для жизни и полезных для государства или домашнего объединение". По мнению Аристотеля, "истинное богатство состоит из этих средств". К этой сфере философ относил занятия земледелием и ремеслом, мелкой торговлей, которая "не бесконечна, а имеет свои границы"; </w:t>
      </w:r>
    </w:p>
    <w:p w:rsidR="00CF050A" w:rsidRPr="00312A5C" w:rsidRDefault="00CF050A" w:rsidP="00A07C78">
      <w:pPr>
        <w:spacing w:after="0" w:line="360" w:lineRule="auto"/>
        <w:ind w:firstLine="708"/>
        <w:jc w:val="both"/>
        <w:rPr>
          <w:rFonts w:ascii="Times New Roman" w:hAnsi="Times New Roman"/>
          <w:sz w:val="27"/>
          <w:szCs w:val="27"/>
        </w:rPr>
      </w:pPr>
      <w:r w:rsidRPr="00312A5C">
        <w:rPr>
          <w:rFonts w:ascii="Times New Roman" w:hAnsi="Times New Roman"/>
          <w:sz w:val="27"/>
          <w:szCs w:val="27"/>
        </w:rPr>
        <w:t>-хрематистику, которая является противоестественным и бесчестно, представляет собой "... искусство наживать состояние, с чем и связано представление, будто богатство и нажива не имеют никаких границ "</w:t>
      </w:r>
      <w:r w:rsidRPr="0067617D">
        <w:rPr>
          <w:rStyle w:val="a6"/>
          <w:sz w:val="28"/>
          <w:szCs w:val="28"/>
        </w:rPr>
        <w:t>2</w:t>
      </w:r>
      <w:r w:rsidRPr="00312A5C">
        <w:rPr>
          <w:rFonts w:ascii="Times New Roman" w:hAnsi="Times New Roman"/>
          <w:sz w:val="27"/>
          <w:szCs w:val="27"/>
        </w:rPr>
        <w:t>. К этой сфере древнегреческий философ относил большую торговлю и ростовщичество, которые" никогда не бывают ограниченными в достижении цели, поскольку конечной целью здесь является безграничное богатство и владение деньгами ".</w:t>
      </w:r>
    </w:p>
    <w:p w:rsidR="00CF050A" w:rsidRPr="00312A5C" w:rsidRDefault="00CF050A" w:rsidP="00A07C78">
      <w:pPr>
        <w:spacing w:after="0" w:line="360" w:lineRule="auto"/>
        <w:ind w:firstLine="708"/>
        <w:jc w:val="both"/>
        <w:rPr>
          <w:rFonts w:ascii="Times New Roman" w:hAnsi="Times New Roman"/>
          <w:sz w:val="27"/>
          <w:szCs w:val="27"/>
        </w:rPr>
      </w:pPr>
      <w:r w:rsidRPr="00312A5C">
        <w:rPr>
          <w:rFonts w:ascii="Times New Roman" w:hAnsi="Times New Roman"/>
          <w:sz w:val="27"/>
          <w:szCs w:val="27"/>
        </w:rPr>
        <w:t>Следовательно, по мнению Аристотеля, "… с полным основанием к ростовщичеству относятся с ненавистью, потому что оно делает деньги предметом собственности, устраняя таким образом их назначение, ради чего они были введены. Ведь цель денежных знаков - проводить обмен. Получение же процентов приводит к увеличению денег ... И поэтому такое накопление состояния является в основном противоестественным ".</w:t>
      </w:r>
      <w:r w:rsidRPr="0067617D">
        <w:rPr>
          <w:rFonts w:ascii="Times New Roman" w:hAnsi="Times New Roman"/>
          <w:sz w:val="27"/>
          <w:szCs w:val="27"/>
          <w:vertAlign w:val="superscript"/>
        </w:rPr>
        <w:t>2</w:t>
      </w:r>
      <w:r>
        <w:rPr>
          <w:rStyle w:val="a6"/>
          <w:rFonts w:ascii="Times New Roman" w:hAnsi="Times New Roman"/>
          <w:sz w:val="27"/>
          <w:szCs w:val="27"/>
        </w:rPr>
        <w:footnoteReference w:id="3"/>
      </w:r>
    </w:p>
    <w:p w:rsidR="00CF050A" w:rsidRPr="00312A5C" w:rsidRDefault="00CF050A" w:rsidP="00A07C78">
      <w:pPr>
        <w:spacing w:after="0" w:line="360" w:lineRule="auto"/>
        <w:ind w:firstLine="708"/>
        <w:jc w:val="both"/>
        <w:rPr>
          <w:rFonts w:ascii="Times New Roman" w:hAnsi="Times New Roman"/>
          <w:sz w:val="27"/>
          <w:szCs w:val="27"/>
        </w:rPr>
      </w:pPr>
      <w:r w:rsidRPr="00312A5C">
        <w:rPr>
          <w:rFonts w:ascii="Times New Roman" w:hAnsi="Times New Roman"/>
          <w:sz w:val="27"/>
          <w:szCs w:val="27"/>
        </w:rPr>
        <w:t xml:space="preserve">В то же время Аристотель понимал, что экономика неизбежно перерастает в хрематистику и не может быть отделена от последней непреодолимым барьером. </w:t>
      </w:r>
    </w:p>
    <w:p w:rsidR="00CF050A" w:rsidRPr="00312A5C" w:rsidRDefault="00CF050A" w:rsidP="007638D6">
      <w:pPr>
        <w:spacing w:after="0" w:line="360" w:lineRule="auto"/>
        <w:ind w:firstLine="708"/>
        <w:jc w:val="both"/>
        <w:rPr>
          <w:rFonts w:ascii="Times New Roman" w:hAnsi="Times New Roman"/>
          <w:sz w:val="27"/>
          <w:szCs w:val="27"/>
        </w:rPr>
      </w:pPr>
      <w:r w:rsidRPr="00312A5C">
        <w:rPr>
          <w:rFonts w:ascii="Times New Roman" w:hAnsi="Times New Roman"/>
          <w:sz w:val="27"/>
          <w:szCs w:val="27"/>
        </w:rPr>
        <w:t>Философ обнаружил двойной характер потребления блага на основе признания двух свойств товара: потребительской стоимости и меновой стоимости. По мнению древнегреческого философа, "... пользование всяким предметом бывает двояким, ... в одном случае предмет используют с присущей, во втором - с неприсущей ему целью назначения, скажем, обувь используют для того, чтобы надевать на ноги, и для продажи и обмена ".</w:t>
      </w:r>
    </w:p>
    <w:p w:rsidR="00CF050A" w:rsidRPr="00312A5C" w:rsidRDefault="00CF050A" w:rsidP="007638D6">
      <w:pPr>
        <w:spacing w:after="0" w:line="360" w:lineRule="auto"/>
        <w:ind w:firstLine="708"/>
        <w:jc w:val="both"/>
        <w:rPr>
          <w:rFonts w:ascii="Times New Roman" w:hAnsi="Times New Roman"/>
          <w:sz w:val="27"/>
          <w:szCs w:val="27"/>
        </w:rPr>
      </w:pPr>
      <w:r w:rsidRPr="00312A5C">
        <w:rPr>
          <w:rFonts w:ascii="Times New Roman" w:hAnsi="Times New Roman"/>
          <w:sz w:val="27"/>
          <w:szCs w:val="27"/>
        </w:rPr>
        <w:t xml:space="preserve">Аристотель выразил гениальную мысль о приравнивании и сопоставимости "всех ремесел и искусств", исходя из неизбежности обмена, который вытекает из природы вещей и облегчает удовлетворение потребностей. </w:t>
      </w:r>
    </w:p>
    <w:p w:rsidR="00CF050A" w:rsidRPr="00312A5C" w:rsidRDefault="00CF050A" w:rsidP="007638D6">
      <w:pPr>
        <w:spacing w:after="0" w:line="360" w:lineRule="auto"/>
        <w:ind w:firstLine="708"/>
        <w:jc w:val="both"/>
        <w:rPr>
          <w:rFonts w:ascii="Times New Roman" w:hAnsi="Times New Roman"/>
          <w:sz w:val="27"/>
          <w:szCs w:val="27"/>
        </w:rPr>
      </w:pPr>
      <w:r w:rsidRPr="00312A5C">
        <w:rPr>
          <w:rFonts w:ascii="Times New Roman" w:hAnsi="Times New Roman"/>
          <w:sz w:val="27"/>
          <w:szCs w:val="27"/>
        </w:rPr>
        <w:t>Таким образом, Аристотель первым в истории экономической науки сформулировал проблему, которая стала предметом исследования для многих последующих поколений экономистов: чем определяются пропорции обмена товаров, что делает их сравнимыми.</w:t>
      </w:r>
      <w:r>
        <w:rPr>
          <w:rFonts w:ascii="Times New Roman" w:hAnsi="Times New Roman"/>
          <w:sz w:val="27"/>
          <w:szCs w:val="27"/>
        </w:rPr>
        <w:t xml:space="preserve"> </w:t>
      </w:r>
      <w:r w:rsidRPr="00312A5C">
        <w:rPr>
          <w:rFonts w:ascii="Times New Roman" w:hAnsi="Times New Roman"/>
          <w:sz w:val="27"/>
          <w:szCs w:val="27"/>
        </w:rPr>
        <w:t>Однако Аристотель не определил, что именно делает вещи соизмеримыми</w:t>
      </w:r>
    </w:p>
    <w:p w:rsidR="00CF050A" w:rsidRPr="00312A5C" w:rsidRDefault="00CF050A" w:rsidP="007638D6">
      <w:pPr>
        <w:spacing w:after="0" w:line="360" w:lineRule="auto"/>
        <w:ind w:firstLine="708"/>
        <w:jc w:val="both"/>
        <w:rPr>
          <w:rFonts w:ascii="Times New Roman" w:hAnsi="Times New Roman"/>
          <w:sz w:val="27"/>
          <w:szCs w:val="27"/>
        </w:rPr>
      </w:pPr>
      <w:r w:rsidRPr="00312A5C">
        <w:rPr>
          <w:rFonts w:ascii="Times New Roman" w:hAnsi="Times New Roman"/>
          <w:sz w:val="27"/>
          <w:szCs w:val="27"/>
        </w:rPr>
        <w:t xml:space="preserve">Аристотель обосновал концепцию "справедливого обмена", который трактовал как "обмен по достоинству". По мнению древнегреческого мыслителя, установить </w:t>
      </w:r>
      <w:r>
        <w:rPr>
          <w:rFonts w:ascii="Times New Roman" w:hAnsi="Times New Roman"/>
          <w:sz w:val="27"/>
          <w:szCs w:val="27"/>
        </w:rPr>
        <w:t>"справедливую цену</w:t>
      </w:r>
      <w:r w:rsidRPr="00312A5C">
        <w:rPr>
          <w:rFonts w:ascii="Times New Roman" w:hAnsi="Times New Roman"/>
          <w:sz w:val="27"/>
          <w:szCs w:val="27"/>
        </w:rPr>
        <w:t>" помогает знание истинного достоинства лиц, которые обмениваются. Если 100 пар обуви равны 1 дому, а достоинство строителя в два раза превышает достоинство сапожника, то справедливым будет соотношение: 200 пар обуви равны 1 дому.</w:t>
      </w:r>
    </w:p>
    <w:p w:rsidR="00CF050A" w:rsidRDefault="00CF050A" w:rsidP="007638D6">
      <w:pPr>
        <w:spacing w:after="0" w:line="360" w:lineRule="auto"/>
        <w:ind w:firstLine="708"/>
        <w:jc w:val="both"/>
        <w:rPr>
          <w:rFonts w:ascii="Times New Roman" w:hAnsi="Times New Roman"/>
          <w:sz w:val="27"/>
          <w:szCs w:val="27"/>
        </w:rPr>
      </w:pPr>
      <w:r w:rsidRPr="00312A5C">
        <w:rPr>
          <w:rFonts w:ascii="Times New Roman" w:hAnsi="Times New Roman"/>
          <w:sz w:val="27"/>
          <w:szCs w:val="27"/>
        </w:rPr>
        <w:t xml:space="preserve">Аристотель проанализировал генезис торговли, исторический процесс изменения ее форм. Исследуя этапы развития торговли как закономерный процесс, мыслитель в обобщенном виде показал переход от меновой торговли, непосредственного обмена товара на товар (Д-Т), до товарного обращения с функционированием денег как средства обращения (Т-Д-Т), а от него - к большой торговли, "искусства наживать богатство", связанного с функционированием денег как капитала (Д-Т-Д '). Последнюю форму торговли, как и ростовщичество, Аристотель резко осуждал. </w:t>
      </w:r>
    </w:p>
    <w:p w:rsidR="00CF050A" w:rsidRPr="00312A5C" w:rsidRDefault="00CF050A" w:rsidP="007638D6">
      <w:pPr>
        <w:spacing w:after="0" w:line="360" w:lineRule="auto"/>
        <w:ind w:firstLine="708"/>
        <w:jc w:val="both"/>
        <w:rPr>
          <w:rFonts w:ascii="Times New Roman" w:hAnsi="Times New Roman"/>
          <w:sz w:val="27"/>
          <w:szCs w:val="27"/>
        </w:rPr>
      </w:pPr>
      <w:r w:rsidRPr="00312A5C">
        <w:rPr>
          <w:rFonts w:ascii="Times New Roman" w:hAnsi="Times New Roman"/>
          <w:sz w:val="27"/>
          <w:szCs w:val="27"/>
        </w:rPr>
        <w:t>Экономические взгляды мыслителей Древней Греции исторически стали отправной точкой для формирования экономической науки и осуществили огромное влияние на дальнейшее развитие научного знания. Экономические идеи выдающегося древнегреческого философа Аристотеля, проблемы, на которые он первым обратил внимание, стали центральными для многих последующих поколений исследователей в экономической сфере.</w:t>
      </w:r>
    </w:p>
    <w:p w:rsidR="00CF050A" w:rsidRDefault="00CF050A" w:rsidP="00312A5C">
      <w:pPr>
        <w:pStyle w:val="a3"/>
        <w:spacing w:before="0" w:beforeAutospacing="0" w:after="0" w:afterAutospacing="0" w:line="360" w:lineRule="auto"/>
        <w:jc w:val="both"/>
        <w:rPr>
          <w:sz w:val="27"/>
          <w:szCs w:val="27"/>
        </w:rPr>
      </w:pPr>
    </w:p>
    <w:p w:rsidR="00CF050A" w:rsidRPr="007638D6" w:rsidRDefault="00CF050A" w:rsidP="007638D6">
      <w:pPr>
        <w:pStyle w:val="a3"/>
        <w:numPr>
          <w:ilvl w:val="0"/>
          <w:numId w:val="1"/>
        </w:numPr>
        <w:spacing w:before="0" w:beforeAutospacing="0" w:after="0" w:afterAutospacing="0" w:line="360" w:lineRule="auto"/>
        <w:jc w:val="both"/>
        <w:rPr>
          <w:b/>
          <w:sz w:val="27"/>
          <w:szCs w:val="27"/>
        </w:rPr>
      </w:pPr>
      <w:r w:rsidRPr="007638D6">
        <w:rPr>
          <w:b/>
          <w:sz w:val="27"/>
          <w:szCs w:val="27"/>
        </w:rPr>
        <w:t>Экономическая мысль Древнего Рима</w:t>
      </w:r>
    </w:p>
    <w:p w:rsidR="00CF050A" w:rsidRPr="00312A5C" w:rsidRDefault="00CF050A" w:rsidP="00312A5C">
      <w:pPr>
        <w:pStyle w:val="a3"/>
        <w:spacing w:before="0" w:beforeAutospacing="0" w:after="0" w:afterAutospacing="0" w:line="360" w:lineRule="auto"/>
        <w:jc w:val="both"/>
        <w:rPr>
          <w:sz w:val="27"/>
          <w:szCs w:val="27"/>
        </w:rPr>
      </w:pPr>
    </w:p>
    <w:p w:rsidR="00CF050A" w:rsidRDefault="00CF050A" w:rsidP="00602DC4">
      <w:pPr>
        <w:pStyle w:val="a3"/>
        <w:spacing w:before="0" w:beforeAutospacing="0" w:after="0" w:afterAutospacing="0" w:line="360" w:lineRule="auto"/>
        <w:ind w:firstLine="708"/>
        <w:jc w:val="both"/>
        <w:rPr>
          <w:sz w:val="27"/>
          <w:szCs w:val="27"/>
        </w:rPr>
      </w:pPr>
      <w:r w:rsidRPr="00017E8F">
        <w:rPr>
          <w:rStyle w:val="text"/>
          <w:sz w:val="27"/>
          <w:szCs w:val="27"/>
        </w:rPr>
        <w:t>Древний Рим, как и древняя Греция, представлял собой классическую форму рабовладельческого общества. Рабовладение здесь достигло огромных размеров и приняло наиболее жестокие формы. Поэтому классовая борьба между рабами и рабовладельцами носила резко выраженный характер. Обострилась также классовая борьба между крестьянством, с одной стороны, рабовладельцами и представителями денежного капитала — с другой.</w:t>
      </w:r>
    </w:p>
    <w:p w:rsidR="00CF050A" w:rsidRDefault="00CF050A" w:rsidP="00602DC4">
      <w:pPr>
        <w:pStyle w:val="a3"/>
        <w:spacing w:before="0" w:beforeAutospacing="0" w:after="0" w:afterAutospacing="0" w:line="360" w:lineRule="auto"/>
        <w:ind w:firstLine="708"/>
        <w:jc w:val="both"/>
        <w:rPr>
          <w:sz w:val="27"/>
          <w:szCs w:val="27"/>
        </w:rPr>
      </w:pPr>
      <w:r w:rsidRPr="00017E8F">
        <w:rPr>
          <w:rStyle w:val="text"/>
          <w:sz w:val="27"/>
          <w:szCs w:val="27"/>
        </w:rPr>
        <w:t xml:space="preserve">Экономическая мысль древнего Рима, как и древней Греции, направлена к оправданию рабовладельческого строя. Но </w:t>
      </w:r>
      <w:r>
        <w:rPr>
          <w:rStyle w:val="text"/>
          <w:sz w:val="27"/>
          <w:szCs w:val="27"/>
        </w:rPr>
        <w:t>д</w:t>
      </w:r>
      <w:r w:rsidRPr="00017E8F">
        <w:rPr>
          <w:rStyle w:val="text"/>
          <w:sz w:val="27"/>
          <w:szCs w:val="27"/>
        </w:rPr>
        <w:t>ля экономической мысли древнего Рима периода разложения и упадка рабовладельческого строя в отличие от экономической мысли древней Греции характерно проявление тенденций, направленных к отрицанию рабства. Кроме того, в древнем Риме более ярко выражена экономическая мысль эксплуатируемого класса.</w:t>
      </w:r>
    </w:p>
    <w:p w:rsidR="00CF050A" w:rsidRDefault="00CF050A" w:rsidP="00602DC4">
      <w:pPr>
        <w:pStyle w:val="a3"/>
        <w:spacing w:before="0" w:beforeAutospacing="0" w:after="0" w:afterAutospacing="0" w:line="360" w:lineRule="auto"/>
        <w:ind w:firstLine="708"/>
        <w:jc w:val="both"/>
        <w:rPr>
          <w:sz w:val="27"/>
          <w:szCs w:val="27"/>
        </w:rPr>
      </w:pPr>
      <w:r w:rsidRPr="00017E8F">
        <w:rPr>
          <w:rStyle w:val="text"/>
          <w:sz w:val="27"/>
          <w:szCs w:val="27"/>
        </w:rPr>
        <w:t>Наиболее яркими представителями апологии рабовладельческого строя в древнем Риме были Катон и Цицерон.</w:t>
      </w:r>
    </w:p>
    <w:p w:rsidR="00CF050A" w:rsidRDefault="00CF050A" w:rsidP="00602DC4">
      <w:pPr>
        <w:pStyle w:val="a3"/>
        <w:spacing w:before="0" w:beforeAutospacing="0" w:after="0" w:afterAutospacing="0" w:line="360" w:lineRule="auto"/>
        <w:ind w:firstLine="708"/>
        <w:jc w:val="both"/>
        <w:rPr>
          <w:sz w:val="27"/>
          <w:szCs w:val="27"/>
        </w:rPr>
      </w:pPr>
      <w:r w:rsidRPr="00017E8F">
        <w:rPr>
          <w:rStyle w:val="text"/>
          <w:bCs/>
          <w:sz w:val="27"/>
          <w:szCs w:val="27"/>
        </w:rPr>
        <w:t>Катон Старший</w:t>
      </w:r>
      <w:r w:rsidRPr="00017E8F">
        <w:rPr>
          <w:rStyle w:val="text"/>
          <w:sz w:val="27"/>
          <w:szCs w:val="27"/>
        </w:rPr>
        <w:t xml:space="preserve"> (234—149 гг. до н. э.) - крупный землевладелец. В своем сочинении «Земледелие» он выступал защитником натурального хозяйства, основанного на рабском труде. Идеалом Катона являлось хозяйство, обслуживающее прежде всего свои собственные потребности или производящее преимущественно потребительные стоимости. Продавать он рекомендовал только излишки, а покупать только то, чего нельзя производить в собственном хозяйстве. Катон разработал и методы ведения хозяйства на основе рабского труда. Он считал, что приобретать рабов следует малолетними, чтобы легче было их воспитывать и дрессировать, рекомендовал насаждать рознь и раздоры между рабами, чтобы исключить заговоры их против своих хозяев. Он предлагал содержать рабов в строгости, наказывать за малейшие проступки, кормить и одевать их в зависимости от того, как они работают.</w:t>
      </w:r>
    </w:p>
    <w:p w:rsidR="00CF050A" w:rsidRDefault="00CF050A" w:rsidP="00602DC4">
      <w:pPr>
        <w:pStyle w:val="a3"/>
        <w:spacing w:before="0" w:beforeAutospacing="0" w:after="0" w:afterAutospacing="0" w:line="360" w:lineRule="auto"/>
        <w:ind w:firstLine="708"/>
        <w:jc w:val="both"/>
        <w:rPr>
          <w:sz w:val="27"/>
          <w:szCs w:val="27"/>
        </w:rPr>
      </w:pPr>
      <w:r w:rsidRPr="00602DC4">
        <w:rPr>
          <w:rStyle w:val="text"/>
          <w:bCs/>
          <w:sz w:val="27"/>
          <w:szCs w:val="27"/>
        </w:rPr>
        <w:t>Цицерон Марк Аврелий</w:t>
      </w:r>
      <w:r w:rsidRPr="00017E8F">
        <w:rPr>
          <w:rStyle w:val="text"/>
          <w:sz w:val="27"/>
          <w:szCs w:val="27"/>
        </w:rPr>
        <w:t xml:space="preserve"> (107—44 гг. до н. э.) - видный государственный деятель, знаменитый оратор.</w:t>
      </w:r>
      <w:r w:rsidRPr="00017E8F">
        <w:rPr>
          <w:sz w:val="27"/>
          <w:szCs w:val="27"/>
        </w:rPr>
        <w:t xml:space="preserve"> </w:t>
      </w:r>
    </w:p>
    <w:p w:rsidR="00CF050A" w:rsidRDefault="00CF050A" w:rsidP="00602DC4">
      <w:pPr>
        <w:pStyle w:val="a3"/>
        <w:spacing w:before="0" w:beforeAutospacing="0" w:after="0" w:afterAutospacing="0" w:line="360" w:lineRule="auto"/>
        <w:ind w:firstLine="708"/>
        <w:jc w:val="both"/>
        <w:rPr>
          <w:sz w:val="27"/>
          <w:szCs w:val="27"/>
        </w:rPr>
      </w:pPr>
      <w:r w:rsidRPr="00017E8F">
        <w:rPr>
          <w:rStyle w:val="text"/>
          <w:sz w:val="27"/>
          <w:szCs w:val="27"/>
        </w:rPr>
        <w:t>Цицерон, выступая сторонником сельского хозяйства, производящего продукты на рынок, важным источником обогащения считал также крупную торговлю и ростовщичество. Поэтому он был не только идеологом класса рабовладельцев, но и защитником интересов ростовщиков и купечества.</w:t>
      </w:r>
    </w:p>
    <w:p w:rsidR="00CF050A" w:rsidRDefault="00CF050A" w:rsidP="00602DC4">
      <w:pPr>
        <w:pStyle w:val="a3"/>
        <w:spacing w:before="0" w:beforeAutospacing="0" w:after="0" w:afterAutospacing="0" w:line="360" w:lineRule="auto"/>
        <w:ind w:firstLine="708"/>
        <w:jc w:val="both"/>
        <w:rPr>
          <w:sz w:val="27"/>
          <w:szCs w:val="27"/>
        </w:rPr>
      </w:pPr>
      <w:r w:rsidRPr="00017E8F">
        <w:rPr>
          <w:rStyle w:val="text"/>
          <w:sz w:val="27"/>
          <w:szCs w:val="27"/>
        </w:rPr>
        <w:t>Создание огромных латифундий в Римской империи проводилось за счет изъятия земли у крестьян, в результате чего исчезало свободное римское население и многие крестьяне и солдаты римской армии оказывались безземельными. Обезземеление крестьян вело к классовой борьбе между патрициями - крупными землевладельцами и плебеями — крестьянством. Борьба эта нарастала, расширялась и в конечном итоге привела к аграрной реформе братьев Гракхов.</w:t>
      </w:r>
    </w:p>
    <w:p w:rsidR="00CF050A" w:rsidRDefault="00CF050A" w:rsidP="00602DC4">
      <w:pPr>
        <w:pStyle w:val="a3"/>
        <w:spacing w:before="0" w:beforeAutospacing="0" w:after="0" w:afterAutospacing="0" w:line="360" w:lineRule="auto"/>
        <w:ind w:firstLine="708"/>
        <w:jc w:val="both"/>
        <w:rPr>
          <w:sz w:val="27"/>
          <w:szCs w:val="27"/>
        </w:rPr>
      </w:pPr>
      <w:r w:rsidRPr="00602DC4">
        <w:rPr>
          <w:rStyle w:val="text"/>
          <w:bCs/>
          <w:sz w:val="27"/>
          <w:szCs w:val="27"/>
        </w:rPr>
        <w:t>Братья Гракхи</w:t>
      </w:r>
      <w:r w:rsidRPr="00017E8F">
        <w:rPr>
          <w:rStyle w:val="text"/>
          <w:sz w:val="27"/>
          <w:szCs w:val="27"/>
        </w:rPr>
        <w:t xml:space="preserve"> (Тиберий - 163—132 гг. до н. э. и Гай - 153—121 гг. до н. э.) выражали экономические интересы безземельного и малоземельного крестьянства в их борьбе против крупных землевладельцев. Но они стремились удовлетворить эти интересы при сохранении рабовладельческого строя путем ограничения крупного землевладения. За счет отрезанной у землевладельцев части земли и за счет фонда государственных земель они предлагали наделить землей безземельных и малоземельных крестьян и таким путем обеспечить рабовладельческому строю социальную опору в лице свободного крестьянства.</w:t>
      </w:r>
    </w:p>
    <w:p w:rsidR="00CF050A" w:rsidRDefault="00CF050A" w:rsidP="00602DC4">
      <w:pPr>
        <w:pStyle w:val="a3"/>
        <w:spacing w:before="0" w:beforeAutospacing="0" w:after="0" w:afterAutospacing="0" w:line="360" w:lineRule="auto"/>
        <w:ind w:firstLine="708"/>
        <w:jc w:val="both"/>
        <w:rPr>
          <w:sz w:val="27"/>
          <w:szCs w:val="27"/>
        </w:rPr>
      </w:pPr>
      <w:r w:rsidRPr="00017E8F">
        <w:rPr>
          <w:rStyle w:val="text"/>
          <w:sz w:val="27"/>
          <w:szCs w:val="27"/>
        </w:rPr>
        <w:t>Проект аграрной реформы, выдвигавшийся Гракхами, предусматривал, что каждый держатель государственной земли имел право сохранить за собой 500 югеров (около 125 га), земли и по 250 югеров на каждого сына, но не более 1000 югеров на семью. Сверх этой нормы земля конфисковывалась и участками по 30 югеров передавалась беднейшим гражданам без права продажи.</w:t>
      </w:r>
    </w:p>
    <w:p w:rsidR="00CF050A" w:rsidRDefault="00CF050A" w:rsidP="00602DC4">
      <w:pPr>
        <w:pStyle w:val="a3"/>
        <w:spacing w:before="0" w:beforeAutospacing="0" w:after="0" w:afterAutospacing="0" w:line="360" w:lineRule="auto"/>
        <w:ind w:firstLine="708"/>
        <w:jc w:val="both"/>
        <w:rPr>
          <w:sz w:val="27"/>
          <w:szCs w:val="27"/>
        </w:rPr>
      </w:pPr>
      <w:r w:rsidRPr="00017E8F">
        <w:rPr>
          <w:rStyle w:val="text"/>
          <w:sz w:val="27"/>
          <w:szCs w:val="27"/>
        </w:rPr>
        <w:t>Проведение этой реформы увеличило бы количество мелких крестьянских владений и укрепило бы крестьянское землевладение. Будучи направлена против крупного землевладения рабовладельцев, аграрная реформа Гракхов выражала чаяния безземельных крестьян Рима. В этом заключался ее объективно прогрессивный характер, хотя по замыслу ее авторов она была призвана укрепить рабовладельческий строй.</w:t>
      </w:r>
    </w:p>
    <w:p w:rsidR="00CF050A" w:rsidRDefault="00CF050A" w:rsidP="00602DC4">
      <w:pPr>
        <w:pStyle w:val="a3"/>
        <w:spacing w:before="0" w:beforeAutospacing="0" w:after="0" w:afterAutospacing="0" w:line="360" w:lineRule="auto"/>
        <w:ind w:firstLine="708"/>
        <w:jc w:val="both"/>
        <w:rPr>
          <w:sz w:val="27"/>
          <w:szCs w:val="27"/>
        </w:rPr>
      </w:pPr>
      <w:r w:rsidRPr="00017E8F">
        <w:rPr>
          <w:rStyle w:val="text"/>
          <w:sz w:val="27"/>
          <w:szCs w:val="27"/>
        </w:rPr>
        <w:t xml:space="preserve">Представителем экономической мысли древнего Рима периода упадка и разложения рабовладельческого строя был </w:t>
      </w:r>
      <w:r w:rsidRPr="00C0556A">
        <w:rPr>
          <w:rStyle w:val="text"/>
          <w:bCs/>
          <w:sz w:val="27"/>
          <w:szCs w:val="27"/>
        </w:rPr>
        <w:t>Люций Колумелла</w:t>
      </w:r>
      <w:r w:rsidRPr="00017E8F">
        <w:rPr>
          <w:rStyle w:val="text"/>
          <w:sz w:val="27"/>
          <w:szCs w:val="27"/>
        </w:rPr>
        <w:t xml:space="preserve"> (1 в.). В своей большой работе «О сельском хозяйстве» он подчеркивал низкую производительность труда рабов. Он заявлял, что рабы плохо обрабатывают землю и не заботятся о том, чтобы земля давала высокие урожаи. Труд свободных мелких производителей Колумелла считал более производительным, чем труд рабов. </w:t>
      </w:r>
    </w:p>
    <w:p w:rsidR="00CF050A" w:rsidRDefault="00CF050A" w:rsidP="00602DC4">
      <w:pPr>
        <w:pStyle w:val="a3"/>
        <w:spacing w:before="0" w:beforeAutospacing="0" w:after="0" w:afterAutospacing="0" w:line="360" w:lineRule="auto"/>
        <w:ind w:firstLine="708"/>
        <w:jc w:val="both"/>
        <w:rPr>
          <w:sz w:val="27"/>
          <w:szCs w:val="27"/>
        </w:rPr>
      </w:pPr>
      <w:r w:rsidRPr="00017E8F">
        <w:rPr>
          <w:rStyle w:val="text"/>
          <w:sz w:val="27"/>
          <w:szCs w:val="27"/>
        </w:rPr>
        <w:t>Рабы, составлявшие исключительно важный для античного Рима класс непосредственных производителей материального богатства, подвергались самой жестокой, бесчеловечной эксплуатации. Это заставляло их становиться на путь борьбы со своими эксплуататорами - рабовладельцами.</w:t>
      </w:r>
    </w:p>
    <w:p w:rsidR="00CF050A" w:rsidRDefault="00CF050A" w:rsidP="00C0556A">
      <w:pPr>
        <w:pStyle w:val="a3"/>
        <w:spacing w:before="0" w:beforeAutospacing="0" w:after="0" w:afterAutospacing="0" w:line="360" w:lineRule="auto"/>
        <w:ind w:firstLine="708"/>
        <w:jc w:val="both"/>
        <w:rPr>
          <w:sz w:val="27"/>
          <w:szCs w:val="27"/>
        </w:rPr>
      </w:pPr>
      <w:r w:rsidRPr="00017E8F">
        <w:rPr>
          <w:rStyle w:val="text"/>
          <w:sz w:val="27"/>
          <w:szCs w:val="27"/>
        </w:rPr>
        <w:t>Восстания рабов происходили на протяжении всего существования древнего Рима, принимая все более широкие и острые формы.</w:t>
      </w:r>
      <w:r>
        <w:rPr>
          <w:sz w:val="27"/>
          <w:szCs w:val="27"/>
        </w:rPr>
        <w:t xml:space="preserve"> </w:t>
      </w:r>
      <w:r w:rsidRPr="00017E8F">
        <w:rPr>
          <w:rStyle w:val="text"/>
          <w:sz w:val="27"/>
          <w:szCs w:val="27"/>
        </w:rPr>
        <w:t>Экономическая мысль рабов находила свое выражение в тех требованиях, которые выдвигались ими во время восстаний. Освобождение рабов было главной целью этих восстаний.</w:t>
      </w:r>
    </w:p>
    <w:p w:rsidR="00CF050A" w:rsidRDefault="00CF050A" w:rsidP="00C0556A">
      <w:pPr>
        <w:pStyle w:val="a3"/>
        <w:spacing w:before="0" w:beforeAutospacing="0" w:after="0" w:afterAutospacing="0" w:line="360" w:lineRule="auto"/>
        <w:ind w:firstLine="708"/>
        <w:jc w:val="both"/>
        <w:rPr>
          <w:sz w:val="27"/>
          <w:szCs w:val="27"/>
        </w:rPr>
      </w:pPr>
      <w:r w:rsidRPr="00017E8F">
        <w:rPr>
          <w:rStyle w:val="text"/>
          <w:sz w:val="27"/>
          <w:szCs w:val="27"/>
        </w:rPr>
        <w:t xml:space="preserve">Крупнейшим восстанием рабов в Риме было восстание под руководством </w:t>
      </w:r>
      <w:r w:rsidRPr="00C0556A">
        <w:rPr>
          <w:rStyle w:val="text"/>
          <w:bCs/>
          <w:sz w:val="27"/>
          <w:szCs w:val="27"/>
        </w:rPr>
        <w:t>Спартака</w:t>
      </w:r>
      <w:r w:rsidRPr="00017E8F">
        <w:rPr>
          <w:rStyle w:val="text"/>
          <w:sz w:val="27"/>
          <w:szCs w:val="27"/>
        </w:rPr>
        <w:t xml:space="preserve"> в 74—71 гг. до н. э.</w:t>
      </w:r>
    </w:p>
    <w:p w:rsidR="00CF050A" w:rsidRDefault="00CF050A" w:rsidP="00C0556A">
      <w:pPr>
        <w:pStyle w:val="a3"/>
        <w:spacing w:before="0" w:beforeAutospacing="0" w:after="0" w:afterAutospacing="0" w:line="360" w:lineRule="auto"/>
        <w:ind w:firstLine="708"/>
        <w:jc w:val="both"/>
        <w:rPr>
          <w:sz w:val="27"/>
          <w:szCs w:val="27"/>
        </w:rPr>
      </w:pPr>
      <w:r w:rsidRPr="00017E8F">
        <w:rPr>
          <w:rStyle w:val="text"/>
          <w:sz w:val="27"/>
          <w:szCs w:val="27"/>
        </w:rPr>
        <w:t xml:space="preserve">В этом восстании особенно велика была роль Спартака. Он был организатором и вождем этого восстания. Классики марксизма-ленинизма дали высокую оценку восстанию и вождю восстания - Спартаку. </w:t>
      </w:r>
    </w:p>
    <w:p w:rsidR="00CF050A" w:rsidRDefault="00CF050A" w:rsidP="00C0556A">
      <w:pPr>
        <w:pStyle w:val="a3"/>
        <w:spacing w:before="0" w:beforeAutospacing="0" w:after="0" w:afterAutospacing="0" w:line="360" w:lineRule="auto"/>
        <w:ind w:firstLine="708"/>
        <w:jc w:val="both"/>
        <w:rPr>
          <w:sz w:val="27"/>
          <w:szCs w:val="27"/>
        </w:rPr>
      </w:pPr>
      <w:r w:rsidRPr="00017E8F">
        <w:rPr>
          <w:rStyle w:val="text"/>
          <w:sz w:val="27"/>
          <w:szCs w:val="27"/>
        </w:rPr>
        <w:t>Спартаковцы потерпели поражение. Однако это восстание способствовало подрыву могущества Рима. Оно стало решающим фактором перехода от рабства к колонату, к крепостничеству.</w:t>
      </w:r>
    </w:p>
    <w:p w:rsidR="00CF050A" w:rsidRDefault="00CF050A" w:rsidP="00CA416F">
      <w:pPr>
        <w:pStyle w:val="a3"/>
        <w:spacing w:before="0" w:beforeAutospacing="0" w:after="0" w:afterAutospacing="0" w:line="360" w:lineRule="auto"/>
        <w:ind w:firstLine="708"/>
        <w:jc w:val="both"/>
        <w:rPr>
          <w:sz w:val="27"/>
          <w:szCs w:val="27"/>
        </w:rPr>
      </w:pPr>
      <w:r w:rsidRPr="00017E8F">
        <w:rPr>
          <w:rStyle w:val="text"/>
          <w:sz w:val="27"/>
          <w:szCs w:val="27"/>
        </w:rPr>
        <w:t>Упадок римского рабовладельческого общества в середине I в. н. э. вызвал к жизни новую религиозную идеологию - христианство.</w:t>
      </w:r>
    </w:p>
    <w:p w:rsidR="00CF050A" w:rsidRDefault="00CF050A" w:rsidP="00CA416F">
      <w:pPr>
        <w:pStyle w:val="a3"/>
        <w:spacing w:before="0" w:beforeAutospacing="0" w:after="0" w:afterAutospacing="0" w:line="360" w:lineRule="auto"/>
        <w:ind w:firstLine="708"/>
        <w:jc w:val="both"/>
        <w:rPr>
          <w:sz w:val="27"/>
          <w:szCs w:val="27"/>
        </w:rPr>
      </w:pPr>
      <w:r w:rsidRPr="00017E8F">
        <w:rPr>
          <w:rStyle w:val="text"/>
          <w:sz w:val="27"/>
          <w:szCs w:val="27"/>
        </w:rPr>
        <w:t>Вначале христианство было идеологией рабов. Оно отражало их безвыходное положение, надежду на избавление свыше, от бога. Потом христианство стало распространяться среди других эксплуатируемых и угнетенных, а позднее в связи с тем, что церковь оправдывала богатство и внушала беднякам необходимость смирения и покорности, христианство принимают и господствующие классы.</w:t>
      </w:r>
    </w:p>
    <w:p w:rsidR="00CF050A" w:rsidRDefault="00CF050A" w:rsidP="00C0556A">
      <w:pPr>
        <w:pStyle w:val="a3"/>
        <w:spacing w:before="0" w:beforeAutospacing="0" w:after="0" w:afterAutospacing="0" w:line="360" w:lineRule="auto"/>
        <w:ind w:firstLine="708"/>
        <w:jc w:val="both"/>
        <w:rPr>
          <w:sz w:val="27"/>
          <w:szCs w:val="27"/>
        </w:rPr>
      </w:pPr>
      <w:r w:rsidRPr="00017E8F">
        <w:rPr>
          <w:rStyle w:val="text"/>
          <w:sz w:val="27"/>
          <w:szCs w:val="27"/>
        </w:rPr>
        <w:t>Христианство создало учение, сводившееся к тому, что все люди равны перед богом и что в своей земной жизни люди должны стремиться лишь к тому, чтобы заслужить царство небесное, т. е. блаженство на небе, после их смерти.</w:t>
      </w:r>
      <w:r w:rsidRPr="00017E8F">
        <w:rPr>
          <w:sz w:val="27"/>
          <w:szCs w:val="27"/>
        </w:rPr>
        <w:br/>
      </w:r>
      <w:r w:rsidRPr="00017E8F">
        <w:rPr>
          <w:rStyle w:val="text"/>
          <w:sz w:val="27"/>
          <w:szCs w:val="27"/>
        </w:rPr>
        <w:t>Проповедуя равенство между людьми, христианство в то же время оправдывало рабство, частную собственность на средства производства, деление общества на классы и стремилось примирить богатых с бедными, внушая последним покорность и смирение.</w:t>
      </w:r>
    </w:p>
    <w:p w:rsidR="00CF050A" w:rsidRDefault="00CF050A" w:rsidP="00C0556A">
      <w:pPr>
        <w:pStyle w:val="a3"/>
        <w:spacing w:before="0" w:beforeAutospacing="0" w:after="0" w:afterAutospacing="0" w:line="360" w:lineRule="auto"/>
        <w:ind w:firstLine="708"/>
        <w:jc w:val="both"/>
        <w:rPr>
          <w:rStyle w:val="text"/>
          <w:sz w:val="27"/>
          <w:szCs w:val="27"/>
        </w:rPr>
      </w:pPr>
      <w:r w:rsidRPr="00017E8F">
        <w:rPr>
          <w:rStyle w:val="text"/>
          <w:sz w:val="27"/>
          <w:szCs w:val="27"/>
        </w:rPr>
        <w:t>Постепенно христианство превратилось в большую силу, в начале IV в. оно было признано государственной религией. Христианская церковь превратилась в огромный механизм эксплуатации трудящихся масс.</w:t>
      </w: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0556A">
      <w:pPr>
        <w:pStyle w:val="a3"/>
        <w:spacing w:before="0" w:beforeAutospacing="0" w:after="0" w:afterAutospacing="0" w:line="360" w:lineRule="auto"/>
        <w:ind w:firstLine="708"/>
        <w:jc w:val="both"/>
        <w:rPr>
          <w:rStyle w:val="text"/>
          <w:sz w:val="27"/>
          <w:szCs w:val="27"/>
        </w:rPr>
      </w:pPr>
    </w:p>
    <w:p w:rsidR="00CF050A" w:rsidRDefault="00CF050A" w:rsidP="00CA416F">
      <w:pPr>
        <w:pStyle w:val="a3"/>
        <w:spacing w:before="0" w:beforeAutospacing="0" w:after="0" w:afterAutospacing="0" w:line="360" w:lineRule="auto"/>
        <w:jc w:val="both"/>
        <w:rPr>
          <w:rStyle w:val="text"/>
          <w:sz w:val="27"/>
          <w:szCs w:val="27"/>
        </w:rPr>
      </w:pPr>
    </w:p>
    <w:p w:rsidR="00CF050A" w:rsidRDefault="00CF050A" w:rsidP="00CA416F">
      <w:pPr>
        <w:pStyle w:val="a3"/>
        <w:spacing w:before="0" w:beforeAutospacing="0" w:after="0" w:afterAutospacing="0" w:line="360" w:lineRule="auto"/>
        <w:ind w:firstLine="708"/>
        <w:jc w:val="both"/>
        <w:rPr>
          <w:rStyle w:val="text"/>
          <w:b/>
          <w:sz w:val="27"/>
          <w:szCs w:val="27"/>
        </w:rPr>
      </w:pPr>
      <w:r w:rsidRPr="00C0556A">
        <w:rPr>
          <w:rStyle w:val="text"/>
          <w:b/>
          <w:sz w:val="27"/>
          <w:szCs w:val="27"/>
        </w:rPr>
        <w:t>Заключение</w:t>
      </w:r>
    </w:p>
    <w:p w:rsidR="00CF050A" w:rsidRPr="00C0556A" w:rsidRDefault="00CF050A" w:rsidP="00F51B7E">
      <w:pPr>
        <w:pStyle w:val="a3"/>
        <w:spacing w:before="0" w:beforeAutospacing="0" w:after="0" w:afterAutospacing="0" w:line="360" w:lineRule="auto"/>
        <w:ind w:firstLine="708"/>
        <w:jc w:val="both"/>
        <w:rPr>
          <w:b/>
          <w:sz w:val="27"/>
          <w:szCs w:val="27"/>
        </w:rPr>
      </w:pPr>
    </w:p>
    <w:p w:rsidR="00CF050A" w:rsidRPr="00F51B7E" w:rsidRDefault="00CF050A" w:rsidP="009847D5">
      <w:pPr>
        <w:pStyle w:val="a3"/>
        <w:spacing w:before="0" w:beforeAutospacing="0" w:after="0" w:afterAutospacing="0" w:line="360" w:lineRule="auto"/>
        <w:ind w:firstLine="708"/>
        <w:jc w:val="both"/>
        <w:rPr>
          <w:sz w:val="27"/>
          <w:szCs w:val="27"/>
        </w:rPr>
      </w:pPr>
      <w:r w:rsidRPr="00F51B7E">
        <w:rPr>
          <w:sz w:val="27"/>
          <w:szCs w:val="27"/>
        </w:rPr>
        <w:t>Объективной потребностью современного общества, особенно в условиях перестройки всех его звеньев, в том числе и экономики, является поиск оптимальных путей реорганизации экономических взаимодействий их рациональных вариантов и структуры.</w:t>
      </w:r>
    </w:p>
    <w:p w:rsidR="00CF050A" w:rsidRPr="00F51B7E" w:rsidRDefault="00CF050A" w:rsidP="009847D5">
      <w:pPr>
        <w:pStyle w:val="a3"/>
        <w:spacing w:before="0" w:beforeAutospacing="0" w:after="0" w:afterAutospacing="0" w:line="360" w:lineRule="auto"/>
        <w:ind w:firstLine="708"/>
        <w:jc w:val="both"/>
        <w:rPr>
          <w:sz w:val="27"/>
          <w:szCs w:val="27"/>
        </w:rPr>
      </w:pPr>
      <w:r w:rsidRPr="00F51B7E">
        <w:rPr>
          <w:sz w:val="27"/>
          <w:szCs w:val="27"/>
        </w:rPr>
        <w:t>Представляется важным, что в процессе изучения развития экономической мысли ведущими учеными в этой сфере выявлены наиболее важные тенденции в развитии любой рассматриваемой экономической единицы. Чем больше будет альтернативных решений со стороны современных экономистов по объединению и извлечению наибольшей пользы из уже созданных экономических учений, тем плодотворней будет поиск новых путей в целом.</w:t>
      </w:r>
    </w:p>
    <w:p w:rsidR="00CF050A" w:rsidRPr="00F51B7E" w:rsidRDefault="00CF050A" w:rsidP="009847D5">
      <w:pPr>
        <w:pStyle w:val="a3"/>
        <w:spacing w:before="0" w:beforeAutospacing="0" w:after="0" w:afterAutospacing="0" w:line="360" w:lineRule="auto"/>
        <w:ind w:firstLine="708"/>
        <w:jc w:val="both"/>
        <w:rPr>
          <w:sz w:val="27"/>
          <w:szCs w:val="27"/>
        </w:rPr>
      </w:pPr>
      <w:r w:rsidRPr="00F51B7E">
        <w:rPr>
          <w:sz w:val="27"/>
          <w:szCs w:val="27"/>
        </w:rPr>
        <w:t>Подводя итог проведенной работы, можно заключить, что именно изучение всего опыта экономических исследований во взаимосвязи его периодов помогает спрогнозировать правильные тенденции развития экономической науки и предметов ее изучения.</w:t>
      </w:r>
    </w:p>
    <w:p w:rsidR="00CF050A" w:rsidRPr="00F51B7E" w:rsidRDefault="00CF050A" w:rsidP="009847D5">
      <w:pPr>
        <w:pStyle w:val="a3"/>
        <w:spacing w:before="0" w:beforeAutospacing="0" w:after="0" w:afterAutospacing="0" w:line="360" w:lineRule="auto"/>
        <w:ind w:firstLine="708"/>
        <w:jc w:val="both"/>
        <w:rPr>
          <w:sz w:val="27"/>
          <w:szCs w:val="27"/>
        </w:rPr>
      </w:pPr>
      <w:r w:rsidRPr="00F51B7E">
        <w:rPr>
          <w:sz w:val="27"/>
          <w:szCs w:val="27"/>
        </w:rPr>
        <w:t>В качестве гипотезы выдвигается следующее:</w:t>
      </w:r>
    </w:p>
    <w:p w:rsidR="00CF050A" w:rsidRPr="00F51B7E" w:rsidRDefault="00CF050A" w:rsidP="009847D5">
      <w:pPr>
        <w:pStyle w:val="a3"/>
        <w:spacing w:before="0" w:beforeAutospacing="0" w:after="0" w:afterAutospacing="0" w:line="360" w:lineRule="auto"/>
        <w:jc w:val="both"/>
        <w:rPr>
          <w:sz w:val="27"/>
          <w:szCs w:val="27"/>
        </w:rPr>
      </w:pPr>
      <w:r w:rsidRPr="00F51B7E">
        <w:rPr>
          <w:sz w:val="27"/>
          <w:szCs w:val="27"/>
        </w:rPr>
        <w:t>Накопление опыта в сфере экономической теории ведет к повышению эффективности работы различных экономических процессов в целом.</w:t>
      </w: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p>
    <w:p w:rsidR="00CF050A" w:rsidRDefault="00CF050A" w:rsidP="00F51B7E">
      <w:pPr>
        <w:spacing w:after="0" w:line="360" w:lineRule="auto"/>
        <w:jc w:val="both"/>
        <w:rPr>
          <w:rFonts w:ascii="Times New Roman" w:hAnsi="Times New Roman"/>
          <w:sz w:val="27"/>
          <w:szCs w:val="27"/>
        </w:rPr>
      </w:pPr>
      <w:r>
        <w:rPr>
          <w:rFonts w:ascii="Times New Roman" w:hAnsi="Times New Roman"/>
          <w:sz w:val="27"/>
          <w:szCs w:val="27"/>
        </w:rPr>
        <w:t>Список использованной литературы:</w:t>
      </w:r>
    </w:p>
    <w:p w:rsidR="00CF050A" w:rsidRDefault="00CF050A" w:rsidP="00F51B7E">
      <w:pPr>
        <w:spacing w:after="0" w:line="360" w:lineRule="auto"/>
        <w:jc w:val="both"/>
        <w:rPr>
          <w:rFonts w:ascii="Times New Roman" w:hAnsi="Times New Roman"/>
          <w:sz w:val="27"/>
          <w:szCs w:val="27"/>
        </w:rPr>
      </w:pPr>
    </w:p>
    <w:p w:rsidR="00CF050A" w:rsidRDefault="00CF050A" w:rsidP="00174D68">
      <w:pPr>
        <w:pStyle w:val="1"/>
        <w:numPr>
          <w:ilvl w:val="0"/>
          <w:numId w:val="3"/>
        </w:numPr>
        <w:spacing w:after="0" w:line="360" w:lineRule="auto"/>
        <w:jc w:val="both"/>
      </w:pPr>
      <w:r>
        <w:t>Истоки : Экономика в контексте истории и культуре / Редкол.: Я. С. Кузьминов (глав. ред.) и др. - М. : Изд. дом ГУ ВШЭ, 2004. - 584 с.</w:t>
      </w:r>
    </w:p>
    <w:p w:rsidR="00CF050A" w:rsidRPr="008C7905" w:rsidRDefault="00CF050A" w:rsidP="00174D68">
      <w:pPr>
        <w:pStyle w:val="1"/>
        <w:numPr>
          <w:ilvl w:val="0"/>
          <w:numId w:val="3"/>
        </w:numPr>
        <w:spacing w:after="0" w:line="360" w:lineRule="auto"/>
        <w:jc w:val="both"/>
        <w:rPr>
          <w:rFonts w:ascii="Times New Roman" w:hAnsi="Times New Roman"/>
          <w:sz w:val="27"/>
          <w:szCs w:val="27"/>
        </w:rPr>
      </w:pPr>
      <w:r>
        <w:t xml:space="preserve">История экономических учений : Учеб. для студентов вузов экон. и упр. специальностей / Я. С. Ядгаров ; Рос. экон. акад. им. Г. В. Плеханова. - 4-е изд., перераб. и доп. - М. : ИНФРА-М, 2003.–478с. </w:t>
      </w:r>
    </w:p>
    <w:p w:rsidR="00CF050A" w:rsidRPr="008C7905" w:rsidRDefault="00CF050A" w:rsidP="00174D68">
      <w:pPr>
        <w:pStyle w:val="1"/>
        <w:numPr>
          <w:ilvl w:val="0"/>
          <w:numId w:val="3"/>
        </w:numPr>
        <w:spacing w:after="0" w:line="360" w:lineRule="auto"/>
        <w:jc w:val="both"/>
        <w:rPr>
          <w:rFonts w:ascii="Times New Roman" w:hAnsi="Times New Roman"/>
          <w:sz w:val="27"/>
          <w:szCs w:val="27"/>
        </w:rPr>
      </w:pPr>
      <w:r w:rsidRPr="008C7905">
        <w:rPr>
          <w:bCs/>
        </w:rPr>
        <w:t>Майбурд Е. М.</w:t>
      </w:r>
      <w:r>
        <w:rPr>
          <w:bCs/>
        </w:rPr>
        <w:t xml:space="preserve"> </w:t>
      </w:r>
      <w:r>
        <w:t>Введение в историю экономической мысли : От пророков до профессоров / Акад. нар. хоз-ва при Правительстве РФ. - М. : Дело : Вита-Пресс, 1996. - 544 с.</w:t>
      </w:r>
    </w:p>
    <w:p w:rsidR="00CF050A" w:rsidRPr="003D6AA2" w:rsidRDefault="00CF050A" w:rsidP="00174D68">
      <w:pPr>
        <w:pStyle w:val="1"/>
        <w:numPr>
          <w:ilvl w:val="0"/>
          <w:numId w:val="3"/>
        </w:numPr>
        <w:spacing w:after="0" w:line="360" w:lineRule="auto"/>
        <w:jc w:val="both"/>
        <w:rPr>
          <w:rFonts w:ascii="Times New Roman" w:hAnsi="Times New Roman"/>
          <w:sz w:val="27"/>
          <w:szCs w:val="27"/>
        </w:rPr>
      </w:pPr>
      <w:r>
        <w:t xml:space="preserve">Жид Ш., Рист Ш. История экономических учений: Пер. с фр. – М.: Экономика, 1995. </w:t>
      </w:r>
    </w:p>
    <w:p w:rsidR="00CF050A" w:rsidRPr="0026109C" w:rsidRDefault="00CF050A" w:rsidP="00174D68">
      <w:pPr>
        <w:pStyle w:val="1"/>
        <w:numPr>
          <w:ilvl w:val="0"/>
          <w:numId w:val="3"/>
        </w:numPr>
        <w:spacing w:after="0" w:line="360" w:lineRule="auto"/>
        <w:jc w:val="both"/>
        <w:rPr>
          <w:rFonts w:ascii="Times New Roman" w:hAnsi="Times New Roman"/>
          <w:sz w:val="27"/>
          <w:szCs w:val="27"/>
        </w:rPr>
      </w:pPr>
      <w:r w:rsidRPr="0026109C">
        <w:rPr>
          <w:bCs/>
        </w:rPr>
        <w:t>Блауг М</w:t>
      </w:r>
      <w:r>
        <w:rPr>
          <w:bCs/>
        </w:rPr>
        <w:t>.</w:t>
      </w:r>
      <w:r>
        <w:t xml:space="preserve"> Экономическая мысль в ретроспективе / Пер. с англ. Буклемишева О. В. и др. - 4-е изд. - М. : Дело ЛТД, 1994. - 720 с.</w:t>
      </w:r>
    </w:p>
    <w:p w:rsidR="00CF050A" w:rsidRPr="008C7905" w:rsidRDefault="00CF050A" w:rsidP="00A861C0">
      <w:pPr>
        <w:pStyle w:val="1"/>
        <w:numPr>
          <w:ilvl w:val="0"/>
          <w:numId w:val="3"/>
        </w:numPr>
        <w:spacing w:after="0" w:line="360" w:lineRule="auto"/>
        <w:jc w:val="both"/>
        <w:rPr>
          <w:rFonts w:ascii="Times New Roman" w:hAnsi="Times New Roman"/>
          <w:sz w:val="27"/>
          <w:szCs w:val="27"/>
        </w:rPr>
      </w:pPr>
      <w:r w:rsidRPr="00C4580F">
        <w:rPr>
          <w:bCs/>
        </w:rPr>
        <w:t xml:space="preserve">Бартенев С.А. </w:t>
      </w:r>
      <w:r>
        <w:t>История экономических учений : Учеб. для студентов вузов, обучающ. по экон. специальностям и направлениям / С. А. Бартенев ; Всерос. акад. внешн. торговли М-ва торговли РФ. - М. : Юристъ, 2001. - 455 с.</w:t>
      </w:r>
      <w:bookmarkStart w:id="0" w:name="_GoBack"/>
      <w:bookmarkEnd w:id="0"/>
    </w:p>
    <w:sectPr w:rsidR="00CF050A" w:rsidRPr="008C7905" w:rsidSect="00C4580F">
      <w:headerReference w:type="default" r:id="rId7"/>
      <w:pgSz w:w="11906" w:h="16838" w:code="9"/>
      <w:pgMar w:top="1134" w:right="567" w:bottom="1134" w:left="1134" w:header="567"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50A" w:rsidRDefault="00CF050A" w:rsidP="00D92D90">
      <w:pPr>
        <w:spacing w:after="0" w:line="240" w:lineRule="auto"/>
      </w:pPr>
      <w:r>
        <w:separator/>
      </w:r>
    </w:p>
  </w:endnote>
  <w:endnote w:type="continuationSeparator" w:id="0">
    <w:p w:rsidR="00CF050A" w:rsidRDefault="00CF050A" w:rsidP="00D9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50A" w:rsidRDefault="00CF050A" w:rsidP="00D92D90">
      <w:pPr>
        <w:spacing w:after="0" w:line="240" w:lineRule="auto"/>
      </w:pPr>
      <w:r>
        <w:separator/>
      </w:r>
    </w:p>
  </w:footnote>
  <w:footnote w:type="continuationSeparator" w:id="0">
    <w:p w:rsidR="00CF050A" w:rsidRDefault="00CF050A" w:rsidP="00D92D90">
      <w:pPr>
        <w:spacing w:after="0" w:line="240" w:lineRule="auto"/>
      </w:pPr>
      <w:r>
        <w:continuationSeparator/>
      </w:r>
    </w:p>
  </w:footnote>
  <w:footnote w:id="1">
    <w:p w:rsidR="00CF050A" w:rsidRDefault="00CF050A">
      <w:pPr>
        <w:pStyle w:val="a4"/>
      </w:pPr>
      <w:r>
        <w:rPr>
          <w:rStyle w:val="a6"/>
        </w:rPr>
        <w:footnoteRef/>
      </w:r>
      <w:r>
        <w:t xml:space="preserve">  </w:t>
      </w:r>
      <w:r w:rsidRPr="00E62D8A">
        <w:rPr>
          <w:bCs/>
        </w:rPr>
        <w:t>Бартенев</w:t>
      </w:r>
      <w:r>
        <w:rPr>
          <w:bCs/>
        </w:rPr>
        <w:t xml:space="preserve"> С.А. </w:t>
      </w:r>
      <w:r>
        <w:t>История экономических учений. – 22 с.</w:t>
      </w:r>
    </w:p>
  </w:footnote>
  <w:footnote w:id="2">
    <w:p w:rsidR="00CF050A" w:rsidRDefault="00CF050A">
      <w:pPr>
        <w:pStyle w:val="a4"/>
      </w:pPr>
      <w:r>
        <w:rPr>
          <w:rStyle w:val="a6"/>
        </w:rPr>
        <w:footnoteRef/>
      </w:r>
      <w:r>
        <w:t xml:space="preserve">  </w:t>
      </w:r>
      <w:r w:rsidRPr="00E62D8A">
        <w:rPr>
          <w:bCs/>
        </w:rPr>
        <w:t>Бартенев</w:t>
      </w:r>
      <w:r>
        <w:rPr>
          <w:bCs/>
        </w:rPr>
        <w:t xml:space="preserve"> С.А. </w:t>
      </w:r>
      <w:r>
        <w:t>История экономических учений. – 25 с.</w:t>
      </w:r>
    </w:p>
  </w:footnote>
  <w:footnote w:id="3">
    <w:p w:rsidR="00CF050A" w:rsidRDefault="00CF050A">
      <w:pPr>
        <w:pStyle w:val="a4"/>
      </w:pPr>
      <w:r>
        <w:rPr>
          <w:rStyle w:val="a6"/>
        </w:rPr>
        <w:t>2</w:t>
      </w:r>
      <w:r>
        <w:t xml:space="preserve">  </w:t>
      </w:r>
      <w:r w:rsidRPr="00E62D8A">
        <w:rPr>
          <w:bCs/>
        </w:rPr>
        <w:t>Бартенев</w:t>
      </w:r>
      <w:r>
        <w:rPr>
          <w:bCs/>
        </w:rPr>
        <w:t xml:space="preserve"> С.А. </w:t>
      </w:r>
      <w:r>
        <w:t>История экономических учений. – 27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50A" w:rsidRDefault="00CF050A">
    <w:pPr>
      <w:pStyle w:val="a7"/>
      <w:jc w:val="right"/>
    </w:pPr>
    <w:r>
      <w:fldChar w:fldCharType="begin"/>
    </w:r>
    <w:r>
      <w:instrText xml:space="preserve"> PAGE   \* MERGEFORMAT </w:instrText>
    </w:r>
    <w:r>
      <w:fldChar w:fldCharType="separate"/>
    </w:r>
    <w:r w:rsidR="005C0215">
      <w:rPr>
        <w:noProof/>
      </w:rPr>
      <w:t>3</w:t>
    </w:r>
    <w:r>
      <w:fldChar w:fldCharType="end"/>
    </w:r>
  </w:p>
  <w:p w:rsidR="00CF050A" w:rsidRDefault="00CF05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15EF7"/>
    <w:multiLevelType w:val="hybridMultilevel"/>
    <w:tmpl w:val="37E22A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B3596C"/>
    <w:multiLevelType w:val="hybridMultilevel"/>
    <w:tmpl w:val="1E6A1AEA"/>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53024986"/>
    <w:multiLevelType w:val="hybridMultilevel"/>
    <w:tmpl w:val="FD9E5BB4"/>
    <w:lvl w:ilvl="0" w:tplc="277879B2">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428"/>
    <w:rsid w:val="00017E8F"/>
    <w:rsid w:val="0011214B"/>
    <w:rsid w:val="00174D68"/>
    <w:rsid w:val="001F20F6"/>
    <w:rsid w:val="00221163"/>
    <w:rsid w:val="0026109C"/>
    <w:rsid w:val="002C2D74"/>
    <w:rsid w:val="00312A5C"/>
    <w:rsid w:val="003B73CA"/>
    <w:rsid w:val="003D6AA2"/>
    <w:rsid w:val="00455CD9"/>
    <w:rsid w:val="004D10D1"/>
    <w:rsid w:val="005C0215"/>
    <w:rsid w:val="00602DC4"/>
    <w:rsid w:val="00621F45"/>
    <w:rsid w:val="00643384"/>
    <w:rsid w:val="00671F93"/>
    <w:rsid w:val="0067617D"/>
    <w:rsid w:val="006C0F3B"/>
    <w:rsid w:val="007638D6"/>
    <w:rsid w:val="007F445A"/>
    <w:rsid w:val="008105E1"/>
    <w:rsid w:val="00815F07"/>
    <w:rsid w:val="00834DFC"/>
    <w:rsid w:val="0087575E"/>
    <w:rsid w:val="008A6823"/>
    <w:rsid w:val="008A6C2B"/>
    <w:rsid w:val="008B505D"/>
    <w:rsid w:val="008C7905"/>
    <w:rsid w:val="008F64F8"/>
    <w:rsid w:val="00962BD0"/>
    <w:rsid w:val="009847D5"/>
    <w:rsid w:val="00A07C78"/>
    <w:rsid w:val="00A57616"/>
    <w:rsid w:val="00A72754"/>
    <w:rsid w:val="00A861C0"/>
    <w:rsid w:val="00AB2BBA"/>
    <w:rsid w:val="00AB3428"/>
    <w:rsid w:val="00AF53F1"/>
    <w:rsid w:val="00BE7889"/>
    <w:rsid w:val="00C0556A"/>
    <w:rsid w:val="00C4580F"/>
    <w:rsid w:val="00C639A1"/>
    <w:rsid w:val="00CA416F"/>
    <w:rsid w:val="00CF050A"/>
    <w:rsid w:val="00D53FD7"/>
    <w:rsid w:val="00D92D90"/>
    <w:rsid w:val="00E3765D"/>
    <w:rsid w:val="00E62D8A"/>
    <w:rsid w:val="00E97F61"/>
    <w:rsid w:val="00F33734"/>
    <w:rsid w:val="00F51B7E"/>
    <w:rsid w:val="00F7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96420-0A01-4B83-9F31-725C7D0E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BD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AB3428"/>
    <w:pPr>
      <w:spacing w:before="100" w:beforeAutospacing="1" w:after="100" w:afterAutospacing="1" w:line="240" w:lineRule="auto"/>
    </w:pPr>
    <w:rPr>
      <w:rFonts w:ascii="Times New Roman" w:eastAsia="Calibri" w:hAnsi="Times New Roman"/>
      <w:sz w:val="24"/>
      <w:szCs w:val="24"/>
      <w:lang w:eastAsia="ru-RU"/>
    </w:rPr>
  </w:style>
  <w:style w:type="paragraph" w:styleId="a4">
    <w:name w:val="footnote text"/>
    <w:basedOn w:val="a"/>
    <w:link w:val="a5"/>
    <w:semiHidden/>
    <w:rsid w:val="00D92D90"/>
    <w:pPr>
      <w:spacing w:after="0" w:line="240" w:lineRule="auto"/>
    </w:pPr>
    <w:rPr>
      <w:sz w:val="20"/>
      <w:szCs w:val="20"/>
    </w:rPr>
  </w:style>
  <w:style w:type="character" w:customStyle="1" w:styleId="a5">
    <w:name w:val="Текст виноски Знак"/>
    <w:basedOn w:val="a0"/>
    <w:link w:val="a4"/>
    <w:semiHidden/>
    <w:locked/>
    <w:rsid w:val="00D92D90"/>
    <w:rPr>
      <w:rFonts w:cs="Times New Roman"/>
      <w:sz w:val="20"/>
      <w:szCs w:val="20"/>
    </w:rPr>
  </w:style>
  <w:style w:type="character" w:styleId="a6">
    <w:name w:val="footnote reference"/>
    <w:basedOn w:val="a0"/>
    <w:semiHidden/>
    <w:rsid w:val="00D92D90"/>
    <w:rPr>
      <w:rFonts w:cs="Times New Roman"/>
      <w:vertAlign w:val="superscript"/>
    </w:rPr>
  </w:style>
  <w:style w:type="character" w:customStyle="1" w:styleId="text">
    <w:name w:val="text"/>
    <w:basedOn w:val="a0"/>
    <w:rsid w:val="00017E8F"/>
    <w:rPr>
      <w:rFonts w:cs="Times New Roman"/>
    </w:rPr>
  </w:style>
  <w:style w:type="paragraph" w:styleId="a7">
    <w:name w:val="header"/>
    <w:basedOn w:val="a"/>
    <w:link w:val="a8"/>
    <w:rsid w:val="008105E1"/>
    <w:pPr>
      <w:tabs>
        <w:tab w:val="center" w:pos="4677"/>
        <w:tab w:val="right" w:pos="9355"/>
      </w:tabs>
      <w:spacing w:after="0" w:line="240" w:lineRule="auto"/>
    </w:pPr>
  </w:style>
  <w:style w:type="character" w:customStyle="1" w:styleId="a8">
    <w:name w:val="Верхній колонтитул Знак"/>
    <w:basedOn w:val="a0"/>
    <w:link w:val="a7"/>
    <w:locked/>
    <w:rsid w:val="008105E1"/>
    <w:rPr>
      <w:rFonts w:cs="Times New Roman"/>
    </w:rPr>
  </w:style>
  <w:style w:type="paragraph" w:styleId="a9">
    <w:name w:val="footer"/>
    <w:basedOn w:val="a"/>
    <w:link w:val="aa"/>
    <w:semiHidden/>
    <w:rsid w:val="008105E1"/>
    <w:pPr>
      <w:tabs>
        <w:tab w:val="center" w:pos="4677"/>
        <w:tab w:val="right" w:pos="9355"/>
      </w:tabs>
      <w:spacing w:after="0" w:line="240" w:lineRule="auto"/>
    </w:pPr>
  </w:style>
  <w:style w:type="character" w:customStyle="1" w:styleId="aa">
    <w:name w:val="Нижній колонтитул Знак"/>
    <w:basedOn w:val="a0"/>
    <w:link w:val="a9"/>
    <w:semiHidden/>
    <w:locked/>
    <w:rsid w:val="008105E1"/>
    <w:rPr>
      <w:rFonts w:cs="Times New Roman"/>
    </w:rPr>
  </w:style>
  <w:style w:type="paragraph" w:customStyle="1" w:styleId="1">
    <w:name w:val="Абзац списку1"/>
    <w:basedOn w:val="a"/>
    <w:rsid w:val="00AB2BBA"/>
    <w:pPr>
      <w:ind w:left="720"/>
      <w:contextualSpacing/>
    </w:pPr>
  </w:style>
  <w:style w:type="character" w:styleId="HTML">
    <w:name w:val="HTML Typewriter"/>
    <w:basedOn w:val="a0"/>
    <w:semiHidden/>
    <w:rsid w:val="008C790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5390</Words>
  <Characters>30728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ira</dc:creator>
  <cp:keywords/>
  <dc:description/>
  <cp:lastModifiedBy>Irina</cp:lastModifiedBy>
  <cp:revision>2</cp:revision>
  <cp:lastPrinted>2010-01-10T21:20:00Z</cp:lastPrinted>
  <dcterms:created xsi:type="dcterms:W3CDTF">2014-08-23T06:34:00Z</dcterms:created>
  <dcterms:modified xsi:type="dcterms:W3CDTF">2014-08-23T06:34:00Z</dcterms:modified>
</cp:coreProperties>
</file>