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2D27DB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</w:p>
    <w:p w:rsidR="002D27DB" w:rsidRDefault="00564FF3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</w:rPr>
      </w:pPr>
      <w:r>
        <w:rPr>
          <w:noProof/>
          <w:color w:val="auto"/>
          <w:sz w:val="36"/>
        </w:rPr>
        <w:t>Реферат на тему:</w:t>
      </w:r>
    </w:p>
    <w:p w:rsidR="002D27DB" w:rsidRDefault="00564FF3">
      <w:pPr>
        <w:pStyle w:val="Heading1"/>
        <w:spacing w:line="240" w:lineRule="auto"/>
        <w:ind w:firstLine="0"/>
        <w:jc w:val="center"/>
        <w:rPr>
          <w:noProof/>
          <w:color w:val="auto"/>
          <w:sz w:val="36"/>
          <w:lang w:val="ru-RU"/>
        </w:rPr>
      </w:pPr>
      <w:r>
        <w:rPr>
          <w:noProof/>
          <w:color w:val="auto"/>
          <w:sz w:val="36"/>
        </w:rPr>
        <w:t>Сучасний погляд</w:t>
      </w:r>
      <w:r>
        <w:rPr>
          <w:noProof/>
          <w:color w:val="auto"/>
          <w:sz w:val="36"/>
          <w:lang w:val="ru-RU"/>
        </w:rPr>
        <w:t xml:space="preserve"> </w:t>
      </w:r>
    </w:p>
    <w:p w:rsidR="002D27DB" w:rsidRDefault="00564FF3">
      <w:pPr>
        <w:pStyle w:val="Heading1"/>
        <w:spacing w:line="240" w:lineRule="auto"/>
        <w:ind w:firstLine="0"/>
        <w:jc w:val="center"/>
        <w:rPr>
          <w:noProof/>
          <w:sz w:val="36"/>
          <w:lang w:val="ru-RU"/>
        </w:rPr>
      </w:pPr>
      <w:r>
        <w:rPr>
          <w:noProof/>
          <w:sz w:val="36"/>
        </w:rPr>
        <w:t>на педагогічну та психологічну науку</w:t>
      </w:r>
    </w:p>
    <w:p w:rsidR="002D27DB" w:rsidRDefault="002D27DB"/>
    <w:p w:rsidR="002D27DB" w:rsidRDefault="002D27DB">
      <w:pPr>
        <w:spacing w:line="360" w:lineRule="auto"/>
        <w:jc w:val="both"/>
        <w:rPr>
          <w:rFonts w:ascii="Arial" w:hAnsi="Arial" w:cs="Arial"/>
          <w:i/>
          <w:iCs/>
          <w:noProof/>
          <w:sz w:val="2"/>
          <w:szCs w:val="40"/>
        </w:rPr>
      </w:pPr>
    </w:p>
    <w:p w:rsidR="002D27DB" w:rsidRDefault="002D27DB">
      <w:pPr>
        <w:spacing w:line="360" w:lineRule="auto"/>
        <w:jc w:val="both"/>
        <w:rPr>
          <w:rFonts w:ascii="Arial" w:hAnsi="Arial" w:cs="Arial"/>
          <w:i/>
          <w:iCs/>
          <w:noProof/>
          <w:sz w:val="2"/>
          <w:szCs w:val="40"/>
        </w:rPr>
      </w:pPr>
    </w:p>
    <w:p w:rsidR="002D27DB" w:rsidRDefault="002D27DB">
      <w:pPr>
        <w:spacing w:line="360" w:lineRule="auto"/>
        <w:jc w:val="both"/>
        <w:rPr>
          <w:rFonts w:ascii="Arial" w:hAnsi="Arial" w:cs="Arial"/>
          <w:i/>
          <w:iCs/>
          <w:noProof/>
          <w:sz w:val="2"/>
          <w:szCs w:val="40"/>
        </w:rPr>
      </w:pPr>
    </w:p>
    <w:p w:rsidR="002D27DB" w:rsidRDefault="002D27DB">
      <w:pPr>
        <w:spacing w:line="360" w:lineRule="auto"/>
        <w:jc w:val="both"/>
        <w:rPr>
          <w:rFonts w:ascii="Arial" w:hAnsi="Arial" w:cs="Arial"/>
          <w:i/>
          <w:iCs/>
          <w:noProof/>
          <w:sz w:val="2"/>
          <w:szCs w:val="40"/>
        </w:rPr>
      </w:pPr>
    </w:p>
    <w:p w:rsidR="002D27DB" w:rsidRDefault="00564FF3">
      <w:pPr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br w:type="page"/>
        <w:t>Становлення і розвиток педагогічної та психологічної науки, структури і взає</w:t>
      </w:r>
      <w:r>
        <w:rPr>
          <w:color w:val="000000"/>
          <w:lang w:val="uk-UA"/>
        </w:rPr>
        <w:softHyphen/>
        <w:t>модії її різноманітних галузей, що на сьогодні перевищують сотню, уже неможливо подати в лінійному або двомірному плані. Як слушно зауважує ряд вчених з області педагогіки та психології</w:t>
      </w:r>
      <w:r>
        <w:rPr>
          <w:i/>
          <w:iCs/>
          <w:color w:val="000000"/>
          <w:lang w:val="uk-UA"/>
        </w:rPr>
        <w:t xml:space="preserve">, </w:t>
      </w:r>
      <w:r>
        <w:rPr>
          <w:color w:val="000000"/>
          <w:lang w:val="uk-UA"/>
        </w:rPr>
        <w:t>мова може йти лише про «дерево» педагогічної та психологічної наук.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>Коріння цього дерева — філософські проблеми педагогіки, та психології з таки</w:t>
      </w:r>
      <w:r>
        <w:rPr>
          <w:color w:val="000000"/>
          <w:lang w:val="uk-UA"/>
        </w:rPr>
        <w:softHyphen/>
        <w:t>ми розгалуженнями, як теорія виховання, дидактики, психологічною теорією відображення, рефлекторна теорія психіки, вчення про принципи психології, її методологія.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Спробуємо відтворити сучасний погляд на педагогічну та психологічну науки.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Основу сучасної системи психологічної науки становлять історія психо</w:t>
      </w:r>
      <w:r>
        <w:rPr>
          <w:color w:val="000000"/>
          <w:lang w:val="uk-UA"/>
        </w:rPr>
        <w:softHyphen/>
        <w:t>логії та загальна психологія.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Загальна психологія. Загальна психологія — галузь психологічної науки, яка вивчає психіку людини, її загальні закономірності, роз</w:t>
      </w:r>
      <w:r>
        <w:rPr>
          <w:color w:val="000000"/>
          <w:lang w:val="uk-UA"/>
        </w:rPr>
        <w:softHyphen/>
        <w:t>робляє систему психологічних знань, виявляє її логічний осередок, з'ясовує методологічні основи психологічної дисципліни, відповідно тлумачить психологічні феномени.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Виявити та описати загальні принципи, категорії, поняття і ме</w:t>
      </w:r>
      <w:r>
        <w:rPr>
          <w:color w:val="000000"/>
          <w:lang w:val="uk-UA"/>
        </w:rPr>
        <w:softHyphen/>
        <w:t>тоди психологічної науки, що становлять предмет загальної психо</w:t>
      </w:r>
      <w:r>
        <w:rPr>
          <w:color w:val="000000"/>
          <w:lang w:val="uk-UA"/>
        </w:rPr>
        <w:softHyphen/>
        <w:t>логії, можливо, лише узагальнюючи конкретні дослідження, що про</w:t>
      </w:r>
      <w:r>
        <w:rPr>
          <w:color w:val="000000"/>
          <w:lang w:val="uk-UA"/>
        </w:rPr>
        <w:softHyphen/>
        <w:t>водяться в таких напрямах психологічної науки, як порівняльна психологія, індивідуальна психологія та ін. Саме загальна психологія розкриває загальні закономірності психіки людини, досліджуючи її, по-перше, в процесі розвитку психіки спочатку у тварин, потім і в історичному розвитку в людини; по-друге, в процесі взаємодії людини з енергоінформаційним психічним полем; по-третє, у проявах різного виду діяльності, в яких людина не лише виявляє себе, а й формує; по-чЬтверте, у діяльності вчинкового характеру.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>Підґрунтям загальної психології, як показують сучасні дослід</w:t>
      </w:r>
      <w:r>
        <w:rPr>
          <w:color w:val="000000"/>
          <w:lang w:val="uk-UA"/>
        </w:rPr>
        <w:softHyphen/>
        <w:t>ження, має стати постулат, за яким феномен людини необхідно вивчати як соціоприродну, космопланетарну цілісність в єдності її соціальних і природних властивостей. Якщо нове мислення ставить у центр концепцію взаємопов'язаного, взаємодіючого світу, тобто керується тим, що світ єдиний, то тим самим стверджується, що цей світ — світ цілісної людини.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>Загальна психологія становить фундамент розвитку всіх галузей психологічної науки. Абстрагуючись від конкретних досліджень, во</w:t>
      </w:r>
      <w:r>
        <w:rPr>
          <w:color w:val="000000"/>
          <w:lang w:val="uk-UA"/>
        </w:rPr>
        <w:softHyphen/>
        <w:t>на вивчає психіку людини в її загальних закономірностях, формулює теоретичні принципи і методи психології, її основні поняття та категоріальний апарат. Основні поняття загальної психології харак</w:t>
      </w:r>
      <w:r>
        <w:rPr>
          <w:color w:val="000000"/>
          <w:lang w:val="uk-UA"/>
        </w:rPr>
        <w:softHyphen/>
        <w:t>теризують: психічні процеси (пізнавальні — відчуття і сприймання, пам'ять, уявлення та мислення; вольові — мотиви, прагнення, ба</w:t>
      </w:r>
      <w:r>
        <w:rPr>
          <w:color w:val="000000"/>
          <w:lang w:val="uk-UA"/>
        </w:rPr>
        <w:softHyphen/>
        <w:t>жання, прийняття рішень; емоційні — емоції та почуття); психічні стани, що є проявом психічних процесів — пізнавальних (сумнів), вольових (впевненість), емоційних (настрій, афекти); психічні влас</w:t>
      </w:r>
      <w:r>
        <w:rPr>
          <w:color w:val="000000"/>
          <w:lang w:val="uk-UA"/>
        </w:rPr>
        <w:softHyphen/>
        <w:t>тивості — якості розуму (здібності), стійкі особливості вольової сфе</w:t>
      </w:r>
      <w:r>
        <w:rPr>
          <w:color w:val="000000"/>
          <w:lang w:val="uk-UA"/>
        </w:rPr>
        <w:softHyphen/>
        <w:t>ри (характер), стійкі якості почуттів (темперамент).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>Одним із класичних складових загальної психології є психо</w:t>
      </w:r>
      <w:r>
        <w:rPr>
          <w:color w:val="000000"/>
          <w:lang w:val="uk-UA"/>
        </w:rPr>
        <w:softHyphen/>
        <w:t>фізика, специфіка якої полягає в тому, що різноманітність спос</w:t>
      </w:r>
      <w:r>
        <w:rPr>
          <w:color w:val="000000"/>
          <w:lang w:val="uk-UA"/>
        </w:rPr>
        <w:softHyphen/>
        <w:t xml:space="preserve">тережуваних форм поведінки і психічних станів пояснюється тут передусім відмінностями фізичних ситуацій, що викликають їх. При цьому виділяються дві загальні проблеми: виміри порогу відчуттів і побудова психофізичних шкал </w:t>
      </w:r>
      <w:r>
        <w:rPr>
          <w:i/>
          <w:iCs/>
          <w:color w:val="000000"/>
          <w:lang w:val="uk-UA"/>
        </w:rPr>
        <w:t>(Г. Фехнер, Р. Шепард).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Основними напрямами досліджень у системі загальної психології є: загальні принципи, категорії, поняття; зв'язок загальної психології з галузями психологічної науки, зокрема на грунті понять — «про</w:t>
      </w:r>
      <w:r>
        <w:rPr>
          <w:color w:val="000000"/>
          <w:lang w:val="uk-UA"/>
        </w:rPr>
        <w:softHyphen/>
        <w:t>цеси», «стани», «властивості».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Звичайно, поділ на вказані групи основних понять загальної психології є умовним, бо ж поняття «психічний процес» підкреслює процесуальний характер психологічного явища, що вивчається; по</w:t>
      </w:r>
      <w:r>
        <w:rPr>
          <w:color w:val="000000"/>
          <w:lang w:val="uk-UA"/>
        </w:rPr>
        <w:softHyphen/>
        <w:t>няття «психічний стан» відображає статичний момент, відносну по</w:t>
      </w:r>
      <w:r>
        <w:rPr>
          <w:color w:val="000000"/>
          <w:lang w:val="uk-UA"/>
        </w:rPr>
        <w:softHyphen/>
        <w:t>стійність явища; поняття «психічна властивість» характеризує сталі душевні якості індивіда, що утворюються в процесі його тривалої відображувальної діяльності, виховання та самовиховання.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i/>
          <w:iCs/>
          <w:color w:val="000000"/>
          <w:lang w:val="uk-UA"/>
        </w:rPr>
        <w:t>Психологія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особистості</w:t>
      </w:r>
      <w:r>
        <w:rPr>
          <w:color w:val="000000"/>
          <w:lang w:val="uk-UA"/>
        </w:rPr>
        <w:t>. Психологія особистості — галузь науки, яка вивчає закономірності формування людини як суб'єкта жит-тєтворчості; механізми, форми і методи інтегрування всіх психічних процесів, станів, властивостей індивіда у системну якість, що опо</w:t>
      </w:r>
      <w:r>
        <w:rPr>
          <w:color w:val="000000"/>
          <w:lang w:val="uk-UA"/>
        </w:rPr>
        <w:softHyphen/>
        <w:t>середковує його взаємодію із соціумом через предметну діяльність, соціально-значущі взаємини, процес соціалізації.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Предмет досліджень психології особистості охоплює структуру особистості та її функціональні характеристики; умови та рушійні сили формування; самосвідомість особистості, її рефлексивні вла</w:t>
      </w:r>
      <w:r>
        <w:rPr>
          <w:color w:val="000000"/>
          <w:lang w:val="uk-UA"/>
        </w:rPr>
        <w:softHyphen/>
        <w:t>стивості; самооцінку і образ «Я»; життєвий шлях; особливості став</w:t>
      </w:r>
      <w:r>
        <w:rPr>
          <w:color w:val="000000"/>
          <w:lang w:val="uk-UA"/>
        </w:rPr>
        <w:softHyphen/>
        <w:t>лення до життя і смерті; формування особистості в групі; вплив екстремальних ситуацій на особистісний розвиток; життєву кризу на різних вікових етапах; відхилення в розвитку особистості; мож</w:t>
      </w:r>
      <w:r>
        <w:rPr>
          <w:color w:val="000000"/>
          <w:lang w:val="uk-UA"/>
        </w:rPr>
        <w:softHyphen/>
        <w:t>ливості гармонізації особистісного розвитку; методи особистісної діагностики, корекції, профілактики і прогнозування шляхів само</w:t>
      </w:r>
      <w:r>
        <w:rPr>
          <w:color w:val="000000"/>
          <w:lang w:val="uk-UA"/>
        </w:rPr>
        <w:softHyphen/>
        <w:t>розвитку особистості.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Одним з досить поширених напрямів досліджень у психології особистості є так звана </w:t>
      </w:r>
      <w:r>
        <w:rPr>
          <w:i/>
          <w:iCs/>
          <w:color w:val="000000"/>
        </w:rPr>
        <w:t xml:space="preserve">трансперсональна </w:t>
      </w:r>
      <w:r>
        <w:rPr>
          <w:i/>
          <w:iCs/>
          <w:color w:val="000000"/>
          <w:lang w:val="uk-UA"/>
        </w:rPr>
        <w:t xml:space="preserve">психологія. </w:t>
      </w:r>
      <w:r>
        <w:rPr>
          <w:color w:val="000000"/>
          <w:lang w:val="uk-UA"/>
        </w:rPr>
        <w:t>Предметом тран-сперсональної психології є надособистісні переживання (почуттєва взаємодія людини зі світом), як у межах «об'єктивної реальності», так і переживання, які виходять за її межі. До перших належать, наприклад, переживання ембріонального типу розвитку, філогене</w:t>
      </w:r>
      <w:r>
        <w:rPr>
          <w:color w:val="000000"/>
          <w:lang w:val="uk-UA"/>
        </w:rPr>
        <w:softHyphen/>
        <w:t>тичної пам'яті, елементів колективного несвідомого, передбачення, яснобачення (часове розширення свідомості), а також вихід за межі свідомості в міжособистісних стосунках і переживання єднання з партнером, ототожнення з іншою людиною, групою, тваринами або рослинами, планетарна та екстрапланетарна свідомість (прос</w:t>
      </w:r>
      <w:r>
        <w:rPr>
          <w:color w:val="000000"/>
          <w:lang w:val="uk-UA"/>
        </w:rPr>
        <w:softHyphen/>
        <w:t>торове розширення свідомості).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 xml:space="preserve">Могутні соціальні зрушення в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значною мірою змінили уявлення про «нормальну», тобто таку, що соціальне схвалена, і «патологічну» поведінку. Ситуація, що склалася, вимагає шукати додаткові методи опису особливостей особистості. Центральною лан</w:t>
      </w:r>
      <w:r>
        <w:rPr>
          <w:color w:val="000000"/>
          <w:lang w:val="uk-UA"/>
        </w:rPr>
        <w:softHyphen/>
        <w:t>кою, що визначає своєрідність складних і різноманітних структур особистості, є ціннісно-мотиваційна сфера. Саме в цій сфері, в особливостях зв'язку між різними ціннісними рівнями та їхніми елементами формується специфіка актуальних мотивів, загальна життєва спрямованість, характер включення особистості в соціальну діяльність. Розробка системних уявлень про ціннісні орієнтації може стати певним внеском у створення адекватної моделі типологізації та аналізу особливостей особистості як у нормі, так і в патології.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i/>
          <w:iCs/>
          <w:color w:val="000000"/>
          <w:lang w:val="uk-UA"/>
        </w:rPr>
        <w:t>Вікова психологія</w:t>
      </w:r>
      <w:r>
        <w:rPr>
          <w:color w:val="000000"/>
          <w:lang w:val="uk-UA"/>
        </w:rPr>
        <w:t>. Вікова психологія — галузь психологічної на</w:t>
      </w:r>
      <w:r>
        <w:rPr>
          <w:color w:val="000000"/>
          <w:lang w:val="uk-UA"/>
        </w:rPr>
        <w:softHyphen/>
        <w:t>уки, що вивчає специфічні властивості індивіда, особистості, гро</w:t>
      </w:r>
      <w:r>
        <w:rPr>
          <w:color w:val="000000"/>
          <w:lang w:val="uk-UA"/>
        </w:rPr>
        <w:softHyphen/>
        <w:t>мадянина, його психіки в процесі зміни вікових стадій розвитку.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Вікова психологія, яка вивчає онтогенез різноманітних психічних процесів і психологічних якостей індивіда, що розвиваються, роз</w:t>
      </w:r>
      <w:r>
        <w:rPr>
          <w:color w:val="000000"/>
          <w:lang w:val="uk-UA"/>
        </w:rPr>
        <w:softHyphen/>
        <w:t>галужується на дитячу психологію, психологію підлітка, психологію юності, психологію дорослої людини, геронтопсихологію.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Основними напрямами досліджень вікової психології є: розкрит</w:t>
      </w:r>
      <w:r>
        <w:rPr>
          <w:color w:val="000000"/>
          <w:lang w:val="uk-UA"/>
        </w:rPr>
        <w:softHyphen/>
        <w:t>тя психологічного змісту послідовних етапів онтогенезу; вивчення вікової динаміки психічних процесів з урахуванням впливу на індиві-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дуальний розвиток людини культурно-історичних, етнічних і соці</w:t>
      </w:r>
      <w:r>
        <w:rPr>
          <w:color w:val="000000"/>
          <w:lang w:val="uk-UA"/>
        </w:rPr>
        <w:softHyphen/>
        <w:t>ально-економічних умов; статевовікові і типологічні властивості.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Одна із центральних проблем вікової психології — проблема на</w:t>
      </w:r>
      <w:r>
        <w:rPr>
          <w:color w:val="000000"/>
          <w:lang w:val="uk-UA"/>
        </w:rPr>
        <w:softHyphen/>
        <w:t>вчання і психічного розвитку у їхньому взаємозв'язку — широко обговорюється психологами, зайнятими пошуком надійних критеріїв психічного розвитку і визначенням умов, за яких досягається ефек</w:t>
      </w:r>
      <w:r>
        <w:rPr>
          <w:color w:val="000000"/>
          <w:lang w:val="uk-UA"/>
        </w:rPr>
        <w:softHyphen/>
        <w:t>тивний психічний розвиток у процесі навчання.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i/>
          <w:iCs/>
          <w:color w:val="000000"/>
          <w:lang w:val="uk-UA"/>
        </w:rPr>
        <w:t xml:space="preserve">Дитяча психологія </w:t>
      </w:r>
      <w:r>
        <w:rPr>
          <w:color w:val="000000"/>
          <w:lang w:val="uk-UA"/>
        </w:rPr>
        <w:t>вивчає умови й рушійні сили онтогенезу людсь</w:t>
      </w:r>
      <w:r>
        <w:rPr>
          <w:color w:val="000000"/>
          <w:lang w:val="uk-UA"/>
        </w:rPr>
        <w:softHyphen/>
        <w:t>кої психіки на стадії дитинства, закономірності перебігу пізнаваль</w:t>
      </w:r>
      <w:r>
        <w:rPr>
          <w:color w:val="000000"/>
          <w:lang w:val="uk-UA"/>
        </w:rPr>
        <w:softHyphen/>
        <w:t>них, вольових, емоційних та інших психічних процесів у дитячому віці, особливості формування дитини як індивідуальності й осо</w:t>
      </w:r>
      <w:r>
        <w:rPr>
          <w:color w:val="000000"/>
          <w:lang w:val="uk-UA"/>
        </w:rPr>
        <w:softHyphen/>
        <w:t>бистості.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 xml:space="preserve">Дитяча психологія тісно пов'язана з </w:t>
      </w:r>
      <w:r>
        <w:rPr>
          <w:i/>
          <w:iCs/>
          <w:color w:val="000000"/>
          <w:lang w:val="uk-UA"/>
        </w:rPr>
        <w:t xml:space="preserve">педагогічною психологією, фізіологією вищої нервової діяльності </w:t>
      </w:r>
      <w:r>
        <w:rPr>
          <w:color w:val="000000"/>
          <w:lang w:val="uk-UA"/>
        </w:rPr>
        <w:t xml:space="preserve">і </w:t>
      </w:r>
      <w:r>
        <w:rPr>
          <w:i/>
          <w:iCs/>
          <w:color w:val="000000"/>
          <w:lang w:val="uk-UA"/>
        </w:rPr>
        <w:t xml:space="preserve">педагогікою. </w:t>
      </w:r>
      <w:r>
        <w:rPr>
          <w:color w:val="000000"/>
          <w:lang w:val="uk-UA"/>
        </w:rPr>
        <w:t>Здобутки дитячої психології є науковою передумовою оптимальної організації дош</w:t>
      </w:r>
      <w:r>
        <w:rPr>
          <w:color w:val="000000"/>
          <w:lang w:val="uk-UA"/>
        </w:rPr>
        <w:softHyphen/>
        <w:t>кільного виховання і навчально-виховного процесу в школі.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i/>
          <w:iCs/>
          <w:color w:val="000000"/>
          <w:lang w:val="uk-UA"/>
        </w:rPr>
        <w:t xml:space="preserve">Психологія юнацького віку. </w:t>
      </w:r>
      <w:r>
        <w:rPr>
          <w:color w:val="000000"/>
          <w:lang w:val="uk-UA"/>
        </w:rPr>
        <w:t>Юність — період у розвитку людини, що відповідає переходу від підліткового віку до самостійного до</w:t>
      </w:r>
      <w:r>
        <w:rPr>
          <w:color w:val="000000"/>
          <w:lang w:val="uk-UA"/>
        </w:rPr>
        <w:softHyphen/>
        <w:t>рослого життя. Хронологічні межі юності визначаються в психології по-різному, найчастіше дослідники виділяють ранню юність, тобто старший шкільний вік (від 15 до 18 років), і пізню юність (від 18 до 23 років). До.кінця юнацького віку завершуються процеси фізич</w:t>
      </w:r>
      <w:r>
        <w:rPr>
          <w:color w:val="000000"/>
          <w:lang w:val="uk-UA"/>
        </w:rPr>
        <w:softHyphen/>
        <w:t>ного дозрівання людини. Психологічний зміст цього етапу пов'я</w:t>
      </w:r>
      <w:r>
        <w:rPr>
          <w:color w:val="000000"/>
          <w:lang w:val="uk-UA"/>
        </w:rPr>
        <w:softHyphen/>
        <w:t>заний із розвитком самосвідомості і вступом у доросле життя.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Основні види діяльності в юності — навчання і посильна праця; збільшується діапазон соціальних ролей та обов'язків. Розв'язання багатьох життєвих завдань дедалі частіше залежить від соціальної активності юнака чи дівчини. Зростає соціальна мобільність і число факторів, які позитивно й негативно впливають на розвиток особи.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/>
        </w:rPr>
        <w:t>У зв'язку з початком трудової діяльності відносини між особою і суспільством значно поглиблюються, що сприяє тверезішому розу</w:t>
      </w:r>
      <w:r>
        <w:rPr>
          <w:color w:val="000000"/>
          <w:lang w:val="uk-UA"/>
        </w:rPr>
        <w:softHyphen/>
        <w:t>мінню свого місця в житті. Діапазон інтересів набуває чіткіших меж. Соціальні норми й цінності, які присвоюються, набувають життєвого сенсу.</w:t>
      </w:r>
    </w:p>
    <w:p w:rsidR="002D27DB" w:rsidRDefault="00564FF3">
      <w:pPr>
        <w:shd w:val="clear" w:color="auto" w:fill="FFFFFF"/>
        <w:spacing w:line="360" w:lineRule="auto"/>
        <w:ind w:firstLine="567"/>
        <w:jc w:val="both"/>
      </w:pPr>
      <w:r>
        <w:rPr>
          <w:color w:val="000000"/>
          <w:lang w:val="uk-UA"/>
        </w:rPr>
        <w:t>Чимало досліджень у віковій психології будується на грунті ме</w:t>
      </w:r>
      <w:r>
        <w:rPr>
          <w:color w:val="000000"/>
          <w:lang w:val="uk-UA"/>
        </w:rPr>
        <w:softHyphen/>
        <w:t xml:space="preserve">тоду зрізів: шляхом порівняння властивостей вибірок, що різняться між собою за хронологічним віком. Широко використовуються лон-гітюдні дослідження, в яких розвиток тих чи інших психологічних властивостей простежується на одній і тій же вибірці протягом більш або менш тривалого періоду онтогенезу. Особливе місце в сучасній психології займає група генетико-моделюючих методів, що грунтуються на каузально-генетичному методі </w:t>
      </w:r>
      <w:r>
        <w:rPr>
          <w:i/>
          <w:iCs/>
          <w:color w:val="000000"/>
          <w:lang w:val="uk-UA"/>
        </w:rPr>
        <w:t>Л. С. Виготського.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У процесі становлення педагогіка структурно розвива</w:t>
      </w:r>
      <w:r>
        <w:rPr>
          <w:noProof/>
          <w:lang w:val="uk-UA"/>
        </w:rPr>
        <w:softHyphen/>
        <w:t>лася як наука, що має свої закони та закономірності. Суть кожної науки виражено в законах. Тому теорія навчання і теорія виховання повинні бути системою закономірно</w:t>
      </w:r>
      <w:r>
        <w:rPr>
          <w:noProof/>
          <w:lang w:val="uk-UA"/>
        </w:rPr>
        <w:softHyphen/>
        <w:t>стей. Щоправда, педагогічні закономірності мають свої специфічні особливості. Водночас педагогіка розвивалась і як практика, що допомагає оперативно вирішувати складні педагогічні проблеми навчально-виховного проце</w:t>
      </w:r>
      <w:r>
        <w:rPr>
          <w:noProof/>
          <w:lang w:val="uk-UA"/>
        </w:rPr>
        <w:softHyphen/>
        <w:t>су, і як мистецтво, яке потребує творчого натхнення вчи</w:t>
      </w:r>
      <w:r>
        <w:rPr>
          <w:noProof/>
          <w:lang w:val="uk-UA"/>
        </w:rPr>
        <w:softHyphen/>
        <w:t>теля, майстерності педагогічного впливу.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Найоптимальніше, коли всі структурні елементи педа</w:t>
      </w:r>
      <w:r>
        <w:rPr>
          <w:noProof/>
          <w:lang w:val="uk-UA"/>
        </w:rPr>
        <w:softHyphen/>
        <w:t>гогіки поєднуються. Знання педагогічної науки автоматич</w:t>
      </w:r>
      <w:r>
        <w:rPr>
          <w:noProof/>
          <w:lang w:val="uk-UA"/>
        </w:rPr>
        <w:softHyphen/>
        <w:t>но не забезпечує успіху вчительської діяльності. Для практичної діяльності вчитель має не лише глибоко за</w:t>
      </w:r>
      <w:r>
        <w:rPr>
          <w:noProof/>
          <w:lang w:val="uk-UA"/>
        </w:rPr>
        <w:softHyphen/>
        <w:t>своїти теорію, а й оволодіти методикою і технікою педа</w:t>
      </w:r>
      <w:r>
        <w:rPr>
          <w:noProof/>
          <w:lang w:val="uk-UA"/>
        </w:rPr>
        <w:softHyphen/>
        <w:t>гогічного процесу. Тому вважають, що педагогічна прак</w:t>
      </w:r>
      <w:r>
        <w:rPr>
          <w:noProof/>
          <w:lang w:val="uk-UA"/>
        </w:rPr>
        <w:softHyphen/>
        <w:t>тика базується не тільки на науці про виховання, а й на творчому натхненні вчителя, тобто на його мистецтві.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Розкриваючи об'єктивні закономірності виховання і нав</w:t>
      </w:r>
      <w:r>
        <w:rPr>
          <w:noProof/>
          <w:lang w:val="uk-UA"/>
        </w:rPr>
        <w:softHyphen/>
        <w:t>чання, педагогіка, будучи водночас і прикладною наукою, окреслює шляхи практичного застосування теоретичних по</w:t>
      </w:r>
      <w:r>
        <w:rPr>
          <w:noProof/>
          <w:lang w:val="uk-UA"/>
        </w:rPr>
        <w:softHyphen/>
        <w:t>ложень. Справжня майстерність учителя, високе мистецтво завжди спираються на наукові знання. У свою чергу, на під</w:t>
      </w:r>
      <w:r>
        <w:rPr>
          <w:noProof/>
          <w:lang w:val="uk-UA"/>
        </w:rPr>
        <w:softHyphen/>
        <w:t>ставі узагальнення досвіду передових учителів педагогічна наука формулює правила виховання і навчання.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Педагогіка у своєму розвитку спирається на такі дже</w:t>
      </w:r>
      <w:r>
        <w:rPr>
          <w:noProof/>
          <w:lang w:val="uk-UA"/>
        </w:rPr>
        <w:softHyphen/>
        <w:t>рела: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1. Педагогічну спадщину минулого. Чимало положень вищезазначених видатних педагогів минулого і нині є зло</w:t>
      </w:r>
      <w:r>
        <w:rPr>
          <w:noProof/>
          <w:lang w:val="uk-UA"/>
        </w:rPr>
        <w:softHyphen/>
        <w:t>боденними.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2. Сучасні педагогічні дослідження. Вони збагачують педагогічну думку новими ідеями.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3. Передовий педагогічний досвід. Різнобічне вивчення та узагальнення педагогічного досвіду дає змогу визначити певні закономірності, закони, що живлять нові теорії, концепції, прогнози. Отже, здобуте в процесі вивчення пе</w:t>
      </w:r>
      <w:r>
        <w:rPr>
          <w:noProof/>
          <w:lang w:val="uk-UA"/>
        </w:rPr>
        <w:softHyphen/>
        <w:t>дагогічного досвіду знання стає джерелом існування та розвитку педагогічних наук.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Предмет педагогіки — виховна діяльність, що здійснюється в за</w:t>
      </w:r>
      <w:r>
        <w:rPr>
          <w:noProof/>
          <w:lang w:val="uk-UA"/>
        </w:rPr>
        <w:softHyphen/>
        <w:t>кладах освіти людьми, уповноваженими на це суспільством.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Головними педагогічними законами, зокрема, є: закон обов'язкового засвоєння підростаючим поколінням соціального досвіду старших поколінь як не</w:t>
      </w:r>
      <w:r>
        <w:rPr>
          <w:noProof/>
          <w:lang w:val="uk-UA"/>
        </w:rPr>
        <w:softHyphen/>
        <w:t>обхідна умова входження в суспільне життя, спадкоєм</w:t>
      </w:r>
      <w:r>
        <w:rPr>
          <w:noProof/>
          <w:lang w:val="uk-UA"/>
        </w:rPr>
        <w:softHyphen/>
        <w:t>ності поколінь, життєзабезпечення суспільства, окремо</w:t>
      </w:r>
      <w:r>
        <w:rPr>
          <w:noProof/>
          <w:lang w:val="uk-UA"/>
        </w:rPr>
        <w:softHyphen/>
        <w:t>го індивіда і розвитку сил кожної особистості; обов'яз</w:t>
      </w:r>
      <w:r>
        <w:rPr>
          <w:noProof/>
          <w:lang w:val="uk-UA"/>
        </w:rPr>
        <w:softHyphen/>
        <w:t>кової відповідності змісту, форм, методів навчання і ви</w:t>
      </w:r>
      <w:r>
        <w:rPr>
          <w:noProof/>
          <w:lang w:val="uk-UA"/>
        </w:rPr>
        <w:softHyphen/>
        <w:t>ховання вимогам розвитку виробничих сил суспільства; неминучих виховних наслідків у результаті взаємодії ді</w:t>
      </w:r>
      <w:r>
        <w:rPr>
          <w:noProof/>
          <w:lang w:val="uk-UA"/>
        </w:rPr>
        <w:softHyphen/>
        <w:t>тей зі світом у життєвих ситуаціях, подіях, процесах, конфліктах; формування сутності дитячої особистості че</w:t>
      </w:r>
      <w:r>
        <w:rPr>
          <w:noProof/>
          <w:lang w:val="uk-UA"/>
        </w:rPr>
        <w:softHyphen/>
        <w:t>рез її активний самовияв і самоствердження в діяльності, спілкуванні, стосунках. Серед закономірностей педагогіч</w:t>
      </w:r>
      <w:r>
        <w:rPr>
          <w:noProof/>
          <w:lang w:val="uk-UA"/>
        </w:rPr>
        <w:softHyphen/>
        <w:t>них явищ — виховуючий характер навчання; взаємо</w:t>
      </w:r>
      <w:r>
        <w:rPr>
          <w:noProof/>
          <w:lang w:val="uk-UA"/>
        </w:rPr>
        <w:softHyphen/>
        <w:t>зв'язок і взаємозумовленість розвитку і виховання; вирі</w:t>
      </w:r>
      <w:r>
        <w:rPr>
          <w:noProof/>
          <w:lang w:val="uk-UA"/>
        </w:rPr>
        <w:softHyphen/>
        <w:t>шальний вплив діяльності людини на формування її осо</w:t>
      </w:r>
      <w:r>
        <w:rPr>
          <w:noProof/>
          <w:lang w:val="uk-UA"/>
        </w:rPr>
        <w:softHyphen/>
        <w:t>бистості та ін.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Наука доводить, що справжнє виховання є глибоко на</w:t>
      </w:r>
      <w:r>
        <w:rPr>
          <w:noProof/>
          <w:lang w:val="uk-UA"/>
        </w:rPr>
        <w:softHyphen/>
        <w:t>ціональним за своєю сутністю, змістом, характером. «На</w:t>
      </w:r>
      <w:r>
        <w:rPr>
          <w:noProof/>
          <w:lang w:val="uk-UA"/>
        </w:rPr>
        <w:softHyphen/>
        <w:t>ціональне виховання, — писала Софія Русова, — забезпе</w:t>
      </w:r>
      <w:r>
        <w:rPr>
          <w:noProof/>
          <w:lang w:val="uk-UA"/>
        </w:rPr>
        <w:softHyphen/>
        <w:t>чує кожній нації найширшу демократизацію освіти, коли її творчі сили не будуть покалічені, а значить, дадуть но</w:t>
      </w:r>
      <w:r>
        <w:rPr>
          <w:noProof/>
          <w:lang w:val="uk-UA"/>
        </w:rPr>
        <w:softHyphen/>
        <w:t>ві оригінальні, самобутні скарби задля вселюдного посту</w:t>
      </w:r>
      <w:r>
        <w:rPr>
          <w:noProof/>
          <w:lang w:val="uk-UA"/>
        </w:rPr>
        <w:softHyphen/>
        <w:t>пу: воно через пошану до свого народу виховує в дітях по</w:t>
      </w:r>
      <w:r>
        <w:rPr>
          <w:noProof/>
          <w:lang w:val="uk-UA"/>
        </w:rPr>
        <w:softHyphen/>
        <w:t>шану до інших народів...».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Національне виховання — виховання дітей на культурно-історич</w:t>
      </w:r>
      <w:r>
        <w:rPr>
          <w:noProof/>
          <w:lang w:val="uk-UA"/>
        </w:rPr>
        <w:softHyphen/>
        <w:t>ному досвіді рідного народу, його традиціях, звичаях і обрядах, багатовіковій мудрості, духовності.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Воно є конкретно-історичним виявом загальнолюдсько</w:t>
      </w:r>
      <w:r>
        <w:rPr>
          <w:noProof/>
          <w:lang w:val="uk-UA"/>
        </w:rPr>
        <w:softHyphen/>
        <w:t>го гуманістичного і демократичного виховання. Таке вихо</w:t>
      </w:r>
      <w:r>
        <w:rPr>
          <w:noProof/>
          <w:lang w:val="uk-UA"/>
        </w:rPr>
        <w:softHyphen/>
        <w:t>вання забезпечує етнізацію дітей як необхідний і невід'єм</w:t>
      </w:r>
      <w:r>
        <w:rPr>
          <w:noProof/>
          <w:lang w:val="uk-UA"/>
        </w:rPr>
        <w:softHyphen/>
        <w:t>ний складник їх соціалізації. Національне виховання ду</w:t>
      </w:r>
      <w:r>
        <w:rPr>
          <w:noProof/>
          <w:lang w:val="uk-UA"/>
        </w:rPr>
        <w:softHyphen/>
        <w:t>ховно відтворює в дітях народ, увічнює в підростаючих по</w:t>
      </w:r>
      <w:r>
        <w:rPr>
          <w:noProof/>
          <w:lang w:val="uk-UA"/>
        </w:rPr>
        <w:softHyphen/>
        <w:t>коліннях як специфічне, самобутнє, що є в кожній нації, так і загальнолюдське, спільне для всіх націй.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Етнізація — наповнення виховання національним змістом, що за</w:t>
      </w:r>
      <w:r>
        <w:rPr>
          <w:noProof/>
          <w:lang w:val="uk-UA"/>
        </w:rPr>
        <w:softHyphen/>
        <w:t>безпечує формування в особистості національної самосвідомості.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Соціалізація людини — процес перетворення людської істоти на суспільний індивід, утвердження її як особистості, залучення до сус</w:t>
      </w:r>
      <w:r>
        <w:rPr>
          <w:noProof/>
          <w:lang w:val="uk-UA"/>
        </w:rPr>
        <w:softHyphen/>
        <w:t>пільного життя як активної, дієвої сили.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«Все, що йде поза рами нації, — застерігав І. Франко у праці «Поза межами можливого», — се або фарисейст</w:t>
      </w:r>
      <w:r>
        <w:rPr>
          <w:noProof/>
          <w:lang w:val="uk-UA"/>
        </w:rPr>
        <w:softHyphen/>
        <w:t>во людей, що інтернаціональними ідеалами раді би прикрити свої змагання до панування однієї нації над другою, або хоробливий сентименталізм фантастів, що раді би ши</w:t>
      </w:r>
      <w:r>
        <w:rPr>
          <w:noProof/>
          <w:lang w:val="uk-UA"/>
        </w:rPr>
        <w:softHyphen/>
        <w:t>рокими «вселюдськими» фразами прикривати своє духов</w:t>
      </w:r>
      <w:r>
        <w:rPr>
          <w:noProof/>
          <w:lang w:val="uk-UA"/>
        </w:rPr>
        <w:softHyphen/>
        <w:t>не відчуження від рідної нації».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 кожному етапі свого розвитку українське націо</w:t>
      </w:r>
      <w:r>
        <w:rPr>
          <w:noProof/>
          <w:lang w:val="uk-UA"/>
        </w:rPr>
        <w:softHyphen/>
        <w:t>нальне виховання вбирало кращі здобутки світової куль</w:t>
      </w:r>
      <w:r>
        <w:rPr>
          <w:noProof/>
          <w:lang w:val="uk-UA"/>
        </w:rPr>
        <w:softHyphen/>
        <w:t>тури, акумульовані в народних традиціях і звичаях, що стверджують добро, любов, красу, справедливість в усіх сферах життя. Правильно організоване національне вихо</w:t>
      </w:r>
      <w:r>
        <w:rPr>
          <w:noProof/>
          <w:lang w:val="uk-UA"/>
        </w:rPr>
        <w:softHyphen/>
        <w:t>вання формує повноцінну особистість, індивідуальність, яка цінує свою національну й особисту гідність, совість і честь. Так формується національний характер.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 певному щаблі суспільного розвитку складовою час</w:t>
      </w:r>
      <w:r>
        <w:rPr>
          <w:noProof/>
          <w:lang w:val="uk-UA"/>
        </w:rPr>
        <w:softHyphen/>
        <w:t>тиною виховання в широкому його значенні стає освіта.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Освіта — процес і результат засвоєння учнями систематизованих знань, умінь і навичок, формування на їх основі наукового світогляду, моральних та інших якостей особистості, розвиток її твор</w:t>
      </w:r>
      <w:r>
        <w:rPr>
          <w:noProof/>
          <w:lang w:val="uk-UA"/>
        </w:rPr>
        <w:softHyphen/>
        <w:t>чих сил і здібностей.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Основним шляхом і засобом здобуття освіти є навчан</w:t>
      </w:r>
      <w:r>
        <w:rPr>
          <w:noProof/>
          <w:lang w:val="uk-UA"/>
        </w:rPr>
        <w:softHyphen/>
        <w:t>ня, в процесі якого реалізуються цілі освіти.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Навчання — цілеспрямована взаємодія вчителя й учнів, у проце</w:t>
      </w:r>
      <w:r>
        <w:rPr>
          <w:noProof/>
          <w:lang w:val="uk-UA"/>
        </w:rPr>
        <w:softHyphen/>
        <w:t>сі якої засвоюються знання, формуються вміння й навички.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У живому педагогічному процесі ці педагогічні кате</w:t>
      </w:r>
      <w:r>
        <w:rPr>
          <w:noProof/>
          <w:lang w:val="uk-UA"/>
        </w:rPr>
        <w:softHyphen/>
        <w:t>горії взаємопов'язані та взаємозумовлені. Як у широкому соціальному, так і в широкому педагогічному значенні ви</w:t>
      </w:r>
      <w:r>
        <w:rPr>
          <w:noProof/>
          <w:lang w:val="uk-UA"/>
        </w:rPr>
        <w:softHyphen/>
        <w:t>ховання охоплює навчання та освіту. Закономірністю нав</w:t>
      </w:r>
      <w:r>
        <w:rPr>
          <w:noProof/>
          <w:lang w:val="uk-UA"/>
        </w:rPr>
        <w:softHyphen/>
        <w:t>чального процесу є виховуючий характер навчання.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Система педагогічних наук— зв'язки та відношення, що скла</w:t>
      </w:r>
      <w:r>
        <w:rPr>
          <w:noProof/>
          <w:lang w:val="uk-UA"/>
        </w:rPr>
        <w:softHyphen/>
        <w:t>лися в процесі історичного розвитку різних галузей педагогічних знань.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До педагогічних наук належать: загальна педагогіка, ві</w:t>
      </w:r>
      <w:r>
        <w:rPr>
          <w:noProof/>
          <w:lang w:val="uk-UA"/>
        </w:rPr>
        <w:softHyphen/>
        <w:t>кова педагогіка, корекційна педагогіка, галузеві педагогіки.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Загальна педагогіка вивчає головні теоретичні й практичні питання виховання, навчання і освіти, дослід</w:t>
      </w:r>
      <w:r>
        <w:rPr>
          <w:noProof/>
          <w:lang w:val="uk-UA"/>
        </w:rPr>
        <w:softHyphen/>
        <w:t>жує загальні проблеми навчально-виховного процесу.</w:t>
      </w:r>
    </w:p>
    <w:p w:rsidR="002D27DB" w:rsidRDefault="00564FF3">
      <w:pPr>
        <w:pStyle w:val="BodyTextIndent"/>
        <w:ind w:firstLine="284"/>
        <w:rPr>
          <w:noProof/>
          <w:color w:val="auto"/>
        </w:rPr>
      </w:pPr>
      <w:r>
        <w:rPr>
          <w:noProof/>
          <w:color w:val="auto"/>
        </w:rPr>
        <w:t>Вікова педагогіка (дошкільна, шкільна педагогіка, педагогіка дорослих) досліджує закони та закономірнос</w:t>
      </w:r>
      <w:r>
        <w:rPr>
          <w:noProof/>
          <w:color w:val="auto"/>
        </w:rPr>
        <w:softHyphen/>
        <w:t>ті виховання, навчання й освіти, організаційні форми й методи навчально-виховного процесу стосовно різних вікових груп.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Корекційна педагогіка вивчає і розробляє питання ви</w:t>
      </w:r>
      <w:r>
        <w:rPr>
          <w:noProof/>
          <w:lang w:val="uk-UA"/>
        </w:rPr>
        <w:softHyphen/>
        <w:t>ховання, навчання та освіти дітей з різними вадами: сур</w:t>
      </w:r>
      <w:r>
        <w:rPr>
          <w:noProof/>
          <w:lang w:val="uk-UA"/>
        </w:rPr>
        <w:softHyphen/>
        <w:t>допедагогіка (навчання й виховання глухих і глухоні</w:t>
      </w:r>
      <w:r>
        <w:rPr>
          <w:noProof/>
          <w:lang w:val="uk-UA"/>
        </w:rPr>
        <w:softHyphen/>
        <w:t>мих), тифлопедагогіка (навчання і виховання сліпих і слабкозорих), олігофренопедагогіка (навчання й вихован</w:t>
      </w:r>
      <w:r>
        <w:rPr>
          <w:noProof/>
          <w:lang w:val="uk-UA"/>
        </w:rPr>
        <w:softHyphen/>
        <w:t>ня розумово відсталих і дітей із затримками розумового розвитку), логопедія (навчання і виховання дітей з по</w:t>
      </w:r>
      <w:r>
        <w:rPr>
          <w:noProof/>
          <w:lang w:val="uk-UA"/>
        </w:rPr>
        <w:softHyphen/>
        <w:t>рушеннями мовлення), виправно-трудова педагогіка (пе</w:t>
      </w:r>
      <w:r>
        <w:rPr>
          <w:noProof/>
          <w:lang w:val="uk-UA"/>
        </w:rPr>
        <w:softHyphen/>
        <w:t>ревиховання неповнолітніх і дорослих злочинців).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Галузеві педагогіки — військова, спортивна, вищої школи, профтехосвіти та ін. Серед галузей педагогіки, зосереджених на педагогічних проблемах дорослих, швидко розвивається педагогіка вищої школи, яка роз</w:t>
      </w:r>
      <w:r>
        <w:rPr>
          <w:noProof/>
          <w:lang w:val="uk-UA"/>
        </w:rPr>
        <w:softHyphen/>
        <w:t>криває закономірності навчально-виховного процесу у вищих закладах освіти, специфічні проблеми здобуття вищої освіти.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До системи педагогічних наук належить також історія педагогіки і школи, що вивчає розвиток педагогічних ідей і практику освіти в різні історичні епохи.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Окрема група педагогічних наук — часткові, або пред</w:t>
      </w:r>
      <w:r>
        <w:rPr>
          <w:noProof/>
          <w:lang w:val="uk-UA"/>
        </w:rPr>
        <w:softHyphen/>
        <w:t>метні, методики, предметом дослідження яких є законо</w:t>
      </w:r>
      <w:r>
        <w:rPr>
          <w:noProof/>
          <w:lang w:val="uk-UA"/>
        </w:rPr>
        <w:softHyphen/>
        <w:t>мірності викладання і вивчення конкретних навчальних дисциплін у закладах освіти всіх типів.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Наприкінці XX ст. намітився стрімкий розвиток соці</w:t>
      </w:r>
      <w:r>
        <w:rPr>
          <w:noProof/>
          <w:lang w:val="uk-UA"/>
        </w:rPr>
        <w:softHyphen/>
        <w:t>альної педагогіки як галузі, що вивчає закономірності та механізми становлення й розвитку особистості в процесі здобуття освіти та виховання в різних соціальних інсти</w:t>
      </w:r>
      <w:r>
        <w:rPr>
          <w:noProof/>
          <w:lang w:val="uk-UA"/>
        </w:rPr>
        <w:softHyphen/>
        <w:t>тутах, а також соціальне орієнтовану діяльність освітніх, наукових, культурних та інших закладів, установ і соці</w:t>
      </w:r>
      <w:r>
        <w:rPr>
          <w:noProof/>
          <w:lang w:val="uk-UA"/>
        </w:rPr>
        <w:softHyphen/>
        <w:t>альних служб, які сприяють формуванню соціальної ак</w:t>
      </w:r>
      <w:r>
        <w:rPr>
          <w:noProof/>
          <w:lang w:val="uk-UA"/>
        </w:rPr>
        <w:softHyphen/>
        <w:t>тивності дітей та молоді в процесі розв'язання суспільних, політичних, економічних та інших проблем суспільства.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Науково-теоретичну структуру соціальної педагогіки становлять: агогіка — наука про вивчення проблеми запо</w:t>
      </w:r>
      <w:r>
        <w:rPr>
          <w:noProof/>
          <w:lang w:val="uk-UA"/>
        </w:rPr>
        <w:softHyphen/>
        <w:t>бігання відхиленням у поведінці дітей та підлітків; герогіка — наука про соціально-педагогічні проблеми людей похилого віку; андрагогіка — наука про освіту та виховання людини впродовж усього її життя; віктимологія — нау</w:t>
      </w:r>
      <w:r>
        <w:rPr>
          <w:noProof/>
          <w:lang w:val="uk-UA"/>
        </w:rPr>
        <w:softHyphen/>
        <w:t>ка про різні категорії людей, які стали жертвами неспри</w:t>
      </w:r>
      <w:r>
        <w:rPr>
          <w:noProof/>
          <w:lang w:val="uk-UA"/>
        </w:rPr>
        <w:softHyphen/>
        <w:t>ятливих умов соціальної організації та насильства.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Оскільки до розв'язання проблем виховання особисто</w:t>
      </w:r>
      <w:r>
        <w:rPr>
          <w:noProof/>
          <w:lang w:val="uk-UA"/>
        </w:rPr>
        <w:softHyphen/>
        <w:t>сті причетні різні науки, педагогіка тісно пов'язана з ними,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Міжпредметні зв'язки педагогіки — зв'язки ледаголки з інши</w:t>
      </w:r>
      <w:r>
        <w:rPr>
          <w:noProof/>
          <w:lang w:val="uk-UA"/>
        </w:rPr>
        <w:softHyphen/>
        <w:t>ми науками, що дають змогу глибше пізнати педагогічні факти, яви</w:t>
      </w:r>
      <w:r>
        <w:rPr>
          <w:noProof/>
          <w:lang w:val="uk-UA"/>
        </w:rPr>
        <w:softHyphen/>
        <w:t>ща і процеси.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Педагогіка пов'язана з філософією (етикою), соціоло</w:t>
      </w:r>
      <w:r>
        <w:rPr>
          <w:noProof/>
          <w:lang w:val="uk-UA"/>
        </w:rPr>
        <w:softHyphen/>
        <w:t>гією, естетикою, психологією, анатомією, фізіологією, гі</w:t>
      </w:r>
      <w:r>
        <w:rPr>
          <w:noProof/>
          <w:lang w:val="uk-UA"/>
        </w:rPr>
        <w:softHyphen/>
        <w:t>гієною людини та з іншими науками.</w:t>
      </w:r>
    </w:p>
    <w:p w:rsidR="002D27DB" w:rsidRDefault="00564FF3">
      <w:pPr>
        <w:shd w:val="clear" w:color="auto" w:fill="FFFFFF"/>
        <w:spacing w:line="360" w:lineRule="auto"/>
        <w:ind w:firstLine="284"/>
        <w:jc w:val="both"/>
        <w:rPr>
          <w:noProof/>
          <w:lang w:val="uk-UA"/>
        </w:rPr>
      </w:pPr>
      <w:r>
        <w:rPr>
          <w:noProof/>
          <w:lang w:val="uk-UA"/>
        </w:rPr>
        <w:t>Філософія, соціологія, естетика допомагають педагогіці визначити мету виховання, правильно враховувати дію за</w:t>
      </w:r>
      <w:r>
        <w:rPr>
          <w:noProof/>
          <w:lang w:val="uk-UA"/>
        </w:rPr>
        <w:softHyphen/>
        <w:t>гальних закономірностей людського буття і мислення, на</w:t>
      </w:r>
      <w:r>
        <w:rPr>
          <w:noProof/>
          <w:lang w:val="uk-UA"/>
        </w:rPr>
        <w:softHyphen/>
        <w:t>дають оперативну інформацію про зміни в науці та сус</w:t>
      </w:r>
      <w:r>
        <w:rPr>
          <w:noProof/>
          <w:lang w:val="uk-UA"/>
        </w:rPr>
        <w:softHyphen/>
        <w:t>пільстві, коригуючи спрямованість виховання. Психоло</w:t>
      </w:r>
      <w:r>
        <w:rPr>
          <w:noProof/>
          <w:lang w:val="uk-UA"/>
        </w:rPr>
        <w:softHyphen/>
        <w:t>гія вивчає закономірності розвитку психіки людини, а педагогіка — ефективність виховних впливів, які спричи</w:t>
      </w:r>
      <w:r>
        <w:rPr>
          <w:noProof/>
          <w:lang w:val="uk-UA"/>
        </w:rPr>
        <w:softHyphen/>
        <w:t>няють зміни у її внутрішньому світі та поведінці. Кожен розділ педагогіки спирається на відповідний розділ пси</w:t>
      </w:r>
      <w:r>
        <w:rPr>
          <w:noProof/>
          <w:lang w:val="uk-UA"/>
        </w:rPr>
        <w:softHyphen/>
        <w:t>хології. Анатомія і фізіологія людини — база для розумін</w:t>
      </w:r>
      <w:r>
        <w:rPr>
          <w:noProof/>
          <w:lang w:val="uk-UA"/>
        </w:rPr>
        <w:softHyphen/>
        <w:t>ня біологічної сутності людини: розвитку вищої нервової діяльності, першої та другої сигнальних систем, розвитку й функціонування органів чуттів, опорно-рухового апара</w:t>
      </w:r>
      <w:r>
        <w:rPr>
          <w:noProof/>
          <w:lang w:val="uk-UA"/>
        </w:rPr>
        <w:softHyphen/>
        <w:t>ту, серцево-судинної та дихальної систем.</w:t>
      </w:r>
    </w:p>
    <w:p w:rsidR="002D27DB" w:rsidRDefault="002D27DB">
      <w:pPr>
        <w:pStyle w:val="Heading2"/>
        <w:ind w:firstLine="284"/>
        <w:jc w:val="center"/>
        <w:rPr>
          <w:noProof/>
          <w:sz w:val="36"/>
          <w:szCs w:val="36"/>
        </w:rPr>
      </w:pPr>
    </w:p>
    <w:p w:rsidR="002D27DB" w:rsidRDefault="00564FF3">
      <w:pPr>
        <w:pStyle w:val="Heading2"/>
        <w:ind w:firstLine="284"/>
        <w:jc w:val="center"/>
        <w:rPr>
          <w:rFonts w:ascii="Tahoma" w:hAnsi="Tahoma" w:cs="Tahoma"/>
          <w:b w:val="0"/>
          <w:bCs w:val="0"/>
          <w:i/>
          <w:iCs/>
          <w:noProof/>
          <w:sz w:val="36"/>
          <w:szCs w:val="36"/>
        </w:rPr>
      </w:pPr>
      <w:r>
        <w:rPr>
          <w:rFonts w:ascii="Tahoma" w:hAnsi="Tahoma" w:cs="Tahoma"/>
          <w:b w:val="0"/>
          <w:bCs w:val="0"/>
          <w:i/>
          <w:iCs/>
          <w:noProof/>
          <w:sz w:val="36"/>
          <w:szCs w:val="36"/>
        </w:rPr>
        <w:br w:type="page"/>
        <w:t>Використана література</w:t>
      </w:r>
    </w:p>
    <w:p w:rsidR="002D27DB" w:rsidRDefault="00564FF3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i/>
          <w:iCs/>
          <w:noProof/>
          <w:lang w:val="uk-UA"/>
        </w:rPr>
      </w:pPr>
      <w:r>
        <w:rPr>
          <w:i/>
          <w:iCs/>
          <w:noProof/>
          <w:lang w:val="uk-UA"/>
        </w:rPr>
        <w:t>Педагогіка. Підручник / За ред. Фіцули. – К., 2001.</w:t>
      </w:r>
    </w:p>
    <w:p w:rsidR="002D27DB" w:rsidRDefault="00564FF3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i/>
          <w:iCs/>
          <w:noProof/>
          <w:lang w:val="uk-UA"/>
        </w:rPr>
      </w:pPr>
      <w:r>
        <w:rPr>
          <w:i/>
          <w:iCs/>
          <w:noProof/>
          <w:lang w:val="uk-UA"/>
        </w:rPr>
        <w:t>Психологія. Підручник. – К., 2002.</w:t>
      </w:r>
      <w:bookmarkStart w:id="0" w:name="_GoBack"/>
      <w:bookmarkEnd w:id="0"/>
    </w:p>
    <w:sectPr w:rsidR="002D27DB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DB" w:rsidRDefault="00564FF3">
      <w:r>
        <w:separator/>
      </w:r>
    </w:p>
  </w:endnote>
  <w:endnote w:type="continuationSeparator" w:id="0">
    <w:p w:rsidR="002D27DB" w:rsidRDefault="0056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7DB" w:rsidRDefault="00564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7DB" w:rsidRDefault="002D27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7DB" w:rsidRDefault="00564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27DB" w:rsidRDefault="002D27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DB" w:rsidRDefault="00564FF3">
      <w:r>
        <w:separator/>
      </w:r>
    </w:p>
  </w:footnote>
  <w:footnote w:type="continuationSeparator" w:id="0">
    <w:p w:rsidR="002D27DB" w:rsidRDefault="0056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97985"/>
    <w:multiLevelType w:val="hybridMultilevel"/>
    <w:tmpl w:val="49105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F6393"/>
    <w:multiLevelType w:val="hybridMultilevel"/>
    <w:tmpl w:val="A80EB1B0"/>
    <w:lvl w:ilvl="0" w:tplc="F518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FF3"/>
    <w:rsid w:val="000A7896"/>
    <w:rsid w:val="002D27DB"/>
    <w:rsid w:val="0056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4FDF-7736-4020-9AF0-DABA4FCC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0"/>
    </w:pPr>
    <w:rPr>
      <w:b/>
      <w:bCs/>
      <w:color w:val="000000"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lang w:val="uk-UA"/>
    </w:rPr>
  </w:style>
  <w:style w:type="paragraph" w:styleId="BodyTextIndent2">
    <w:name w:val="Body Text Indent 2"/>
    <w:basedOn w:val="Normal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32"/>
      <w:szCs w:val="32"/>
      <w:lang w:val="uk-UA"/>
    </w:rPr>
  </w:style>
  <w:style w:type="paragraph" w:styleId="BodyTextIndent3">
    <w:name w:val="Body Text Indent 3"/>
    <w:basedOn w:val="Normal"/>
    <w:semiHidden/>
    <w:pPr>
      <w:shd w:val="clear" w:color="auto" w:fill="FFFFFF"/>
      <w:ind w:firstLine="284"/>
      <w:jc w:val="both"/>
    </w:pPr>
    <w:rPr>
      <w:noProof/>
      <w:lang w:val="uk-UA"/>
    </w:r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Сучасний погляд на педагогічну науку</vt:lpstr>
    </vt:vector>
  </TitlesOfParts>
  <Company>www.referaty.com.ua</Company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Сучасний погляд на педагогічну науку</dc:title>
  <dc:subject/>
  <dc:creator>Igor</dc:creator>
  <cp:keywords/>
  <cp:lastModifiedBy>Irina</cp:lastModifiedBy>
  <cp:revision>2</cp:revision>
  <cp:lastPrinted>2004-10-18T14:23:00Z</cp:lastPrinted>
  <dcterms:created xsi:type="dcterms:W3CDTF">2014-11-30T22:45:00Z</dcterms:created>
  <dcterms:modified xsi:type="dcterms:W3CDTF">2014-11-30T22:45:00Z</dcterms:modified>
</cp:coreProperties>
</file>