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D8" w:rsidRDefault="009E37D8">
      <w:pPr>
        <w:pStyle w:val="a3"/>
        <w:spacing w:line="360" w:lineRule="auto"/>
      </w:pPr>
    </w:p>
    <w:p w:rsidR="009E37D8" w:rsidRDefault="009E37D8">
      <w:pPr>
        <w:spacing w:line="360" w:lineRule="auto"/>
        <w:rPr>
          <w:lang w:val="uk-UA"/>
        </w:rPr>
      </w:pPr>
    </w:p>
    <w:p w:rsidR="009E37D8" w:rsidRDefault="009E37D8">
      <w:pPr>
        <w:spacing w:line="360" w:lineRule="auto"/>
        <w:rPr>
          <w:lang w:val="uk-UA"/>
        </w:rPr>
      </w:pPr>
    </w:p>
    <w:p w:rsidR="009E37D8" w:rsidRDefault="009E37D8">
      <w:pPr>
        <w:spacing w:line="360" w:lineRule="auto"/>
        <w:rPr>
          <w:lang w:val="uk-UA"/>
        </w:rPr>
      </w:pPr>
    </w:p>
    <w:p w:rsidR="009E37D8" w:rsidRDefault="009E37D8">
      <w:pPr>
        <w:spacing w:line="360" w:lineRule="auto"/>
        <w:rPr>
          <w:lang w:val="uk-UA"/>
        </w:rPr>
      </w:pPr>
    </w:p>
    <w:p w:rsidR="009E37D8" w:rsidRDefault="009E37D8">
      <w:pPr>
        <w:spacing w:line="360" w:lineRule="auto"/>
        <w:rPr>
          <w:lang w:val="uk-UA"/>
        </w:rPr>
      </w:pPr>
    </w:p>
    <w:p w:rsidR="009E37D8" w:rsidRDefault="00CC364B">
      <w:pPr>
        <w:pStyle w:val="1"/>
        <w:spacing w:line="360" w:lineRule="auto"/>
        <w:rPr>
          <w:w w:val="120"/>
        </w:rPr>
      </w:pPr>
      <w:r>
        <w:rPr>
          <w:w w:val="120"/>
        </w:rPr>
        <w:t>РЕФЕРАТ</w:t>
      </w:r>
    </w:p>
    <w:p w:rsidR="009E37D8" w:rsidRDefault="00CC364B">
      <w:pPr>
        <w:spacing w:line="360" w:lineRule="auto"/>
        <w:jc w:val="center"/>
        <w:rPr>
          <w:rFonts w:ascii="Arial" w:hAnsi="Arial" w:cs="Arial"/>
          <w:b/>
          <w:bCs/>
          <w:sz w:val="56"/>
          <w:lang w:val="uk-UA"/>
        </w:rPr>
      </w:pPr>
      <w:r>
        <w:rPr>
          <w:rFonts w:ascii="Arial" w:hAnsi="Arial" w:cs="Arial"/>
          <w:b/>
          <w:bCs/>
          <w:sz w:val="56"/>
          <w:lang w:val="uk-UA"/>
        </w:rPr>
        <w:t>на тему:</w:t>
      </w:r>
    </w:p>
    <w:p w:rsidR="009E37D8" w:rsidRDefault="00CC364B">
      <w:pPr>
        <w:pStyle w:val="20"/>
        <w:spacing w:line="360" w:lineRule="auto"/>
        <w:rPr>
          <w:rFonts w:ascii="Times New Roman" w:hAnsi="Times New Roman" w:cs="Times New Roman"/>
          <w:shadow/>
          <w:w w:val="110"/>
          <w:sz w:val="72"/>
          <w:lang w:val="en-US"/>
        </w:rPr>
      </w:pPr>
      <w:r>
        <w:rPr>
          <w:rFonts w:ascii="Times New Roman" w:hAnsi="Times New Roman" w:cs="Times New Roman"/>
          <w:shadow/>
          <w:w w:val="110"/>
          <w:sz w:val="72"/>
        </w:rPr>
        <w:t xml:space="preserve">“Історичні нариси </w:t>
      </w:r>
    </w:p>
    <w:p w:rsidR="009E37D8" w:rsidRDefault="00CC364B">
      <w:pPr>
        <w:pStyle w:val="20"/>
        <w:spacing w:line="360" w:lineRule="auto"/>
        <w:rPr>
          <w:rFonts w:ascii="Times New Roman" w:hAnsi="Times New Roman" w:cs="Times New Roman"/>
          <w:sz w:val="66"/>
        </w:rPr>
      </w:pPr>
      <w:r>
        <w:rPr>
          <w:rFonts w:ascii="Times New Roman" w:hAnsi="Times New Roman" w:cs="Times New Roman"/>
          <w:shadow/>
          <w:w w:val="110"/>
          <w:sz w:val="72"/>
        </w:rPr>
        <w:t>розвитку мікробіології”</w:t>
      </w:r>
    </w:p>
    <w:p w:rsidR="009E37D8" w:rsidRDefault="009E37D8">
      <w:pPr>
        <w:spacing w:line="360" w:lineRule="auto"/>
        <w:rPr>
          <w:lang w:val="uk-UA"/>
        </w:rPr>
      </w:pPr>
    </w:p>
    <w:p w:rsidR="009E37D8" w:rsidRDefault="009E37D8">
      <w:pPr>
        <w:spacing w:line="360" w:lineRule="auto"/>
        <w:rPr>
          <w:lang w:val="uk-UA"/>
        </w:rPr>
      </w:pPr>
    </w:p>
    <w:p w:rsidR="009E37D8" w:rsidRDefault="009E37D8">
      <w:pPr>
        <w:spacing w:line="360" w:lineRule="auto"/>
        <w:rPr>
          <w:lang w:val="uk-UA"/>
        </w:rPr>
      </w:pPr>
    </w:p>
    <w:p w:rsidR="009E37D8" w:rsidRDefault="009E37D8">
      <w:pPr>
        <w:spacing w:line="360" w:lineRule="auto"/>
        <w:rPr>
          <w:lang w:val="uk-UA"/>
        </w:rPr>
      </w:pPr>
    </w:p>
    <w:p w:rsidR="009E37D8" w:rsidRDefault="009E37D8">
      <w:pPr>
        <w:pStyle w:val="2"/>
        <w:spacing w:line="360" w:lineRule="auto"/>
        <w:ind w:left="5664"/>
        <w:rPr>
          <w:i/>
          <w:iCs/>
          <w:sz w:val="36"/>
        </w:rPr>
      </w:pPr>
    </w:p>
    <w:p w:rsidR="009E37D8" w:rsidRDefault="009E37D8">
      <w:pPr>
        <w:spacing w:line="360" w:lineRule="auto"/>
        <w:rPr>
          <w:lang w:val="uk-UA"/>
        </w:rPr>
      </w:pPr>
    </w:p>
    <w:p w:rsidR="009E37D8" w:rsidRDefault="009E37D8">
      <w:pPr>
        <w:spacing w:line="360" w:lineRule="auto"/>
        <w:rPr>
          <w:lang w:val="uk-UA"/>
        </w:rPr>
      </w:pPr>
    </w:p>
    <w:p w:rsidR="009E37D8" w:rsidRDefault="009E37D8">
      <w:pPr>
        <w:spacing w:line="360" w:lineRule="auto"/>
        <w:rPr>
          <w:lang w:val="uk-UA"/>
        </w:rPr>
      </w:pPr>
    </w:p>
    <w:p w:rsidR="009E37D8" w:rsidRDefault="009E37D8">
      <w:pPr>
        <w:spacing w:line="360" w:lineRule="auto"/>
        <w:rPr>
          <w:lang w:val="en-US"/>
        </w:rPr>
      </w:pPr>
    </w:p>
    <w:p w:rsidR="009E37D8" w:rsidRDefault="009E37D8">
      <w:pPr>
        <w:pStyle w:val="3"/>
        <w:spacing w:line="360" w:lineRule="auto"/>
      </w:pPr>
    </w:p>
    <w:p w:rsidR="009E37D8" w:rsidRDefault="009E37D8">
      <w:pPr>
        <w:pStyle w:val="3"/>
        <w:spacing w:line="360" w:lineRule="auto"/>
      </w:pPr>
    </w:p>
    <w:p w:rsidR="009E37D8" w:rsidRDefault="009E37D8">
      <w:pPr>
        <w:pStyle w:val="3"/>
        <w:spacing w:line="360" w:lineRule="auto"/>
      </w:pPr>
    </w:p>
    <w:p w:rsidR="009E37D8" w:rsidRDefault="009E37D8">
      <w:pPr>
        <w:spacing w:line="360" w:lineRule="auto"/>
        <w:rPr>
          <w:lang w:val="uk-UA"/>
        </w:rPr>
      </w:pPr>
    </w:p>
    <w:p w:rsidR="009E37D8" w:rsidRDefault="009E37D8">
      <w:pPr>
        <w:spacing w:line="360" w:lineRule="auto"/>
        <w:rPr>
          <w:lang w:val="uk-UA"/>
        </w:rPr>
        <w:sectPr w:rsidR="009E37D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E37D8" w:rsidRDefault="00CC364B">
      <w:pPr>
        <w:spacing w:line="360" w:lineRule="auto"/>
        <w:jc w:val="both"/>
        <w:rPr>
          <w:lang w:val="uk-UA"/>
        </w:rPr>
      </w:pPr>
      <w:r>
        <w:tab/>
      </w:r>
      <w:r>
        <w:rPr>
          <w:lang w:val="uk-UA"/>
        </w:rPr>
        <w:t>Роберт Кох народився 1843 р. Він провів класичні дослідження з етіології сибірки, туберкульозу й холери, завдяки чому ввійшов в історію як один з основоположників сучасної мікробіології. На початку його маленька лабораторія була влаштована в кімнаті для прийому хворих, а єдиними лабораторними тваринами були миші, яких він ловив сам. Пізніше вчений заснував Інститут інфекційних хвороб у Берліні (1891 р.) і став його директором. До Коха в цей інститут їхали на навчання і вдосконалення мікробіологи з багатьох країн світу.</w:t>
      </w:r>
    </w:p>
    <w:p w:rsidR="009E37D8" w:rsidRDefault="00CC364B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Р.Кох вперше виділив чисту культуру збудника сибірки. У 1878 р. з цих питань надрукована його робота, яку оцінено як дійсно вищий взірець наукової творчості. Він блискуче розробив методи вирощування і виділення чистих культур бактерій на щільних живильних середовищах (желатин, зсіла сироватка), що мало вирішальне значення для подальшого прогресу в лабораторній діагностиці інфекційних хвороб. Він ввів у мікробіологічну практику метод забарвлення бактерій аніліновими барвниками, метод “висячої краплі” для вивчення рухливості мікробів, імерсійну систему, конденсор Аббе й мікрофотографування. Ним запропоновано апарат для стерилізації живильних середовищ, які не витримують високої температури, а також методи дезинфекції.</w:t>
      </w:r>
    </w:p>
    <w:p w:rsidR="009E37D8" w:rsidRDefault="00CC364B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 xml:space="preserve">Світового значення набуло відкриття Кохом збудника туберкульозу (1882 р.), за яке він отримав Нобелівську премію (1885 р.). Він також запропонував препарат для лікування цього захворювання – туберкулін, який, на жаль, виявився неефективним. У наш час туберкулін вживають для постановки алергічної проби Манту при діагностиці туберкульозу. </w:t>
      </w:r>
    </w:p>
    <w:p w:rsidR="009E37D8" w:rsidRDefault="00CC364B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У 1883 році був надрукваний ще один класичний твір Роберта Коха – про збудника холери. Цей видатний успів випав на долю вченого під час спеціальних наукових експедицій для вивчення епідемій холери в Єгипті та Індії.</w:t>
      </w:r>
    </w:p>
    <w:p w:rsidR="009E37D8" w:rsidRDefault="00CC364B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Одна з величезних заслуг Коха полягає в тому, що він створив світову школу бактеріологів, які відкрили багатьох збудників інфекційних хвороб.</w:t>
      </w:r>
    </w:p>
    <w:p w:rsidR="009E37D8" w:rsidRDefault="00CC364B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Після класичних досліджень Пастера й Коха настала найуспішніша, так звана золота бактеріологічна ера в історії медицини. Протягом короткого часу були відкриті майже всі основні збудники бактеріальних, ринетсіозних і протозойних інфекцій.</w:t>
      </w:r>
    </w:p>
    <w:p w:rsidR="009E37D8" w:rsidRDefault="00CC364B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Ці великі успіхи глибоко переконали науковців і практичних лікарів, що причиною епідемічних хвороб є живі мікроскопічні агенти. Постала гостра проблема лікування і профілактики цих захворювань, а отже й вивчення захисних реакцій з боку макроорганізму на дію збудників і продуктів їх життєдіяльності.</w:t>
      </w:r>
    </w:p>
    <w:p w:rsidR="009E37D8" w:rsidRDefault="00CC364B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Помер Роберт Кох 1910 р.</w:t>
      </w:r>
    </w:p>
    <w:p w:rsidR="009E37D8" w:rsidRDefault="009E37D8">
      <w:pPr>
        <w:spacing w:line="360" w:lineRule="auto"/>
        <w:jc w:val="both"/>
        <w:rPr>
          <w:lang w:val="uk-UA"/>
        </w:rPr>
      </w:pPr>
    </w:p>
    <w:p w:rsidR="009E37D8" w:rsidRDefault="00CC364B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sectPr w:rsidR="009E37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64B"/>
    <w:rsid w:val="0045775B"/>
    <w:rsid w:val="009E37D8"/>
    <w:rsid w:val="00CC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61CA3-B505-4656-A5F6-AF6D3F25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72"/>
      <w:lang w:val="uk-UA"/>
    </w:rPr>
  </w:style>
  <w:style w:type="paragraph" w:styleId="2">
    <w:name w:val="heading 2"/>
    <w:basedOn w:val="a"/>
    <w:next w:val="a"/>
    <w:qFormat/>
    <w:pPr>
      <w:keepNext/>
      <w:ind w:left="4248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lang w:val="uk-UA"/>
    </w:rPr>
  </w:style>
  <w:style w:type="paragraph" w:styleId="20">
    <w:name w:val="Body Text 2"/>
    <w:basedOn w:val="a"/>
    <w:semiHidden/>
    <w:pPr>
      <w:jc w:val="center"/>
    </w:pPr>
    <w:rPr>
      <w:rFonts w:ascii="Tahoma" w:hAnsi="Tahoma" w:cs="Tahoma"/>
      <w:b/>
      <w:bCs/>
      <w:i/>
      <w:iCs/>
      <w:sz w:val="5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2598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2014-04-06T06:23:00Z</dcterms:created>
  <dcterms:modified xsi:type="dcterms:W3CDTF">2014-04-06T06:23:00Z</dcterms:modified>
  <cp:category>Природничі науки</cp:category>
</cp:coreProperties>
</file>