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sectPr w:rsidR="00E44956">
          <w:headerReference w:type="default" r:id="rId7"/>
          <w:headerReference w:type="first" r:id="rId8"/>
          <w:pgSz w:w="11905" w:h="16837"/>
          <w:pgMar w:top="1134" w:right="850" w:bottom="1134" w:left="1701" w:header="708" w:footer="720" w:gutter="0"/>
          <w:pgNumType w:start="3"/>
          <w:cols w:space="720"/>
          <w:docGrid w:linePitch="360"/>
        </w:sectPr>
      </w:pPr>
    </w:p>
    <w:p w:rsidR="00E44956" w:rsidRDefault="00E44956">
      <w:pPr>
        <w:pStyle w:val="a5"/>
        <w:jc w:val="center"/>
        <w:rPr>
          <w:b/>
          <w:bCs/>
        </w:rPr>
      </w:pPr>
      <w:r>
        <w:rPr>
          <w:b/>
          <w:bCs/>
        </w:rPr>
        <w:t>СОДЕРЖАНИЕ</w:t>
      </w:r>
    </w:p>
    <w:p w:rsidR="00E44956" w:rsidRDefault="00E44956">
      <w:pPr>
        <w:jc w:val="center"/>
        <w:rPr>
          <w:sz w:val="28"/>
        </w:rPr>
      </w:pPr>
    </w:p>
    <w:p w:rsidR="00E44956" w:rsidRDefault="00E44956">
      <w:pPr>
        <w:pStyle w:val="ac"/>
        <w:ind w:right="-365"/>
      </w:pPr>
      <w:r>
        <w:t>Введение………………………………………………………………………….…...3</w:t>
      </w:r>
    </w:p>
    <w:p w:rsidR="00E44956" w:rsidRDefault="00E44956">
      <w:pPr>
        <w:rPr>
          <w:sz w:val="28"/>
        </w:rPr>
      </w:pPr>
    </w:p>
    <w:p w:rsidR="00E44956" w:rsidRDefault="00E44956">
      <w:pPr>
        <w:ind w:right="-365"/>
        <w:rPr>
          <w:sz w:val="28"/>
        </w:rPr>
      </w:pPr>
      <w:r>
        <w:rPr>
          <w:sz w:val="28"/>
        </w:rPr>
        <w:t>1.Появление живых организмов……………………………………………………..4</w:t>
      </w:r>
    </w:p>
    <w:p w:rsidR="00E44956" w:rsidRDefault="00E44956">
      <w:pPr>
        <w:rPr>
          <w:sz w:val="28"/>
        </w:rPr>
      </w:pPr>
    </w:p>
    <w:p w:rsidR="00E44956" w:rsidRDefault="00E44956">
      <w:pPr>
        <w:ind w:right="-365"/>
        <w:rPr>
          <w:sz w:val="28"/>
        </w:rPr>
      </w:pPr>
      <w:r>
        <w:rPr>
          <w:sz w:val="28"/>
        </w:rPr>
        <w:t>2.Этапы развития жизни и их роль в эволюции Земли…………………………….7</w:t>
      </w:r>
    </w:p>
    <w:p w:rsidR="00E44956" w:rsidRDefault="00E44956">
      <w:pPr>
        <w:rPr>
          <w:sz w:val="28"/>
        </w:rPr>
      </w:pPr>
    </w:p>
    <w:p w:rsidR="00E44956" w:rsidRDefault="00E44956">
      <w:pPr>
        <w:rPr>
          <w:sz w:val="28"/>
        </w:rPr>
      </w:pPr>
      <w:r>
        <w:rPr>
          <w:sz w:val="28"/>
        </w:rPr>
        <w:t xml:space="preserve">3.Вернадский о роли живого вещества в эволюции земной оболочки и </w:t>
      </w:r>
    </w:p>
    <w:p w:rsidR="00E44956" w:rsidRDefault="00E44956">
      <w:pPr>
        <w:rPr>
          <w:sz w:val="28"/>
        </w:rPr>
      </w:pPr>
    </w:p>
    <w:p w:rsidR="00E44956" w:rsidRDefault="00E44956">
      <w:pPr>
        <w:ind w:right="-365"/>
        <w:rPr>
          <w:sz w:val="28"/>
        </w:rPr>
      </w:pPr>
      <w:r>
        <w:rPr>
          <w:sz w:val="28"/>
        </w:rPr>
        <w:t>биосферы…………………………………………………………………………….10</w:t>
      </w:r>
    </w:p>
    <w:p w:rsidR="00E44956" w:rsidRDefault="00E44956">
      <w:pPr>
        <w:ind w:right="-365"/>
      </w:pPr>
    </w:p>
    <w:p w:rsidR="00E44956" w:rsidRDefault="00E44956">
      <w:pPr>
        <w:ind w:right="-365"/>
        <w:rPr>
          <w:sz w:val="28"/>
          <w:szCs w:val="28"/>
        </w:rPr>
      </w:pPr>
      <w:r>
        <w:rPr>
          <w:sz w:val="28"/>
          <w:szCs w:val="28"/>
        </w:rPr>
        <w:t>Заключение………………………………………………………………………….14</w:t>
      </w:r>
    </w:p>
    <w:p w:rsidR="00E44956" w:rsidRDefault="00E44956">
      <w:pPr>
        <w:ind w:right="-365"/>
      </w:pPr>
    </w:p>
    <w:p w:rsidR="00E44956" w:rsidRDefault="00E44956">
      <w:pPr>
        <w:ind w:right="-365"/>
        <w:rPr>
          <w:sz w:val="28"/>
          <w:szCs w:val="28"/>
        </w:rPr>
      </w:pPr>
      <w:r>
        <w:rPr>
          <w:sz w:val="28"/>
          <w:szCs w:val="28"/>
        </w:rPr>
        <w:t>Список используемой литературы………………………………………….……...16</w:t>
      </w:r>
    </w:p>
    <w:p w:rsidR="00E44956" w:rsidRDefault="00E44956">
      <w:pPr>
        <w:pStyle w:val="a6"/>
        <w:spacing w:line="360" w:lineRule="auto"/>
        <w:ind w:firstLine="0"/>
        <w:rPr>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p>
    <w:p w:rsidR="00E44956" w:rsidRDefault="00E44956">
      <w:pPr>
        <w:pStyle w:val="a6"/>
        <w:spacing w:line="360" w:lineRule="auto"/>
        <w:ind w:firstLine="0"/>
        <w:rPr>
          <w:b/>
          <w:bCs/>
          <w:color w:val="auto"/>
          <w:sz w:val="28"/>
          <w:szCs w:val="28"/>
        </w:rPr>
      </w:pPr>
      <w:r>
        <w:rPr>
          <w:b/>
          <w:bCs/>
          <w:color w:val="auto"/>
          <w:sz w:val="28"/>
          <w:szCs w:val="28"/>
        </w:rPr>
        <w:t>Введение</w:t>
      </w:r>
    </w:p>
    <w:p w:rsidR="00E44956" w:rsidRDefault="00E44956">
      <w:pPr>
        <w:pStyle w:val="a6"/>
        <w:spacing w:line="336" w:lineRule="auto"/>
        <w:rPr>
          <w:color w:val="auto"/>
          <w:sz w:val="28"/>
          <w:szCs w:val="28"/>
        </w:rPr>
      </w:pPr>
    </w:p>
    <w:p w:rsidR="00E44956" w:rsidRDefault="00E44956">
      <w:pPr>
        <w:pStyle w:val="a6"/>
        <w:spacing w:line="336" w:lineRule="auto"/>
        <w:rPr>
          <w:color w:val="auto"/>
          <w:sz w:val="28"/>
          <w:szCs w:val="28"/>
        </w:rPr>
      </w:pPr>
      <w:r>
        <w:rPr>
          <w:color w:val="auto"/>
          <w:sz w:val="28"/>
          <w:szCs w:val="28"/>
        </w:rPr>
        <w:t>Живой мир возник на планете Земля вскоре после ее формирования - около 3,5 млрд. лет тому назад - в результате самоорганизации из неживых химических систем. С тех времен живые организмы в составе популяций, сообществ, биогеоценозов претерпевают необратимое историческое развитие - филогенез. Биологическая эволюция совершается параллельно и взаимообусловлено с геологической перестройкой Земли.</w:t>
      </w:r>
    </w:p>
    <w:p w:rsidR="00E44956" w:rsidRDefault="00E44956">
      <w:pPr>
        <w:pStyle w:val="a6"/>
        <w:spacing w:line="336" w:lineRule="auto"/>
        <w:rPr>
          <w:color w:val="auto"/>
          <w:sz w:val="28"/>
          <w:szCs w:val="28"/>
        </w:rPr>
      </w:pPr>
      <w:r>
        <w:rPr>
          <w:color w:val="auto"/>
          <w:sz w:val="28"/>
          <w:szCs w:val="28"/>
        </w:rPr>
        <w:t>Сформированное биоразнообразие включает в себя эволюционно молодые группы, а также и группы древние, создавшие такие виды, которые были способны выиграть борьбу за существование с новыми, более сложными организмами и занять свободные экологические ниши. Поэтому на современной Земле благополучно сосуществуют и взаимодействуют в сложных биогеоценозах самые разные организмы - от бактерий и вирусов до высших растений и животных.</w:t>
      </w:r>
    </w:p>
    <w:p w:rsidR="00E44956" w:rsidRDefault="00E44956">
      <w:pPr>
        <w:pStyle w:val="a6"/>
        <w:spacing w:line="336" w:lineRule="auto"/>
        <w:rPr>
          <w:color w:val="auto"/>
          <w:sz w:val="28"/>
          <w:szCs w:val="28"/>
        </w:rPr>
      </w:pPr>
      <w:r>
        <w:rPr>
          <w:color w:val="auto"/>
          <w:sz w:val="28"/>
          <w:szCs w:val="28"/>
        </w:rPr>
        <w:t>Работа живого вещества в биосфере достаточно многообразна. Живое вещество охватывает и перестраивает все химические процессы биосферы. Живое вещество есть самая мощная геологическая сила, растущая с ходом времени.  Миграция химических элементов на земной поверхности и в биосфере в целом осуществляется или при непосредственном участии живого вещества (биогенная миграция) или же она протекает в среде, геохимические особенности которой (О</w:t>
      </w:r>
      <w:r>
        <w:rPr>
          <w:color w:val="auto"/>
          <w:sz w:val="28"/>
          <w:szCs w:val="28"/>
          <w:vertAlign w:val="subscript"/>
        </w:rPr>
        <w:t>2</w:t>
      </w:r>
      <w:r>
        <w:rPr>
          <w:color w:val="auto"/>
          <w:sz w:val="28"/>
          <w:szCs w:val="28"/>
        </w:rPr>
        <w:t>, СО</w:t>
      </w:r>
      <w:r>
        <w:rPr>
          <w:color w:val="auto"/>
          <w:sz w:val="28"/>
          <w:szCs w:val="28"/>
          <w:vertAlign w:val="subscript"/>
        </w:rPr>
        <w:t>2</w:t>
      </w:r>
      <w:r>
        <w:rPr>
          <w:color w:val="auto"/>
          <w:sz w:val="28"/>
          <w:szCs w:val="28"/>
        </w:rPr>
        <w:t>, H</w:t>
      </w:r>
      <w:r>
        <w:rPr>
          <w:color w:val="auto"/>
          <w:sz w:val="28"/>
          <w:szCs w:val="28"/>
          <w:vertAlign w:val="subscript"/>
        </w:rPr>
        <w:t>2</w:t>
      </w:r>
      <w:r>
        <w:rPr>
          <w:color w:val="auto"/>
          <w:sz w:val="28"/>
          <w:szCs w:val="28"/>
        </w:rPr>
        <w:t>S и т.д.) преимущественно обусловлены живым веществом как тем, которое в настоящее время населяет данную систему, так и тем, которое действовало на Земле в течение всей геологической истории.</w:t>
      </w:r>
    </w:p>
    <w:p w:rsidR="00E44956" w:rsidRDefault="00E44956">
      <w:pPr>
        <w:pStyle w:val="a6"/>
        <w:spacing w:line="336" w:lineRule="auto"/>
        <w:rPr>
          <w:color w:val="auto"/>
          <w:sz w:val="28"/>
          <w:szCs w:val="28"/>
        </w:rPr>
      </w:pPr>
      <w:r>
        <w:rPr>
          <w:color w:val="auto"/>
          <w:sz w:val="28"/>
          <w:szCs w:val="28"/>
        </w:rPr>
        <w:t>Цель представленной работы заключается в раскрытии вопроса о  роли живых организмов в эволюции земли.</w:t>
      </w:r>
    </w:p>
    <w:p w:rsidR="00E44956" w:rsidRDefault="00E44956">
      <w:pPr>
        <w:pStyle w:val="a6"/>
        <w:spacing w:line="336" w:lineRule="auto"/>
        <w:rPr>
          <w:color w:val="auto"/>
          <w:sz w:val="28"/>
          <w:szCs w:val="28"/>
        </w:rPr>
      </w:pPr>
      <w:r>
        <w:rPr>
          <w:color w:val="auto"/>
          <w:sz w:val="28"/>
          <w:szCs w:val="28"/>
        </w:rPr>
        <w:t>Задачи работы:</w:t>
      </w:r>
    </w:p>
    <w:p w:rsidR="00E44956" w:rsidRDefault="00E44956">
      <w:pPr>
        <w:pStyle w:val="a6"/>
        <w:numPr>
          <w:ilvl w:val="0"/>
          <w:numId w:val="2"/>
        </w:numPr>
        <w:spacing w:line="336" w:lineRule="auto"/>
        <w:ind w:left="0" w:firstLine="0"/>
        <w:rPr>
          <w:color w:val="auto"/>
          <w:sz w:val="28"/>
          <w:szCs w:val="28"/>
        </w:rPr>
      </w:pPr>
      <w:r>
        <w:rPr>
          <w:color w:val="auto"/>
          <w:sz w:val="28"/>
          <w:szCs w:val="28"/>
        </w:rPr>
        <w:t>Охарактеризовать появление живых организмов;</w:t>
      </w:r>
    </w:p>
    <w:p w:rsidR="00E44956" w:rsidRDefault="00E44956">
      <w:pPr>
        <w:pStyle w:val="a6"/>
        <w:numPr>
          <w:ilvl w:val="0"/>
          <w:numId w:val="2"/>
        </w:numPr>
        <w:spacing w:line="336" w:lineRule="auto"/>
        <w:ind w:left="0" w:firstLine="0"/>
        <w:rPr>
          <w:color w:val="auto"/>
          <w:sz w:val="28"/>
          <w:szCs w:val="28"/>
        </w:rPr>
      </w:pPr>
      <w:r>
        <w:rPr>
          <w:color w:val="auto"/>
          <w:sz w:val="28"/>
          <w:szCs w:val="28"/>
        </w:rPr>
        <w:t>Рассмотреть этапы развития жизни и их роль в эволюции земли;</w:t>
      </w:r>
    </w:p>
    <w:p w:rsidR="00E44956" w:rsidRDefault="00E44956">
      <w:pPr>
        <w:pStyle w:val="a6"/>
        <w:numPr>
          <w:ilvl w:val="0"/>
          <w:numId w:val="2"/>
        </w:numPr>
        <w:spacing w:line="336" w:lineRule="auto"/>
        <w:ind w:left="0" w:firstLine="0"/>
        <w:rPr>
          <w:bCs/>
          <w:color w:val="auto"/>
          <w:sz w:val="28"/>
          <w:szCs w:val="28"/>
        </w:rPr>
      </w:pPr>
      <w:r>
        <w:rPr>
          <w:bCs/>
          <w:color w:val="auto"/>
          <w:sz w:val="28"/>
          <w:szCs w:val="28"/>
        </w:rPr>
        <w:t>Проанализировать труды  Вернадского « о роли живого вещества в эволюции земной оболочки».</w:t>
      </w:r>
    </w:p>
    <w:p w:rsidR="00E44956" w:rsidRDefault="00E44956">
      <w:pPr>
        <w:pStyle w:val="1"/>
        <w:jc w:val="left"/>
        <w:rPr>
          <w:rFonts w:ascii="Times New Roman" w:hAnsi="Times New Roman"/>
          <w:bCs w:val="0"/>
          <w:color w:val="auto"/>
        </w:rPr>
      </w:pPr>
      <w:r>
        <w:rPr>
          <w:rFonts w:ascii="Times New Roman" w:hAnsi="Times New Roman"/>
          <w:bCs w:val="0"/>
          <w:color w:val="auto"/>
        </w:rPr>
        <w:t>1.Появление живых организмов</w:t>
      </w:r>
    </w:p>
    <w:p w:rsidR="00E44956" w:rsidRDefault="00E44956">
      <w:pPr>
        <w:jc w:val="both"/>
        <w:rPr>
          <w:rFonts w:ascii="Calibri" w:eastAsia="Calibri" w:hAnsi="Calibri"/>
          <w:sz w:val="22"/>
          <w:szCs w:val="22"/>
        </w:rPr>
      </w:pPr>
    </w:p>
    <w:p w:rsidR="00E44956" w:rsidRDefault="00E44956">
      <w:pPr>
        <w:jc w:val="both"/>
        <w:rPr>
          <w:rFonts w:eastAsia="Calibri"/>
          <w:sz w:val="28"/>
          <w:szCs w:val="28"/>
        </w:rPr>
      </w:pPr>
    </w:p>
    <w:p w:rsidR="00E44956" w:rsidRDefault="00E44956">
      <w:pPr>
        <w:pStyle w:val="a6"/>
        <w:spacing w:line="336" w:lineRule="auto"/>
        <w:rPr>
          <w:color w:val="auto"/>
          <w:sz w:val="28"/>
          <w:szCs w:val="28"/>
        </w:rPr>
      </w:pPr>
      <w:r>
        <w:rPr>
          <w:color w:val="auto"/>
          <w:sz w:val="28"/>
          <w:szCs w:val="28"/>
        </w:rPr>
        <w:t xml:space="preserve">От античных времен до средних веков многие философы и ученые считали, что живые организмы могут возникать из неживой материи. Но эта принципиально важная мысль не получала доказательств. </w:t>
      </w:r>
    </w:p>
    <w:p w:rsidR="00E44956" w:rsidRDefault="00E44956">
      <w:pPr>
        <w:pStyle w:val="a6"/>
        <w:spacing w:line="336" w:lineRule="auto"/>
        <w:rPr>
          <w:color w:val="auto"/>
          <w:sz w:val="28"/>
          <w:szCs w:val="28"/>
        </w:rPr>
      </w:pPr>
      <w:r>
        <w:rPr>
          <w:color w:val="auto"/>
          <w:sz w:val="28"/>
          <w:szCs w:val="28"/>
        </w:rPr>
        <w:t xml:space="preserve">Выдающийся французский микробиолог Луи Пастер поставил точку в спорах о самозарождении жизни, доказав, что даже микробы - мельчайшие свободноживущие клетки - не могут возникать из мертвой, прокипяченной питательной среды. Он придумал знаменитую колбу с длинным S-образным горлышком, в которой после кипячения бульона, несмотря на то, что горлышко оставалось открытым и доступным для «жизненной силы», микробы, тем не менее, не заводились. </w:t>
      </w:r>
    </w:p>
    <w:p w:rsidR="00E44956" w:rsidRDefault="00E44956">
      <w:pPr>
        <w:pStyle w:val="a6"/>
        <w:spacing w:line="336" w:lineRule="auto"/>
        <w:rPr>
          <w:color w:val="auto"/>
          <w:sz w:val="28"/>
          <w:szCs w:val="28"/>
        </w:rPr>
      </w:pPr>
      <w:r>
        <w:rPr>
          <w:color w:val="auto"/>
          <w:sz w:val="28"/>
          <w:szCs w:val="28"/>
        </w:rPr>
        <w:t xml:space="preserve">Восторжествовал закон: все живое - от живого. Но значило ли это, что жизнь не могла зародиться на Земле из неживого субстрата в доисторические времена, когда еще не было никаких организмов, да и состав земной поверхности, вероятно, был другим, нежели в современную эпоху.  </w:t>
      </w:r>
    </w:p>
    <w:p w:rsidR="00E44956" w:rsidRDefault="00E44956">
      <w:pPr>
        <w:pStyle w:val="a6"/>
        <w:spacing w:line="336" w:lineRule="auto"/>
        <w:rPr>
          <w:color w:val="auto"/>
          <w:sz w:val="28"/>
          <w:szCs w:val="28"/>
        </w:rPr>
      </w:pPr>
      <w:r>
        <w:rPr>
          <w:color w:val="auto"/>
          <w:sz w:val="28"/>
          <w:szCs w:val="28"/>
        </w:rPr>
        <w:t xml:space="preserve">Существует интересная гипотеза вечности жизни, которая в представлениях шведского физико-химика конца XIX века Аррениуса известна как теория панспермии. Согласно этой гипотезе жизнь всегда присутствует в космосе в виде мельчайших спор микроорганизмов, которые мигрируют между планетами, галактиками в составе комет, метеоритов и других космических тел, пересекающих большие пространства. </w:t>
      </w:r>
    </w:p>
    <w:p w:rsidR="00E44956" w:rsidRDefault="00E44956">
      <w:pPr>
        <w:pStyle w:val="a6"/>
        <w:spacing w:line="336" w:lineRule="auto"/>
        <w:rPr>
          <w:color w:val="auto"/>
          <w:sz w:val="28"/>
          <w:szCs w:val="28"/>
        </w:rPr>
      </w:pPr>
      <w:r>
        <w:rPr>
          <w:color w:val="auto"/>
          <w:sz w:val="28"/>
          <w:szCs w:val="28"/>
        </w:rPr>
        <w:t xml:space="preserve">Существует еще теория направленной панспермии, согласно которой жизнь в виде простейших организмов на Землю занесли инопланетяне, опередившие нас по уровню развития на миллиарды лет. </w:t>
      </w:r>
    </w:p>
    <w:p w:rsidR="00E44956" w:rsidRDefault="00E44956">
      <w:pPr>
        <w:pStyle w:val="a6"/>
        <w:spacing w:line="336" w:lineRule="auto"/>
        <w:rPr>
          <w:color w:val="auto"/>
          <w:sz w:val="28"/>
          <w:szCs w:val="28"/>
        </w:rPr>
      </w:pPr>
      <w:r>
        <w:rPr>
          <w:color w:val="auto"/>
          <w:sz w:val="28"/>
          <w:szCs w:val="28"/>
        </w:rPr>
        <w:t xml:space="preserve">В современной биологии сложилось два подхода к объяснению этих механизмов и соответственно две модели абиогенного происхождения жизни: бульонно-коацерватная и твердоматричная модели. </w:t>
      </w:r>
    </w:p>
    <w:p w:rsidR="00E44956" w:rsidRDefault="00E44956">
      <w:pPr>
        <w:pStyle w:val="a6"/>
        <w:spacing w:line="336" w:lineRule="auto"/>
        <w:rPr>
          <w:color w:val="auto"/>
          <w:sz w:val="28"/>
          <w:szCs w:val="28"/>
        </w:rPr>
      </w:pPr>
      <w:r>
        <w:rPr>
          <w:color w:val="auto"/>
          <w:sz w:val="28"/>
          <w:szCs w:val="28"/>
        </w:rPr>
        <w:t>Бульонно-коацерватная модель исходит из того, что сложные органические вещества возникли в растворах (в «бульоне»), из которых формировались коацерваты - прямые предшественники протоклеток. Уже Ламарк в 1802 г. высказал идею о самопроизвольном зарождении живого под действием «флюидов» - теплоты и электричества. Позднее Чарльз Дарвин в одном из частных писем высказывал мысль о самозарождении жизни на Земле в каком-нибудь «маленьком теплом водоеме». Он допускал, что жизнь возникла из молекул химических веществ, которые под действием света, тепла и электричества взаимодействовали, давая сложные соединения. При этом Дарвин замечал, что такое было возможно только в эпоху первобытной Земли, так как в современных условиях всякий новый организм становился бы жертвой конкуренции или хищничества со стороны уже существующих организмов.</w:t>
      </w:r>
    </w:p>
    <w:p w:rsidR="00E44956" w:rsidRDefault="00E44956">
      <w:pPr>
        <w:pStyle w:val="a6"/>
        <w:spacing w:line="336" w:lineRule="auto"/>
        <w:rPr>
          <w:color w:val="auto"/>
          <w:sz w:val="28"/>
          <w:szCs w:val="28"/>
        </w:rPr>
      </w:pPr>
      <w:r>
        <w:rPr>
          <w:color w:val="auto"/>
          <w:sz w:val="28"/>
          <w:szCs w:val="28"/>
        </w:rPr>
        <w:t>В 20-е годы XX века гипотеза возникновения жизни на основе химической эволюции была детально разработана российским академиком А. О. Опариным и, независимо от него, американцем Дж. Холденом, а позднее получила некоторые экспериментальные подтверждения. В современном толковании, согласно этой гипотезе, жизнь возникла из неорганических веществ в несколько этапов, причем химическая эволюция перешла в биологическую эволюцию.</w:t>
      </w:r>
    </w:p>
    <w:p w:rsidR="00E44956" w:rsidRDefault="00E44956">
      <w:pPr>
        <w:pStyle w:val="a6"/>
        <w:spacing w:line="336" w:lineRule="auto"/>
        <w:rPr>
          <w:color w:val="auto"/>
          <w:sz w:val="28"/>
          <w:szCs w:val="28"/>
        </w:rPr>
      </w:pPr>
      <w:r>
        <w:rPr>
          <w:color w:val="auto"/>
          <w:sz w:val="28"/>
          <w:szCs w:val="28"/>
        </w:rPr>
        <w:t>Возраст Земли определяют в 5-7 млрд лет. В этот ранний период наша планета представляла раскаленное газо-пылевое облако. Около 4 млрд лет назад образовалась кора. Примерно 3,6 млрд лет назад уже возникла жизнь. По геологическим данным первые организмы - бактерии и сине-зеленые водоросли - населяли воды мирового океана: моря, лагуны, ванны, гидротермы (места выхода горячих газов). Но появлению микроорганизмов предшествовала длительная химическая эволюция, в ходе которой на первом этапе из неорганических веществ синтезировались органические биополимеры.</w:t>
      </w:r>
    </w:p>
    <w:p w:rsidR="00E44956" w:rsidRDefault="00E44956">
      <w:pPr>
        <w:pStyle w:val="a6"/>
        <w:spacing w:line="336" w:lineRule="auto"/>
        <w:rPr>
          <w:color w:val="auto"/>
          <w:sz w:val="28"/>
          <w:szCs w:val="28"/>
        </w:rPr>
      </w:pPr>
      <w:r>
        <w:rPr>
          <w:color w:val="auto"/>
          <w:sz w:val="28"/>
          <w:szCs w:val="28"/>
        </w:rPr>
        <w:t>По Опарину 4 млрд лет назад атмосфера земли состояла из аммиака (NH</w:t>
      </w:r>
      <w:r>
        <w:rPr>
          <w:color w:val="auto"/>
          <w:sz w:val="28"/>
          <w:szCs w:val="28"/>
          <w:vertAlign w:val="subscript"/>
        </w:rPr>
        <w:t>3</w:t>
      </w:r>
      <w:r>
        <w:rPr>
          <w:color w:val="auto"/>
          <w:sz w:val="28"/>
          <w:szCs w:val="28"/>
        </w:rPr>
        <w:t>), метана (CH</w:t>
      </w:r>
      <w:r>
        <w:rPr>
          <w:color w:val="auto"/>
          <w:sz w:val="28"/>
          <w:szCs w:val="28"/>
          <w:vertAlign w:val="subscript"/>
        </w:rPr>
        <w:t>4</w:t>
      </w:r>
      <w:r>
        <w:rPr>
          <w:color w:val="auto"/>
          <w:sz w:val="28"/>
          <w:szCs w:val="28"/>
        </w:rPr>
        <w:t>), углекислого газа (CO</w:t>
      </w:r>
      <w:r>
        <w:rPr>
          <w:color w:val="auto"/>
          <w:sz w:val="28"/>
          <w:szCs w:val="28"/>
          <w:vertAlign w:val="subscript"/>
        </w:rPr>
        <w:t>2</w:t>
      </w:r>
      <w:r>
        <w:rPr>
          <w:color w:val="auto"/>
          <w:sz w:val="28"/>
          <w:szCs w:val="28"/>
        </w:rPr>
        <w:t>) и паров воды (H</w:t>
      </w:r>
      <w:r>
        <w:rPr>
          <w:color w:val="auto"/>
          <w:sz w:val="28"/>
          <w:szCs w:val="28"/>
          <w:vertAlign w:val="subscript"/>
        </w:rPr>
        <w:t>2</w:t>
      </w:r>
      <w:r>
        <w:rPr>
          <w:color w:val="auto"/>
          <w:sz w:val="28"/>
          <w:szCs w:val="28"/>
        </w:rPr>
        <w:t>O). По современным данным аммиак и метан, возможно, отсутствовали, но не исключается наличие водорода (Н</w:t>
      </w:r>
      <w:r>
        <w:rPr>
          <w:color w:val="auto"/>
          <w:sz w:val="28"/>
          <w:szCs w:val="28"/>
          <w:vertAlign w:val="subscript"/>
        </w:rPr>
        <w:t>2</w:t>
      </w:r>
      <w:r>
        <w:rPr>
          <w:color w:val="auto"/>
          <w:sz w:val="28"/>
          <w:szCs w:val="28"/>
        </w:rPr>
        <w:t>), хлора (Cl</w:t>
      </w:r>
      <w:r>
        <w:rPr>
          <w:color w:val="auto"/>
          <w:sz w:val="28"/>
          <w:szCs w:val="28"/>
          <w:vertAlign w:val="subscript"/>
        </w:rPr>
        <w:t>2</w:t>
      </w:r>
      <w:r>
        <w:rPr>
          <w:color w:val="auto"/>
          <w:sz w:val="28"/>
          <w:szCs w:val="28"/>
        </w:rPr>
        <w:t>), азота (N</w:t>
      </w:r>
      <w:r>
        <w:rPr>
          <w:color w:val="auto"/>
          <w:sz w:val="28"/>
          <w:szCs w:val="28"/>
          <w:vertAlign w:val="subscript"/>
        </w:rPr>
        <w:t>2</w:t>
      </w:r>
      <w:r>
        <w:rPr>
          <w:color w:val="auto"/>
          <w:sz w:val="28"/>
          <w:szCs w:val="28"/>
        </w:rPr>
        <w:t>), сероводорода (H</w:t>
      </w:r>
      <w:r>
        <w:rPr>
          <w:color w:val="auto"/>
          <w:sz w:val="28"/>
          <w:szCs w:val="28"/>
          <w:vertAlign w:val="subscript"/>
        </w:rPr>
        <w:t>2</w:t>
      </w:r>
      <w:r>
        <w:rPr>
          <w:color w:val="auto"/>
          <w:sz w:val="28"/>
          <w:szCs w:val="28"/>
        </w:rPr>
        <w:t xml:space="preserve">S). Газы вырывались из остывающего центра земного «облака». Кислород не доходил до атмосферы, окисляя по пути различные вещества. Когда температура поверхности упала ниже 100 градусов, начался период горячих дождей, сформировался мировой океан, многочисленные моря и мелкие водоемы. </w:t>
      </w:r>
    </w:p>
    <w:p w:rsidR="00E44956" w:rsidRDefault="00E44956">
      <w:pPr>
        <w:pStyle w:val="a6"/>
        <w:spacing w:line="336" w:lineRule="auto"/>
        <w:rPr>
          <w:color w:val="auto"/>
          <w:sz w:val="28"/>
          <w:szCs w:val="28"/>
        </w:rPr>
      </w:pPr>
      <w:r>
        <w:rPr>
          <w:color w:val="auto"/>
          <w:sz w:val="28"/>
          <w:szCs w:val="28"/>
        </w:rPr>
        <w:t xml:space="preserve">В 1953 г. молодой американский аспирант С. Миллер сумел воспроизвести в колбе искусственный абиогенный синтез органических веществ. Из метана, аммиака, водорода и воды при температуре 80 градусов Цельсия, при высоком давлении и при пропускании электрических разрядов напряженностью 60 тысяч вольт он получил жирные кислоты, мочевину, уксусную кислоту и, самое главное, прямые предшественники белка – аминокислоты. Позднее американец С. Фокс при нагревании смеси аминокислот синтезировал и сам белок - в виде простейшего полипептида. Были получены также и нуклеотиды - предшественники ДНК и РНК. </w:t>
      </w:r>
    </w:p>
    <w:p w:rsidR="00E44956" w:rsidRDefault="00E44956">
      <w:pPr>
        <w:pStyle w:val="a6"/>
        <w:spacing w:line="336" w:lineRule="auto"/>
        <w:rPr>
          <w:color w:val="auto"/>
          <w:sz w:val="28"/>
          <w:szCs w:val="28"/>
        </w:rPr>
      </w:pPr>
      <w:r>
        <w:rPr>
          <w:color w:val="auto"/>
          <w:sz w:val="28"/>
          <w:szCs w:val="28"/>
        </w:rPr>
        <w:t xml:space="preserve">Таким образом, теория Опарина-Холдена совершала триумфальное шествие в лабораториях биохимиков середины XX века. Однако появилась и альтернативная версия о том, что органические вещества могли приноситься на Землю в составе комет и метеоритов. Но как бы там ни было, от органических веществ до простейшей клетки - дистанция большого размера. Как представлял себе Опарин, на втором этапе химической эволюции происходило концентрирование органических веществ в плотных капельках - коацерватах. </w:t>
      </w:r>
    </w:p>
    <w:p w:rsidR="00E44956" w:rsidRDefault="00E44956">
      <w:pPr>
        <w:pStyle w:val="a6"/>
        <w:spacing w:line="336" w:lineRule="auto"/>
        <w:rPr>
          <w:color w:val="auto"/>
          <w:sz w:val="28"/>
          <w:szCs w:val="28"/>
        </w:rPr>
      </w:pPr>
      <w:r>
        <w:rPr>
          <w:color w:val="auto"/>
          <w:sz w:val="28"/>
          <w:szCs w:val="28"/>
        </w:rPr>
        <w:t xml:space="preserve">Твердоматричная модель происхождения жизни исходит из того, что органические вещества образовались не в растворе, а на твердых фазах минералов. Минеральная поверхность может служить катализатором, то есть резко ускорять реакции синтеза, и одновременно образцом (матрицей) для той химической структуры, которая на ней синтезируется. </w:t>
      </w:r>
    </w:p>
    <w:p w:rsidR="00E44956" w:rsidRDefault="00E44956">
      <w:pPr>
        <w:pStyle w:val="a6"/>
        <w:spacing w:line="336" w:lineRule="auto"/>
        <w:rPr>
          <w:color w:val="auto"/>
          <w:sz w:val="28"/>
          <w:szCs w:val="28"/>
        </w:rPr>
      </w:pPr>
      <w:r>
        <w:rPr>
          <w:color w:val="auto"/>
          <w:sz w:val="28"/>
          <w:szCs w:val="28"/>
        </w:rPr>
        <w:t xml:space="preserve">Современная наука уже располагает знаниями, достаточными, чтобы утверждать: жизнь возникла на первобытной Земле вполне естественным путем как процесс самоорганизации, на основе преобразования неорганических субстратов в органические макромолекулярные комплексы и, далее, в протоклетки. Что касается конкретных механизмов образования органических комплексов, то, как показывает последний материал, будущее, очевидно, за твердоматричными моделями, среди которых наиболее продуктивна модель апатитовой матрицы. </w:t>
      </w:r>
    </w:p>
    <w:p w:rsidR="00E44956" w:rsidRDefault="00E44956">
      <w:pPr>
        <w:pStyle w:val="a6"/>
        <w:spacing w:line="360" w:lineRule="auto"/>
        <w:ind w:firstLine="0"/>
        <w:rPr>
          <w:b/>
          <w:bCs/>
          <w:color w:val="auto"/>
          <w:sz w:val="28"/>
          <w:szCs w:val="28"/>
        </w:rPr>
      </w:pPr>
      <w:r>
        <w:rPr>
          <w:b/>
          <w:bCs/>
          <w:color w:val="auto"/>
          <w:sz w:val="28"/>
          <w:szCs w:val="28"/>
        </w:rPr>
        <w:t>2.Этапы развития жизни и их роль в эволюции земли</w:t>
      </w:r>
    </w:p>
    <w:p w:rsidR="00E44956" w:rsidRDefault="00E44956">
      <w:pPr>
        <w:pStyle w:val="a6"/>
        <w:spacing w:line="360" w:lineRule="auto"/>
        <w:rPr>
          <w:color w:val="auto"/>
          <w:sz w:val="28"/>
          <w:szCs w:val="28"/>
        </w:rPr>
      </w:pPr>
    </w:p>
    <w:p w:rsidR="00E44956" w:rsidRDefault="00E44956">
      <w:pPr>
        <w:pStyle w:val="a6"/>
        <w:spacing w:line="360" w:lineRule="auto"/>
        <w:rPr>
          <w:color w:val="auto"/>
          <w:sz w:val="28"/>
          <w:szCs w:val="28"/>
        </w:rPr>
      </w:pPr>
      <w:r>
        <w:rPr>
          <w:color w:val="auto"/>
          <w:sz w:val="28"/>
          <w:szCs w:val="28"/>
        </w:rPr>
        <w:t xml:space="preserve">Как уже было отмечено выше, первые следы жизни на Земле датируются возрастом примерно 3,6 млрд, или 3600 млн, лет. Таким образом, жизнь возникла вскоре после образования земной коры.  Историю развития жизни изучают по данным геологии и палеонтологии, поскольку в структуре земной поверхности сохранилось много ископаемых остатков, произведенных живыми организмами. Это - так называемые осадочные породы, содержащие огромные пласты мела, песчаников и других пород, представляющих донные осадки известковых раковин одноклеточных фораминифер, кораллов, моллюсков, кремниевые скелеты и другие твердые остатки древних организмов. </w:t>
      </w:r>
    </w:p>
    <w:p w:rsidR="00E44956" w:rsidRDefault="00E44956">
      <w:pPr>
        <w:pStyle w:val="a6"/>
        <w:spacing w:line="336" w:lineRule="auto"/>
        <w:rPr>
          <w:color w:val="auto"/>
          <w:sz w:val="28"/>
          <w:szCs w:val="28"/>
        </w:rPr>
      </w:pPr>
      <w:r>
        <w:rPr>
          <w:color w:val="auto"/>
          <w:sz w:val="28"/>
          <w:szCs w:val="28"/>
        </w:rPr>
        <w:t>Изменение форм жизни на Земле шло параллельно с геологической перестройкой структуры и рельефа земной коры, состава атмосферы, границ мирового океана и другими геологическими процессами. Эти изменения и обусловливали в решающей степени направление и динамику биологической эволюции.  В соответствии с наиболее значительными событиями гео-биологической эволюции в истории Земли выделяют крупные интервалы времени - эры, внутри них - периоды, в пределах периодов - эпохи и т. д. Проследим и мы наиболее важные события, менявшие шаг за шагом биосферу нашей планеты</w:t>
      </w:r>
    </w:p>
    <w:p w:rsidR="00E44956" w:rsidRDefault="00E44956">
      <w:pPr>
        <w:pStyle w:val="a6"/>
        <w:spacing w:line="336" w:lineRule="auto"/>
        <w:rPr>
          <w:color w:val="auto"/>
          <w:sz w:val="28"/>
          <w:szCs w:val="28"/>
        </w:rPr>
      </w:pPr>
      <w:r>
        <w:rPr>
          <w:color w:val="auto"/>
          <w:sz w:val="28"/>
          <w:szCs w:val="28"/>
        </w:rPr>
        <w:t>Тогда весь период развития жизни на Земле как раз и составит один условный год нашего календаря - от 1 января (3600 млн. лет тому назад), когда образовались первые протоклетки, до 31 декабря (0 лет), когда живем мы с вами. Как видим, отсчет геологического времени принято вести в обратном порядке.</w:t>
      </w:r>
    </w:p>
    <w:p w:rsidR="00E44956" w:rsidRDefault="00E44956">
      <w:pPr>
        <w:pStyle w:val="a6"/>
        <w:spacing w:line="336" w:lineRule="auto"/>
        <w:rPr>
          <w:color w:val="auto"/>
          <w:sz w:val="28"/>
          <w:szCs w:val="28"/>
        </w:rPr>
      </w:pPr>
      <w:r>
        <w:rPr>
          <w:color w:val="auto"/>
          <w:sz w:val="28"/>
          <w:szCs w:val="28"/>
        </w:rPr>
        <w:t>Архейская эра (эра древнейшей жизни) - от 3600 млн лет до 2600 млн лет, протяженность 1 млрд лет - примерно четверть всей истории жизни (на нашем условном календаре это - январь, февраль, март и несколько дней апреля). В Архейскую эру возникли про- и эукариотные клетки с разным типом питания и энергетического обеспечения и наметился переход к многоклеточным организмам.</w:t>
      </w:r>
    </w:p>
    <w:p w:rsidR="00E44956" w:rsidRDefault="00E44956">
      <w:pPr>
        <w:pStyle w:val="a6"/>
        <w:spacing w:line="336" w:lineRule="auto"/>
        <w:rPr>
          <w:color w:val="auto"/>
          <w:sz w:val="28"/>
          <w:szCs w:val="28"/>
        </w:rPr>
      </w:pPr>
      <w:r>
        <w:rPr>
          <w:color w:val="auto"/>
          <w:sz w:val="28"/>
          <w:szCs w:val="28"/>
        </w:rPr>
        <w:t>Протерозойская эра (эра ранней жизни) - от 2600 до 570 млн лет - самая протяженная эра, охватывающая около 2 млрд лет, то есть более половины всей истории жизни (на нашем условном календаре это период от апреля до начала ноября). Конец Протерозоя ознаменовался и очень важным геологическим событием, которое сильно повлияло на дальнейшую биологическую эволюцию.  В течение Протерозойской эры господство прокариот сменилось господством эукариот, произошел радикальный переход от одноклеточности к многоклеточности, сформировались все основные типы животного царства.</w:t>
      </w:r>
    </w:p>
    <w:p w:rsidR="00E44956" w:rsidRDefault="00E44956">
      <w:pPr>
        <w:pStyle w:val="a6"/>
        <w:spacing w:line="336" w:lineRule="auto"/>
        <w:rPr>
          <w:color w:val="auto"/>
          <w:sz w:val="28"/>
          <w:szCs w:val="28"/>
        </w:rPr>
      </w:pPr>
      <w:r>
        <w:rPr>
          <w:color w:val="auto"/>
          <w:sz w:val="28"/>
          <w:szCs w:val="28"/>
        </w:rPr>
        <w:t>Палеозойская эра (эра древней жизни) - от 570 до 230 млн лет - общая протяженность 340 млн лет. Очередной период интенсивного горообразования, по которому и проводят разделение Протерозоя и Палеозоя, привел к изменению рельефа земной поверхности. Посреди бывшего океана встали материки, бывшие участки суши оказались под водой. В этих условиях судьба большинства групп организмов решалась радикально - быть или не быть. Некоторые группы вымерли, но другие приспосабливались и осваивали новые среды обитания вслед за изменениями земной поверхности и климата. Следует обратить внимание на то, что  большинство групп организмов, зародившихся в прежние эпохи, продолжают сосуществовать с вновь появляющимися молодыми группами, хотя многие сокращают свой объем. Природа расстается с теми, кто не соответствует меняющимся условиям, но максимально сохраняет удачные варианты, отбирает и развивает из них наиболее приспособленные и, кроме того, создает новые формы.</w:t>
      </w:r>
    </w:p>
    <w:p w:rsidR="00E44956" w:rsidRDefault="00E44956">
      <w:pPr>
        <w:pStyle w:val="a6"/>
        <w:spacing w:line="336" w:lineRule="auto"/>
        <w:rPr>
          <w:color w:val="auto"/>
          <w:sz w:val="28"/>
          <w:szCs w:val="28"/>
        </w:rPr>
      </w:pPr>
      <w:r>
        <w:rPr>
          <w:color w:val="auto"/>
          <w:sz w:val="28"/>
          <w:szCs w:val="28"/>
        </w:rPr>
        <w:t xml:space="preserve">Общий итог Палеозоя - заселение суши растениями, грибами и животными. При этом и те, и другие, и третьи в процессе своей эволюции усложняются анатомически, приобретают новые структурные и функциональные приспособления для размножения, дыхания, питания, способствующие освоению новой среды обитания. Эволюция идет по пути морфофизиологического прогресса. Завершается Палеозой, когда на нашем календаре 7 декабря. Природа торопится, темп эволюции в группах высок, сжимаются сроки преобразований, но на сцену только выходят первые пресмыкающиеся, а время птиц и млекопитающих еще далеко впереди. </w:t>
      </w:r>
    </w:p>
    <w:p w:rsidR="00E44956" w:rsidRDefault="00E44956">
      <w:pPr>
        <w:pStyle w:val="a6"/>
        <w:spacing w:line="336" w:lineRule="auto"/>
        <w:rPr>
          <w:color w:val="auto"/>
          <w:sz w:val="28"/>
          <w:szCs w:val="28"/>
        </w:rPr>
      </w:pPr>
      <w:r>
        <w:rPr>
          <w:color w:val="auto"/>
          <w:sz w:val="28"/>
          <w:szCs w:val="28"/>
        </w:rPr>
        <w:t>Мезозойская эра (эра средней жизни) - от 230 до 67 млн лет - общая протяженность 163 млн лет. Поднятие суши, начавшееся в предыдущем периоде, продолжается. Существует единый материк. Его общая площадь очень велика - значительно больше, чем в настоящее время. Континент покрыт горами, сформированы Урал, Алтай и другие горные массивы. Климат становится все более засушливым. Мезозойская эра полноправно называется эрой пресмыкающихся. За 160 млн лет они пережили свой расцвет, широчайшую дивергенцию по всем средам обитания и вымерли в борьбе с неизбежной стихией. На фоне этих событий огромные преимущества получили теплокровные организмы - млекопитающие и птицы, перешедшие к освоению освобожденных экологических сфер. Но это уже была новая эра. До «Нового года» оставалось 7 дней.</w:t>
      </w:r>
    </w:p>
    <w:p w:rsidR="00E44956" w:rsidRDefault="00E44956">
      <w:pPr>
        <w:pStyle w:val="a6"/>
        <w:spacing w:line="336" w:lineRule="auto"/>
        <w:rPr>
          <w:color w:val="auto"/>
          <w:sz w:val="28"/>
          <w:szCs w:val="28"/>
        </w:rPr>
      </w:pPr>
      <w:r>
        <w:rPr>
          <w:color w:val="auto"/>
          <w:sz w:val="28"/>
          <w:szCs w:val="28"/>
        </w:rPr>
        <w:t>Кайнозойская эра (эра новой жизни) - от 67 млн лет до настоящего времени. Это эра цветковых растений, насекомых, птиц и млекопитающих. В эту эру появился и человек.</w:t>
      </w:r>
    </w:p>
    <w:p w:rsidR="00E44956" w:rsidRDefault="00E44956">
      <w:pPr>
        <w:pStyle w:val="a6"/>
        <w:spacing w:line="336" w:lineRule="auto"/>
        <w:rPr>
          <w:color w:val="auto"/>
          <w:sz w:val="28"/>
          <w:szCs w:val="28"/>
        </w:rPr>
      </w:pPr>
      <w:r>
        <w:rPr>
          <w:color w:val="auto"/>
          <w:sz w:val="28"/>
          <w:szCs w:val="28"/>
        </w:rPr>
        <w:t xml:space="preserve">Таким образом, каждая очередная крупномасштабная перестройка земной поверхности влекла за собой неизбежные эволюционные преобразования в живом мире. Каждое новое похолодание приводило к вымиранию неприспособленных. Дрейф материков определил различие темпов и направлений эволюции в изолятах. </w:t>
      </w:r>
    </w:p>
    <w:p w:rsidR="00E44956" w:rsidRDefault="00E44956">
      <w:pPr>
        <w:pStyle w:val="a6"/>
        <w:spacing w:line="336" w:lineRule="auto"/>
        <w:rPr>
          <w:color w:val="auto"/>
          <w:sz w:val="28"/>
          <w:szCs w:val="28"/>
        </w:rPr>
      </w:pPr>
      <w:r>
        <w:rPr>
          <w:color w:val="auto"/>
          <w:sz w:val="28"/>
          <w:szCs w:val="28"/>
        </w:rPr>
        <w:t xml:space="preserve">С другой стороны, прогрессивное развитие и размножение групп растений и животных сказывалось и на самой геологической эволюции. </w:t>
      </w:r>
    </w:p>
    <w:p w:rsidR="00E44956" w:rsidRDefault="00E44956">
      <w:pPr>
        <w:spacing w:line="336" w:lineRule="auto"/>
        <w:ind w:right="-283"/>
        <w:jc w:val="both"/>
        <w:rPr>
          <w:sz w:val="28"/>
          <w:szCs w:val="28"/>
        </w:rPr>
      </w:pPr>
    </w:p>
    <w:p w:rsidR="00E44956" w:rsidRDefault="00E44956">
      <w:pPr>
        <w:spacing w:line="336" w:lineRule="auto"/>
        <w:ind w:right="-283"/>
        <w:jc w:val="both"/>
        <w:rPr>
          <w:sz w:val="28"/>
          <w:szCs w:val="28"/>
        </w:rPr>
      </w:pPr>
    </w:p>
    <w:p w:rsidR="00E44956" w:rsidRDefault="00E44956">
      <w:pPr>
        <w:spacing w:line="336" w:lineRule="auto"/>
        <w:ind w:right="-283"/>
        <w:jc w:val="both"/>
        <w:rPr>
          <w:sz w:val="28"/>
          <w:szCs w:val="28"/>
        </w:rPr>
      </w:pPr>
    </w:p>
    <w:p w:rsidR="00E44956" w:rsidRDefault="00E44956">
      <w:pPr>
        <w:spacing w:line="336" w:lineRule="auto"/>
        <w:ind w:right="-283"/>
        <w:jc w:val="both"/>
        <w:rPr>
          <w:sz w:val="28"/>
          <w:szCs w:val="28"/>
        </w:rPr>
      </w:pPr>
    </w:p>
    <w:p w:rsidR="00E44956" w:rsidRDefault="00E44956">
      <w:pPr>
        <w:spacing w:line="336" w:lineRule="auto"/>
        <w:ind w:right="-283"/>
        <w:jc w:val="both"/>
        <w:rPr>
          <w:sz w:val="28"/>
          <w:szCs w:val="28"/>
        </w:rPr>
      </w:pPr>
    </w:p>
    <w:p w:rsidR="00E44956" w:rsidRDefault="00E44956">
      <w:pPr>
        <w:spacing w:line="336" w:lineRule="auto"/>
        <w:ind w:right="-283"/>
        <w:jc w:val="both"/>
        <w:rPr>
          <w:sz w:val="28"/>
          <w:szCs w:val="28"/>
        </w:rPr>
      </w:pPr>
    </w:p>
    <w:p w:rsidR="00E44956" w:rsidRDefault="00E44956">
      <w:pPr>
        <w:spacing w:line="336" w:lineRule="auto"/>
        <w:ind w:right="-283"/>
        <w:jc w:val="both"/>
        <w:rPr>
          <w:sz w:val="28"/>
          <w:szCs w:val="28"/>
        </w:rPr>
      </w:pPr>
    </w:p>
    <w:p w:rsidR="00E44956" w:rsidRDefault="00E44956">
      <w:pPr>
        <w:pStyle w:val="a6"/>
        <w:spacing w:line="336" w:lineRule="auto"/>
        <w:ind w:firstLine="0"/>
        <w:rPr>
          <w:b/>
          <w:color w:val="auto"/>
          <w:sz w:val="28"/>
          <w:szCs w:val="28"/>
        </w:rPr>
      </w:pPr>
      <w:r>
        <w:rPr>
          <w:b/>
          <w:color w:val="auto"/>
          <w:sz w:val="28"/>
          <w:szCs w:val="28"/>
        </w:rPr>
        <w:t>3. Вернадский о роли живого вещества в эволюции земной оболочки и биосферы</w:t>
      </w:r>
    </w:p>
    <w:p w:rsidR="00E44956" w:rsidRDefault="00E44956">
      <w:pPr>
        <w:pStyle w:val="a6"/>
        <w:spacing w:line="336" w:lineRule="auto"/>
        <w:ind w:firstLine="0"/>
        <w:rPr>
          <w:color w:val="auto"/>
          <w:sz w:val="28"/>
          <w:szCs w:val="28"/>
        </w:rPr>
      </w:pPr>
    </w:p>
    <w:p w:rsidR="00E44956" w:rsidRDefault="00E44956">
      <w:pPr>
        <w:spacing w:line="336" w:lineRule="auto"/>
        <w:ind w:firstLine="708"/>
        <w:jc w:val="both"/>
        <w:rPr>
          <w:sz w:val="28"/>
          <w:szCs w:val="28"/>
        </w:rPr>
      </w:pPr>
      <w:r>
        <w:rPr>
          <w:sz w:val="28"/>
          <w:szCs w:val="28"/>
        </w:rPr>
        <w:t xml:space="preserve">К проблемам изучения роли живого вещества в эволюции земной оболочки и биосферы Вернадский пришел через занятия геохимией и изучение эволюции земной коры. Он был первым, кто понял, что весь лик Земли, ее ландшафты, химизм океана, структура атмосферы – все это порождение жизни. В результате возникла новая научная дисциплина – биогеохимия. </w:t>
      </w:r>
    </w:p>
    <w:p w:rsidR="00E44956" w:rsidRDefault="00E44956">
      <w:pPr>
        <w:spacing w:line="336" w:lineRule="auto"/>
        <w:ind w:firstLine="708"/>
        <w:jc w:val="both"/>
        <w:rPr>
          <w:sz w:val="28"/>
          <w:szCs w:val="28"/>
        </w:rPr>
      </w:pPr>
      <w:r>
        <w:rPr>
          <w:sz w:val="28"/>
          <w:szCs w:val="28"/>
        </w:rPr>
        <w:t xml:space="preserve">В основе этой картины развития Земли как космического тела должна была лежать некая изначальная гипотеза, фиксирующая факт становления жизни на нашей планете. Вернадский не занимался специально проблемой возникновения жизни, ограничившись констатацией эмпирического факта: жизнь на Земле возникла. Для совокупности всех существующих организмов (включая микроскопические) он ввел термин живое вещество, и, выясняя его полный химический состав, подошел к изучению всех химических и энергетических процессов, которые происходят в той оболочке Земли, в которой существует живое вещество, т.е. в биосфере. </w:t>
      </w:r>
    </w:p>
    <w:p w:rsidR="00E44956" w:rsidRDefault="00E44956">
      <w:pPr>
        <w:spacing w:line="336" w:lineRule="auto"/>
        <w:ind w:firstLine="708"/>
        <w:jc w:val="both"/>
        <w:rPr>
          <w:sz w:val="28"/>
          <w:szCs w:val="28"/>
        </w:rPr>
      </w:pPr>
      <w:r>
        <w:rPr>
          <w:sz w:val="28"/>
          <w:szCs w:val="28"/>
        </w:rPr>
        <w:t xml:space="preserve">Биосфера – оболочка Земли, состав, структура и энергетика которой определяются совокупной деятельностью живых организмов. Сам термин биосфера ввел Э. Зюсс (1875), понимавший ее как тонкую пленку жизни на земной поверхности, в значительной мере определяющую «лик Земли». Заслуга же создания целостного учения о биосфере принадлежит Вернадскому. </w:t>
      </w:r>
    </w:p>
    <w:p w:rsidR="00E44956" w:rsidRDefault="00E44956">
      <w:pPr>
        <w:spacing w:line="336" w:lineRule="auto"/>
        <w:ind w:firstLine="708"/>
        <w:jc w:val="both"/>
        <w:rPr>
          <w:sz w:val="28"/>
          <w:szCs w:val="28"/>
        </w:rPr>
      </w:pPr>
      <w:r>
        <w:rPr>
          <w:sz w:val="28"/>
          <w:szCs w:val="28"/>
        </w:rPr>
        <w:t xml:space="preserve">Биосфера охватывает часть атмосферы до высоты озонового экрана (20-25 км), часть литосферы, особенно кору выветривания, и всю гидросферу. Нижняя граница опускается в среднем на 2-3 км под поверхность суши и на 1-2 км под дно океана. Вернадский рассматривал биосферу как область жизни, включающую наряду с организмами и среду их обитания. Он выделил семь разных, но геологически взаимосвязанных типов веществ: живое вещество, биогенное вещество (горючие ископаемые, известняки и др., т.е. вещество, создаваемое и перерабатываемое живыми организмами), косное вещество (образуется в процессах, в которых живые организмы не участвуют), биокосное вещество (создается одновременно живыми организмами и в ходе процессов неорганической природы, например почва), радиоактивное вещество, рассеянные атомы и вещество космического происхождения (метеориты, космическая пыль). </w:t>
      </w:r>
    </w:p>
    <w:p w:rsidR="00E44956" w:rsidRDefault="00E44956">
      <w:pPr>
        <w:spacing w:line="336" w:lineRule="auto"/>
        <w:ind w:firstLine="708"/>
        <w:jc w:val="both"/>
        <w:rPr>
          <w:sz w:val="28"/>
          <w:szCs w:val="28"/>
        </w:rPr>
      </w:pPr>
      <w:r>
        <w:rPr>
          <w:sz w:val="28"/>
          <w:szCs w:val="28"/>
        </w:rPr>
        <w:t xml:space="preserve">Центральное звено в концепции Вернадского о биосфере – представление о живом веществе. «Живые организмы являются функцией биосферы и теснейшим образом материально и энергетически с ней связаны, являются огромной геологической силой, ее определяющей. Для того чтобы в этом убедиться, мы должны выразить живые организмы как нечто целое и единое. Так, выраженные организмы представляют живое вещество, т.е. совокупность всех живых организмов, в данный момент существующих, численно выраженное в элементарном химическом составе, в весе, в энергии. Оно связано с окружающей средой биогенным током атомов: своим дыханием, питанием и размножением», – писал В.И. Вернадский в своей книге «Химическое строение биосферы Земли и ее окружения». </w:t>
      </w:r>
    </w:p>
    <w:p w:rsidR="00E44956" w:rsidRDefault="00E44956">
      <w:pPr>
        <w:spacing w:line="336" w:lineRule="auto"/>
        <w:ind w:firstLine="708"/>
        <w:jc w:val="both"/>
        <w:rPr>
          <w:sz w:val="28"/>
          <w:szCs w:val="28"/>
        </w:rPr>
      </w:pPr>
      <w:r>
        <w:rPr>
          <w:sz w:val="28"/>
          <w:szCs w:val="28"/>
        </w:rPr>
        <w:t xml:space="preserve">Живое вещество распределено в биосфере крайне неравномерно. Максимум его приходится на приповерхностные участки суши и гидросферы, где в массе развиваются зеленые растения и живущие за их счет гетеротрофные организмы (организмы, использующие в качестве источника углерода экзогенные органические вещества). Более 90 % всего живого вещества биосферы, образованного главным образом углеродом, кислородом, азотом и водородом, приходится на наземную растительность (97-98 % биомассы суши). </w:t>
      </w:r>
    </w:p>
    <w:p w:rsidR="00E44956" w:rsidRDefault="00E44956">
      <w:pPr>
        <w:spacing w:line="336" w:lineRule="auto"/>
        <w:ind w:firstLine="708"/>
        <w:jc w:val="both"/>
        <w:rPr>
          <w:sz w:val="28"/>
          <w:szCs w:val="28"/>
        </w:rPr>
      </w:pPr>
      <w:r>
        <w:rPr>
          <w:sz w:val="28"/>
          <w:szCs w:val="28"/>
        </w:rPr>
        <w:t>Общая масса живого вещества в биосфере оценивается в 1,8-2,5 · 10</w:t>
      </w:r>
      <w:r>
        <w:rPr>
          <w:sz w:val="28"/>
          <w:szCs w:val="28"/>
          <w:vertAlign w:val="superscript"/>
        </w:rPr>
        <w:t>18</w:t>
      </w:r>
      <w:r>
        <w:rPr>
          <w:sz w:val="28"/>
          <w:szCs w:val="28"/>
        </w:rPr>
        <w:t xml:space="preserve"> г (в пересчете на сухое вещество) и составляет лишь незначительную часть массы биосферы (3 · 10</w:t>
      </w:r>
      <w:r>
        <w:rPr>
          <w:sz w:val="28"/>
          <w:szCs w:val="28"/>
          <w:vertAlign w:val="superscript"/>
        </w:rPr>
        <w:t>24</w:t>
      </w:r>
      <w:r>
        <w:rPr>
          <w:sz w:val="28"/>
          <w:szCs w:val="28"/>
        </w:rPr>
        <w:t xml:space="preserve"> г). Тем не менее Вернадский, опираясь на многочисленные данные, считал живое вещество наиболее мощным геохимическим и энергетическим фактором, ведущей силой планетарного развития. </w:t>
      </w:r>
    </w:p>
    <w:p w:rsidR="00E44956" w:rsidRDefault="00E44956">
      <w:pPr>
        <w:spacing w:line="336" w:lineRule="auto"/>
        <w:ind w:firstLine="708"/>
        <w:jc w:val="both"/>
        <w:rPr>
          <w:sz w:val="28"/>
          <w:szCs w:val="28"/>
        </w:rPr>
      </w:pPr>
      <w:r>
        <w:rPr>
          <w:sz w:val="28"/>
          <w:szCs w:val="28"/>
        </w:rPr>
        <w:t xml:space="preserve">Основной источник биохимической активности организмов – солнечная энергия, используемая в процессе фотосинтеза зелеными растениями и некоторыми микроорганизмами для создания органического вещества, обеспечивающего пищей и энергией все остальные организмы. Благодаря деятельности фотосинтезирующих организмов около 2 млрд лет назад началось накопление в атмосфере свободного кислорода, затем образовался озоновый слой, защищающий от жесткого космического излучения. Фотосинтез и дыхание зеленых растений поддерживают современный газовый состав атмосферы. Появление кислорода в первичной бескислородной атмосфере Земли рассматривается как важнейший этап эволюции биосферы. </w:t>
      </w:r>
    </w:p>
    <w:p w:rsidR="00E44956" w:rsidRDefault="00E44956">
      <w:pPr>
        <w:spacing w:line="336" w:lineRule="auto"/>
        <w:ind w:firstLine="708"/>
        <w:jc w:val="both"/>
        <w:rPr>
          <w:sz w:val="28"/>
          <w:szCs w:val="28"/>
        </w:rPr>
      </w:pPr>
      <w:r>
        <w:rPr>
          <w:sz w:val="28"/>
          <w:szCs w:val="28"/>
        </w:rPr>
        <w:t xml:space="preserve">Жизнь на Земле в геологически обозримый период всегда существовала в форме сложно организованных комплексов разнообразных организмов (биоценозов). Вместе с тем живые организмы и среда их обитания тесно связаны, взаимодействуют друг с другом, образуя целостные системы - биогеоценозы. Питание, дыхание и размножение организмов и связанные с ними процессы создания, накопления и распада органического вещества обеспечивают постоянный круговорот вещества и энергии. С этим круговоротом связана миграция атомов химических элементов – их биогеохимические циклы, в ходе которых атомы большинства химических элементов проходят бесчисленное число раз через живое вещество. </w:t>
      </w:r>
    </w:p>
    <w:p w:rsidR="00E44956" w:rsidRDefault="00E44956">
      <w:pPr>
        <w:spacing w:line="336" w:lineRule="auto"/>
        <w:ind w:firstLine="708"/>
        <w:jc w:val="both"/>
        <w:rPr>
          <w:sz w:val="28"/>
          <w:szCs w:val="28"/>
        </w:rPr>
      </w:pPr>
      <w:r>
        <w:rPr>
          <w:sz w:val="28"/>
          <w:szCs w:val="28"/>
        </w:rPr>
        <w:t xml:space="preserve">В ходе развития жизни неоднократно происходила смена одних групп организмов другими, но при этом всегда поддерживалось более или менее постоянное соотношение форм, выполняющих те или иные геохимические функции. </w:t>
      </w:r>
    </w:p>
    <w:p w:rsidR="00E44956" w:rsidRDefault="00E44956">
      <w:pPr>
        <w:spacing w:line="336" w:lineRule="auto"/>
        <w:ind w:firstLine="708"/>
        <w:jc w:val="both"/>
        <w:rPr>
          <w:sz w:val="28"/>
          <w:szCs w:val="28"/>
        </w:rPr>
      </w:pPr>
      <w:r>
        <w:rPr>
          <w:sz w:val="28"/>
          <w:szCs w:val="28"/>
        </w:rPr>
        <w:t>Совокупная деятельность живого вещества на Земле непрерывно поддерживала режим неорганической среды, необходимой для существования жизни, т.е. относительный гомеостаз (способность биологических систем противостоять изменениям и сохранять постоянство состава и свойств) в биосфере, одним из характерных свойств которой В.И.Вернадский считал организованность. Поэтому биосферу можно также определить как сложную динамическую систему, осуществляющую улавливание, накопление и перенос энергии путем обмена веществ между живым веществом и окружающей средой.</w:t>
      </w:r>
    </w:p>
    <w:p w:rsidR="00E44956" w:rsidRDefault="00E44956">
      <w:pPr>
        <w:spacing w:line="336" w:lineRule="auto"/>
        <w:ind w:firstLine="708"/>
        <w:jc w:val="both"/>
        <w:rPr>
          <w:sz w:val="28"/>
          <w:szCs w:val="28"/>
        </w:rPr>
      </w:pPr>
      <w:r>
        <w:rPr>
          <w:sz w:val="28"/>
          <w:szCs w:val="28"/>
        </w:rPr>
        <w:t>Таким образом, история живого вещества в ходе времени выражается в медленном изменении форм жизни, форм живых организмов, непрерывно связанных между собой генетически, от одного поколения к другому, без перерыва. Веками эта мысль высказывалась в виде догадки. В 1859 г. она наконец получила прочное обоснование в великом учении Ч. Дарвина (1809-1882) об эволюции видов (растений и животных, в том числе и человека).</w:t>
      </w:r>
    </w:p>
    <w:p w:rsidR="00E44956" w:rsidRDefault="00E44956">
      <w:pPr>
        <w:spacing w:line="336" w:lineRule="auto"/>
        <w:ind w:right="-283" w:firstLine="284"/>
        <w:jc w:val="both"/>
        <w:rPr>
          <w:rFonts w:eastAsia="Calibri"/>
          <w:sz w:val="28"/>
          <w:szCs w:val="28"/>
        </w:rPr>
      </w:pPr>
    </w:p>
    <w:p w:rsidR="00E44956" w:rsidRDefault="00E44956">
      <w:pPr>
        <w:spacing w:line="336" w:lineRule="auto"/>
        <w:ind w:right="-283" w:firstLine="284"/>
        <w:jc w:val="both"/>
        <w:rPr>
          <w:rFonts w:eastAsia="Calibri"/>
          <w:sz w:val="28"/>
          <w:szCs w:val="28"/>
        </w:rPr>
      </w:pPr>
    </w:p>
    <w:p w:rsidR="00E44956" w:rsidRDefault="00E44956">
      <w:pPr>
        <w:pStyle w:val="1"/>
        <w:jc w:val="left"/>
        <w:rPr>
          <w:rFonts w:ascii="Times New Roman" w:hAnsi="Times New Roman"/>
          <w:bCs w:val="0"/>
          <w:color w:val="auto"/>
        </w:rPr>
      </w:pPr>
    </w:p>
    <w:p w:rsidR="00E44956" w:rsidRDefault="00E44956">
      <w:pPr>
        <w:pStyle w:val="1"/>
        <w:jc w:val="left"/>
        <w:rPr>
          <w:rFonts w:ascii="Times New Roman" w:hAnsi="Times New Roman"/>
          <w:bCs w:val="0"/>
          <w:color w:val="auto"/>
        </w:rPr>
      </w:pPr>
    </w:p>
    <w:p w:rsidR="00E44956" w:rsidRDefault="00E44956">
      <w:pPr>
        <w:pStyle w:val="1"/>
        <w:jc w:val="left"/>
        <w:rPr>
          <w:rFonts w:ascii="Times New Roman" w:hAnsi="Times New Roman"/>
          <w:bCs w:val="0"/>
          <w:color w:val="auto"/>
        </w:rPr>
      </w:pPr>
    </w:p>
    <w:p w:rsidR="00E44956" w:rsidRDefault="00E44956">
      <w:pPr>
        <w:pStyle w:val="1"/>
        <w:jc w:val="left"/>
        <w:rPr>
          <w:rFonts w:ascii="Times New Roman" w:hAnsi="Times New Roman"/>
          <w:bCs w:val="0"/>
          <w:color w:val="auto"/>
        </w:rPr>
      </w:pPr>
    </w:p>
    <w:p w:rsidR="00E44956" w:rsidRDefault="00E44956">
      <w:pPr>
        <w:pStyle w:val="1"/>
        <w:jc w:val="left"/>
        <w:rPr>
          <w:rFonts w:ascii="Times New Roman" w:hAnsi="Times New Roman"/>
          <w:bCs w:val="0"/>
          <w:color w:val="auto"/>
        </w:rPr>
      </w:pPr>
    </w:p>
    <w:p w:rsidR="00E44956" w:rsidRDefault="00E44956">
      <w:pPr>
        <w:pStyle w:val="1"/>
        <w:jc w:val="left"/>
        <w:rPr>
          <w:rFonts w:ascii="Times New Roman" w:hAnsi="Times New Roman"/>
          <w:bCs w:val="0"/>
          <w:color w:val="auto"/>
        </w:rPr>
      </w:pPr>
    </w:p>
    <w:p w:rsidR="00E44956" w:rsidRDefault="00E44956">
      <w:pPr>
        <w:pStyle w:val="1"/>
        <w:jc w:val="left"/>
        <w:rPr>
          <w:rFonts w:ascii="Times New Roman" w:hAnsi="Times New Roman"/>
          <w:bCs w:val="0"/>
          <w:color w:val="auto"/>
        </w:rPr>
      </w:pPr>
    </w:p>
    <w:p w:rsidR="00E44956" w:rsidRDefault="00E44956">
      <w:pPr>
        <w:pStyle w:val="1"/>
        <w:jc w:val="left"/>
        <w:rPr>
          <w:rFonts w:ascii="Times New Roman" w:hAnsi="Times New Roman"/>
          <w:bCs w:val="0"/>
          <w:color w:val="auto"/>
        </w:rPr>
      </w:pPr>
    </w:p>
    <w:p w:rsidR="00E44956" w:rsidRDefault="00E44956">
      <w:pPr>
        <w:pStyle w:val="1"/>
        <w:jc w:val="left"/>
        <w:rPr>
          <w:rFonts w:ascii="Times New Roman" w:hAnsi="Times New Roman"/>
          <w:bCs w:val="0"/>
          <w:color w:val="auto"/>
        </w:rPr>
      </w:pPr>
    </w:p>
    <w:p w:rsidR="00E44956" w:rsidRDefault="00E44956">
      <w:pPr>
        <w:pStyle w:val="1"/>
        <w:jc w:val="left"/>
        <w:rPr>
          <w:rFonts w:ascii="Times New Roman" w:hAnsi="Times New Roman"/>
          <w:bCs w:val="0"/>
          <w:color w:val="auto"/>
        </w:rPr>
      </w:pPr>
    </w:p>
    <w:p w:rsidR="00E44956" w:rsidRDefault="00E44956">
      <w:pPr>
        <w:pStyle w:val="1"/>
        <w:jc w:val="left"/>
        <w:rPr>
          <w:rFonts w:ascii="Times New Roman" w:hAnsi="Times New Roman"/>
          <w:bCs w:val="0"/>
          <w:color w:val="auto"/>
        </w:rPr>
      </w:pPr>
    </w:p>
    <w:p w:rsidR="00E44956" w:rsidRDefault="00E44956">
      <w:pPr>
        <w:pStyle w:val="1"/>
        <w:jc w:val="left"/>
        <w:rPr>
          <w:rFonts w:ascii="Times New Roman" w:hAnsi="Times New Roman"/>
          <w:bCs w:val="0"/>
          <w:color w:val="auto"/>
        </w:rPr>
      </w:pPr>
    </w:p>
    <w:p w:rsidR="00E44956" w:rsidRDefault="00E44956">
      <w:pPr>
        <w:pStyle w:val="1"/>
        <w:jc w:val="left"/>
        <w:rPr>
          <w:rFonts w:ascii="Times New Roman" w:hAnsi="Times New Roman"/>
          <w:bCs w:val="0"/>
          <w:color w:val="auto"/>
        </w:rPr>
      </w:pPr>
    </w:p>
    <w:p w:rsidR="00E44956" w:rsidRDefault="00E44956">
      <w:pPr>
        <w:spacing w:line="336" w:lineRule="auto"/>
        <w:jc w:val="both"/>
        <w:rPr>
          <w:sz w:val="28"/>
          <w:szCs w:val="28"/>
        </w:rPr>
      </w:pPr>
    </w:p>
    <w:p w:rsidR="00E44956" w:rsidRDefault="00E44956">
      <w:pPr>
        <w:pStyle w:val="a8"/>
        <w:spacing w:line="336" w:lineRule="auto"/>
        <w:ind w:left="0"/>
        <w:jc w:val="left"/>
        <w:rPr>
          <w:rFonts w:ascii="Times New Roman" w:eastAsia="Times New Roman" w:hAnsi="Times New Roman"/>
          <w:b/>
          <w:bCs/>
          <w:sz w:val="28"/>
          <w:szCs w:val="28"/>
        </w:rPr>
      </w:pPr>
      <w:r>
        <w:rPr>
          <w:rFonts w:ascii="Times New Roman" w:eastAsia="Times New Roman" w:hAnsi="Times New Roman"/>
          <w:b/>
          <w:bCs/>
          <w:sz w:val="28"/>
          <w:szCs w:val="28"/>
        </w:rPr>
        <w:t>Заключение</w:t>
      </w:r>
    </w:p>
    <w:p w:rsidR="00E44956" w:rsidRDefault="00E44956">
      <w:pPr>
        <w:pStyle w:val="a8"/>
        <w:spacing w:line="336" w:lineRule="auto"/>
        <w:ind w:left="0" w:firstLine="540"/>
        <w:rPr>
          <w:rFonts w:ascii="Times New Roman" w:eastAsia="Times New Roman" w:hAnsi="Times New Roman"/>
          <w:sz w:val="28"/>
          <w:szCs w:val="28"/>
        </w:rPr>
      </w:pPr>
    </w:p>
    <w:p w:rsidR="00E44956" w:rsidRDefault="00E44956">
      <w:pPr>
        <w:pStyle w:val="a8"/>
        <w:spacing w:line="336" w:lineRule="auto"/>
        <w:ind w:left="0" w:firstLine="540"/>
        <w:rPr>
          <w:rFonts w:ascii="Times New Roman" w:eastAsia="Times New Roman" w:hAnsi="Times New Roman"/>
          <w:sz w:val="28"/>
          <w:szCs w:val="28"/>
        </w:rPr>
      </w:pPr>
      <w:r>
        <w:rPr>
          <w:rFonts w:ascii="Times New Roman" w:eastAsia="Times New Roman" w:hAnsi="Times New Roman"/>
          <w:sz w:val="28"/>
          <w:szCs w:val="28"/>
        </w:rPr>
        <w:t xml:space="preserve">Одним из центральных звеньев концепции биосферы является учение о живом веществе.  В процессе эволюции видов биогенная миграция атомов, т. е. энергия живого вещества биосферы, увеличилась во много раз и продолжает расти, элементов. Живому веществу присуща также высокая скорость протекания химических реакций по сравнению с веществом неживым, где похожие процессы идут в тысячи и миллионы раз медленнее. </w:t>
      </w:r>
    </w:p>
    <w:p w:rsidR="00E44956" w:rsidRDefault="00E44956">
      <w:pPr>
        <w:pStyle w:val="a8"/>
        <w:spacing w:line="336" w:lineRule="auto"/>
        <w:ind w:left="0" w:firstLine="540"/>
        <w:rPr>
          <w:rFonts w:ascii="Times New Roman" w:eastAsia="Times New Roman" w:hAnsi="Times New Roman"/>
          <w:sz w:val="28"/>
          <w:szCs w:val="28"/>
        </w:rPr>
      </w:pPr>
      <w:r>
        <w:rPr>
          <w:rFonts w:ascii="Times New Roman" w:eastAsia="Times New Roman" w:hAnsi="Times New Roman"/>
          <w:sz w:val="28"/>
          <w:szCs w:val="28"/>
        </w:rPr>
        <w:t xml:space="preserve">Для живого вещества характерно то, что слагающие его химические соединения, главнейшими из которых являются белки, устойчивы только в живых организмах. После завершения процесса жизнедеятельности исходные живые органические вещества разлагаются до химических составных частей. Живое вещество существует на планете в форме непрерывного чередования поколений, благодаря чему вновь образовавшееся генетически связано с живым веществом прошлых эпох. Это главная структурная единица биосферы, определяющая все другие процессы поверхности земной коры. Для живого вещества характерно наличие эволюционного процесса. Генетическая информация любого организма зашифрована в каждой его клетке. </w:t>
      </w:r>
    </w:p>
    <w:p w:rsidR="00E44956" w:rsidRDefault="00E44956">
      <w:pPr>
        <w:pStyle w:val="a8"/>
        <w:spacing w:line="336" w:lineRule="auto"/>
        <w:ind w:left="0" w:firstLine="540"/>
        <w:rPr>
          <w:rFonts w:ascii="Times New Roman" w:eastAsia="Times New Roman" w:hAnsi="Times New Roman"/>
          <w:sz w:val="28"/>
          <w:szCs w:val="28"/>
        </w:rPr>
      </w:pPr>
      <w:r>
        <w:rPr>
          <w:rFonts w:ascii="Times New Roman" w:eastAsia="Times New Roman" w:hAnsi="Times New Roman"/>
          <w:sz w:val="28"/>
          <w:szCs w:val="28"/>
        </w:rPr>
        <w:t>Современная биосфера образовалась в результате длительной эволюции под влиянием совокупности космических, геофизических и геохимических факторов. Первоначальным источником всех процессов, протекавших на Земле, было Солнце, но главную роль в становлении и последующем развитии биосферы сыграл фотосинтез. Биологическая основа генезиса биосферы связана с появлением организмов, способных использовать внешний источник энергии, в данном случае энергию Солнца, для образования из простейших соединений органических веществ, необходимых для жизни.</w:t>
      </w:r>
    </w:p>
    <w:p w:rsidR="00E44956" w:rsidRDefault="00E44956">
      <w:pPr>
        <w:pStyle w:val="a8"/>
        <w:spacing w:line="336" w:lineRule="auto"/>
        <w:ind w:left="0" w:firstLine="540"/>
        <w:rPr>
          <w:rFonts w:ascii="Times New Roman" w:eastAsia="Times New Roman" w:hAnsi="Times New Roman"/>
          <w:sz w:val="28"/>
          <w:szCs w:val="28"/>
        </w:rPr>
      </w:pPr>
      <w:r>
        <w:rPr>
          <w:rFonts w:ascii="Times New Roman" w:eastAsia="Times New Roman" w:hAnsi="Times New Roman"/>
          <w:sz w:val="28"/>
          <w:szCs w:val="28"/>
        </w:rPr>
        <w:t xml:space="preserve">Сегодня общепризнанной  является та система взглядов на биосферу, которую создал В. И. Вернадский, который ссылается на Ж.Б. Ламарка, заметив, что "он дал нам представление о роли биосферы в истории нашей планеты". </w:t>
      </w:r>
    </w:p>
    <w:p w:rsidR="00E44956" w:rsidRDefault="00E44956">
      <w:pPr>
        <w:pStyle w:val="a8"/>
        <w:spacing w:line="336" w:lineRule="auto"/>
        <w:ind w:left="0" w:firstLine="540"/>
        <w:rPr>
          <w:rFonts w:ascii="Times New Roman" w:eastAsia="Times New Roman" w:hAnsi="Times New Roman"/>
          <w:iCs/>
          <w:sz w:val="28"/>
          <w:szCs w:val="28"/>
        </w:rPr>
      </w:pPr>
      <w:r>
        <w:rPr>
          <w:rFonts w:ascii="Times New Roman" w:eastAsia="Times New Roman" w:hAnsi="Times New Roman"/>
          <w:sz w:val="28"/>
          <w:szCs w:val="28"/>
        </w:rPr>
        <w:t xml:space="preserve">Впервые идею о геологических функциях "живого вещества", представленного совокупностью всего органического мира в виде " единого нераздельного целого" высказал В. И. Вернадский. В 1919 г. В. И. Вернадский дал одно из самых первых своих определений живого вещества: "Под именем </w:t>
      </w:r>
      <w:r>
        <w:rPr>
          <w:rFonts w:ascii="Times New Roman" w:eastAsia="Times New Roman" w:hAnsi="Times New Roman"/>
          <w:iCs/>
          <w:sz w:val="28"/>
          <w:szCs w:val="28"/>
        </w:rPr>
        <w:t>живого вещества</w:t>
      </w:r>
      <w:r>
        <w:rPr>
          <w:rFonts w:ascii="Times New Roman" w:eastAsia="Times New Roman" w:hAnsi="Times New Roman"/>
          <w:sz w:val="28"/>
          <w:szCs w:val="28"/>
        </w:rPr>
        <w:t xml:space="preserve"> я буду подразумевать всю совокупность организмов, растительных и животных, в том числе и человека". Впоследствии он уточнял это определение. Уточнения касались суждений о трансформации   (преобразовании)  различных форм  энергии, их роли в функционировании  "живого вещества" и роли "живого вещества" в истории химических элементов на Земле. По Вернадскому </w:t>
      </w:r>
      <w:r>
        <w:rPr>
          <w:rFonts w:ascii="Times New Roman" w:eastAsia="Times New Roman" w:hAnsi="Times New Roman"/>
          <w:iCs/>
          <w:sz w:val="28"/>
          <w:szCs w:val="28"/>
        </w:rPr>
        <w:t>живое вещество - это то звено, которое соединяет историю химических элементов с эволюцией организмов и человека, а также с эволюцией всей биосферы.</w:t>
      </w:r>
    </w:p>
    <w:p w:rsidR="00E44956" w:rsidRDefault="00E44956">
      <w:pPr>
        <w:spacing w:line="336" w:lineRule="auto"/>
        <w:jc w:val="both"/>
        <w:rPr>
          <w:rFonts w:eastAsia="Calibri"/>
          <w:sz w:val="28"/>
          <w:szCs w:val="28"/>
        </w:rPr>
      </w:pPr>
    </w:p>
    <w:p w:rsidR="00E44956" w:rsidRDefault="00E44956">
      <w:pPr>
        <w:spacing w:line="336" w:lineRule="auto"/>
        <w:jc w:val="both"/>
        <w:rPr>
          <w:rFonts w:eastAsia="Calibri"/>
          <w:sz w:val="28"/>
          <w:szCs w:val="28"/>
        </w:rPr>
      </w:pPr>
    </w:p>
    <w:p w:rsidR="00E44956" w:rsidRDefault="00E44956">
      <w:pPr>
        <w:spacing w:line="336" w:lineRule="auto"/>
        <w:jc w:val="both"/>
        <w:rPr>
          <w:rFonts w:eastAsia="Calibri"/>
          <w:sz w:val="28"/>
          <w:szCs w:val="28"/>
        </w:rPr>
      </w:pPr>
    </w:p>
    <w:p w:rsidR="00E44956" w:rsidRDefault="00E44956">
      <w:pPr>
        <w:spacing w:line="336" w:lineRule="auto"/>
        <w:jc w:val="both"/>
        <w:rPr>
          <w:rFonts w:eastAsia="Calibri"/>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p>
    <w:p w:rsidR="00E44956" w:rsidRDefault="00E44956">
      <w:pPr>
        <w:pStyle w:val="Web"/>
        <w:spacing w:before="0" w:after="0" w:line="336" w:lineRule="auto"/>
        <w:rPr>
          <w:rFonts w:ascii="Times New Roman" w:hAnsi="Times New Roman" w:cs="Times New Roman"/>
          <w:b/>
          <w:bCs/>
          <w:sz w:val="28"/>
          <w:szCs w:val="28"/>
        </w:rPr>
      </w:pPr>
      <w:r>
        <w:rPr>
          <w:rFonts w:ascii="Times New Roman" w:hAnsi="Times New Roman" w:cs="Times New Roman"/>
          <w:b/>
          <w:bCs/>
          <w:sz w:val="28"/>
          <w:szCs w:val="28"/>
        </w:rPr>
        <w:t>Список используемой литературы</w:t>
      </w:r>
    </w:p>
    <w:p w:rsidR="00E44956" w:rsidRDefault="00E44956">
      <w:pPr>
        <w:pStyle w:val="Web"/>
        <w:spacing w:before="0" w:after="0" w:line="336" w:lineRule="auto"/>
        <w:ind w:firstLine="596"/>
        <w:jc w:val="both"/>
        <w:rPr>
          <w:rFonts w:ascii="Times New Roman" w:hAnsi="Times New Roman" w:cs="Times New Roman"/>
          <w:sz w:val="28"/>
          <w:szCs w:val="28"/>
        </w:rPr>
      </w:pPr>
    </w:p>
    <w:p w:rsidR="00E44956" w:rsidRDefault="00E44956">
      <w:pPr>
        <w:pStyle w:val="Web"/>
        <w:numPr>
          <w:ilvl w:val="0"/>
          <w:numId w:val="4"/>
        </w:numPr>
        <w:spacing w:before="0" w:after="0" w:line="336" w:lineRule="auto"/>
        <w:ind w:left="0" w:right="112" w:firstLine="0"/>
        <w:jc w:val="both"/>
        <w:rPr>
          <w:rFonts w:ascii="Times New Roman" w:hAnsi="Times New Roman" w:cs="Times New Roman"/>
          <w:sz w:val="28"/>
          <w:szCs w:val="28"/>
        </w:rPr>
      </w:pPr>
      <w:r>
        <w:rPr>
          <w:rFonts w:ascii="Times New Roman" w:hAnsi="Times New Roman" w:cs="Times New Roman"/>
          <w:sz w:val="28"/>
          <w:szCs w:val="28"/>
        </w:rPr>
        <w:t xml:space="preserve">Вонсовский С.В. Современная </w:t>
      </w:r>
      <w:r>
        <w:rPr>
          <w:rFonts w:ascii="Times New Roman" w:hAnsi="Times New Roman" w:cs="Times New Roman"/>
          <w:bCs/>
          <w:sz w:val="28"/>
          <w:szCs w:val="28"/>
        </w:rPr>
        <w:t>естественно</w:t>
      </w:r>
      <w:r>
        <w:rPr>
          <w:rFonts w:ascii="Times New Roman" w:hAnsi="Times New Roman" w:cs="Times New Roman"/>
          <w:sz w:val="28"/>
          <w:szCs w:val="28"/>
        </w:rPr>
        <w:t>н</w:t>
      </w:r>
      <w:r>
        <w:rPr>
          <w:rFonts w:ascii="Times New Roman" w:hAnsi="Times New Roman" w:cs="Times New Roman"/>
          <w:bCs/>
          <w:sz w:val="28"/>
          <w:szCs w:val="28"/>
        </w:rPr>
        <w:t>аучная</w:t>
      </w:r>
      <w:r>
        <w:rPr>
          <w:rFonts w:ascii="Times New Roman" w:hAnsi="Times New Roman" w:cs="Times New Roman"/>
          <w:sz w:val="28"/>
          <w:szCs w:val="28"/>
        </w:rPr>
        <w:t xml:space="preserve"> </w:t>
      </w:r>
      <w:r>
        <w:rPr>
          <w:rFonts w:ascii="Times New Roman" w:hAnsi="Times New Roman" w:cs="Times New Roman"/>
          <w:bCs/>
          <w:sz w:val="28"/>
          <w:szCs w:val="28"/>
        </w:rPr>
        <w:t>картина</w:t>
      </w:r>
      <w:r>
        <w:rPr>
          <w:rFonts w:ascii="Times New Roman" w:hAnsi="Times New Roman" w:cs="Times New Roman"/>
          <w:sz w:val="28"/>
          <w:szCs w:val="28"/>
        </w:rPr>
        <w:t xml:space="preserve"> </w:t>
      </w:r>
      <w:r>
        <w:rPr>
          <w:rFonts w:ascii="Times New Roman" w:hAnsi="Times New Roman" w:cs="Times New Roman"/>
          <w:bCs/>
          <w:sz w:val="28"/>
          <w:szCs w:val="28"/>
        </w:rPr>
        <w:t>мира</w:t>
      </w:r>
      <w:r>
        <w:rPr>
          <w:rFonts w:ascii="Times New Roman" w:hAnsi="Times New Roman" w:cs="Times New Roman"/>
          <w:sz w:val="28"/>
          <w:szCs w:val="28"/>
        </w:rPr>
        <w:t>. –М.: НОРМА, 2008. -686с.</w:t>
      </w:r>
    </w:p>
    <w:p w:rsidR="00E44956" w:rsidRDefault="00E44956">
      <w:pPr>
        <w:pStyle w:val="Web"/>
        <w:numPr>
          <w:ilvl w:val="0"/>
          <w:numId w:val="4"/>
        </w:numPr>
        <w:spacing w:before="0" w:after="0" w:line="336" w:lineRule="auto"/>
        <w:ind w:left="0" w:right="112" w:firstLine="0"/>
        <w:jc w:val="both"/>
        <w:rPr>
          <w:rFonts w:ascii="Times New Roman" w:hAnsi="Times New Roman" w:cs="Times New Roman"/>
          <w:sz w:val="28"/>
          <w:szCs w:val="28"/>
        </w:rPr>
      </w:pPr>
      <w:r>
        <w:rPr>
          <w:rFonts w:ascii="Times New Roman" w:hAnsi="Times New Roman" w:cs="Times New Roman"/>
          <w:sz w:val="28"/>
          <w:szCs w:val="28"/>
        </w:rPr>
        <w:t>Горелов А.А. Концепция современного естествознания. –М.: Юнити, 2007. -632с.</w:t>
      </w:r>
    </w:p>
    <w:p w:rsidR="00E44956" w:rsidRDefault="00E44956">
      <w:pPr>
        <w:pStyle w:val="a8"/>
        <w:numPr>
          <w:ilvl w:val="0"/>
          <w:numId w:val="4"/>
        </w:numPr>
        <w:spacing w:line="336" w:lineRule="auto"/>
        <w:ind w:left="0" w:firstLine="0"/>
        <w:rPr>
          <w:rFonts w:ascii="Times New Roman" w:hAnsi="Times New Roman"/>
          <w:sz w:val="28"/>
          <w:szCs w:val="28"/>
        </w:rPr>
      </w:pPr>
      <w:r>
        <w:rPr>
          <w:rFonts w:ascii="Times New Roman" w:hAnsi="Times New Roman"/>
          <w:sz w:val="28"/>
          <w:szCs w:val="28"/>
        </w:rPr>
        <w:t>Дж.Фейкберг. Из чего создан Мир. –М.: Мир,  1989. -299с.</w:t>
      </w:r>
    </w:p>
    <w:p w:rsidR="00E44956" w:rsidRDefault="00E44956">
      <w:pPr>
        <w:pStyle w:val="a8"/>
        <w:numPr>
          <w:ilvl w:val="0"/>
          <w:numId w:val="4"/>
        </w:numPr>
        <w:spacing w:line="336" w:lineRule="auto"/>
        <w:ind w:left="0" w:firstLine="0"/>
        <w:rPr>
          <w:rFonts w:ascii="Times New Roman" w:hAnsi="Times New Roman"/>
          <w:sz w:val="28"/>
          <w:szCs w:val="28"/>
        </w:rPr>
      </w:pPr>
      <w:r>
        <w:rPr>
          <w:rFonts w:ascii="Times New Roman" w:hAnsi="Times New Roman"/>
          <w:sz w:val="28"/>
          <w:szCs w:val="28"/>
        </w:rPr>
        <w:t>Карпенков С.Х. Концепции современного естествознания. Учебник для ВУЗов. –М.: КноРус, 2007. -412с.</w:t>
      </w:r>
    </w:p>
    <w:p w:rsidR="00E44956" w:rsidRDefault="00E44956">
      <w:pPr>
        <w:pStyle w:val="a6"/>
        <w:numPr>
          <w:ilvl w:val="0"/>
          <w:numId w:val="4"/>
        </w:numPr>
        <w:tabs>
          <w:tab w:val="left" w:pos="0"/>
        </w:tabs>
        <w:spacing w:line="336" w:lineRule="auto"/>
        <w:ind w:left="0" w:firstLine="0"/>
        <w:rPr>
          <w:color w:val="auto"/>
          <w:sz w:val="28"/>
          <w:szCs w:val="28"/>
        </w:rPr>
      </w:pPr>
      <w:r>
        <w:rPr>
          <w:color w:val="auto"/>
          <w:sz w:val="28"/>
          <w:szCs w:val="28"/>
        </w:rPr>
        <w:t>Концепции современного естествознания. – М.: Высшая школа, 2004. -455с.</w:t>
      </w:r>
    </w:p>
    <w:p w:rsidR="00E44956" w:rsidRDefault="00E44956">
      <w:pPr>
        <w:pStyle w:val="a6"/>
        <w:numPr>
          <w:ilvl w:val="0"/>
          <w:numId w:val="4"/>
        </w:numPr>
        <w:tabs>
          <w:tab w:val="left" w:pos="0"/>
        </w:tabs>
        <w:spacing w:line="336" w:lineRule="auto"/>
        <w:ind w:left="0" w:firstLine="0"/>
        <w:rPr>
          <w:color w:val="auto"/>
          <w:sz w:val="28"/>
          <w:szCs w:val="28"/>
        </w:rPr>
      </w:pPr>
      <w:r>
        <w:rPr>
          <w:rStyle w:val="a3"/>
          <w:b w:val="0"/>
          <w:bCs w:val="0"/>
          <w:color w:val="auto"/>
          <w:sz w:val="28"/>
          <w:szCs w:val="28"/>
        </w:rPr>
        <w:t>Колчинский Э. И. Эволюция биосферы. –М: Знание, 2001. -259</w:t>
      </w:r>
      <w:r>
        <w:rPr>
          <w:color w:val="auto"/>
          <w:sz w:val="28"/>
          <w:szCs w:val="28"/>
        </w:rPr>
        <w:t>с.</w:t>
      </w:r>
    </w:p>
    <w:p w:rsidR="00E44956" w:rsidRDefault="00E44956">
      <w:pPr>
        <w:pStyle w:val="a6"/>
        <w:numPr>
          <w:ilvl w:val="0"/>
          <w:numId w:val="4"/>
        </w:numPr>
        <w:spacing w:line="336" w:lineRule="auto"/>
        <w:ind w:left="0" w:firstLine="0"/>
        <w:rPr>
          <w:color w:val="auto"/>
          <w:sz w:val="28"/>
          <w:szCs w:val="28"/>
        </w:rPr>
      </w:pPr>
      <w:r>
        <w:rPr>
          <w:color w:val="auto"/>
          <w:sz w:val="28"/>
          <w:szCs w:val="28"/>
        </w:rPr>
        <w:t xml:space="preserve">Рузавин Г.И. Концепция современного естествознания. –М.: НОРМА, 2007.  -395с. </w:t>
      </w:r>
    </w:p>
    <w:p w:rsidR="00E44956" w:rsidRDefault="00E44956">
      <w:pPr>
        <w:pStyle w:val="a8"/>
        <w:numPr>
          <w:ilvl w:val="0"/>
          <w:numId w:val="4"/>
        </w:numPr>
        <w:spacing w:line="336" w:lineRule="auto"/>
        <w:ind w:left="0" w:firstLine="0"/>
        <w:rPr>
          <w:rFonts w:ascii="Times New Roman" w:hAnsi="Times New Roman"/>
          <w:sz w:val="28"/>
          <w:szCs w:val="28"/>
        </w:rPr>
      </w:pPr>
      <w:r>
        <w:rPr>
          <w:rFonts w:ascii="Times New Roman" w:hAnsi="Times New Roman"/>
          <w:sz w:val="28"/>
          <w:szCs w:val="28"/>
        </w:rPr>
        <w:t>Садохин А.П. Концепции современного естествознания: Учебное пособие. -Омега-Л, 2008. -632с.</w:t>
      </w:r>
    </w:p>
    <w:p w:rsidR="00E44956" w:rsidRDefault="00E44956">
      <w:pPr>
        <w:tabs>
          <w:tab w:val="left" w:pos="5373"/>
        </w:tabs>
        <w:spacing w:line="336" w:lineRule="auto"/>
        <w:jc w:val="both"/>
        <w:rPr>
          <w:sz w:val="28"/>
          <w:szCs w:val="28"/>
        </w:rPr>
      </w:pPr>
      <w:r>
        <w:rPr>
          <w:sz w:val="28"/>
          <w:szCs w:val="28"/>
        </w:rPr>
        <w:t>Суханов А.Д. Концепции современного естествознания.  Учебник для вузов. –М.: Дрофа, 2007. -642с.</w:t>
      </w:r>
    </w:p>
    <w:p w:rsidR="00E44956" w:rsidRDefault="00E44956">
      <w:bookmarkStart w:id="0" w:name="_GoBack"/>
      <w:bookmarkEnd w:id="0"/>
    </w:p>
    <w:sectPr w:rsidR="00E44956">
      <w:headerReference w:type="even" r:id="rId9"/>
      <w:headerReference w:type="default" r:id="rId10"/>
      <w:headerReference w:type="first" r:id="rId11"/>
      <w:pgSz w:w="11905" w:h="16837"/>
      <w:pgMar w:top="1134" w:right="850" w:bottom="1134" w:left="1701" w:header="7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56" w:rsidRDefault="00E44956">
      <w:r>
        <w:separator/>
      </w:r>
    </w:p>
  </w:endnote>
  <w:endnote w:type="continuationSeparator" w:id="0">
    <w:p w:rsidR="00E44956" w:rsidRDefault="00E4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56" w:rsidRDefault="00E44956">
      <w:r>
        <w:separator/>
      </w:r>
    </w:p>
  </w:footnote>
  <w:footnote w:type="continuationSeparator" w:id="0">
    <w:p w:rsidR="00E44956" w:rsidRDefault="00E44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56" w:rsidRDefault="00C50FE1">
    <w:pPr>
      <w:pStyle w:val="a9"/>
      <w:ind w:right="360"/>
    </w:pPr>
    <w:r>
      <w:pict>
        <v:shapetype id="_x0000_t202" coordsize="21600,21600" o:spt="202" path="m,l,21600r21600,l21600,xe">
          <v:stroke joinstyle="miter"/>
          <v:path gradientshapeok="t" o:connecttype="rect"/>
        </v:shapetype>
        <v:shape id="_x0000_s1026" type="#_x0000_t202" style="position:absolute;margin-left:540.7pt;margin-top:.05pt;width:12pt;height:13.75pt;z-index:251658240;mso-wrap-distance-left:0;mso-wrap-distance-right:0;mso-position-horizontal-relative:page" stroked="f">
          <v:fill opacity="0" color2="black"/>
          <v:textbox inset="0,0,0,0">
            <w:txbxContent>
              <w:p w:rsidR="00E44956" w:rsidRDefault="00E44956">
                <w:pPr>
                  <w:pStyle w:val="a9"/>
                </w:pPr>
                <w:r>
                  <w:rPr>
                    <w:rStyle w:val="a4"/>
                  </w:rPr>
                  <w:fldChar w:fldCharType="begin"/>
                </w:r>
                <w:r>
                  <w:rPr>
                    <w:rStyle w:val="a4"/>
                  </w:rPr>
                  <w:instrText xml:space="preserve"> PAGE </w:instrText>
                </w:r>
                <w:r>
                  <w:rPr>
                    <w:rStyle w:val="a4"/>
                  </w:rPr>
                  <w:fldChar w:fldCharType="separate"/>
                </w:r>
                <w:r>
                  <w:rPr>
                    <w:rStyle w:val="a4"/>
                    <w:noProof/>
                  </w:rPr>
                  <w:t>4</w:t>
                </w:r>
                <w:r>
                  <w:rPr>
                    <w:rStyle w:val="a4"/>
                  </w:rPr>
                  <w:fldChar w:fldCharType="end"/>
                </w:r>
              </w:p>
            </w:txbxContent>
          </v:textbox>
          <w10:wrap type="square" side="largest"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56" w:rsidRDefault="00E4495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56" w:rsidRDefault="00E4495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56" w:rsidRDefault="00C50FE1">
    <w:pPr>
      <w:pStyle w:val="a9"/>
      <w:ind w:right="360"/>
    </w:pPr>
    <w:r>
      <w:pict>
        <v:shapetype id="_x0000_t202" coordsize="21600,21600" o:spt="202" path="m,l,21600r21600,l21600,xe">
          <v:stroke joinstyle="miter"/>
          <v:path gradientshapeok="t" o:connecttype="rect"/>
        </v:shapetype>
        <v:shape id="_x0000_s1025" type="#_x0000_t202" style="position:absolute;margin-left:540.7pt;margin-top:.05pt;width:12pt;height:13.75pt;z-index:251657216;mso-wrap-distance-left:0;mso-wrap-distance-right:0;mso-position-horizontal-relative:page" stroked="f">
          <v:fill opacity="0" color2="black"/>
          <v:textbox inset="0,0,0,0">
            <w:txbxContent>
              <w:p w:rsidR="00E44956" w:rsidRDefault="00E44956">
                <w:pPr>
                  <w:pStyle w:val="a9"/>
                </w:pPr>
                <w:r>
                  <w:rPr>
                    <w:rStyle w:val="a4"/>
                  </w:rPr>
                  <w:fldChar w:fldCharType="begin"/>
                </w:r>
                <w:r>
                  <w:rPr>
                    <w:rStyle w:val="a4"/>
                  </w:rPr>
                  <w:instrText xml:space="preserve"> PAGE </w:instrText>
                </w:r>
                <w:r>
                  <w:rPr>
                    <w:rStyle w:val="a4"/>
                  </w:rPr>
                  <w:fldChar w:fldCharType="separate"/>
                </w:r>
                <w:r>
                  <w:rPr>
                    <w:rStyle w:val="a4"/>
                    <w:noProof/>
                  </w:rPr>
                  <w:t>4</w:t>
                </w:r>
                <w:r>
                  <w:rPr>
                    <w:rStyle w:val="a4"/>
                  </w:rPr>
                  <w:fldChar w:fldCharType="end"/>
                </w:r>
              </w:p>
            </w:txbxContent>
          </v:textbox>
          <w10:wrap type="square" side="largest" anchorx="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56" w:rsidRDefault="00E449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0"/>
        </w:tabs>
        <w:ind w:left="1440" w:hanging="360"/>
      </w:pPr>
      <w:rPr>
        <w:rFonts w:ascii="Symbol" w:hAnsi="Symbol"/>
      </w:rPr>
    </w:lvl>
  </w:abstractNum>
  <w:abstractNum w:abstractNumId="2">
    <w:nsid w:val="00000003"/>
    <w:multiLevelType w:val="singleLevel"/>
    <w:tmpl w:val="00000003"/>
    <w:name w:val="WW8Num2"/>
    <w:lvl w:ilvl="0">
      <w:start w:val="1"/>
      <w:numFmt w:val="decimal"/>
      <w:lvlText w:val="%1."/>
      <w:lvlJc w:val="left"/>
      <w:pPr>
        <w:tabs>
          <w:tab w:val="num" w:pos="0"/>
        </w:tabs>
        <w:ind w:left="720" w:hanging="360"/>
      </w:pPr>
    </w:lvl>
  </w:abstractNum>
  <w:abstractNum w:abstractNumId="3">
    <w:nsid w:val="00000004"/>
    <w:multiLevelType w:val="multilevel"/>
    <w:tmpl w:val="00000004"/>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956"/>
    <w:rsid w:val="00732CAC"/>
    <w:rsid w:val="00C50FE1"/>
    <w:rsid w:val="00E44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5:chartTrackingRefBased/>
  <w15:docId w15:val="{06B00E63-0118-46EA-9A9D-F07722BF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keepLines/>
      <w:numPr>
        <w:numId w:val="1"/>
      </w:numPr>
      <w:spacing w:before="480"/>
      <w:jc w:val="both"/>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10">
    <w:name w:val="Основной шрифт абзаца1"/>
  </w:style>
  <w:style w:type="character" w:styleId="a3">
    <w:name w:val="Strong"/>
    <w:basedOn w:val="10"/>
    <w:qFormat/>
    <w:rPr>
      <w:b/>
      <w:bCs/>
    </w:rPr>
  </w:style>
  <w:style w:type="character" w:styleId="a4">
    <w:name w:val="page number"/>
    <w:basedOn w:val="10"/>
  </w:style>
  <w:style w:type="paragraph" w:customStyle="1" w:styleId="a5">
    <w:name w:val="Заголовок"/>
    <w:basedOn w:val="a"/>
    <w:next w:val="a6"/>
    <w:pPr>
      <w:keepNext/>
      <w:spacing w:before="240" w:after="120"/>
    </w:pPr>
    <w:rPr>
      <w:rFonts w:ascii="Arial" w:eastAsia="Lucida Sans Unicode" w:hAnsi="Arial" w:cs="Tahoma"/>
      <w:sz w:val="28"/>
      <w:szCs w:val="28"/>
    </w:rPr>
  </w:style>
  <w:style w:type="paragraph" w:styleId="a6">
    <w:name w:val="Body Text"/>
    <w:basedOn w:val="a"/>
    <w:pPr>
      <w:ind w:firstLine="720"/>
      <w:jc w:val="both"/>
    </w:pPr>
    <w:rPr>
      <w:color w:val="000080"/>
      <w:sz w:val="22"/>
      <w:szCs w:val="20"/>
    </w:rPr>
  </w:style>
  <w:style w:type="paragraph" w:styleId="a7">
    <w:name w:val="List"/>
    <w:basedOn w:val="a6"/>
    <w:rPr>
      <w:rFonts w:ascii="Arial" w:hAnsi="Arial" w:cs="Tahoma"/>
    </w:rPr>
  </w:style>
  <w:style w:type="paragraph" w:customStyle="1" w:styleId="11">
    <w:name w:val="Название1"/>
    <w:basedOn w:val="a"/>
    <w:pPr>
      <w:suppressLineNumbers/>
      <w:spacing w:before="120" w:after="120"/>
    </w:pPr>
    <w:rPr>
      <w:rFonts w:ascii="Arial" w:hAnsi="Arial" w:cs="Tahoma"/>
      <w:i/>
      <w:iCs/>
      <w:sz w:val="20"/>
    </w:rPr>
  </w:style>
  <w:style w:type="paragraph" w:customStyle="1" w:styleId="12">
    <w:name w:val="Указатель1"/>
    <w:basedOn w:val="a"/>
    <w:pPr>
      <w:suppressLineNumbers/>
    </w:pPr>
    <w:rPr>
      <w:rFonts w:ascii="Arial" w:hAnsi="Arial" w:cs="Tahoma"/>
    </w:rPr>
  </w:style>
  <w:style w:type="paragraph" w:customStyle="1" w:styleId="Web">
    <w:name w:val="Обычный (Web)"/>
    <w:basedOn w:val="a"/>
    <w:pPr>
      <w:spacing w:before="280" w:after="280"/>
    </w:pPr>
    <w:rPr>
      <w:rFonts w:ascii="Tahoma" w:hAnsi="Tahoma" w:cs="Tahoma"/>
      <w:sz w:val="16"/>
      <w:szCs w:val="16"/>
    </w:rPr>
  </w:style>
  <w:style w:type="paragraph" w:styleId="a8">
    <w:name w:val="List Paragraph"/>
    <w:basedOn w:val="a"/>
    <w:qFormat/>
    <w:pPr>
      <w:ind w:left="720"/>
      <w:jc w:val="both"/>
    </w:pPr>
    <w:rPr>
      <w:rFonts w:ascii="Calibri" w:eastAsia="Calibri" w:hAnsi="Calibri"/>
      <w:sz w:val="22"/>
      <w:szCs w:val="22"/>
    </w:rPr>
  </w:style>
  <w:style w:type="paragraph" w:styleId="a9">
    <w:name w:val="header"/>
    <w:basedOn w:val="a"/>
    <w:pPr>
      <w:tabs>
        <w:tab w:val="center" w:pos="4677"/>
        <w:tab w:val="right" w:pos="9355"/>
      </w:tabs>
    </w:pPr>
  </w:style>
  <w:style w:type="paragraph" w:styleId="aa">
    <w:name w:val="footer"/>
    <w:basedOn w:val="a"/>
    <w:pPr>
      <w:tabs>
        <w:tab w:val="center" w:pos="4677"/>
        <w:tab w:val="right" w:pos="9355"/>
      </w:tabs>
    </w:pPr>
  </w:style>
  <w:style w:type="paragraph" w:customStyle="1" w:styleId="ab">
    <w:name w:val="Содержимое врезки"/>
    <w:basedOn w:val="a6"/>
  </w:style>
  <w:style w:type="paragraph" w:styleId="ac">
    <w:name w:val="Subtitle"/>
    <w:basedOn w:val="a"/>
    <w:next w:val="a6"/>
    <w:qFormat/>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cp:lastModifiedBy>admin</cp:lastModifiedBy>
  <cp:revision>2</cp:revision>
  <cp:lastPrinted>1899-12-31T21:00:00Z</cp:lastPrinted>
  <dcterms:created xsi:type="dcterms:W3CDTF">2014-04-03T19:19:00Z</dcterms:created>
  <dcterms:modified xsi:type="dcterms:W3CDTF">2014-04-03T19:19:00Z</dcterms:modified>
</cp:coreProperties>
</file>