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12" w:rsidRDefault="00566C12">
      <w:pPr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Реферат Третьего заседания Правления </w:t>
      </w:r>
      <w:r>
        <w:rPr>
          <w:rFonts w:ascii="Arial" w:hAnsi="Arial" w:cs="Arial"/>
          <w:b/>
          <w:color w:val="000000"/>
          <w:sz w:val="28"/>
          <w:szCs w:val="28"/>
          <w:lang w:val="ru-RU"/>
        </w:rPr>
        <w:t>международной инициативы по обеспечению прозрачности в добывающих отраслях (ИОПДО)</w:t>
      </w:r>
    </w:p>
    <w:p w:rsidR="00566C12" w:rsidRDefault="00566C12">
      <w:pPr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  <w:r>
        <w:rPr>
          <w:rFonts w:ascii="Arial" w:hAnsi="Arial" w:cs="Arial"/>
          <w:b/>
          <w:color w:val="000000"/>
          <w:sz w:val="28"/>
          <w:szCs w:val="28"/>
          <w:lang w:val="ru-RU"/>
        </w:rPr>
        <w:t>Норвегия, Осло, Парквейен, 45</w:t>
      </w:r>
    </w:p>
    <w:p w:rsidR="00566C12" w:rsidRDefault="00566C12">
      <w:pPr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  <w:r>
        <w:rPr>
          <w:rFonts w:ascii="Arial" w:hAnsi="Arial" w:cs="Arial"/>
          <w:b/>
          <w:color w:val="000000"/>
          <w:sz w:val="28"/>
          <w:szCs w:val="28"/>
          <w:lang w:val="ru-RU"/>
        </w:rPr>
        <w:t>27 сентября 2007 года</w:t>
      </w:r>
    </w:p>
    <w:p w:rsidR="00566C12" w:rsidRDefault="00566C12">
      <w:pPr>
        <w:rPr>
          <w:color w:val="000000"/>
          <w:lang w:val="ru-RU"/>
        </w:rPr>
      </w:pPr>
    </w:p>
    <w:p w:rsidR="00566C12" w:rsidRDefault="00566C12">
      <w:pPr>
        <w:rPr>
          <w:color w:val="000000"/>
          <w:lang w:val="ru-RU"/>
        </w:rPr>
      </w:pPr>
      <w:r>
        <w:rPr>
          <w:b/>
          <w:color w:val="000000"/>
          <w:lang w:val="ru-RU"/>
        </w:rPr>
        <w:t>Председатель</w:t>
      </w:r>
      <w:r>
        <w:rPr>
          <w:color w:val="000000"/>
          <w:lang w:val="ru-RU"/>
        </w:rPr>
        <w:t>:</w:t>
      </w:r>
    </w:p>
    <w:p w:rsidR="00566C12" w:rsidRDefault="00566C12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Питер Айген</w:t>
      </w:r>
    </w:p>
    <w:p w:rsidR="00566C12" w:rsidRDefault="00566C12">
      <w:pPr>
        <w:rPr>
          <w:lang w:val="ru-RU"/>
        </w:rPr>
      </w:pPr>
    </w:p>
    <w:p w:rsidR="00566C12" w:rsidRDefault="00566C12">
      <w:pPr>
        <w:rPr>
          <w:b/>
          <w:lang w:val="ru-RU"/>
        </w:rPr>
      </w:pPr>
      <w:r>
        <w:rPr>
          <w:b/>
          <w:lang w:val="ru-RU"/>
        </w:rPr>
        <w:t>Члены Правления:</w:t>
      </w:r>
    </w:p>
    <w:p w:rsidR="00566C12" w:rsidRDefault="00566C12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Педро</w:t>
      </w:r>
      <w:r>
        <w:rPr>
          <w:b/>
          <w:lang w:val="ru-RU"/>
        </w:rPr>
        <w:t xml:space="preserve"> </w:t>
      </w:r>
      <w:r>
        <w:rPr>
          <w:lang w:val="ru-RU"/>
        </w:rPr>
        <w:t>АГУЕР, «Пемекс»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ru-RU"/>
        </w:rPr>
        <w:t xml:space="preserve">лат Акчулаков, Правительство Казахстана, вице-министр энергетики и минеральных ресурсов, 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Хампфри Эссиси ЭСОУБИ </w:t>
      </w:r>
    </w:p>
    <w:p w:rsidR="00566C12" w:rsidRDefault="00566C12">
      <w:pPr>
        <w:ind w:left="3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«Трансперенси  Интернешнл», </w:t>
      </w:r>
      <w:r>
        <w:rPr>
          <w:rFonts w:ascii="Arial" w:hAnsi="Arial" w:cs="Arial"/>
          <w:lang w:val="ru-RU"/>
        </w:rPr>
        <w:br/>
        <w:t xml:space="preserve">      Нигерия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Эдвард БИКХЕМ, «Англо Америкен»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Стивен ГЭЛЛОГЛИ, Правительство США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Гейвин ХЕЙМАН, «Глобал Витнесс»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Джон КЕЛЛИ, «Экссон Мобил»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Виллиам КИНГСМИЛЛ (замещающий Марка ЛОУКОККА), Правительство Великобритании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Адольф КЛОКЕ-ЛЕШ, Правительство Германии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Карин Лиссакерс, «Институт открытого общества» 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Карина ЛИТВАК, «Ф&amp;С Ассет Менеджмент»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Сиан</w:t>
      </w:r>
      <w:r>
        <w:rPr>
          <w:rFonts w:ascii="Arial" w:hAnsi="Arial" w:cs="Arial"/>
          <w:b/>
          <w:color w:val="FF0000"/>
          <w:lang w:val="ru-RU"/>
        </w:rPr>
        <w:t xml:space="preserve">  </w:t>
      </w:r>
      <w:r>
        <w:rPr>
          <w:rFonts w:ascii="Arial" w:hAnsi="Arial" w:cs="Arial"/>
          <w:lang w:val="ru-RU"/>
        </w:rPr>
        <w:t>МАЛОМО, ИОПДО, Нигерия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Пол МИТЧЕЛ,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lang w:val="ru-RU"/>
        </w:rPr>
        <w:t>Международный совет горнодобывающей и металлургической промышленности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Карлос МОНГЕ,  «Групо Пропуеста Сиудадана</w:t>
      </w:r>
      <w:r>
        <w:rPr>
          <w:lang w:val="ru-RU"/>
        </w:rPr>
        <w:t>», Перу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Шахмар МОВСУСОВ, правительство Азербайджана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Кристиан МОУНЗЕО, координатор Коалиции ”Паблиш вот ю пэй», Конго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Фибеле НТИССИ,</w:t>
      </w:r>
      <w:r>
        <w:rPr>
          <w:rFonts w:ascii="Arial" w:hAnsi="Arial" w:cs="Arial"/>
          <w:b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>Правительство Габона</w:t>
      </w:r>
    </w:p>
    <w:p w:rsidR="00566C12" w:rsidRDefault="00566C12">
      <w:pPr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Майк ВИЛКИНСОН, </w:t>
      </w:r>
      <w:r>
        <w:rPr>
          <w:rFonts w:ascii="Arial" w:hAnsi="Arial" w:cs="Arial"/>
          <w:lang w:val="nb-NO"/>
        </w:rPr>
        <w:t>”</w:t>
      </w:r>
      <w:r>
        <w:rPr>
          <w:rFonts w:ascii="Arial" w:hAnsi="Arial" w:cs="Arial"/>
          <w:lang w:val="ru-RU"/>
        </w:rPr>
        <w:t>Шелл</w:t>
      </w:r>
      <w:r>
        <w:rPr>
          <w:rFonts w:ascii="Arial" w:hAnsi="Arial" w:cs="Arial"/>
          <w:lang w:val="nb-NO"/>
        </w:rPr>
        <w:t>”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Присутствовал только на рабочем обеде: Сид Мухамед Набе, исполнительный Секретарь ИОПДО</w:t>
      </w:r>
      <w:r>
        <w:rPr>
          <w:lang w:val="ru-RU"/>
        </w:rPr>
        <w:t>, Гвинея</w:t>
      </w: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Кандидаты в члены Правления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Альфред Багуека АССОБО</w:t>
      </w:r>
      <w:r>
        <w:rPr>
          <w:rFonts w:ascii="Arial" w:hAnsi="Arial" w:cs="Arial"/>
          <w:b/>
          <w:lang w:val="ru-RU"/>
        </w:rPr>
        <w:t xml:space="preserve">, </w:t>
      </w:r>
      <w:r>
        <w:rPr>
          <w:rFonts w:ascii="Arial" w:hAnsi="Arial" w:cs="Arial"/>
          <w:b/>
          <w:lang w:val="ru-RU"/>
        </w:rPr>
        <w:br/>
      </w:r>
      <w:r>
        <w:rPr>
          <w:rFonts w:ascii="Arial" w:hAnsi="Arial" w:cs="Arial"/>
          <w:lang w:val="ru-RU"/>
        </w:rPr>
        <w:t>Правительство Камеруна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Антон АРТЕМЬЕВ, «Институт открытого общества. Казахстан»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Стюарт БРУКС, «Шеврон»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Милас Евангелиста Де СОУСА, Петробрас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Тормод Каппелен ЭНДРЕСЕН, Правительство Норвегии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Беннетт ФРИМЕН, «Оксфам Америка»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Жан Франсуа ЛАССАЛЬ, «Тотал»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Оливер ЛУБЬЕР, «Арева»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lang w:val="ru-RU"/>
        </w:rPr>
        <w:t>Гильберт МАОУНДОНОДЖИ,</w:t>
      </w:r>
      <w:r>
        <w:rPr>
          <w:rFonts w:ascii="Arial" w:hAnsi="Arial" w:cs="Arial"/>
          <w:b/>
          <w:color w:val="FF0000"/>
          <w:lang w:val="ru-RU"/>
        </w:rPr>
        <w:t xml:space="preserve"> </w:t>
      </w:r>
      <w:r>
        <w:t>GRAMPTC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lang w:val="ru-RU"/>
        </w:rPr>
        <w:t>Каля МОЛДОГАЗИЕВА, Центр развития человека «Дерево жизни», Республика Кыргызстан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lang w:val="ru-RU"/>
        </w:rPr>
        <w:t>Радика САРИН, ” Паблиш вот ю пэй”</w:t>
      </w:r>
    </w:p>
    <w:p w:rsidR="00566C12" w:rsidRDefault="00566C12">
      <w:pPr>
        <w:numPr>
          <w:ilvl w:val="0"/>
          <w:numId w:val="2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Жан-Пьер ВИДОН, правительство Франции</w:t>
      </w: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ru-RU"/>
        </w:rPr>
        <w:t>Наблюдатели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ru-RU"/>
        </w:rPr>
        <w:t>Пауло ДЕ СА, Всемирный Банк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ru-RU"/>
        </w:rPr>
        <w:t>Ричард ДИОН, «Шелл»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ru-RU"/>
        </w:rPr>
        <w:t>Даниель Греймор, Правительство Великобритании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lang w:val="nb-NO"/>
        </w:rPr>
      </w:pPr>
      <w:r>
        <w:rPr>
          <w:rFonts w:ascii="Arial" w:hAnsi="Arial" w:cs="Arial"/>
          <w:lang w:val="ru-RU"/>
        </w:rPr>
        <w:t>Бренда ХАЕНДЛЕР, Правительство США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Мэри ХАНТ, Правительство Великобритании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Мора ДЖОНСОН, Правительство Канады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Ассемгюль ХАМЗИНА, Правительство Казахстана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Камилла КОЛСХУС, Правительство Норвегии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Дельфин ЛИДА, Правительство Франции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 xml:space="preserve">Рон ЛАЙЕН, Правительство Канады 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Адиль МАММАДОВ, Правительство Азербайджана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Элеодоро МЕЙОРГА-АЛБА, Всемирный банк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Анвар РАВАТ,  Всемирный банк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Стэн РЕРРИ, ИОПДО, Нигерия</w:t>
      </w:r>
    </w:p>
    <w:p w:rsidR="00566C12" w:rsidRDefault="00566C12">
      <w:pPr>
        <w:numPr>
          <w:ilvl w:val="0"/>
          <w:numId w:val="3"/>
        </w:numPr>
        <w:autoSpaceDE w:val="0"/>
        <w:autoSpaceDN w:val="0"/>
        <w:adjustRightInd w:val="0"/>
      </w:pPr>
      <w:r>
        <w:rPr>
          <w:rFonts w:ascii="Arial" w:hAnsi="Arial" w:cs="Arial"/>
          <w:lang w:val="ru-RU"/>
        </w:rPr>
        <w:t>Карлос САНТИСО, Африканский банк развития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Джон ШИЛДС</w:t>
      </w:r>
      <w:r>
        <w:rPr>
          <w:rFonts w:ascii="Arial" w:hAnsi="Arial" w:cs="Arial"/>
          <w:b/>
          <w:lang w:val="ru-RU"/>
        </w:rPr>
        <w:t xml:space="preserve">, </w:t>
      </w:r>
      <w:r>
        <w:rPr>
          <w:rFonts w:ascii="Arial" w:hAnsi="Arial" w:cs="Arial"/>
          <w:lang w:val="ru-RU"/>
        </w:rPr>
        <w:t>Международный валютный фонд</w:t>
      </w:r>
    </w:p>
    <w:p w:rsidR="00566C12" w:rsidRDefault="00566C12">
      <w:pPr>
        <w:numPr>
          <w:ilvl w:val="0"/>
          <w:numId w:val="3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Бернард ТРАУТНЕР, Правительство Германии</w:t>
      </w: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 xml:space="preserve">Особый гость, </w:t>
      </w:r>
      <w:r>
        <w:rPr>
          <w:rFonts w:ascii="Arial" w:hAnsi="Arial" w:cs="Arial"/>
          <w:lang w:val="ru-RU"/>
        </w:rPr>
        <w:t>приглашенный на обед и специальную пресс-конференцию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Эрик СУЛЬХЕЙМ, Министр международного развития, Правительство Норвегии</w:t>
      </w: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Секретариат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Сэм БАРТЛЕТТ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Ингунн ДАЛЕ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Рандал ФИШЕР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Наоми ЖИРАРДЬЮ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Андерс Тунолд КРОКЕНЕС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Леа КРУГСУНД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Йунас МУБЕРГ, руководитель Секретариата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Франсиско ПЭРИС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Венди РЕЙМОНД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Эдди РИЧ</w:t>
      </w:r>
    </w:p>
    <w:p w:rsidR="00566C12" w:rsidRDefault="00566C12">
      <w:pPr>
        <w:numPr>
          <w:ilvl w:val="0"/>
          <w:numId w:val="4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Пабло ВАЛВЕВЕРДЕ</w:t>
      </w:r>
    </w:p>
    <w:p w:rsidR="00566C12" w:rsidRDefault="00566C12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</w:t>
      </w: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sz w:val="32"/>
          <w:szCs w:val="32"/>
          <w:lang w:val="ru-RU"/>
        </w:rPr>
      </w:pPr>
    </w:p>
    <w:p w:rsidR="00566C12" w:rsidRDefault="00566C12">
      <w:pPr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Открытие заседания и представление новых членов 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Председатель открыл заседание словами благодарности в адрес Правительства Норвегии за проявленное гостеприимство. Затем он приветствовал новых членов Правления.</w:t>
      </w: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Информация Секретариата </w:t>
      </w:r>
    </w:p>
    <w:p w:rsidR="00566C12" w:rsidRDefault="00566C12">
      <w:pPr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(Документ Правления 3-2)</w:t>
      </w: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Председатель поблагодарил Министерство международного развития Великобритании за предоставление помещений под офис Секретариата и за оказание помощи в переезде. Он обрисовал картину прогресса в развитии Секретариата, которая представлена в указанном документе. Он информировал Правление о том, что  подготовлен список, в который вошли 7 компаний, в отношении которых будет предпринята оценка.</w:t>
      </w: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</w:t>
      </w:r>
    </w:p>
    <w:p w:rsidR="00566C12" w:rsidRDefault="00566C12">
      <w:pPr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Принято решение о необходимости предпринять следующие действия:</w:t>
      </w:r>
    </w:p>
    <w:p w:rsidR="00566C12" w:rsidRDefault="00566C12">
      <w:pPr>
        <w:rPr>
          <w:rFonts w:ascii="Arial" w:hAnsi="Arial" w:cs="Arial"/>
          <w:b/>
          <w:u w:val="single"/>
          <w:lang w:val="ru-RU"/>
        </w:rPr>
      </w:pPr>
    </w:p>
    <w:p w:rsidR="00566C12" w:rsidRDefault="00566C12">
      <w:pPr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lang w:val="ru-RU"/>
        </w:rPr>
        <w:t xml:space="preserve">Было принято решение, что следующая информация  Правления будет включать в себя сведения о действиях Секретариата, в особенности, в том, что касается налаживания контактов с широким кругом заинтересованных сторон, а также реализации </w:t>
      </w:r>
      <w:r>
        <w:rPr>
          <w:rFonts w:ascii="Arial" w:hAnsi="Arial" w:cs="Arial"/>
          <w:color w:val="000000"/>
          <w:lang w:val="ru-RU"/>
        </w:rPr>
        <w:t xml:space="preserve">инициативы отдельными странами. Это потребует вклада  со стороны всех заинтересованных сторон. Например, </w:t>
      </w:r>
      <w:r>
        <w:rPr>
          <w:rFonts w:ascii="Arial" w:hAnsi="Arial" w:cs="Arial"/>
          <w:b/>
          <w:color w:val="000000"/>
          <w:lang w:val="ru-RU"/>
        </w:rPr>
        <w:t>Всемирный Банк</w:t>
      </w:r>
      <w:r>
        <w:rPr>
          <w:rFonts w:ascii="Arial" w:hAnsi="Arial" w:cs="Arial"/>
          <w:color w:val="000000"/>
          <w:lang w:val="ru-RU"/>
        </w:rPr>
        <w:t>, принял на себя следующие обязательства: 1. дважды в год информировать Секретариат ИОПДО о предложениях по рабочей программе до того, как эти предложения будут посылаться инвесторам Многостороннего трастового фонда;  2. четыре раза в год ознакамливать Секретариат ИОПДО с отчетами о положении дел в отдельных странах, и 3. по мере возможности, координировать время и место проведения заседаний распорядительного комитета Многостороннего трастового фонда с заседаниями Правления  ИОПДО.</w:t>
      </w:r>
    </w:p>
    <w:p w:rsidR="00566C12" w:rsidRDefault="00566C12">
      <w:pPr>
        <w:rPr>
          <w:rFonts w:ascii="Arial" w:hAnsi="Arial" w:cs="Arial"/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color w:val="000000"/>
          <w:lang w:val="ru-RU"/>
        </w:rPr>
        <w:t>К 16 октября</w:t>
      </w:r>
      <w:r>
        <w:rPr>
          <w:rFonts w:ascii="Arial" w:hAnsi="Arial" w:cs="Arial"/>
          <w:b/>
          <w:color w:val="000000"/>
          <w:lang w:val="ru-RU"/>
        </w:rPr>
        <w:t xml:space="preserve"> Секретариат </w:t>
      </w:r>
      <w:r>
        <w:rPr>
          <w:rFonts w:ascii="Arial" w:hAnsi="Arial" w:cs="Arial"/>
          <w:color w:val="000000"/>
          <w:lang w:val="ru-RU"/>
        </w:rPr>
        <w:t xml:space="preserve">назначит инстанцию, ответственную за работу Комитета по оценке, и представит подробную процедурную записку, касающуюся </w:t>
      </w:r>
      <w:r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использования оценщиков.</w:t>
      </w:r>
    </w:p>
    <w:p w:rsidR="00566C12" w:rsidRDefault="00566C12">
      <w:pPr>
        <w:rPr>
          <w:rFonts w:ascii="Arial" w:hAnsi="Arial" w:cs="Arial"/>
          <w:color w:val="FF0000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 конца 2007 года Секретариат представит Правлению Рабочий план на 2008 год.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Как приложение к Рабочему плану </w:t>
      </w:r>
      <w:r>
        <w:rPr>
          <w:rFonts w:ascii="Arial" w:hAnsi="Arial" w:cs="Arial"/>
          <w:b/>
          <w:lang w:val="ru-RU"/>
        </w:rPr>
        <w:t>Секретариат</w:t>
      </w:r>
      <w:r>
        <w:rPr>
          <w:rFonts w:ascii="Arial" w:hAnsi="Arial" w:cs="Arial"/>
          <w:lang w:val="ru-RU"/>
        </w:rPr>
        <w:t xml:space="preserve"> представит более подробный бюджет, включающий в себя как доходы, так и расходы. Секретариат также обратится к представителям участников с просьбой о  добровольных пожертвованиях.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Предварительная оценка (Документ Правления 3-3)  </w:t>
      </w: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Данный документ был представлен Председателем. Было отмечено, что в отношении процесса оценки предварительная оценка сыграла роль  «испытания в естественных условиях»: она дала возможность Правлению сфокусировать своё внимание на том, каким образом процесс осуществления  оценки следовал самому духу оценки и букве Руководства Международной консультативной группы, а также как в ходе оценки было достигнуто нужное равновесие между возможностью широкого включения и необходимостью поддержания достаточно высоких стандартов. 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Члены Правления подтвердили, что в настоящее время 15 стран квалифицируются как страны-кандидаты, которые могут переходить к этапу внедрения. К этим странам относятся Азербайджан, Камерун, Габон, Гана, Гвинея, Казахстан, Киргизстан, Либерия, Мали, Мавритания, Монголия, Нигер, Нигерия, Перу и Йемен. Этим странам будет сейчас дано два года для</w:t>
      </w:r>
      <w:r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>проведения оценки и принятия решения по поводу того, могут ли они рассматриваться как страны, полностью внедрившие Инициативу.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отношении следующей группы, состоящей из девяти стран, Правление пришло к соглашению, заключающемуся в том, что до принятия решения о присвоении этим странам  статуса кандидата они должны до конца 2007 года представить дополнительную информацию. К этим странам относятся: Чад, Демократическая республика Конго, Экваториальная Гвинея, Мадагаскар, Республика Конго, Сан Томе и Принсипе, Сьерра Леоне, Тринидад и Тобаго и Восточный Тимор.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Помимо этого, Боливия и Кот д"Ивуар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были квалифицированы как страны, которые не соответствуют требуемому стандарту, и им будет предложено начать процесс с самого начала.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Правление также решило, что этот «неудовлетворительный» статус имеет характер единичной оценки,  действие которой не будет распространяться на период после окончания календарного года. 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 квалификации упомянутых девяти стран как стран, в отношении которых существует неясность по поводу того, соответствуют ли они требованиям, необходимым для присвоения статуса Страны-Кандидата, Правление признало, что информация, содержавшаяся ранее в этом году в корреспонденции Правления с некоторыми из этих стран, была недостаточно последовательной в том, что касается показателя 4.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color w:val="000000"/>
          <w:lang w:val="ru-RU"/>
        </w:rPr>
      </w:pPr>
      <w:r>
        <w:rPr>
          <w:rFonts w:ascii="Arial" w:hAnsi="Arial" w:cs="Arial"/>
          <w:lang w:val="ru-RU"/>
        </w:rPr>
        <w:t xml:space="preserve">В то время как в «Руководстве по оценке» отсутствует какая-либо двусмысленность в отношении представленных в нем Средств измерения показателя 4, в письмах Правления в некоторые страны делалась ссылка на «Руководство по оценке», но не было четко выраженного напоминания странам о необходимости  принятия мер по обеспечению поддержки их рабочих планов со стороны </w:t>
      </w:r>
      <w:r>
        <w:rPr>
          <w:rFonts w:ascii="Arial" w:hAnsi="Arial" w:cs="Arial"/>
          <w:color w:val="000000"/>
          <w:lang w:val="ru-RU"/>
        </w:rPr>
        <w:t>представителей гражданского общества</w:t>
      </w:r>
      <w:r>
        <w:rPr>
          <w:color w:val="000000"/>
          <w:lang w:val="ru-RU"/>
        </w:rPr>
        <w:t>.</w:t>
      </w:r>
    </w:p>
    <w:p w:rsidR="00566C12" w:rsidRDefault="00566C12">
      <w:pPr>
        <w:rPr>
          <w:color w:val="000000"/>
          <w:lang w:val="ru-RU"/>
        </w:rPr>
      </w:pPr>
    </w:p>
    <w:p w:rsidR="00566C12" w:rsidRDefault="00566C12">
      <w:pPr>
        <w:rPr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В результате этого для того, чтобы признать тот факт, что 15 перечисленных выше стран полностью соответствуют духу и букве требований, предъявляемых к странам, имеющим статус Кандидатов, и обеспечить постоянство Стандартов  ИОПДО, Правление приняло решение предоставить девяти странам еще три месяца с тем, чтобы они смогли обеспечить соответствие  требованиям, содержащимся в </w:t>
      </w:r>
      <w:r>
        <w:rPr>
          <w:rFonts w:ascii="Arial" w:hAnsi="Arial" w:cs="Arial"/>
          <w:lang w:val="ru-RU"/>
        </w:rPr>
        <w:t>четырех показателях присоединения к инициативе.</w:t>
      </w:r>
    </w:p>
    <w:p w:rsidR="00566C12" w:rsidRDefault="00566C12">
      <w:pPr>
        <w:rPr>
          <w:rFonts w:ascii="Arial" w:hAnsi="Arial" w:cs="Arial"/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Председатель </w:t>
      </w:r>
      <w:r>
        <w:rPr>
          <w:rFonts w:ascii="Arial" w:hAnsi="Arial" w:cs="Arial"/>
          <w:lang w:val="ru-RU"/>
        </w:rPr>
        <w:t>назвал соглашение о продолжении работы с 15 странами</w:t>
      </w:r>
      <w:r>
        <w:rPr>
          <w:rFonts w:ascii="Arial" w:hAnsi="Arial" w:cs="Arial"/>
          <w:color w:val="000000"/>
          <w:lang w:val="ru-RU"/>
        </w:rPr>
        <w:t xml:space="preserve"> «исторической вехой» в развитии ИОПДО.</w:t>
      </w:r>
    </w:p>
    <w:p w:rsidR="00566C12" w:rsidRDefault="00566C12">
      <w:pPr>
        <w:rPr>
          <w:rFonts w:ascii="Arial" w:hAnsi="Arial" w:cs="Arial"/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lang w:val="ru-RU"/>
        </w:rPr>
        <w:t xml:space="preserve">Министр Международного развития Норвегии Эрик Сульхейм на короткое время присоединился к заседанию Правления  и сделал заявление о том, что Правительство Норвегии намеревается реализовывать Инициативу обеспечения прозрачности в добывающих отраслях. Это означает, что Норвегия становится первой промышленно-развитой страной, которая заявляет, что она не только будет поддерживать данную Инициативу и её реализацию в каких-либо других странах, но и сама будет реализовывать её. Правление приветствовало это решение  и выразило надежду, что оно облегчит процесс привлечения к инициативе стран, обладающих потенциалом реализации </w:t>
      </w:r>
      <w:r>
        <w:rPr>
          <w:rFonts w:ascii="Arial" w:hAnsi="Arial" w:cs="Arial"/>
          <w:color w:val="000000"/>
          <w:lang w:val="ru-RU"/>
        </w:rPr>
        <w:t xml:space="preserve">ИОПДО. Некоторые из этих стран ранее отказались от применения в отношении их более высоких стандартов прозрачности по сравнению со стандартами, применяемыми в отношении стран с  богатыми ресурсами, поддерживающих Инициативу. </w:t>
      </w:r>
    </w:p>
    <w:p w:rsidR="00566C12" w:rsidRDefault="00566C12">
      <w:pPr>
        <w:rPr>
          <w:rFonts w:ascii="Arial" w:hAnsi="Arial" w:cs="Arial"/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Принято решение о необходимости предпринять следующие действия:</w:t>
      </w:r>
    </w:p>
    <w:p w:rsidR="00566C12" w:rsidRDefault="00566C12">
      <w:pPr>
        <w:rPr>
          <w:rFonts w:ascii="Arial" w:hAnsi="Arial" w:cs="Arial"/>
          <w:b/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Опираясь на высказывания  членов Правления, Секретариат направит следующие письма: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правительствам всех стран-кандидатов с призывом сделать необходимые следующие шаги с тем, чтобы стать  странами, полностью внедрившими Инициативу,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 группе девяти стран с призывом предоставить необходимую дополнительную информацию  и предпринять необходимые действия,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 Боливии и Республике Кот д"Ивуар с призывом вновь начать процесс превалидации.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b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Секретариат</w:t>
      </w:r>
      <w:r>
        <w:rPr>
          <w:rFonts w:ascii="Arial" w:hAnsi="Arial" w:cs="Arial"/>
          <w:lang w:val="ru-RU"/>
        </w:rPr>
        <w:t xml:space="preserve"> опубликует Пресс-релиз, содержащий выше перечисленные решения.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Секретариат</w:t>
      </w:r>
      <w:r>
        <w:rPr>
          <w:rFonts w:ascii="Arial" w:hAnsi="Arial" w:cs="Arial"/>
          <w:lang w:val="ru-RU"/>
        </w:rPr>
        <w:t xml:space="preserve"> даст разъяснения по поводу формулировки, относящейся к показателю 4, и подчеркнет не подлежащую сомнению необходимость согласовывать рабочие планы со всеми заинтересованными сторонами. 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Ожидается, что </w:t>
      </w:r>
      <w:r>
        <w:rPr>
          <w:rFonts w:ascii="Arial" w:hAnsi="Arial" w:cs="Arial"/>
          <w:b/>
          <w:lang w:val="ru-RU"/>
        </w:rPr>
        <w:t>Секретариат</w:t>
      </w:r>
      <w:r>
        <w:rPr>
          <w:rFonts w:ascii="Arial" w:hAnsi="Arial" w:cs="Arial"/>
          <w:lang w:val="ru-RU"/>
        </w:rPr>
        <w:t xml:space="preserve"> в будущем будет делать оценку того, соответствуют ли страны четырем показателям присоединения к инициативе, и будет представлять предложения о присвоении статуса кандидата на рассмотрение Комитета по оценке.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Вопросы руководства</w:t>
      </w: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(Документ Правления 3-4)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Данный документ был представлен Представителем Правительства США, который является председателем «Комитета по принятию решений». Правление согласилось со всеми представленными 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lang w:val="ru-RU"/>
        </w:rPr>
        <w:t>Комитетом рекомендациями.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Принято решение о необходимости предпринять следующие действия:</w:t>
      </w: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Правление</w:t>
      </w:r>
      <w:r>
        <w:rPr>
          <w:rFonts w:ascii="Arial" w:hAnsi="Arial" w:cs="Arial"/>
          <w:lang w:val="ru-RU"/>
        </w:rPr>
        <w:t xml:space="preserve"> приняло решение переименовать «Комитет по принятию решений» в «Руководящий комитет».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lang w:val="ru-RU"/>
        </w:rPr>
      </w:pPr>
      <w:r>
        <w:rPr>
          <w:rFonts w:ascii="Arial" w:hAnsi="Arial" w:cs="Arial"/>
          <w:lang w:val="ru-RU"/>
        </w:rPr>
        <w:t>Были внесены незначительные поправки в подпункт 1 Третьей рекомендации, который получил следующую формулировку: «Каждый из участников Инициативы выдвигает одного из своих членов Правления на роль  замещающего Председателя. Очередность выдвижения первоначально определяется с помощью жеребьевки, а затем путем ротации»</w:t>
      </w:r>
      <w:r>
        <w:rPr>
          <w:lang w:val="ru-RU"/>
        </w:rPr>
        <w:t>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Юридическое лицо (Документы Правления 3-5 и </w:t>
      </w: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3-6)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Эти документы были представлены Правительством Норвегии. После этого состоялось обсуждение вопроса о том, привело ли учреждение </w:t>
      </w:r>
      <w:r>
        <w:rPr>
          <w:rFonts w:ascii="Arial" w:hAnsi="Arial" w:cs="Arial"/>
          <w:color w:val="000000"/>
          <w:lang w:val="ru-RU"/>
        </w:rPr>
        <w:t xml:space="preserve">ИОПДО как юридического лица к росту или снижению юридической ответственности </w:t>
      </w:r>
      <w:r>
        <w:rPr>
          <w:rFonts w:ascii="Arial" w:hAnsi="Arial" w:cs="Arial"/>
          <w:lang w:val="ru-RU"/>
        </w:rPr>
        <w:t>индивидуальных членов и физических лиц.</w:t>
      </w:r>
      <w:r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>Было принято решение</w:t>
      </w:r>
      <w:r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 том, что </w:t>
      </w:r>
      <w:r>
        <w:rPr>
          <w:rFonts w:ascii="Arial" w:hAnsi="Arial" w:cs="Arial"/>
          <w:b/>
          <w:lang w:val="ru-RU"/>
        </w:rPr>
        <w:t>Руководящий комитет</w:t>
      </w:r>
      <w:r>
        <w:rPr>
          <w:rFonts w:ascii="Arial" w:hAnsi="Arial" w:cs="Arial"/>
          <w:lang w:val="ru-RU"/>
        </w:rPr>
        <w:t xml:space="preserve"> обязан активно сотрудничать по всем вопросам с Председателем и приглашать его присутствовать на своих заседаниях по мере возможности.</w:t>
      </w:r>
    </w:p>
    <w:p w:rsidR="00566C12" w:rsidRDefault="00566C12">
      <w:pPr>
        <w:rPr>
          <w:rFonts w:ascii="Arial" w:hAnsi="Arial" w:cs="Arial"/>
          <w:color w:val="FF0000"/>
          <w:lang w:val="ru-RU"/>
        </w:rPr>
      </w:pPr>
    </w:p>
    <w:p w:rsidR="00566C12" w:rsidRDefault="00566C12">
      <w:pPr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Принято решение о необходимости предпринять следующие действия: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Правительство Норвегии</w:t>
      </w:r>
      <w:r>
        <w:rPr>
          <w:rFonts w:ascii="Arial" w:hAnsi="Arial" w:cs="Arial"/>
          <w:lang w:val="ru-RU"/>
        </w:rPr>
        <w:t xml:space="preserve"> обратится за юридическими консультациями, проконсультируется с Правительством США и проанализирует уставы подобных ассоциаций. После этого Правительство Норвегии представит отчет Руководящему комитету.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Резолюция Генеральной Ассамблеи ООН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Правление заслушало информацию представителя Правительства Азербайджана о том, как обстоят дела  с Резолюцией Генеральной Ассамблеи, посвященной Инициативе обеспечения прозрачности в добывающих отраслях. Проект резолюции был уже представлен всем делегациям в Нью-Йорке и получил сильную поддержку со стороны Северных стран. Однако реакция делегаций развивающихся стран, в особенности, африканских, была на удивление спокойной. Правление выразило надежду, что заявление Правительства Норвегии о намерении внедрять в своей стране  Инициативу обеспечения прозрачности, станет стимулом, который приведет к более активной поддержке данной Инициативы развивающимися странами, увеличит число голосов в поддержку кампании, которая</w:t>
      </w:r>
      <w:r>
        <w:rPr>
          <w:rFonts w:ascii="Arial" w:hAnsi="Arial" w:cs="Arial"/>
          <w:b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>направлена на более широкую поддержку Инициативы, на и привлечет к кампании Председателя и Секретариат. Предполагается, что проект резолюции будет поставлен на обсуждение в конце этого или в начале следующего года. Председатель выразил благодарность Правительству Азербайджана за его ведущую роль в этой работе и обратил внимание на то, что заседание министров финансов и глав Центральных банков двадцати крупнейших стран мира (</w:t>
      </w:r>
      <w:r>
        <w:rPr>
          <w:rFonts w:ascii="Arial" w:hAnsi="Arial" w:cs="Arial"/>
          <w:bCs/>
        </w:rPr>
        <w:t>G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bCs/>
          <w:lang w:val="ru-RU"/>
        </w:rPr>
        <w:t>20</w:t>
      </w:r>
      <w:r>
        <w:rPr>
          <w:rFonts w:ascii="Arial" w:hAnsi="Arial" w:cs="Arial"/>
          <w:lang w:val="ru-RU"/>
        </w:rPr>
        <w:t xml:space="preserve">), которое состоится в ноябре, а также конференция, посвященная добывающим отраслям промышленности, которая, возможно, состоится накануне  этого заседания, станут хорошими возможностями для интенсификации этой кампании. 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color w:val="000000"/>
          <w:sz w:val="28"/>
          <w:szCs w:val="28"/>
          <w:lang w:val="ru-RU"/>
        </w:rPr>
        <w:t>Роль прозрачности и госуправления в качестве странового и квазисуверенного кредитного рейтинга</w:t>
      </w:r>
    </w:p>
    <w:p w:rsidR="00566C12" w:rsidRDefault="00566C12">
      <w:pPr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lang w:val="ru-RU"/>
        </w:rPr>
        <w:t xml:space="preserve">Карина Литвак и Карин Лиссакерс информировали Правление, что на следующей неделе состоится конференция, на которой будет обсуждаться вопрос о том, какие ожидания связывает сообщество инвесторов с прозрачностью в плане её воздействия на кредитные и дебетные рейтинги. Правление приняло решение, что необходимо разработать </w:t>
      </w:r>
      <w:r>
        <w:rPr>
          <w:rFonts w:ascii="Arial" w:hAnsi="Arial" w:cs="Arial"/>
          <w:color w:val="000000"/>
          <w:lang w:val="ru-RU"/>
        </w:rPr>
        <w:t xml:space="preserve">круг полномочий Комитета по определению основного направления деятельности </w:t>
      </w:r>
      <w:r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Инициативы обеспечения прозрачности в добывающих отраслях, куда будет включен этот участок работы.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i/>
          <w:color w:val="000000"/>
          <w:lang w:val="ru-RU"/>
        </w:rPr>
      </w:pPr>
      <w:r>
        <w:rPr>
          <w:rFonts w:ascii="Arial" w:hAnsi="Arial" w:cs="Arial"/>
          <w:i/>
          <w:lang w:val="ru-RU"/>
        </w:rPr>
        <w:t xml:space="preserve">Следующее заседание Правления назначено на 18-19 февраля 2008 года. Ответственность за подготовку предложений по месту проведения  этого заседания Правления, а также Конференции </w:t>
      </w:r>
      <w:r>
        <w:rPr>
          <w:rFonts w:ascii="Arial" w:hAnsi="Arial" w:cs="Arial"/>
          <w:i/>
          <w:color w:val="000000"/>
          <w:lang w:val="ru-RU"/>
        </w:rPr>
        <w:t>ИОПДО, которая состоится позднее в 2008 году, несет Секретариат.</w:t>
      </w:r>
    </w:p>
    <w:p w:rsidR="00566C12" w:rsidRDefault="00566C12">
      <w:pPr>
        <w:rPr>
          <w:rFonts w:ascii="Arial" w:hAnsi="Arial" w:cs="Arial"/>
          <w:i/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b/>
          <w:color w:val="000000"/>
          <w:u w:val="single"/>
          <w:lang w:val="ru-RU"/>
        </w:rPr>
      </w:pPr>
      <w:r>
        <w:rPr>
          <w:rFonts w:ascii="Arial" w:hAnsi="Arial" w:cs="Arial"/>
          <w:b/>
          <w:color w:val="000000"/>
          <w:u w:val="single"/>
          <w:lang w:val="ru-RU"/>
        </w:rPr>
        <w:t xml:space="preserve">Краткий обзор решений </w:t>
      </w:r>
      <w:r>
        <w:rPr>
          <w:rFonts w:ascii="Arial" w:hAnsi="Arial" w:cs="Arial"/>
          <w:b/>
          <w:u w:val="single"/>
          <w:lang w:val="ru-RU"/>
        </w:rPr>
        <w:t>о необходимости предпринять действия:</w:t>
      </w:r>
    </w:p>
    <w:p w:rsidR="00566C12" w:rsidRDefault="00566C12">
      <w:pPr>
        <w:rPr>
          <w:rFonts w:ascii="Arial" w:hAnsi="Arial" w:cs="Arial"/>
          <w:b/>
          <w:color w:val="000000"/>
          <w:u w:val="single"/>
          <w:lang w:val="ru-RU"/>
        </w:rPr>
      </w:pPr>
    </w:p>
    <w:p w:rsidR="00566C12" w:rsidRDefault="00566C12">
      <w:pPr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lang w:val="ru-RU"/>
        </w:rPr>
        <w:t xml:space="preserve">Было принято решение, что следующая информация  Правления будет включать в себя сведения о действиях Секретариата, в особенности, в том, что касается налаживания контактов с широким кругом заинтересованных сторон, а также реализации </w:t>
      </w:r>
      <w:r>
        <w:rPr>
          <w:rFonts w:ascii="Arial" w:hAnsi="Arial" w:cs="Arial"/>
          <w:color w:val="000000"/>
          <w:lang w:val="ru-RU"/>
        </w:rPr>
        <w:t xml:space="preserve">инициативы отдельными странами. Это потребует вклада  со стороны всех заинтересованных сторон. Например, </w:t>
      </w:r>
      <w:r>
        <w:rPr>
          <w:rFonts w:ascii="Arial" w:hAnsi="Arial" w:cs="Arial"/>
          <w:b/>
          <w:color w:val="000000"/>
          <w:lang w:val="ru-RU"/>
        </w:rPr>
        <w:t>Всемирный Банк</w:t>
      </w:r>
      <w:r>
        <w:rPr>
          <w:rFonts w:ascii="Arial" w:hAnsi="Arial" w:cs="Arial"/>
          <w:color w:val="000000"/>
          <w:lang w:val="ru-RU"/>
        </w:rPr>
        <w:t>, принял на себя следующие обязательства: 1. дважды в год информировать Секретариат ИОПДО о предложениях по рабочей программе до того, как эти предложения будут посылаться инвесторам Многостороннего трастового фонда;  2. четыре раза в год ознакамливать Секретариат ИОПДО с отчетами о положении дел в отдельных странах, и 3. по мере возможности, координировать время и место проведения заседаний распорядительного комитета Многостороннего трастового фонда с заседаниями Правления  ИОПДО.</w:t>
      </w:r>
    </w:p>
    <w:p w:rsidR="00566C12" w:rsidRDefault="00566C12">
      <w:pPr>
        <w:rPr>
          <w:rFonts w:ascii="Arial" w:hAnsi="Arial" w:cs="Arial"/>
          <w:color w:val="000000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color w:val="000000"/>
          <w:lang w:val="ru-RU"/>
        </w:rPr>
        <w:t>К 16 октября</w:t>
      </w:r>
      <w:r>
        <w:rPr>
          <w:rFonts w:ascii="Arial" w:hAnsi="Arial" w:cs="Arial"/>
          <w:b/>
          <w:color w:val="000000"/>
          <w:lang w:val="ru-RU"/>
        </w:rPr>
        <w:t xml:space="preserve"> Секретариат </w:t>
      </w:r>
      <w:r>
        <w:rPr>
          <w:rFonts w:ascii="Arial" w:hAnsi="Arial" w:cs="Arial"/>
          <w:color w:val="000000"/>
          <w:lang w:val="ru-RU"/>
        </w:rPr>
        <w:t xml:space="preserve">назначит инстанцию, ответственную за работу Комитета по оценке, и представит подробную процедурную записку, касающуюся </w:t>
      </w:r>
      <w:r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использования оценщиков.</w:t>
      </w:r>
    </w:p>
    <w:p w:rsidR="00566C12" w:rsidRDefault="00566C12">
      <w:pPr>
        <w:rPr>
          <w:rFonts w:ascii="Arial" w:hAnsi="Arial" w:cs="Arial"/>
          <w:color w:val="FF0000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 конца 2007 года Секретариат представит Правлению Рабочий план на 2008 год.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Как приложение к Рабочему плану </w:t>
      </w:r>
      <w:r>
        <w:rPr>
          <w:rFonts w:ascii="Arial" w:hAnsi="Arial" w:cs="Arial"/>
          <w:b/>
          <w:lang w:val="ru-RU"/>
        </w:rPr>
        <w:t>Секретариат</w:t>
      </w:r>
      <w:r>
        <w:rPr>
          <w:rFonts w:ascii="Arial" w:hAnsi="Arial" w:cs="Arial"/>
          <w:lang w:val="ru-RU"/>
        </w:rPr>
        <w:t xml:space="preserve"> представит более подробный бюджет, включающий в себя как доходы, так и расходы. Секретариат также обратится к представителям участников с просьбой о  добровольных пожертвованиях.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Опираясь на высказывания  членов Правления, Секретариат направит следующие письма: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правительствам всех стран-кандидатов с призывом сделать необходимые следующие шаги с тем, чтобы стать  странами, полностью внедрившими Инициативу,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 группе девяти стран с призывом предоставить необходимую дополнительную информацию  и предпринять необходимые действия,</w:t>
      </w: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 Боливии и Республике Кот д"Ивуар с призывом вновь начать процесс превалидации.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Секретариат</w:t>
      </w:r>
      <w:r>
        <w:rPr>
          <w:rFonts w:ascii="Arial" w:hAnsi="Arial" w:cs="Arial"/>
          <w:lang w:val="ru-RU"/>
        </w:rPr>
        <w:t xml:space="preserve"> опубликует Пресс-релиз, содержащий выше перечисленные решения.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Секретариат</w:t>
      </w:r>
      <w:r>
        <w:rPr>
          <w:rFonts w:ascii="Arial" w:hAnsi="Arial" w:cs="Arial"/>
          <w:lang w:val="ru-RU"/>
        </w:rPr>
        <w:t xml:space="preserve"> даст разъяснения по поводу формулировки, относящейся к показателю 4, и подчеркнет не подлежащую сомнению необходимость согласовывать рабочие планы со всеми заинтересованными сторонами. 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Ожидается, что </w:t>
      </w:r>
      <w:r>
        <w:rPr>
          <w:rFonts w:ascii="Arial" w:hAnsi="Arial" w:cs="Arial"/>
          <w:b/>
          <w:lang w:val="ru-RU"/>
        </w:rPr>
        <w:t>Секретариат</w:t>
      </w:r>
      <w:r>
        <w:rPr>
          <w:rFonts w:ascii="Arial" w:hAnsi="Arial" w:cs="Arial"/>
          <w:lang w:val="ru-RU"/>
        </w:rPr>
        <w:t xml:space="preserve"> в будущем будет делать оценку того, соответствуют ли страны четырем показателям присоединения к инициативе, и будет представлять предложения о присвоении статуса кандидата на рассмотрение Комитета по оценке.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Правление</w:t>
      </w:r>
      <w:r>
        <w:rPr>
          <w:rFonts w:ascii="Arial" w:hAnsi="Arial" w:cs="Arial"/>
          <w:lang w:val="ru-RU"/>
        </w:rPr>
        <w:t xml:space="preserve"> приняло решение переименовать «Комитет по принятию решений» в «Руководящий комитет».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Были внесены незначительные поправки в подпункт 1 Третьей рекомендации, который получил следующую формулировку: «Каждый из участников Инициативы выдвигает одного из своих членов Правления на роль  замещающего Председателя. Очередность выдвижения первоначально определяется с помощью жеребьевки, а затем путем ротации»</w:t>
      </w:r>
      <w:r>
        <w:rPr>
          <w:lang w:val="ru-RU"/>
        </w:rPr>
        <w:t>.</w:t>
      </w:r>
    </w:p>
    <w:p w:rsidR="00566C12" w:rsidRDefault="00566C12">
      <w:pPr>
        <w:rPr>
          <w:rFonts w:ascii="Arial" w:hAnsi="Arial" w:cs="Arial"/>
          <w:lang w:val="ru-RU"/>
        </w:rPr>
      </w:pPr>
    </w:p>
    <w:p w:rsidR="00566C12" w:rsidRDefault="00566C12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Правительство Норвегии</w:t>
      </w:r>
      <w:r>
        <w:rPr>
          <w:rFonts w:ascii="Arial" w:hAnsi="Arial" w:cs="Arial"/>
          <w:lang w:val="ru-RU"/>
        </w:rPr>
        <w:t xml:space="preserve"> обратится за юридическими консультациями, проконсультируется с Правительством США и проанализирует уставы подобных ассоциаций. После этого Правительство Норвегии представит отчет Руководящему комитету.</w:t>
      </w:r>
    </w:p>
    <w:p w:rsidR="00566C12" w:rsidRDefault="00566C12">
      <w:pPr>
        <w:rPr>
          <w:rFonts w:ascii="Arial" w:hAnsi="Arial" w:cs="Arial"/>
          <w:b/>
          <w:u w:val="single"/>
          <w:lang w:val="ru-RU"/>
        </w:rPr>
      </w:pPr>
    </w:p>
    <w:p w:rsidR="00566C12" w:rsidRDefault="00566C12">
      <w:pPr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lang w:val="ru-RU"/>
        </w:rPr>
        <w:t xml:space="preserve">Секретариат </w:t>
      </w:r>
      <w:r>
        <w:rPr>
          <w:rFonts w:ascii="Arial" w:hAnsi="Arial" w:cs="Arial"/>
          <w:color w:val="000000"/>
          <w:lang w:val="ru-RU"/>
        </w:rPr>
        <w:t>ИОПДО</w:t>
      </w:r>
    </w:p>
    <w:p w:rsidR="00566C12" w:rsidRDefault="00566C12">
      <w:pPr>
        <w:rPr>
          <w:lang w:val="ru-RU"/>
        </w:rPr>
      </w:pPr>
      <w:r>
        <w:rPr>
          <w:rFonts w:ascii="Arial" w:hAnsi="Arial" w:cs="Arial"/>
          <w:color w:val="000000"/>
          <w:lang w:val="ru-RU"/>
        </w:rPr>
        <w:t>19 октября 2007 года</w:t>
      </w:r>
      <w:bookmarkStart w:id="0" w:name="_GoBack"/>
      <w:bookmarkEnd w:id="0"/>
    </w:p>
    <w:sectPr w:rsidR="00566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5795"/>
    <w:multiLevelType w:val="hybridMultilevel"/>
    <w:tmpl w:val="7E6EB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B2BEF"/>
    <w:multiLevelType w:val="hybridMultilevel"/>
    <w:tmpl w:val="513E2BB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9721B8"/>
    <w:multiLevelType w:val="hybridMultilevel"/>
    <w:tmpl w:val="779CF63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974B72"/>
    <w:multiLevelType w:val="hybridMultilevel"/>
    <w:tmpl w:val="D318C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EEF"/>
    <w:rsid w:val="00566C12"/>
    <w:rsid w:val="009B5382"/>
    <w:rsid w:val="009F2DFD"/>
    <w:rsid w:val="00F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C997B-729F-43E3-A72B-C69DF94B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Реферат Третьего заседания Правления международной инициативы по обеспечению прозрачности в добывающих отраслях (ИОПДО)</vt:lpstr>
    </vt:vector>
  </TitlesOfParts>
  <Company>Nasjonalt folkehelseinstitutt</Company>
  <LinksUpToDate>false</LinksUpToDate>
  <CharactersWithSpaces>16453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Третьего заседания Правления международной инициативы по обеспечению прозрачности в добывающих отраслях (ИОПДО)</dc:title>
  <dc:subject/>
  <dc:creator>localuser</dc:creator>
  <cp:keywords/>
  <cp:lastModifiedBy>Irina</cp:lastModifiedBy>
  <cp:revision>2</cp:revision>
  <dcterms:created xsi:type="dcterms:W3CDTF">2014-07-20T11:47:00Z</dcterms:created>
  <dcterms:modified xsi:type="dcterms:W3CDTF">2014-07-20T11:47:00Z</dcterms:modified>
</cp:coreProperties>
</file>