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195" w:rsidRPr="00513EBB" w:rsidRDefault="00D13195" w:rsidP="00513EB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13EBB">
        <w:rPr>
          <w:b/>
          <w:sz w:val="28"/>
          <w:szCs w:val="28"/>
        </w:rPr>
        <w:t>Содержание</w:t>
      </w:r>
    </w:p>
    <w:p w:rsidR="00D13195" w:rsidRPr="00513EBB" w:rsidRDefault="00D13195" w:rsidP="00513EBB">
      <w:pPr>
        <w:spacing w:line="360" w:lineRule="auto"/>
        <w:ind w:firstLine="709"/>
        <w:jc w:val="both"/>
        <w:rPr>
          <w:sz w:val="28"/>
          <w:szCs w:val="28"/>
        </w:rPr>
      </w:pPr>
    </w:p>
    <w:p w:rsidR="00D13195" w:rsidRPr="00513EBB" w:rsidRDefault="00D13195" w:rsidP="00513EBB">
      <w:pPr>
        <w:spacing w:line="360" w:lineRule="auto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Введение</w:t>
      </w:r>
    </w:p>
    <w:p w:rsidR="00D13195" w:rsidRPr="00513EBB" w:rsidRDefault="00857254" w:rsidP="00513EBB">
      <w:pPr>
        <w:spacing w:line="360" w:lineRule="auto"/>
        <w:jc w:val="both"/>
        <w:rPr>
          <w:sz w:val="28"/>
          <w:szCs w:val="28"/>
        </w:rPr>
      </w:pPr>
      <w:r w:rsidRPr="00513EBB">
        <w:rPr>
          <w:sz w:val="28"/>
          <w:szCs w:val="28"/>
        </w:rPr>
        <w:t xml:space="preserve">1. </w:t>
      </w:r>
      <w:r w:rsidR="00DF195B" w:rsidRPr="00513EBB">
        <w:rPr>
          <w:sz w:val="28"/>
          <w:szCs w:val="28"/>
        </w:rPr>
        <w:t>Налоговая система государства</w:t>
      </w:r>
    </w:p>
    <w:p w:rsidR="00D13195" w:rsidRPr="00513EBB" w:rsidRDefault="00052775" w:rsidP="00513EBB">
      <w:pPr>
        <w:spacing w:line="360" w:lineRule="auto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2</w:t>
      </w:r>
      <w:r w:rsidR="00D13195" w:rsidRPr="00513EBB">
        <w:rPr>
          <w:sz w:val="28"/>
          <w:szCs w:val="28"/>
        </w:rPr>
        <w:t xml:space="preserve">. </w:t>
      </w:r>
      <w:r w:rsidR="00857254" w:rsidRPr="00513EBB">
        <w:rPr>
          <w:sz w:val="28"/>
          <w:szCs w:val="28"/>
        </w:rPr>
        <w:t>Налоговая система Латвии</w:t>
      </w:r>
    </w:p>
    <w:p w:rsidR="00D13195" w:rsidRPr="00513EBB" w:rsidRDefault="00052775" w:rsidP="00513EBB">
      <w:pPr>
        <w:spacing w:line="360" w:lineRule="auto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3</w:t>
      </w:r>
      <w:r w:rsidR="00D13195" w:rsidRPr="00513EBB">
        <w:rPr>
          <w:sz w:val="28"/>
          <w:szCs w:val="28"/>
        </w:rPr>
        <w:t>.</w:t>
      </w:r>
      <w:r w:rsidR="00857254" w:rsidRPr="00513EBB">
        <w:rPr>
          <w:sz w:val="28"/>
          <w:szCs w:val="28"/>
        </w:rPr>
        <w:t xml:space="preserve"> Налоговая система России</w:t>
      </w:r>
    </w:p>
    <w:p w:rsidR="00B725EF" w:rsidRPr="00513EBB" w:rsidRDefault="00857254" w:rsidP="00513EBB">
      <w:pPr>
        <w:spacing w:line="360" w:lineRule="auto"/>
        <w:jc w:val="both"/>
        <w:rPr>
          <w:sz w:val="28"/>
          <w:szCs w:val="28"/>
        </w:rPr>
      </w:pPr>
      <w:r w:rsidRPr="00513EBB">
        <w:rPr>
          <w:sz w:val="28"/>
          <w:szCs w:val="28"/>
        </w:rPr>
        <w:t xml:space="preserve">4. </w:t>
      </w:r>
      <w:r w:rsidR="00E53928" w:rsidRPr="00513EBB">
        <w:rPr>
          <w:sz w:val="28"/>
          <w:szCs w:val="28"/>
        </w:rPr>
        <w:t>Сравнительный анализ систем Латвии и России</w:t>
      </w:r>
    </w:p>
    <w:p w:rsidR="00D13195" w:rsidRPr="00513EBB" w:rsidRDefault="00D13195" w:rsidP="00513EBB">
      <w:pPr>
        <w:spacing w:line="360" w:lineRule="auto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Выводы</w:t>
      </w:r>
    </w:p>
    <w:p w:rsidR="00122DB6" w:rsidRPr="00513EBB" w:rsidRDefault="00122DB6" w:rsidP="00513EBB">
      <w:pPr>
        <w:spacing w:line="360" w:lineRule="auto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Список</w:t>
      </w:r>
      <w:r w:rsidR="007265C2" w:rsidRPr="00513EBB">
        <w:rPr>
          <w:sz w:val="28"/>
          <w:szCs w:val="28"/>
        </w:rPr>
        <w:t xml:space="preserve"> </w:t>
      </w:r>
      <w:r w:rsidR="004F4DB8" w:rsidRPr="00513EBB">
        <w:rPr>
          <w:sz w:val="28"/>
          <w:szCs w:val="28"/>
        </w:rPr>
        <w:t>использованной</w:t>
      </w:r>
      <w:r w:rsidRPr="00513EBB">
        <w:rPr>
          <w:sz w:val="28"/>
          <w:szCs w:val="28"/>
        </w:rPr>
        <w:t xml:space="preserve"> литературы</w:t>
      </w:r>
    </w:p>
    <w:p w:rsidR="00132B30" w:rsidRPr="00513EBB" w:rsidRDefault="00132B30" w:rsidP="00513EBB">
      <w:pPr>
        <w:spacing w:line="360" w:lineRule="auto"/>
        <w:ind w:firstLine="709"/>
        <w:jc w:val="both"/>
        <w:rPr>
          <w:sz w:val="28"/>
          <w:szCs w:val="28"/>
        </w:rPr>
      </w:pPr>
    </w:p>
    <w:p w:rsidR="00307FC9" w:rsidRPr="00513EBB" w:rsidRDefault="00513EBB" w:rsidP="00513EB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851E6" w:rsidRPr="00513EBB">
        <w:rPr>
          <w:b/>
          <w:sz w:val="28"/>
          <w:szCs w:val="28"/>
        </w:rPr>
        <w:t>Введение</w:t>
      </w:r>
    </w:p>
    <w:p w:rsidR="00167B48" w:rsidRPr="00513EBB" w:rsidRDefault="00167B48" w:rsidP="00513EBB">
      <w:pPr>
        <w:spacing w:line="360" w:lineRule="auto"/>
        <w:ind w:firstLine="709"/>
        <w:jc w:val="both"/>
        <w:rPr>
          <w:sz w:val="28"/>
          <w:szCs w:val="28"/>
        </w:rPr>
      </w:pPr>
    </w:p>
    <w:p w:rsidR="00D86565" w:rsidRPr="00513EBB" w:rsidRDefault="00D86565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 xml:space="preserve">Слово </w:t>
      </w:r>
      <w:r w:rsidRPr="00513EBB">
        <w:rPr>
          <w:i/>
          <w:sz w:val="28"/>
          <w:szCs w:val="28"/>
        </w:rPr>
        <w:t>налоги</w:t>
      </w:r>
      <w:r w:rsidRPr="00513EBB">
        <w:rPr>
          <w:sz w:val="28"/>
          <w:szCs w:val="28"/>
        </w:rPr>
        <w:t xml:space="preserve"> для многих людей ассоциируется с неприятными платёжными обязательствами, так как </w:t>
      </w:r>
      <w:r w:rsidR="00617121" w:rsidRPr="00513EBB">
        <w:rPr>
          <w:sz w:val="28"/>
          <w:szCs w:val="28"/>
        </w:rPr>
        <w:t>очень часто они бывают несоизмеримо большими.</w:t>
      </w:r>
      <w:r w:rsidR="00626DA6" w:rsidRPr="00513EBB">
        <w:rPr>
          <w:sz w:val="28"/>
          <w:szCs w:val="28"/>
        </w:rPr>
        <w:t xml:space="preserve"> </w:t>
      </w:r>
      <w:r w:rsidR="0062361B" w:rsidRPr="00513EBB">
        <w:rPr>
          <w:sz w:val="28"/>
          <w:szCs w:val="28"/>
        </w:rPr>
        <w:t>В данной работе будет объяснено, з</w:t>
      </w:r>
      <w:r w:rsidR="00626DA6" w:rsidRPr="00513EBB">
        <w:rPr>
          <w:sz w:val="28"/>
          <w:szCs w:val="28"/>
        </w:rPr>
        <w:t>ачем нужно платить налоги</w:t>
      </w:r>
      <w:r w:rsidR="00EC66ED" w:rsidRPr="00513EBB">
        <w:rPr>
          <w:sz w:val="28"/>
          <w:szCs w:val="28"/>
        </w:rPr>
        <w:t xml:space="preserve">, куда идут деньги </w:t>
      </w:r>
      <w:r w:rsidR="004A6591" w:rsidRPr="00513EBB">
        <w:rPr>
          <w:sz w:val="28"/>
          <w:szCs w:val="28"/>
        </w:rPr>
        <w:t>налогоплательщиков</w:t>
      </w:r>
      <w:r w:rsidR="0062361B" w:rsidRPr="00513EBB">
        <w:rPr>
          <w:sz w:val="28"/>
          <w:szCs w:val="28"/>
        </w:rPr>
        <w:t>,</w:t>
      </w:r>
      <w:r w:rsidR="00F42644" w:rsidRPr="00513EBB">
        <w:rPr>
          <w:sz w:val="28"/>
          <w:szCs w:val="28"/>
        </w:rPr>
        <w:t xml:space="preserve"> и как они используются</w:t>
      </w:r>
      <w:r w:rsidR="0062361B" w:rsidRPr="00513EBB">
        <w:rPr>
          <w:sz w:val="28"/>
          <w:szCs w:val="28"/>
        </w:rPr>
        <w:t>.</w:t>
      </w:r>
      <w:r w:rsidR="00EC66ED" w:rsidRPr="00513EBB">
        <w:rPr>
          <w:sz w:val="28"/>
          <w:szCs w:val="28"/>
        </w:rPr>
        <w:t xml:space="preserve"> Ежегодно происходят изменения в налоговой системе – это касается налоговых ставок или расчётов. Для того, чтобы более полно отразить налоговую систему Латвии</w:t>
      </w:r>
      <w:r w:rsidR="00F42644" w:rsidRPr="00513EBB">
        <w:rPr>
          <w:sz w:val="28"/>
          <w:szCs w:val="28"/>
        </w:rPr>
        <w:t xml:space="preserve"> и России</w:t>
      </w:r>
      <w:r w:rsidR="00EC66ED" w:rsidRPr="00513EBB">
        <w:rPr>
          <w:sz w:val="28"/>
          <w:szCs w:val="28"/>
        </w:rPr>
        <w:t xml:space="preserve">, в работе использовались </w:t>
      </w:r>
      <w:r w:rsidR="00296C74" w:rsidRPr="00513EBB">
        <w:rPr>
          <w:sz w:val="28"/>
          <w:szCs w:val="28"/>
        </w:rPr>
        <w:t>известные книги по экономике и налогам</w:t>
      </w:r>
      <w:r w:rsidR="00EC66ED" w:rsidRPr="00513EBB">
        <w:rPr>
          <w:sz w:val="28"/>
          <w:szCs w:val="28"/>
        </w:rPr>
        <w:t xml:space="preserve">, информация </w:t>
      </w:r>
      <w:r w:rsidR="00296C74" w:rsidRPr="00513EBB">
        <w:rPr>
          <w:sz w:val="28"/>
          <w:szCs w:val="28"/>
        </w:rPr>
        <w:t>из</w:t>
      </w:r>
      <w:r w:rsidR="00EC66ED" w:rsidRPr="00513EBB">
        <w:rPr>
          <w:sz w:val="28"/>
          <w:szCs w:val="28"/>
        </w:rPr>
        <w:t xml:space="preserve"> порталов</w:t>
      </w:r>
      <w:r w:rsidR="00513EBB">
        <w:rPr>
          <w:sz w:val="28"/>
          <w:szCs w:val="28"/>
        </w:rPr>
        <w:t xml:space="preserve"> </w:t>
      </w:r>
      <w:hyperlink r:id="rId7" w:history="1">
        <w:r w:rsidR="00EC66ED" w:rsidRPr="00513EBB">
          <w:rPr>
            <w:rStyle w:val="a6"/>
            <w:color w:val="auto"/>
            <w:sz w:val="28"/>
            <w:szCs w:val="28"/>
            <w:u w:val="none"/>
          </w:rPr>
          <w:t>www.likumi.lv</w:t>
        </w:r>
      </w:hyperlink>
      <w:r w:rsidR="00EC66ED" w:rsidRPr="00513EBB">
        <w:rPr>
          <w:sz w:val="28"/>
          <w:szCs w:val="28"/>
        </w:rPr>
        <w:t xml:space="preserve">, </w:t>
      </w:r>
      <w:hyperlink r:id="rId8" w:history="1">
        <w:r w:rsidR="00EC66ED" w:rsidRPr="00513EBB">
          <w:rPr>
            <w:rStyle w:val="a6"/>
            <w:color w:val="auto"/>
            <w:sz w:val="28"/>
            <w:szCs w:val="28"/>
            <w:u w:val="none"/>
          </w:rPr>
          <w:t>www.nais.lv</w:t>
        </w:r>
      </w:hyperlink>
      <w:r w:rsidR="00EC66ED" w:rsidRPr="00513EBB">
        <w:rPr>
          <w:sz w:val="28"/>
          <w:szCs w:val="28"/>
        </w:rPr>
        <w:t xml:space="preserve">. и </w:t>
      </w:r>
      <w:hyperlink r:id="rId9" w:history="1">
        <w:r w:rsidR="00EC66ED" w:rsidRPr="00513EBB">
          <w:rPr>
            <w:rStyle w:val="a6"/>
            <w:color w:val="auto"/>
            <w:sz w:val="28"/>
            <w:szCs w:val="28"/>
            <w:u w:val="none"/>
          </w:rPr>
          <w:t>www.fm.gov.lv</w:t>
        </w:r>
      </w:hyperlink>
      <w:r w:rsidR="00296C74" w:rsidRPr="00513EBB">
        <w:rPr>
          <w:sz w:val="28"/>
          <w:szCs w:val="28"/>
        </w:rPr>
        <w:t>, а так же материалы российских налоговых интернет источников.</w:t>
      </w:r>
    </w:p>
    <w:p w:rsidR="00307FC9" w:rsidRPr="00513EBB" w:rsidRDefault="00307FC9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 xml:space="preserve">Актуальность выбранной темы характеризуется тем, что одним из важнейших </w:t>
      </w:r>
      <w:r w:rsidR="004A6591" w:rsidRPr="00513EBB">
        <w:rPr>
          <w:sz w:val="28"/>
          <w:szCs w:val="28"/>
        </w:rPr>
        <w:t>условий</w:t>
      </w:r>
      <w:r w:rsidRPr="00513EBB">
        <w:rPr>
          <w:sz w:val="28"/>
          <w:szCs w:val="28"/>
        </w:rPr>
        <w:t xml:space="preserve"> стабилизации финансовой системы любого государства является обеспечение устойчивого сбора налогов, </w:t>
      </w:r>
      <w:r w:rsidR="004A6591" w:rsidRPr="00513EBB">
        <w:rPr>
          <w:sz w:val="28"/>
          <w:szCs w:val="28"/>
        </w:rPr>
        <w:t>надлежавшей</w:t>
      </w:r>
      <w:r w:rsidRPr="00513EBB">
        <w:rPr>
          <w:sz w:val="28"/>
          <w:szCs w:val="28"/>
        </w:rPr>
        <w:t xml:space="preserve"> дисциплины налогоплательщиков.</w:t>
      </w:r>
    </w:p>
    <w:p w:rsidR="00307FC9" w:rsidRPr="00513EBB" w:rsidRDefault="00307FC9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i/>
          <w:sz w:val="28"/>
          <w:szCs w:val="28"/>
        </w:rPr>
        <w:t>Налог</w:t>
      </w:r>
      <w:r w:rsidRPr="00513EBB">
        <w:rPr>
          <w:sz w:val="28"/>
          <w:szCs w:val="28"/>
        </w:rPr>
        <w:t xml:space="preserve"> - это установленный законом обязательный платеж в государственный бюджет или бюджеты самоуправлений, который не является платежом за приобретение определенного товара (услуги), платежом штрафа, суммы увеличения основного долга и пени, а также платежом за использование государственного капитала или его доли (ст. 1 закона ЛР «О Налогах и Пошлинах»).</w:t>
      </w:r>
      <w:r w:rsidR="00976B9E" w:rsidRPr="00513EBB">
        <w:rPr>
          <w:sz w:val="28"/>
          <w:szCs w:val="28"/>
        </w:rPr>
        <w:t xml:space="preserve"> </w:t>
      </w:r>
    </w:p>
    <w:p w:rsidR="00307FC9" w:rsidRPr="00513EBB" w:rsidRDefault="00307FC9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Для обеспечения нормального функционирования любого государства, необходимы денежные средства, которые составляют государственный бюджет. Главным образом, государственный бюджет формируется благодаря налогам, а также, бюджет представляет собой один из главных видов государственной экономической политики. Деятельность по сбору</w:t>
      </w:r>
      <w:r w:rsidR="00513EBB">
        <w:rPr>
          <w:sz w:val="28"/>
          <w:szCs w:val="28"/>
        </w:rPr>
        <w:t xml:space="preserve"> </w:t>
      </w:r>
      <w:r w:rsidRPr="00513EBB">
        <w:rPr>
          <w:sz w:val="28"/>
          <w:szCs w:val="28"/>
        </w:rPr>
        <w:t>налогов в государстве для формирования бюджета, называют фискальной политикой.</w:t>
      </w:r>
    </w:p>
    <w:p w:rsidR="00307FC9" w:rsidRPr="00513EBB" w:rsidRDefault="00307FC9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Налоговые поступления в доходах федеральных бюджетов развитых стран составляют до 90 %., в доходах региональных и местных бюджетов до 50%.</w:t>
      </w:r>
      <w:r w:rsidR="00976B9E" w:rsidRPr="00513EBB">
        <w:rPr>
          <w:sz w:val="28"/>
          <w:szCs w:val="28"/>
        </w:rPr>
        <w:t xml:space="preserve"> </w:t>
      </w:r>
    </w:p>
    <w:p w:rsidR="008377AB" w:rsidRPr="00513EBB" w:rsidRDefault="00F4198A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Целью данной</w:t>
      </w:r>
      <w:r w:rsidR="00307FC9" w:rsidRPr="00513EBB">
        <w:rPr>
          <w:sz w:val="28"/>
          <w:szCs w:val="28"/>
        </w:rPr>
        <w:t xml:space="preserve"> работы является анализ</w:t>
      </w:r>
      <w:r w:rsidRPr="00513EBB">
        <w:rPr>
          <w:sz w:val="28"/>
          <w:szCs w:val="28"/>
        </w:rPr>
        <w:t xml:space="preserve"> эффективности</w:t>
      </w:r>
      <w:r w:rsidR="00307FC9" w:rsidRPr="00513EBB">
        <w:rPr>
          <w:sz w:val="28"/>
          <w:szCs w:val="28"/>
        </w:rPr>
        <w:t xml:space="preserve"> н</w:t>
      </w:r>
      <w:r w:rsidR="008377AB" w:rsidRPr="00513EBB">
        <w:rPr>
          <w:sz w:val="28"/>
          <w:szCs w:val="28"/>
        </w:rPr>
        <w:t>алоговых систем Латвии и России, в котором можно будет увидеть, как отличаются налоговые системы этих стран.</w:t>
      </w:r>
      <w:r w:rsidR="00307FC9" w:rsidRPr="00513EBB">
        <w:rPr>
          <w:sz w:val="28"/>
          <w:szCs w:val="28"/>
        </w:rPr>
        <w:t xml:space="preserve"> Также, показание, как налоги работают в государстве. </w:t>
      </w:r>
    </w:p>
    <w:p w:rsidR="00307FC9" w:rsidRDefault="00307FC9" w:rsidP="00513EBB">
      <w:pPr>
        <w:spacing w:line="360" w:lineRule="auto"/>
        <w:ind w:firstLine="709"/>
        <w:jc w:val="both"/>
        <w:rPr>
          <w:sz w:val="28"/>
          <w:szCs w:val="28"/>
        </w:rPr>
      </w:pPr>
    </w:p>
    <w:p w:rsidR="000C6FCD" w:rsidRPr="00513EBB" w:rsidRDefault="00513EBB" w:rsidP="00513EB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07BE8" w:rsidRPr="00513EBB">
        <w:rPr>
          <w:b/>
          <w:sz w:val="28"/>
          <w:szCs w:val="28"/>
        </w:rPr>
        <w:t>1</w:t>
      </w:r>
      <w:r w:rsidR="000C6FCD" w:rsidRPr="00513EBB">
        <w:rPr>
          <w:b/>
          <w:sz w:val="28"/>
          <w:szCs w:val="28"/>
        </w:rPr>
        <w:t>. Налоговая система государства</w:t>
      </w:r>
    </w:p>
    <w:p w:rsidR="000C6FCD" w:rsidRPr="00513EBB" w:rsidRDefault="000C6FCD" w:rsidP="00513EBB">
      <w:pPr>
        <w:spacing w:line="360" w:lineRule="auto"/>
        <w:ind w:firstLine="709"/>
        <w:jc w:val="both"/>
        <w:rPr>
          <w:sz w:val="28"/>
          <w:szCs w:val="28"/>
        </w:rPr>
      </w:pPr>
    </w:p>
    <w:p w:rsidR="000C6FCD" w:rsidRPr="00513EBB" w:rsidRDefault="000C6FCD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В каждом государстве существует налоговая система, т.е. свои способы взимания налогов, и свои ставки. Но существует и такая черта система, как функция налогов, которая во всех странах одинакова. Функции налогов таковы: фискальная (пополнение бюджета), стимулирующая (помогает развивать то, что сегодня нужно стране), распределительная (при помощи налогов средства одних лиц переходят в распоряжение других).</w:t>
      </w:r>
      <w:r w:rsidR="00D91C57" w:rsidRPr="00513EBB">
        <w:rPr>
          <w:sz w:val="28"/>
          <w:szCs w:val="28"/>
        </w:rPr>
        <w:t xml:space="preserve"> </w:t>
      </w:r>
    </w:p>
    <w:p w:rsidR="000C6FCD" w:rsidRPr="00513EBB" w:rsidRDefault="000C6FCD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 xml:space="preserve">Существует два вида налогов, </w:t>
      </w:r>
      <w:r w:rsidRPr="00513EBB">
        <w:rPr>
          <w:i/>
          <w:sz w:val="28"/>
          <w:szCs w:val="28"/>
        </w:rPr>
        <w:t>косвенные и прямые</w:t>
      </w:r>
      <w:r w:rsidRPr="00513EBB">
        <w:rPr>
          <w:sz w:val="28"/>
          <w:szCs w:val="28"/>
        </w:rPr>
        <w:t>. Рассмотрим их поотдельности.</w:t>
      </w:r>
    </w:p>
    <w:p w:rsidR="000C6FCD" w:rsidRPr="00513EBB" w:rsidRDefault="000C6FCD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i/>
          <w:sz w:val="28"/>
          <w:szCs w:val="28"/>
        </w:rPr>
        <w:t>Косвенные налоги</w:t>
      </w:r>
      <w:r w:rsidRPr="00513EBB">
        <w:rPr>
          <w:sz w:val="28"/>
          <w:szCs w:val="28"/>
        </w:rPr>
        <w:t>: такие налоги устанавливаются в виде надбавки к цене в процентах или абсолютных ценах.</w:t>
      </w:r>
      <w:r w:rsidR="00976B9E" w:rsidRPr="00513EBB">
        <w:rPr>
          <w:sz w:val="28"/>
          <w:szCs w:val="28"/>
        </w:rPr>
        <w:t xml:space="preserve"> </w:t>
      </w:r>
      <w:r w:rsidRPr="00513EBB">
        <w:rPr>
          <w:sz w:val="28"/>
          <w:szCs w:val="28"/>
        </w:rPr>
        <w:t>Т.е. каждый день мы сталкиваемся с косвенными налогами когда приходим в магазин за продуктами или вещами. Оплачивая их стоимость мы одновременно оплачиваем налог, а продавец вносит его в бюджет. К косвенным налогам относится таможенный налог, акцизный и НДС (налог на добавленную стоимость).</w:t>
      </w:r>
      <w:r w:rsidR="00C20BFA" w:rsidRPr="00513EBB">
        <w:rPr>
          <w:sz w:val="28"/>
          <w:szCs w:val="28"/>
        </w:rPr>
        <w:t xml:space="preserve"> При импорте товара в страну, все косвенные налоги уплачиваются на границе, иначе, не заплатив их, выпуск товара в обращение будет запрещён. Но также существуют некоторые виды товара, которые освобождены от налогообложения. В Латвии </w:t>
      </w:r>
      <w:r w:rsidR="00513EBB" w:rsidRPr="00513EBB">
        <w:rPr>
          <w:sz w:val="28"/>
          <w:szCs w:val="28"/>
        </w:rPr>
        <w:t>это,</w:t>
      </w:r>
      <w:r w:rsidR="00C20BFA" w:rsidRPr="00513EBB">
        <w:rPr>
          <w:sz w:val="28"/>
          <w:szCs w:val="28"/>
        </w:rPr>
        <w:t xml:space="preserve"> например, транзит, ввоз на переработку, временный завоз, ввоз на таможенный склад и т.д.</w:t>
      </w:r>
    </w:p>
    <w:p w:rsidR="000C6FCD" w:rsidRPr="00513EBB" w:rsidRDefault="000C6FCD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i/>
          <w:sz w:val="28"/>
          <w:szCs w:val="28"/>
        </w:rPr>
        <w:t>Прямые налоги</w:t>
      </w:r>
      <w:r w:rsidRPr="00513EBB">
        <w:rPr>
          <w:sz w:val="28"/>
          <w:szCs w:val="28"/>
        </w:rPr>
        <w:t>: их платит сам получатель дохода или владелец облагаемого дохода. В раздел этих налогов входит: подоходный налог с населения, подоходный налог с предприятия, социальные платежи, налог на природные ресурсы, на недвижимую собственность, на азартные игры и лотереи.</w:t>
      </w:r>
      <w:r w:rsidR="00D91C57" w:rsidRPr="00513EBB">
        <w:rPr>
          <w:sz w:val="28"/>
          <w:szCs w:val="28"/>
        </w:rPr>
        <w:t xml:space="preserve"> </w:t>
      </w:r>
    </w:p>
    <w:p w:rsidR="000C6FCD" w:rsidRPr="00513EBB" w:rsidRDefault="000C6FCD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 xml:space="preserve">Существует также большое различие между формированием бюджета каждой страны, это три вида налоговой системы. Первая – мягкая; вторая – жёсткая (к ней относятся страны Скандинавии, более 50% дохода населения уходит в бюджет в виде налогов) и третья – умеренная (в странах Западной Европы, на налоги уходит 30 – 40% дохода). И существует четвёртый, редкий вид налоговой системы, под названием – оффшорные зоны </w:t>
      </w:r>
      <w:r w:rsidR="00C20BFA" w:rsidRPr="00513EBB">
        <w:rPr>
          <w:sz w:val="28"/>
          <w:szCs w:val="28"/>
        </w:rPr>
        <w:t>.</w:t>
      </w:r>
      <w:r w:rsidRPr="00513EBB">
        <w:rPr>
          <w:sz w:val="28"/>
          <w:szCs w:val="28"/>
        </w:rPr>
        <w:t>Оффшорные зоны – это небольшие государства или территории, привлекающие иностранные капиталы посредством предоставления налоговых и других льгот при проведении финансово-кредитных операций с иностранными резидентами и в иностранной валюте.</w:t>
      </w:r>
      <w:r w:rsidR="00BD2831" w:rsidRPr="00513EBB">
        <w:rPr>
          <w:sz w:val="28"/>
          <w:szCs w:val="28"/>
        </w:rPr>
        <w:t xml:space="preserve"> </w:t>
      </w:r>
    </w:p>
    <w:p w:rsidR="00A850B9" w:rsidRPr="00513EBB" w:rsidRDefault="000C6FCD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Налог на азартные игры уплачивают исключительно те, кто занимается игорным бизнесом, такие предприниматели оплачивают налог со своих доходов.</w:t>
      </w:r>
    </w:p>
    <w:p w:rsidR="00B53F59" w:rsidRPr="00513EBB" w:rsidRDefault="000C6FCD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По каждому налогу имеется много различных льгот и скидок, благодаря им фирмы могут оптимизировать своё налоговое бремя, и всё это в рамках закона.</w:t>
      </w:r>
      <w:r w:rsidR="00513EBB">
        <w:rPr>
          <w:sz w:val="28"/>
          <w:szCs w:val="28"/>
          <w:lang w:val="lv-LV"/>
        </w:rPr>
        <w:t xml:space="preserve"> </w:t>
      </w:r>
    </w:p>
    <w:p w:rsidR="00B53F59" w:rsidRPr="00513EBB" w:rsidRDefault="00B53F59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Не имеет значения, относится налогоплательщик к резидентам или к нерезидентам, ему всё</w:t>
      </w:r>
      <w:r w:rsidR="00513EBB">
        <w:rPr>
          <w:sz w:val="28"/>
          <w:szCs w:val="28"/>
        </w:rPr>
        <w:t xml:space="preserve"> </w:t>
      </w:r>
      <w:r w:rsidRPr="00513EBB">
        <w:rPr>
          <w:sz w:val="28"/>
          <w:szCs w:val="28"/>
        </w:rPr>
        <w:t>равно придётся уплачивать налоги, но для нерезидентов предусмотрено более мягкое налогообложение его доходов. Нерезиденты, находящиеся на территории Латвии платят налоги только с тех доходов, которые они получают на её территории. Но любой нерезидент имеет право и с лёгкостью, может стать резидентом.</w:t>
      </w:r>
    </w:p>
    <w:p w:rsidR="00B53F59" w:rsidRPr="00513EBB" w:rsidRDefault="00B53F59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По статье 15 – ой Закона ЛР «О налогах и пошлинах»</w:t>
      </w:r>
      <w:r w:rsidR="00A74CA8" w:rsidRPr="00513EBB">
        <w:rPr>
          <w:sz w:val="28"/>
          <w:szCs w:val="28"/>
          <w:vertAlign w:val="superscript"/>
        </w:rPr>
        <w:t xml:space="preserve"> </w:t>
      </w:r>
      <w:r w:rsidRPr="00513EBB">
        <w:rPr>
          <w:sz w:val="28"/>
          <w:szCs w:val="28"/>
        </w:rPr>
        <w:t xml:space="preserve">все обязанности латвийских налогоплательщиков </w:t>
      </w:r>
      <w:r w:rsidR="00513EBB" w:rsidRPr="00513EBB">
        <w:rPr>
          <w:sz w:val="28"/>
          <w:szCs w:val="28"/>
        </w:rPr>
        <w:t>делятся</w:t>
      </w:r>
      <w:r w:rsidRPr="00513EBB">
        <w:rPr>
          <w:sz w:val="28"/>
          <w:szCs w:val="28"/>
        </w:rPr>
        <w:t xml:space="preserve"> на 3 группы. 1 – общие для всех плательщиков обязанности, и для физических и для юридических лиц; 2 – обязанности физических лиц и 3 – обязанности юридических лиц.</w:t>
      </w:r>
    </w:p>
    <w:p w:rsidR="0084342F" w:rsidRDefault="00B53F59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При неуплате налогов с налогоплательщиков взимают штрафы или пени.</w:t>
      </w:r>
      <w:r w:rsidR="00F42644" w:rsidRPr="00513EBB">
        <w:rPr>
          <w:sz w:val="28"/>
          <w:szCs w:val="28"/>
        </w:rPr>
        <w:t xml:space="preserve"> </w:t>
      </w:r>
      <w:r w:rsidRPr="00513EBB">
        <w:rPr>
          <w:sz w:val="28"/>
          <w:szCs w:val="28"/>
        </w:rPr>
        <w:t xml:space="preserve">Штрафы взимаются в случае неуплаты налога в бюджет, и налоговая администрация раскрыла это во </w:t>
      </w:r>
      <w:r w:rsidR="00513EBB" w:rsidRPr="00513EBB">
        <w:rPr>
          <w:sz w:val="28"/>
          <w:szCs w:val="28"/>
        </w:rPr>
        <w:t>время</w:t>
      </w:r>
      <w:r w:rsidRPr="00513EBB">
        <w:rPr>
          <w:sz w:val="28"/>
          <w:szCs w:val="28"/>
        </w:rPr>
        <w:t xml:space="preserve"> проверки.</w:t>
      </w:r>
      <w:r w:rsidR="00F42644" w:rsidRPr="00513EBB">
        <w:rPr>
          <w:sz w:val="28"/>
          <w:szCs w:val="28"/>
        </w:rPr>
        <w:t xml:space="preserve"> </w:t>
      </w:r>
      <w:r w:rsidRPr="00513EBB">
        <w:rPr>
          <w:sz w:val="28"/>
          <w:szCs w:val="28"/>
        </w:rPr>
        <w:t>Пени (от лат. poena – наказание) - разновидность неустойки, санкция в виде денежного штрафа, накладываемого на должника за несвоевременное выполнение, просрочку денежных обязательств с целью заставить его выполнить свои обязательства.</w:t>
      </w:r>
      <w:r w:rsidR="00950F49" w:rsidRPr="00513EBB">
        <w:rPr>
          <w:sz w:val="28"/>
          <w:szCs w:val="28"/>
          <w:vertAlign w:val="superscript"/>
        </w:rPr>
        <w:t xml:space="preserve"> </w:t>
      </w:r>
      <w:r w:rsidRPr="00513EBB">
        <w:rPr>
          <w:sz w:val="28"/>
          <w:szCs w:val="28"/>
        </w:rPr>
        <w:t>Пени устанавливаются в размере процента от просроченной суммы и начисляются за каждый просроченный день.</w:t>
      </w:r>
    </w:p>
    <w:p w:rsidR="00B41F68" w:rsidRPr="00513EBB" w:rsidRDefault="00513EBB" w:rsidP="00513EB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41F68" w:rsidRPr="00513EBB">
        <w:rPr>
          <w:b/>
          <w:sz w:val="28"/>
          <w:szCs w:val="28"/>
        </w:rPr>
        <w:t>2. Налоговая система Латвии</w:t>
      </w:r>
    </w:p>
    <w:p w:rsidR="00B41F68" w:rsidRPr="00513EBB" w:rsidRDefault="00B41F68" w:rsidP="00513EBB">
      <w:pPr>
        <w:spacing w:line="360" w:lineRule="auto"/>
        <w:ind w:firstLine="709"/>
        <w:jc w:val="both"/>
        <w:rPr>
          <w:sz w:val="28"/>
          <w:szCs w:val="28"/>
        </w:rPr>
      </w:pPr>
    </w:p>
    <w:p w:rsidR="00B41F68" w:rsidRPr="00513EBB" w:rsidRDefault="00B41F68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Так как мы живём в Латвии, нам интересно узнать какая налоговая система в нашей стране, как она построена и как действует.</w:t>
      </w:r>
    </w:p>
    <w:p w:rsidR="00B41F68" w:rsidRPr="00513EBB" w:rsidRDefault="00B41F68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 xml:space="preserve">Как и любому другому государству, Латвии требуются средства для различных целей, от простого улучшения города до обороны, поэтому у нас тоже существует налогообложение. </w:t>
      </w:r>
    </w:p>
    <w:p w:rsidR="00B41F68" w:rsidRPr="00513EBB" w:rsidRDefault="00B41F68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Согласно закону Латвийской Республики «О налогах и пошлинах» систему налогов и пошлин ЛР образуют:</w:t>
      </w:r>
    </w:p>
    <w:p w:rsidR="00B41F68" w:rsidRPr="00513EBB" w:rsidRDefault="00B41F68" w:rsidP="00513EBB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государственные налоги,</w:t>
      </w:r>
    </w:p>
    <w:p w:rsidR="00B41F68" w:rsidRPr="00513EBB" w:rsidRDefault="00B41F68" w:rsidP="00513EBB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государственные пошлины,</w:t>
      </w:r>
    </w:p>
    <w:p w:rsidR="00B41F68" w:rsidRPr="00513EBB" w:rsidRDefault="00B41F68" w:rsidP="00513EBB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пошлины самоуправлений.</w:t>
      </w:r>
      <w:r w:rsidRPr="00513EBB">
        <w:rPr>
          <w:sz w:val="28"/>
          <w:szCs w:val="28"/>
          <w:vertAlign w:val="superscript"/>
        </w:rPr>
        <w:t xml:space="preserve"> </w:t>
      </w:r>
    </w:p>
    <w:p w:rsidR="00B41F68" w:rsidRPr="00513EBB" w:rsidRDefault="00B41F68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Налоги, которые уплаяивает население, составляет целых 85% государственного бюджета. Налоговая система Латвии состоит из прямых и косвенных налогов.</w:t>
      </w:r>
    </w:p>
    <w:p w:rsidR="00B41F68" w:rsidRPr="00513EBB" w:rsidRDefault="00B41F68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 xml:space="preserve">Начиная с 1 января 2007 года налоговая система Латвии состоит из </w:t>
      </w:r>
      <w:r w:rsidRPr="00513EBB">
        <w:rPr>
          <w:i/>
          <w:sz w:val="28"/>
          <w:szCs w:val="28"/>
        </w:rPr>
        <w:t>11видов</w:t>
      </w:r>
      <w:r w:rsidRPr="00513EBB">
        <w:rPr>
          <w:sz w:val="28"/>
          <w:szCs w:val="28"/>
        </w:rPr>
        <w:t xml:space="preserve"> налогов: подаходный налог с населения (</w:t>
      </w:r>
      <w:r w:rsidRPr="00513EBB">
        <w:rPr>
          <w:sz w:val="28"/>
          <w:szCs w:val="28"/>
          <w:lang w:val="en-US"/>
        </w:rPr>
        <w:t>IIN</w:t>
      </w:r>
      <w:r w:rsidRPr="00513EBB">
        <w:rPr>
          <w:sz w:val="28"/>
          <w:szCs w:val="28"/>
        </w:rPr>
        <w:t>), подаходный налог с предприятия (</w:t>
      </w:r>
      <w:r w:rsidRPr="00513EBB">
        <w:rPr>
          <w:sz w:val="28"/>
          <w:szCs w:val="28"/>
          <w:lang w:val="en-US"/>
        </w:rPr>
        <w:t>UIN</w:t>
      </w:r>
      <w:r w:rsidRPr="00513EBB">
        <w:rPr>
          <w:sz w:val="28"/>
          <w:szCs w:val="28"/>
        </w:rPr>
        <w:t>), налог на недвижимость</w:t>
      </w:r>
      <w:r w:rsidR="0020293A" w:rsidRPr="00513EBB">
        <w:rPr>
          <w:sz w:val="28"/>
          <w:szCs w:val="28"/>
        </w:rPr>
        <w:t xml:space="preserve"> (</w:t>
      </w:r>
      <w:r w:rsidR="0020293A" w:rsidRPr="00513EBB">
        <w:rPr>
          <w:sz w:val="28"/>
          <w:szCs w:val="28"/>
          <w:lang w:val="lv-LV"/>
        </w:rPr>
        <w:t xml:space="preserve">NĪN), </w:t>
      </w:r>
      <w:r w:rsidR="0020293A" w:rsidRPr="00513EBB">
        <w:rPr>
          <w:sz w:val="28"/>
          <w:szCs w:val="28"/>
        </w:rPr>
        <w:t>налог на добавленную стоимость (</w:t>
      </w:r>
      <w:r w:rsidR="0020293A" w:rsidRPr="00513EBB">
        <w:rPr>
          <w:sz w:val="28"/>
          <w:szCs w:val="28"/>
          <w:lang w:val="en-US"/>
        </w:rPr>
        <w:t>PVN</w:t>
      </w:r>
      <w:r w:rsidR="0020293A" w:rsidRPr="00513EBB">
        <w:rPr>
          <w:sz w:val="28"/>
          <w:szCs w:val="28"/>
        </w:rPr>
        <w:t>)</w:t>
      </w:r>
      <w:r w:rsidR="0020293A" w:rsidRPr="00513EBB">
        <w:rPr>
          <w:sz w:val="28"/>
          <w:szCs w:val="28"/>
          <w:lang w:val="lv-LV"/>
        </w:rPr>
        <w:t>,</w:t>
      </w:r>
      <w:r w:rsidR="0020293A" w:rsidRPr="00513EBB">
        <w:rPr>
          <w:sz w:val="28"/>
          <w:szCs w:val="28"/>
        </w:rPr>
        <w:t xml:space="preserve"> акцизный налог, таможенный налог, налог на природные ресурсы. Налог на азартные игры, социальный налог (</w:t>
      </w:r>
      <w:r w:rsidR="0020293A" w:rsidRPr="00513EBB">
        <w:rPr>
          <w:sz w:val="28"/>
          <w:szCs w:val="28"/>
          <w:lang w:val="en-US"/>
        </w:rPr>
        <w:t>VSAOI</w:t>
      </w:r>
      <w:r w:rsidR="0020293A" w:rsidRPr="00513EBB">
        <w:rPr>
          <w:sz w:val="28"/>
          <w:szCs w:val="28"/>
        </w:rPr>
        <w:t>), налог на легковые автомобили и мотоциклы, налог на электроэнергию.</w:t>
      </w:r>
    </w:p>
    <w:p w:rsidR="0083318B" w:rsidRPr="00513EBB" w:rsidRDefault="0083318B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 xml:space="preserve">В Латвии в 2010 году </w:t>
      </w:r>
      <w:r w:rsidRPr="00513EBB">
        <w:rPr>
          <w:i/>
          <w:sz w:val="28"/>
          <w:szCs w:val="28"/>
        </w:rPr>
        <w:t>планируется</w:t>
      </w:r>
      <w:r w:rsidRPr="00513EBB">
        <w:rPr>
          <w:sz w:val="28"/>
          <w:szCs w:val="28"/>
        </w:rPr>
        <w:t xml:space="preserve"> ввести новый десятипроцентный налог на доход от капитала для физических лиц. Как поясняет Министерство финансов, он вводится по требованию и с помощью Международного валютного фонда (МВФ), а также Еврокомиссии и Министерства финансов Швеции. Новый налог будет применяться к дивидендам, доходам от аренды и сделкам с недвижимостью, доходом от прироста капитала, в результате продажи акций, а также к процентам по депозитам. </w:t>
      </w:r>
      <w:r w:rsidRPr="00513EBB">
        <w:rPr>
          <w:i/>
          <w:sz w:val="28"/>
          <w:szCs w:val="28"/>
        </w:rPr>
        <w:t>По мнению</w:t>
      </w:r>
      <w:r w:rsidRPr="00513EBB">
        <w:rPr>
          <w:sz w:val="28"/>
          <w:szCs w:val="28"/>
        </w:rPr>
        <w:t xml:space="preserve"> банковских экспертов, введение налога, скорее всего, снизит желание людей вкладывать и накапливать средства, к тому же может привести к увеличению количества нелегальных сделок с целью уйти от уплаты этого налога.</w:t>
      </w:r>
    </w:p>
    <w:p w:rsidR="00F42644" w:rsidRPr="00513EBB" w:rsidRDefault="00F42644" w:rsidP="00513EBB">
      <w:pPr>
        <w:spacing w:line="360" w:lineRule="auto"/>
        <w:ind w:firstLine="709"/>
        <w:jc w:val="both"/>
        <w:rPr>
          <w:sz w:val="28"/>
          <w:szCs w:val="28"/>
        </w:rPr>
      </w:pPr>
    </w:p>
    <w:p w:rsidR="008524CD" w:rsidRPr="00513EBB" w:rsidRDefault="008E3036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b/>
          <w:sz w:val="28"/>
          <w:szCs w:val="28"/>
        </w:rPr>
        <w:t>Виды и ставки налогов</w:t>
      </w:r>
      <w:r w:rsidR="007F6EF4" w:rsidRPr="00513EBB">
        <w:rPr>
          <w:b/>
          <w:sz w:val="28"/>
          <w:szCs w:val="28"/>
        </w:rPr>
        <w:t xml:space="preserve"> в Латвии</w:t>
      </w:r>
      <w:r w:rsidRPr="00513EBB">
        <w:rPr>
          <w:sz w:val="28"/>
          <w:szCs w:val="28"/>
        </w:rPr>
        <w:t>Табл.1</w:t>
      </w:r>
      <w:r w:rsidR="00613CBB" w:rsidRPr="00513EBB">
        <w:rPr>
          <w:sz w:val="28"/>
          <w:szCs w:val="28"/>
        </w:rPr>
        <w:t>[7]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27"/>
        <w:gridCol w:w="1983"/>
        <w:gridCol w:w="2579"/>
        <w:gridCol w:w="1544"/>
        <w:gridCol w:w="1831"/>
      </w:tblGrid>
      <w:tr w:rsidR="008E3036" w:rsidRPr="006D6098" w:rsidTr="006D6098">
        <w:tc>
          <w:tcPr>
            <w:tcW w:w="1527" w:type="dxa"/>
            <w:shd w:val="clear" w:color="auto" w:fill="auto"/>
          </w:tcPr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rStyle w:val="ae"/>
                <w:b w:val="0"/>
                <w:sz w:val="20"/>
                <w:szCs w:val="20"/>
              </w:rPr>
              <w:t>Nodoklis</w:t>
            </w:r>
          </w:p>
        </w:tc>
        <w:tc>
          <w:tcPr>
            <w:tcW w:w="1983" w:type="dxa"/>
            <w:shd w:val="clear" w:color="auto" w:fill="auto"/>
          </w:tcPr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rStyle w:val="ae"/>
                <w:b w:val="0"/>
                <w:sz w:val="20"/>
                <w:szCs w:val="20"/>
              </w:rPr>
              <w:t>Likme</w:t>
            </w:r>
          </w:p>
        </w:tc>
        <w:tc>
          <w:tcPr>
            <w:tcW w:w="2579" w:type="dxa"/>
            <w:shd w:val="clear" w:color="auto" w:fill="auto"/>
          </w:tcPr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rStyle w:val="ae"/>
                <w:b w:val="0"/>
                <w:sz w:val="20"/>
                <w:szCs w:val="20"/>
              </w:rPr>
              <w:t>Nodokļa bāze</w:t>
            </w:r>
          </w:p>
        </w:tc>
        <w:tc>
          <w:tcPr>
            <w:tcW w:w="1544" w:type="dxa"/>
            <w:shd w:val="clear" w:color="auto" w:fill="auto"/>
          </w:tcPr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rStyle w:val="ae"/>
                <w:b w:val="0"/>
                <w:sz w:val="20"/>
                <w:szCs w:val="20"/>
              </w:rPr>
              <w:t>Taksācijas periods</w:t>
            </w:r>
          </w:p>
        </w:tc>
        <w:tc>
          <w:tcPr>
            <w:tcW w:w="1831" w:type="dxa"/>
            <w:shd w:val="clear" w:color="auto" w:fill="auto"/>
          </w:tcPr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rStyle w:val="ae"/>
                <w:b w:val="0"/>
                <w:sz w:val="20"/>
                <w:szCs w:val="20"/>
              </w:rPr>
              <w:t>Normatīvais dokuments (pieņemšanas datums)</w:t>
            </w:r>
          </w:p>
        </w:tc>
      </w:tr>
      <w:tr w:rsidR="008E3036" w:rsidRPr="006D6098" w:rsidTr="006D6098">
        <w:tc>
          <w:tcPr>
            <w:tcW w:w="1527" w:type="dxa"/>
            <w:shd w:val="clear" w:color="auto" w:fill="auto"/>
          </w:tcPr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rStyle w:val="ae"/>
                <w:b w:val="0"/>
                <w:sz w:val="20"/>
                <w:szCs w:val="20"/>
              </w:rPr>
              <w:t xml:space="preserve">Uzņēmumu ienākuma nodoklis </w:t>
            </w:r>
          </w:p>
        </w:tc>
        <w:tc>
          <w:tcPr>
            <w:tcW w:w="1983" w:type="dxa"/>
            <w:shd w:val="clear" w:color="auto" w:fill="auto"/>
          </w:tcPr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bCs/>
                <w:sz w:val="20"/>
                <w:szCs w:val="20"/>
              </w:rPr>
              <w:t>- 15%</w:t>
            </w:r>
            <w:r w:rsidRPr="006D6098">
              <w:rPr>
                <w:sz w:val="20"/>
                <w:szCs w:val="20"/>
              </w:rPr>
              <w:t xml:space="preserve"> no apliekamā ienākuma </w:t>
            </w:r>
          </w:p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 xml:space="preserve">- Nerezidentiem </w:t>
            </w:r>
            <w:r w:rsidRPr="006D6098">
              <w:rPr>
                <w:bCs/>
                <w:sz w:val="20"/>
                <w:szCs w:val="20"/>
              </w:rPr>
              <w:t>2% - 15%</w:t>
            </w:r>
            <w:r w:rsidRPr="006D6098">
              <w:rPr>
                <w:sz w:val="20"/>
                <w:szCs w:val="20"/>
              </w:rPr>
              <w:t> </w:t>
            </w:r>
          </w:p>
        </w:tc>
        <w:tc>
          <w:tcPr>
            <w:tcW w:w="2579" w:type="dxa"/>
            <w:shd w:val="clear" w:color="auto" w:fill="auto"/>
          </w:tcPr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 xml:space="preserve">Nodokļu maksātāja apliekamais ienākums - peļņa, kas gūta no saimnieciskās darbības, no kuras atskaitīti izdevumi, kas saistīti ar saimniecisko darbību. </w:t>
            </w:r>
          </w:p>
        </w:tc>
        <w:tc>
          <w:tcPr>
            <w:tcW w:w="1544" w:type="dxa"/>
            <w:shd w:val="clear" w:color="auto" w:fill="auto"/>
          </w:tcPr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12 mēneši, kas var nesakrist ar kalendāro gadu.</w:t>
            </w:r>
          </w:p>
        </w:tc>
        <w:tc>
          <w:tcPr>
            <w:tcW w:w="1831" w:type="dxa"/>
            <w:shd w:val="clear" w:color="auto" w:fill="auto"/>
          </w:tcPr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Likums „Par uzņēmumu ienākuma nodokli”</w:t>
            </w:r>
          </w:p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 xml:space="preserve">(01.02.1995.) </w:t>
            </w:r>
          </w:p>
        </w:tc>
      </w:tr>
      <w:tr w:rsidR="008E3036" w:rsidRPr="006D6098" w:rsidTr="006D6098">
        <w:tc>
          <w:tcPr>
            <w:tcW w:w="1527" w:type="dxa"/>
            <w:shd w:val="clear" w:color="auto" w:fill="auto"/>
          </w:tcPr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rStyle w:val="ae"/>
                <w:b w:val="0"/>
                <w:sz w:val="20"/>
                <w:szCs w:val="20"/>
              </w:rPr>
              <w:t xml:space="preserve">Iedzīvotāju ienākuma nodoklis </w:t>
            </w:r>
          </w:p>
        </w:tc>
        <w:tc>
          <w:tcPr>
            <w:tcW w:w="1983" w:type="dxa"/>
            <w:shd w:val="clear" w:color="auto" w:fill="auto"/>
          </w:tcPr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rStyle w:val="ae"/>
                <w:b w:val="0"/>
                <w:sz w:val="20"/>
                <w:szCs w:val="20"/>
              </w:rPr>
              <w:t xml:space="preserve">15% (saimnieciskās darbības ienākumiem)23% </w:t>
            </w:r>
          </w:p>
        </w:tc>
        <w:tc>
          <w:tcPr>
            <w:tcW w:w="2579" w:type="dxa"/>
            <w:shd w:val="clear" w:color="auto" w:fill="auto"/>
          </w:tcPr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1) ienākumi, kas gūti, pamatojoties uz darba attiecībām,</w:t>
            </w:r>
          </w:p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2) ienākumi no saimnieciskās darbības,</w:t>
            </w:r>
          </w:p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3) citi ienākumi saskaņā ar likuma „Par iedzīvotāju ienākuma nodokli” 3.pantu.</w:t>
            </w:r>
          </w:p>
        </w:tc>
        <w:tc>
          <w:tcPr>
            <w:tcW w:w="1544" w:type="dxa"/>
            <w:shd w:val="clear" w:color="auto" w:fill="auto"/>
          </w:tcPr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Viens kalendārais mēnesis (ja ir darba attiecības) vai viens kalendārais gads (citos gadījumos).</w:t>
            </w:r>
          </w:p>
        </w:tc>
        <w:tc>
          <w:tcPr>
            <w:tcW w:w="1831" w:type="dxa"/>
            <w:shd w:val="clear" w:color="auto" w:fill="auto"/>
          </w:tcPr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Likums „Par iedzīvotāju ienākuma nodokli”</w:t>
            </w:r>
          </w:p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 xml:space="preserve">(11.05.1993.) </w:t>
            </w:r>
          </w:p>
        </w:tc>
      </w:tr>
      <w:tr w:rsidR="008E3036" w:rsidRPr="006D6098" w:rsidTr="006D6098">
        <w:tc>
          <w:tcPr>
            <w:tcW w:w="1527" w:type="dxa"/>
            <w:shd w:val="clear" w:color="auto" w:fill="auto"/>
          </w:tcPr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rStyle w:val="ae"/>
                <w:b w:val="0"/>
                <w:sz w:val="20"/>
                <w:szCs w:val="20"/>
              </w:rPr>
              <w:t>Valsts sociālās apdrošināšanas obligātās iemaksas</w:t>
            </w:r>
          </w:p>
        </w:tc>
        <w:tc>
          <w:tcPr>
            <w:tcW w:w="1983" w:type="dxa"/>
            <w:shd w:val="clear" w:color="auto" w:fill="auto"/>
          </w:tcPr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 xml:space="preserve">- Obligāto iemaksu likme, ja </w:t>
            </w:r>
          </w:p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 xml:space="preserve">darba ņēmējs tiek apdrošināts visiem sociālās apdrošināšanas veidiem, ir </w:t>
            </w:r>
            <w:r w:rsidRPr="006D6098">
              <w:rPr>
                <w:bCs/>
                <w:sz w:val="20"/>
                <w:szCs w:val="20"/>
              </w:rPr>
              <w:t>33,09%,</w:t>
            </w:r>
            <w:r w:rsidRPr="006D6098">
              <w:rPr>
                <w:sz w:val="20"/>
                <w:szCs w:val="20"/>
              </w:rPr>
              <w:t xml:space="preserve"> no kuriem </w:t>
            </w:r>
            <w:r w:rsidRPr="006D6098">
              <w:rPr>
                <w:bCs/>
                <w:sz w:val="20"/>
                <w:szCs w:val="20"/>
              </w:rPr>
              <w:t>24,09%</w:t>
            </w:r>
            <w:r w:rsidRPr="006D6098">
              <w:rPr>
                <w:sz w:val="20"/>
                <w:szCs w:val="20"/>
              </w:rPr>
              <w:t xml:space="preserve"> maksā darba devējs un </w:t>
            </w:r>
            <w:r w:rsidRPr="006D6098">
              <w:rPr>
                <w:bCs/>
                <w:sz w:val="20"/>
                <w:szCs w:val="20"/>
              </w:rPr>
              <w:t>9%</w:t>
            </w:r>
            <w:r w:rsidRPr="006D6098">
              <w:rPr>
                <w:sz w:val="20"/>
                <w:szCs w:val="20"/>
              </w:rPr>
              <w:t xml:space="preserve"> — darba ņēmējs, </w:t>
            </w:r>
          </w:p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- Obligāto iemaksu likme</w:t>
            </w:r>
          </w:p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bCs/>
                <w:sz w:val="20"/>
                <w:szCs w:val="20"/>
              </w:rPr>
              <w:t>28,30%</w:t>
            </w:r>
            <w:r w:rsidRPr="006D6098">
              <w:rPr>
                <w:sz w:val="20"/>
                <w:szCs w:val="20"/>
              </w:rPr>
              <w:t xml:space="preserve"> personām, kurām ir tiesības uz vecuma pensiju, no kuriem </w:t>
            </w:r>
            <w:r w:rsidRPr="006D6098">
              <w:rPr>
                <w:bCs/>
                <w:sz w:val="20"/>
                <w:szCs w:val="20"/>
              </w:rPr>
              <w:t>20,60%</w:t>
            </w:r>
            <w:r w:rsidRPr="006D6098">
              <w:rPr>
                <w:sz w:val="20"/>
                <w:szCs w:val="20"/>
              </w:rPr>
              <w:t xml:space="preserve"> maksā darba devējs un </w:t>
            </w:r>
            <w:r w:rsidRPr="006D6098">
              <w:rPr>
                <w:bCs/>
                <w:sz w:val="20"/>
                <w:szCs w:val="20"/>
              </w:rPr>
              <w:t>7,70%</w:t>
            </w:r>
            <w:r w:rsidRPr="006D6098">
              <w:rPr>
                <w:sz w:val="20"/>
                <w:szCs w:val="20"/>
              </w:rPr>
              <w:t xml:space="preserve"> — darba ņēmējs,</w:t>
            </w:r>
          </w:p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 xml:space="preserve">- Pārējās likmes saskaņā ar </w:t>
            </w:r>
          </w:p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likumu „Par valsts sociālo apdrošināšanu”</w:t>
            </w:r>
            <w:r w:rsidR="00513EBB" w:rsidRPr="006D60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Algota darbinieka nopelnītā darba samaksa, no kuras tiek ieturēts iedzīvotāju ienākumu nodoklis, un pašnodarbinātas personas darba ienākumi.</w:t>
            </w:r>
          </w:p>
        </w:tc>
        <w:tc>
          <w:tcPr>
            <w:tcW w:w="1544" w:type="dxa"/>
            <w:shd w:val="clear" w:color="auto" w:fill="auto"/>
          </w:tcPr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Viens kalendārais mēnesis.</w:t>
            </w:r>
          </w:p>
        </w:tc>
        <w:tc>
          <w:tcPr>
            <w:tcW w:w="1831" w:type="dxa"/>
            <w:shd w:val="clear" w:color="auto" w:fill="auto"/>
          </w:tcPr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D6098">
              <w:rPr>
                <w:sz w:val="20"/>
                <w:szCs w:val="20"/>
                <w:lang w:val="en-US"/>
              </w:rPr>
              <w:t>Likums „Par valsts sociālo apdrošināšanu”</w:t>
            </w:r>
          </w:p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 xml:space="preserve">(01.10.1997.) </w:t>
            </w:r>
          </w:p>
        </w:tc>
      </w:tr>
      <w:tr w:rsidR="008E3036" w:rsidRPr="006D6098" w:rsidTr="006D6098">
        <w:tc>
          <w:tcPr>
            <w:tcW w:w="1527" w:type="dxa"/>
            <w:vMerge w:val="restart"/>
            <w:shd w:val="clear" w:color="auto" w:fill="auto"/>
          </w:tcPr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rStyle w:val="ae"/>
                <w:b w:val="0"/>
                <w:sz w:val="20"/>
                <w:szCs w:val="20"/>
              </w:rPr>
              <w:t>Pievienotās vērtības nodoklis</w:t>
            </w:r>
          </w:p>
        </w:tc>
        <w:tc>
          <w:tcPr>
            <w:tcW w:w="1983" w:type="dxa"/>
            <w:shd w:val="clear" w:color="auto" w:fill="auto"/>
          </w:tcPr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rStyle w:val="ae"/>
                <w:b w:val="0"/>
                <w:sz w:val="20"/>
                <w:szCs w:val="20"/>
              </w:rPr>
              <w:t xml:space="preserve">21% </w:t>
            </w:r>
          </w:p>
        </w:tc>
        <w:tc>
          <w:tcPr>
            <w:tcW w:w="2579" w:type="dxa"/>
            <w:shd w:val="clear" w:color="auto" w:fill="auto"/>
          </w:tcPr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  <w:lang w:val="lt-LT"/>
              </w:rPr>
            </w:pPr>
            <w:r w:rsidRPr="006D6098">
              <w:rPr>
                <w:sz w:val="20"/>
                <w:szCs w:val="20"/>
                <w:lang w:val="lt-LT"/>
              </w:rPr>
              <w:t xml:space="preserve">1) preču piegāde par atlīdzību, arī pašpatēriņš, </w:t>
            </w:r>
          </w:p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2) pakalpojumu sniegšana par atlīdzību, arī pašpatēriņš,</w:t>
            </w:r>
          </w:p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3) preču imports,</w:t>
            </w:r>
          </w:p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4) preču iegāde Eiropas Savienības teritorijā,</w:t>
            </w:r>
          </w:p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5) neapliekamu personu veikta jaunu transportlīdzekļu iegāde Eiropas Savienības teritorijā.</w:t>
            </w:r>
          </w:p>
        </w:tc>
        <w:tc>
          <w:tcPr>
            <w:tcW w:w="1544" w:type="dxa"/>
            <w:shd w:val="clear" w:color="auto" w:fill="auto"/>
          </w:tcPr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Viens kalendārais mēnesis.</w:t>
            </w:r>
          </w:p>
        </w:tc>
        <w:tc>
          <w:tcPr>
            <w:tcW w:w="1831" w:type="dxa"/>
            <w:vMerge w:val="restart"/>
            <w:shd w:val="clear" w:color="auto" w:fill="auto"/>
          </w:tcPr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D6098">
              <w:rPr>
                <w:sz w:val="20"/>
                <w:szCs w:val="20"/>
                <w:lang w:val="en-US"/>
              </w:rPr>
              <w:t xml:space="preserve">Likums „Par pievienotās vērtības nodokli” </w:t>
            </w:r>
          </w:p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 xml:space="preserve">(09.03.1995.) </w:t>
            </w:r>
          </w:p>
        </w:tc>
      </w:tr>
      <w:tr w:rsidR="008E3036" w:rsidRPr="006D6098" w:rsidTr="006D6098">
        <w:tc>
          <w:tcPr>
            <w:tcW w:w="1527" w:type="dxa"/>
            <w:vMerge/>
            <w:shd w:val="clear" w:color="auto" w:fill="auto"/>
          </w:tcPr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rStyle w:val="ae"/>
                <w:b w:val="0"/>
                <w:sz w:val="20"/>
                <w:szCs w:val="20"/>
              </w:rPr>
              <w:t xml:space="preserve">10% </w:t>
            </w:r>
          </w:p>
        </w:tc>
        <w:tc>
          <w:tcPr>
            <w:tcW w:w="2579" w:type="dxa"/>
            <w:shd w:val="clear" w:color="auto" w:fill="auto"/>
          </w:tcPr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  <w:lang w:val="lt-LT"/>
              </w:rPr>
            </w:pPr>
            <w:r w:rsidRPr="006D6098">
              <w:rPr>
                <w:sz w:val="20"/>
                <w:szCs w:val="20"/>
                <w:lang w:val="lt-LT"/>
              </w:rPr>
              <w:t xml:space="preserve">1) medikamentu, medicīniskā aprīkojuma, </w:t>
            </w:r>
          </w:p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  <w:lang w:val="lt-LT"/>
              </w:rPr>
            </w:pPr>
            <w:r w:rsidRPr="006D6098">
              <w:rPr>
                <w:sz w:val="20"/>
                <w:szCs w:val="20"/>
                <w:lang w:val="lt-LT"/>
              </w:rPr>
              <w:t xml:space="preserve">un zīdaiņu speciālās pārtikas piegādes saskaņā ar LR Ministru kabineta apstiprināto sarakstu, </w:t>
            </w:r>
          </w:p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  <w:lang w:val="lt-LT"/>
              </w:rPr>
            </w:pPr>
            <w:r w:rsidRPr="006D6098">
              <w:rPr>
                <w:sz w:val="20"/>
                <w:szCs w:val="20"/>
                <w:lang w:val="lt-LT"/>
              </w:rPr>
              <w:t>2) laikraksti, žurnāli (līdz 31.12.2010.),</w:t>
            </w:r>
          </w:p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  <w:lang w:val="lt-LT"/>
              </w:rPr>
            </w:pPr>
            <w:r w:rsidRPr="006D6098">
              <w:rPr>
                <w:sz w:val="20"/>
                <w:szCs w:val="20"/>
                <w:lang w:val="lt-LT"/>
              </w:rPr>
              <w:t>3) mācību literatūra un oriģinālliteratūra (no 01.08.2009.),</w:t>
            </w:r>
          </w:p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  <w:lang w:val="lt-LT"/>
              </w:rPr>
            </w:pPr>
            <w:r w:rsidRPr="006D6098">
              <w:rPr>
                <w:sz w:val="20"/>
                <w:szCs w:val="20"/>
                <w:lang w:val="lt-LT"/>
              </w:rPr>
              <w:t>4) sabiedriskā transporta pakalpojumi iekšzemē,</w:t>
            </w:r>
          </w:p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  <w:lang w:val="lt-LT"/>
              </w:rPr>
            </w:pPr>
            <w:r w:rsidRPr="006D6098">
              <w:rPr>
                <w:sz w:val="20"/>
                <w:szCs w:val="20"/>
                <w:lang w:val="lt-LT"/>
              </w:rPr>
              <w:t>5) siltuma, elektroenerģijas un dabasgāzes piegāde iedzīvotājiem,</w:t>
            </w:r>
          </w:p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D6098">
              <w:rPr>
                <w:sz w:val="20"/>
                <w:szCs w:val="20"/>
                <w:lang w:val="en-US"/>
              </w:rPr>
              <w:t>6) malkas un koksnes kurināmā piegādes iedzīvotājiem (no 01.08.2009.).</w:t>
            </w:r>
          </w:p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Sīkāk likumā „Par pievienotās vērtības nodokli.</w:t>
            </w:r>
          </w:p>
        </w:tc>
        <w:tc>
          <w:tcPr>
            <w:tcW w:w="1544" w:type="dxa"/>
            <w:shd w:val="clear" w:color="auto" w:fill="auto"/>
          </w:tcPr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Viens kalendārais mēnesis.</w:t>
            </w:r>
          </w:p>
        </w:tc>
        <w:tc>
          <w:tcPr>
            <w:tcW w:w="1831" w:type="dxa"/>
            <w:vMerge/>
            <w:shd w:val="clear" w:color="auto" w:fill="auto"/>
          </w:tcPr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6D6098" w:rsidTr="006D6098">
        <w:tc>
          <w:tcPr>
            <w:tcW w:w="1527" w:type="dxa"/>
            <w:vMerge/>
            <w:shd w:val="clear" w:color="auto" w:fill="auto"/>
          </w:tcPr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rStyle w:val="ae"/>
                <w:b w:val="0"/>
                <w:sz w:val="20"/>
                <w:szCs w:val="20"/>
              </w:rPr>
              <w:t xml:space="preserve">0% </w:t>
            </w:r>
          </w:p>
        </w:tc>
        <w:tc>
          <w:tcPr>
            <w:tcW w:w="2579" w:type="dxa"/>
            <w:shd w:val="clear" w:color="auto" w:fill="auto"/>
          </w:tcPr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  <w:lang w:val="lt-LT"/>
              </w:rPr>
            </w:pPr>
            <w:r w:rsidRPr="006D6098">
              <w:rPr>
                <w:sz w:val="20"/>
                <w:szCs w:val="20"/>
                <w:lang w:val="lt-LT"/>
              </w:rPr>
              <w:t xml:space="preserve">1) eksports un to preču piegādes, kas nav laistas brīvā apgrozībā, ja preču piegādes veiktas muitas noliktavā vai brīvajā zonā, </w:t>
            </w:r>
          </w:p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2) pakalpojumi, kas saistīti ar preču eksportu, importu, tranzīta pārvadājumiem un pakalpojumiem brīvajā zonā un muitas noliktavā, kas saistīti ar precēm, kas nav laistas brīvā apgrozībā,</w:t>
            </w:r>
          </w:p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3) pakalpojumi, kuru sniegšanas vieta nav iekšzeme,</w:t>
            </w:r>
          </w:p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4) kuģu degvielas uzpildei un apgādei paredzēto preču piegādei,</w:t>
            </w:r>
          </w:p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5) starptautiskajiem pasažieru pārvadājumiem,</w:t>
            </w:r>
          </w:p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6) elektroenerģijas importam vai dabasgāzes importam, ja dabasgāze tiek piegādāta, izmantojot pārvades vai sadales sistēmu,</w:t>
            </w:r>
          </w:p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 xml:space="preserve">7) preču piegādei ES teritorijā, ja preces pircējs ir citas dalībvalsts apliekama persona un preces tiek piegādātas uz citu dalībvalsti. </w:t>
            </w:r>
          </w:p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  <w:lang w:val="lt-LT"/>
              </w:rPr>
            </w:pPr>
            <w:r w:rsidRPr="006D6098">
              <w:rPr>
                <w:sz w:val="20"/>
                <w:szCs w:val="20"/>
                <w:lang w:val="lt-LT"/>
              </w:rPr>
              <w:t>Sīkāk likumā „Par pievienotās vērtības nodokli”.</w:t>
            </w:r>
          </w:p>
        </w:tc>
        <w:tc>
          <w:tcPr>
            <w:tcW w:w="1544" w:type="dxa"/>
            <w:shd w:val="clear" w:color="auto" w:fill="auto"/>
          </w:tcPr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Viens kalendārais mēnesis.</w:t>
            </w:r>
          </w:p>
        </w:tc>
        <w:tc>
          <w:tcPr>
            <w:tcW w:w="1831" w:type="dxa"/>
            <w:vMerge/>
            <w:shd w:val="clear" w:color="auto" w:fill="auto"/>
          </w:tcPr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6D6098" w:rsidTr="006D6098">
        <w:tc>
          <w:tcPr>
            <w:tcW w:w="1527" w:type="dxa"/>
            <w:shd w:val="clear" w:color="auto" w:fill="auto"/>
          </w:tcPr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Ar nodokli neapliek</w:t>
            </w:r>
          </w:p>
        </w:tc>
        <w:tc>
          <w:tcPr>
            <w:tcW w:w="2579" w:type="dxa"/>
            <w:shd w:val="clear" w:color="auto" w:fill="auto"/>
          </w:tcPr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 xml:space="preserve">1) sociālās aprūpes, rehabilitācijas un sociālās palīdzības pakalpojumi, </w:t>
            </w:r>
          </w:p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2) izglītības pakalpojumi,</w:t>
            </w:r>
          </w:p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3) maksa par bērnu uzturēšanos pirmskolas iestādēs,</w:t>
            </w:r>
          </w:p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4) ieejas maksa teātru, cirku izrādēs, koncertos, izstādēs, muzejos,</w:t>
            </w:r>
          </w:p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5) bibliotēku pakalpojumi,</w:t>
            </w:r>
          </w:p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6) apdrošināšanas pakalpojumi,</w:t>
            </w:r>
          </w:p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7) „Latvijas Pasta” pasta pakalpojumi un uz kuriem saskaņā ar Pasta likumu ir monopoltiesības,</w:t>
            </w:r>
          </w:p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8) iedzīvotāju maksājumi par dzīvojamo telpu īri,</w:t>
            </w:r>
          </w:p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9) atsevišķi finanšu pakalpojumi.</w:t>
            </w:r>
          </w:p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  <w:lang w:val="lt-LT"/>
              </w:rPr>
            </w:pPr>
            <w:r w:rsidRPr="006D6098">
              <w:rPr>
                <w:sz w:val="20"/>
                <w:szCs w:val="20"/>
                <w:lang w:val="lt-LT"/>
              </w:rPr>
              <w:t>Sīkāk likumā „Par pievienotās vērtības nodokli”.</w:t>
            </w:r>
          </w:p>
        </w:tc>
        <w:tc>
          <w:tcPr>
            <w:tcW w:w="1544" w:type="dxa"/>
            <w:shd w:val="clear" w:color="auto" w:fill="auto"/>
          </w:tcPr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Viens kalendārais mēnesis.</w:t>
            </w:r>
          </w:p>
        </w:tc>
        <w:tc>
          <w:tcPr>
            <w:tcW w:w="1831" w:type="dxa"/>
            <w:shd w:val="clear" w:color="auto" w:fill="auto"/>
          </w:tcPr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D6098">
              <w:rPr>
                <w:sz w:val="20"/>
                <w:szCs w:val="20"/>
                <w:lang w:val="en-US"/>
              </w:rPr>
              <w:t xml:space="preserve">Likums „Par pievienotās vērtības nodokli” </w:t>
            </w:r>
          </w:p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(09.03.1995.)</w:t>
            </w:r>
          </w:p>
        </w:tc>
      </w:tr>
      <w:tr w:rsidR="008E3036" w:rsidRPr="006D6098" w:rsidTr="006D6098">
        <w:tc>
          <w:tcPr>
            <w:tcW w:w="1527" w:type="dxa"/>
            <w:shd w:val="clear" w:color="auto" w:fill="auto"/>
          </w:tcPr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rStyle w:val="ae"/>
                <w:b w:val="0"/>
                <w:sz w:val="20"/>
                <w:szCs w:val="20"/>
              </w:rPr>
              <w:t xml:space="preserve">Nekustamā īpašuma nodoklis </w:t>
            </w:r>
          </w:p>
        </w:tc>
        <w:tc>
          <w:tcPr>
            <w:tcW w:w="1983" w:type="dxa"/>
            <w:shd w:val="clear" w:color="auto" w:fill="auto"/>
          </w:tcPr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Līdz 2010.gada 31.decembrim 1,0% no nekustamā īpašuma kadastrālās vērtības.</w:t>
            </w:r>
          </w:p>
        </w:tc>
        <w:tc>
          <w:tcPr>
            <w:tcW w:w="2579" w:type="dxa"/>
            <w:shd w:val="clear" w:color="auto" w:fill="auto"/>
          </w:tcPr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D6098">
              <w:rPr>
                <w:sz w:val="20"/>
                <w:szCs w:val="20"/>
                <w:lang w:val="en-US"/>
              </w:rPr>
              <w:t xml:space="preserve">Ķermeniskas lietas, kuras atrodas Latvijas Republikas teritorijā un kuras nevar pārvietot no vienas vietas uz otru, tās ārēji nebojājot: </w:t>
            </w:r>
          </w:p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līdz 31.12.2006.— zemi, ēkas un būves (turpmāk — nekustamais īpašums), izņemot šā panta otrajā daļā minēto nekustamo īpašumu;</w:t>
            </w:r>
          </w:p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  <w:lang w:val="lt-LT"/>
              </w:rPr>
            </w:pPr>
            <w:r w:rsidRPr="006D6098">
              <w:rPr>
                <w:sz w:val="20"/>
                <w:szCs w:val="20"/>
                <w:lang w:val="lt-LT"/>
              </w:rPr>
              <w:t>no 01.01.2007.gada 1.janvāra — zemi un ēkas (turpmāk — nekustamais īpašums), izņemot šā panta otrajā daļā minēto nekustamo īpašumu.</w:t>
            </w:r>
          </w:p>
        </w:tc>
        <w:tc>
          <w:tcPr>
            <w:tcW w:w="1544" w:type="dxa"/>
            <w:shd w:val="clear" w:color="auto" w:fill="auto"/>
          </w:tcPr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Viens kalendārais gads.</w:t>
            </w:r>
          </w:p>
        </w:tc>
        <w:tc>
          <w:tcPr>
            <w:tcW w:w="1831" w:type="dxa"/>
            <w:shd w:val="clear" w:color="auto" w:fill="auto"/>
          </w:tcPr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D6098">
              <w:rPr>
                <w:sz w:val="20"/>
                <w:szCs w:val="20"/>
                <w:lang w:val="en-US"/>
              </w:rPr>
              <w:t xml:space="preserve">Likums „Par nekustamā īpašuma nodokli” </w:t>
            </w:r>
          </w:p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(04.06.1997.)</w:t>
            </w:r>
          </w:p>
        </w:tc>
      </w:tr>
      <w:tr w:rsidR="008E3036" w:rsidRPr="006D6098" w:rsidTr="006D6098">
        <w:tc>
          <w:tcPr>
            <w:tcW w:w="1527" w:type="dxa"/>
            <w:shd w:val="clear" w:color="auto" w:fill="auto"/>
          </w:tcPr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rStyle w:val="ae"/>
                <w:b w:val="0"/>
                <w:sz w:val="20"/>
                <w:szCs w:val="20"/>
              </w:rPr>
              <w:t>Elektroenerģijas nodoklis</w:t>
            </w:r>
          </w:p>
        </w:tc>
        <w:tc>
          <w:tcPr>
            <w:tcW w:w="1983" w:type="dxa"/>
            <w:shd w:val="clear" w:color="auto" w:fill="auto"/>
          </w:tcPr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bCs/>
                <w:sz w:val="20"/>
                <w:szCs w:val="20"/>
              </w:rPr>
              <w:t>0.35 Ls par megavatstundu</w:t>
            </w:r>
            <w:r w:rsidRPr="006D6098">
              <w:rPr>
                <w:sz w:val="20"/>
                <w:szCs w:val="20"/>
              </w:rPr>
              <w:t xml:space="preserve"> (no 01.01.2007. līdz 31.12.2007.).</w:t>
            </w:r>
          </w:p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bCs/>
                <w:sz w:val="20"/>
                <w:szCs w:val="20"/>
              </w:rPr>
              <w:t>0.45 Ls par megavatstundu</w:t>
            </w:r>
            <w:r w:rsidRPr="006D6098">
              <w:rPr>
                <w:sz w:val="20"/>
                <w:szCs w:val="20"/>
              </w:rPr>
              <w:t xml:space="preserve"> (no 01.01.2008. līdz 31.12.2008.).</w:t>
            </w:r>
          </w:p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bCs/>
                <w:sz w:val="20"/>
                <w:szCs w:val="20"/>
              </w:rPr>
              <w:t>0.55 Ls par megavatstundu</w:t>
            </w:r>
            <w:r w:rsidRPr="006D6098">
              <w:rPr>
                <w:sz w:val="20"/>
                <w:szCs w:val="20"/>
              </w:rPr>
              <w:t xml:space="preserve"> (no 01.01.2009. līdz 31.12.2009.).</w:t>
            </w:r>
          </w:p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bCs/>
                <w:sz w:val="20"/>
                <w:szCs w:val="20"/>
              </w:rPr>
              <w:t>0.71 Ls par megavatstundu</w:t>
            </w:r>
            <w:r w:rsidRPr="006D6098">
              <w:rPr>
                <w:sz w:val="20"/>
                <w:szCs w:val="20"/>
              </w:rPr>
              <w:t xml:space="preserve"> (no 01.01.2010.). </w:t>
            </w:r>
          </w:p>
        </w:tc>
        <w:tc>
          <w:tcPr>
            <w:tcW w:w="2579" w:type="dxa"/>
            <w:shd w:val="clear" w:color="auto" w:fill="auto"/>
          </w:tcPr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Elektroenerģija, kas piegādāta gala patērētājam</w:t>
            </w:r>
          </w:p>
          <w:p w:rsidR="008E3036" w:rsidRPr="006D6098" w:rsidRDefault="008E3036" w:rsidP="006D6098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Elektroenerģija, kas piegādāta pašpatēriņam</w:t>
            </w:r>
          </w:p>
        </w:tc>
        <w:tc>
          <w:tcPr>
            <w:tcW w:w="1544" w:type="dxa"/>
            <w:shd w:val="clear" w:color="auto" w:fill="auto"/>
          </w:tcPr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Viens kalendārais mēnesis.</w:t>
            </w:r>
          </w:p>
        </w:tc>
        <w:tc>
          <w:tcPr>
            <w:tcW w:w="1831" w:type="dxa"/>
            <w:shd w:val="clear" w:color="auto" w:fill="auto"/>
          </w:tcPr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>Elektroenerģijas nodokļa likums</w:t>
            </w:r>
          </w:p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3036" w:rsidRPr="006D6098" w:rsidRDefault="008E3036" w:rsidP="006D60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6098">
              <w:rPr>
                <w:sz w:val="20"/>
                <w:szCs w:val="20"/>
              </w:rPr>
              <w:t xml:space="preserve"> (19.12.2006.) </w:t>
            </w:r>
          </w:p>
        </w:tc>
      </w:tr>
    </w:tbl>
    <w:p w:rsidR="008E3036" w:rsidRPr="00513EBB" w:rsidRDefault="008E3036" w:rsidP="00513E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9512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1134"/>
        <w:gridCol w:w="2126"/>
        <w:gridCol w:w="1541"/>
        <w:gridCol w:w="18"/>
        <w:gridCol w:w="1422"/>
        <w:gridCol w:w="10"/>
      </w:tblGrid>
      <w:tr w:rsidR="008E3036" w:rsidRPr="00513EBB" w:rsidTr="00513EBB">
        <w:trPr>
          <w:gridAfter w:val="1"/>
          <w:wAfter w:w="10" w:type="dxa"/>
        </w:trPr>
        <w:tc>
          <w:tcPr>
            <w:tcW w:w="1560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rStyle w:val="ae"/>
                <w:b w:val="0"/>
                <w:sz w:val="20"/>
                <w:szCs w:val="20"/>
              </w:rPr>
              <w:t>Akcīzes nodoklis</w:t>
            </w:r>
          </w:p>
        </w:tc>
        <w:tc>
          <w:tcPr>
            <w:tcW w:w="4961" w:type="dxa"/>
            <w:gridSpan w:val="3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 xml:space="preserve">Viens kalendāra mēnesis vai piecu darba dienu laikā no dienas, kad prece saņemta no ES valstīm, vai uz robežas, ievedot akcīzes preces no valstīm, kas nav ES dalībvalstis. </w:t>
            </w:r>
          </w:p>
        </w:tc>
        <w:tc>
          <w:tcPr>
            <w:tcW w:w="1440" w:type="dxa"/>
            <w:gridSpan w:val="2"/>
            <w:vMerge w:val="restart"/>
          </w:tcPr>
          <w:p w:rsidR="008E3036" w:rsidRPr="00513EBB" w:rsidRDefault="008E3036" w:rsidP="00513EBB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 xml:space="preserve">Likums „Par akcīzes nodokli” </w:t>
            </w:r>
          </w:p>
          <w:p w:rsidR="008E3036" w:rsidRPr="00513EBB" w:rsidRDefault="008E3036" w:rsidP="00513EBB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(30.10.2003.)</w:t>
            </w:r>
          </w:p>
        </w:tc>
      </w:tr>
      <w:tr w:rsidR="008E3036" w:rsidRPr="00513EBB" w:rsidTr="00513EBB">
        <w:trPr>
          <w:gridAfter w:val="1"/>
          <w:wAfter w:w="10" w:type="dxa"/>
          <w:trHeight w:val="720"/>
        </w:trPr>
        <w:tc>
          <w:tcPr>
            <w:tcW w:w="1560" w:type="dxa"/>
            <w:vMerge w:val="restart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rStyle w:val="ae"/>
                <w:b w:val="0"/>
                <w:sz w:val="20"/>
                <w:szCs w:val="20"/>
              </w:rPr>
              <w:t>Nodokļa likmes alkoholiskajiem dzērieniem</w:t>
            </w: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rStyle w:val="ae"/>
                <w:b w:val="0"/>
                <w:sz w:val="20"/>
                <w:szCs w:val="20"/>
              </w:rPr>
              <w:t xml:space="preserve">1) 1,30 Ls (1,45 Ls ar 2009.gada 1.februāri) </w:t>
            </w:r>
            <w:r w:rsidRPr="00513EBB">
              <w:rPr>
                <w:sz w:val="20"/>
                <w:szCs w:val="20"/>
              </w:rPr>
              <w:t xml:space="preserve">par katru absolūtā spirta tilpuma %, bet ne mazāk kā </w:t>
            </w:r>
            <w:r w:rsidRPr="00513EBB">
              <w:rPr>
                <w:bCs/>
                <w:sz w:val="20"/>
                <w:szCs w:val="20"/>
              </w:rPr>
              <w:t xml:space="preserve">2 </w:t>
            </w:r>
            <w:r w:rsidRPr="00513EBB">
              <w:rPr>
                <w:sz w:val="20"/>
                <w:szCs w:val="20"/>
              </w:rPr>
              <w:t>Ls (4 Ls ar 2009.gada 1.februāri) par 100 litriem.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1) Alus;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513EBB" w:rsidTr="00513EBB">
        <w:trPr>
          <w:gridAfter w:val="1"/>
          <w:wAfter w:w="10" w:type="dxa"/>
          <w:trHeight w:val="1052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 xml:space="preserve">1.1) </w:t>
            </w:r>
            <w:r w:rsidRPr="00513EBB">
              <w:rPr>
                <w:rStyle w:val="ae"/>
                <w:b w:val="0"/>
                <w:sz w:val="20"/>
                <w:szCs w:val="20"/>
                <w:lang w:val="en-US"/>
              </w:rPr>
              <w:t xml:space="preserve">0,65 Ls </w:t>
            </w:r>
            <w:r w:rsidRPr="00513EBB">
              <w:rPr>
                <w:sz w:val="20"/>
                <w:szCs w:val="20"/>
                <w:lang w:val="en-US"/>
              </w:rPr>
              <w:t xml:space="preserve">par katru absolūtā spirta tilpuma %, bet ne mazāk kā </w:t>
            </w:r>
            <w:r w:rsidRPr="00513EBB">
              <w:rPr>
                <w:rStyle w:val="ae"/>
                <w:b w:val="0"/>
                <w:sz w:val="20"/>
                <w:szCs w:val="20"/>
                <w:lang w:val="en-US"/>
              </w:rPr>
              <w:t>2 Ls</w:t>
            </w:r>
            <w:r w:rsidRPr="00513EBB">
              <w:rPr>
                <w:sz w:val="20"/>
                <w:szCs w:val="20"/>
                <w:lang w:val="en-US"/>
              </w:rPr>
              <w:t xml:space="preserve"> (4 Ls ar 2009.gada 1.februāri) par 100 litriem (0,725 Ls ar 2009.gada 1.februāri).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1.1) patstāvīgo mazo alus darītavu saražotajiem pirmajiem 10 tūkst. hektolitriem kalendāra gadā.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E3036" w:rsidRPr="00513EBB" w:rsidTr="00513EBB">
        <w:trPr>
          <w:gridAfter w:val="1"/>
          <w:wAfter w:w="10" w:type="dxa"/>
          <w:trHeight w:val="496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2)</w:t>
            </w:r>
            <w:r w:rsidRPr="00513EBB">
              <w:rPr>
                <w:rStyle w:val="ae"/>
                <w:b w:val="0"/>
                <w:sz w:val="20"/>
                <w:szCs w:val="20"/>
                <w:lang w:val="en-US"/>
              </w:rPr>
              <w:t xml:space="preserve"> 30 Ls (40 Ls ar 2009.gada 1.februāri) </w:t>
            </w:r>
            <w:r w:rsidRPr="00513EBB">
              <w:rPr>
                <w:sz w:val="20"/>
                <w:szCs w:val="20"/>
                <w:lang w:val="en-US"/>
              </w:rPr>
              <w:t>par 100 litriem.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2) Vīns.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513EBB" w:rsidTr="00513EBB">
        <w:trPr>
          <w:gridAfter w:val="1"/>
          <w:wAfter w:w="10" w:type="dxa"/>
          <w:trHeight w:val="441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 xml:space="preserve">3) 30 Ls </w:t>
            </w:r>
            <w:r w:rsidRPr="00513EBB">
              <w:rPr>
                <w:rStyle w:val="ae"/>
                <w:b w:val="0"/>
                <w:sz w:val="20"/>
                <w:szCs w:val="20"/>
                <w:lang w:val="en-US"/>
              </w:rPr>
              <w:t xml:space="preserve">(40 Ls ar 2009.gada 1.februāri) </w:t>
            </w:r>
            <w:r w:rsidRPr="00513EBB">
              <w:rPr>
                <w:sz w:val="20"/>
                <w:szCs w:val="20"/>
                <w:lang w:val="en-US"/>
              </w:rPr>
              <w:t>par 100 litriem.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3) Raudzētie dzērieni.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513EBB" w:rsidTr="00513EBB">
        <w:trPr>
          <w:gridAfter w:val="1"/>
          <w:wAfter w:w="10" w:type="dxa"/>
          <w:trHeight w:val="50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 xml:space="preserve">4) Starpprodukti ar spirta saturu: 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513EBB" w:rsidTr="00513EBB">
        <w:trPr>
          <w:gridAfter w:val="1"/>
          <w:wAfter w:w="10" w:type="dxa"/>
          <w:trHeight w:val="645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 xml:space="preserve">4.1) </w:t>
            </w:r>
            <w:r w:rsidRPr="00513EBB">
              <w:rPr>
                <w:bCs/>
                <w:sz w:val="20"/>
                <w:szCs w:val="20"/>
              </w:rPr>
              <w:t xml:space="preserve">42 Ls </w:t>
            </w:r>
            <w:r w:rsidRPr="00513EBB">
              <w:rPr>
                <w:sz w:val="20"/>
                <w:szCs w:val="20"/>
              </w:rPr>
              <w:t>par 100 litriem,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4.1) līdz 15 tilp.% (ieskaitot);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513EBB" w:rsidTr="00513EBB">
        <w:trPr>
          <w:gridAfter w:val="1"/>
          <w:wAfter w:w="10" w:type="dxa"/>
          <w:trHeight w:val="570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 xml:space="preserve">4.2) </w:t>
            </w:r>
            <w:r w:rsidRPr="00513EBB">
              <w:rPr>
                <w:rStyle w:val="ae"/>
                <w:b w:val="0"/>
                <w:sz w:val="20"/>
                <w:szCs w:val="20"/>
              </w:rPr>
              <w:t xml:space="preserve">70 Ls </w:t>
            </w:r>
            <w:r w:rsidRPr="00513EBB">
              <w:rPr>
                <w:sz w:val="20"/>
                <w:szCs w:val="20"/>
              </w:rPr>
              <w:t>par 100 litriem.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4.2) no 15 līdz 22 tilp.% (ieskaitot).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513EBB" w:rsidTr="00513EBB">
        <w:trPr>
          <w:gridAfter w:val="1"/>
          <w:wAfter w:w="10" w:type="dxa"/>
          <w:trHeight w:val="573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rStyle w:val="ae"/>
                <w:b w:val="0"/>
                <w:sz w:val="20"/>
                <w:szCs w:val="20"/>
                <w:lang w:val="en-US"/>
              </w:rPr>
              <w:t xml:space="preserve">5) 630 Ls (825 Ls ar 2009.gada 1.februāri) </w:t>
            </w:r>
            <w:r w:rsidRPr="00513EBB">
              <w:rPr>
                <w:sz w:val="20"/>
                <w:szCs w:val="20"/>
                <w:lang w:val="en-US"/>
              </w:rPr>
              <w:t>par 100 litriem.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5) Pārējie alkoholiskie dzērieni.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513EBB" w:rsidTr="00513EBB">
        <w:trPr>
          <w:gridAfter w:val="1"/>
          <w:wAfter w:w="10" w:type="dxa"/>
        </w:trPr>
        <w:tc>
          <w:tcPr>
            <w:tcW w:w="1560" w:type="dxa"/>
            <w:vMerge w:val="restart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rStyle w:val="ae"/>
                <w:b w:val="0"/>
                <w:sz w:val="20"/>
                <w:szCs w:val="20"/>
              </w:rPr>
              <w:t>Nodokļa likmes tabakas izstrādājumiem</w:t>
            </w: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rStyle w:val="ae"/>
                <w:b w:val="0"/>
                <w:sz w:val="20"/>
                <w:szCs w:val="20"/>
              </w:rPr>
              <w:t xml:space="preserve">1) 11 Ls </w:t>
            </w:r>
            <w:r w:rsidRPr="00513EBB">
              <w:rPr>
                <w:sz w:val="20"/>
                <w:szCs w:val="20"/>
              </w:rPr>
              <w:t>par 1000 gabaliem.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1) Cigāri un cigarellas.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513EBB" w:rsidTr="00513EBB">
        <w:trPr>
          <w:gridAfter w:val="1"/>
          <w:wAfter w:w="10" w:type="dxa"/>
          <w:trHeight w:val="1486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rStyle w:val="ae"/>
                <w:b w:val="0"/>
                <w:sz w:val="20"/>
                <w:szCs w:val="20"/>
                <w:lang w:val="en-US"/>
              </w:rPr>
              <w:t xml:space="preserve">2) 22,5 Ls </w:t>
            </w:r>
            <w:r w:rsidRPr="00513EBB">
              <w:rPr>
                <w:sz w:val="20"/>
                <w:szCs w:val="20"/>
                <w:lang w:val="en-US"/>
              </w:rPr>
              <w:t>par 1000 gabaliem+ 34,5</w:t>
            </w:r>
            <w:r w:rsidRPr="00513EBB">
              <w:rPr>
                <w:rStyle w:val="ae"/>
                <w:b w:val="0"/>
                <w:sz w:val="20"/>
                <w:szCs w:val="20"/>
                <w:lang w:val="en-US"/>
              </w:rPr>
              <w:t>%</w:t>
            </w:r>
            <w:r w:rsidRPr="00513EBB">
              <w:rPr>
                <w:sz w:val="20"/>
                <w:szCs w:val="20"/>
                <w:lang w:val="en-US"/>
              </w:rPr>
              <w:t xml:space="preserve"> </w:t>
            </w:r>
            <w:r w:rsidRPr="00513EBB">
              <w:rPr>
                <w:rStyle w:val="ae"/>
                <w:b w:val="0"/>
                <w:sz w:val="20"/>
                <w:szCs w:val="20"/>
                <w:lang w:val="en-US"/>
              </w:rPr>
              <w:t>no</w:t>
            </w:r>
            <w:r w:rsidRPr="00513EBB">
              <w:rPr>
                <w:sz w:val="20"/>
                <w:szCs w:val="20"/>
                <w:lang w:val="en-US"/>
              </w:rPr>
              <w:t xml:space="preserve"> maksimālās mazumtirdzniecības cenas </w:t>
            </w:r>
            <w:r w:rsidRPr="00513EBB">
              <w:rPr>
                <w:rStyle w:val="ae"/>
                <w:b w:val="0"/>
                <w:sz w:val="20"/>
                <w:szCs w:val="20"/>
                <w:lang w:val="en-US"/>
              </w:rPr>
              <w:t>(ar 2009.gada 1.janvāri)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2) Cigaretes.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513EBB" w:rsidTr="00513EBB">
        <w:trPr>
          <w:gridAfter w:val="1"/>
          <w:wAfter w:w="10" w:type="dxa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3) Smēķējamā tabaka: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513EBB" w:rsidTr="00513EBB">
        <w:trPr>
          <w:gridAfter w:val="1"/>
          <w:wAfter w:w="10" w:type="dxa"/>
          <w:trHeight w:val="832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rStyle w:val="ae"/>
                <w:b w:val="0"/>
                <w:sz w:val="20"/>
                <w:szCs w:val="20"/>
              </w:rPr>
              <w:t xml:space="preserve">3.1) 23 Ls </w:t>
            </w:r>
            <w:r w:rsidRPr="00513EBB">
              <w:rPr>
                <w:sz w:val="20"/>
                <w:szCs w:val="20"/>
              </w:rPr>
              <w:t>par 1000 gr..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3.1) smalki sagriezta tabaka cigarešu uztīšanai;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E3036" w:rsidRPr="00513EBB" w:rsidTr="00513EBB">
        <w:trPr>
          <w:gridAfter w:val="1"/>
          <w:wAfter w:w="10" w:type="dxa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3.2)</w:t>
            </w:r>
            <w:r w:rsidRPr="00513EBB">
              <w:rPr>
                <w:bCs/>
                <w:sz w:val="20"/>
                <w:szCs w:val="20"/>
                <w:lang w:val="en-US"/>
              </w:rPr>
              <w:t xml:space="preserve"> 14 Ls </w:t>
            </w:r>
            <w:r w:rsidRPr="00513EBB">
              <w:rPr>
                <w:sz w:val="20"/>
                <w:szCs w:val="20"/>
                <w:lang w:val="en-US"/>
              </w:rPr>
              <w:t>par 1000 gab. (23 Ls par 1000 gr. ar 2009.gada 1.februāri)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 xml:space="preserve">3.2) pārējā smēķējamā tabaka. 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513EBB" w:rsidTr="00513EBB">
        <w:trPr>
          <w:gridAfter w:val="1"/>
          <w:wAfter w:w="10" w:type="dxa"/>
        </w:trPr>
        <w:tc>
          <w:tcPr>
            <w:tcW w:w="1560" w:type="dxa"/>
            <w:vMerge w:val="restart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rStyle w:val="ae"/>
                <w:b w:val="0"/>
                <w:sz w:val="20"/>
                <w:szCs w:val="20"/>
              </w:rPr>
              <w:t>Nodokļa likmes naftas produktiem</w:t>
            </w: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rStyle w:val="ae"/>
                <w:b w:val="0"/>
                <w:sz w:val="20"/>
                <w:szCs w:val="20"/>
                <w:lang w:val="en-US"/>
              </w:rPr>
              <w:t xml:space="preserve">1) 228 Ls (269 Ls ar 2009.gada 1.februāri) </w:t>
            </w:r>
            <w:r w:rsidRPr="00513EBB">
              <w:rPr>
                <w:sz w:val="20"/>
                <w:szCs w:val="20"/>
                <w:lang w:val="en-US"/>
              </w:rPr>
              <w:t xml:space="preserve">par 1000 litriem, 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 xml:space="preserve">1) Svinu nesaturošs benzīns, tā aizstājējprodukti un komponenti; 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E3036" w:rsidRPr="00513EBB" w:rsidTr="00513EBB">
        <w:trPr>
          <w:gridAfter w:val="1"/>
          <w:wAfter w:w="10" w:type="dxa"/>
          <w:trHeight w:val="2100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 xml:space="preserve">1.1) </w:t>
            </w:r>
            <w:r w:rsidRPr="00513EBB">
              <w:rPr>
                <w:rStyle w:val="ae"/>
                <w:b w:val="0"/>
                <w:sz w:val="20"/>
                <w:szCs w:val="20"/>
                <w:lang w:val="en-US"/>
              </w:rPr>
              <w:t xml:space="preserve">217 Ls (256 Ls ar 2009.gada 1.februāri) </w:t>
            </w:r>
            <w:r w:rsidRPr="00513EBB">
              <w:rPr>
                <w:sz w:val="20"/>
                <w:szCs w:val="20"/>
                <w:lang w:val="en-US"/>
              </w:rPr>
              <w:t>par 1000 litriem.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1.1) ja ir pievienots etilspirts, kas iegūts no lauksaimniecības izejvielām un ir dehidratēts (vismaz 99,5 tilpumprocenti), un tas veido 5,0 tilp% no kopējā daudzuma);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E3036" w:rsidRPr="00513EBB" w:rsidTr="00513EBB">
        <w:trPr>
          <w:gridAfter w:val="1"/>
          <w:wAfter w:w="10" w:type="dxa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rStyle w:val="ae"/>
                <w:b w:val="0"/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 xml:space="preserve">1.2) </w:t>
            </w:r>
            <w:r w:rsidRPr="00513EBB">
              <w:rPr>
                <w:rStyle w:val="ae"/>
                <w:b w:val="0"/>
                <w:sz w:val="20"/>
                <w:szCs w:val="20"/>
                <w:lang w:val="en-US"/>
              </w:rPr>
              <w:t>no 68,4 līdz 11,4 Ls (no 80,7 līdz 13,45 Ls ar 2009.gada 1.februāri) par 1000 litriem (no 01.01.2008.).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1.2) ja ir pievienots etilspirts, kas iegūts no lauksaimniecības izejvielām un ir dehidratēts (vismaz 99,5 tilpumprocenti), un tas veido no 70 līdz 95 tilpumprocenti no kopējā daudzuma (proporcionāli samazinātā pamatlikme).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E3036" w:rsidRPr="00513EBB" w:rsidTr="00513EBB">
        <w:trPr>
          <w:gridAfter w:val="1"/>
          <w:wAfter w:w="10" w:type="dxa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rStyle w:val="ae"/>
                <w:b w:val="0"/>
                <w:sz w:val="20"/>
                <w:szCs w:val="20"/>
                <w:lang w:val="en-US"/>
              </w:rPr>
              <w:t xml:space="preserve">2) 297 Ls (300 Ls ar 2009.gada 1.februāri) </w:t>
            </w:r>
            <w:r w:rsidRPr="00513EBB">
              <w:rPr>
                <w:sz w:val="20"/>
                <w:szCs w:val="20"/>
                <w:lang w:val="en-US"/>
              </w:rPr>
              <w:t>par 1000 litriem.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2) Svinu saturošs benzīns, tā aizstājējprodukti un komponenti.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E3036" w:rsidRPr="00513EBB" w:rsidTr="00513EBB">
        <w:trPr>
          <w:gridAfter w:val="1"/>
          <w:wAfter w:w="10" w:type="dxa"/>
          <w:trHeight w:val="705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rStyle w:val="ae"/>
                <w:b w:val="0"/>
                <w:sz w:val="20"/>
                <w:szCs w:val="20"/>
                <w:lang w:val="en-US"/>
              </w:rPr>
              <w:t xml:space="preserve">3) 193 Ls (234 Ls ar 2009.gada 1.februāri) </w:t>
            </w:r>
            <w:r w:rsidRPr="00513EBB">
              <w:rPr>
                <w:sz w:val="20"/>
                <w:szCs w:val="20"/>
                <w:lang w:val="en-US"/>
              </w:rPr>
              <w:t>par 1000 litriem.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3) Petroleja, tās aizstājējprodukti un komponenti;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E3036" w:rsidRPr="00513EBB" w:rsidTr="00513EBB">
        <w:trPr>
          <w:gridAfter w:val="1"/>
          <w:wAfter w:w="10" w:type="dxa"/>
          <w:trHeight w:val="450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rStyle w:val="ae"/>
                <w:b w:val="0"/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3.1)</w:t>
            </w:r>
            <w:r w:rsidRPr="00513EBB">
              <w:rPr>
                <w:rStyle w:val="ae"/>
                <w:b w:val="0"/>
                <w:sz w:val="20"/>
                <w:szCs w:val="20"/>
              </w:rPr>
              <w:t xml:space="preserve"> 15 Ls </w:t>
            </w:r>
            <w:r w:rsidRPr="00513EBB">
              <w:rPr>
                <w:sz w:val="20"/>
                <w:szCs w:val="20"/>
              </w:rPr>
              <w:t>par 1000 litriem.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3.1) izmantojot kā kurināmo (marķētu).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513EBB" w:rsidTr="00513EBB">
        <w:trPr>
          <w:gridAfter w:val="1"/>
          <w:wAfter w:w="10" w:type="dxa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rStyle w:val="ae"/>
                <w:b w:val="0"/>
                <w:sz w:val="20"/>
                <w:szCs w:val="20"/>
                <w:lang w:val="en-US"/>
              </w:rPr>
              <w:t xml:space="preserve">4) 193 Ls (234 Ls ar 2009.gada 1.februāri) </w:t>
            </w:r>
            <w:r w:rsidRPr="00513EBB">
              <w:rPr>
                <w:sz w:val="20"/>
                <w:szCs w:val="20"/>
                <w:lang w:val="en-US"/>
              </w:rPr>
              <w:t>par 1000 litriem.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4) Dīzeļdegviela (gāzeļļa), tās aizstājējprodukti un komponenti;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E3036" w:rsidRPr="00513EBB" w:rsidTr="00513EBB">
        <w:trPr>
          <w:gridAfter w:val="1"/>
          <w:wAfter w:w="10" w:type="dxa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4.1)</w:t>
            </w:r>
            <w:r w:rsidRPr="00513EBB">
              <w:rPr>
                <w:rStyle w:val="ae"/>
                <w:b w:val="0"/>
                <w:sz w:val="20"/>
                <w:szCs w:val="20"/>
              </w:rPr>
              <w:t xml:space="preserve"> 15 Ls </w:t>
            </w:r>
            <w:r w:rsidRPr="00513EBB">
              <w:rPr>
                <w:sz w:val="20"/>
                <w:szCs w:val="20"/>
              </w:rPr>
              <w:t>par 1000 litriem.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4.1) izmantojot kā kurināmo ( marķētu);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513EBB" w:rsidTr="00513EBB">
        <w:trPr>
          <w:gridAfter w:val="1"/>
          <w:wAfter w:w="10" w:type="dxa"/>
          <w:trHeight w:val="2040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rStyle w:val="ae"/>
                <w:b w:val="0"/>
                <w:sz w:val="20"/>
                <w:szCs w:val="20"/>
                <w:lang w:val="en-US"/>
              </w:rPr>
              <w:t xml:space="preserve">4.2) 184 Ls (223 Ls ar 2009.gada 1.februāri) </w:t>
            </w:r>
            <w:r w:rsidRPr="00513EBB">
              <w:rPr>
                <w:sz w:val="20"/>
                <w:szCs w:val="20"/>
                <w:lang w:val="en-US"/>
              </w:rPr>
              <w:t>par 1000 litriem.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4.2)</w:t>
            </w:r>
            <w:r w:rsidR="00513EBB" w:rsidRPr="00513EBB">
              <w:rPr>
                <w:sz w:val="20"/>
                <w:szCs w:val="20"/>
                <w:lang w:val="en-US"/>
              </w:rPr>
              <w:t xml:space="preserve"> </w:t>
            </w:r>
            <w:r w:rsidRPr="00513EBB">
              <w:rPr>
                <w:sz w:val="20"/>
                <w:szCs w:val="20"/>
                <w:lang w:val="en-US"/>
              </w:rPr>
              <w:t>ja pievienota rapšu sēklu eļļa vai no rapšu sēklu eļļas iegūta biodīzeļdegviela, kas veido no 5-30 (neieskaitot) tilpumprocentus no kopēja daudzuma;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E3036" w:rsidRPr="00513EBB" w:rsidTr="00513EBB">
        <w:trPr>
          <w:gridAfter w:val="1"/>
          <w:wAfter w:w="10" w:type="dxa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rStyle w:val="ae"/>
                <w:b w:val="0"/>
                <w:sz w:val="20"/>
                <w:szCs w:val="20"/>
                <w:lang w:val="en-US"/>
              </w:rPr>
              <w:t>4.3) 136 Ls (164 Ls ar 2009.gada 1.februāri) par</w:t>
            </w:r>
            <w:r w:rsidRPr="00513EBB">
              <w:rPr>
                <w:sz w:val="20"/>
                <w:szCs w:val="20"/>
                <w:lang w:val="en-US"/>
              </w:rPr>
              <w:t xml:space="preserve"> 1000 litriem.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4.3) ja pievienota rapšu sēklu eļļa vai no rapšu sēklu eļļas iegūta biodīzeļdegviela, kas veido vismaz</w:t>
            </w:r>
            <w:r w:rsidR="00513EBB" w:rsidRPr="00513EBB">
              <w:rPr>
                <w:sz w:val="20"/>
                <w:szCs w:val="20"/>
                <w:lang w:val="en-US"/>
              </w:rPr>
              <w:t xml:space="preserve"> </w:t>
            </w:r>
            <w:r w:rsidRPr="00513EBB">
              <w:rPr>
                <w:sz w:val="20"/>
                <w:szCs w:val="20"/>
                <w:lang w:val="en-US"/>
              </w:rPr>
              <w:t xml:space="preserve">30 tilpumprocentus no kopēja daudzuma. 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E3036" w:rsidRPr="00513EBB" w:rsidTr="00513EBB">
        <w:trPr>
          <w:gridAfter w:val="1"/>
          <w:wAfter w:w="10" w:type="dxa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rStyle w:val="ae"/>
                <w:b w:val="0"/>
                <w:sz w:val="20"/>
                <w:szCs w:val="20"/>
                <w:lang w:val="en-US"/>
              </w:rPr>
              <w:t xml:space="preserve">5) 87 Ls (90 Ls ar 2009.gada 1.februāri) </w:t>
            </w:r>
            <w:r w:rsidRPr="00513EBB">
              <w:rPr>
                <w:sz w:val="20"/>
                <w:szCs w:val="20"/>
                <w:lang w:val="en-US"/>
              </w:rPr>
              <w:t>par 1000 kilogramiem.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 xml:space="preserve">5) Naftas gāzes un pārējie gāzveida ogļūdeņraži; 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E3036" w:rsidRPr="00513EBB" w:rsidTr="00513EBB">
        <w:trPr>
          <w:gridAfter w:val="1"/>
          <w:wAfter w:w="10" w:type="dxa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 xml:space="preserve">5.1) </w:t>
            </w:r>
            <w:r w:rsidRPr="00513EBB">
              <w:rPr>
                <w:rStyle w:val="ae"/>
                <w:b w:val="0"/>
                <w:sz w:val="20"/>
                <w:szCs w:val="20"/>
              </w:rPr>
              <w:t xml:space="preserve">0 Ls </w:t>
            </w:r>
            <w:r w:rsidRPr="00513EBB">
              <w:rPr>
                <w:sz w:val="20"/>
                <w:szCs w:val="20"/>
              </w:rPr>
              <w:t>par 1000 kilogramiem.</w:t>
            </w:r>
            <w:r w:rsidR="00513EBB" w:rsidRPr="00513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 xml:space="preserve">5.1) izmantojot kā kurināmo. 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513EBB" w:rsidTr="00513EBB">
        <w:trPr>
          <w:gridAfter w:val="1"/>
          <w:wAfter w:w="10" w:type="dxa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rStyle w:val="ae"/>
                <w:b w:val="0"/>
                <w:sz w:val="20"/>
                <w:szCs w:val="20"/>
                <w:lang w:val="en-US"/>
              </w:rPr>
              <w:t xml:space="preserve">6) 193 Ls (234 Ls ar 2009.gada 1.februāri) </w:t>
            </w:r>
            <w:r w:rsidRPr="00513EBB">
              <w:rPr>
                <w:sz w:val="20"/>
                <w:szCs w:val="20"/>
                <w:lang w:val="en-US"/>
              </w:rPr>
              <w:t xml:space="preserve">par 1000 litriem. 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6) Degvieleļļa, kuras kolorimetriskais indekss ir mazāks</w:t>
            </w:r>
            <w:r w:rsidR="00513EBB" w:rsidRPr="00513EBB">
              <w:rPr>
                <w:sz w:val="20"/>
                <w:szCs w:val="20"/>
                <w:lang w:val="en-US"/>
              </w:rPr>
              <w:t xml:space="preserve"> </w:t>
            </w:r>
            <w:r w:rsidRPr="00513EBB">
              <w:rPr>
                <w:sz w:val="20"/>
                <w:szCs w:val="20"/>
                <w:lang w:val="en-US"/>
              </w:rPr>
              <w:t>par 2,0 un kinemātiskā viskozitāte 50°C ir</w:t>
            </w:r>
            <w:r w:rsidR="00513EBB" w:rsidRPr="00513EBB">
              <w:rPr>
                <w:sz w:val="20"/>
                <w:szCs w:val="20"/>
                <w:lang w:val="en-US"/>
              </w:rPr>
              <w:t xml:space="preserve"> </w:t>
            </w:r>
            <w:r w:rsidRPr="00513EBB">
              <w:rPr>
                <w:sz w:val="20"/>
                <w:szCs w:val="20"/>
                <w:lang w:val="en-US"/>
              </w:rPr>
              <w:t>mazāka</w:t>
            </w:r>
            <w:r w:rsidR="00513EBB" w:rsidRPr="00513EBB">
              <w:rPr>
                <w:sz w:val="20"/>
                <w:szCs w:val="20"/>
                <w:lang w:val="en-US"/>
              </w:rPr>
              <w:t xml:space="preserve"> </w:t>
            </w:r>
            <w:r w:rsidRPr="00513EBB">
              <w:rPr>
                <w:sz w:val="20"/>
                <w:szCs w:val="20"/>
                <w:lang w:val="en-US"/>
              </w:rPr>
              <w:t>par 25 mm</w:t>
            </w:r>
            <w:r w:rsidRPr="00513EBB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513EBB">
              <w:rPr>
                <w:sz w:val="20"/>
                <w:szCs w:val="20"/>
                <w:lang w:val="en-US"/>
              </w:rPr>
              <w:t>/s, tās aizstājējprodukti un komponenti;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E3036" w:rsidRPr="00513EBB" w:rsidTr="00513EBB">
        <w:trPr>
          <w:gridAfter w:val="1"/>
          <w:wAfter w:w="10" w:type="dxa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 xml:space="preserve">6.1) </w:t>
            </w:r>
            <w:r w:rsidRPr="00513EBB">
              <w:rPr>
                <w:rStyle w:val="ae"/>
                <w:b w:val="0"/>
                <w:sz w:val="20"/>
                <w:szCs w:val="20"/>
              </w:rPr>
              <w:t xml:space="preserve">15 Ls </w:t>
            </w:r>
            <w:r w:rsidRPr="00513EBB">
              <w:rPr>
                <w:sz w:val="20"/>
                <w:szCs w:val="20"/>
              </w:rPr>
              <w:t xml:space="preserve">par 1000 litriem. 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6.1) izmantojot kā kurināmo (mrķētu).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513EBB" w:rsidTr="00513EBB">
        <w:trPr>
          <w:gridAfter w:val="1"/>
          <w:wAfter w:w="10" w:type="dxa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rStyle w:val="ae"/>
                <w:b w:val="0"/>
                <w:sz w:val="20"/>
                <w:szCs w:val="20"/>
              </w:rPr>
              <w:t xml:space="preserve">7) 11 Ls </w:t>
            </w:r>
            <w:r w:rsidRPr="00513EBB">
              <w:rPr>
                <w:sz w:val="20"/>
                <w:szCs w:val="20"/>
              </w:rPr>
              <w:t xml:space="preserve">par 1000 kilogramiem. 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7) Degvieleļļa, kuras kolorimetriskais indekss ir vienāds ar 2,0 vai lielāks un kinemātiskā viskozitāte 50°C ir</w:t>
            </w:r>
            <w:r w:rsidR="00513EBB" w:rsidRPr="00513EBB">
              <w:rPr>
                <w:sz w:val="20"/>
                <w:szCs w:val="20"/>
              </w:rPr>
              <w:t xml:space="preserve"> </w:t>
            </w:r>
            <w:r w:rsidRPr="00513EBB">
              <w:rPr>
                <w:sz w:val="20"/>
                <w:szCs w:val="20"/>
              </w:rPr>
              <w:t>vienāda ar 25 mm</w:t>
            </w:r>
            <w:r w:rsidRPr="00513EBB">
              <w:rPr>
                <w:sz w:val="20"/>
                <w:szCs w:val="20"/>
                <w:vertAlign w:val="superscript"/>
              </w:rPr>
              <w:t>2</w:t>
            </w:r>
            <w:r w:rsidRPr="00513EBB">
              <w:rPr>
                <w:sz w:val="20"/>
                <w:szCs w:val="20"/>
              </w:rPr>
              <w:t xml:space="preserve">/s vai lielāka, tās aizstājējprodukti un komponenti. 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513EBB" w:rsidTr="00513EBB">
        <w:trPr>
          <w:gridAfter w:val="1"/>
          <w:wAfter w:w="10" w:type="dxa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rStyle w:val="ae"/>
                <w:b w:val="0"/>
                <w:sz w:val="20"/>
                <w:szCs w:val="20"/>
              </w:rPr>
            </w:pPr>
            <w:r w:rsidRPr="00513EBB">
              <w:rPr>
                <w:rStyle w:val="ae"/>
                <w:b w:val="0"/>
                <w:sz w:val="20"/>
                <w:szCs w:val="20"/>
              </w:rPr>
              <w:t>8) 15 Ls par 1000 litriem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rStyle w:val="ae"/>
                <w:b w:val="0"/>
                <w:sz w:val="20"/>
                <w:szCs w:val="20"/>
              </w:rPr>
              <w:t xml:space="preserve">8) Eļļas atkritumi, kuri ietilpst KN 2710preču pozīcijā, ja tos paredz izmantošanai par kurināmo 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513EBB" w:rsidTr="00513EBB">
        <w:trPr>
          <w:gridAfter w:val="1"/>
          <w:wAfter w:w="10" w:type="dxa"/>
          <w:trHeight w:val="1528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rStyle w:val="ae"/>
                <w:b w:val="0"/>
                <w:sz w:val="20"/>
                <w:szCs w:val="20"/>
              </w:rPr>
              <w:t>9) 0 Ls par</w:t>
            </w:r>
            <w:r w:rsidRPr="00513EBB">
              <w:rPr>
                <w:sz w:val="20"/>
                <w:szCs w:val="20"/>
              </w:rPr>
              <w:t xml:space="preserve"> 1000 litriem. 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9) Rapša sēklu eļļa, kas tiek izmantota kā kurināmais vai degviela, un biodīzeļdegviela, kas pilnībā iegūta no rapšu sēklām.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513EBB" w:rsidTr="00513EBB">
        <w:trPr>
          <w:gridAfter w:val="1"/>
          <w:wAfter w:w="10" w:type="dxa"/>
          <w:trHeight w:val="1012"/>
        </w:trPr>
        <w:tc>
          <w:tcPr>
            <w:tcW w:w="1560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rStyle w:val="ae"/>
                <w:b w:val="0"/>
                <w:sz w:val="20"/>
                <w:szCs w:val="20"/>
              </w:rPr>
              <w:t>Nodokļa likme bezalkoholiskajiem dzērieniem</w:t>
            </w: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rStyle w:val="ae"/>
                <w:b w:val="0"/>
                <w:sz w:val="20"/>
                <w:szCs w:val="20"/>
                <w:lang w:val="en-US"/>
              </w:rPr>
            </w:pPr>
            <w:r w:rsidRPr="00513EBB">
              <w:rPr>
                <w:rStyle w:val="ae"/>
                <w:b w:val="0"/>
                <w:sz w:val="20"/>
                <w:szCs w:val="20"/>
                <w:lang w:val="en-US"/>
              </w:rPr>
              <w:t xml:space="preserve">2 Ls (4 Ls ar 2009.gada 1.februāri) </w:t>
            </w:r>
            <w:r w:rsidRPr="00513EBB">
              <w:rPr>
                <w:sz w:val="20"/>
                <w:szCs w:val="20"/>
                <w:lang w:val="en-US"/>
              </w:rPr>
              <w:t>par 100 litriem.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Bezalkoholiskie dzērieni.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513EBB" w:rsidTr="00513EBB">
        <w:trPr>
          <w:gridAfter w:val="1"/>
          <w:wAfter w:w="10" w:type="dxa"/>
          <w:trHeight w:val="360"/>
        </w:trPr>
        <w:tc>
          <w:tcPr>
            <w:tcW w:w="1560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rStyle w:val="ae"/>
                <w:b w:val="0"/>
                <w:sz w:val="20"/>
                <w:szCs w:val="20"/>
              </w:rPr>
              <w:t>Nodokļa likme kafijai</w:t>
            </w: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rStyle w:val="ae"/>
                <w:b w:val="0"/>
                <w:sz w:val="20"/>
                <w:szCs w:val="20"/>
                <w:lang w:val="en-US"/>
              </w:rPr>
            </w:pPr>
            <w:r w:rsidRPr="00513EBB">
              <w:rPr>
                <w:rStyle w:val="ae"/>
                <w:b w:val="0"/>
                <w:sz w:val="20"/>
                <w:szCs w:val="20"/>
                <w:lang w:val="en-US"/>
              </w:rPr>
              <w:t xml:space="preserve">50 Ls (100 Ls ar 2009.gada 1.februāri) </w:t>
            </w:r>
            <w:r w:rsidRPr="00513EBB">
              <w:rPr>
                <w:sz w:val="20"/>
                <w:szCs w:val="20"/>
                <w:lang w:val="en-US"/>
              </w:rPr>
              <w:t>par 100 kg.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Kafija.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513EBB" w:rsidTr="00513EBB">
        <w:trPr>
          <w:gridAfter w:val="1"/>
          <w:wAfter w:w="10" w:type="dxa"/>
        </w:trPr>
        <w:tc>
          <w:tcPr>
            <w:tcW w:w="1560" w:type="dxa"/>
            <w:vMerge w:val="restart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Vieglo automobiļu un motociklu nodoklis</w:t>
            </w: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rStyle w:val="ae"/>
                <w:b w:val="0"/>
                <w:sz w:val="20"/>
                <w:szCs w:val="20"/>
              </w:rPr>
            </w:pPr>
            <w:r w:rsidRPr="00513EBB">
              <w:rPr>
                <w:rStyle w:val="ae"/>
                <w:b w:val="0"/>
                <w:sz w:val="20"/>
                <w:szCs w:val="20"/>
              </w:rPr>
              <w:t>1) 250 Ls.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1) Iepriekš nereģistrēti automobiļi un automobiļi, kuri nav vecāki par gadu;</w:t>
            </w:r>
          </w:p>
        </w:tc>
        <w:tc>
          <w:tcPr>
            <w:tcW w:w="1541" w:type="dxa"/>
            <w:vMerge w:val="restart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E3036" w:rsidRPr="00513EBB" w:rsidTr="00513EBB">
        <w:trPr>
          <w:gridAfter w:val="1"/>
          <w:wAfter w:w="10" w:type="dxa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rStyle w:val="ae"/>
                <w:b w:val="0"/>
                <w:sz w:val="20"/>
                <w:szCs w:val="20"/>
              </w:rPr>
            </w:pPr>
            <w:r w:rsidRPr="00513EBB">
              <w:rPr>
                <w:rStyle w:val="ae"/>
                <w:b w:val="0"/>
                <w:sz w:val="20"/>
                <w:szCs w:val="20"/>
              </w:rPr>
              <w:t>2) 200 Ls.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2) gadu veci automobiļi;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513EBB" w:rsidTr="00513EBB">
        <w:trPr>
          <w:gridAfter w:val="1"/>
          <w:wAfter w:w="10" w:type="dxa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rStyle w:val="ae"/>
                <w:b w:val="0"/>
                <w:sz w:val="20"/>
                <w:szCs w:val="20"/>
              </w:rPr>
            </w:pPr>
            <w:r w:rsidRPr="00513EBB">
              <w:rPr>
                <w:rStyle w:val="ae"/>
                <w:b w:val="0"/>
                <w:sz w:val="20"/>
                <w:szCs w:val="20"/>
              </w:rPr>
              <w:t>3) 150 Ls.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3) divus gadus veci automobiļi;</w:t>
            </w:r>
          </w:p>
        </w:tc>
        <w:tc>
          <w:tcPr>
            <w:tcW w:w="1541" w:type="dxa"/>
            <w:vMerge w:val="restart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Pirms attiecīgā automobiļa vai motocikla reģistrācijas Ceļu satiksmes drošības direkcijā.</w:t>
            </w:r>
          </w:p>
        </w:tc>
        <w:tc>
          <w:tcPr>
            <w:tcW w:w="1440" w:type="dxa"/>
            <w:gridSpan w:val="2"/>
            <w:vMerge w:val="restart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 xml:space="preserve">Likums „Par vieglo automobiļu un motociklu nodokli” </w:t>
            </w:r>
          </w:p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(14.11.2003.)</w:t>
            </w:r>
          </w:p>
        </w:tc>
      </w:tr>
      <w:tr w:rsidR="008E3036" w:rsidRPr="00513EBB" w:rsidTr="00513EBB">
        <w:trPr>
          <w:gridAfter w:val="1"/>
          <w:wAfter w:w="10" w:type="dxa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rStyle w:val="ae"/>
                <w:b w:val="0"/>
                <w:sz w:val="20"/>
                <w:szCs w:val="20"/>
              </w:rPr>
            </w:pPr>
            <w:r w:rsidRPr="00513EBB">
              <w:rPr>
                <w:rStyle w:val="ae"/>
                <w:b w:val="0"/>
                <w:sz w:val="20"/>
                <w:szCs w:val="20"/>
              </w:rPr>
              <w:t>4) 125 Ls.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4) trīs gadus veci automobiļi;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513EBB" w:rsidTr="00513EBB">
        <w:trPr>
          <w:gridAfter w:val="1"/>
          <w:wAfter w:w="10" w:type="dxa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rStyle w:val="ae"/>
                <w:b w:val="0"/>
                <w:sz w:val="20"/>
                <w:szCs w:val="20"/>
              </w:rPr>
            </w:pPr>
            <w:r w:rsidRPr="00513EBB">
              <w:rPr>
                <w:rStyle w:val="ae"/>
                <w:b w:val="0"/>
                <w:sz w:val="20"/>
                <w:szCs w:val="20"/>
              </w:rPr>
              <w:t>5) 100 Ls.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5) četrus gadus veci automobiļi;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513EBB" w:rsidTr="00513EBB">
        <w:trPr>
          <w:gridAfter w:val="1"/>
          <w:wAfter w:w="10" w:type="dxa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rStyle w:val="ae"/>
                <w:b w:val="0"/>
                <w:sz w:val="20"/>
                <w:szCs w:val="20"/>
              </w:rPr>
            </w:pPr>
            <w:r w:rsidRPr="00513EBB">
              <w:rPr>
                <w:rStyle w:val="ae"/>
                <w:b w:val="0"/>
                <w:sz w:val="20"/>
                <w:szCs w:val="20"/>
              </w:rPr>
              <w:t>6) 75 Ls.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6) piecus līdz septiņus gadus veci automobiļi;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E3036" w:rsidRPr="00513EBB" w:rsidTr="00513EBB">
        <w:trPr>
          <w:gridAfter w:val="1"/>
          <w:wAfter w:w="10" w:type="dxa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rStyle w:val="ae"/>
                <w:b w:val="0"/>
                <w:sz w:val="20"/>
                <w:szCs w:val="20"/>
              </w:rPr>
            </w:pPr>
            <w:r w:rsidRPr="00513EBB">
              <w:rPr>
                <w:rStyle w:val="ae"/>
                <w:b w:val="0"/>
                <w:sz w:val="20"/>
                <w:szCs w:val="20"/>
              </w:rPr>
              <w:t>7) 80 Ls.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7) astoņus gadus veci automobiļi;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513EBB" w:rsidTr="00513EBB">
        <w:trPr>
          <w:gridAfter w:val="1"/>
          <w:wAfter w:w="10" w:type="dxa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rStyle w:val="ae"/>
                <w:b w:val="0"/>
                <w:sz w:val="20"/>
                <w:szCs w:val="20"/>
              </w:rPr>
            </w:pPr>
            <w:r w:rsidRPr="00513EBB">
              <w:rPr>
                <w:rStyle w:val="ae"/>
                <w:b w:val="0"/>
                <w:sz w:val="20"/>
                <w:szCs w:val="20"/>
              </w:rPr>
              <w:t>8) 85 Ls.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8) deviņus gadus veci automobiļi;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513EBB" w:rsidTr="00513EBB">
        <w:trPr>
          <w:gridAfter w:val="1"/>
          <w:wAfter w:w="10" w:type="dxa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rStyle w:val="ae"/>
                <w:b w:val="0"/>
                <w:sz w:val="20"/>
                <w:szCs w:val="20"/>
              </w:rPr>
            </w:pPr>
            <w:r w:rsidRPr="00513EBB">
              <w:rPr>
                <w:rStyle w:val="ae"/>
                <w:b w:val="0"/>
                <w:sz w:val="20"/>
                <w:szCs w:val="20"/>
              </w:rPr>
              <w:t>9) 90 Ls.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9) desmit gadus veci automobiļi;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513EBB" w:rsidTr="00513EBB">
        <w:trPr>
          <w:gridAfter w:val="1"/>
          <w:wAfter w:w="10" w:type="dxa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rStyle w:val="ae"/>
                <w:b w:val="0"/>
                <w:sz w:val="20"/>
                <w:szCs w:val="20"/>
              </w:rPr>
            </w:pPr>
            <w:r w:rsidRPr="00513EBB">
              <w:rPr>
                <w:rStyle w:val="ae"/>
                <w:b w:val="0"/>
                <w:sz w:val="20"/>
                <w:szCs w:val="20"/>
              </w:rPr>
              <w:t>10) 100 Ls.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10) 11 gadus veci automobiļi;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513EBB" w:rsidTr="00513EBB">
        <w:trPr>
          <w:gridAfter w:val="1"/>
          <w:wAfter w:w="10" w:type="dxa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rStyle w:val="ae"/>
                <w:b w:val="0"/>
                <w:sz w:val="20"/>
                <w:szCs w:val="20"/>
              </w:rPr>
            </w:pPr>
            <w:r w:rsidRPr="00513EBB">
              <w:rPr>
                <w:rStyle w:val="ae"/>
                <w:b w:val="0"/>
                <w:sz w:val="20"/>
                <w:szCs w:val="20"/>
              </w:rPr>
              <w:t>11) 110 Ls.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11) 12 gadus veci automobiļi;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513EBB" w:rsidTr="00513EBB">
        <w:trPr>
          <w:gridAfter w:val="1"/>
          <w:wAfter w:w="10" w:type="dxa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rStyle w:val="ae"/>
                <w:b w:val="0"/>
                <w:sz w:val="20"/>
                <w:szCs w:val="20"/>
              </w:rPr>
            </w:pPr>
            <w:r w:rsidRPr="00513EBB">
              <w:rPr>
                <w:rStyle w:val="ae"/>
                <w:b w:val="0"/>
                <w:sz w:val="20"/>
                <w:szCs w:val="20"/>
              </w:rPr>
              <w:t>12)130 Ls.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12) 13 gadus veci automobiļi;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513EBB" w:rsidTr="00513EBB">
        <w:trPr>
          <w:gridAfter w:val="1"/>
          <w:wAfter w:w="10" w:type="dxa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rStyle w:val="ae"/>
                <w:b w:val="0"/>
                <w:sz w:val="20"/>
                <w:szCs w:val="20"/>
              </w:rPr>
            </w:pPr>
            <w:r w:rsidRPr="00513EBB">
              <w:rPr>
                <w:rStyle w:val="ae"/>
                <w:b w:val="0"/>
                <w:sz w:val="20"/>
                <w:szCs w:val="20"/>
              </w:rPr>
              <w:t>13) 150 Ls.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13) 14 gadus veci automobiļi;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513EBB" w:rsidTr="00513EBB">
        <w:trPr>
          <w:gridAfter w:val="1"/>
          <w:wAfter w:w="10" w:type="dxa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rStyle w:val="ae"/>
                <w:b w:val="0"/>
                <w:sz w:val="20"/>
                <w:szCs w:val="20"/>
              </w:rPr>
            </w:pPr>
            <w:r w:rsidRPr="00513EBB">
              <w:rPr>
                <w:rStyle w:val="ae"/>
                <w:b w:val="0"/>
                <w:sz w:val="20"/>
                <w:szCs w:val="20"/>
              </w:rPr>
              <w:t>14) 170 Ls.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14) 15 gadus veci automobiļi;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513EBB" w:rsidTr="00513EBB">
        <w:trPr>
          <w:gridAfter w:val="1"/>
          <w:wAfter w:w="10" w:type="dxa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rStyle w:val="ae"/>
                <w:b w:val="0"/>
                <w:sz w:val="20"/>
                <w:szCs w:val="20"/>
              </w:rPr>
            </w:pPr>
            <w:r w:rsidRPr="00513EBB">
              <w:rPr>
                <w:rStyle w:val="ae"/>
                <w:b w:val="0"/>
                <w:sz w:val="20"/>
                <w:szCs w:val="20"/>
              </w:rPr>
              <w:t>15) 190 Ls.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15) 16 gadus veci automobiļi;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513EBB" w:rsidTr="00513EBB">
        <w:trPr>
          <w:gridAfter w:val="1"/>
          <w:wAfter w:w="10" w:type="dxa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rStyle w:val="ae"/>
                <w:b w:val="0"/>
                <w:sz w:val="20"/>
                <w:szCs w:val="20"/>
              </w:rPr>
            </w:pPr>
            <w:r w:rsidRPr="00513EBB">
              <w:rPr>
                <w:rStyle w:val="ae"/>
                <w:b w:val="0"/>
                <w:sz w:val="20"/>
                <w:szCs w:val="20"/>
              </w:rPr>
              <w:t>16) 210 Ls.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16) 17 gadus veci automobiļi;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513EBB" w:rsidTr="00513EBB">
        <w:trPr>
          <w:gridAfter w:val="1"/>
          <w:wAfter w:w="10" w:type="dxa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rStyle w:val="ae"/>
                <w:b w:val="0"/>
                <w:sz w:val="20"/>
                <w:szCs w:val="20"/>
              </w:rPr>
            </w:pPr>
            <w:r w:rsidRPr="00513EBB">
              <w:rPr>
                <w:rStyle w:val="ae"/>
                <w:b w:val="0"/>
                <w:sz w:val="20"/>
                <w:szCs w:val="20"/>
              </w:rPr>
              <w:t>17) 230 Ls.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17) 18 gadus veci automobiļi;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513EBB" w:rsidTr="00513EBB">
        <w:trPr>
          <w:gridAfter w:val="1"/>
          <w:wAfter w:w="10" w:type="dxa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rStyle w:val="ae"/>
                <w:b w:val="0"/>
                <w:sz w:val="20"/>
                <w:szCs w:val="20"/>
              </w:rPr>
            </w:pPr>
            <w:r w:rsidRPr="00513EBB">
              <w:rPr>
                <w:rStyle w:val="ae"/>
                <w:b w:val="0"/>
                <w:sz w:val="20"/>
                <w:szCs w:val="20"/>
              </w:rPr>
              <w:t>18) 250 Ls.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18) 19 līdz 25 gadus (ieskaitot) veci automobiļi;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E3036" w:rsidRPr="00513EBB" w:rsidTr="00513EBB">
        <w:trPr>
          <w:gridAfter w:val="1"/>
          <w:wAfter w:w="10" w:type="dxa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rStyle w:val="ae"/>
                <w:b w:val="0"/>
                <w:sz w:val="20"/>
                <w:szCs w:val="20"/>
              </w:rPr>
            </w:pPr>
            <w:r w:rsidRPr="00513EBB">
              <w:rPr>
                <w:rStyle w:val="ae"/>
                <w:b w:val="0"/>
                <w:sz w:val="20"/>
                <w:szCs w:val="20"/>
              </w:rPr>
              <w:t>19) 300 Ls.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 xml:space="preserve"> 19) automobiļi ar motora tilpumu no 3001 kubikcentimetra līdz 3500 kubikcentimetriem;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E3036" w:rsidRPr="00513EBB" w:rsidTr="00513EBB">
        <w:trPr>
          <w:gridAfter w:val="1"/>
          <w:wAfter w:w="10" w:type="dxa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rStyle w:val="ae"/>
                <w:b w:val="0"/>
                <w:sz w:val="20"/>
                <w:szCs w:val="20"/>
              </w:rPr>
            </w:pPr>
            <w:r w:rsidRPr="00513EBB">
              <w:rPr>
                <w:rStyle w:val="ae"/>
                <w:b w:val="0"/>
                <w:sz w:val="20"/>
                <w:szCs w:val="20"/>
              </w:rPr>
              <w:t>20) 400 Ls.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20) automobiļi ar motora tilpumu no 3501 kubikcentimetra līdz 4000 kubikcentimetriem;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E3036" w:rsidRPr="00513EBB" w:rsidTr="00513EBB">
        <w:trPr>
          <w:gridAfter w:val="1"/>
          <w:wAfter w:w="10" w:type="dxa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rStyle w:val="ae"/>
                <w:b w:val="0"/>
                <w:sz w:val="20"/>
                <w:szCs w:val="20"/>
              </w:rPr>
            </w:pPr>
            <w:r w:rsidRPr="00513EBB">
              <w:rPr>
                <w:rStyle w:val="ae"/>
                <w:b w:val="0"/>
                <w:sz w:val="20"/>
                <w:szCs w:val="20"/>
              </w:rPr>
              <w:t>21) 500 Ls.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21) automobiļi ar motora tilpumu no 4001 kubikcentimetra līdz 4500 kubikcentimetriem;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E3036" w:rsidRPr="00513EBB" w:rsidTr="00513EBB">
        <w:trPr>
          <w:gridAfter w:val="1"/>
          <w:wAfter w:w="10" w:type="dxa"/>
          <w:trHeight w:val="790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rStyle w:val="ae"/>
                <w:b w:val="0"/>
                <w:sz w:val="20"/>
                <w:szCs w:val="20"/>
              </w:rPr>
            </w:pPr>
            <w:r w:rsidRPr="00513EBB">
              <w:rPr>
                <w:rStyle w:val="ae"/>
                <w:b w:val="0"/>
                <w:sz w:val="20"/>
                <w:szCs w:val="20"/>
              </w:rPr>
              <w:t>22) 600 Ls.</w:t>
            </w:r>
          </w:p>
        </w:tc>
        <w:tc>
          <w:tcPr>
            <w:tcW w:w="2126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22) automobiļi ar motora tilpumu 4501 kubikcentimetrs un lielāku.</w:t>
            </w:r>
          </w:p>
        </w:tc>
        <w:tc>
          <w:tcPr>
            <w:tcW w:w="1541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E3036" w:rsidRPr="00513EBB" w:rsidTr="00513EBB">
        <w:trPr>
          <w:gridAfter w:val="1"/>
          <w:wAfter w:w="10" w:type="dxa"/>
        </w:trPr>
        <w:tc>
          <w:tcPr>
            <w:tcW w:w="1560" w:type="dxa"/>
            <w:vMerge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gridSpan w:val="3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Motocikliem nodoklis tiek aprēķināts atkarībā no vecuma automobiļiem noteiktās nodokļa likmes reizinot ar 0,25.</w:t>
            </w:r>
          </w:p>
        </w:tc>
        <w:tc>
          <w:tcPr>
            <w:tcW w:w="2981" w:type="dxa"/>
            <w:gridSpan w:val="3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E3036" w:rsidRPr="00513EBB" w:rsidTr="00513EBB">
        <w:tc>
          <w:tcPr>
            <w:tcW w:w="1560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rStyle w:val="ae"/>
                <w:b w:val="0"/>
                <w:sz w:val="20"/>
                <w:szCs w:val="20"/>
              </w:rPr>
              <w:t>Dabas resursu nodoklis</w:t>
            </w:r>
          </w:p>
        </w:tc>
        <w:tc>
          <w:tcPr>
            <w:tcW w:w="1701" w:type="dxa"/>
          </w:tcPr>
          <w:p w:rsidR="008E3036" w:rsidRPr="00513EBB" w:rsidRDefault="007E2EAB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hyperlink r:id="rId10" w:history="1">
              <w:r w:rsidR="008E3036" w:rsidRPr="00513EBB">
                <w:rPr>
                  <w:rStyle w:val="a6"/>
                  <w:color w:val="auto"/>
                  <w:sz w:val="20"/>
                  <w:szCs w:val="20"/>
                  <w:lang w:val="en-US"/>
                </w:rPr>
                <w:t>1.pielikums</w:t>
              </w:r>
            </w:hyperlink>
            <w:r w:rsidR="008E3036" w:rsidRPr="00513EBB">
              <w:rPr>
                <w:sz w:val="20"/>
                <w:szCs w:val="20"/>
                <w:lang w:val="en-US"/>
              </w:rPr>
              <w:t>;</w:t>
            </w:r>
          </w:p>
          <w:p w:rsidR="008E3036" w:rsidRPr="00513EBB" w:rsidRDefault="007E2EAB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hyperlink r:id="rId11" w:history="1">
              <w:r w:rsidR="008E3036" w:rsidRPr="00513EBB">
                <w:rPr>
                  <w:rStyle w:val="a6"/>
                  <w:color w:val="auto"/>
                  <w:sz w:val="20"/>
                  <w:szCs w:val="20"/>
                  <w:lang w:val="en-US"/>
                </w:rPr>
                <w:t>2.pielikums</w:t>
              </w:r>
            </w:hyperlink>
            <w:r w:rsidR="008E3036" w:rsidRPr="00513EBB">
              <w:rPr>
                <w:sz w:val="20"/>
                <w:szCs w:val="20"/>
                <w:lang w:val="en-US"/>
              </w:rPr>
              <w:t>;</w:t>
            </w:r>
          </w:p>
          <w:p w:rsidR="008E3036" w:rsidRPr="00513EBB" w:rsidRDefault="007E2EAB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hyperlink r:id="rId12" w:history="1">
              <w:r w:rsidR="008E3036" w:rsidRPr="00513EBB">
                <w:rPr>
                  <w:rStyle w:val="a6"/>
                  <w:color w:val="auto"/>
                  <w:sz w:val="20"/>
                  <w:szCs w:val="20"/>
                  <w:lang w:val="en-US"/>
                </w:rPr>
                <w:t>3.pielikums</w:t>
              </w:r>
            </w:hyperlink>
            <w:r w:rsidR="008E3036" w:rsidRPr="00513EBB">
              <w:rPr>
                <w:sz w:val="20"/>
                <w:szCs w:val="20"/>
                <w:lang w:val="en-US"/>
              </w:rPr>
              <w:t>;</w:t>
            </w:r>
          </w:p>
          <w:p w:rsidR="008E3036" w:rsidRPr="00513EBB" w:rsidRDefault="007E2EAB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hyperlink r:id="rId13" w:history="1">
              <w:r w:rsidR="008E3036" w:rsidRPr="00513EBB">
                <w:rPr>
                  <w:rStyle w:val="a6"/>
                  <w:color w:val="auto"/>
                  <w:sz w:val="20"/>
                  <w:szCs w:val="20"/>
                  <w:lang w:val="en-US"/>
                </w:rPr>
                <w:t>4.pielikums</w:t>
              </w:r>
            </w:hyperlink>
            <w:r w:rsidR="008E3036" w:rsidRPr="00513EBB">
              <w:rPr>
                <w:sz w:val="20"/>
                <w:szCs w:val="20"/>
                <w:lang w:val="en-US"/>
              </w:rPr>
              <w:t>;</w:t>
            </w:r>
          </w:p>
          <w:p w:rsidR="008E3036" w:rsidRPr="00513EBB" w:rsidRDefault="007E2EAB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hyperlink r:id="rId14" w:history="1">
              <w:r w:rsidR="008E3036" w:rsidRPr="00513EBB">
                <w:rPr>
                  <w:rStyle w:val="a6"/>
                  <w:color w:val="auto"/>
                  <w:sz w:val="20"/>
                  <w:szCs w:val="20"/>
                  <w:lang w:val="en-US"/>
                </w:rPr>
                <w:t>5. pielikums</w:t>
              </w:r>
            </w:hyperlink>
            <w:r w:rsidR="008E3036" w:rsidRPr="00513EBB">
              <w:rPr>
                <w:sz w:val="20"/>
                <w:szCs w:val="20"/>
                <w:lang w:val="en-US"/>
              </w:rPr>
              <w:t>;</w:t>
            </w:r>
          </w:p>
          <w:p w:rsidR="008E3036" w:rsidRPr="00513EBB" w:rsidRDefault="007E2EAB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hyperlink r:id="rId15" w:history="1">
              <w:r w:rsidR="008E3036" w:rsidRPr="00513EBB">
                <w:rPr>
                  <w:rStyle w:val="a6"/>
                  <w:color w:val="auto"/>
                  <w:sz w:val="20"/>
                  <w:szCs w:val="20"/>
                  <w:lang w:val="en-US"/>
                </w:rPr>
                <w:t>6. pielikums</w:t>
              </w:r>
            </w:hyperlink>
            <w:r w:rsidR="008E3036" w:rsidRPr="00513EBB">
              <w:rPr>
                <w:sz w:val="20"/>
                <w:szCs w:val="20"/>
                <w:lang w:val="en-US"/>
              </w:rPr>
              <w:t>;</w:t>
            </w:r>
          </w:p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8E3036" w:rsidRPr="00513EBB" w:rsidRDefault="007E2EAB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hyperlink r:id="rId16" w:history="1">
              <w:r w:rsidR="008E3036" w:rsidRPr="00513EBB">
                <w:rPr>
                  <w:rStyle w:val="a6"/>
                  <w:color w:val="auto"/>
                  <w:sz w:val="20"/>
                  <w:szCs w:val="20"/>
                  <w:lang w:val="en-US"/>
                </w:rPr>
                <w:t>7. pielikums</w:t>
              </w:r>
            </w:hyperlink>
            <w:r w:rsidR="008E3036" w:rsidRPr="00513EBB">
              <w:rPr>
                <w:sz w:val="20"/>
                <w:szCs w:val="20"/>
                <w:lang w:val="en-US"/>
              </w:rPr>
              <w:t>;</w:t>
            </w:r>
          </w:p>
          <w:p w:rsidR="008E3036" w:rsidRPr="00513EBB" w:rsidRDefault="007E2EAB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hyperlink r:id="rId17" w:history="1">
              <w:r w:rsidR="008E3036" w:rsidRPr="00513EBB">
                <w:rPr>
                  <w:rStyle w:val="a6"/>
                  <w:color w:val="auto"/>
                  <w:sz w:val="20"/>
                  <w:szCs w:val="20"/>
                  <w:lang w:val="en-US"/>
                </w:rPr>
                <w:t>8. pielikums</w:t>
              </w:r>
            </w:hyperlink>
            <w:r w:rsidR="008E3036" w:rsidRPr="00513EBB">
              <w:rPr>
                <w:sz w:val="20"/>
                <w:szCs w:val="20"/>
                <w:lang w:val="en-US"/>
              </w:rPr>
              <w:t>;</w:t>
            </w:r>
          </w:p>
          <w:p w:rsidR="00513EBB" w:rsidRPr="00513EBB" w:rsidRDefault="007E2EAB" w:rsidP="00513EBB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18" w:history="1">
              <w:r w:rsidR="008E3036" w:rsidRPr="00513EBB">
                <w:rPr>
                  <w:rStyle w:val="a6"/>
                  <w:color w:val="auto"/>
                  <w:sz w:val="20"/>
                  <w:szCs w:val="20"/>
                </w:rPr>
                <w:t>9. pielikums</w:t>
              </w:r>
            </w:hyperlink>
            <w:r w:rsidR="008E3036" w:rsidRPr="00513EBB">
              <w:rPr>
                <w:sz w:val="20"/>
                <w:szCs w:val="20"/>
              </w:rPr>
              <w:t>;</w:t>
            </w:r>
          </w:p>
          <w:p w:rsidR="008E3036" w:rsidRPr="00513EBB" w:rsidRDefault="008E3036" w:rsidP="00513EBB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1)Dabas resursu ieguve,</w:t>
            </w:r>
          </w:p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2)Ūdeņu ieguve,</w:t>
            </w:r>
          </w:p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3)Atkritumu apglabāšana,</w:t>
            </w:r>
          </w:p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4)Gaisa piesārņošana un stacionāras tehnoloģiskas iekārtas emitētais siltumnīcefekta gāzu apjoms, kas nav ietverts nodoto emisijas kvotu skaitā,</w:t>
            </w:r>
          </w:p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5)Ūdeņu piesārņošana,</w:t>
            </w:r>
          </w:p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6)Videi kaitīgas preces,</w:t>
            </w:r>
          </w:p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7)Preču un izstrādājumu iepakojums un vienreiz lietojamie galda trauki un piederumi,</w:t>
            </w:r>
          </w:p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8)Radioaktīvās vielas,</w:t>
            </w:r>
          </w:p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9)Akmeņogles, kokss un lignīts.</w:t>
            </w:r>
          </w:p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Transportlīdzekļi, kas LR teritorijā tiek reģistrēti pirmo reizi.</w:t>
            </w:r>
          </w:p>
        </w:tc>
        <w:tc>
          <w:tcPr>
            <w:tcW w:w="1559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Viens ceturksnis, gads</w:t>
            </w:r>
          </w:p>
        </w:tc>
        <w:tc>
          <w:tcPr>
            <w:tcW w:w="1432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Dabas resursu nodokļa likums</w:t>
            </w:r>
          </w:p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(15.12.2005.)</w:t>
            </w:r>
          </w:p>
        </w:tc>
      </w:tr>
      <w:tr w:rsidR="008E3036" w:rsidRPr="00513EBB" w:rsidTr="00513EBB">
        <w:tc>
          <w:tcPr>
            <w:tcW w:w="1560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rStyle w:val="ae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 xml:space="preserve">22 lati par vienu transportlīdzekli </w:t>
            </w:r>
            <w:r w:rsidR="00513EBB" w:rsidRPr="00513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Transportlīdzekļi, kas LR teritorijā tiek reģistrēti pirmo reizi.</w:t>
            </w:r>
          </w:p>
        </w:tc>
        <w:tc>
          <w:tcPr>
            <w:tcW w:w="1559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E3036" w:rsidRPr="00513EBB" w:rsidTr="00513EBB">
        <w:tc>
          <w:tcPr>
            <w:tcW w:w="1560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rStyle w:val="ae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1)0,01 lats par 100 kubikmetru dabasgāzes iesūknēšanu;</w:t>
            </w:r>
          </w:p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2)0,01 lats par 100 kubikmetru metāna iesūknēšanu;</w:t>
            </w:r>
          </w:p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3)0,05 lati par 100 kubikmetru oglekļa dioksīda iesūknēšanu;</w:t>
            </w:r>
          </w:p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4)0,1 lats par 100 kubikmetru pārējo siltumnīcefekta gāzu iesūknēšanu.</w:t>
            </w:r>
          </w:p>
        </w:tc>
        <w:tc>
          <w:tcPr>
            <w:tcW w:w="3260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Zemes dzīļu derīgo īpašību izmantošana, iesūknējot ģeoloģiskajās struktūrās dabasgāzi vai siltumnīcefekta gāzi.</w:t>
            </w:r>
          </w:p>
        </w:tc>
        <w:tc>
          <w:tcPr>
            <w:tcW w:w="1559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E3036" w:rsidRPr="00513EBB" w:rsidTr="00513EBB">
        <w:tc>
          <w:tcPr>
            <w:tcW w:w="1560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rStyle w:val="ae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50 lati gadā</w:t>
            </w:r>
          </w:p>
        </w:tc>
        <w:tc>
          <w:tcPr>
            <w:tcW w:w="3260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C kategorijas piesārņojoša darbība nozarēs, attiecībā uz kurām normatīvajos aktos nav noteiktu nosacījumu.</w:t>
            </w:r>
          </w:p>
        </w:tc>
        <w:tc>
          <w:tcPr>
            <w:tcW w:w="1559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513EBB" w:rsidTr="00513EBB">
        <w:tc>
          <w:tcPr>
            <w:tcW w:w="1560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rStyle w:val="ae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0,03 lati par vienu kilogramu</w:t>
            </w:r>
          </w:p>
        </w:tc>
        <w:tc>
          <w:tcPr>
            <w:tcW w:w="3260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Parka vīngliemežu (Helix pomatia L.) vākšana tālākai saimnieciskai izmantošanai.</w:t>
            </w:r>
          </w:p>
        </w:tc>
        <w:tc>
          <w:tcPr>
            <w:tcW w:w="1559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513EBB" w:rsidTr="00513EBB">
        <w:tc>
          <w:tcPr>
            <w:tcW w:w="1560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rStyle w:val="ae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0%</w:t>
            </w:r>
          </w:p>
        </w:tc>
        <w:tc>
          <w:tcPr>
            <w:tcW w:w="3260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Akmeņogļu, koksa un lignīta (brūnogļu) realizācija personai, kurai ir licence siltumenerģijas un elektroenerģijas ražošanai koģenerācijas procesā.</w:t>
            </w:r>
          </w:p>
        </w:tc>
        <w:tc>
          <w:tcPr>
            <w:tcW w:w="1559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3036" w:rsidRPr="00513EBB" w:rsidTr="00513EBB">
        <w:tc>
          <w:tcPr>
            <w:tcW w:w="1560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rStyle w:val="ae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,60 latu par vienu kilogramu</w:t>
            </w:r>
          </w:p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0,80 latu par vienu kilogramu</w:t>
            </w:r>
          </w:p>
        </w:tc>
        <w:tc>
          <w:tcPr>
            <w:tcW w:w="3260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Plastmasas maisiņi, ko pircēju ērtības vai reklāmas noformējuma dēļ iepakotu vai neiepakotu preču vai produktu kopumam (pirkumam) pievieno tirgotājs:</w:t>
            </w:r>
          </w:p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- viena maisiņa svars nepārsniedz 0,003 kilogramus (1000 maisiņu svars nepārsniedz 3 kilogramus);</w:t>
            </w:r>
          </w:p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- viena maisiņa svars ir lielāks par 0,003 kilogramiem (1000 maisiņu svars nepārsniedz 3 kilogramus).</w:t>
            </w:r>
          </w:p>
        </w:tc>
        <w:tc>
          <w:tcPr>
            <w:tcW w:w="1559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E3036" w:rsidRPr="00513EBB" w:rsidTr="00513EBB">
        <w:tc>
          <w:tcPr>
            <w:tcW w:w="1560" w:type="dxa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rStyle w:val="ae"/>
                <w:b w:val="0"/>
                <w:sz w:val="20"/>
                <w:szCs w:val="20"/>
              </w:rPr>
              <w:t>Izložu azartspēļu nodoklis</w:t>
            </w:r>
          </w:p>
        </w:tc>
        <w:tc>
          <w:tcPr>
            <w:tcW w:w="1701" w:type="dxa"/>
          </w:tcPr>
          <w:p w:rsidR="008E3036" w:rsidRPr="00513EBB" w:rsidRDefault="008E3036" w:rsidP="00513EBB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 xml:space="preserve">Rulete (cilindriskā spēle) – par katru pievienoto spēļu galdu – </w:t>
            </w:r>
            <w:r w:rsidRPr="00513EBB">
              <w:rPr>
                <w:bCs/>
                <w:sz w:val="20"/>
                <w:szCs w:val="20"/>
              </w:rPr>
              <w:t>9600 Ls</w:t>
            </w:r>
            <w:r w:rsidRPr="00513EBB">
              <w:rPr>
                <w:sz w:val="20"/>
                <w:szCs w:val="20"/>
              </w:rPr>
              <w:t>.</w:t>
            </w:r>
          </w:p>
          <w:p w:rsidR="008E3036" w:rsidRPr="00513EBB" w:rsidRDefault="008E3036" w:rsidP="00513EBB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 xml:space="preserve">Kāršu un kauliņu spēles,- par katru galdu - </w:t>
            </w:r>
            <w:r w:rsidRPr="00513EBB">
              <w:rPr>
                <w:bCs/>
                <w:sz w:val="20"/>
                <w:szCs w:val="20"/>
              </w:rPr>
              <w:t>9600 Ls</w:t>
            </w:r>
            <w:r w:rsidRPr="00513EBB">
              <w:rPr>
                <w:sz w:val="20"/>
                <w:szCs w:val="20"/>
              </w:rPr>
              <w:t>.</w:t>
            </w:r>
          </w:p>
          <w:p w:rsidR="008E3036" w:rsidRPr="00513EBB" w:rsidRDefault="008E3036" w:rsidP="00513EBB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 xml:space="preserve">Bingo no </w:t>
            </w:r>
            <w:r w:rsidRPr="00513EBB">
              <w:rPr>
                <w:bCs/>
                <w:sz w:val="20"/>
                <w:szCs w:val="20"/>
              </w:rPr>
              <w:t>12 000Ls līdz 36 000Ls</w:t>
            </w:r>
            <w:r w:rsidRPr="00513EBB">
              <w:rPr>
                <w:sz w:val="20"/>
                <w:szCs w:val="20"/>
              </w:rPr>
              <w:t xml:space="preserve"> atkarībā no vietu skaita.</w:t>
            </w:r>
            <w:r w:rsidRPr="00513EBB">
              <w:rPr>
                <w:rStyle w:val="ae"/>
                <w:b w:val="0"/>
                <w:sz w:val="20"/>
                <w:szCs w:val="20"/>
              </w:rPr>
              <w:t xml:space="preserve"> (bingo (līdz 100 vietām) – Ls 12 000; bingo (līdz 200 vietām) – Ls 18 000; bingo (līdz 300 vietām) – Ls 24 000; bingo (virs 300 vietām) – Ls 36 000;)</w:t>
            </w:r>
            <w:r w:rsidR="00513EBB" w:rsidRPr="00513EBB">
              <w:rPr>
                <w:rStyle w:val="ae"/>
                <w:b w:val="0"/>
                <w:sz w:val="20"/>
                <w:szCs w:val="20"/>
              </w:rPr>
              <w:t xml:space="preserve"> </w:t>
            </w:r>
          </w:p>
          <w:p w:rsidR="008E3036" w:rsidRPr="00513EBB" w:rsidRDefault="008E3036" w:rsidP="00513EBB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 xml:space="preserve">Totalizators un derības - </w:t>
            </w:r>
            <w:r w:rsidRPr="00513EBB">
              <w:rPr>
                <w:bCs/>
                <w:sz w:val="20"/>
                <w:szCs w:val="20"/>
              </w:rPr>
              <w:t>30 000Ls + 10%</w:t>
            </w:r>
            <w:r w:rsidRPr="00513EBB">
              <w:rPr>
                <w:sz w:val="20"/>
                <w:szCs w:val="20"/>
              </w:rPr>
              <w:t xml:space="preserve"> no organizēšanas ieņēmumiem, kas gūti no totalizatora un derībām.</w:t>
            </w:r>
          </w:p>
          <w:p w:rsidR="008E3036" w:rsidRPr="00513EBB" w:rsidRDefault="008E3036" w:rsidP="00513EBB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 xml:space="preserve">Videospēles un mehāniskie automāti - </w:t>
            </w:r>
            <w:r w:rsidRPr="00513EBB">
              <w:rPr>
                <w:bCs/>
                <w:sz w:val="20"/>
                <w:szCs w:val="20"/>
              </w:rPr>
              <w:t>1680Ls par katru automāta spēles vietu</w:t>
            </w:r>
            <w:r w:rsidRPr="00513EBB">
              <w:rPr>
                <w:sz w:val="20"/>
                <w:szCs w:val="20"/>
              </w:rPr>
              <w:t>.</w:t>
            </w:r>
          </w:p>
          <w:p w:rsidR="008E3036" w:rsidRPr="00513EBB" w:rsidRDefault="008E3036" w:rsidP="00513EBB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 xml:space="preserve">Veiksmes spēle pa tālruni – </w:t>
            </w:r>
            <w:r w:rsidRPr="00513EBB">
              <w:rPr>
                <w:bCs/>
                <w:sz w:val="20"/>
                <w:szCs w:val="20"/>
              </w:rPr>
              <w:t>10 %</w:t>
            </w:r>
            <w:r w:rsidRPr="00513EBB">
              <w:rPr>
                <w:sz w:val="20"/>
                <w:szCs w:val="20"/>
              </w:rPr>
              <w:t xml:space="preserve"> no šīs spēles organizēšanas ieņēmumiem.</w:t>
            </w:r>
          </w:p>
          <w:p w:rsidR="008E3036" w:rsidRPr="00513EBB" w:rsidRDefault="008E3036" w:rsidP="00513EBB">
            <w:pPr>
              <w:pStyle w:val="ac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 xml:space="preserve">Azartspēle, kuru organizē izmantojot telekomunikācijas - </w:t>
            </w:r>
            <w:r w:rsidRPr="00513EBB">
              <w:rPr>
                <w:bCs/>
                <w:sz w:val="20"/>
                <w:szCs w:val="20"/>
              </w:rPr>
              <w:t xml:space="preserve">10 % </w:t>
            </w:r>
            <w:r w:rsidRPr="00513EBB">
              <w:rPr>
                <w:sz w:val="20"/>
                <w:szCs w:val="20"/>
              </w:rPr>
              <w:t>no šīs spēles organizēšanas ieņēmumiem.</w:t>
            </w:r>
          </w:p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 xml:space="preserve">Izlozes – </w:t>
            </w:r>
            <w:r w:rsidRPr="00513EBB">
              <w:rPr>
                <w:bCs/>
                <w:sz w:val="20"/>
                <w:szCs w:val="20"/>
                <w:lang w:val="en-US"/>
              </w:rPr>
              <w:t>8% no biļešu realizācijas,</w:t>
            </w:r>
            <w:r w:rsidRPr="00513EBB">
              <w:rPr>
                <w:sz w:val="20"/>
                <w:szCs w:val="20"/>
                <w:lang w:val="en-US"/>
              </w:rPr>
              <w:t xml:space="preserve"> momentloterijas </w:t>
            </w:r>
            <w:r w:rsidRPr="00513EBB">
              <w:rPr>
                <w:bCs/>
                <w:sz w:val="20"/>
                <w:szCs w:val="20"/>
                <w:lang w:val="en-US"/>
              </w:rPr>
              <w:t>10% no biļešu realizācijas.</w:t>
            </w:r>
          </w:p>
        </w:tc>
        <w:tc>
          <w:tcPr>
            <w:tcW w:w="3260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trike/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1. Gada likmes 1/12 daļa.</w:t>
            </w:r>
          </w:p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13EBB">
              <w:rPr>
                <w:sz w:val="20"/>
                <w:szCs w:val="20"/>
                <w:lang w:val="en-US"/>
              </w:rPr>
              <w:t>2. Spēles organizēšanas ieņēmumi (saņemtās likmes, no kurām atskaitīti izmaksātie laimesti).</w:t>
            </w:r>
          </w:p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3. Ieņēmumu no biļešu realizācijas.</w:t>
            </w:r>
          </w:p>
        </w:tc>
        <w:tc>
          <w:tcPr>
            <w:tcW w:w="1559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Viens kalendārais mēnesis.</w:t>
            </w:r>
          </w:p>
        </w:tc>
        <w:tc>
          <w:tcPr>
            <w:tcW w:w="1432" w:type="dxa"/>
            <w:gridSpan w:val="2"/>
          </w:tcPr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Likums „Par izložu un azartspēļu nodevu un nodokli”</w:t>
            </w:r>
          </w:p>
          <w:p w:rsidR="008E3036" w:rsidRPr="00513EBB" w:rsidRDefault="008E3036" w:rsidP="00513E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3EBB">
              <w:rPr>
                <w:sz w:val="20"/>
                <w:szCs w:val="20"/>
              </w:rPr>
              <w:t>(16.06.1994)</w:t>
            </w:r>
          </w:p>
        </w:tc>
      </w:tr>
    </w:tbl>
    <w:p w:rsidR="0086321F" w:rsidRPr="00513EBB" w:rsidRDefault="0086321F" w:rsidP="00513EBB">
      <w:pPr>
        <w:spacing w:line="360" w:lineRule="auto"/>
        <w:ind w:firstLine="709"/>
        <w:jc w:val="both"/>
        <w:rPr>
          <w:sz w:val="28"/>
          <w:szCs w:val="28"/>
        </w:rPr>
      </w:pPr>
    </w:p>
    <w:p w:rsidR="0086321F" w:rsidRPr="00513EBB" w:rsidRDefault="0086321F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  <w:u w:val="single"/>
        </w:rPr>
        <w:t>Подоходный налог с предприятия</w:t>
      </w:r>
      <w:r w:rsidRPr="00513EBB">
        <w:rPr>
          <w:sz w:val="28"/>
          <w:szCs w:val="28"/>
        </w:rPr>
        <w:t xml:space="preserve"> уплачивает каждая компания, зарагемтрированная на территории Латвии. Но есть такие предприятия, которые освобожены от уплаты этого налога, к ним относятся государственные предприятия и бюджетные институции. Ставка подоходного налога составляет 15%.</w:t>
      </w:r>
    </w:p>
    <w:p w:rsidR="0086321F" w:rsidRPr="00513EBB" w:rsidRDefault="0086321F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  <w:u w:val="single"/>
        </w:rPr>
        <w:t>Подоходный налог с населения</w:t>
      </w:r>
      <w:r w:rsidRPr="00513EBB">
        <w:rPr>
          <w:sz w:val="28"/>
          <w:szCs w:val="28"/>
        </w:rPr>
        <w:t xml:space="preserve"> вычитается из заработной платы населения каждый месяц. Ставка налога – 2</w:t>
      </w:r>
      <w:r w:rsidR="00387A77" w:rsidRPr="00513EBB">
        <w:rPr>
          <w:sz w:val="28"/>
          <w:szCs w:val="28"/>
        </w:rPr>
        <w:t>3</w:t>
      </w:r>
      <w:r w:rsidRPr="00513EBB">
        <w:rPr>
          <w:sz w:val="28"/>
          <w:szCs w:val="28"/>
        </w:rPr>
        <w:t>%.</w:t>
      </w:r>
    </w:p>
    <w:p w:rsidR="0086321F" w:rsidRPr="00513EBB" w:rsidRDefault="0086321F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  <w:u w:val="single"/>
        </w:rPr>
        <w:t>Социальный налог</w:t>
      </w:r>
      <w:r w:rsidRPr="00513EBB">
        <w:rPr>
          <w:sz w:val="28"/>
          <w:szCs w:val="28"/>
        </w:rPr>
        <w:t xml:space="preserve"> также как и подоходный вычитается из заработной платы и составляет 33,09%. Из этих 33,09% ежемесечно 24,09% удерживается с валового дохода работника, а оставшиеся 9% вносит в бюджет сам служащий.</w:t>
      </w:r>
    </w:p>
    <w:p w:rsidR="0086321F" w:rsidRPr="00513EBB" w:rsidRDefault="0086321F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  <w:u w:val="single"/>
        </w:rPr>
        <w:t>Налогом на недвижимую собственность</w:t>
      </w:r>
      <w:r w:rsidRPr="00513EBB">
        <w:rPr>
          <w:sz w:val="28"/>
          <w:szCs w:val="28"/>
        </w:rPr>
        <w:t xml:space="preserve"> облагаются материальные вещи, которые нельзя переместить с места на место. Этот налог уплаяивают все лица находящиеся на территории Латвии, и имеющие здесь постройки или землю. Уплачивает налог то лицо, которое указано в зем</w:t>
      </w:r>
      <w:r w:rsidR="00387A77" w:rsidRPr="00513EBB">
        <w:rPr>
          <w:sz w:val="28"/>
          <w:szCs w:val="28"/>
        </w:rPr>
        <w:t>ельной книге. Ставка налога – 1</w:t>
      </w:r>
      <w:r w:rsidRPr="00513EBB">
        <w:rPr>
          <w:sz w:val="28"/>
          <w:szCs w:val="28"/>
        </w:rPr>
        <w:t>% от кадастровой стоимости.</w:t>
      </w:r>
    </w:p>
    <w:p w:rsidR="0076750E" w:rsidRPr="00513EBB" w:rsidRDefault="0086321F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  <w:u w:val="single"/>
        </w:rPr>
        <w:t>НДС</w:t>
      </w:r>
      <w:r w:rsidRPr="00513EBB">
        <w:rPr>
          <w:sz w:val="28"/>
          <w:szCs w:val="28"/>
        </w:rPr>
        <w:t xml:space="preserve"> – это налог, который уже входит в сумму услуг или товаров, представленых людям. У этого налога существует 3 ставки: 0%, </w:t>
      </w:r>
      <w:r w:rsidR="00387A77" w:rsidRPr="00513EBB">
        <w:rPr>
          <w:sz w:val="28"/>
          <w:szCs w:val="28"/>
        </w:rPr>
        <w:t>10</w:t>
      </w:r>
      <w:r w:rsidRPr="00513EBB">
        <w:rPr>
          <w:sz w:val="28"/>
          <w:szCs w:val="28"/>
        </w:rPr>
        <w:t xml:space="preserve">% и </w:t>
      </w:r>
      <w:r w:rsidR="00387A77" w:rsidRPr="00513EBB">
        <w:rPr>
          <w:sz w:val="28"/>
          <w:szCs w:val="28"/>
        </w:rPr>
        <w:t>21</w:t>
      </w:r>
      <w:r w:rsidRPr="00513EBB">
        <w:rPr>
          <w:sz w:val="28"/>
          <w:szCs w:val="28"/>
        </w:rPr>
        <w:t xml:space="preserve">%. Самая распространённая из них – </w:t>
      </w:r>
      <w:r w:rsidR="00387A77" w:rsidRPr="00513EBB">
        <w:rPr>
          <w:sz w:val="28"/>
          <w:szCs w:val="28"/>
        </w:rPr>
        <w:t>21</w:t>
      </w:r>
      <w:r w:rsidRPr="00513EBB">
        <w:rPr>
          <w:sz w:val="28"/>
          <w:szCs w:val="28"/>
        </w:rPr>
        <w:t xml:space="preserve">%. </w:t>
      </w:r>
    </w:p>
    <w:p w:rsidR="00FB2638" w:rsidRPr="00513EBB" w:rsidRDefault="00FB2638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  <w:u w:val="single"/>
        </w:rPr>
        <w:t>Акцизный налог</w:t>
      </w:r>
      <w:r w:rsidRPr="00513EBB">
        <w:rPr>
          <w:sz w:val="28"/>
          <w:szCs w:val="28"/>
        </w:rPr>
        <w:t xml:space="preserve"> – это налог, которым облагаются товары с постоянным высоким спросом. К ним относятся таба</w:t>
      </w:r>
      <w:r w:rsidR="00613CBB" w:rsidRPr="00513EBB">
        <w:rPr>
          <w:sz w:val="28"/>
          <w:szCs w:val="28"/>
        </w:rPr>
        <w:t>ч</w:t>
      </w:r>
      <w:r w:rsidRPr="00513EBB">
        <w:rPr>
          <w:sz w:val="28"/>
          <w:szCs w:val="28"/>
        </w:rPr>
        <w:t xml:space="preserve">ные изделия, алкогольные напитки, кофе, легковые автомобили, мотоциклы, безалкогольные напитки (кроме минеральных вод, соков и нектаров). </w:t>
      </w:r>
    </w:p>
    <w:p w:rsidR="00FB2638" w:rsidRPr="00513EBB" w:rsidRDefault="00FB2638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  <w:u w:val="single"/>
        </w:rPr>
        <w:t>Таможенным налогом</w:t>
      </w:r>
      <w:r w:rsidRPr="00513EBB">
        <w:rPr>
          <w:sz w:val="28"/>
          <w:szCs w:val="28"/>
        </w:rPr>
        <w:t xml:space="preserve"> облагается товар, проходящий через границу, который будут использовать в стране. Налог уплачивают на границе, и расчитывается он очень строго</w:t>
      </w:r>
      <w:r w:rsidR="00613CBB" w:rsidRPr="00513EBB">
        <w:rPr>
          <w:sz w:val="28"/>
          <w:szCs w:val="28"/>
        </w:rPr>
        <w:t>.</w:t>
      </w:r>
      <w:r w:rsidRPr="00513EBB">
        <w:rPr>
          <w:sz w:val="28"/>
          <w:szCs w:val="28"/>
        </w:rPr>
        <w:t xml:space="preserve"> </w:t>
      </w:r>
    </w:p>
    <w:p w:rsidR="00FB2638" w:rsidRPr="00513EBB" w:rsidRDefault="00FB2638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  <w:u w:val="single"/>
        </w:rPr>
        <w:t>Налог на азартные игры</w:t>
      </w:r>
      <w:r w:rsidRPr="00513EBB">
        <w:rPr>
          <w:sz w:val="28"/>
          <w:szCs w:val="28"/>
        </w:rPr>
        <w:t xml:space="preserve"> упла</w:t>
      </w:r>
      <w:r w:rsidR="00613CBB" w:rsidRPr="00513EBB">
        <w:rPr>
          <w:sz w:val="28"/>
          <w:szCs w:val="28"/>
        </w:rPr>
        <w:t>ч</w:t>
      </w:r>
      <w:r w:rsidRPr="00513EBB">
        <w:rPr>
          <w:sz w:val="28"/>
          <w:szCs w:val="28"/>
        </w:rPr>
        <w:t>ивает лицо, которое занимается бизнесом связанным с азартными играми или лотереями. Налог на азартные игры уплачивается ежегодно за каждую единицу игрового оборудования и каждую игровую машину.</w:t>
      </w:r>
      <w:r w:rsidR="00374BE6" w:rsidRPr="00513EBB">
        <w:rPr>
          <w:sz w:val="28"/>
          <w:szCs w:val="28"/>
          <w:vertAlign w:val="superscript"/>
        </w:rPr>
        <w:t xml:space="preserve"> </w:t>
      </w:r>
      <w:r w:rsidRPr="00513EBB">
        <w:rPr>
          <w:sz w:val="28"/>
          <w:szCs w:val="28"/>
          <w:u w:val="single"/>
        </w:rPr>
        <w:t>Налог на природные ресурсы</w:t>
      </w:r>
      <w:r w:rsidRPr="00513EBB">
        <w:rPr>
          <w:sz w:val="28"/>
          <w:szCs w:val="28"/>
        </w:rPr>
        <w:t xml:space="preserve"> упачивается точно также как и на азартные игры – предпринимателем, который использует их в своих целях. </w:t>
      </w:r>
    </w:p>
    <w:p w:rsidR="00FB2638" w:rsidRPr="00513EBB" w:rsidRDefault="00FB2638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Налогом облагаются:</w:t>
      </w:r>
    </w:p>
    <w:p w:rsidR="00FB2638" w:rsidRPr="00513EBB" w:rsidRDefault="00FB2638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1) любые добытые в результате хозяйственной деятельности природные ресурсы,</w:t>
      </w:r>
    </w:p>
    <w:p w:rsidR="00FB2638" w:rsidRPr="00513EBB" w:rsidRDefault="00FB2638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2) загрязнение среды - отходы, выбросы и загрязняющие вещества,</w:t>
      </w:r>
    </w:p>
    <w:p w:rsidR="00FB2638" w:rsidRPr="00513EBB" w:rsidRDefault="00FB2638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3) вредные для среды товары,</w:t>
      </w:r>
    </w:p>
    <w:p w:rsidR="00FB2638" w:rsidRPr="00513EBB" w:rsidRDefault="00FB2638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4) упаковка товаров,</w:t>
      </w:r>
    </w:p>
    <w:p w:rsidR="00FB2638" w:rsidRPr="00513EBB" w:rsidRDefault="00FB2638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5) радиоактивные вещества,</w:t>
      </w:r>
    </w:p>
    <w:p w:rsidR="00FB2638" w:rsidRPr="00513EBB" w:rsidRDefault="00FB2638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6) одноразовую столовую посуду и принадлежности,</w:t>
      </w:r>
    </w:p>
    <w:p w:rsidR="00FB2638" w:rsidRPr="00513EBB" w:rsidRDefault="00FB2638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8) объем эмитированных газов с тепловым эффектом, который превосходит количество переданных квот,</w:t>
      </w:r>
    </w:p>
    <w:p w:rsidR="00CD0C98" w:rsidRPr="00513EBB" w:rsidRDefault="00FB2638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9) использование полезных свойств глубин земли, извлекая природный газ.</w:t>
      </w:r>
      <w:r w:rsidR="008418F6" w:rsidRPr="00513EBB">
        <w:rPr>
          <w:sz w:val="28"/>
          <w:szCs w:val="28"/>
          <w:vertAlign w:val="superscript"/>
        </w:rPr>
        <w:t xml:space="preserve"> </w:t>
      </w:r>
    </w:p>
    <w:p w:rsidR="00A642B1" w:rsidRPr="00513EBB" w:rsidRDefault="006721E4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  <w:lang w:val="lt-LT"/>
        </w:rPr>
        <w:t>Совершенствование налогового законодательства является актуальной задачей</w:t>
      </w:r>
      <w:r w:rsidR="0062361B" w:rsidRPr="00513EBB">
        <w:rPr>
          <w:sz w:val="28"/>
          <w:szCs w:val="28"/>
        </w:rPr>
        <w:t>.</w:t>
      </w:r>
      <w:r w:rsidR="00902BC4" w:rsidRPr="00513EBB">
        <w:rPr>
          <w:sz w:val="28"/>
          <w:szCs w:val="28"/>
        </w:rPr>
        <w:t xml:space="preserve"> </w:t>
      </w:r>
      <w:r w:rsidR="000971C7" w:rsidRPr="00513EBB">
        <w:rPr>
          <w:sz w:val="28"/>
          <w:szCs w:val="28"/>
        </w:rPr>
        <w:t>Но пока наше налоговое законодательство излишне усложнено, страдает неполнотой, противоречивостью, наличием пробелов.</w:t>
      </w:r>
      <w:r w:rsidR="00762315" w:rsidRPr="00513EBB">
        <w:rPr>
          <w:sz w:val="28"/>
          <w:szCs w:val="28"/>
        </w:rPr>
        <w:t xml:space="preserve"> Попытки устранить эти недостатки путем многочисленных изменений и дополнений действующих законодательных актов</w:t>
      </w:r>
      <w:r w:rsidR="00767CD8" w:rsidRPr="00513EBB">
        <w:rPr>
          <w:sz w:val="28"/>
          <w:szCs w:val="28"/>
        </w:rPr>
        <w:t xml:space="preserve"> приводят лишь к еще большему запутыванию, усложнению налогообложения.</w:t>
      </w:r>
    </w:p>
    <w:p w:rsidR="00513EBB" w:rsidRDefault="0069699E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Также большой проблемой латвийского налогового законадательства является несовершенство процедуры сбора и подачи документов на получение тех или иных льгот.</w:t>
      </w:r>
    </w:p>
    <w:p w:rsidR="00513EBB" w:rsidRDefault="00513EBB" w:rsidP="00513EBB">
      <w:pPr>
        <w:spacing w:line="360" w:lineRule="auto"/>
        <w:ind w:firstLine="709"/>
        <w:jc w:val="both"/>
        <w:rPr>
          <w:sz w:val="28"/>
          <w:szCs w:val="28"/>
        </w:rPr>
      </w:pPr>
    </w:p>
    <w:p w:rsidR="00F139B2" w:rsidRDefault="00E14638" w:rsidP="00513EB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13EBB">
        <w:rPr>
          <w:b/>
          <w:sz w:val="28"/>
          <w:szCs w:val="28"/>
        </w:rPr>
        <w:t>3. Налоговая система России</w:t>
      </w:r>
    </w:p>
    <w:p w:rsidR="00513EBB" w:rsidRPr="00513EBB" w:rsidRDefault="00513EBB" w:rsidP="00513EB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139B2" w:rsidRPr="00513EBB" w:rsidRDefault="00F139B2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Налоговая система России была создана на рубеже 1991 – 1992 года.</w:t>
      </w:r>
    </w:p>
    <w:p w:rsidR="00F139B2" w:rsidRPr="00513EBB" w:rsidRDefault="00F139B2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Налоговая система РФ представлена совокупностью налогов, сборов, пошлин и других платежей, взимаемых в установленном порядке с плательщиков, юридических и физических лиц на территории страны.</w:t>
      </w:r>
    </w:p>
    <w:p w:rsidR="00F139B2" w:rsidRPr="00513EBB" w:rsidRDefault="00F139B2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Общие принципы построения налоговой системы, налоги, сборы, пошлины и другие обязательные платежи определяет Закон РФ «Об основах налоговой системы в Российской Федерации».</w:t>
      </w:r>
    </w:p>
    <w:p w:rsidR="00F139B2" w:rsidRPr="00513EBB" w:rsidRDefault="00F139B2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В России роль отдельных налогов в доходах бюджета несколько иная. В связи с относительно низким уровнем жизни большинства населения поступления от налогов на личные доходы невелики; вместо них главное место в доходной части бюджета занимают налоги на прибыль предприятий и НДС.</w:t>
      </w:r>
      <w:r w:rsidR="00213F98" w:rsidRPr="00513EBB">
        <w:rPr>
          <w:sz w:val="28"/>
          <w:szCs w:val="28"/>
          <w:vertAlign w:val="superscript"/>
        </w:rPr>
        <w:t xml:space="preserve"> </w:t>
      </w:r>
    </w:p>
    <w:p w:rsidR="00F139B2" w:rsidRPr="00513EBB" w:rsidRDefault="00F139B2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В России, по степени компетенции органов законодательной или представительной власти налоги делятся на:</w:t>
      </w:r>
    </w:p>
    <w:p w:rsidR="00F139B2" w:rsidRPr="00513EBB" w:rsidRDefault="00F139B2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- федеральные</w:t>
      </w:r>
    </w:p>
    <w:p w:rsidR="00F139B2" w:rsidRPr="00513EBB" w:rsidRDefault="00F139B2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- региональные</w:t>
      </w:r>
    </w:p>
    <w:p w:rsidR="00387A77" w:rsidRPr="00513EBB" w:rsidRDefault="00F139B2" w:rsidP="00513EBB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513EBB">
        <w:rPr>
          <w:sz w:val="28"/>
          <w:szCs w:val="28"/>
        </w:rPr>
        <w:t>- местные.</w:t>
      </w:r>
      <w:r w:rsidR="006C3363" w:rsidRPr="00513EBB">
        <w:rPr>
          <w:sz w:val="28"/>
          <w:szCs w:val="28"/>
          <w:vertAlign w:val="superscript"/>
        </w:rPr>
        <w:t xml:space="preserve"> </w:t>
      </w:r>
    </w:p>
    <w:p w:rsidR="00F139B2" w:rsidRPr="00513EBB" w:rsidRDefault="00F139B2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 xml:space="preserve">Бюджетное устройство Российской Федерации, как и многих европейских стран, предусматривает, что региональные и местные налоги служат лишь добавкой в доходной части соответствующих бюджетов. </w:t>
      </w:r>
    </w:p>
    <w:p w:rsidR="00F139B2" w:rsidRPr="00513EBB" w:rsidRDefault="00F139B2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Федеральные налоги устанавливаются и вводятся высшим органом государственной власти Российской Федерации.</w:t>
      </w:r>
      <w:r w:rsidR="00164A3D" w:rsidRPr="00513EBB">
        <w:rPr>
          <w:sz w:val="28"/>
          <w:szCs w:val="28"/>
          <w:vertAlign w:val="superscript"/>
        </w:rPr>
        <w:t xml:space="preserve"> </w:t>
      </w:r>
      <w:r w:rsidRPr="00513EBB">
        <w:rPr>
          <w:sz w:val="28"/>
          <w:szCs w:val="28"/>
        </w:rPr>
        <w:t xml:space="preserve">К федеральным налогам относятся: НДС, подоходный налог с физических лиц, налог на операции с ценными бумагами, акцизы. </w:t>
      </w:r>
    </w:p>
    <w:p w:rsidR="00F139B2" w:rsidRPr="00513EBB" w:rsidRDefault="00F139B2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К региональным налогам относится налог на имущество предприятий. К местным: налог на рекламу, земельный налог, курортный сбор и т.д.</w:t>
      </w:r>
    </w:p>
    <w:p w:rsidR="00F139B2" w:rsidRPr="00513EBB" w:rsidRDefault="00F139B2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 xml:space="preserve">Также налоги </w:t>
      </w:r>
      <w:r w:rsidR="00513EBB" w:rsidRPr="00513EBB">
        <w:rPr>
          <w:sz w:val="28"/>
          <w:szCs w:val="28"/>
        </w:rPr>
        <w:t>различаются</w:t>
      </w:r>
      <w:r w:rsidRPr="00513EBB">
        <w:rPr>
          <w:sz w:val="28"/>
          <w:szCs w:val="28"/>
        </w:rPr>
        <w:t xml:space="preserve"> по форме взимания на прямые и косвенные.</w:t>
      </w:r>
    </w:p>
    <w:p w:rsidR="00F139B2" w:rsidRPr="00513EBB" w:rsidRDefault="00F139B2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По степени обложения выделяют три группы:</w:t>
      </w:r>
    </w:p>
    <w:p w:rsidR="00F139B2" w:rsidRPr="00513EBB" w:rsidRDefault="00F139B2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 xml:space="preserve">- </w:t>
      </w:r>
      <w:r w:rsidRPr="00513EBB">
        <w:rPr>
          <w:sz w:val="28"/>
          <w:szCs w:val="28"/>
          <w:u w:val="single"/>
        </w:rPr>
        <w:t>прогрессивные</w:t>
      </w:r>
      <w:r w:rsidRPr="00513EBB">
        <w:rPr>
          <w:sz w:val="28"/>
          <w:szCs w:val="28"/>
        </w:rPr>
        <w:t>, когда тяжесть налогообложения возрастает с ростом размеров дохода или иного объекта обложения.</w:t>
      </w:r>
    </w:p>
    <w:p w:rsidR="00F139B2" w:rsidRPr="00513EBB" w:rsidRDefault="00F139B2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 xml:space="preserve">- </w:t>
      </w:r>
      <w:r w:rsidRPr="00513EBB">
        <w:rPr>
          <w:sz w:val="28"/>
          <w:szCs w:val="28"/>
          <w:u w:val="single"/>
        </w:rPr>
        <w:t>регрессивные</w:t>
      </w:r>
      <w:r w:rsidRPr="00513EBB">
        <w:rPr>
          <w:sz w:val="28"/>
          <w:szCs w:val="28"/>
        </w:rPr>
        <w:t>, когда тяжесть обложения снижается с ростом дохода или иного объекта обложения.</w:t>
      </w:r>
    </w:p>
    <w:p w:rsidR="00387A77" w:rsidRPr="00513EBB" w:rsidRDefault="00F139B2" w:rsidP="00513EBB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513EBB">
        <w:rPr>
          <w:sz w:val="28"/>
          <w:szCs w:val="28"/>
        </w:rPr>
        <w:t xml:space="preserve">- </w:t>
      </w:r>
      <w:r w:rsidRPr="00513EBB">
        <w:rPr>
          <w:sz w:val="28"/>
          <w:szCs w:val="28"/>
          <w:u w:val="single"/>
        </w:rPr>
        <w:t>пропорциональные</w:t>
      </w:r>
      <w:r w:rsidRPr="00513EBB">
        <w:rPr>
          <w:sz w:val="28"/>
          <w:szCs w:val="28"/>
        </w:rPr>
        <w:t xml:space="preserve">, когда тяжесть обложения изменяется пропорционально росту доходов или </w:t>
      </w:r>
      <w:r w:rsidR="00513EBB" w:rsidRPr="00513EBB">
        <w:rPr>
          <w:sz w:val="28"/>
          <w:szCs w:val="28"/>
        </w:rPr>
        <w:t>величины</w:t>
      </w:r>
      <w:r w:rsidRPr="00513EBB">
        <w:rPr>
          <w:sz w:val="28"/>
          <w:szCs w:val="28"/>
        </w:rPr>
        <w:t xml:space="preserve"> объекта.</w:t>
      </w:r>
      <w:r w:rsidR="005019C5" w:rsidRPr="00513EBB">
        <w:rPr>
          <w:sz w:val="28"/>
          <w:szCs w:val="28"/>
          <w:vertAlign w:val="superscript"/>
        </w:rPr>
        <w:t xml:space="preserve"> </w:t>
      </w:r>
    </w:p>
    <w:p w:rsidR="00F139B2" w:rsidRPr="00513EBB" w:rsidRDefault="00F139B2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Основная задача налогового регулирования - сосредоточение в руках государства, местных бюджетов денежных средств, необходимых для решения проблем социального, экономического, научно-технического развития, стоящими перед народом, страной, отраслями в целом.</w:t>
      </w:r>
    </w:p>
    <w:p w:rsidR="00F139B2" w:rsidRPr="00513EBB" w:rsidRDefault="00F139B2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Современная налоговая система России строится на принципах, которые должны регулировать налогообложение на всей территории. К этим принципам относятся: однократность обложения (один и тот же объект одного вида облагается налогом один раз за определенный законом период), строгий порядок введения и отмены налогов, их ставок и льгот, точная классификация налогов, четкое распределение налоговых доходов между бюджетами разного уровня.</w:t>
      </w:r>
    </w:p>
    <w:p w:rsidR="009312A3" w:rsidRPr="00513EBB" w:rsidRDefault="00F139B2" w:rsidP="00513EBB">
      <w:pPr>
        <w:spacing w:line="360" w:lineRule="auto"/>
        <w:ind w:firstLine="709"/>
        <w:jc w:val="both"/>
        <w:rPr>
          <w:sz w:val="28"/>
          <w:szCs w:val="28"/>
          <w:lang w:val="lv-LV"/>
        </w:rPr>
      </w:pPr>
      <w:r w:rsidRPr="00513EBB">
        <w:rPr>
          <w:sz w:val="28"/>
          <w:szCs w:val="28"/>
        </w:rPr>
        <w:t>В России при регистрации фирмы, выдаётся идентификационный номер налогоплательщика (ИНН). Он состоит из 10 знаков: первые 4 – код районного налогового органа в соответствии с утверждённым ведомственным классификатором, который</w:t>
      </w:r>
      <w:r w:rsidR="000B4726" w:rsidRPr="00513EBB">
        <w:rPr>
          <w:sz w:val="28"/>
          <w:szCs w:val="28"/>
        </w:rPr>
        <w:t xml:space="preserve"> осуществил постановку на учёт; следующие 5 цифр – порядковый номер налогоплательщика по журналу движения документов, которые принимаются от предприятия для постановки на учёт и включения в Госреестр; и последняя цифра – контрольное лицо.</w:t>
      </w:r>
      <w:r w:rsidR="007225DB" w:rsidRPr="00513EBB">
        <w:rPr>
          <w:sz w:val="28"/>
          <w:szCs w:val="28"/>
          <w:vertAlign w:val="superscript"/>
        </w:rPr>
        <w:t xml:space="preserve"> </w:t>
      </w:r>
    </w:p>
    <w:p w:rsidR="00A72C71" w:rsidRPr="00513EBB" w:rsidRDefault="00A72C71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Как и в любой другой стране, каждый налогоплательщик обязан по Закону во время упла</w:t>
      </w:r>
      <w:r w:rsidR="00E14638" w:rsidRPr="00513EBB">
        <w:rPr>
          <w:sz w:val="28"/>
          <w:szCs w:val="28"/>
        </w:rPr>
        <w:t>ч</w:t>
      </w:r>
      <w:r w:rsidRPr="00513EBB">
        <w:rPr>
          <w:sz w:val="28"/>
          <w:szCs w:val="28"/>
        </w:rPr>
        <w:t>ивать налоги, и в полном его размере. Кроме того, юридическое лицо должно вести бухгалтерский учёт, предоставлять налоговым органам необходимые документы.</w:t>
      </w:r>
    </w:p>
    <w:p w:rsidR="00A72C71" w:rsidRPr="00513EBB" w:rsidRDefault="00A72C71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Налоговая политика России представляет собой систему налоговых мероприятий, осуществляемых государством.</w:t>
      </w:r>
    </w:p>
    <w:p w:rsidR="00A72C71" w:rsidRPr="00513EBB" w:rsidRDefault="00A72C71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i/>
          <w:sz w:val="28"/>
          <w:szCs w:val="28"/>
        </w:rPr>
        <w:t>Направления налоговой политики государства</w:t>
      </w:r>
      <w:r w:rsidRPr="00513EBB">
        <w:rPr>
          <w:sz w:val="28"/>
          <w:szCs w:val="28"/>
        </w:rPr>
        <w:t>:</w:t>
      </w:r>
    </w:p>
    <w:p w:rsidR="00A72C71" w:rsidRPr="00513EBB" w:rsidRDefault="00A72C71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1. построение стабильной налоговой системы в Российской Федерации;</w:t>
      </w:r>
    </w:p>
    <w:p w:rsidR="00A72C71" w:rsidRPr="00513EBB" w:rsidRDefault="00A72C71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2. сокращение числа налогов путём их укрупнения и отмены целевых налогов, не дающих значительных поступлений;</w:t>
      </w:r>
    </w:p>
    <w:p w:rsidR="00A72C71" w:rsidRPr="00513EBB" w:rsidRDefault="00A72C71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3. консолидация в федеральном бюджете государственных внебюджетных фондов с сохранением целевой направленности использования денежных средств;</w:t>
      </w:r>
    </w:p>
    <w:p w:rsidR="00A72C71" w:rsidRPr="00513EBB" w:rsidRDefault="00A72C71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4. облегчение налогового бремени производителей продукции (работ, услуг) и недопущение двойного налогообложения;</w:t>
      </w:r>
    </w:p>
    <w:p w:rsidR="00A72C71" w:rsidRPr="00513EBB" w:rsidRDefault="00A72C71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5. развитие налогового федерализма (это форма обеспечения единства и, одновременно, самостоятельности бюджетов различных уровней государственной власти в соответствии с их функциями и полномочиями, основанная на четких, закрепленных законодательством нормах);</w:t>
      </w:r>
    </w:p>
    <w:p w:rsidR="00A72C71" w:rsidRPr="00513EBB" w:rsidRDefault="00A72C71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6. сокращение льгот и исключений из общего режима налогообложения;</w:t>
      </w:r>
    </w:p>
    <w:p w:rsidR="00A72C71" w:rsidRPr="00513EBB" w:rsidRDefault="00A72C71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7. расширение практики установления специфических ставок акцизов;</w:t>
      </w:r>
    </w:p>
    <w:p w:rsidR="00A72C71" w:rsidRPr="00513EBB" w:rsidRDefault="00A72C71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8. замена акцизов на отдельные виды минерального сырья ресурсными платежами;</w:t>
      </w:r>
    </w:p>
    <w:p w:rsidR="00360FFC" w:rsidRPr="00513EBB" w:rsidRDefault="00A72C71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9. увеличение роли экологических налогов.</w:t>
      </w:r>
      <w:r w:rsidR="0038662F" w:rsidRPr="00513EBB">
        <w:rPr>
          <w:sz w:val="28"/>
          <w:szCs w:val="28"/>
          <w:vertAlign w:val="superscript"/>
        </w:rPr>
        <w:t xml:space="preserve"> </w:t>
      </w:r>
    </w:p>
    <w:p w:rsidR="00A72C71" w:rsidRPr="00513EBB" w:rsidRDefault="00D002F3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Рассмотрим налоги России поподробнее.</w:t>
      </w:r>
    </w:p>
    <w:p w:rsidR="00D002F3" w:rsidRPr="00513EBB" w:rsidRDefault="00D002F3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  <w:u w:val="single"/>
        </w:rPr>
        <w:t>Налог на прибыль организаций</w:t>
      </w:r>
      <w:r w:rsidRPr="00513EBB">
        <w:rPr>
          <w:sz w:val="28"/>
          <w:szCs w:val="28"/>
        </w:rPr>
        <w:t>. Основная налоговая ставка – 24 %. Законами субъектов Российской Федерации ставка налога может быть понижена для отдельных категорий налогоплательщиков (При этом указанная ставка не может быть ниже 13,5%).</w:t>
      </w:r>
      <w:r w:rsidR="000A3EA8" w:rsidRPr="00513EBB">
        <w:rPr>
          <w:sz w:val="28"/>
          <w:szCs w:val="28"/>
          <w:vertAlign w:val="superscript"/>
        </w:rPr>
        <w:t xml:space="preserve"> </w:t>
      </w:r>
    </w:p>
    <w:p w:rsidR="00F16212" w:rsidRPr="00513EBB" w:rsidRDefault="006054E2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  <w:u w:val="single"/>
        </w:rPr>
        <w:t>НДС</w:t>
      </w:r>
      <w:r w:rsidRPr="00513EBB">
        <w:rPr>
          <w:sz w:val="28"/>
          <w:szCs w:val="28"/>
        </w:rPr>
        <w:t>.</w:t>
      </w:r>
      <w:r w:rsidR="00C2395C" w:rsidRPr="00513EBB">
        <w:rPr>
          <w:sz w:val="28"/>
          <w:szCs w:val="28"/>
        </w:rPr>
        <w:t xml:space="preserve"> Ставка 0% -</w:t>
      </w:r>
      <w:r w:rsidRPr="00513EBB">
        <w:rPr>
          <w:sz w:val="28"/>
          <w:szCs w:val="28"/>
        </w:rPr>
        <w:t xml:space="preserve"> при</w:t>
      </w:r>
      <w:r w:rsidR="00C2395C" w:rsidRPr="00513EBB">
        <w:rPr>
          <w:sz w:val="28"/>
          <w:szCs w:val="28"/>
        </w:rPr>
        <w:t xml:space="preserve"> </w:t>
      </w:r>
      <w:r w:rsidRPr="00513EBB">
        <w:rPr>
          <w:sz w:val="28"/>
          <w:szCs w:val="28"/>
        </w:rPr>
        <w:t>реализации товаров (кроме нефти</w:t>
      </w:r>
      <w:r w:rsidR="00351777" w:rsidRPr="00513EBB">
        <w:rPr>
          <w:sz w:val="28"/>
          <w:szCs w:val="28"/>
        </w:rPr>
        <w:t xml:space="preserve"> экспортируемой на территории государств – участников СНГ</w:t>
      </w:r>
      <w:r w:rsidRPr="00513EBB">
        <w:rPr>
          <w:sz w:val="28"/>
          <w:szCs w:val="28"/>
        </w:rPr>
        <w:t>)</w:t>
      </w:r>
      <w:r w:rsidR="006301C7" w:rsidRPr="00513EBB">
        <w:rPr>
          <w:sz w:val="28"/>
          <w:szCs w:val="28"/>
        </w:rPr>
        <w:t>, вывезенных в таможенном режиме экспорта при условии представления в налоговые органы полного пакета документов согласно НК РФ.</w:t>
      </w:r>
      <w:r w:rsidR="00C2395C" w:rsidRPr="00513EBB">
        <w:rPr>
          <w:sz w:val="28"/>
          <w:szCs w:val="28"/>
        </w:rPr>
        <w:t xml:space="preserve"> Ставка 10% - при реализации некоторых продовольственных товаров, товаров для детей, а также периодических печатных изданий и медицинских товаров.</w:t>
      </w:r>
      <w:r w:rsidR="00755E9C" w:rsidRPr="00513EBB">
        <w:rPr>
          <w:sz w:val="28"/>
          <w:szCs w:val="28"/>
        </w:rPr>
        <w:t xml:space="preserve"> </w:t>
      </w:r>
      <w:r w:rsidR="003A0CDE" w:rsidRPr="00513EBB">
        <w:rPr>
          <w:sz w:val="28"/>
          <w:szCs w:val="28"/>
        </w:rPr>
        <w:t>Ставка 18% - реализации других товаров, работ и услуг.</w:t>
      </w:r>
      <w:r w:rsidR="000A3EA8" w:rsidRPr="00513EBB">
        <w:rPr>
          <w:sz w:val="28"/>
          <w:szCs w:val="28"/>
          <w:vertAlign w:val="superscript"/>
        </w:rPr>
        <w:t xml:space="preserve"> </w:t>
      </w:r>
    </w:p>
    <w:p w:rsidR="007F7320" w:rsidRPr="00513EBB" w:rsidRDefault="007F7320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  <w:u w:val="single"/>
        </w:rPr>
        <w:t>Налог на имущество предприятий</w:t>
      </w:r>
      <w:r w:rsidRPr="00513EBB">
        <w:rPr>
          <w:sz w:val="28"/>
          <w:szCs w:val="28"/>
        </w:rPr>
        <w:t xml:space="preserve">. </w:t>
      </w:r>
      <w:r w:rsidR="0066661C" w:rsidRPr="00513EBB">
        <w:rPr>
          <w:sz w:val="28"/>
          <w:szCs w:val="28"/>
        </w:rPr>
        <w:t>Налоговые ставки устанавливаются законами субъектов Российской Федерации и не могут превышать 2,2 %.</w:t>
      </w:r>
      <w:r w:rsidR="000A3EA8" w:rsidRPr="00513EBB">
        <w:rPr>
          <w:sz w:val="28"/>
          <w:szCs w:val="28"/>
          <w:vertAlign w:val="superscript"/>
        </w:rPr>
        <w:t xml:space="preserve"> </w:t>
      </w:r>
    </w:p>
    <w:p w:rsidR="00970BA2" w:rsidRPr="00513EBB" w:rsidRDefault="00F67538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  <w:u w:val="single"/>
        </w:rPr>
        <w:t>Земельный налог</w:t>
      </w:r>
      <w:r w:rsidRPr="00513EBB">
        <w:rPr>
          <w:sz w:val="28"/>
          <w:szCs w:val="28"/>
        </w:rPr>
        <w:t xml:space="preserve">. </w:t>
      </w:r>
      <w:r w:rsidR="00ED2AC0" w:rsidRPr="00513EBB">
        <w:rPr>
          <w:sz w:val="28"/>
          <w:szCs w:val="28"/>
        </w:rPr>
        <w:t>0,3 % в отношении земельных участков: отнесенных к землям сельскохозяйственного назначения, занятых жилищным фондом и объектами инженерной инфраструктуры</w:t>
      </w:r>
      <w:r w:rsidR="00AE6B14" w:rsidRPr="00513EBB">
        <w:rPr>
          <w:sz w:val="28"/>
          <w:szCs w:val="28"/>
        </w:rPr>
        <w:t>, предоставленных для личного подсобного хозяйства, садоводства, огородничества или животноводства.</w:t>
      </w:r>
      <w:r w:rsidR="000A3EA8" w:rsidRPr="00513EBB">
        <w:rPr>
          <w:sz w:val="28"/>
          <w:szCs w:val="28"/>
          <w:vertAlign w:val="superscript"/>
        </w:rPr>
        <w:t xml:space="preserve"> </w:t>
      </w:r>
    </w:p>
    <w:p w:rsidR="00795413" w:rsidRPr="00513EBB" w:rsidRDefault="00C20C25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1,5 % в отношении прочих земельных участков.</w:t>
      </w:r>
      <w:r w:rsidR="000A3EA8" w:rsidRPr="00513EBB">
        <w:rPr>
          <w:bCs/>
          <w:sz w:val="28"/>
          <w:szCs w:val="28"/>
          <w:vertAlign w:val="superscript"/>
        </w:rPr>
        <w:t xml:space="preserve"> </w:t>
      </w:r>
    </w:p>
    <w:p w:rsidR="00513EBB" w:rsidRDefault="00513EBB" w:rsidP="00513EB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C0707" w:rsidRPr="00513EBB" w:rsidRDefault="003D7605" w:rsidP="00513EB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13EBB">
        <w:rPr>
          <w:b/>
          <w:sz w:val="28"/>
          <w:szCs w:val="28"/>
        </w:rPr>
        <w:t>4</w:t>
      </w:r>
      <w:r w:rsidR="00796A5C" w:rsidRPr="00513EBB">
        <w:rPr>
          <w:b/>
          <w:sz w:val="28"/>
          <w:szCs w:val="28"/>
        </w:rPr>
        <w:t>. Сравнительный анализ налоговых систем Латвии и России</w:t>
      </w:r>
    </w:p>
    <w:p w:rsidR="008C0707" w:rsidRPr="00513EBB" w:rsidRDefault="008C0707" w:rsidP="00513EBB">
      <w:pPr>
        <w:spacing w:line="360" w:lineRule="auto"/>
        <w:ind w:firstLine="709"/>
        <w:jc w:val="both"/>
        <w:rPr>
          <w:sz w:val="28"/>
          <w:szCs w:val="28"/>
        </w:rPr>
      </w:pPr>
    </w:p>
    <w:p w:rsidR="008C0707" w:rsidRPr="00513EBB" w:rsidRDefault="00757A9E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Приведя примеры налоговых систем Латвии и России можно сделать выводы о том, в чём различия налоговых систем этих стран, а в чём они схожи. А также можно увидеть плюсы и минусы каждой из систем, и выбрать, какая налоговая система лучше.</w:t>
      </w:r>
      <w:r w:rsidR="00D36FD1" w:rsidRPr="00513EBB">
        <w:rPr>
          <w:sz w:val="28"/>
          <w:szCs w:val="28"/>
        </w:rPr>
        <w:t xml:space="preserve"> Итак, сделаем анализ.</w:t>
      </w:r>
    </w:p>
    <w:p w:rsidR="00D36FD1" w:rsidRPr="00513EBB" w:rsidRDefault="00E14638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П</w:t>
      </w:r>
      <w:r w:rsidR="00D36FD1" w:rsidRPr="00513EBB">
        <w:rPr>
          <w:sz w:val="28"/>
          <w:szCs w:val="28"/>
        </w:rPr>
        <w:t>оступления средств в бюджет</w:t>
      </w:r>
      <w:r w:rsidR="0013520B" w:rsidRPr="00513EBB">
        <w:rPr>
          <w:sz w:val="28"/>
          <w:szCs w:val="28"/>
        </w:rPr>
        <w:t xml:space="preserve"> приведённых стран от налогов, с</w:t>
      </w:r>
      <w:r w:rsidR="00D36FD1" w:rsidRPr="00513EBB">
        <w:rPr>
          <w:sz w:val="28"/>
          <w:szCs w:val="28"/>
        </w:rPr>
        <w:t>ильно отличается. 85% Латвийского бюджета составляет уплата налогов, а в России это всего лишь 25,1%.</w:t>
      </w:r>
      <w:r w:rsidR="00DB49EC" w:rsidRPr="00513EBB">
        <w:rPr>
          <w:sz w:val="28"/>
          <w:szCs w:val="28"/>
        </w:rPr>
        <w:t xml:space="preserve"> Из этого можно сделать вывод, что в России больше источников, из которых в бюджет поступают деньги, т.е. соответственно</w:t>
      </w:r>
      <w:r w:rsidR="001462F4" w:rsidRPr="00513EBB">
        <w:rPr>
          <w:sz w:val="28"/>
          <w:szCs w:val="28"/>
        </w:rPr>
        <w:t xml:space="preserve"> налоговые ставки в России ниже чем в Латвии.</w:t>
      </w:r>
    </w:p>
    <w:p w:rsidR="003D7605" w:rsidRPr="00513EBB" w:rsidRDefault="00F608C5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Для того, чтобы лучше увидеть разницу в ставках налогов, сравним</w:t>
      </w:r>
      <w:r w:rsidR="00ED7A40" w:rsidRPr="00513EBB">
        <w:rPr>
          <w:sz w:val="28"/>
          <w:szCs w:val="28"/>
        </w:rPr>
        <w:t xml:space="preserve"> некоторые из</w:t>
      </w:r>
      <w:r w:rsidRPr="00513EBB">
        <w:rPr>
          <w:sz w:val="28"/>
          <w:szCs w:val="28"/>
        </w:rPr>
        <w:t xml:space="preserve"> </w:t>
      </w:r>
      <w:r w:rsidR="00ED7A40" w:rsidRPr="00513EBB">
        <w:rPr>
          <w:sz w:val="28"/>
          <w:szCs w:val="28"/>
        </w:rPr>
        <w:t>н</w:t>
      </w:r>
      <w:r w:rsidR="00216AC1" w:rsidRPr="00513EBB">
        <w:rPr>
          <w:sz w:val="28"/>
          <w:szCs w:val="28"/>
        </w:rPr>
        <w:t>их. И</w:t>
      </w:r>
      <w:r w:rsidR="008D2A30" w:rsidRPr="00513EBB">
        <w:rPr>
          <w:sz w:val="28"/>
          <w:szCs w:val="28"/>
        </w:rPr>
        <w:t>так:</w:t>
      </w:r>
      <w:r w:rsidRPr="00513EBB">
        <w:rPr>
          <w:sz w:val="28"/>
          <w:szCs w:val="28"/>
        </w:rPr>
        <w:t xml:space="preserve"> </w:t>
      </w:r>
      <w:r w:rsidR="008D2A30" w:rsidRPr="00513EBB">
        <w:rPr>
          <w:i/>
          <w:sz w:val="28"/>
          <w:szCs w:val="28"/>
        </w:rPr>
        <w:t>подоходный налог с населения</w:t>
      </w:r>
      <w:r w:rsidR="00216AC1" w:rsidRPr="00513EBB">
        <w:rPr>
          <w:sz w:val="28"/>
          <w:szCs w:val="28"/>
        </w:rPr>
        <w:t xml:space="preserve"> в Латвии он составляет 2</w:t>
      </w:r>
      <w:r w:rsidR="003D7605" w:rsidRPr="00513EBB">
        <w:rPr>
          <w:sz w:val="28"/>
          <w:szCs w:val="28"/>
        </w:rPr>
        <w:t>3</w:t>
      </w:r>
      <w:r w:rsidR="00216AC1" w:rsidRPr="00513EBB">
        <w:rPr>
          <w:sz w:val="28"/>
          <w:szCs w:val="28"/>
        </w:rPr>
        <w:t xml:space="preserve">%, а в России только 13%; </w:t>
      </w:r>
      <w:r w:rsidR="00216AC1" w:rsidRPr="00513EBB">
        <w:rPr>
          <w:i/>
          <w:sz w:val="28"/>
          <w:szCs w:val="28"/>
        </w:rPr>
        <w:t xml:space="preserve">налог на </w:t>
      </w:r>
      <w:r w:rsidR="00513EBB" w:rsidRPr="00513EBB">
        <w:rPr>
          <w:i/>
          <w:sz w:val="28"/>
          <w:szCs w:val="28"/>
        </w:rPr>
        <w:t>добавленную</w:t>
      </w:r>
      <w:r w:rsidR="00216AC1" w:rsidRPr="00513EBB">
        <w:rPr>
          <w:i/>
          <w:sz w:val="28"/>
          <w:szCs w:val="28"/>
        </w:rPr>
        <w:t xml:space="preserve"> стоимость</w:t>
      </w:r>
      <w:r w:rsidR="00216AC1" w:rsidRPr="00513EBB">
        <w:rPr>
          <w:sz w:val="28"/>
          <w:szCs w:val="28"/>
        </w:rPr>
        <w:t xml:space="preserve"> в Латвии 0%, 10% и </w:t>
      </w:r>
      <w:r w:rsidR="003D7605" w:rsidRPr="00513EBB">
        <w:rPr>
          <w:sz w:val="28"/>
          <w:szCs w:val="28"/>
        </w:rPr>
        <w:t>21</w:t>
      </w:r>
      <w:r w:rsidR="00216AC1" w:rsidRPr="00513EBB">
        <w:rPr>
          <w:sz w:val="28"/>
          <w:szCs w:val="28"/>
        </w:rPr>
        <w:t xml:space="preserve">%, в России ставки </w:t>
      </w:r>
      <w:r w:rsidR="003D7605" w:rsidRPr="00513EBB">
        <w:rPr>
          <w:sz w:val="28"/>
          <w:szCs w:val="28"/>
        </w:rPr>
        <w:t>0%, 10% и 18%</w:t>
      </w:r>
      <w:r w:rsidR="00216AC1" w:rsidRPr="00513EBB">
        <w:rPr>
          <w:sz w:val="28"/>
          <w:szCs w:val="28"/>
        </w:rPr>
        <w:t xml:space="preserve">; </w:t>
      </w:r>
      <w:r w:rsidR="008D2A30" w:rsidRPr="00513EBB">
        <w:rPr>
          <w:sz w:val="28"/>
          <w:szCs w:val="28"/>
        </w:rPr>
        <w:t>в Латв</w:t>
      </w:r>
      <w:r w:rsidR="00550D77" w:rsidRPr="00513EBB">
        <w:rPr>
          <w:sz w:val="28"/>
          <w:szCs w:val="28"/>
        </w:rPr>
        <w:t xml:space="preserve">ии </w:t>
      </w:r>
      <w:r w:rsidR="00550D77" w:rsidRPr="00513EBB">
        <w:rPr>
          <w:i/>
          <w:sz w:val="28"/>
          <w:szCs w:val="28"/>
        </w:rPr>
        <w:t>социальный налог</w:t>
      </w:r>
      <w:r w:rsidR="00550D77" w:rsidRPr="00513EBB">
        <w:rPr>
          <w:sz w:val="28"/>
          <w:szCs w:val="28"/>
        </w:rPr>
        <w:t xml:space="preserve"> 33</w:t>
      </w:r>
      <w:r w:rsidR="00C3611E" w:rsidRPr="00513EBB">
        <w:rPr>
          <w:sz w:val="28"/>
          <w:szCs w:val="28"/>
        </w:rPr>
        <w:t xml:space="preserve">,09%, а в России 26%; </w:t>
      </w:r>
      <w:r w:rsidR="008D2A30" w:rsidRPr="00513EBB">
        <w:rPr>
          <w:i/>
          <w:sz w:val="28"/>
          <w:szCs w:val="28"/>
        </w:rPr>
        <w:t>налог на недвижимо</w:t>
      </w:r>
      <w:r w:rsidR="00513EBB">
        <w:rPr>
          <w:i/>
          <w:sz w:val="28"/>
          <w:szCs w:val="28"/>
        </w:rPr>
        <w:t>с</w:t>
      </w:r>
      <w:r w:rsidR="001D3031" w:rsidRPr="00513EBB">
        <w:rPr>
          <w:i/>
          <w:sz w:val="28"/>
          <w:szCs w:val="28"/>
        </w:rPr>
        <w:t>ть</w:t>
      </w:r>
      <w:r w:rsidR="001D3031" w:rsidRPr="00513EBB">
        <w:rPr>
          <w:sz w:val="28"/>
          <w:szCs w:val="28"/>
        </w:rPr>
        <w:t xml:space="preserve"> в Латвии – </w:t>
      </w:r>
      <w:r w:rsidR="003D7605" w:rsidRPr="00513EBB">
        <w:rPr>
          <w:sz w:val="28"/>
          <w:szCs w:val="28"/>
        </w:rPr>
        <w:t>1</w:t>
      </w:r>
      <w:r w:rsidR="001D3031" w:rsidRPr="00513EBB">
        <w:rPr>
          <w:sz w:val="28"/>
          <w:szCs w:val="28"/>
        </w:rPr>
        <w:t xml:space="preserve">%, в России же разделяется </w:t>
      </w:r>
      <w:r w:rsidR="001D3031" w:rsidRPr="00513EBB">
        <w:rPr>
          <w:i/>
          <w:sz w:val="28"/>
          <w:szCs w:val="28"/>
        </w:rPr>
        <w:t>на налог на имущество предприятий и налог на имущество физических лиц</w:t>
      </w:r>
      <w:r w:rsidR="001D3031" w:rsidRPr="00513EBB">
        <w:rPr>
          <w:sz w:val="28"/>
          <w:szCs w:val="28"/>
        </w:rPr>
        <w:t xml:space="preserve"> и составляет 2,2% и о</w:t>
      </w:r>
      <w:r w:rsidR="00E14638" w:rsidRPr="00513EBB">
        <w:rPr>
          <w:sz w:val="28"/>
          <w:szCs w:val="28"/>
        </w:rPr>
        <w:t>т</w:t>
      </w:r>
      <w:r w:rsidR="001D3031" w:rsidRPr="00513EBB">
        <w:rPr>
          <w:sz w:val="28"/>
          <w:szCs w:val="28"/>
        </w:rPr>
        <w:t xml:space="preserve"> 0,1 до 2%</w:t>
      </w:r>
      <w:r w:rsidR="003D7605" w:rsidRPr="00513EBB">
        <w:rPr>
          <w:sz w:val="28"/>
          <w:szCs w:val="28"/>
        </w:rPr>
        <w:t>.</w:t>
      </w:r>
    </w:p>
    <w:p w:rsidR="007E3185" w:rsidRPr="00513EBB" w:rsidRDefault="008D2A30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 xml:space="preserve">Проведя этот небольшой сравнительный анализ налоговых ставок, мы можем заметить, что ставки в Латвии и России существенно отличаются. В среднем, примерная разница </w:t>
      </w:r>
      <w:r w:rsidR="003D7605" w:rsidRPr="00513EBB">
        <w:rPr>
          <w:sz w:val="28"/>
          <w:szCs w:val="28"/>
        </w:rPr>
        <w:t>около</w:t>
      </w:r>
      <w:r w:rsidRPr="00513EBB">
        <w:rPr>
          <w:sz w:val="28"/>
          <w:szCs w:val="28"/>
        </w:rPr>
        <w:t xml:space="preserve"> </w:t>
      </w:r>
      <w:r w:rsidR="003D7605" w:rsidRPr="00513EBB">
        <w:rPr>
          <w:sz w:val="28"/>
          <w:szCs w:val="28"/>
        </w:rPr>
        <w:t>10</w:t>
      </w:r>
      <w:r w:rsidRPr="00513EBB">
        <w:rPr>
          <w:sz w:val="28"/>
          <w:szCs w:val="28"/>
        </w:rPr>
        <w:t>%, а это довольно – таки приличная сумма.</w:t>
      </w:r>
      <w:r w:rsidR="002E2AF6" w:rsidRPr="00513EBB">
        <w:rPr>
          <w:sz w:val="28"/>
          <w:szCs w:val="28"/>
        </w:rPr>
        <w:t xml:space="preserve"> </w:t>
      </w:r>
      <w:r w:rsidRPr="00513EBB">
        <w:rPr>
          <w:sz w:val="28"/>
          <w:szCs w:val="28"/>
        </w:rPr>
        <w:t xml:space="preserve">Самую крупную разницу процентов мы наблюдаем в подоходном </w:t>
      </w:r>
      <w:r w:rsidR="0024733E" w:rsidRPr="00513EBB">
        <w:rPr>
          <w:sz w:val="28"/>
          <w:szCs w:val="28"/>
        </w:rPr>
        <w:t>налоге с населения, она составляет 1</w:t>
      </w:r>
      <w:r w:rsidR="003D7605" w:rsidRPr="00513EBB">
        <w:rPr>
          <w:sz w:val="28"/>
          <w:szCs w:val="28"/>
        </w:rPr>
        <w:t>0</w:t>
      </w:r>
      <w:r w:rsidR="0024733E" w:rsidRPr="00513EBB">
        <w:rPr>
          <w:sz w:val="28"/>
          <w:szCs w:val="28"/>
        </w:rPr>
        <w:t>%</w:t>
      </w:r>
      <w:r w:rsidR="003D7605" w:rsidRPr="00513EBB">
        <w:rPr>
          <w:sz w:val="28"/>
          <w:szCs w:val="28"/>
        </w:rPr>
        <w:t>, и в социальном налоге – 7,09%, НДС – 3%.</w:t>
      </w:r>
    </w:p>
    <w:p w:rsidR="008D2A30" w:rsidRPr="00513EBB" w:rsidRDefault="00511A1A" w:rsidP="00513EBB">
      <w:pPr>
        <w:spacing w:line="360" w:lineRule="auto"/>
        <w:ind w:firstLine="709"/>
        <w:jc w:val="both"/>
        <w:rPr>
          <w:sz w:val="28"/>
          <w:szCs w:val="28"/>
          <w:lang w:val="lv-LV"/>
        </w:rPr>
      </w:pPr>
      <w:r w:rsidRPr="00513EBB">
        <w:rPr>
          <w:sz w:val="28"/>
          <w:szCs w:val="28"/>
        </w:rPr>
        <w:t>То есть, мы видим, что через налоги, правительство Латвии пытается собрать больше денег в государственный бюджет</w:t>
      </w:r>
      <w:r w:rsidR="00CE3B7C" w:rsidRPr="00513EBB">
        <w:rPr>
          <w:sz w:val="28"/>
          <w:szCs w:val="28"/>
        </w:rPr>
        <w:t xml:space="preserve"> (особенно сейчас, когда Миссия МВФ работает в Латвии над бюджетом страны)</w:t>
      </w:r>
      <w:r w:rsidR="007E3185" w:rsidRPr="00513EBB">
        <w:rPr>
          <w:sz w:val="28"/>
          <w:szCs w:val="28"/>
        </w:rPr>
        <w:t>, а правительство Р</w:t>
      </w:r>
      <w:r w:rsidR="003D7605" w:rsidRPr="00513EBB">
        <w:rPr>
          <w:sz w:val="28"/>
          <w:szCs w:val="28"/>
        </w:rPr>
        <w:t xml:space="preserve">оссии пополняет свой бюджет </w:t>
      </w:r>
      <w:r w:rsidR="007E3185" w:rsidRPr="00513EBB">
        <w:rPr>
          <w:sz w:val="28"/>
          <w:szCs w:val="28"/>
        </w:rPr>
        <w:t>другими методами, нежели сбором налогов.</w:t>
      </w:r>
    </w:p>
    <w:p w:rsidR="00C312A0" w:rsidRPr="00513EBB" w:rsidRDefault="00C312A0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 xml:space="preserve">Сравним ещё один очень </w:t>
      </w:r>
      <w:r w:rsidR="00513EBB" w:rsidRPr="00513EBB">
        <w:rPr>
          <w:sz w:val="28"/>
          <w:szCs w:val="28"/>
        </w:rPr>
        <w:t>важный</w:t>
      </w:r>
      <w:r w:rsidRPr="00513EBB">
        <w:rPr>
          <w:sz w:val="28"/>
          <w:szCs w:val="28"/>
        </w:rPr>
        <w:t xml:space="preserve"> момент в налогообложении – уклонение от неуплаты налогов. Такие случаи встречаются в каждом государстве, и </w:t>
      </w:r>
      <w:r w:rsidR="00513EBB" w:rsidRPr="00513EBB">
        <w:rPr>
          <w:sz w:val="28"/>
          <w:szCs w:val="28"/>
        </w:rPr>
        <w:t>застраховаться</w:t>
      </w:r>
      <w:r w:rsidRPr="00513EBB">
        <w:rPr>
          <w:sz w:val="28"/>
          <w:szCs w:val="28"/>
        </w:rPr>
        <w:t xml:space="preserve"> от людей, которые не платят налоги, </w:t>
      </w:r>
      <w:r w:rsidR="00513EBB" w:rsidRPr="00513EBB">
        <w:rPr>
          <w:sz w:val="28"/>
          <w:szCs w:val="28"/>
        </w:rPr>
        <w:t>борются</w:t>
      </w:r>
      <w:r w:rsidRPr="00513EBB">
        <w:rPr>
          <w:sz w:val="28"/>
          <w:szCs w:val="28"/>
        </w:rPr>
        <w:t xml:space="preserve"> с ними при помощи штрафных санкций.</w:t>
      </w:r>
    </w:p>
    <w:p w:rsidR="00A11780" w:rsidRPr="00513EBB" w:rsidRDefault="00C312A0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 xml:space="preserve">Для начала рассмотрим штрафные санкции России. По мнению экспертов, </w:t>
      </w:r>
      <w:r w:rsidR="0006261E" w:rsidRPr="00513EBB">
        <w:rPr>
          <w:sz w:val="28"/>
          <w:szCs w:val="28"/>
        </w:rPr>
        <w:t>законодательство, касающееся наказания за неуплату налогов,</w:t>
      </w:r>
      <w:r w:rsidR="00D22D3C" w:rsidRPr="00513EBB">
        <w:rPr>
          <w:sz w:val="28"/>
          <w:szCs w:val="28"/>
        </w:rPr>
        <w:t xml:space="preserve"> соответствует законодательству</w:t>
      </w:r>
      <w:r w:rsidR="0006261E" w:rsidRPr="00513EBB">
        <w:rPr>
          <w:sz w:val="28"/>
          <w:szCs w:val="28"/>
        </w:rPr>
        <w:t xml:space="preserve"> других </w:t>
      </w:r>
      <w:r w:rsidR="00D22D3C" w:rsidRPr="00513EBB">
        <w:rPr>
          <w:sz w:val="28"/>
          <w:szCs w:val="28"/>
        </w:rPr>
        <w:t xml:space="preserve">стран. </w:t>
      </w:r>
      <w:r w:rsidR="003B0CB0" w:rsidRPr="00513EBB">
        <w:rPr>
          <w:sz w:val="28"/>
          <w:szCs w:val="28"/>
        </w:rPr>
        <w:t>В некоторых случаях, за неуплату налогов нарушителя могут лишить свободы сроком до 7 лет. К таким случаям относится неуплата крупных налогов (от 1000 до 100 тыс.руб.) и особо крупных (от 5000 руб.).</w:t>
      </w:r>
    </w:p>
    <w:p w:rsidR="007E3185" w:rsidRPr="00513EBB" w:rsidRDefault="005D4937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 xml:space="preserve">Штрафные санкции Латвии не сильно отличаются от Российских. </w:t>
      </w:r>
      <w:r w:rsidR="009B3A0D" w:rsidRPr="00513EBB">
        <w:rPr>
          <w:sz w:val="28"/>
          <w:szCs w:val="28"/>
        </w:rPr>
        <w:t>Служба госдоходов, в случае сомнения в налогоплательщике, может пересчитать его налоги и потребовать уплатить определённый налог и штраф, в размере до 100% суммы налога.</w:t>
      </w:r>
      <w:r w:rsidR="00513EBB">
        <w:rPr>
          <w:sz w:val="28"/>
          <w:szCs w:val="28"/>
        </w:rPr>
        <w:t xml:space="preserve"> </w:t>
      </w:r>
      <w:r w:rsidR="009B3A0D" w:rsidRPr="00513EBB">
        <w:rPr>
          <w:sz w:val="28"/>
          <w:szCs w:val="28"/>
        </w:rPr>
        <w:t>Самый же суровый штраф за несоблюдение уплаты налогов состав</w:t>
      </w:r>
      <w:r w:rsidR="00620977" w:rsidRPr="00513EBB">
        <w:rPr>
          <w:sz w:val="28"/>
          <w:szCs w:val="28"/>
        </w:rPr>
        <w:t>ляет целых 250% от суммы налога, он предусмотрен за налог на природные ресурсы. Если же говорить об уголовной ответственности, то в Латвии лишают свободы максимум на 5 лет.</w:t>
      </w:r>
    </w:p>
    <w:p w:rsidR="00CE3B7C" w:rsidRPr="00513EBB" w:rsidRDefault="00CE3B7C" w:rsidP="00513EBB">
      <w:pPr>
        <w:spacing w:line="360" w:lineRule="auto"/>
        <w:ind w:firstLine="709"/>
        <w:jc w:val="both"/>
        <w:rPr>
          <w:sz w:val="28"/>
          <w:szCs w:val="28"/>
        </w:rPr>
      </w:pPr>
    </w:p>
    <w:p w:rsidR="00072C96" w:rsidRPr="00513EBB" w:rsidRDefault="00513EBB" w:rsidP="00513EB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96A5C" w:rsidRPr="00513EBB">
        <w:rPr>
          <w:b/>
          <w:sz w:val="28"/>
          <w:szCs w:val="28"/>
        </w:rPr>
        <w:t>Выводы</w:t>
      </w:r>
    </w:p>
    <w:p w:rsidR="00072C96" w:rsidRPr="00513EBB" w:rsidRDefault="00072C96" w:rsidP="00513EBB">
      <w:pPr>
        <w:spacing w:line="360" w:lineRule="auto"/>
        <w:ind w:firstLine="709"/>
        <w:jc w:val="both"/>
        <w:rPr>
          <w:sz w:val="28"/>
          <w:szCs w:val="28"/>
        </w:rPr>
      </w:pPr>
    </w:p>
    <w:p w:rsidR="003401E1" w:rsidRPr="00513EBB" w:rsidRDefault="007B2797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В заключении,</w:t>
      </w:r>
      <w:r w:rsidR="00C95CC2" w:rsidRPr="00513EBB">
        <w:rPr>
          <w:sz w:val="28"/>
          <w:szCs w:val="28"/>
        </w:rPr>
        <w:t xml:space="preserve"> </w:t>
      </w:r>
      <w:r w:rsidR="007174CD" w:rsidRPr="00513EBB">
        <w:rPr>
          <w:sz w:val="28"/>
          <w:szCs w:val="28"/>
        </w:rPr>
        <w:t>можно сделать</w:t>
      </w:r>
      <w:r w:rsidR="00C24F61" w:rsidRPr="00513EBB">
        <w:rPr>
          <w:sz w:val="28"/>
          <w:szCs w:val="28"/>
        </w:rPr>
        <w:t xml:space="preserve"> следующие выводы: </w:t>
      </w:r>
    </w:p>
    <w:p w:rsidR="00596C09" w:rsidRPr="00513EBB" w:rsidRDefault="00C24F61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Налоги обеспечивают государство денежными ресурсами, необходимыми для развития страны.</w:t>
      </w:r>
    </w:p>
    <w:p w:rsidR="00596C09" w:rsidRPr="00513EBB" w:rsidRDefault="00596C09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Систему налогов и пошлин ЛР образуют:</w:t>
      </w:r>
    </w:p>
    <w:p w:rsidR="00596C09" w:rsidRPr="00513EBB" w:rsidRDefault="00596C09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государственные налоги,</w:t>
      </w:r>
    </w:p>
    <w:p w:rsidR="00596C09" w:rsidRPr="00513EBB" w:rsidRDefault="00596C09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государственные пошлины,</w:t>
      </w:r>
    </w:p>
    <w:p w:rsidR="00C24F61" w:rsidRPr="00513EBB" w:rsidRDefault="00596C09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пошлины самоуправлений.</w:t>
      </w:r>
    </w:p>
    <w:p w:rsidR="00CE3B7C" w:rsidRPr="00513EBB" w:rsidRDefault="00596C09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Налоговая система Латвии еще несовершенна, нужд</w:t>
      </w:r>
      <w:r w:rsidR="00707E96" w:rsidRPr="00513EBB">
        <w:rPr>
          <w:sz w:val="28"/>
          <w:szCs w:val="28"/>
        </w:rPr>
        <w:t>ается в улучшении</w:t>
      </w:r>
      <w:r w:rsidRPr="00513EBB">
        <w:rPr>
          <w:sz w:val="28"/>
          <w:szCs w:val="28"/>
        </w:rPr>
        <w:t>.</w:t>
      </w:r>
      <w:r w:rsidR="00707E96" w:rsidRPr="00513EBB">
        <w:rPr>
          <w:sz w:val="28"/>
          <w:szCs w:val="28"/>
        </w:rPr>
        <w:t xml:space="preserve"> </w:t>
      </w:r>
      <w:r w:rsidR="005345AA" w:rsidRPr="00513EBB">
        <w:rPr>
          <w:sz w:val="28"/>
          <w:szCs w:val="28"/>
        </w:rPr>
        <w:t>Основные направления совершенствования налоговой системы включают в себя снижение налоговых ставок, оптимального распределения средств между бюджетами различных уровней.</w:t>
      </w:r>
      <w:r w:rsidR="007174CD" w:rsidRPr="00513EBB">
        <w:rPr>
          <w:sz w:val="28"/>
          <w:szCs w:val="28"/>
        </w:rPr>
        <w:t xml:space="preserve"> В </w:t>
      </w:r>
      <w:r w:rsidR="00513EBB" w:rsidRPr="00513EBB">
        <w:rPr>
          <w:i/>
          <w:sz w:val="28"/>
          <w:szCs w:val="28"/>
        </w:rPr>
        <w:t>сегодняшней</w:t>
      </w:r>
      <w:r w:rsidR="007174CD" w:rsidRPr="00513EBB">
        <w:rPr>
          <w:sz w:val="28"/>
          <w:szCs w:val="28"/>
        </w:rPr>
        <w:t xml:space="preserve"> кризисной ситуации, </w:t>
      </w:r>
      <w:r w:rsidR="007174CD" w:rsidRPr="00513EBB">
        <w:rPr>
          <w:bCs/>
          <w:sz w:val="28"/>
          <w:szCs w:val="28"/>
        </w:rPr>
        <w:t>чтобы выполнить условия МВФ, правительство Латвии пошло на радикальную перекройку налоговой системы. Самые обширные манипуляции проведены с НДС — его основная ставка повышена с 18% до 21%, а льготная — с 5% до 10%. Пересмотрены также акцизы и подоходный налог с населения</w:t>
      </w:r>
      <w:r w:rsidR="002065B5" w:rsidRPr="00513EBB">
        <w:rPr>
          <w:bCs/>
          <w:sz w:val="28"/>
          <w:szCs w:val="28"/>
        </w:rPr>
        <w:t>.</w:t>
      </w:r>
      <w:r w:rsidR="007B2797" w:rsidRPr="00513EBB">
        <w:rPr>
          <w:bCs/>
          <w:sz w:val="28"/>
          <w:szCs w:val="28"/>
        </w:rPr>
        <w:t xml:space="preserve"> </w:t>
      </w:r>
      <w:r w:rsidR="007B2797" w:rsidRPr="00513EBB">
        <w:rPr>
          <w:sz w:val="28"/>
          <w:szCs w:val="28"/>
        </w:rPr>
        <w:t xml:space="preserve">В 2010 году </w:t>
      </w:r>
      <w:r w:rsidR="007B2797" w:rsidRPr="00513EBB">
        <w:rPr>
          <w:i/>
          <w:sz w:val="28"/>
          <w:szCs w:val="28"/>
        </w:rPr>
        <w:t>планируется</w:t>
      </w:r>
      <w:r w:rsidR="007B2797" w:rsidRPr="00513EBB">
        <w:rPr>
          <w:sz w:val="28"/>
          <w:szCs w:val="28"/>
        </w:rPr>
        <w:t xml:space="preserve"> ввести новый десятипроцентный налог на доход от капитала для физических лиц.</w:t>
      </w:r>
    </w:p>
    <w:p w:rsidR="00CE3B7C" w:rsidRPr="00513EBB" w:rsidRDefault="00CE3B7C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 xml:space="preserve">Проведя сравнительный анализ налоговых систем Латвии и России, мы увидели, что </w:t>
      </w:r>
      <w:r w:rsidR="007B2797" w:rsidRPr="00513EBB">
        <w:rPr>
          <w:sz w:val="28"/>
          <w:szCs w:val="28"/>
        </w:rPr>
        <w:t xml:space="preserve">многие </w:t>
      </w:r>
      <w:r w:rsidRPr="00513EBB">
        <w:rPr>
          <w:sz w:val="28"/>
          <w:szCs w:val="28"/>
        </w:rPr>
        <w:t>налоговые ставки в России гораздо ниже Латвийских</w:t>
      </w:r>
      <w:r w:rsidR="007B2797" w:rsidRPr="00513EBB">
        <w:rPr>
          <w:sz w:val="28"/>
          <w:szCs w:val="28"/>
        </w:rPr>
        <w:t xml:space="preserve"> ( в среднем на 10%)</w:t>
      </w:r>
      <w:r w:rsidRPr="00513EBB">
        <w:rPr>
          <w:sz w:val="28"/>
          <w:szCs w:val="28"/>
        </w:rPr>
        <w:t>, из этого становиться ясно, что в более маленьких странах, налоговые ставки выше, потому как население страны меньше, а финансировать бюджет страны как – то надо, а взимание налогов один из самых прибыльных методов.</w:t>
      </w:r>
    </w:p>
    <w:p w:rsidR="00A96F51" w:rsidRDefault="002B2891" w:rsidP="00513EBB">
      <w:pPr>
        <w:spacing w:line="360" w:lineRule="auto"/>
        <w:ind w:firstLine="709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От стабильности налоговой системы напрямую зависит прибыль предприятия, в которой заинтересованно все общество, поскольку обеспечивает расширение и совершенствование производства на предприятии и в стране, что влечет за собой увеличение рабочих мест, рост доходов населения.</w:t>
      </w:r>
    </w:p>
    <w:p w:rsidR="000C3B00" w:rsidRPr="00513EBB" w:rsidRDefault="00513EBB" w:rsidP="00513EB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C3B00" w:rsidRPr="00513EBB">
        <w:rPr>
          <w:b/>
          <w:sz w:val="28"/>
          <w:szCs w:val="28"/>
        </w:rPr>
        <w:t>Список использованной литературы</w:t>
      </w:r>
    </w:p>
    <w:p w:rsidR="000C3B00" w:rsidRPr="00513EBB" w:rsidRDefault="000C3B00" w:rsidP="00513EBB">
      <w:pPr>
        <w:spacing w:line="360" w:lineRule="auto"/>
        <w:ind w:firstLine="709"/>
        <w:jc w:val="both"/>
        <w:rPr>
          <w:sz w:val="28"/>
          <w:szCs w:val="28"/>
        </w:rPr>
      </w:pPr>
    </w:p>
    <w:p w:rsidR="000C3B00" w:rsidRPr="00513EBB" w:rsidRDefault="00704675" w:rsidP="00513EBB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Лукашина О.</w:t>
      </w:r>
      <w:r w:rsidR="00386E74" w:rsidRPr="00513EBB">
        <w:rPr>
          <w:sz w:val="28"/>
          <w:szCs w:val="28"/>
        </w:rPr>
        <w:t xml:space="preserve"> «Налогообложение в Латвии – анализ и практические рекомендации», Рига, Merkūrs</w:t>
      </w:r>
    </w:p>
    <w:p w:rsidR="00695FFB" w:rsidRPr="00513EBB" w:rsidRDefault="002B1A12" w:rsidP="00513EBB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Камаев В.Д. «Экономическая теория», Моссква, изд. центр «ВЛАДОС», 2003 г.</w:t>
      </w:r>
    </w:p>
    <w:p w:rsidR="009C6632" w:rsidRPr="00513EBB" w:rsidRDefault="009C6632" w:rsidP="00513EBB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Райзберг Б.А., Лозовский Л.Ш. Экономика и управление.-М., 2005</w:t>
      </w:r>
    </w:p>
    <w:p w:rsidR="00613CBB" w:rsidRPr="00513EBB" w:rsidRDefault="007E2EAB" w:rsidP="00513EBB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19" w:history="1">
        <w:r w:rsidR="00613CBB" w:rsidRPr="00513EBB">
          <w:rPr>
            <w:rStyle w:val="a6"/>
            <w:color w:val="auto"/>
            <w:sz w:val="28"/>
            <w:szCs w:val="28"/>
            <w:u w:val="none"/>
          </w:rPr>
          <w:t>http://dic.academic.ru/dic.nsf/econ_dict/10786</w:t>
        </w:r>
      </w:hyperlink>
    </w:p>
    <w:p w:rsidR="00613CBB" w:rsidRPr="00513EBB" w:rsidRDefault="007E2EAB" w:rsidP="00513EBB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20" w:history="1">
        <w:r w:rsidR="00613CBB" w:rsidRPr="00513EBB">
          <w:rPr>
            <w:rStyle w:val="a6"/>
            <w:color w:val="auto"/>
            <w:sz w:val="28"/>
            <w:szCs w:val="28"/>
            <w:u w:val="none"/>
          </w:rPr>
          <w:t>www.nais.lv</w:t>
        </w:r>
      </w:hyperlink>
    </w:p>
    <w:p w:rsidR="00563878" w:rsidRPr="00513EBB" w:rsidRDefault="007E2EAB" w:rsidP="00513EBB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21" w:history="1">
        <w:r w:rsidR="00613CBB" w:rsidRPr="00513EBB">
          <w:rPr>
            <w:rStyle w:val="a6"/>
            <w:color w:val="auto"/>
            <w:sz w:val="28"/>
            <w:szCs w:val="28"/>
            <w:u w:val="none"/>
          </w:rPr>
          <w:t>www.likumi.lv</w:t>
        </w:r>
      </w:hyperlink>
      <w:r w:rsidR="00613CBB" w:rsidRPr="00513EBB">
        <w:rPr>
          <w:sz w:val="28"/>
          <w:szCs w:val="28"/>
        </w:rPr>
        <w:t xml:space="preserve"> </w:t>
      </w:r>
    </w:p>
    <w:p w:rsidR="00704675" w:rsidRPr="00513EBB" w:rsidRDefault="002667DF" w:rsidP="00513EBB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3EBB">
        <w:rPr>
          <w:sz w:val="28"/>
          <w:szCs w:val="28"/>
        </w:rPr>
        <w:t>http://www.vid.gov.lv/default.aspx?tabid=8&amp;id=2982&amp;hl=1</w:t>
      </w:r>
      <w:bookmarkStart w:id="0" w:name="_GoBack"/>
      <w:bookmarkEnd w:id="0"/>
    </w:p>
    <w:sectPr w:rsidR="00704675" w:rsidRPr="00513EBB" w:rsidSect="00513EBB">
      <w:footerReference w:type="even" r:id="rId22"/>
      <w:pgSz w:w="11906" w:h="16838" w:code="9"/>
      <w:pgMar w:top="1134" w:right="851" w:bottom="1134" w:left="1701" w:header="567" w:footer="567" w:gutter="0"/>
      <w:pgNumType w:start="2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098" w:rsidRDefault="006D6098">
      <w:r>
        <w:separator/>
      </w:r>
    </w:p>
  </w:endnote>
  <w:endnote w:type="continuationSeparator" w:id="0">
    <w:p w:rsidR="006D6098" w:rsidRDefault="006D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EF4" w:rsidRDefault="007F6EF4" w:rsidP="00984AD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F6EF4" w:rsidRDefault="007F6EF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098" w:rsidRDefault="006D6098">
      <w:r>
        <w:separator/>
      </w:r>
    </w:p>
  </w:footnote>
  <w:footnote w:type="continuationSeparator" w:id="0">
    <w:p w:rsidR="006D6098" w:rsidRDefault="006D6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35855"/>
    <w:multiLevelType w:val="multilevel"/>
    <w:tmpl w:val="AF585F3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1">
    <w:nsid w:val="07ED34F8"/>
    <w:multiLevelType w:val="hybridMultilevel"/>
    <w:tmpl w:val="8EB42E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BB476D"/>
    <w:multiLevelType w:val="hybridMultilevel"/>
    <w:tmpl w:val="E36640E6"/>
    <w:lvl w:ilvl="0" w:tplc="477CF238">
      <w:start w:val="1"/>
      <w:numFmt w:val="decimal"/>
      <w:lvlText w:val="%1."/>
      <w:lvlJc w:val="left"/>
      <w:pPr>
        <w:tabs>
          <w:tab w:val="num" w:pos="-945"/>
        </w:tabs>
        <w:ind w:left="-945" w:hanging="495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>
    <w:nsid w:val="115238AB"/>
    <w:multiLevelType w:val="hybridMultilevel"/>
    <w:tmpl w:val="A33CCA88"/>
    <w:lvl w:ilvl="0" w:tplc="F6BE57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024E2F"/>
    <w:multiLevelType w:val="hybridMultilevel"/>
    <w:tmpl w:val="7A6E3BA2"/>
    <w:lvl w:ilvl="0" w:tplc="9BEAE3D2">
      <w:start w:val="1"/>
      <w:numFmt w:val="decimal"/>
      <w:lvlText w:val="%1."/>
      <w:lvlJc w:val="left"/>
      <w:pPr>
        <w:tabs>
          <w:tab w:val="num" w:pos="-195"/>
        </w:tabs>
        <w:ind w:left="-19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">
    <w:nsid w:val="267E73B7"/>
    <w:multiLevelType w:val="hybridMultilevel"/>
    <w:tmpl w:val="F93E85E4"/>
    <w:lvl w:ilvl="0" w:tplc="477CF238">
      <w:start w:val="1"/>
      <w:numFmt w:val="decimal"/>
      <w:lvlText w:val="%1."/>
      <w:lvlJc w:val="left"/>
      <w:pPr>
        <w:tabs>
          <w:tab w:val="num" w:pos="-225"/>
        </w:tabs>
        <w:ind w:left="-22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6">
    <w:nsid w:val="44BB7244"/>
    <w:multiLevelType w:val="multilevel"/>
    <w:tmpl w:val="3C5ABA0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1.%2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454E0D02"/>
    <w:multiLevelType w:val="hybridMultilevel"/>
    <w:tmpl w:val="7F544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7E260F"/>
    <w:multiLevelType w:val="multilevel"/>
    <w:tmpl w:val="7424021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9">
    <w:nsid w:val="68A00F3E"/>
    <w:multiLevelType w:val="multilevel"/>
    <w:tmpl w:val="C28CE5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cs="Times New Roman" w:hint="default"/>
      </w:rPr>
    </w:lvl>
  </w:abstractNum>
  <w:abstractNum w:abstractNumId="10">
    <w:nsid w:val="6B2D5FC6"/>
    <w:multiLevelType w:val="hybridMultilevel"/>
    <w:tmpl w:val="BB1A68CC"/>
    <w:lvl w:ilvl="0" w:tplc="4F562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60CE3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21840CF"/>
    <w:multiLevelType w:val="hybridMultilevel"/>
    <w:tmpl w:val="7FE01B28"/>
    <w:lvl w:ilvl="0" w:tplc="0D803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744013DC"/>
    <w:multiLevelType w:val="hybridMultilevel"/>
    <w:tmpl w:val="E9B8B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C0473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8C912AC"/>
    <w:multiLevelType w:val="hybridMultilevel"/>
    <w:tmpl w:val="FF6437EE"/>
    <w:lvl w:ilvl="0" w:tplc="1304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11"/>
  </w:num>
  <w:num w:numId="11">
    <w:abstractNumId w:val="5"/>
  </w:num>
  <w:num w:numId="12">
    <w:abstractNumId w:val="2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810"/>
    <w:rsid w:val="00002868"/>
    <w:rsid w:val="00052775"/>
    <w:rsid w:val="0006261E"/>
    <w:rsid w:val="00072C96"/>
    <w:rsid w:val="000874EC"/>
    <w:rsid w:val="00093739"/>
    <w:rsid w:val="000971C7"/>
    <w:rsid w:val="000A3EA8"/>
    <w:rsid w:val="000B389B"/>
    <w:rsid w:val="000B4726"/>
    <w:rsid w:val="000C14E4"/>
    <w:rsid w:val="000C3B00"/>
    <w:rsid w:val="000C6FCD"/>
    <w:rsid w:val="000D158E"/>
    <w:rsid w:val="000D7317"/>
    <w:rsid w:val="000F4219"/>
    <w:rsid w:val="000F488D"/>
    <w:rsid w:val="00103A54"/>
    <w:rsid w:val="001059CB"/>
    <w:rsid w:val="00106956"/>
    <w:rsid w:val="001103DE"/>
    <w:rsid w:val="00122DB6"/>
    <w:rsid w:val="00132B30"/>
    <w:rsid w:val="00133471"/>
    <w:rsid w:val="0013425E"/>
    <w:rsid w:val="0013520B"/>
    <w:rsid w:val="00142CF4"/>
    <w:rsid w:val="001462F4"/>
    <w:rsid w:val="00164A3D"/>
    <w:rsid w:val="00165232"/>
    <w:rsid w:val="00167B48"/>
    <w:rsid w:val="00170F19"/>
    <w:rsid w:val="00173B83"/>
    <w:rsid w:val="00177168"/>
    <w:rsid w:val="00177339"/>
    <w:rsid w:val="0017745B"/>
    <w:rsid w:val="00180FAB"/>
    <w:rsid w:val="001866CB"/>
    <w:rsid w:val="0019331A"/>
    <w:rsid w:val="001961DC"/>
    <w:rsid w:val="001A2D3D"/>
    <w:rsid w:val="001D153B"/>
    <w:rsid w:val="001D3031"/>
    <w:rsid w:val="001D56E2"/>
    <w:rsid w:val="001D7508"/>
    <w:rsid w:val="001E0101"/>
    <w:rsid w:val="001E0A67"/>
    <w:rsid w:val="001E684D"/>
    <w:rsid w:val="0020293A"/>
    <w:rsid w:val="00203F9F"/>
    <w:rsid w:val="002065B5"/>
    <w:rsid w:val="00213F98"/>
    <w:rsid w:val="00216AC1"/>
    <w:rsid w:val="00244103"/>
    <w:rsid w:val="0024733E"/>
    <w:rsid w:val="00247D90"/>
    <w:rsid w:val="0025155D"/>
    <w:rsid w:val="002667DF"/>
    <w:rsid w:val="00285798"/>
    <w:rsid w:val="00290522"/>
    <w:rsid w:val="00296C74"/>
    <w:rsid w:val="00297B43"/>
    <w:rsid w:val="00297DCE"/>
    <w:rsid w:val="002A2E69"/>
    <w:rsid w:val="002A5E82"/>
    <w:rsid w:val="002B1A12"/>
    <w:rsid w:val="002B2891"/>
    <w:rsid w:val="002B4079"/>
    <w:rsid w:val="002C2FDA"/>
    <w:rsid w:val="002C3178"/>
    <w:rsid w:val="002E23CC"/>
    <w:rsid w:val="002E2AF6"/>
    <w:rsid w:val="002E745A"/>
    <w:rsid w:val="00304955"/>
    <w:rsid w:val="00307FC9"/>
    <w:rsid w:val="003401E1"/>
    <w:rsid w:val="00340C3F"/>
    <w:rsid w:val="00342BE6"/>
    <w:rsid w:val="0034782F"/>
    <w:rsid w:val="00351777"/>
    <w:rsid w:val="00352F4D"/>
    <w:rsid w:val="00360FFC"/>
    <w:rsid w:val="00365757"/>
    <w:rsid w:val="00372B7F"/>
    <w:rsid w:val="00374BE6"/>
    <w:rsid w:val="003842FA"/>
    <w:rsid w:val="003849B2"/>
    <w:rsid w:val="0038662F"/>
    <w:rsid w:val="00386E74"/>
    <w:rsid w:val="00387A77"/>
    <w:rsid w:val="003918B4"/>
    <w:rsid w:val="0039567D"/>
    <w:rsid w:val="003A0CDE"/>
    <w:rsid w:val="003A3848"/>
    <w:rsid w:val="003B0CB0"/>
    <w:rsid w:val="003B45FC"/>
    <w:rsid w:val="003B671B"/>
    <w:rsid w:val="003D7605"/>
    <w:rsid w:val="003E75EE"/>
    <w:rsid w:val="003F1B92"/>
    <w:rsid w:val="003F2ACB"/>
    <w:rsid w:val="0040156B"/>
    <w:rsid w:val="0040538D"/>
    <w:rsid w:val="004123F6"/>
    <w:rsid w:val="0042454A"/>
    <w:rsid w:val="004408E6"/>
    <w:rsid w:val="0045793C"/>
    <w:rsid w:val="00457A4E"/>
    <w:rsid w:val="00463AFF"/>
    <w:rsid w:val="00465EE0"/>
    <w:rsid w:val="004775F9"/>
    <w:rsid w:val="00483799"/>
    <w:rsid w:val="00494386"/>
    <w:rsid w:val="004A06C6"/>
    <w:rsid w:val="004A3A28"/>
    <w:rsid w:val="004A6591"/>
    <w:rsid w:val="004A6EE6"/>
    <w:rsid w:val="004C328E"/>
    <w:rsid w:val="004D2CDA"/>
    <w:rsid w:val="004E0794"/>
    <w:rsid w:val="004E2FAF"/>
    <w:rsid w:val="004F0F5D"/>
    <w:rsid w:val="004F1083"/>
    <w:rsid w:val="004F49E6"/>
    <w:rsid w:val="004F4DB8"/>
    <w:rsid w:val="005019C5"/>
    <w:rsid w:val="00505571"/>
    <w:rsid w:val="00511245"/>
    <w:rsid w:val="00511A1A"/>
    <w:rsid w:val="00513EBB"/>
    <w:rsid w:val="00514A82"/>
    <w:rsid w:val="00514BA7"/>
    <w:rsid w:val="00520526"/>
    <w:rsid w:val="00524FD1"/>
    <w:rsid w:val="005255D7"/>
    <w:rsid w:val="005345AA"/>
    <w:rsid w:val="0054311A"/>
    <w:rsid w:val="00550D77"/>
    <w:rsid w:val="00552D0B"/>
    <w:rsid w:val="00557D42"/>
    <w:rsid w:val="00563878"/>
    <w:rsid w:val="00586DF3"/>
    <w:rsid w:val="00596C09"/>
    <w:rsid w:val="005A186A"/>
    <w:rsid w:val="005D4937"/>
    <w:rsid w:val="006054E2"/>
    <w:rsid w:val="00610C98"/>
    <w:rsid w:val="0061291E"/>
    <w:rsid w:val="00613CBB"/>
    <w:rsid w:val="00614D04"/>
    <w:rsid w:val="00616ECC"/>
    <w:rsid w:val="00617121"/>
    <w:rsid w:val="00620977"/>
    <w:rsid w:val="0062361B"/>
    <w:rsid w:val="00625FEA"/>
    <w:rsid w:val="00626DA6"/>
    <w:rsid w:val="006301C7"/>
    <w:rsid w:val="006306DB"/>
    <w:rsid w:val="00630F50"/>
    <w:rsid w:val="0063477F"/>
    <w:rsid w:val="00635E38"/>
    <w:rsid w:val="006378DD"/>
    <w:rsid w:val="0066661C"/>
    <w:rsid w:val="006721E4"/>
    <w:rsid w:val="0067576F"/>
    <w:rsid w:val="00681F4F"/>
    <w:rsid w:val="00683347"/>
    <w:rsid w:val="006925E4"/>
    <w:rsid w:val="00695948"/>
    <w:rsid w:val="00695FFB"/>
    <w:rsid w:val="0069699E"/>
    <w:rsid w:val="006A1831"/>
    <w:rsid w:val="006B5F0F"/>
    <w:rsid w:val="006B7341"/>
    <w:rsid w:val="006C3363"/>
    <w:rsid w:val="006D130B"/>
    <w:rsid w:val="006D2ED2"/>
    <w:rsid w:val="006D3BB1"/>
    <w:rsid w:val="006D6098"/>
    <w:rsid w:val="006E4AE2"/>
    <w:rsid w:val="006F4352"/>
    <w:rsid w:val="00704675"/>
    <w:rsid w:val="00707002"/>
    <w:rsid w:val="00707BE8"/>
    <w:rsid w:val="00707E96"/>
    <w:rsid w:val="007174CD"/>
    <w:rsid w:val="007225DB"/>
    <w:rsid w:val="007265C2"/>
    <w:rsid w:val="007417C8"/>
    <w:rsid w:val="00744208"/>
    <w:rsid w:val="00744524"/>
    <w:rsid w:val="00746CB6"/>
    <w:rsid w:val="00754C76"/>
    <w:rsid w:val="007555DA"/>
    <w:rsid w:val="00755E9C"/>
    <w:rsid w:val="00757A9E"/>
    <w:rsid w:val="00762315"/>
    <w:rsid w:val="0076750E"/>
    <w:rsid w:val="00767CD8"/>
    <w:rsid w:val="00782F69"/>
    <w:rsid w:val="00795413"/>
    <w:rsid w:val="00796A5C"/>
    <w:rsid w:val="007B2797"/>
    <w:rsid w:val="007D25D2"/>
    <w:rsid w:val="007E2EAB"/>
    <w:rsid w:val="007E3185"/>
    <w:rsid w:val="007E57EF"/>
    <w:rsid w:val="007E61EF"/>
    <w:rsid w:val="007F2453"/>
    <w:rsid w:val="007F2657"/>
    <w:rsid w:val="007F6EF4"/>
    <w:rsid w:val="007F7320"/>
    <w:rsid w:val="008033F4"/>
    <w:rsid w:val="0080375A"/>
    <w:rsid w:val="008149CA"/>
    <w:rsid w:val="00816D76"/>
    <w:rsid w:val="00824394"/>
    <w:rsid w:val="00831158"/>
    <w:rsid w:val="0083318B"/>
    <w:rsid w:val="008377AB"/>
    <w:rsid w:val="008418F6"/>
    <w:rsid w:val="0084342F"/>
    <w:rsid w:val="008524CD"/>
    <w:rsid w:val="00853FE8"/>
    <w:rsid w:val="008544B7"/>
    <w:rsid w:val="00857254"/>
    <w:rsid w:val="0086321F"/>
    <w:rsid w:val="0087376F"/>
    <w:rsid w:val="0087563E"/>
    <w:rsid w:val="00875D81"/>
    <w:rsid w:val="00881EE3"/>
    <w:rsid w:val="0088444A"/>
    <w:rsid w:val="008851E6"/>
    <w:rsid w:val="00885609"/>
    <w:rsid w:val="00891357"/>
    <w:rsid w:val="008917B4"/>
    <w:rsid w:val="00892821"/>
    <w:rsid w:val="00895613"/>
    <w:rsid w:val="00896EFC"/>
    <w:rsid w:val="008C0707"/>
    <w:rsid w:val="008C7162"/>
    <w:rsid w:val="008C75CD"/>
    <w:rsid w:val="008D2A30"/>
    <w:rsid w:val="008E3036"/>
    <w:rsid w:val="008E7997"/>
    <w:rsid w:val="008F1168"/>
    <w:rsid w:val="00902BC4"/>
    <w:rsid w:val="0092590C"/>
    <w:rsid w:val="009312A3"/>
    <w:rsid w:val="00940859"/>
    <w:rsid w:val="00942391"/>
    <w:rsid w:val="00943303"/>
    <w:rsid w:val="00943F3B"/>
    <w:rsid w:val="00950F49"/>
    <w:rsid w:val="00970BA2"/>
    <w:rsid w:val="00973123"/>
    <w:rsid w:val="00976B9E"/>
    <w:rsid w:val="0098190A"/>
    <w:rsid w:val="00982321"/>
    <w:rsid w:val="009849DB"/>
    <w:rsid w:val="00984AD9"/>
    <w:rsid w:val="009854BE"/>
    <w:rsid w:val="00992BE0"/>
    <w:rsid w:val="009A32CB"/>
    <w:rsid w:val="009B3A0D"/>
    <w:rsid w:val="009B582A"/>
    <w:rsid w:val="009C6632"/>
    <w:rsid w:val="009F131F"/>
    <w:rsid w:val="009F3381"/>
    <w:rsid w:val="009F6875"/>
    <w:rsid w:val="009F7574"/>
    <w:rsid w:val="00A066E0"/>
    <w:rsid w:val="00A078CE"/>
    <w:rsid w:val="00A10A65"/>
    <w:rsid w:val="00A11780"/>
    <w:rsid w:val="00A26839"/>
    <w:rsid w:val="00A27810"/>
    <w:rsid w:val="00A3443B"/>
    <w:rsid w:val="00A642B1"/>
    <w:rsid w:val="00A70371"/>
    <w:rsid w:val="00A7059A"/>
    <w:rsid w:val="00A72C71"/>
    <w:rsid w:val="00A74CA8"/>
    <w:rsid w:val="00A76130"/>
    <w:rsid w:val="00A76957"/>
    <w:rsid w:val="00A850B9"/>
    <w:rsid w:val="00A9657A"/>
    <w:rsid w:val="00A96F51"/>
    <w:rsid w:val="00AB2AC0"/>
    <w:rsid w:val="00AB2F40"/>
    <w:rsid w:val="00AD6273"/>
    <w:rsid w:val="00AD730E"/>
    <w:rsid w:val="00AE046C"/>
    <w:rsid w:val="00AE6B14"/>
    <w:rsid w:val="00AF0AFC"/>
    <w:rsid w:val="00AF4865"/>
    <w:rsid w:val="00AF6CA3"/>
    <w:rsid w:val="00B15367"/>
    <w:rsid w:val="00B20781"/>
    <w:rsid w:val="00B27BB7"/>
    <w:rsid w:val="00B37FC3"/>
    <w:rsid w:val="00B41F68"/>
    <w:rsid w:val="00B42DE6"/>
    <w:rsid w:val="00B464A6"/>
    <w:rsid w:val="00B46F12"/>
    <w:rsid w:val="00B471F8"/>
    <w:rsid w:val="00B53F59"/>
    <w:rsid w:val="00B725EF"/>
    <w:rsid w:val="00B96DB2"/>
    <w:rsid w:val="00BB05A2"/>
    <w:rsid w:val="00BB0D26"/>
    <w:rsid w:val="00BB7774"/>
    <w:rsid w:val="00BC025B"/>
    <w:rsid w:val="00BC0B27"/>
    <w:rsid w:val="00BC1452"/>
    <w:rsid w:val="00BC64A0"/>
    <w:rsid w:val="00BD2831"/>
    <w:rsid w:val="00BD2A47"/>
    <w:rsid w:val="00BD32C1"/>
    <w:rsid w:val="00BD48A9"/>
    <w:rsid w:val="00BD6DFB"/>
    <w:rsid w:val="00BF7D1B"/>
    <w:rsid w:val="00C00AB9"/>
    <w:rsid w:val="00C00B84"/>
    <w:rsid w:val="00C01BD8"/>
    <w:rsid w:val="00C04DFB"/>
    <w:rsid w:val="00C16AAE"/>
    <w:rsid w:val="00C20BFA"/>
    <w:rsid w:val="00C20C25"/>
    <w:rsid w:val="00C2395C"/>
    <w:rsid w:val="00C23EC2"/>
    <w:rsid w:val="00C24F61"/>
    <w:rsid w:val="00C312A0"/>
    <w:rsid w:val="00C3611E"/>
    <w:rsid w:val="00C50877"/>
    <w:rsid w:val="00C95CC2"/>
    <w:rsid w:val="00CA793C"/>
    <w:rsid w:val="00CB472D"/>
    <w:rsid w:val="00CC25FF"/>
    <w:rsid w:val="00CD0C98"/>
    <w:rsid w:val="00CD0DD1"/>
    <w:rsid w:val="00CD48A1"/>
    <w:rsid w:val="00CD75A0"/>
    <w:rsid w:val="00CE3B7C"/>
    <w:rsid w:val="00CE5EDB"/>
    <w:rsid w:val="00CF3C3B"/>
    <w:rsid w:val="00D002F3"/>
    <w:rsid w:val="00D13195"/>
    <w:rsid w:val="00D1427F"/>
    <w:rsid w:val="00D160BE"/>
    <w:rsid w:val="00D16650"/>
    <w:rsid w:val="00D22D3C"/>
    <w:rsid w:val="00D26AB7"/>
    <w:rsid w:val="00D30861"/>
    <w:rsid w:val="00D36FD1"/>
    <w:rsid w:val="00D41ABA"/>
    <w:rsid w:val="00D44BFB"/>
    <w:rsid w:val="00D57CF6"/>
    <w:rsid w:val="00D610B9"/>
    <w:rsid w:val="00D62ACC"/>
    <w:rsid w:val="00D65ADF"/>
    <w:rsid w:val="00D6783A"/>
    <w:rsid w:val="00D7360F"/>
    <w:rsid w:val="00D805EB"/>
    <w:rsid w:val="00D86565"/>
    <w:rsid w:val="00D91C57"/>
    <w:rsid w:val="00D97AED"/>
    <w:rsid w:val="00DA4A8E"/>
    <w:rsid w:val="00DB49EC"/>
    <w:rsid w:val="00DB6B10"/>
    <w:rsid w:val="00DE7F55"/>
    <w:rsid w:val="00DF18C6"/>
    <w:rsid w:val="00DF195B"/>
    <w:rsid w:val="00DF1B25"/>
    <w:rsid w:val="00DF51BA"/>
    <w:rsid w:val="00E10331"/>
    <w:rsid w:val="00E14638"/>
    <w:rsid w:val="00E24D33"/>
    <w:rsid w:val="00E3734E"/>
    <w:rsid w:val="00E46246"/>
    <w:rsid w:val="00E4630A"/>
    <w:rsid w:val="00E47A09"/>
    <w:rsid w:val="00E51719"/>
    <w:rsid w:val="00E53928"/>
    <w:rsid w:val="00E547E9"/>
    <w:rsid w:val="00E627C4"/>
    <w:rsid w:val="00E72220"/>
    <w:rsid w:val="00E76CEA"/>
    <w:rsid w:val="00E83766"/>
    <w:rsid w:val="00E942BA"/>
    <w:rsid w:val="00EA18C1"/>
    <w:rsid w:val="00EB2443"/>
    <w:rsid w:val="00EB4056"/>
    <w:rsid w:val="00EC66ED"/>
    <w:rsid w:val="00EC6950"/>
    <w:rsid w:val="00ED1809"/>
    <w:rsid w:val="00ED2AC0"/>
    <w:rsid w:val="00ED7A40"/>
    <w:rsid w:val="00EE38B3"/>
    <w:rsid w:val="00F0162B"/>
    <w:rsid w:val="00F10244"/>
    <w:rsid w:val="00F139B2"/>
    <w:rsid w:val="00F1475A"/>
    <w:rsid w:val="00F14AE3"/>
    <w:rsid w:val="00F16212"/>
    <w:rsid w:val="00F1714C"/>
    <w:rsid w:val="00F171D7"/>
    <w:rsid w:val="00F20D05"/>
    <w:rsid w:val="00F24362"/>
    <w:rsid w:val="00F3042A"/>
    <w:rsid w:val="00F4198A"/>
    <w:rsid w:val="00F42644"/>
    <w:rsid w:val="00F44704"/>
    <w:rsid w:val="00F54C36"/>
    <w:rsid w:val="00F608C5"/>
    <w:rsid w:val="00F608D4"/>
    <w:rsid w:val="00F67538"/>
    <w:rsid w:val="00F72F84"/>
    <w:rsid w:val="00F85F10"/>
    <w:rsid w:val="00F86337"/>
    <w:rsid w:val="00F93B3E"/>
    <w:rsid w:val="00FB2638"/>
    <w:rsid w:val="00FB7809"/>
    <w:rsid w:val="00FD6D11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FD92E2-6374-470B-A0EE-F7727D5C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1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307FC9"/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Pr>
      <w:rFonts w:cs="Times New Roman"/>
    </w:rPr>
  </w:style>
  <w:style w:type="character" w:styleId="a5">
    <w:name w:val="endnote reference"/>
    <w:uiPriority w:val="99"/>
    <w:semiHidden/>
    <w:rsid w:val="00307FC9"/>
    <w:rPr>
      <w:rFonts w:cs="Times New Roman"/>
      <w:vertAlign w:val="superscript"/>
    </w:rPr>
  </w:style>
  <w:style w:type="character" w:styleId="a6">
    <w:name w:val="Hyperlink"/>
    <w:uiPriority w:val="99"/>
    <w:rsid w:val="00307FC9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307FC9"/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a8">
    <w:name w:val="Текст Знак"/>
    <w:link w:val="a7"/>
    <w:uiPriority w:val="99"/>
    <w:semiHidden/>
    <w:locked/>
    <w:rPr>
      <w:rFonts w:ascii="Courier New" w:hAnsi="Courier New" w:cs="Courier New"/>
    </w:rPr>
  </w:style>
  <w:style w:type="paragraph" w:styleId="a9">
    <w:name w:val="footer"/>
    <w:basedOn w:val="a"/>
    <w:link w:val="aa"/>
    <w:uiPriority w:val="99"/>
    <w:rsid w:val="00984AD9"/>
    <w:pPr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984AD9"/>
    <w:rPr>
      <w:rFonts w:cs="Times New Roman"/>
    </w:rPr>
  </w:style>
  <w:style w:type="paragraph" w:styleId="ac">
    <w:name w:val="Normal (Web)"/>
    <w:basedOn w:val="a"/>
    <w:uiPriority w:val="99"/>
    <w:rsid w:val="002B4079"/>
    <w:pPr>
      <w:spacing w:before="100" w:beforeAutospacing="1" w:after="100" w:afterAutospacing="1"/>
    </w:pPr>
    <w:rPr>
      <w:lang w:val="lt-LT" w:eastAsia="lt-LT"/>
    </w:rPr>
  </w:style>
  <w:style w:type="character" w:styleId="ad">
    <w:name w:val="FollowedHyperlink"/>
    <w:uiPriority w:val="99"/>
    <w:rsid w:val="00C95CC2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BF7D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customStyle="1" w:styleId="s">
    <w:name w:val="s"/>
    <w:basedOn w:val="a"/>
    <w:rsid w:val="007F2453"/>
    <w:pPr>
      <w:spacing w:before="100" w:beforeAutospacing="1" w:after="100" w:afterAutospacing="1" w:line="264" w:lineRule="auto"/>
      <w:ind w:firstLine="300"/>
    </w:pPr>
    <w:rPr>
      <w:rFonts w:ascii="Arial" w:hAnsi="Arial" w:cs="Arial"/>
      <w:i/>
      <w:iCs/>
      <w:color w:val="004080"/>
      <w:sz w:val="20"/>
      <w:szCs w:val="20"/>
    </w:rPr>
  </w:style>
  <w:style w:type="character" w:styleId="ae">
    <w:name w:val="Strong"/>
    <w:uiPriority w:val="22"/>
    <w:qFormat/>
    <w:rsid w:val="008E3036"/>
    <w:rPr>
      <w:rFonts w:cs="Times New Roman"/>
      <w:b/>
      <w:bCs/>
    </w:rPr>
  </w:style>
  <w:style w:type="table" w:styleId="af">
    <w:name w:val="Table Grid"/>
    <w:basedOn w:val="a1"/>
    <w:uiPriority w:val="59"/>
    <w:rsid w:val="00513E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rsid w:val="00992BE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992BE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9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398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399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400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340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404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406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409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s.lv" TargetMode="External"/><Relationship Id="rId13" Type="http://schemas.openxmlformats.org/officeDocument/2006/relationships/hyperlink" Target="http://www.likumi.lv/doc.php?id=124707&amp;version_date=01.01.2009&amp;from=off" TargetMode="External"/><Relationship Id="rId18" Type="http://schemas.openxmlformats.org/officeDocument/2006/relationships/hyperlink" Target="http://www.likumi.lv/doc.php?id=124707&amp;version_date=01.01.2009&amp;from=of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kumi.lv" TargetMode="External"/><Relationship Id="rId7" Type="http://schemas.openxmlformats.org/officeDocument/2006/relationships/hyperlink" Target="http://www.likumi.lv" TargetMode="External"/><Relationship Id="rId12" Type="http://schemas.openxmlformats.org/officeDocument/2006/relationships/hyperlink" Target="http://www.likumi.lv/doc.php?id=124707&amp;version_date=01.01.2009&amp;from=off" TargetMode="External"/><Relationship Id="rId17" Type="http://schemas.openxmlformats.org/officeDocument/2006/relationships/hyperlink" Target="http://www.likumi.lv/doc.php?id=124707&amp;version_date=01.01.2009&amp;from=of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kumi.lv/doc.php?id=124707&amp;version_date=01.01.2009&amp;from=off" TargetMode="External"/><Relationship Id="rId20" Type="http://schemas.openxmlformats.org/officeDocument/2006/relationships/hyperlink" Target="http://www.nais.l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kumi.lv/doc.php?id=124707&amp;version_date=01.01.2009&amp;from=of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likumi.lv/doc.php?id=124707&amp;version_date=01.01.2009&amp;from=of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ikumi.lv/doc.php?id=124707&amp;version_date=01.01.2009&amp;from=off" TargetMode="External"/><Relationship Id="rId19" Type="http://schemas.openxmlformats.org/officeDocument/2006/relationships/hyperlink" Target="http://dic.academic.ru/dic.nsf/econ_dict/107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m.gov.lv" TargetMode="External"/><Relationship Id="rId14" Type="http://schemas.openxmlformats.org/officeDocument/2006/relationships/hyperlink" Target="http://www.likumi.lv/doc.php?id=124707&amp;version_date=01.01.2009&amp;from=of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5310</Words>
  <Characters>30269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UAB ''BMS''</Company>
  <LinksUpToDate>false</LinksUpToDate>
  <CharactersWithSpaces>35508</CharactersWithSpaces>
  <SharedDoc>false</SharedDoc>
  <HLinks>
    <vt:vector size="90" baseType="variant">
      <vt:variant>
        <vt:i4>1638473</vt:i4>
      </vt:variant>
      <vt:variant>
        <vt:i4>42</vt:i4>
      </vt:variant>
      <vt:variant>
        <vt:i4>0</vt:i4>
      </vt:variant>
      <vt:variant>
        <vt:i4>5</vt:i4>
      </vt:variant>
      <vt:variant>
        <vt:lpwstr>http://www.likumi.lv/</vt:lpwstr>
      </vt:variant>
      <vt:variant>
        <vt:lpwstr/>
      </vt:variant>
      <vt:variant>
        <vt:i4>7602222</vt:i4>
      </vt:variant>
      <vt:variant>
        <vt:i4>39</vt:i4>
      </vt:variant>
      <vt:variant>
        <vt:i4>0</vt:i4>
      </vt:variant>
      <vt:variant>
        <vt:i4>5</vt:i4>
      </vt:variant>
      <vt:variant>
        <vt:lpwstr>http://www.nais.lv/</vt:lpwstr>
      </vt:variant>
      <vt:variant>
        <vt:lpwstr/>
      </vt:variant>
      <vt:variant>
        <vt:i4>786476</vt:i4>
      </vt:variant>
      <vt:variant>
        <vt:i4>36</vt:i4>
      </vt:variant>
      <vt:variant>
        <vt:i4>0</vt:i4>
      </vt:variant>
      <vt:variant>
        <vt:i4>5</vt:i4>
      </vt:variant>
      <vt:variant>
        <vt:lpwstr>http://dic.academic.ru/dic.nsf/econ_dict/10786</vt:lpwstr>
      </vt:variant>
      <vt:variant>
        <vt:lpwstr/>
      </vt:variant>
      <vt:variant>
        <vt:i4>2228318</vt:i4>
      </vt:variant>
      <vt:variant>
        <vt:i4>33</vt:i4>
      </vt:variant>
      <vt:variant>
        <vt:i4>0</vt:i4>
      </vt:variant>
      <vt:variant>
        <vt:i4>5</vt:i4>
      </vt:variant>
      <vt:variant>
        <vt:lpwstr>http://www.likumi.lv/doc.php?id=124707&amp;version_date=01.01.2009&amp;from=off</vt:lpwstr>
      </vt:variant>
      <vt:variant>
        <vt:lpwstr/>
      </vt:variant>
      <vt:variant>
        <vt:i4>2228318</vt:i4>
      </vt:variant>
      <vt:variant>
        <vt:i4>30</vt:i4>
      </vt:variant>
      <vt:variant>
        <vt:i4>0</vt:i4>
      </vt:variant>
      <vt:variant>
        <vt:i4>5</vt:i4>
      </vt:variant>
      <vt:variant>
        <vt:lpwstr>http://www.likumi.lv/doc.php?id=124707&amp;version_date=01.01.2009&amp;from=off</vt:lpwstr>
      </vt:variant>
      <vt:variant>
        <vt:lpwstr/>
      </vt:variant>
      <vt:variant>
        <vt:i4>2228318</vt:i4>
      </vt:variant>
      <vt:variant>
        <vt:i4>27</vt:i4>
      </vt:variant>
      <vt:variant>
        <vt:i4>0</vt:i4>
      </vt:variant>
      <vt:variant>
        <vt:i4>5</vt:i4>
      </vt:variant>
      <vt:variant>
        <vt:lpwstr>http://www.likumi.lv/doc.php?id=124707&amp;version_date=01.01.2009&amp;from=off</vt:lpwstr>
      </vt:variant>
      <vt:variant>
        <vt:lpwstr/>
      </vt:variant>
      <vt:variant>
        <vt:i4>2228318</vt:i4>
      </vt:variant>
      <vt:variant>
        <vt:i4>24</vt:i4>
      </vt:variant>
      <vt:variant>
        <vt:i4>0</vt:i4>
      </vt:variant>
      <vt:variant>
        <vt:i4>5</vt:i4>
      </vt:variant>
      <vt:variant>
        <vt:lpwstr>http://www.likumi.lv/doc.php?id=124707&amp;version_date=01.01.2009&amp;from=off</vt:lpwstr>
      </vt:variant>
      <vt:variant>
        <vt:lpwstr/>
      </vt:variant>
      <vt:variant>
        <vt:i4>2228318</vt:i4>
      </vt:variant>
      <vt:variant>
        <vt:i4>21</vt:i4>
      </vt:variant>
      <vt:variant>
        <vt:i4>0</vt:i4>
      </vt:variant>
      <vt:variant>
        <vt:i4>5</vt:i4>
      </vt:variant>
      <vt:variant>
        <vt:lpwstr>http://www.likumi.lv/doc.php?id=124707&amp;version_date=01.01.2009&amp;from=off</vt:lpwstr>
      </vt:variant>
      <vt:variant>
        <vt:lpwstr/>
      </vt:variant>
      <vt:variant>
        <vt:i4>2228318</vt:i4>
      </vt:variant>
      <vt:variant>
        <vt:i4>18</vt:i4>
      </vt:variant>
      <vt:variant>
        <vt:i4>0</vt:i4>
      </vt:variant>
      <vt:variant>
        <vt:i4>5</vt:i4>
      </vt:variant>
      <vt:variant>
        <vt:lpwstr>http://www.likumi.lv/doc.php?id=124707&amp;version_date=01.01.2009&amp;from=off</vt:lpwstr>
      </vt:variant>
      <vt:variant>
        <vt:lpwstr/>
      </vt:variant>
      <vt:variant>
        <vt:i4>2228318</vt:i4>
      </vt:variant>
      <vt:variant>
        <vt:i4>15</vt:i4>
      </vt:variant>
      <vt:variant>
        <vt:i4>0</vt:i4>
      </vt:variant>
      <vt:variant>
        <vt:i4>5</vt:i4>
      </vt:variant>
      <vt:variant>
        <vt:lpwstr>http://www.likumi.lv/doc.php?id=124707&amp;version_date=01.01.2009&amp;from=off</vt:lpwstr>
      </vt:variant>
      <vt:variant>
        <vt:lpwstr/>
      </vt:variant>
      <vt:variant>
        <vt:i4>2228318</vt:i4>
      </vt:variant>
      <vt:variant>
        <vt:i4>12</vt:i4>
      </vt:variant>
      <vt:variant>
        <vt:i4>0</vt:i4>
      </vt:variant>
      <vt:variant>
        <vt:i4>5</vt:i4>
      </vt:variant>
      <vt:variant>
        <vt:lpwstr>http://www.likumi.lv/doc.php?id=124707&amp;version_date=01.01.2009&amp;from=off</vt:lpwstr>
      </vt:variant>
      <vt:variant>
        <vt:lpwstr/>
      </vt:variant>
      <vt:variant>
        <vt:i4>2228318</vt:i4>
      </vt:variant>
      <vt:variant>
        <vt:i4>9</vt:i4>
      </vt:variant>
      <vt:variant>
        <vt:i4>0</vt:i4>
      </vt:variant>
      <vt:variant>
        <vt:i4>5</vt:i4>
      </vt:variant>
      <vt:variant>
        <vt:lpwstr>http://www.likumi.lv/doc.php?id=124707&amp;version_date=01.01.2009&amp;from=off</vt:lpwstr>
      </vt:variant>
      <vt:variant>
        <vt:lpwstr/>
      </vt:variant>
      <vt:variant>
        <vt:i4>5505088</vt:i4>
      </vt:variant>
      <vt:variant>
        <vt:i4>6</vt:i4>
      </vt:variant>
      <vt:variant>
        <vt:i4>0</vt:i4>
      </vt:variant>
      <vt:variant>
        <vt:i4>5</vt:i4>
      </vt:variant>
      <vt:variant>
        <vt:lpwstr>http://www.fm.gov.lv/</vt:lpwstr>
      </vt:variant>
      <vt:variant>
        <vt:lpwstr/>
      </vt:variant>
      <vt:variant>
        <vt:i4>7602222</vt:i4>
      </vt:variant>
      <vt:variant>
        <vt:i4>3</vt:i4>
      </vt:variant>
      <vt:variant>
        <vt:i4>0</vt:i4>
      </vt:variant>
      <vt:variant>
        <vt:i4>5</vt:i4>
      </vt:variant>
      <vt:variant>
        <vt:lpwstr>http://www.nais.lv/</vt:lpwstr>
      </vt:variant>
      <vt:variant>
        <vt:lpwstr/>
      </vt:variant>
      <vt:variant>
        <vt:i4>1638473</vt:i4>
      </vt:variant>
      <vt:variant>
        <vt:i4>0</vt:i4>
      </vt:variant>
      <vt:variant>
        <vt:i4>0</vt:i4>
      </vt:variant>
      <vt:variant>
        <vt:i4>5</vt:i4>
      </vt:variant>
      <vt:variant>
        <vt:lpwstr>http://www.likumi.lv/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2014-05-12T21:03:00Z</dcterms:created>
  <dcterms:modified xsi:type="dcterms:W3CDTF">2014-05-12T21:03:00Z</dcterms:modified>
</cp:coreProperties>
</file>