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25" w:rsidRDefault="001E4325">
      <w:pPr>
        <w:suppressLineNumbers/>
        <w:spacing w:line="360" w:lineRule="auto"/>
        <w:jc w:val="center"/>
      </w:pPr>
    </w:p>
    <w:p w:rsidR="002D588A" w:rsidRDefault="002D588A">
      <w:pPr>
        <w:suppressLineNumbers/>
        <w:spacing w:line="360" w:lineRule="auto"/>
        <w:jc w:val="center"/>
      </w:pPr>
      <w:r>
        <w:t>МИНИСТЕРСТВО ОБЩЕГО И ПРОФЕССИОНАЛЬНОГО ОБРАЗОВАНИЯ РФ</w:t>
      </w:r>
    </w:p>
    <w:p w:rsidR="002D588A" w:rsidRDefault="002D588A">
      <w:pPr>
        <w:suppressLineNumbers/>
        <w:spacing w:line="360" w:lineRule="auto"/>
        <w:jc w:val="center"/>
      </w:pPr>
      <w:r>
        <w:t>МЕЖДУНАРОДНАЯ АКАДЕМИЯ ПРЕДПРИНИМАТЕЛЬСТВА</w:t>
      </w:r>
    </w:p>
    <w:p w:rsidR="002D588A" w:rsidRDefault="002D588A">
      <w:pPr>
        <w:suppressLineNumbers/>
        <w:spacing w:line="360" w:lineRule="auto"/>
        <w:jc w:val="center"/>
      </w:pPr>
      <w:r>
        <w:t>КРАСНОЯРСКИЙ ФИЛИАЛ</w:t>
      </w:r>
    </w:p>
    <w:p w:rsidR="002D588A" w:rsidRDefault="002D588A">
      <w:pPr>
        <w:suppressLineNumbers/>
        <w:spacing w:line="360" w:lineRule="auto"/>
        <w:jc w:val="center"/>
      </w:pPr>
      <w:r>
        <w:t>ФАКУЛЬТЕТ КОММЕРЦИИ</w:t>
      </w: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both"/>
      </w:pPr>
    </w:p>
    <w:p w:rsidR="002D588A" w:rsidRDefault="002D588A">
      <w:pPr>
        <w:suppressLineNumbers/>
        <w:spacing w:line="360" w:lineRule="auto"/>
        <w:ind w:firstLine="720"/>
        <w:jc w:val="center"/>
      </w:pPr>
      <w:r>
        <w:t>КУРСОВАЯ РАБОТА</w:t>
      </w:r>
    </w:p>
    <w:p w:rsidR="002D588A" w:rsidRDefault="002D588A">
      <w:pPr>
        <w:suppressLineNumbers/>
        <w:spacing w:line="360" w:lineRule="auto"/>
        <w:ind w:firstLine="720"/>
        <w:jc w:val="center"/>
      </w:pPr>
      <w:r>
        <w:t>По дисциплине «Организация и технология торговли»</w:t>
      </w: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pacing w:line="360" w:lineRule="auto"/>
        <w:jc w:val="center"/>
      </w:pPr>
      <w:r>
        <w:t>ОРГАНИЗАЦИЯ И УПРАВЛЕНИЕ СИСТЕМОЙ РАСПРЕДЕЛЕНИЯ ТОВАРОВ</w:t>
      </w:r>
    </w:p>
    <w:p w:rsidR="002D588A" w:rsidRDefault="002D588A">
      <w:pPr>
        <w:spacing w:line="360" w:lineRule="auto"/>
        <w:jc w:val="center"/>
      </w:pPr>
      <w:r>
        <w:t xml:space="preserve"> (на примере издательского дома «Новая Неделя»).</w:t>
      </w: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pStyle w:val="a3"/>
        <w:jc w:val="right"/>
      </w:pPr>
      <w:r>
        <w:t>Выполнил:</w:t>
      </w:r>
      <w:r>
        <w:tab/>
      </w:r>
      <w:r>
        <w:tab/>
      </w:r>
      <w:r>
        <w:tab/>
      </w:r>
      <w:r>
        <w:tab/>
      </w:r>
      <w:r>
        <w:tab/>
      </w:r>
      <w:r>
        <w:tab/>
      </w:r>
      <w:r>
        <w:tab/>
      </w:r>
      <w:r>
        <w:tab/>
      </w:r>
      <w:r>
        <w:tab/>
      </w:r>
      <w:r>
        <w:tab/>
        <w:t>Савченко Я. Н.</w:t>
      </w:r>
    </w:p>
    <w:p w:rsidR="002D588A" w:rsidRDefault="002D588A">
      <w:pPr>
        <w:pStyle w:val="a3"/>
        <w:jc w:val="right"/>
      </w:pPr>
      <w:r>
        <w:t>Гр. 42</w:t>
      </w:r>
    </w:p>
    <w:p w:rsidR="002D588A" w:rsidRDefault="002D588A">
      <w:pPr>
        <w:pStyle w:val="a3"/>
        <w:jc w:val="right"/>
      </w:pPr>
    </w:p>
    <w:p w:rsidR="002D588A" w:rsidRDefault="002D588A">
      <w:pPr>
        <w:pStyle w:val="a3"/>
        <w:jc w:val="right"/>
      </w:pPr>
      <w:r>
        <w:t xml:space="preserve">Руководитель: </w:t>
      </w:r>
      <w:r>
        <w:tab/>
      </w:r>
      <w:r>
        <w:tab/>
      </w:r>
      <w:r>
        <w:tab/>
      </w:r>
      <w:r>
        <w:tab/>
      </w:r>
      <w:r>
        <w:tab/>
      </w:r>
      <w:r>
        <w:tab/>
      </w:r>
      <w:r>
        <w:tab/>
      </w:r>
      <w:r>
        <w:tab/>
      </w:r>
      <w:r>
        <w:tab/>
      </w:r>
      <w:r>
        <w:tab/>
        <w:t xml:space="preserve">Тихонович В. Е. </w:t>
      </w:r>
    </w:p>
    <w:p w:rsidR="002D588A" w:rsidRDefault="002D588A">
      <w:pPr>
        <w:pStyle w:val="a3"/>
        <w:jc w:val="right"/>
      </w:pPr>
      <w:r>
        <w:t>К.э.н., доцент</w:t>
      </w:r>
    </w:p>
    <w:p w:rsidR="002D588A" w:rsidRDefault="002D588A">
      <w:pPr>
        <w:pStyle w:val="a3"/>
      </w:pPr>
    </w:p>
    <w:p w:rsidR="002D588A" w:rsidRDefault="002D588A">
      <w:pPr>
        <w:suppressLineNumbers/>
        <w:spacing w:line="360" w:lineRule="auto"/>
        <w:jc w:val="both"/>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p>
    <w:p w:rsidR="002D588A" w:rsidRDefault="002D588A">
      <w:pPr>
        <w:suppressLineNumbers/>
        <w:spacing w:line="360" w:lineRule="auto"/>
        <w:ind w:firstLine="720"/>
        <w:jc w:val="center"/>
      </w:pPr>
      <w:r>
        <w:t>КРАСНОЯРСК 2000</w:t>
      </w:r>
    </w:p>
    <w:p w:rsidR="002D588A" w:rsidRDefault="002D588A">
      <w:pPr>
        <w:suppressLineNumbers/>
        <w:spacing w:line="360" w:lineRule="auto"/>
        <w:ind w:firstLine="720"/>
        <w:jc w:val="both"/>
      </w:pPr>
    </w:p>
    <w:p w:rsidR="002D588A" w:rsidRDefault="002D588A">
      <w:pPr>
        <w:spacing w:line="360" w:lineRule="auto"/>
        <w:ind w:firstLine="720"/>
        <w:jc w:val="right"/>
      </w:pPr>
      <w:r>
        <w:br w:type="page"/>
      </w:r>
      <w:r>
        <w:lastRenderedPageBreak/>
        <w:t>СОДЕРЖАНИЕ</w:t>
      </w:r>
    </w:p>
    <w:p w:rsidR="002D588A" w:rsidRDefault="002D588A">
      <w:pPr>
        <w:spacing w:line="360" w:lineRule="auto"/>
        <w:ind w:firstLine="720"/>
        <w:jc w:val="both"/>
      </w:pPr>
    </w:p>
    <w:p w:rsidR="002D588A" w:rsidRDefault="002D588A">
      <w:pPr>
        <w:spacing w:line="360" w:lineRule="auto"/>
        <w:ind w:firstLine="720"/>
        <w:jc w:val="both"/>
      </w:pPr>
      <w:r>
        <w:t>ВВЕДЕНИЕ</w:t>
      </w:r>
      <w:r>
        <w:tab/>
      </w:r>
      <w:r>
        <w:tab/>
      </w:r>
      <w:r>
        <w:tab/>
      </w:r>
      <w:r>
        <w:tab/>
      </w:r>
      <w:r>
        <w:tab/>
      </w:r>
      <w:r>
        <w:tab/>
      </w:r>
      <w:r>
        <w:tab/>
      </w:r>
      <w:r>
        <w:tab/>
      </w:r>
      <w:r>
        <w:tab/>
      </w:r>
      <w:r>
        <w:tab/>
      </w:r>
      <w:r>
        <w:tab/>
        <w:t>3</w:t>
      </w:r>
    </w:p>
    <w:p w:rsidR="002D588A" w:rsidRDefault="002D588A">
      <w:pPr>
        <w:spacing w:line="360" w:lineRule="auto"/>
        <w:ind w:firstLine="720"/>
        <w:jc w:val="both"/>
      </w:pPr>
      <w:r>
        <w:t>ОСНОВНАЯ ЧАСТЬ</w:t>
      </w:r>
    </w:p>
    <w:p w:rsidR="002D588A" w:rsidRDefault="002D588A">
      <w:pPr>
        <w:numPr>
          <w:ilvl w:val="0"/>
          <w:numId w:val="1"/>
        </w:numPr>
        <w:spacing w:line="360" w:lineRule="auto"/>
        <w:ind w:left="0" w:firstLine="0"/>
        <w:jc w:val="both"/>
      </w:pPr>
      <w:r>
        <w:t>Управление системой сбыта товаров.</w:t>
      </w:r>
      <w:r>
        <w:tab/>
      </w:r>
      <w:r>
        <w:tab/>
      </w:r>
      <w:r>
        <w:tab/>
      </w:r>
      <w:r>
        <w:tab/>
      </w:r>
      <w:r>
        <w:tab/>
      </w:r>
      <w:r>
        <w:tab/>
      </w:r>
      <w:r>
        <w:tab/>
      </w:r>
      <w:r>
        <w:tab/>
      </w:r>
      <w:r>
        <w:tab/>
        <w:t>4</w:t>
      </w:r>
    </w:p>
    <w:p w:rsidR="002D588A" w:rsidRDefault="002D588A">
      <w:pPr>
        <w:spacing w:line="360" w:lineRule="auto"/>
        <w:ind w:firstLine="142"/>
        <w:jc w:val="both"/>
      </w:pPr>
      <w:r>
        <w:t>1.1. Роль системы распределения продукции фирмы в современной концепции маркетинга</w:t>
      </w:r>
      <w:r>
        <w:tab/>
      </w:r>
      <w:r>
        <w:tab/>
      </w:r>
      <w:r>
        <w:tab/>
        <w:t>4</w:t>
      </w:r>
    </w:p>
    <w:p w:rsidR="002D588A" w:rsidRDefault="002D588A">
      <w:pPr>
        <w:spacing w:line="360" w:lineRule="auto"/>
        <w:ind w:firstLine="142"/>
        <w:jc w:val="both"/>
      </w:pPr>
      <w:r>
        <w:t>1.2. Классификация посреднических организаций</w:t>
      </w:r>
      <w:r>
        <w:tab/>
      </w:r>
      <w:r>
        <w:tab/>
      </w:r>
      <w:r>
        <w:tab/>
      </w:r>
      <w:r>
        <w:tab/>
      </w:r>
      <w:r>
        <w:tab/>
      </w:r>
      <w:r>
        <w:tab/>
      </w:r>
      <w:r>
        <w:tab/>
        <w:t>6</w:t>
      </w:r>
    </w:p>
    <w:p w:rsidR="002D588A" w:rsidRDefault="002D588A">
      <w:pPr>
        <w:spacing w:line="360" w:lineRule="auto"/>
        <w:jc w:val="both"/>
      </w:pPr>
      <w:r>
        <w:t>2. Управление сбытовой деятельностью предприятия</w:t>
      </w:r>
      <w:r>
        <w:tab/>
      </w:r>
      <w:r>
        <w:tab/>
      </w:r>
      <w:r>
        <w:tab/>
      </w:r>
      <w:r>
        <w:tab/>
      </w:r>
      <w:r>
        <w:tab/>
      </w:r>
      <w:r>
        <w:tab/>
      </w:r>
      <w:r>
        <w:tab/>
        <w:t>10</w:t>
      </w:r>
    </w:p>
    <w:p w:rsidR="002D588A" w:rsidRDefault="002D588A" w:rsidP="002D588A">
      <w:pPr>
        <w:numPr>
          <w:ilvl w:val="0"/>
          <w:numId w:val="55"/>
        </w:numPr>
        <w:spacing w:line="360" w:lineRule="auto"/>
        <w:jc w:val="both"/>
      </w:pPr>
      <w:r>
        <w:t>Организация и управление системой распределения продукции Издательского Дома «Новая неделя»</w:t>
      </w:r>
      <w:r>
        <w:tab/>
        <w:t>23</w:t>
      </w:r>
    </w:p>
    <w:p w:rsidR="002D588A" w:rsidRDefault="002D588A">
      <w:pPr>
        <w:spacing w:line="360" w:lineRule="auto"/>
        <w:ind w:firstLine="426"/>
        <w:jc w:val="both"/>
      </w:pPr>
      <w:r>
        <w:t>3.1. Организационно-экономическая характеристика Издательского Дома «Новая неделя»</w:t>
      </w:r>
      <w:r>
        <w:tab/>
      </w:r>
      <w:r>
        <w:tab/>
        <w:t>23</w:t>
      </w:r>
    </w:p>
    <w:p w:rsidR="002D588A" w:rsidRDefault="002D588A">
      <w:pPr>
        <w:spacing w:line="360" w:lineRule="auto"/>
        <w:ind w:firstLine="426"/>
        <w:jc w:val="both"/>
      </w:pPr>
      <w:r>
        <w:t>3.2. Характеристики продукции Издательского Дома «Новая неделя»</w:t>
      </w:r>
      <w:r>
        <w:tab/>
      </w:r>
      <w:r>
        <w:tab/>
      </w:r>
      <w:r>
        <w:tab/>
      </w:r>
      <w:r>
        <w:tab/>
      </w:r>
      <w:r>
        <w:tab/>
        <w:t>24</w:t>
      </w:r>
    </w:p>
    <w:p w:rsidR="002D588A" w:rsidRDefault="002D588A">
      <w:pPr>
        <w:spacing w:line="360" w:lineRule="auto"/>
        <w:ind w:firstLine="426"/>
        <w:jc w:val="both"/>
      </w:pPr>
      <w:r>
        <w:t>3.3. Организация сбыта в Издательском Доме "Новая Неделя"</w:t>
      </w:r>
      <w:r>
        <w:tab/>
      </w:r>
      <w:r>
        <w:tab/>
      </w:r>
      <w:r>
        <w:tab/>
      </w:r>
      <w:r>
        <w:tab/>
      </w:r>
      <w:r>
        <w:tab/>
      </w:r>
      <w:r>
        <w:tab/>
        <w:t>24</w:t>
      </w:r>
    </w:p>
    <w:p w:rsidR="002D588A" w:rsidRDefault="002D588A">
      <w:pPr>
        <w:spacing w:line="360" w:lineRule="auto"/>
        <w:ind w:left="720"/>
        <w:jc w:val="both"/>
      </w:pPr>
      <w:r>
        <w:t>ЗАКЛЮЧЕНИЕ. ВЫВОДЫ.</w:t>
      </w:r>
      <w:r>
        <w:tab/>
      </w:r>
      <w:r>
        <w:tab/>
      </w:r>
      <w:r>
        <w:tab/>
      </w:r>
      <w:r>
        <w:tab/>
      </w:r>
      <w:r>
        <w:tab/>
      </w:r>
      <w:r>
        <w:tab/>
      </w:r>
      <w:r>
        <w:tab/>
      </w:r>
      <w:r>
        <w:tab/>
      </w:r>
      <w:r>
        <w:tab/>
        <w:t>30</w:t>
      </w:r>
    </w:p>
    <w:p w:rsidR="002D588A" w:rsidRDefault="002D588A">
      <w:pPr>
        <w:spacing w:line="360" w:lineRule="auto"/>
        <w:ind w:firstLine="709"/>
        <w:jc w:val="both"/>
      </w:pPr>
      <w:r>
        <w:t>БИБЛИОГРАФИЯ</w:t>
      </w:r>
      <w:r>
        <w:tab/>
      </w:r>
      <w:r>
        <w:tab/>
      </w:r>
      <w:r>
        <w:tab/>
      </w:r>
      <w:r>
        <w:tab/>
      </w:r>
      <w:r>
        <w:tab/>
      </w:r>
      <w:r>
        <w:tab/>
      </w:r>
      <w:r>
        <w:tab/>
      </w:r>
      <w:r>
        <w:tab/>
      </w:r>
      <w:r>
        <w:tab/>
      </w:r>
      <w:r>
        <w:tab/>
        <w:t>31</w:t>
      </w:r>
    </w:p>
    <w:p w:rsidR="002D588A" w:rsidRDefault="002D588A">
      <w:pPr>
        <w:spacing w:line="360" w:lineRule="auto"/>
        <w:ind w:firstLine="709"/>
        <w:jc w:val="both"/>
      </w:pPr>
      <w:r>
        <w:t>ПРИМЕЧАНИЯ</w:t>
      </w:r>
      <w:r>
        <w:tab/>
      </w:r>
      <w:r>
        <w:tab/>
      </w:r>
      <w:r>
        <w:tab/>
      </w:r>
      <w:r>
        <w:tab/>
      </w:r>
      <w:r>
        <w:tab/>
      </w:r>
      <w:r>
        <w:tab/>
      </w:r>
      <w:r>
        <w:tab/>
      </w:r>
      <w:r>
        <w:tab/>
      </w:r>
      <w:r>
        <w:tab/>
      </w:r>
      <w:r>
        <w:tab/>
      </w:r>
      <w:r>
        <w:tab/>
        <w:t>32</w:t>
      </w:r>
    </w:p>
    <w:p w:rsidR="002D588A" w:rsidRDefault="002D588A">
      <w:pPr>
        <w:spacing w:line="360" w:lineRule="auto"/>
        <w:ind w:firstLine="709"/>
        <w:jc w:val="both"/>
      </w:pPr>
      <w:r>
        <w:t>ПРИЛОЖЕНИЯ:</w:t>
      </w:r>
      <w:r>
        <w:tab/>
      </w:r>
      <w:r>
        <w:tab/>
      </w:r>
      <w:r>
        <w:tab/>
      </w:r>
      <w:r>
        <w:tab/>
      </w:r>
      <w:r>
        <w:tab/>
      </w:r>
      <w:r>
        <w:tab/>
      </w:r>
      <w:r>
        <w:tab/>
      </w:r>
      <w:r>
        <w:tab/>
      </w:r>
      <w:r>
        <w:tab/>
      </w:r>
      <w:r>
        <w:tab/>
        <w:t>33</w:t>
      </w:r>
    </w:p>
    <w:p w:rsidR="002D588A" w:rsidRDefault="002D588A">
      <w:pPr>
        <w:spacing w:line="360" w:lineRule="auto"/>
        <w:ind w:firstLine="709"/>
        <w:jc w:val="both"/>
      </w:pPr>
      <w:r>
        <w:t>Приложение 1. Рис.1.</w:t>
      </w:r>
      <w:r>
        <w:tab/>
      </w:r>
      <w:r>
        <w:tab/>
      </w:r>
      <w:r>
        <w:tab/>
      </w:r>
      <w:r>
        <w:tab/>
      </w:r>
      <w:r>
        <w:tab/>
      </w:r>
      <w:r>
        <w:tab/>
      </w:r>
      <w:r>
        <w:tab/>
      </w:r>
      <w:r>
        <w:tab/>
      </w:r>
      <w:r>
        <w:tab/>
      </w:r>
      <w:r>
        <w:tab/>
        <w:t>33</w:t>
      </w:r>
    </w:p>
    <w:p w:rsidR="002D588A" w:rsidRDefault="002D588A">
      <w:pPr>
        <w:spacing w:line="360" w:lineRule="auto"/>
        <w:ind w:firstLine="709"/>
        <w:jc w:val="both"/>
      </w:pPr>
      <w:r>
        <w:t>Приложение 2. Маршруты движения транспорта при доставке газет</w:t>
      </w:r>
      <w:r>
        <w:tab/>
      </w:r>
      <w:r>
        <w:tab/>
      </w:r>
      <w:r>
        <w:tab/>
      </w:r>
      <w:r>
        <w:tab/>
        <w:t>34</w:t>
      </w:r>
    </w:p>
    <w:p w:rsidR="002D588A" w:rsidRDefault="002D588A">
      <w:pPr>
        <w:spacing w:line="360" w:lineRule="auto"/>
        <w:ind w:firstLine="709"/>
        <w:jc w:val="both"/>
      </w:pPr>
      <w:r>
        <w:t>Приложение 3. Маршруты движения транспорта при возврате газет</w:t>
      </w:r>
      <w:r>
        <w:tab/>
      </w:r>
      <w:r>
        <w:tab/>
      </w:r>
      <w:r>
        <w:tab/>
      </w:r>
      <w:r>
        <w:tab/>
        <w:t>35</w:t>
      </w:r>
    </w:p>
    <w:p w:rsidR="002D588A" w:rsidRDefault="002D588A">
      <w:pPr>
        <w:spacing w:line="360" w:lineRule="auto"/>
        <w:ind w:firstLine="709"/>
        <w:jc w:val="both"/>
      </w:pPr>
    </w:p>
    <w:p w:rsidR="002D588A" w:rsidRDefault="002D588A">
      <w:pPr>
        <w:pStyle w:val="2"/>
      </w:pPr>
      <w:r>
        <w:t>.</w:t>
      </w:r>
      <w:r>
        <w:br w:type="page"/>
      </w:r>
      <w:r>
        <w:lastRenderedPageBreak/>
        <w:t xml:space="preserve">ВВЕДЕНИЕ </w:t>
      </w:r>
    </w:p>
    <w:p w:rsidR="002D588A" w:rsidRDefault="002D588A">
      <w:pPr>
        <w:pStyle w:val="3"/>
        <w:spacing w:line="360" w:lineRule="auto"/>
      </w:pPr>
      <w:r>
        <w:t xml:space="preserve">Наряду с товаром, продвижением и ценой каналы распределения продукции (маркетинговые каналы) – один из основных элементов маркетинг-микс компании. Вызвано это тем, что для большинства рынков расстояние между изготовителями и конечными пользователями таково, что эффективное согласование спроса и предложения требует наличия сбытовой сети (т.е. маркетинговых посредников). Необходимость их существования обусловлена тем, что изготовитель неспособен принять на себя все обязанности и функции, вытекающие из требований обмена на рынке в соответствии с ожиданиями потенциальных и реальных потребителей. </w:t>
      </w:r>
    </w:p>
    <w:p w:rsidR="002D588A" w:rsidRDefault="002D588A">
      <w:pPr>
        <w:pStyle w:val="3"/>
        <w:spacing w:line="360" w:lineRule="auto"/>
      </w:pPr>
      <w:r>
        <w:t xml:space="preserve">Учитывая, что обращение к маркетинговым посредникам зачастую означает для фирмы потерю контроля над определенными элементами процесса коммерциализации и при этом прибыль и расходы на маркетинговые каналы составляют до 50-ти процентов цены, которую платит потребитель за продукцию компании, то становится понятным, что эффективное управление распределением продукции является решающим фактором прибыльности и конкурентоспособности фирмы в целом. </w:t>
      </w:r>
    </w:p>
    <w:p w:rsidR="002D588A" w:rsidRDefault="002D588A">
      <w:pPr>
        <w:spacing w:line="360" w:lineRule="auto"/>
        <w:ind w:firstLine="720"/>
        <w:jc w:val="both"/>
      </w:pPr>
      <w:r>
        <w:t>Поэтому для фирмы выбор сбытовой сети (каналов распределения) - это стратегическое решение, которое должно быть совместимо не только с ожиданиями в целевом сегменте, но и с собственными целями фирмы. Возможности и мотивация организаций, входящих в канал товародвижения, определяют способность поставщика создать конкурентное преимущество в обслуживании покупателей и удовлетворении их потребностей. Именно поэтому управление маркетинговыми каналами – один из основных способов повышения конкурентоспособности компании и ценности её товаров.</w:t>
      </w:r>
    </w:p>
    <w:p w:rsidR="002D588A" w:rsidRDefault="002D588A">
      <w:pPr>
        <w:spacing w:line="360" w:lineRule="auto"/>
        <w:ind w:firstLine="720"/>
        <w:jc w:val="both"/>
      </w:pPr>
      <w:r>
        <w:t>Вместе с тем следует учитывать, что выбор и построение маркетингового канала имеет стратегическое значение, так как является долгосрочным решением, которое нельзя быстро изменить, а издержки, вызванные принятием неправильного решения в области сбыта, могут быть слишком высоки.</w:t>
      </w:r>
    </w:p>
    <w:p w:rsidR="002D588A" w:rsidRDefault="002D588A">
      <w:pPr>
        <w:spacing w:line="360" w:lineRule="auto"/>
        <w:ind w:firstLine="720"/>
        <w:jc w:val="both"/>
      </w:pPr>
      <w:r>
        <w:t>Данные факторы и обусловили выбор тематики данного исследования и при работе над ним были поставлены следующие задачи:</w:t>
      </w:r>
    </w:p>
    <w:p w:rsidR="002D588A" w:rsidRDefault="002D588A" w:rsidP="002D588A">
      <w:pPr>
        <w:numPr>
          <w:ilvl w:val="0"/>
          <w:numId w:val="2"/>
        </w:numPr>
        <w:spacing w:line="360" w:lineRule="auto"/>
        <w:jc w:val="both"/>
      </w:pPr>
      <w:r>
        <w:t>Рассмотреть роль системы распределения продукции фирмы в современной концепции маркетинга;</w:t>
      </w:r>
    </w:p>
    <w:p w:rsidR="002D588A" w:rsidRDefault="002D588A" w:rsidP="002D588A">
      <w:pPr>
        <w:numPr>
          <w:ilvl w:val="0"/>
          <w:numId w:val="2"/>
        </w:numPr>
        <w:spacing w:line="360" w:lineRule="auto"/>
        <w:jc w:val="both"/>
      </w:pPr>
      <w:r>
        <w:t>Рассмотреть способы и методы организации и управления системой распределения, освещаемые в литературе;</w:t>
      </w:r>
    </w:p>
    <w:p w:rsidR="002D588A" w:rsidRDefault="002D588A" w:rsidP="002D588A">
      <w:pPr>
        <w:numPr>
          <w:ilvl w:val="0"/>
          <w:numId w:val="2"/>
        </w:numPr>
        <w:spacing w:line="360" w:lineRule="auto"/>
        <w:jc w:val="both"/>
      </w:pPr>
      <w:r>
        <w:t>Рассмотреть реальный опыт формирования системы распределения на примере Издательского Дома "Новая Неделя".</w:t>
      </w:r>
    </w:p>
    <w:p w:rsidR="002D588A" w:rsidRDefault="002D588A">
      <w:pPr>
        <w:spacing w:line="360" w:lineRule="auto"/>
        <w:ind w:left="720"/>
        <w:jc w:val="right"/>
        <w:rPr>
          <w:b/>
          <w:lang w:val="en-US"/>
        </w:rPr>
      </w:pPr>
      <w:r>
        <w:br w:type="page"/>
      </w:r>
      <w:r>
        <w:lastRenderedPageBreak/>
        <w:t xml:space="preserve">1. </w:t>
      </w:r>
      <w:r>
        <w:rPr>
          <w:b/>
        </w:rPr>
        <w:t>УПРАВЛЕНИЕ СИСТЕМОЙ СБЫТА ТОВАРОВ.</w:t>
      </w:r>
    </w:p>
    <w:p w:rsidR="002D588A" w:rsidRDefault="002D588A">
      <w:pPr>
        <w:spacing w:line="360" w:lineRule="auto"/>
        <w:ind w:left="720"/>
        <w:jc w:val="right"/>
        <w:rPr>
          <w:b/>
          <w:lang w:val="en-US"/>
        </w:rPr>
      </w:pPr>
      <w:r>
        <w:rPr>
          <w:b/>
        </w:rPr>
        <w:t>1.1. Роль системы распределения продукции фирмы в современной концепции маркетинга.</w:t>
      </w:r>
    </w:p>
    <w:p w:rsidR="002D588A" w:rsidRDefault="002D588A">
      <w:pPr>
        <w:spacing w:line="360" w:lineRule="auto"/>
        <w:ind w:left="720"/>
        <w:jc w:val="right"/>
        <w:rPr>
          <w:b/>
        </w:rPr>
      </w:pPr>
      <w:r>
        <w:rPr>
          <w:b/>
        </w:rPr>
        <w:t xml:space="preserve"> </w:t>
      </w:r>
    </w:p>
    <w:p w:rsidR="002D588A" w:rsidRDefault="002D588A">
      <w:pPr>
        <w:spacing w:line="360" w:lineRule="auto"/>
        <w:ind w:firstLine="720"/>
        <w:jc w:val="both"/>
      </w:pPr>
      <w:r>
        <w:t xml:space="preserve">Сбытовая сеть может быть определена как структура, сформированная партнерами, участвующими в процессе конкурентного обмена, с целью предоставления товаров и услуг в распоряжение индивидуальных потребителей или индустриальных пользователей. Этими партнерами являются изготовители, посредники и конечные пользователи - покупатели. Любой сбытовой канал выполняет определенный набор функций, необходимых для осуществления обмена. </w:t>
      </w:r>
    </w:p>
    <w:p w:rsidR="002D588A" w:rsidRDefault="002D588A">
      <w:pPr>
        <w:spacing w:line="360" w:lineRule="auto"/>
        <w:ind w:firstLine="720"/>
        <w:jc w:val="both"/>
      </w:pPr>
      <w:r>
        <w:t xml:space="preserve">Основные управленческие функции, осуществляемые в процессе управления системой сбыта: </w:t>
      </w:r>
    </w:p>
    <w:p w:rsidR="002D588A" w:rsidRDefault="002D588A" w:rsidP="002D588A">
      <w:pPr>
        <w:numPr>
          <w:ilvl w:val="0"/>
          <w:numId w:val="18"/>
        </w:numPr>
        <w:spacing w:line="360" w:lineRule="auto"/>
        <w:jc w:val="both"/>
      </w:pPr>
      <w:r>
        <w:t xml:space="preserve">изучение результатов сегментации рынка и планирования рекламы; </w:t>
      </w:r>
    </w:p>
    <w:p w:rsidR="002D588A" w:rsidRDefault="002D588A" w:rsidP="002D588A">
      <w:pPr>
        <w:numPr>
          <w:ilvl w:val="0"/>
          <w:numId w:val="18"/>
        </w:numPr>
        <w:spacing w:line="360" w:lineRule="auto"/>
        <w:jc w:val="both"/>
      </w:pPr>
      <w:r>
        <w:t xml:space="preserve">заключение договоров с потребителями или посредниками; </w:t>
      </w:r>
    </w:p>
    <w:p w:rsidR="002D588A" w:rsidRDefault="002D588A" w:rsidP="002D588A">
      <w:pPr>
        <w:numPr>
          <w:ilvl w:val="0"/>
          <w:numId w:val="18"/>
        </w:numPr>
        <w:spacing w:line="360" w:lineRule="auto"/>
        <w:jc w:val="both"/>
      </w:pPr>
      <w:r>
        <w:t xml:space="preserve">учет и контроль выполнения договоров; </w:t>
      </w:r>
    </w:p>
    <w:p w:rsidR="002D588A" w:rsidRDefault="002D588A" w:rsidP="002D588A">
      <w:pPr>
        <w:numPr>
          <w:ilvl w:val="0"/>
          <w:numId w:val="18"/>
        </w:numPr>
        <w:spacing w:line="360" w:lineRule="auto"/>
        <w:jc w:val="both"/>
      </w:pPr>
      <w:r>
        <w:t xml:space="preserve">разработка плана отгрузки товаров клиентам; </w:t>
      </w:r>
    </w:p>
    <w:p w:rsidR="002D588A" w:rsidRDefault="002D588A" w:rsidP="002D588A">
      <w:pPr>
        <w:numPr>
          <w:ilvl w:val="0"/>
          <w:numId w:val="18"/>
        </w:numPr>
        <w:spacing w:line="360" w:lineRule="auto"/>
        <w:jc w:val="both"/>
      </w:pPr>
      <w:r>
        <w:t xml:space="preserve">определение каналов сбыта; </w:t>
      </w:r>
    </w:p>
    <w:p w:rsidR="002D588A" w:rsidRDefault="002D588A" w:rsidP="002D588A">
      <w:pPr>
        <w:numPr>
          <w:ilvl w:val="0"/>
          <w:numId w:val="18"/>
        </w:numPr>
        <w:spacing w:line="360" w:lineRule="auto"/>
        <w:jc w:val="both"/>
      </w:pPr>
      <w:r>
        <w:t xml:space="preserve">организация приема, хранения, упаковки, сортировки и отгрузки товаров клиентам; </w:t>
      </w:r>
    </w:p>
    <w:p w:rsidR="002D588A" w:rsidRDefault="002D588A" w:rsidP="002D588A">
      <w:pPr>
        <w:numPr>
          <w:ilvl w:val="0"/>
          <w:numId w:val="18"/>
        </w:numPr>
        <w:spacing w:line="360" w:lineRule="auto"/>
        <w:jc w:val="both"/>
      </w:pPr>
      <w:r>
        <w:t xml:space="preserve">информационное, ресурсное и техническое обеспечение сбыта товаров; </w:t>
      </w:r>
    </w:p>
    <w:p w:rsidR="002D588A" w:rsidRDefault="002D588A" w:rsidP="002D588A">
      <w:pPr>
        <w:numPr>
          <w:ilvl w:val="0"/>
          <w:numId w:val="18"/>
        </w:numPr>
        <w:spacing w:line="360" w:lineRule="auto"/>
        <w:jc w:val="both"/>
      </w:pPr>
      <w:r>
        <w:t xml:space="preserve">стимулирование сбыта; </w:t>
      </w:r>
    </w:p>
    <w:p w:rsidR="002D588A" w:rsidRDefault="002D588A" w:rsidP="002D588A">
      <w:pPr>
        <w:numPr>
          <w:ilvl w:val="0"/>
          <w:numId w:val="18"/>
        </w:numPr>
        <w:spacing w:line="360" w:lineRule="auto"/>
        <w:jc w:val="both"/>
      </w:pPr>
      <w:r>
        <w:t>установление обратной связи с потребителями и регулирование.</w:t>
      </w:r>
    </w:p>
    <w:p w:rsidR="002D588A" w:rsidRDefault="002D588A">
      <w:pPr>
        <w:spacing w:line="360" w:lineRule="auto"/>
        <w:ind w:firstLine="720"/>
        <w:jc w:val="both"/>
      </w:pPr>
      <w:r>
        <w:t xml:space="preserve">Выполнение рассмотренных функций ведет к возникновению коммерческих потоков распределения между участниками процесса обмена, направленных во взаимно противоположных направлениях. Всего в канале сбыта можно выделить потоки пяти типов: </w:t>
      </w:r>
    </w:p>
    <w:p w:rsidR="002D588A" w:rsidRDefault="002D588A" w:rsidP="002D588A">
      <w:pPr>
        <w:numPr>
          <w:ilvl w:val="0"/>
          <w:numId w:val="19"/>
        </w:numPr>
        <w:spacing w:line="360" w:lineRule="auto"/>
        <w:ind w:left="0" w:firstLine="360"/>
        <w:jc w:val="both"/>
        <w:outlineLvl w:val="0"/>
      </w:pPr>
      <w:r>
        <w:t xml:space="preserve">Поток прав собственности: переход прав собственности на товары от одних собственников к другим; </w:t>
      </w:r>
    </w:p>
    <w:p w:rsidR="002D588A" w:rsidRDefault="002D588A" w:rsidP="002D588A">
      <w:pPr>
        <w:numPr>
          <w:ilvl w:val="0"/>
          <w:numId w:val="19"/>
        </w:numPr>
        <w:spacing w:line="360" w:lineRule="auto"/>
        <w:ind w:left="0" w:firstLine="360"/>
        <w:jc w:val="both"/>
        <w:outlineLvl w:val="0"/>
      </w:pPr>
      <w:r>
        <w:t xml:space="preserve">Физический поток: последовательное физическое перемещение товаров от изготовителя через посредников к конечному потребителю; </w:t>
      </w:r>
    </w:p>
    <w:p w:rsidR="002D588A" w:rsidRDefault="002D588A" w:rsidP="002D588A">
      <w:pPr>
        <w:numPr>
          <w:ilvl w:val="0"/>
          <w:numId w:val="19"/>
        </w:numPr>
        <w:spacing w:line="360" w:lineRule="auto"/>
        <w:ind w:left="0" w:firstLine="360"/>
        <w:jc w:val="both"/>
        <w:outlineLvl w:val="0"/>
      </w:pPr>
      <w:r>
        <w:t xml:space="preserve">Поток заказов: заказы, поступающие от покупателей и посредников и направляемые изготовителям; </w:t>
      </w:r>
    </w:p>
    <w:p w:rsidR="002D588A" w:rsidRDefault="002D588A" w:rsidP="002D588A">
      <w:pPr>
        <w:numPr>
          <w:ilvl w:val="0"/>
          <w:numId w:val="19"/>
        </w:numPr>
        <w:spacing w:line="360" w:lineRule="auto"/>
        <w:ind w:left="0" w:firstLine="360"/>
        <w:jc w:val="both"/>
        <w:outlineLvl w:val="0"/>
      </w:pPr>
      <w:r>
        <w:t xml:space="preserve">Финансовый поток: различные выплаты, счета, комиссионные, которые движутся от конечного пользователя к изготовителю и посредникам; </w:t>
      </w:r>
    </w:p>
    <w:p w:rsidR="002D588A" w:rsidRDefault="002D588A" w:rsidP="002D588A">
      <w:pPr>
        <w:numPr>
          <w:ilvl w:val="0"/>
          <w:numId w:val="19"/>
        </w:numPr>
        <w:spacing w:line="360" w:lineRule="auto"/>
        <w:ind w:left="0" w:firstLine="360"/>
        <w:jc w:val="both"/>
        <w:outlineLvl w:val="0"/>
      </w:pPr>
      <w:r>
        <w:t>Поток информации: этот поток распространяется в двух направлениях - сведения о рынке движутся в сторону изготовителя, сведения о предлагаемых товарах по инициативе изготовителя и посредников направляются в сторону рынка.</w:t>
      </w:r>
    </w:p>
    <w:p w:rsidR="002D588A" w:rsidRDefault="002D588A">
      <w:pPr>
        <w:spacing w:line="360" w:lineRule="auto"/>
        <w:ind w:firstLine="720"/>
        <w:jc w:val="both"/>
      </w:pPr>
      <w:r>
        <w:t xml:space="preserve">Таким образом, наличие канала сбыта подразумевает распределение функций, материальных и информационных потоков между участниками сбытовой сети. Ключевой вопрос при организации сети не в том, должны ли существовать эти функции и потоки, но в том, кто из участников канала будет их выполнять. Можно наблюдать большое разнообразие в распределении функций не только для разных рынков, но и в пределах одного рынка. </w:t>
      </w:r>
    </w:p>
    <w:p w:rsidR="002D588A" w:rsidRDefault="002D588A">
      <w:pPr>
        <w:pStyle w:val="a4"/>
        <w:rPr>
          <w:sz w:val="20"/>
        </w:rPr>
      </w:pPr>
      <w:r>
        <w:rPr>
          <w:sz w:val="20"/>
        </w:rPr>
        <w:t>Как мы уже сказали выше, прибыль и расходы на распределение товара составляют до 50-ти процентов цены, которую платит потребитель. Рассмотрим, за счет чего формируются данные издержки, и почему потребитель готов платить большую цену за товар.</w:t>
      </w:r>
    </w:p>
    <w:p w:rsidR="002D588A" w:rsidRDefault="002D588A">
      <w:pPr>
        <w:spacing w:line="360" w:lineRule="auto"/>
        <w:ind w:firstLine="709"/>
        <w:jc w:val="both"/>
      </w:pPr>
      <w:r>
        <w:t>На рисунке 1.1. (Приложение 1) представлена цепочка создания ценности товара, включающая в себя деятельность по производству, маркетингу, доставке и поддержке товара и обслуживание покупателей.</w:t>
      </w:r>
    </w:p>
    <w:p w:rsidR="002D588A" w:rsidRDefault="002D588A">
      <w:pPr>
        <w:spacing w:line="360" w:lineRule="auto"/>
        <w:ind w:firstLine="709"/>
        <w:jc w:val="both"/>
      </w:pPr>
      <w:r>
        <w:lastRenderedPageBreak/>
        <w:t>К внутренней логистике относятся прием, хранение и распределение вводимых факторов производства. В задачи производства входит преобразование вводимых ресурсов в готовый продукт. Маркетинговые каналы компании включают в себя три оставшиеся звена цепочки стоимости.</w:t>
      </w:r>
    </w:p>
    <w:p w:rsidR="002D588A" w:rsidRDefault="002D588A">
      <w:pPr>
        <w:spacing w:line="360" w:lineRule="auto"/>
        <w:ind w:firstLine="709"/>
        <w:jc w:val="both"/>
      </w:pPr>
      <w:r>
        <w:t>Таким образом, мы выделяем три основных блока в системе распределения, в которых формируется ценность товара:</w:t>
      </w:r>
    </w:p>
    <w:p w:rsidR="002D588A" w:rsidRDefault="002D588A" w:rsidP="002D588A">
      <w:pPr>
        <w:numPr>
          <w:ilvl w:val="0"/>
          <w:numId w:val="3"/>
        </w:numPr>
        <w:spacing w:line="360" w:lineRule="auto"/>
        <w:jc w:val="both"/>
      </w:pPr>
      <w:r>
        <w:t>Внешняя логистика – деятельность, связанная с накоплением, хранением и перемещением товара к покупателю (обработка заказов, складирование, транспортировка, составление календарного плана поставок);</w:t>
      </w:r>
    </w:p>
    <w:p w:rsidR="002D588A" w:rsidRDefault="002D588A" w:rsidP="002D588A">
      <w:pPr>
        <w:numPr>
          <w:ilvl w:val="0"/>
          <w:numId w:val="3"/>
        </w:numPr>
        <w:spacing w:line="360" w:lineRule="auto"/>
        <w:jc w:val="both"/>
      </w:pPr>
      <w:r>
        <w:t>Маркетинг и продажи – деятельность по сбору информации о потребностях покупателей, убеждению их в необходимости покупки (исследования рынка, личные продажи, реклама и стимулирование сбыта, ценообразование и проведение переговоров);</w:t>
      </w:r>
    </w:p>
    <w:p w:rsidR="002D588A" w:rsidRDefault="002D588A" w:rsidP="002D588A">
      <w:pPr>
        <w:numPr>
          <w:ilvl w:val="0"/>
          <w:numId w:val="3"/>
        </w:numPr>
        <w:spacing w:line="360" w:lineRule="auto"/>
        <w:jc w:val="both"/>
      </w:pPr>
      <w:r>
        <w:t>Сервис – деятельность по обеспечению услуг, поддерживающих или повышающих ценность товара (установка оборудования, ремонт, обучение, поставка запчастей и модернизация товара в соответствии с нуждами покупателя).</w:t>
      </w:r>
    </w:p>
    <w:p w:rsidR="002D588A" w:rsidRDefault="002D588A">
      <w:pPr>
        <w:pStyle w:val="a4"/>
        <w:rPr>
          <w:sz w:val="20"/>
        </w:rPr>
      </w:pPr>
      <w:r>
        <w:rPr>
          <w:sz w:val="20"/>
        </w:rPr>
        <w:t>Данные виды деятельности (обеспечивающие неценовые конкурентные преимущества) выполняют производители или независимые посредники, но обычно распределяются между участниками маркетингового канала. Менеджмент современных компаний рассматривает эти виды деятельности как основные стратегические решения, имеющие огромное влияние на будущее компании.</w:t>
      </w:r>
    </w:p>
    <w:p w:rsidR="002D588A" w:rsidRDefault="002D588A">
      <w:pPr>
        <w:spacing w:line="360" w:lineRule="auto"/>
        <w:ind w:firstLine="709"/>
        <w:jc w:val="both"/>
      </w:pPr>
      <w:r>
        <w:t>Важно определиться в ответе на вопрос, – какие направления маркетинговой деятельности компании в сфере распределения могут быть поручены профессионально выполняющей их третьей стороне? При этом следует учитывать, что высокую эффективность посредников в логистике, маркетинге и сервисе предопределяет два фактора:</w:t>
      </w:r>
    </w:p>
    <w:p w:rsidR="002D588A" w:rsidRDefault="002D588A" w:rsidP="002D588A">
      <w:pPr>
        <w:numPr>
          <w:ilvl w:val="0"/>
          <w:numId w:val="38"/>
        </w:numPr>
        <w:spacing w:line="360" w:lineRule="auto"/>
        <w:jc w:val="both"/>
      </w:pPr>
      <w:r>
        <w:t>Феномен «несоответствия ассортимента» – большинство производителей выпускают ограниченный набор товаров, покупатели же нуждаются в разнообразных продуктах и услугах. Попытка удовлетворения поставщиком всех потребностей отдельного потребителя (и наоборот) оказалась бы безнадёжно неэффективной. Посредники же резко сокращают требуемый объем коммуникационных и транспортных ресурсов;</w:t>
      </w:r>
    </w:p>
    <w:p w:rsidR="002D588A" w:rsidRDefault="002D588A" w:rsidP="002D588A">
      <w:pPr>
        <w:numPr>
          <w:ilvl w:val="0"/>
          <w:numId w:val="38"/>
        </w:numPr>
        <w:spacing w:line="360" w:lineRule="auto"/>
        <w:jc w:val="both"/>
      </w:pPr>
      <w:r>
        <w:t>Феномен «несоответствия количества» – обычно производитель стремится к достижению эффекта масштаба, имеющему место в производстве крупных партий однородной продукции. Однако потребители нуждаются в самых разнообразных объемах поставок товаров, отвечающих их конкретным нуждам. С другой стороны – компании, считающие, что их основные деловые способности заключаются в разработке товаров и их производстве, часто стремятся соответствовать уровню эффективности посредников, обслуживающих потребности конкретных рынков. Для того чтобы достичь эффекта масштаба, производитель должен продавать свой товар на разнообразных целевых сегментах. Посредники же, обслуживающие отдельные рынки, превосходно информированы о нуждах потребителей, умеют увеличить ценность товаров производителя, удовлетворяя конкретные потребности потребителей. Кроме того, оптовая, розничная торговля и другие посредники объединяют взаимодополняющие товары и услуги нескольких производителей для получения эффекта масштаба в распределении товаров и маркетинге.</w:t>
      </w:r>
    </w:p>
    <w:p w:rsidR="002D588A" w:rsidRDefault="002D588A">
      <w:pPr>
        <w:pStyle w:val="1"/>
        <w:rPr>
          <w:sz w:val="20"/>
        </w:rPr>
      </w:pPr>
      <w:r>
        <w:rPr>
          <w:sz w:val="20"/>
        </w:rPr>
        <w:t>Итак, в основе специализации в каналах распределения – получение сравнительных преимуществ. Создание собственных каналов позволяет производителям повысить эффективность инвестиций в основную деятельность, а посредники обычно более эффективны в пробуждении интереса к товару и его поставках на целевые рынки.</w:t>
      </w:r>
    </w:p>
    <w:p w:rsidR="002D588A" w:rsidRDefault="002D588A">
      <w:pPr>
        <w:pStyle w:val="a4"/>
        <w:rPr>
          <w:sz w:val="20"/>
        </w:rPr>
      </w:pPr>
      <w:r>
        <w:rPr>
          <w:sz w:val="20"/>
        </w:rPr>
        <w:t xml:space="preserve">Однако если в передаче посредникам некоторых видов деятельности есть смысл, то возлагать на внешние организации осуществление стратегии в сфере логистики, маркетинга и обслуживания вряд ли целесообразно. </w:t>
      </w:r>
      <w:r>
        <w:rPr>
          <w:sz w:val="20"/>
        </w:rPr>
        <w:lastRenderedPageBreak/>
        <w:t>Ответственность за результаты деятельности по распространению товаров и их маркетингу несет, в конечном счете, поставщик. Поэтому руководство компании-производителя должно очень серьезно отнестись к выбору посредников. Кроме того, оно ответственно за их мотивацию и оценку. Задачи по распределению товаров никогда не должны полностью поручаться посредникам, скорее их следует разделить. Если менеджеры производителя устраняются от контроля за выполнением стратегических решений, то им следует приготовиться к перераспределению прибыли, создаваемой в цепочке поставок, в пользу участников канала, к которым переходит данная функция.</w:t>
      </w:r>
    </w:p>
    <w:p w:rsidR="002D588A" w:rsidRDefault="002D588A">
      <w:pPr>
        <w:spacing w:line="360" w:lineRule="auto"/>
        <w:ind w:firstLine="709"/>
        <w:jc w:val="both"/>
      </w:pPr>
      <w:r>
        <w:t>Итак, основные преимущества, которыми обладают посредники, заключаются в том, что они имеют информацию о текущих и перспективных потребностях рынка компании, а также зачастую они могут лучше удовлетворять потребности покупателей за счет комбинации продукции нескольких производителей.</w:t>
      </w:r>
    </w:p>
    <w:p w:rsidR="002D588A" w:rsidRDefault="002D588A">
      <w:pPr>
        <w:spacing w:line="360" w:lineRule="auto"/>
        <w:ind w:left="720"/>
        <w:jc w:val="right"/>
      </w:pPr>
    </w:p>
    <w:p w:rsidR="002D588A" w:rsidRDefault="002D588A">
      <w:pPr>
        <w:spacing w:line="360" w:lineRule="auto"/>
        <w:jc w:val="right"/>
        <w:rPr>
          <w:b/>
        </w:rPr>
      </w:pPr>
      <w:r>
        <w:rPr>
          <w:b/>
        </w:rPr>
        <w:t>1.2. Классификация посреднических организаций.</w:t>
      </w:r>
    </w:p>
    <w:p w:rsidR="002D588A" w:rsidRDefault="002D588A">
      <w:pPr>
        <w:spacing w:line="360" w:lineRule="auto"/>
        <w:ind w:firstLine="709"/>
      </w:pPr>
      <w:r>
        <w:t>В начале дадим определение термину «сбытовой канал» - это взаимозависимые организации, участвующие в процессе доведения товаров или услуг до конечных пользователей</w:t>
      </w:r>
      <w:r>
        <w:rPr>
          <w:rStyle w:val="a5"/>
        </w:rPr>
        <w:endnoteReference w:id="1"/>
      </w:r>
      <w:r>
        <w:t>. Участниками каналов сбыта являются оптовые и розничные предприятия торговли. Рассмотрим их функции.</w:t>
      </w:r>
    </w:p>
    <w:p w:rsidR="002D588A" w:rsidRDefault="002D588A">
      <w:pPr>
        <w:spacing w:line="360" w:lineRule="auto"/>
        <w:ind w:firstLine="709"/>
      </w:pPr>
      <w:r>
        <w:t>Предприятия оптовой торговли выполняют следующие функции:</w:t>
      </w:r>
    </w:p>
    <w:p w:rsidR="002D588A" w:rsidRDefault="002D588A" w:rsidP="002D588A">
      <w:pPr>
        <w:numPr>
          <w:ilvl w:val="0"/>
          <w:numId w:val="40"/>
        </w:numPr>
        <w:tabs>
          <w:tab w:val="clear" w:pos="717"/>
          <w:tab w:val="num" w:pos="1069"/>
        </w:tabs>
        <w:spacing w:line="360" w:lineRule="auto"/>
        <w:ind w:left="352"/>
      </w:pPr>
      <w:r>
        <w:t>Оценка потребности и спроса на конкретные товары;</w:t>
      </w:r>
    </w:p>
    <w:p w:rsidR="002D588A" w:rsidRDefault="002D588A" w:rsidP="002D588A">
      <w:pPr>
        <w:numPr>
          <w:ilvl w:val="0"/>
          <w:numId w:val="40"/>
        </w:numPr>
        <w:tabs>
          <w:tab w:val="clear" w:pos="717"/>
          <w:tab w:val="num" w:pos="1069"/>
        </w:tabs>
        <w:spacing w:line="360" w:lineRule="auto"/>
        <w:ind w:left="352"/>
      </w:pPr>
      <w:r>
        <w:t>Преобразование производственного ассортимента в торговый;</w:t>
      </w:r>
    </w:p>
    <w:p w:rsidR="002D588A" w:rsidRDefault="002D588A" w:rsidP="002D588A">
      <w:pPr>
        <w:numPr>
          <w:ilvl w:val="0"/>
          <w:numId w:val="40"/>
        </w:numPr>
        <w:tabs>
          <w:tab w:val="clear" w:pos="717"/>
          <w:tab w:val="num" w:pos="1069"/>
        </w:tabs>
        <w:spacing w:line="360" w:lineRule="auto"/>
        <w:ind w:left="352"/>
      </w:pPr>
      <w:r>
        <w:t>Накопление и хранение торговых запасов;</w:t>
      </w:r>
    </w:p>
    <w:p w:rsidR="002D588A" w:rsidRDefault="002D588A" w:rsidP="002D588A">
      <w:pPr>
        <w:numPr>
          <w:ilvl w:val="0"/>
          <w:numId w:val="40"/>
        </w:numPr>
        <w:tabs>
          <w:tab w:val="clear" w:pos="717"/>
          <w:tab w:val="num" w:pos="1069"/>
        </w:tabs>
        <w:spacing w:line="360" w:lineRule="auto"/>
        <w:ind w:left="352"/>
      </w:pPr>
      <w:r>
        <w:t>Кредитование поставщиков и покупателей;</w:t>
      </w:r>
    </w:p>
    <w:p w:rsidR="002D588A" w:rsidRDefault="002D588A" w:rsidP="002D588A">
      <w:pPr>
        <w:numPr>
          <w:ilvl w:val="0"/>
          <w:numId w:val="40"/>
        </w:numPr>
        <w:tabs>
          <w:tab w:val="clear" w:pos="717"/>
          <w:tab w:val="num" w:pos="1069"/>
        </w:tabs>
        <w:spacing w:line="360" w:lineRule="auto"/>
        <w:ind w:left="352"/>
      </w:pPr>
      <w:r>
        <w:t>Информирование и консалтинговая поддержка поставщиков и покупателей.</w:t>
      </w:r>
      <w:r>
        <w:rPr>
          <w:rStyle w:val="a5"/>
        </w:rPr>
        <w:endnoteReference w:id="2"/>
      </w:r>
    </w:p>
    <w:p w:rsidR="002D588A" w:rsidRDefault="002D588A">
      <w:pPr>
        <w:spacing w:line="360" w:lineRule="auto"/>
        <w:ind w:firstLine="709"/>
      </w:pPr>
      <w:r>
        <w:t>Предприятия розничной торговли выполняют такие функции, как:</w:t>
      </w:r>
    </w:p>
    <w:p w:rsidR="002D588A" w:rsidRDefault="002D588A" w:rsidP="002D588A">
      <w:pPr>
        <w:numPr>
          <w:ilvl w:val="0"/>
          <w:numId w:val="41"/>
        </w:numPr>
        <w:tabs>
          <w:tab w:val="clear" w:pos="717"/>
          <w:tab w:val="num" w:pos="1069"/>
        </w:tabs>
        <w:spacing w:line="360" w:lineRule="auto"/>
        <w:ind w:left="352"/>
      </w:pPr>
      <w:r>
        <w:t>Изучение покупательского спроса на товары;</w:t>
      </w:r>
    </w:p>
    <w:p w:rsidR="002D588A" w:rsidRDefault="002D588A" w:rsidP="002D588A">
      <w:pPr>
        <w:numPr>
          <w:ilvl w:val="0"/>
          <w:numId w:val="41"/>
        </w:numPr>
        <w:tabs>
          <w:tab w:val="clear" w:pos="717"/>
          <w:tab w:val="num" w:pos="1069"/>
        </w:tabs>
        <w:spacing w:line="360" w:lineRule="auto"/>
        <w:ind w:left="352"/>
      </w:pPr>
      <w:r>
        <w:t>Формирование ассортимента товаров;</w:t>
      </w:r>
    </w:p>
    <w:p w:rsidR="002D588A" w:rsidRDefault="002D588A" w:rsidP="002D588A">
      <w:pPr>
        <w:numPr>
          <w:ilvl w:val="0"/>
          <w:numId w:val="41"/>
        </w:numPr>
        <w:tabs>
          <w:tab w:val="clear" w:pos="717"/>
          <w:tab w:val="num" w:pos="1069"/>
        </w:tabs>
        <w:spacing w:line="360" w:lineRule="auto"/>
        <w:ind w:left="352"/>
      </w:pPr>
      <w:r>
        <w:t>Выполнение операций, связанных с производственной доработкой товаров;</w:t>
      </w:r>
    </w:p>
    <w:p w:rsidR="002D588A" w:rsidRDefault="002D588A" w:rsidP="002D588A">
      <w:pPr>
        <w:numPr>
          <w:ilvl w:val="0"/>
          <w:numId w:val="41"/>
        </w:numPr>
        <w:tabs>
          <w:tab w:val="clear" w:pos="717"/>
          <w:tab w:val="num" w:pos="1069"/>
        </w:tabs>
        <w:spacing w:line="360" w:lineRule="auto"/>
        <w:ind w:left="352"/>
      </w:pPr>
      <w:r>
        <w:t>Продажа товаров;</w:t>
      </w:r>
    </w:p>
    <w:p w:rsidR="002D588A" w:rsidRDefault="002D588A" w:rsidP="002D588A">
      <w:pPr>
        <w:numPr>
          <w:ilvl w:val="0"/>
          <w:numId w:val="41"/>
        </w:numPr>
        <w:tabs>
          <w:tab w:val="clear" w:pos="717"/>
          <w:tab w:val="num" w:pos="1069"/>
        </w:tabs>
        <w:spacing w:line="360" w:lineRule="auto"/>
        <w:ind w:left="352"/>
      </w:pPr>
      <w:r>
        <w:t>Оказание дополнительных услуг покупателям.</w:t>
      </w:r>
      <w:r>
        <w:rPr>
          <w:rStyle w:val="a5"/>
        </w:rPr>
        <w:endnoteReference w:id="3"/>
      </w:r>
    </w:p>
    <w:p w:rsidR="002D588A" w:rsidRDefault="002D588A">
      <w:pPr>
        <w:spacing w:line="360" w:lineRule="auto"/>
        <w:ind w:firstLine="709"/>
      </w:pPr>
      <w:r>
        <w:t>Теория маркетинга выделяет следующие типы сбытовых каналов:</w:t>
      </w:r>
    </w:p>
    <w:p w:rsidR="002D588A" w:rsidRDefault="002D588A" w:rsidP="002D588A">
      <w:pPr>
        <w:numPr>
          <w:ilvl w:val="0"/>
          <w:numId w:val="42"/>
        </w:numPr>
        <w:tabs>
          <w:tab w:val="clear" w:pos="717"/>
          <w:tab w:val="num" w:pos="1069"/>
        </w:tabs>
        <w:spacing w:line="360" w:lineRule="auto"/>
        <w:ind w:left="352"/>
      </w:pPr>
      <w:r>
        <w:t>Прямые каналы – связаны с перемещением товара или услуги без участия посредников;</w:t>
      </w:r>
    </w:p>
    <w:p w:rsidR="002D588A" w:rsidRDefault="002D588A" w:rsidP="002D588A">
      <w:pPr>
        <w:numPr>
          <w:ilvl w:val="0"/>
          <w:numId w:val="42"/>
        </w:numPr>
        <w:tabs>
          <w:tab w:val="clear" w:pos="717"/>
          <w:tab w:val="num" w:pos="1069"/>
        </w:tabs>
        <w:spacing w:line="360" w:lineRule="auto"/>
        <w:ind w:left="352"/>
      </w:pPr>
      <w:r>
        <w:t>Косвенные каналы – связаны с перемещением товара или услуги сначала от изготовителя к посреднику, а затем от него – к потребителю;</w:t>
      </w:r>
    </w:p>
    <w:p w:rsidR="002D588A" w:rsidRDefault="002D588A" w:rsidP="002D588A">
      <w:pPr>
        <w:numPr>
          <w:ilvl w:val="0"/>
          <w:numId w:val="42"/>
        </w:numPr>
        <w:tabs>
          <w:tab w:val="clear" w:pos="717"/>
          <w:tab w:val="num" w:pos="1069"/>
        </w:tabs>
        <w:spacing w:line="360" w:lineRule="auto"/>
        <w:ind w:left="352"/>
      </w:pPr>
      <w:r>
        <w:t>Смешанные каналы – объединяют черты первых двух каналов.</w:t>
      </w:r>
      <w:r>
        <w:rPr>
          <w:rStyle w:val="a5"/>
        </w:rPr>
        <w:endnoteReference w:id="4"/>
      </w:r>
    </w:p>
    <w:p w:rsidR="002D588A" w:rsidRDefault="002D588A">
      <w:pPr>
        <w:spacing w:line="360" w:lineRule="auto"/>
      </w:pPr>
    </w:p>
    <w:p w:rsidR="002D588A" w:rsidRDefault="002D588A">
      <w:pPr>
        <w:spacing w:line="360" w:lineRule="auto"/>
        <w:ind w:firstLine="709"/>
      </w:pPr>
      <w:r>
        <w:t>Сбытовые каналы можно также классифицировать и по числу составляющих их уровней. Уровень канала распределения – это любой посредник, который выполняет ту или иную работу по приближению товара и права собственности на него к конечному потребителю. Исходя из данного критерия, сбытовые каналы можно классифицировать следующим образом:</w:t>
      </w:r>
    </w:p>
    <w:p w:rsidR="002D588A" w:rsidRDefault="002D588A" w:rsidP="002D588A">
      <w:pPr>
        <w:numPr>
          <w:ilvl w:val="0"/>
          <w:numId w:val="43"/>
        </w:numPr>
        <w:tabs>
          <w:tab w:val="clear" w:pos="717"/>
          <w:tab w:val="num" w:pos="1069"/>
        </w:tabs>
        <w:spacing w:line="360" w:lineRule="auto"/>
        <w:ind w:left="352"/>
      </w:pPr>
      <w:r>
        <w:t>Канал нулевого уровня – состоит из производителя, продающего товар непосредственно потребителю;</w:t>
      </w:r>
    </w:p>
    <w:p w:rsidR="002D588A" w:rsidRDefault="002D588A" w:rsidP="002D588A">
      <w:pPr>
        <w:numPr>
          <w:ilvl w:val="0"/>
          <w:numId w:val="43"/>
        </w:numPr>
        <w:tabs>
          <w:tab w:val="clear" w:pos="717"/>
          <w:tab w:val="num" w:pos="1069"/>
        </w:tabs>
        <w:spacing w:line="360" w:lineRule="auto"/>
        <w:ind w:left="352"/>
      </w:pPr>
      <w:r>
        <w:t>Канал одного уровня – включает одного посредника, через которого компания продает свою продукцию;</w:t>
      </w:r>
    </w:p>
    <w:p w:rsidR="002D588A" w:rsidRDefault="002D588A" w:rsidP="002D588A">
      <w:pPr>
        <w:numPr>
          <w:ilvl w:val="0"/>
          <w:numId w:val="43"/>
        </w:numPr>
        <w:tabs>
          <w:tab w:val="clear" w:pos="717"/>
          <w:tab w:val="num" w:pos="1069"/>
        </w:tabs>
        <w:spacing w:line="360" w:lineRule="auto"/>
        <w:ind w:left="352"/>
      </w:pPr>
      <w:r>
        <w:t>Канал двух уровней – включает двух посредников. Как правило, первый – это оптовый торговец, а второй – розничный;</w:t>
      </w:r>
    </w:p>
    <w:p w:rsidR="002D588A" w:rsidRDefault="002D588A" w:rsidP="002D588A">
      <w:pPr>
        <w:numPr>
          <w:ilvl w:val="0"/>
          <w:numId w:val="43"/>
        </w:numPr>
        <w:tabs>
          <w:tab w:val="clear" w:pos="717"/>
          <w:tab w:val="num" w:pos="1069"/>
        </w:tabs>
        <w:spacing w:line="360" w:lineRule="auto"/>
        <w:ind w:left="352"/>
      </w:pPr>
      <w:r>
        <w:lastRenderedPageBreak/>
        <w:t>Канал трех уровней – состоит из производителя, оптового, мелкооптового и розничного продавцов.</w:t>
      </w:r>
    </w:p>
    <w:p w:rsidR="002D588A" w:rsidRDefault="002D588A">
      <w:pPr>
        <w:spacing w:line="360" w:lineRule="auto"/>
        <w:ind w:firstLine="709"/>
      </w:pPr>
      <w:r>
        <w:t>Каналы больших уровней, как правило, в коммерческой деятельности не применяются, так как рост количества уровней снижает управляемость канала и повышает конечную стоимость товара для потребителя.</w:t>
      </w:r>
    </w:p>
    <w:p w:rsidR="002D588A" w:rsidRDefault="002D588A">
      <w:pPr>
        <w:spacing w:line="360" w:lineRule="auto"/>
        <w:ind w:firstLine="709"/>
      </w:pPr>
      <w:r>
        <w:t>Посреднические оптовые предприятия можно разделить на две большие группы: независимые посреднические организации и зависимые. Независимые посредники являются самостоятельными посредническими компаниями, приобретающими товары в собственность для дальнейшей перепродажи. Их, в свою очередь, можно разделить на две группы:</w:t>
      </w:r>
    </w:p>
    <w:p w:rsidR="002D588A" w:rsidRDefault="002D588A" w:rsidP="002D588A">
      <w:pPr>
        <w:numPr>
          <w:ilvl w:val="0"/>
          <w:numId w:val="44"/>
        </w:numPr>
        <w:tabs>
          <w:tab w:val="clear" w:pos="717"/>
          <w:tab w:val="num" w:pos="1069"/>
        </w:tabs>
        <w:spacing w:line="360" w:lineRule="auto"/>
        <w:ind w:left="352"/>
      </w:pPr>
      <w:r>
        <w:t>Посредники с товарной специализацией – ограничивающиеся на работе с определенной товарной группой;</w:t>
      </w:r>
    </w:p>
    <w:p w:rsidR="002D588A" w:rsidRDefault="002D588A" w:rsidP="002D588A">
      <w:pPr>
        <w:numPr>
          <w:ilvl w:val="0"/>
          <w:numId w:val="44"/>
        </w:numPr>
        <w:tabs>
          <w:tab w:val="clear" w:pos="717"/>
          <w:tab w:val="num" w:pos="1069"/>
        </w:tabs>
        <w:spacing w:line="360" w:lineRule="auto"/>
        <w:ind w:left="352"/>
      </w:pPr>
      <w:r>
        <w:t>Многотоварные посредники, не имеющие строгой товарной специализации и реализующие многопрофильную продукцию.</w:t>
      </w:r>
    </w:p>
    <w:p w:rsidR="002D588A" w:rsidRDefault="002D588A">
      <w:pPr>
        <w:spacing w:line="360" w:lineRule="auto"/>
        <w:ind w:firstLine="709"/>
      </w:pPr>
      <w:r>
        <w:t>К числу зависимых оптовых посредников относятся:</w:t>
      </w:r>
    </w:p>
    <w:p w:rsidR="002D588A" w:rsidRDefault="002D588A" w:rsidP="002D588A">
      <w:pPr>
        <w:numPr>
          <w:ilvl w:val="0"/>
          <w:numId w:val="45"/>
        </w:numPr>
        <w:tabs>
          <w:tab w:val="clear" w:pos="717"/>
          <w:tab w:val="num" w:pos="1069"/>
        </w:tabs>
        <w:spacing w:line="360" w:lineRule="auto"/>
        <w:ind w:left="352"/>
      </w:pPr>
      <w:r>
        <w:t>Брокеры;</w:t>
      </w:r>
    </w:p>
    <w:p w:rsidR="002D588A" w:rsidRDefault="002D588A" w:rsidP="002D588A">
      <w:pPr>
        <w:numPr>
          <w:ilvl w:val="0"/>
          <w:numId w:val="45"/>
        </w:numPr>
        <w:tabs>
          <w:tab w:val="clear" w:pos="717"/>
          <w:tab w:val="num" w:pos="1069"/>
        </w:tabs>
        <w:spacing w:line="360" w:lineRule="auto"/>
        <w:ind w:left="352"/>
      </w:pPr>
      <w:r>
        <w:t>Закупочные конторы;</w:t>
      </w:r>
    </w:p>
    <w:p w:rsidR="002D588A" w:rsidRDefault="002D588A" w:rsidP="002D588A">
      <w:pPr>
        <w:numPr>
          <w:ilvl w:val="0"/>
          <w:numId w:val="45"/>
        </w:numPr>
        <w:tabs>
          <w:tab w:val="clear" w:pos="717"/>
          <w:tab w:val="num" w:pos="1069"/>
        </w:tabs>
        <w:spacing w:line="360" w:lineRule="auto"/>
        <w:ind w:left="352"/>
      </w:pPr>
      <w:r>
        <w:t>Агенты, в том числе промышленные и сбытовые;</w:t>
      </w:r>
    </w:p>
    <w:p w:rsidR="002D588A" w:rsidRDefault="002D588A" w:rsidP="002D588A">
      <w:pPr>
        <w:numPr>
          <w:ilvl w:val="0"/>
          <w:numId w:val="45"/>
        </w:numPr>
        <w:tabs>
          <w:tab w:val="clear" w:pos="717"/>
          <w:tab w:val="num" w:pos="1069"/>
        </w:tabs>
        <w:spacing w:line="360" w:lineRule="auto"/>
        <w:ind w:left="352"/>
      </w:pPr>
      <w:r>
        <w:t>Комиссионеры;</w:t>
      </w:r>
    </w:p>
    <w:p w:rsidR="002D588A" w:rsidRDefault="002D588A" w:rsidP="002D588A">
      <w:pPr>
        <w:numPr>
          <w:ilvl w:val="0"/>
          <w:numId w:val="45"/>
        </w:numPr>
        <w:tabs>
          <w:tab w:val="clear" w:pos="717"/>
          <w:tab w:val="num" w:pos="1069"/>
        </w:tabs>
        <w:spacing w:line="360" w:lineRule="auto"/>
        <w:ind w:left="352"/>
      </w:pPr>
      <w:r>
        <w:t>Компании, занимающиеся проведением аукционов.</w:t>
      </w:r>
    </w:p>
    <w:p w:rsidR="002D588A" w:rsidRDefault="002D588A">
      <w:pPr>
        <w:spacing w:line="360" w:lineRule="auto"/>
        <w:ind w:firstLine="720"/>
      </w:pPr>
      <w:r>
        <w:t>В отличие от независимых сбытовых организаций, получающих прибыль от реализации принадлежащих им товаров, агенты, брокеры и комиссионеры не претендуют на право собственности на продаваемые ими товары, работая за комиссионное вознаграждение. Размер вознаграждения зависит от объема и сложности совершаемых ими сделок.</w:t>
      </w:r>
    </w:p>
    <w:p w:rsidR="002D588A" w:rsidRDefault="002D588A">
      <w:pPr>
        <w:spacing w:line="360" w:lineRule="auto"/>
        <w:ind w:firstLine="720"/>
      </w:pPr>
      <w:r>
        <w:t>Кратко рассмотрим данные виды посредников.</w:t>
      </w:r>
    </w:p>
    <w:p w:rsidR="002D588A" w:rsidRDefault="002D588A">
      <w:pPr>
        <w:spacing w:line="360" w:lineRule="auto"/>
        <w:ind w:firstLine="720"/>
      </w:pPr>
      <w:r>
        <w:t>Брокеры – сводят потребителей и изготовителей продукции для совершения сделки. Они хорошо информированы о состоянии рынка, условиях продажи, источниках кредита, установлении цен, потенциальных потребителях и владеют искусством вести переговоры. Кредиты они не предоставляют, но могут обеспечить хранение и доставку продукции. Брокеры не приобретают права собственности на товары и обычно не вправе завершить сделку без официального одобрения изготовителя.</w:t>
      </w:r>
    </w:p>
    <w:p w:rsidR="002D588A" w:rsidRDefault="002D588A">
      <w:pPr>
        <w:spacing w:line="360" w:lineRule="auto"/>
        <w:ind w:firstLine="720"/>
      </w:pPr>
      <w:r>
        <w:t>Закупочные конторы представляют собой самостоятельные коммерческие предприятия. Оплата их услуг производится из расчета определенного процента от годовых продаж. Закупочные конторы по характеру работы близки к брокерам: они предоставляют своим клиентам информацию о движении цен, сведения о потенциальных партнерах, заключают по указанию своих клиентов сделки.</w:t>
      </w:r>
    </w:p>
    <w:p w:rsidR="002D588A" w:rsidRDefault="002D588A">
      <w:pPr>
        <w:spacing w:line="360" w:lineRule="auto"/>
        <w:ind w:firstLine="720"/>
      </w:pPr>
      <w:r>
        <w:t>Комиссионеры получают товары от производителей на принципах консигнации, состоящей в поручении одной стороной (консигнанта) другой стороне (консигнатору) продать товары от своего имени, однако за счет консигнанта, то есть владельца продукции. Комиссионеры располагают конторой, а также складскими помещениями для приемки, хранения, обработки и продажи товаров. Они иногда предлагают кредит, обеспечивают хранение и доставку продукции, содержат сбытовой персонал. Комиссионеры могут вести переговоры по ценам с потребителями при условии, что цены не будут ниже минимального уровня, определенного изготовителем, а также действовать в условиях аукциона. Также они вправе предоставлять консигнанту и покупателям дополнительные услуги.</w:t>
      </w:r>
    </w:p>
    <w:p w:rsidR="002D588A" w:rsidRDefault="002D588A">
      <w:pPr>
        <w:spacing w:line="360" w:lineRule="auto"/>
        <w:ind w:firstLine="720"/>
      </w:pPr>
      <w:r>
        <w:t xml:space="preserve">Агенты подразделяются на промышленных и сбытовых. Промышленные агенты, как правило, заменяют сбытовой персонал предприятия, но в отличие от работников службы сбыта получают не зарплату, а комиссионное вознаграждение. Сохраняя за собой формальную независимость, они в большей степени, чем другие посредники, </w:t>
      </w:r>
      <w:r>
        <w:lastRenderedPageBreak/>
        <w:t>зависят от указаний поставщика. Промышленные агенты располагают только конторой. В исключительных случаях они могут заниматься хранением и доработкой товаров поставщика на условиях консигнации. Промышленные агенты, как правило, работают на нескольких изготовителей и пользуются правом сбыта на определенной территории.</w:t>
      </w:r>
    </w:p>
    <w:p w:rsidR="002D588A" w:rsidRDefault="002D588A">
      <w:pPr>
        <w:spacing w:line="360" w:lineRule="auto"/>
        <w:ind w:firstLine="720"/>
      </w:pPr>
      <w:r>
        <w:t>Сбытовые агенты имеют дело с небольшими промышленными предприятиями и по условиям договора отвечают за маркетинг всей из продукции. По существу они превращаются в маркетинговое подразделение фирмы и полномочны вести переговоры по ценам и другим условиям реализации. Конторы сбытовых агентов обычно расположены в крупных сбытовых центрах в непосредственной близости от потребителей.</w:t>
      </w:r>
    </w:p>
    <w:p w:rsidR="002D588A" w:rsidRDefault="002D588A">
      <w:pPr>
        <w:pStyle w:val="3"/>
        <w:spacing w:line="360" w:lineRule="auto"/>
      </w:pPr>
      <w:r>
        <w:t>Также важное место в современных системах сбыта занимают вертикальные, горизонтальные и многоканальные сбытовые каналы. Вызвано это тем, что в дезынтегрированных системах сбыта (получивших название конвенциональных каналов) каждая независимая компания, входящая в канал стремится оптимизировать исключительно свою политику закупок и сбыта, причем чаще всего это делается за счет других компаний, входящих в канал.</w:t>
      </w:r>
    </w:p>
    <w:p w:rsidR="002D588A" w:rsidRDefault="002D588A">
      <w:pPr>
        <w:spacing w:line="360" w:lineRule="auto"/>
        <w:ind w:firstLine="720"/>
        <w:jc w:val="both"/>
      </w:pPr>
      <w:r>
        <w:t>Поэтому на смену конвенциональным каналам приходят вертикально-интегрированные системы сбыта, в которых деятельностью канала управляет один из его участников – сам производитель, оптовый посредник или розничный торговец.</w:t>
      </w:r>
    </w:p>
    <w:p w:rsidR="002D588A" w:rsidRDefault="002D588A">
      <w:pPr>
        <w:spacing w:line="360" w:lineRule="auto"/>
        <w:ind w:firstLine="720"/>
        <w:jc w:val="both"/>
      </w:pPr>
      <w:r>
        <w:t>По сравнению с конвенциональными сбытовыми системами вертикальные сбытовые системы обладают тремя преимуществами:</w:t>
      </w:r>
    </w:p>
    <w:p w:rsidR="002D588A" w:rsidRDefault="002D588A" w:rsidP="002D588A">
      <w:pPr>
        <w:numPr>
          <w:ilvl w:val="0"/>
          <w:numId w:val="46"/>
        </w:numPr>
        <w:tabs>
          <w:tab w:val="clear" w:pos="717"/>
          <w:tab w:val="num" w:pos="1080"/>
        </w:tabs>
        <w:spacing w:line="360" w:lineRule="auto"/>
        <w:ind w:left="363"/>
        <w:jc w:val="both"/>
      </w:pPr>
      <w:r>
        <w:t>Снижаются суммарные расходы канала, так как исключается дублирование функций;</w:t>
      </w:r>
    </w:p>
    <w:p w:rsidR="002D588A" w:rsidRDefault="002D588A" w:rsidP="002D588A">
      <w:pPr>
        <w:numPr>
          <w:ilvl w:val="0"/>
          <w:numId w:val="46"/>
        </w:numPr>
        <w:tabs>
          <w:tab w:val="clear" w:pos="717"/>
          <w:tab w:val="num" w:pos="1080"/>
        </w:tabs>
        <w:spacing w:line="360" w:lineRule="auto"/>
        <w:ind w:left="363"/>
        <w:jc w:val="both"/>
      </w:pPr>
      <w:r>
        <w:t>Минимизируется количество конфликтов между членами канала, имеющими четкие задачи и программы;</w:t>
      </w:r>
    </w:p>
    <w:p w:rsidR="002D588A" w:rsidRDefault="002D588A" w:rsidP="002D588A">
      <w:pPr>
        <w:numPr>
          <w:ilvl w:val="0"/>
          <w:numId w:val="46"/>
        </w:numPr>
        <w:tabs>
          <w:tab w:val="clear" w:pos="717"/>
          <w:tab w:val="num" w:pos="1080"/>
        </w:tabs>
        <w:spacing w:line="360" w:lineRule="auto"/>
        <w:ind w:left="363"/>
        <w:jc w:val="both"/>
      </w:pPr>
      <w:r>
        <w:t>Максимально используется опыт и компетенции членов канала.</w:t>
      </w:r>
    </w:p>
    <w:p w:rsidR="002D588A" w:rsidRDefault="002D588A">
      <w:pPr>
        <w:pStyle w:val="20"/>
        <w:spacing w:line="360" w:lineRule="auto"/>
      </w:pPr>
      <w:r>
        <w:t>Существует три типа вертикальных сбытовых систем – корпоративные, управляемые и контрактные.</w:t>
      </w:r>
    </w:p>
    <w:p w:rsidR="002D588A" w:rsidRDefault="002D588A">
      <w:pPr>
        <w:spacing w:line="360" w:lineRule="auto"/>
        <w:ind w:firstLine="709"/>
        <w:jc w:val="both"/>
      </w:pPr>
      <w:r>
        <w:t>Корпоративные вертикальные сбытовые системы создаются там, где эффективные участники канала принадлежат одному владельцу. Перед второй мировой войной такие системы были обычным явлением, но в настоящее время не каждая фирма имеет возможность или желание вкладывать средства в постоянные активы или повышение квалификации, то есть в те области, в которых она не обладает очевидными отличительными преимуществами. Такие поставщики выстраивают управляемые вертикальные сбытовые системы, члены которых обладают юридической и финансовой независимостью, но действуют под эффективным контролем самого сильного члена канала.</w:t>
      </w:r>
    </w:p>
    <w:p w:rsidR="002D588A" w:rsidRDefault="002D588A">
      <w:pPr>
        <w:spacing w:line="360" w:lineRule="auto"/>
        <w:ind w:firstLine="709"/>
        <w:jc w:val="both"/>
      </w:pPr>
      <w:r>
        <w:t>Контрактные вертикальные сбытовые системы образуются на основе договорных отношений между компаниями, когда права и обязанности членов канала определяются юридически оформленными соглашениями. Двумя наиболее распространенными видами контрактных систем являются соглашение о сотрудничестве и соглашение о привилегиях.</w:t>
      </w:r>
    </w:p>
    <w:p w:rsidR="002D588A" w:rsidRDefault="002D588A">
      <w:pPr>
        <w:spacing w:line="360" w:lineRule="auto"/>
        <w:ind w:firstLine="709"/>
        <w:jc w:val="both"/>
      </w:pPr>
      <w:r>
        <w:t>Под соглашением о сотрудничестве подразумевается объединение ресурсов и совершение совместных закупок отдельными компаниями. В результате компании образуют кооператив, объединяющий производителей, оптовиков или независимых розничных торговцев. В Европе распространены все три типа кооперативов.</w:t>
      </w:r>
    </w:p>
    <w:p w:rsidR="002D588A" w:rsidRDefault="002D588A">
      <w:pPr>
        <w:spacing w:line="360" w:lineRule="auto"/>
        <w:ind w:firstLine="709"/>
        <w:jc w:val="both"/>
      </w:pPr>
      <w:r>
        <w:t xml:space="preserve">Соглашение о привилегиях предполагает, что продавец (владелец привилегий) оказывает посреднику (её держателю) определенные услуги, предоставляя ему права на продажу товаров или услуг производителя. Посредник в свою очередь соглашается выполнять требования продавца, запрещающие покупать товары других компаний или продавать продукцию конкурентов. Мощные процессы интеграции превратили франчайзинг в </w:t>
      </w:r>
      <w:r>
        <w:lastRenderedPageBreak/>
        <w:t>новый, быстро развивающийся вид сбытового канала в Европе, а в США он составляет треть всей розничной торговли.</w:t>
      </w:r>
    </w:p>
    <w:p w:rsidR="002D588A" w:rsidRDefault="002D588A">
      <w:pPr>
        <w:spacing w:line="360" w:lineRule="auto"/>
        <w:ind w:firstLine="709"/>
        <w:jc w:val="both"/>
      </w:pPr>
      <w:r>
        <w:t>Горизонтальную сбытовую систему образуют две и более автономные компании, находящиеся на одном уровне канала и объединяющие усилия для совместного использования рыночных возможностей. Перспективы подобного сотрудничества привлекают даже конкурирующие компании. На развитие горизонтальных сбытовых систем оказывают влияние следующие факторы:</w:t>
      </w:r>
    </w:p>
    <w:p w:rsidR="002D588A" w:rsidRDefault="002D588A" w:rsidP="002D588A">
      <w:pPr>
        <w:numPr>
          <w:ilvl w:val="0"/>
          <w:numId w:val="47"/>
        </w:numPr>
        <w:tabs>
          <w:tab w:val="clear" w:pos="717"/>
          <w:tab w:val="num" w:pos="1069"/>
        </w:tabs>
        <w:spacing w:line="360" w:lineRule="auto"/>
        <w:ind w:left="352"/>
        <w:jc w:val="both"/>
      </w:pPr>
      <w:r>
        <w:t>Отдельные компании получают возможность снизить расходы;</w:t>
      </w:r>
    </w:p>
    <w:p w:rsidR="002D588A" w:rsidRDefault="002D588A" w:rsidP="002D588A">
      <w:pPr>
        <w:numPr>
          <w:ilvl w:val="0"/>
          <w:numId w:val="47"/>
        </w:numPr>
        <w:tabs>
          <w:tab w:val="clear" w:pos="717"/>
          <w:tab w:val="num" w:pos="1069"/>
        </w:tabs>
        <w:spacing w:line="360" w:lineRule="auto"/>
        <w:ind w:left="352"/>
        <w:jc w:val="both"/>
      </w:pPr>
      <w:r>
        <w:t>Доступ к сбытовому каналу другой компании увеличивает скорость проникновения на рынок и позволяет обойти конкурентов;</w:t>
      </w:r>
    </w:p>
    <w:p w:rsidR="002D588A" w:rsidRDefault="002D588A" w:rsidP="002D588A">
      <w:pPr>
        <w:numPr>
          <w:ilvl w:val="0"/>
          <w:numId w:val="47"/>
        </w:numPr>
        <w:tabs>
          <w:tab w:val="clear" w:pos="717"/>
          <w:tab w:val="num" w:pos="1069"/>
        </w:tabs>
        <w:spacing w:line="360" w:lineRule="auto"/>
        <w:ind w:left="352"/>
        <w:jc w:val="both"/>
      </w:pPr>
      <w:r>
        <w:t>Компания получает доступ к новой информации и технологиям.</w:t>
      </w:r>
    </w:p>
    <w:p w:rsidR="002D588A" w:rsidRDefault="002D588A">
      <w:pPr>
        <w:spacing w:line="360" w:lineRule="auto"/>
        <w:ind w:firstLine="709"/>
        <w:jc w:val="both"/>
      </w:pPr>
      <w:r>
        <w:t>Горизонтальные сбытовые системы существуют во многих отраслях: компании Philips и Du Pont совместно выпускают компакт-диски, Toyota и General Motors – собирают автомобили, фармацевтическая компания ICI Pharmaceuticals является европейским дистрибьютором лекарств от высокого давления фирмы Merck. Горизонтальное сотрудничество позволяет партнерам получить доступ к дополнительным каналам распределения и торговым точкам, воспользоваться услугами дополнительного торгового персонала.</w:t>
      </w:r>
    </w:p>
    <w:p w:rsidR="002D588A" w:rsidRDefault="002D588A">
      <w:pPr>
        <w:spacing w:line="360" w:lineRule="auto"/>
        <w:ind w:firstLine="709"/>
        <w:jc w:val="both"/>
      </w:pPr>
      <w:r>
        <w:t>Также важное значение в современных сбытовых системах занимают многоканальные сбытовые системы. Связано это с тем, что в настоящее время рынки характеризуются повышенной фрагментированностью, потребители нуждаются в разнообразных товарах и услугах, они обладают различной ценовой чувствительностью. Для удовлетворения потребностей конкретных сегментов создаются особые каналы сбыта.</w:t>
      </w:r>
    </w:p>
    <w:p w:rsidR="002D588A" w:rsidRDefault="002D588A">
      <w:pPr>
        <w:spacing w:line="360" w:lineRule="auto"/>
        <w:ind w:firstLine="709"/>
        <w:jc w:val="both"/>
      </w:pPr>
      <w:r>
        <w:t>Преимущество многоканальных сбытовых систем состоит в том, что она позволяет компании эффективно обслуживать целый ряд рыночных сегментов. Однако такие системы неизбежно порождают конфликты. Их причиной становится неизбежное столкновение посредника с дополнительной конкуренцией</w:t>
      </w:r>
      <w:r>
        <w:rPr>
          <w:rStyle w:val="a5"/>
        </w:rPr>
        <w:endnoteReference w:id="5"/>
      </w:r>
      <w:r>
        <w:t xml:space="preserve"> и получение разными посредниками различных условий от поставщика. Поставщик, создающий многоканальную сбытовую систему, должен предвидеть подобные проблемы и разрабатывать такие условия сотрудничества, которые воспринимались бы как справедливые.</w:t>
      </w:r>
    </w:p>
    <w:p w:rsidR="002D588A" w:rsidRDefault="002D588A">
      <w:pPr>
        <w:spacing w:line="360" w:lineRule="auto"/>
        <w:ind w:firstLine="709"/>
        <w:jc w:val="both"/>
      </w:pPr>
      <w:r>
        <w:t>Итак, мы рассмотрели роль системы сбыта в современных условиях, а также основные типы предприятий, участвующих в сбытовом канале. Теперь перейдем к другому вопросу: управлению каналами сбыта.</w:t>
      </w:r>
    </w:p>
    <w:p w:rsidR="002D588A" w:rsidRDefault="002D588A">
      <w:pPr>
        <w:spacing w:line="360" w:lineRule="auto"/>
      </w:pPr>
    </w:p>
    <w:p w:rsidR="002D588A" w:rsidRDefault="002D588A">
      <w:pPr>
        <w:spacing w:line="360" w:lineRule="auto"/>
        <w:ind w:firstLine="709"/>
        <w:jc w:val="right"/>
        <w:rPr>
          <w:b/>
        </w:rPr>
      </w:pPr>
      <w:r>
        <w:br w:type="page"/>
      </w:r>
      <w:r>
        <w:rPr>
          <w:b/>
        </w:rPr>
        <w:lastRenderedPageBreak/>
        <w:t>2. Управление сбытовой деятельностью предприятия</w:t>
      </w:r>
    </w:p>
    <w:p w:rsidR="002D588A" w:rsidRDefault="002D588A">
      <w:pPr>
        <w:spacing w:line="360" w:lineRule="auto"/>
        <w:ind w:firstLine="720"/>
        <w:jc w:val="both"/>
      </w:pPr>
      <w:r>
        <w:t>«Термин «управление сбытом» имеет несколько толкований. В широком смысле он может толковаться как</w:t>
      </w:r>
      <w:r>
        <w:rPr>
          <w:lang w:val="en-US"/>
        </w:rPr>
        <w:t xml:space="preserve"> </w:t>
      </w:r>
      <w:r>
        <w:t>общее руководство сбытовой деятельностью фирмы. Так, совет директоров управляет сбытом, используя различные методы и принимая различные решения. Например, ограничивая уровень расходов на организацию сбыта; определяя общую политику в области каналов распределения и сбыта (в частности через оптовиков или напрямую розничным торговцам), а также средства и методы их стимулирования – интенсивность и характер рекламы, ценовую политику и т.п.; принимая решение вообще обойтись без сбытовых агентов (коммивояжеров), а использовать метод продажи по телефону или неперсональную продажу (по почте или через прессу). Все эти стратегические решения могут воздействовать на управление сбытом в организации, его масштабы, характер и конечные результаты.</w:t>
      </w:r>
    </w:p>
    <w:p w:rsidR="002D588A" w:rsidRDefault="002D588A">
      <w:pPr>
        <w:spacing w:line="360" w:lineRule="auto"/>
        <w:ind w:firstLine="720"/>
        <w:jc w:val="both"/>
      </w:pPr>
      <w:r>
        <w:t xml:space="preserve">В узком смысле управление сбытом понимается как планирование и реальное каждодневное руководство сбытовой деятельностью фирмы. </w:t>
      </w:r>
      <w:r>
        <w:rPr>
          <w:lang w:val="en-US"/>
        </w:rPr>
        <w:t>[…]</w:t>
      </w:r>
      <w:r>
        <w:t xml:space="preserve"> Управление сбытом как одна из многочисленных функциональных задач компании и должно осуществляться в соответствии с одобренным планом, который является составной частью маркетинга, а тот в свою очередь – частью общего плана компании»</w:t>
      </w:r>
      <w:r>
        <w:rPr>
          <w:rStyle w:val="a5"/>
        </w:rPr>
        <w:endnoteReference w:id="6"/>
      </w:r>
      <w:r>
        <w:t>.</w:t>
      </w:r>
    </w:p>
    <w:p w:rsidR="002D588A" w:rsidRDefault="002D588A">
      <w:pPr>
        <w:pStyle w:val="3"/>
        <w:spacing w:line="360" w:lineRule="auto"/>
      </w:pPr>
      <w:r>
        <w:t>Таким образом, процесс управления сбытовой деятельностью фирмы можно представить в виде следующей схемы (рис. 1).</w:t>
      </w:r>
    </w:p>
    <w:p w:rsidR="002D588A" w:rsidRDefault="00B421DE">
      <w:pPr>
        <w:spacing w:line="360" w:lineRule="auto"/>
        <w:ind w:left="720"/>
        <w:jc w:val="both"/>
      </w:pPr>
      <w:r>
        <w:rPr>
          <w:noProof/>
        </w:rPr>
        <w:pict>
          <v:group id="_x0000_s1026" style="position:absolute;left:0;text-align:left;margin-left:14.3pt;margin-top:1pt;width:497pt;height:447.3pt;z-index:251654144" coordorigin="1420,852" coordsize="9940,9372" o:allowincell="f">
            <v:rect id="_x0000_s1027" style="position:absolute;left:1420;top:852;width:9940;height:9372"/>
            <v:group id="_x0000_s1028" style="position:absolute;left:1562;top:1136;width:9656;height:8662" coordorigin="1562,1136" coordsize="9656,8662">
              <v:group id="_x0000_s1029" style="position:absolute;left:1562;top:1136;width:9656;height:8662" coordorigin="1562,1136" coordsize="9656,8662">
                <v:group id="_x0000_s1030" style="position:absolute;left:1562;top:1136;width:9656;height:3550" coordorigin="1562,1136" coordsize="9656,3550">
                  <v:group id="_x0000_s1031" style="position:absolute;left:1562;top:1136;width:9656;height:2272" coordorigin="1562,1136" coordsize="9656,2272">
                    <v:group id="_x0000_s1032" style="position:absolute;left:1562;top:1136;width:9514;height:1420" coordorigin="1562,1136" coordsize="9514,1420">
                      <v:shapetype id="_x0000_t202" coordsize="21600,21600" o:spt="202" path="m,l,21600r21600,l21600,xe">
                        <v:stroke joinstyle="miter"/>
                        <v:path gradientshapeok="t" o:connecttype="rect"/>
                      </v:shapetype>
                      <v:shape id="_x0000_s1033" type="#_x0000_t202" style="position:absolute;left:4828;top:1136;width:2982;height:426">
                        <v:textbox>
                          <w:txbxContent>
                            <w:p w:rsidR="002D588A" w:rsidRDefault="002D588A">
                              <w:pPr>
                                <w:jc w:val="center"/>
                              </w:pPr>
                              <w:r>
                                <w:t>Стратегические цели фирмы</w:t>
                              </w:r>
                            </w:p>
                          </w:txbxContent>
                        </v:textbox>
                      </v:shape>
                      <v:shape id="_x0000_s1034" type="#_x0000_t202" style="position:absolute;left:8094;top:2130;width:2982;height:426">
                        <v:textbox>
                          <w:txbxContent>
                            <w:p w:rsidR="002D588A" w:rsidRDefault="002D588A">
                              <w:pPr>
                                <w:jc w:val="center"/>
                              </w:pPr>
                              <w:r>
                                <w:t>Маркетинговые цели</w:t>
                              </w:r>
                            </w:p>
                          </w:txbxContent>
                        </v:textbox>
                      </v:shape>
                      <v:shape id="_x0000_s1035" type="#_x0000_t202" style="position:absolute;left:4828;top:2130;width:2982;height:426">
                        <v:textbox>
                          <w:txbxContent>
                            <w:p w:rsidR="002D588A" w:rsidRDefault="002D588A">
                              <w:pPr>
                                <w:jc w:val="center"/>
                              </w:pPr>
                              <w:r>
                                <w:t>Финансовые цели</w:t>
                              </w:r>
                            </w:p>
                          </w:txbxContent>
                        </v:textbox>
                      </v:shape>
                      <v:shape id="_x0000_s1036" type="#_x0000_t202" style="position:absolute;left:1562;top:2130;width:2982;height:426">
                        <v:textbox>
                          <w:txbxContent>
                            <w:p w:rsidR="002D588A" w:rsidRDefault="002D588A">
                              <w:pPr>
                                <w:jc w:val="center"/>
                              </w:pPr>
                              <w:r>
                                <w:t>Производственные цели</w:t>
                              </w:r>
                            </w:p>
                          </w:txbxContent>
                        </v:textbox>
                      </v:shape>
                      <v:line id="_x0000_s1037" style="position:absolute;flip:x" from="3692,1562" to="6248,2130">
                        <v:stroke endarrow="block"/>
                      </v:line>
                      <v:line id="_x0000_s1038" style="position:absolute" from="6248,1562" to="6248,2130">
                        <v:stroke endarrow="block"/>
                      </v:line>
                      <v:line id="_x0000_s1039" style="position:absolute" from="6248,1562" to="9514,2130">
                        <v:stroke endarrow="block"/>
                      </v:line>
                    </v:group>
                    <v:shape id="_x0000_s1040" type="#_x0000_t202" style="position:absolute;left:7952;top:2982;width:3266;height:426">
                      <v:textbox>
                        <w:txbxContent>
                          <w:p w:rsidR="002D588A" w:rsidRDefault="002D588A">
                            <w:pPr>
                              <w:jc w:val="center"/>
                            </w:pPr>
                            <w:r>
                              <w:t>Стратегия маркетинга</w:t>
                            </w:r>
                          </w:p>
                        </w:txbxContent>
                      </v:textbox>
                    </v:shape>
                    <v:line id="_x0000_s1041" style="position:absolute" from="9656,2556" to="9656,2982">
                      <v:stroke endarrow="block"/>
                    </v:line>
                  </v:group>
                  <v:group id="_x0000_s1042" style="position:absolute;left:1704;top:3692;width:8946;height:994" coordorigin="1704,3834" coordsize="8946,994">
                    <v:group id="_x0000_s1043" style="position:absolute;left:1704;top:3976;width:8946;height:852" coordorigin="1704,3976" coordsize="8946,852">
                      <v:shape id="_x0000_s1044" type="#_x0000_t202" style="position:absolute;left:1704;top:3976;width:2130;height:852">
                        <v:textbox>
                          <w:txbxContent>
                            <w:p w:rsidR="002D588A" w:rsidRDefault="002D588A">
                              <w:pPr>
                                <w:jc w:val="center"/>
                              </w:pPr>
                              <w:r>
                                <w:t>Стратегия распределения</w:t>
                              </w:r>
                            </w:p>
                          </w:txbxContent>
                        </v:textbox>
                      </v:shape>
                      <v:shape id="_x0000_s1045" type="#_x0000_t202" style="position:absolute;left:3976;top:3976;width:2130;height:852">
                        <v:textbox>
                          <w:txbxContent>
                            <w:p w:rsidR="002D588A" w:rsidRDefault="002D588A">
                              <w:pPr>
                                <w:jc w:val="center"/>
                              </w:pPr>
                              <w:r>
                                <w:t xml:space="preserve">Стратегия </w:t>
                              </w:r>
                            </w:p>
                            <w:p w:rsidR="002D588A" w:rsidRDefault="002D588A">
                              <w:pPr>
                                <w:jc w:val="center"/>
                              </w:pPr>
                              <w:r>
                                <w:t>цен</w:t>
                              </w:r>
                            </w:p>
                          </w:txbxContent>
                        </v:textbox>
                      </v:shape>
                      <v:shape id="_x0000_s1046" type="#_x0000_t202" style="position:absolute;left:6248;top:3976;width:2130;height:852">
                        <v:textbox>
                          <w:txbxContent>
                            <w:p w:rsidR="002D588A" w:rsidRDefault="002D588A">
                              <w:pPr>
                                <w:jc w:val="center"/>
                              </w:pPr>
                              <w:r>
                                <w:t>Стратегия продвижения</w:t>
                              </w:r>
                            </w:p>
                          </w:txbxContent>
                        </v:textbox>
                      </v:shape>
                      <v:shape id="_x0000_s1047" type="#_x0000_t202" style="position:absolute;left:8520;top:3976;width:2130;height:852">
                        <v:textbox>
                          <w:txbxContent>
                            <w:p w:rsidR="002D588A" w:rsidRDefault="002D588A">
                              <w:pPr>
                                <w:jc w:val="center"/>
                              </w:pPr>
                              <w:r>
                                <w:t xml:space="preserve">Стратегия </w:t>
                              </w:r>
                            </w:p>
                            <w:p w:rsidR="002D588A" w:rsidRDefault="002D588A">
                              <w:pPr>
                                <w:jc w:val="center"/>
                              </w:pPr>
                              <w:r>
                                <w:t>продукта</w:t>
                              </w:r>
                            </w:p>
                          </w:txbxContent>
                        </v:textbox>
                      </v:shape>
                    </v:group>
                    <v:group id="_x0000_s1048" style="position:absolute;left:2698;top:3834;width:6958;height:142" coordorigin="2698,3834" coordsize="6958,142">
                      <v:group id="_x0000_s1049" style="position:absolute;left:2698;top:3834;width:6958;height:142" coordorigin="2698,3692" coordsize="6958,142">
                        <v:line id="_x0000_s1050" style="position:absolute" from="7242,3692" to="7242,3834"/>
                        <v:group id="_x0000_s1051" style="position:absolute;left:2698;top:3692;width:6958;height:142" coordorigin="2698,3692" coordsize="6958,142">
                          <v:line id="_x0000_s1052" style="position:absolute" from="2698,3692" to="9656,3692"/>
                          <v:line id="_x0000_s1053" style="position:absolute" from="2698,3692" to="2698,3834"/>
                          <v:line id="_x0000_s1054" style="position:absolute" from="4970,3692" to="4970,3834"/>
                        </v:group>
                      </v:group>
                      <v:line id="_x0000_s1055" style="position:absolute" from="9656,3834" to="9656,3976"/>
                    </v:group>
                  </v:group>
                  <v:group id="_x0000_s1056" style="position:absolute;left:6106;top:3266;width:1846;height:426" coordorigin="6106,3266" coordsize="1846,426">
                    <v:line id="_x0000_s1057" style="position:absolute;flip:x" from="6106,3266" to="7952,3266"/>
                    <v:line id="_x0000_s1058" style="position:absolute" from="6106,3266" to="6106,3692">
                      <v:stroke endarrow="block"/>
                    </v:line>
                  </v:group>
                </v:group>
                <v:group id="_x0000_s1059" style="position:absolute;left:1704;top:4686;width:2130;height:5112" coordorigin="1704,4686" coordsize="2130,5112">
                  <v:group id="_x0000_s1060" style="position:absolute;left:1704;top:4970;width:2130;height:4828" coordorigin="1704,4828" coordsize="2130,4828">
                    <v:shape id="_x0000_s1061" type="#_x0000_t202" style="position:absolute;left:1704;top:4828;width:2130;height:710">
                      <v:textbox>
                        <w:txbxContent>
                          <w:p w:rsidR="002D588A" w:rsidRDefault="002D588A">
                            <w:pPr>
                              <w:jc w:val="center"/>
                            </w:pPr>
                            <w:r>
                              <w:t>Определение каналов сбыта</w:t>
                            </w:r>
                          </w:p>
                        </w:txbxContent>
                      </v:textbox>
                    </v:shape>
                    <v:shape id="_x0000_s1062" type="#_x0000_t202" style="position:absolute;left:1704;top:5822;width:2130;height:710">
                      <v:textbox>
                        <w:txbxContent>
                          <w:p w:rsidR="002D588A" w:rsidRDefault="002D588A">
                            <w:pPr>
                              <w:jc w:val="center"/>
                            </w:pPr>
                            <w:r>
                              <w:t>Выбор посредников</w:t>
                            </w:r>
                          </w:p>
                        </w:txbxContent>
                      </v:textbox>
                    </v:shape>
                    <v:shape id="_x0000_s1063" type="#_x0000_t202" style="position:absolute;left:1704;top:7810;width:2130;height:852">
                      <v:textbox>
                        <w:txbxContent>
                          <w:p w:rsidR="002D588A" w:rsidRDefault="002D588A">
                            <w:pPr>
                              <w:jc w:val="center"/>
                            </w:pPr>
                            <w:r>
                              <w:t>Стимулирование деятельности посредников</w:t>
                            </w:r>
                          </w:p>
                        </w:txbxContent>
                      </v:textbox>
                    </v:shape>
                    <v:shape id="_x0000_s1064" type="#_x0000_t202" style="position:absolute;left:1704;top:6816;width:2130;height:710">
                      <v:textbox>
                        <w:txbxContent>
                          <w:p w:rsidR="002D588A" w:rsidRDefault="002D588A">
                            <w:pPr>
                              <w:jc w:val="center"/>
                            </w:pPr>
                            <w:r>
                              <w:t>Организация поставок</w:t>
                            </w:r>
                          </w:p>
                        </w:txbxContent>
                      </v:textbox>
                    </v:shape>
                    <v:shape id="_x0000_s1065" type="#_x0000_t202" style="position:absolute;left:1704;top:8946;width:2130;height:710">
                      <v:textbox>
                        <w:txbxContent>
                          <w:p w:rsidR="002D588A" w:rsidRDefault="002D588A">
                            <w:pPr>
                              <w:jc w:val="center"/>
                            </w:pPr>
                            <w:r>
                              <w:t>Контроль работы посредников</w:t>
                            </w:r>
                          </w:p>
                        </w:txbxContent>
                      </v:textbox>
                    </v:shape>
                  </v:group>
                  <v:line id="_x0000_s1066" style="position:absolute" from="2698,8804" to="2698,9088">
                    <v:stroke endarrow="block"/>
                  </v:line>
                  <v:line id="_x0000_s1067" style="position:absolute" from="2698,7668" to="2698,7952">
                    <v:stroke endarrow="block"/>
                  </v:line>
                  <v:line id="_x0000_s1068" style="position:absolute" from="2698,6674" to="2698,6958">
                    <v:stroke endarrow="block"/>
                  </v:line>
                  <v:line id="_x0000_s1069" style="position:absolute" from="2698,5680" to="2698,5964">
                    <v:stroke endarrow="block"/>
                  </v:line>
                  <v:line id="_x0000_s1070" style="position:absolute" from="2698,4686" to="2698,4970">
                    <v:stroke endarrow="block"/>
                  </v:line>
                </v:group>
              </v:group>
              <v:group id="_x0000_s1071" style="position:absolute;left:3834;top:6248;width:284;height:3266" coordorigin="3834,6248" coordsize="284,3266">
                <v:line id="_x0000_s1072" style="position:absolute" from="3834,9514" to="4118,9514"/>
                <v:line id="_x0000_s1073" style="position:absolute;flip:y" from="4118,6248" to="4118,9514"/>
                <v:line id="_x0000_s1074" style="position:absolute;flip:x" from="3834,6248" to="4118,6248">
                  <v:stroke endarrow="block"/>
                </v:line>
              </v:group>
            </v:group>
            <v:shape id="_x0000_s1075" type="#_x0000_t202" style="position:absolute;left:5396;top:9656;width:5822;height:426" strokecolor="white">
              <v:textbox>
                <w:txbxContent>
                  <w:p w:rsidR="002D588A" w:rsidRDefault="002D588A">
                    <w:pPr>
                      <w:jc w:val="right"/>
                    </w:pPr>
                    <w:r>
                      <w:t>Рис. 1. Процесс управления сбытовой деятельностью фирмы</w:t>
                    </w:r>
                  </w:p>
                </w:txbxContent>
              </v:textbox>
            </v:shape>
          </v:group>
        </w:pict>
      </w: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spacing w:line="360" w:lineRule="auto"/>
        <w:ind w:left="720"/>
        <w:jc w:val="both"/>
      </w:pPr>
    </w:p>
    <w:p w:rsidR="002D588A" w:rsidRDefault="002D588A">
      <w:pPr>
        <w:pStyle w:val="a4"/>
        <w:rPr>
          <w:sz w:val="20"/>
        </w:rPr>
      </w:pPr>
      <w:r>
        <w:rPr>
          <w:sz w:val="20"/>
        </w:rPr>
        <w:lastRenderedPageBreak/>
        <w:t>Теперь рассмотрим подробно каждый из этапов управления распределением. Как показано на схеме (рис. 1), эти этапы заключаются в:</w:t>
      </w:r>
    </w:p>
    <w:p w:rsidR="002D588A" w:rsidRDefault="002D588A" w:rsidP="002D588A">
      <w:pPr>
        <w:pStyle w:val="a4"/>
        <w:numPr>
          <w:ilvl w:val="0"/>
          <w:numId w:val="48"/>
        </w:numPr>
        <w:tabs>
          <w:tab w:val="clear" w:pos="717"/>
          <w:tab w:val="num" w:pos="1069"/>
        </w:tabs>
        <w:ind w:left="352"/>
        <w:rPr>
          <w:sz w:val="20"/>
        </w:rPr>
      </w:pPr>
      <w:r>
        <w:rPr>
          <w:sz w:val="20"/>
        </w:rPr>
        <w:t>Определении каналов сбыта;</w:t>
      </w:r>
    </w:p>
    <w:p w:rsidR="002D588A" w:rsidRDefault="002D588A" w:rsidP="002D588A">
      <w:pPr>
        <w:pStyle w:val="a4"/>
        <w:numPr>
          <w:ilvl w:val="0"/>
          <w:numId w:val="48"/>
        </w:numPr>
        <w:tabs>
          <w:tab w:val="clear" w:pos="717"/>
          <w:tab w:val="num" w:pos="1069"/>
        </w:tabs>
        <w:ind w:left="352"/>
        <w:rPr>
          <w:sz w:val="20"/>
        </w:rPr>
      </w:pPr>
      <w:r>
        <w:rPr>
          <w:sz w:val="20"/>
        </w:rPr>
        <w:t>Выборе посредников;</w:t>
      </w:r>
    </w:p>
    <w:p w:rsidR="002D588A" w:rsidRDefault="002D588A" w:rsidP="002D588A">
      <w:pPr>
        <w:pStyle w:val="a4"/>
        <w:numPr>
          <w:ilvl w:val="0"/>
          <w:numId w:val="48"/>
        </w:numPr>
        <w:tabs>
          <w:tab w:val="clear" w:pos="717"/>
          <w:tab w:val="num" w:pos="1069"/>
        </w:tabs>
        <w:ind w:left="352"/>
        <w:rPr>
          <w:sz w:val="20"/>
        </w:rPr>
      </w:pPr>
      <w:r>
        <w:rPr>
          <w:sz w:val="20"/>
        </w:rPr>
        <w:t>Организации поставок;</w:t>
      </w:r>
    </w:p>
    <w:p w:rsidR="002D588A" w:rsidRDefault="002D588A" w:rsidP="002D588A">
      <w:pPr>
        <w:pStyle w:val="a4"/>
        <w:numPr>
          <w:ilvl w:val="0"/>
          <w:numId w:val="48"/>
        </w:numPr>
        <w:tabs>
          <w:tab w:val="clear" w:pos="717"/>
          <w:tab w:val="num" w:pos="1069"/>
        </w:tabs>
        <w:ind w:left="352"/>
        <w:rPr>
          <w:sz w:val="20"/>
        </w:rPr>
      </w:pPr>
      <w:r>
        <w:rPr>
          <w:sz w:val="20"/>
        </w:rPr>
        <w:t>Стимулировании деятельности посредников;</w:t>
      </w:r>
    </w:p>
    <w:p w:rsidR="002D588A" w:rsidRDefault="002D588A" w:rsidP="002D588A">
      <w:pPr>
        <w:pStyle w:val="a4"/>
        <w:numPr>
          <w:ilvl w:val="0"/>
          <w:numId w:val="48"/>
        </w:numPr>
        <w:tabs>
          <w:tab w:val="clear" w:pos="717"/>
          <w:tab w:val="num" w:pos="1069"/>
        </w:tabs>
        <w:ind w:left="352"/>
        <w:rPr>
          <w:sz w:val="20"/>
        </w:rPr>
      </w:pPr>
      <w:r>
        <w:rPr>
          <w:sz w:val="20"/>
        </w:rPr>
        <w:t>Контроле деятельности посредников.</w:t>
      </w:r>
    </w:p>
    <w:p w:rsidR="002D588A" w:rsidRDefault="002D588A">
      <w:pPr>
        <w:pStyle w:val="a4"/>
        <w:rPr>
          <w:sz w:val="20"/>
        </w:rPr>
      </w:pPr>
    </w:p>
    <w:p w:rsidR="002D588A" w:rsidRDefault="002D588A">
      <w:pPr>
        <w:pStyle w:val="a4"/>
        <w:rPr>
          <w:sz w:val="20"/>
        </w:rPr>
      </w:pPr>
      <w:r>
        <w:rPr>
          <w:sz w:val="20"/>
        </w:rPr>
        <w:t>Этап 1. Определение каналов сбыта.</w:t>
      </w:r>
    </w:p>
    <w:p w:rsidR="002D588A" w:rsidRDefault="002D588A">
      <w:pPr>
        <w:pStyle w:val="a4"/>
        <w:rPr>
          <w:sz w:val="20"/>
        </w:rPr>
      </w:pPr>
      <w:r>
        <w:rPr>
          <w:sz w:val="20"/>
        </w:rPr>
        <w:t>Выбор определенного типа маркетингового канала зависит от планируемых показателей продаж и прибыли компании, ресурсов, имеющихся в её распоряжении, и стратегии позиционирования. Если компания готова пожертвовать краткосрочной прибылью ради упрочнения и расширения рыночных позиций, возможно, целесообразно принять решение о расширении собственного торгового персонала (см. рис. 2), хотя прямые продажи сопряжены с высокими постоянными издержками. Напротив, реализация продукции через дистрибьюторов предполагает минимальные постоянные, но высокие переменные издержки. Если компания удовлетворена небольшой долей на рынке (ниже показателя «М» на рис. 2), то ей следует обратиться к услугам посредников.</w:t>
      </w:r>
    </w:p>
    <w:p w:rsidR="002D588A" w:rsidRDefault="00B421DE">
      <w:pPr>
        <w:pStyle w:val="a4"/>
        <w:rPr>
          <w:sz w:val="20"/>
        </w:rPr>
      </w:pPr>
      <w:r>
        <w:rPr>
          <w:sz w:val="20"/>
        </w:rPr>
        <w:pict>
          <v:group id="_x0000_s1076" style="position:absolute;left:0;text-align:left;margin-left:1.35pt;margin-top:5pt;width:495pt;height:298.2pt;z-index:251655168" coordorigin="1136,852" coordsize="9798,5964" o:allowincell="f">
            <v:group id="_x0000_s1077" style="position:absolute;left:1136;top:852;width:9798;height:5964" coordorigin="1136,852" coordsize="9798,5964">
              <v:group id="_x0000_s1078" style="position:absolute;left:1136;top:852;width:9798;height:5254" coordorigin="1136,852" coordsize="9798,5254">
                <v:group id="_x0000_s1079" style="position:absolute;left:1136;top:852;width:9798;height:5254" coordorigin="1136,852" coordsize="9798,5254">
                  <v:group id="_x0000_s1080" style="position:absolute;left:1136;top:852;width:9798;height:5254" coordorigin="1136,852" coordsize="9798,5254">
                    <v:group id="_x0000_s1081" style="position:absolute;left:1136;top:852;width:9798;height:5254" coordorigin="1136,852" coordsize="9798,5254">
                      <v:group id="_x0000_s1082" style="position:absolute;left:1136;top:852;width:9798;height:5254" coordorigin="1136,852" coordsize="9798,5254">
                        <v:group id="_x0000_s1083" style="position:absolute;left:1136;top:852;width:9798;height:5254" coordorigin="1136,852" coordsize="9798,5254">
                          <v:group id="_x0000_s1084" style="position:absolute;left:1136;top:852;width:9798;height:5254" coordorigin="1136,852" coordsize="9798,5254">
                            <v:group id="_x0000_s1085" style="position:absolute;left:1136;top:852;width:9798;height:5254" coordorigin="1136,852" coordsize="9798,5254">
                              <v:shape id="_x0000_s1086" type="#_x0000_t202" style="position:absolute;left:1136;top:1420;width:9798;height:4686">
                                <v:textbox>
                                  <w:txbxContent>
                                    <w:p w:rsidR="002D588A" w:rsidRDefault="002D588A"/>
                                  </w:txbxContent>
                                </v:textbox>
                              </v:shape>
                              <v:shape id="_x0000_s1087" type="#_x0000_t202" style="position:absolute;left:3266;top:852;width:7668;height:568" strokecolor="white">
                                <v:textbox>
                                  <w:txbxContent>
                                    <w:p w:rsidR="002D588A" w:rsidRDefault="002D588A">
                                      <w:pPr>
                                        <w:jc w:val="right"/>
                                      </w:pPr>
                                      <w:r>
                                        <w:t>Рис. 2. Торговый персонал компании и дистрибьюторы: точка безубыточности</w:t>
                                      </w:r>
                                    </w:p>
                                  </w:txbxContent>
                                </v:textbox>
                              </v:shape>
                              <v:line id="_x0000_s1088" style="position:absolute" from="2982,1420" to="10934,1420"/>
                            </v:group>
                            <v:shape id="_x0000_s1089" type="#_x0000_t202" style="position:absolute;left:1420;top:1704;width:568;height:3550" strokecolor="white">
                              <v:textbox style="layout-flow:vertical">
                                <w:txbxContent>
                                  <w:p w:rsidR="002D588A" w:rsidRDefault="002D588A">
                                    <w:pPr>
                                      <w:jc w:val="center"/>
                                      <w:rPr>
                                        <w:lang w:val="en-US"/>
                                      </w:rPr>
                                    </w:pPr>
                                    <w:r>
                                      <w:t xml:space="preserve">Маркетинговые издержки </w:t>
                                    </w:r>
                                    <w:r>
                                      <w:rPr>
                                        <w:lang w:val="en-US"/>
                                      </w:rPr>
                                      <w:t>($)</w:t>
                                    </w:r>
                                  </w:p>
                                </w:txbxContent>
                              </v:textbox>
                            </v:shape>
                            <v:shape id="_x0000_s1090" type="#_x0000_t202" style="position:absolute;left:2130;top:5538;width:8236;height:426" strokecolor="white">
                              <v:textbox>
                                <w:txbxContent>
                                  <w:p w:rsidR="002D588A" w:rsidRDefault="002D588A">
                                    <w:pPr>
                                      <w:jc w:val="center"/>
                                    </w:pPr>
                                    <w:r>
                                      <w:t>Уровень продаж (</w:t>
                                    </w:r>
                                    <w:r>
                                      <w:rPr>
                                        <w:lang w:val="en-US"/>
                                      </w:rPr>
                                      <w:t>$)</w:t>
                                    </w:r>
                                  </w:p>
                                </w:txbxContent>
                              </v:textbox>
                            </v:shape>
                          </v:group>
                          <v:line id="_x0000_s1091" style="position:absolute;flip:y" from="2130,1704" to="2130,5396" strokeweight="1pt">
                            <v:stroke endarrow="block"/>
                          </v:line>
                          <v:line id="_x0000_s1092" style="position:absolute" from="2130,5396" to="9940,5396">
                            <v:stroke endarrow="block"/>
                          </v:line>
                        </v:group>
                        <v:line id="_x0000_s1093" style="position:absolute;flip:y" from="2130,2272" to="8804,4686"/>
                        <v:line id="_x0000_s1094" style="position:absolute;flip:y" from="2130,2840" to="8804,3550"/>
                        <v:line id="_x0000_s1095" style="position:absolute" from="6532,3124" to="6532,5396">
                          <v:stroke dashstyle="1 1"/>
                        </v:line>
                      </v:group>
                      <v:shape id="_x0000_s1096" type="#_x0000_t202" style="position:absolute;left:6674;top:4828;width:568;height:426" strokecolor="white">
                        <v:textbox>
                          <w:txbxContent>
                            <w:p w:rsidR="002D588A" w:rsidRDefault="002D588A">
                              <w:r>
                                <w:t>м</w:t>
                              </w:r>
                            </w:p>
                          </w:txbxContent>
                        </v:textbox>
                      </v:shape>
                    </v:group>
                    <v:shape id="_x0000_s1097" type="#_x0000_t202" style="position:absolute;left:8946;top:1846;width:1704;height:568" strokecolor="white">
                      <v:textbox>
                        <w:txbxContent>
                          <w:p w:rsidR="002D588A" w:rsidRDefault="002D588A">
                            <w:r>
                              <w:t>Дистрибьюторы</w:t>
                            </w:r>
                          </w:p>
                        </w:txbxContent>
                      </v:textbox>
                    </v:shape>
                  </v:group>
                  <v:shape id="_x0000_s1098" type="#_x0000_t202" style="position:absolute;left:8946;top:2698;width:1562;height:1136" strokecolor="white">
                    <v:textbox>
                      <w:txbxContent>
                        <w:p w:rsidR="002D588A" w:rsidRDefault="002D588A">
                          <w:pPr>
                            <w:jc w:val="center"/>
                          </w:pPr>
                          <w:r>
                            <w:t>Собственный торговый персонал</w:t>
                          </w:r>
                        </w:p>
                      </w:txbxContent>
                    </v:textbox>
                  </v:shape>
                </v:group>
                <v:line id="_x0000_s1099" style="position:absolute" from="1136,6106" to="10934,6106" strokecolor="white"/>
              </v:group>
              <v:shape id="_x0000_s1100" type="#_x0000_t202" style="position:absolute;left:1136;top:6106;width:9798;height:710">
                <v:textbox>
                  <w:txbxContent>
                    <w:p w:rsidR="002D588A" w:rsidRDefault="002D588A">
                      <w:r>
                        <w:t>Источник: Дайзэн Р. Модели стратегического планирования и аналитические техники. – СПб.: «ПитерКом», 2000. – с. 215</w:t>
                      </w:r>
                    </w:p>
                  </w:txbxContent>
                </v:textbox>
              </v:shape>
            </v:group>
            <v:line id="_x0000_s1101" style="position:absolute" from="1136,6106" to="10934,6106" strokecolor="white"/>
          </v:group>
        </w:pict>
      </w: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a4"/>
        <w:rPr>
          <w:sz w:val="20"/>
        </w:rPr>
      </w:pPr>
    </w:p>
    <w:p w:rsidR="002D588A" w:rsidRDefault="002D588A">
      <w:pPr>
        <w:pStyle w:val="20"/>
        <w:spacing w:line="360" w:lineRule="auto"/>
      </w:pPr>
      <w:r>
        <w:t>Так как прямые продажи требуют значительных расходов, выбор канала распределения определяется ресурсами компании. И, наконец, выбор каналов зависит от стратегии позиционирования. В частности особенно важен вопрос об интенсивности географического охвата.</w:t>
      </w:r>
    </w:p>
    <w:p w:rsidR="002D588A" w:rsidRDefault="002D588A">
      <w:pPr>
        <w:spacing w:line="360" w:lineRule="auto"/>
        <w:ind w:firstLine="709"/>
        <w:jc w:val="both"/>
      </w:pPr>
      <w:r>
        <w:t>Особое внимание при выборе каналов должно уделяться вопросам стратегии, в частности:</w:t>
      </w:r>
    </w:p>
    <w:p w:rsidR="002D588A" w:rsidRDefault="002D588A" w:rsidP="002D588A">
      <w:pPr>
        <w:numPr>
          <w:ilvl w:val="0"/>
          <w:numId w:val="4"/>
        </w:numPr>
        <w:spacing w:line="360" w:lineRule="auto"/>
        <w:jc w:val="both"/>
      </w:pPr>
      <w:r>
        <w:t>Сегментам рынка, на которых планирует работать поставщик;</w:t>
      </w:r>
    </w:p>
    <w:p w:rsidR="002D588A" w:rsidRDefault="002D588A" w:rsidP="002D588A">
      <w:pPr>
        <w:numPr>
          <w:ilvl w:val="0"/>
          <w:numId w:val="4"/>
        </w:numPr>
        <w:spacing w:line="360" w:lineRule="auto"/>
        <w:jc w:val="both"/>
      </w:pPr>
      <w:r>
        <w:t>Отличительным преимуществам, на которые он планирует опираться.</w:t>
      </w:r>
    </w:p>
    <w:p w:rsidR="002D588A" w:rsidRDefault="002D588A">
      <w:pPr>
        <w:pStyle w:val="20"/>
        <w:spacing w:line="360" w:lineRule="auto"/>
      </w:pPr>
    </w:p>
    <w:p w:rsidR="002D588A" w:rsidRDefault="002D588A">
      <w:pPr>
        <w:pStyle w:val="20"/>
        <w:spacing w:line="360" w:lineRule="auto"/>
      </w:pPr>
    </w:p>
    <w:p w:rsidR="002D588A" w:rsidRDefault="002D588A">
      <w:pPr>
        <w:pStyle w:val="20"/>
        <w:spacing w:line="360" w:lineRule="auto"/>
      </w:pPr>
      <w:r>
        <w:t>Обусловлено это следующим:</w:t>
      </w:r>
    </w:p>
    <w:p w:rsidR="002D588A" w:rsidRDefault="002D588A" w:rsidP="002D588A">
      <w:pPr>
        <w:numPr>
          <w:ilvl w:val="0"/>
          <w:numId w:val="5"/>
        </w:numPr>
        <w:tabs>
          <w:tab w:val="clear" w:pos="1789"/>
          <w:tab w:val="num" w:pos="993"/>
        </w:tabs>
        <w:spacing w:line="360" w:lineRule="auto"/>
        <w:ind w:left="0" w:firstLine="709"/>
        <w:jc w:val="both"/>
      </w:pPr>
      <w:r>
        <w:t>Необходимо выбрать надежный канал, участники которого обладают опытом в работе с целевыми рынками;</w:t>
      </w:r>
    </w:p>
    <w:p w:rsidR="002D588A" w:rsidRDefault="002D588A" w:rsidP="002D588A">
      <w:pPr>
        <w:numPr>
          <w:ilvl w:val="0"/>
          <w:numId w:val="5"/>
        </w:numPr>
        <w:tabs>
          <w:tab w:val="clear" w:pos="1789"/>
          <w:tab w:val="num" w:pos="993"/>
        </w:tabs>
        <w:spacing w:line="360" w:lineRule="auto"/>
        <w:ind w:left="0" w:firstLine="709"/>
        <w:jc w:val="both"/>
      </w:pPr>
      <w:r>
        <w:t>Участникам каналам необходимо эффективно представлять и поддерживать отличительные преимущества продукции поставщика.</w:t>
      </w:r>
    </w:p>
    <w:p w:rsidR="002D588A" w:rsidRDefault="002D588A">
      <w:pPr>
        <w:pStyle w:val="20"/>
        <w:spacing w:line="360" w:lineRule="auto"/>
      </w:pPr>
      <w:r>
        <w:t>Необходимо также оценить мотивацию участников канала и их сотрудников, возможность контроля за деятельностью посредников и степень риска совместной работы. Мотивация участников канала определяется ролью товара поставщика в работе компании-участника канала. В какой степени усилия посредника, связанные с реализацией товара, повлияют на его прибыль? Положительно воздействуют на уровень мотивации посредников отношения долгосрочного сотрудничества с поставщиком, стимулирование и вознаграждение за хорошую работу.</w:t>
      </w:r>
    </w:p>
    <w:p w:rsidR="002D588A" w:rsidRDefault="002D588A">
      <w:pPr>
        <w:spacing w:line="360" w:lineRule="auto"/>
        <w:ind w:firstLine="709"/>
        <w:jc w:val="both"/>
      </w:pPr>
      <w:r>
        <w:t>Производители обычно выбирают те каналы, в которых они имеют возможность контролировать работу участников, влиять на разработку посредником стратегии продвижения и представления товара покупателям. Степень контроля определяется относительной властью поставщика над каналом и возможностью применять к посреднику санкции за неудовлетворительную работу.</w:t>
      </w:r>
    </w:p>
    <w:p w:rsidR="002D588A" w:rsidRDefault="002D588A">
      <w:pPr>
        <w:spacing w:line="360" w:lineRule="auto"/>
        <w:ind w:firstLine="709"/>
        <w:jc w:val="both"/>
      </w:pPr>
      <w:r>
        <w:t>Работа производителя в канале чревата определенными рисками, так как посредник, приобретая во взаимодействии с поставщиком опыт и знания, впоследствии может превратиться в его конкурентов. Например, после того, как новый товар производителя «прорубает просеку» на рынок, крупные розничные торговцы выводят на него собственные торговые марки. Кроме того, возможна ситуация, когда производитель попадает в зависимость от посредника, присваивающего создаваемую в канале добавленную стоимость. Наконец, поставщик, использующий единственный канал, рискует попасть в изоляцию, не замечая ни новых возможностей, ни угроз, возникающих при появлении новых маркетинговых путей.</w:t>
      </w:r>
    </w:p>
    <w:p w:rsidR="002D588A" w:rsidRDefault="002D588A">
      <w:pPr>
        <w:spacing w:line="360" w:lineRule="auto"/>
        <w:ind w:firstLine="709"/>
        <w:jc w:val="both"/>
      </w:pPr>
      <w:r>
        <w:t>Итак, учтя все вышеперечисленные факторы, производитель должен принять решение о выборе того или иного типа маркетингового канала, или их комбинации.</w:t>
      </w:r>
    </w:p>
    <w:p w:rsidR="002D588A" w:rsidRDefault="002D588A">
      <w:pPr>
        <w:spacing w:line="360" w:lineRule="auto"/>
        <w:ind w:firstLine="720"/>
        <w:jc w:val="both"/>
      </w:pPr>
      <w:r>
        <w:t>Процесс выбора оптимального канала включает в себя следующие шаги:</w:t>
      </w:r>
    </w:p>
    <w:p w:rsidR="002D588A" w:rsidRDefault="002D588A" w:rsidP="002D588A">
      <w:pPr>
        <w:numPr>
          <w:ilvl w:val="0"/>
          <w:numId w:val="6"/>
        </w:numPr>
        <w:spacing w:line="360" w:lineRule="auto"/>
        <w:jc w:val="both"/>
      </w:pPr>
      <w:r>
        <w:t>Определение задач, стратегии и характеристик надежности канала, используемых как критерии оценки вариантов;</w:t>
      </w:r>
    </w:p>
    <w:p w:rsidR="002D588A" w:rsidRDefault="002D588A" w:rsidP="002D588A">
      <w:pPr>
        <w:numPr>
          <w:ilvl w:val="0"/>
          <w:numId w:val="6"/>
        </w:numPr>
        <w:spacing w:line="360" w:lineRule="auto"/>
        <w:jc w:val="both"/>
      </w:pPr>
      <w:r>
        <w:t>Оценка степени важности каждого критерия;</w:t>
      </w:r>
    </w:p>
    <w:p w:rsidR="002D588A" w:rsidRDefault="002D588A" w:rsidP="002D588A">
      <w:pPr>
        <w:numPr>
          <w:ilvl w:val="0"/>
          <w:numId w:val="6"/>
        </w:numPr>
        <w:spacing w:line="360" w:lineRule="auto"/>
        <w:jc w:val="both"/>
      </w:pPr>
      <w:r>
        <w:t>Составление перечня рассматриваемых вариантов;</w:t>
      </w:r>
    </w:p>
    <w:p w:rsidR="002D588A" w:rsidRDefault="002D588A" w:rsidP="002D588A">
      <w:pPr>
        <w:numPr>
          <w:ilvl w:val="0"/>
          <w:numId w:val="6"/>
        </w:numPr>
        <w:spacing w:line="360" w:lineRule="auto"/>
        <w:jc w:val="both"/>
      </w:pPr>
      <w:r>
        <w:t>Оценка каждого варианта по принятым критериям и выбор наилучшего.</w:t>
      </w:r>
    </w:p>
    <w:p w:rsidR="002D588A" w:rsidRDefault="002D588A">
      <w:pPr>
        <w:pStyle w:val="3"/>
        <w:spacing w:line="360" w:lineRule="auto"/>
      </w:pPr>
      <w:r>
        <w:t xml:space="preserve">Пример использования данного метода представлен в таблице 1. Преимущества данного метода оценки заключается не в точности цифр, так как они – итог субъективной оценки менеджментом весомости критериев и системы подсчета очков. Прежде всего, он показывает руководителям определить необходимые характеристики эффективного канала, взвесить его сильные и слабые стороны. </w:t>
      </w: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p>
    <w:p w:rsidR="002D588A" w:rsidRDefault="002D588A">
      <w:pPr>
        <w:jc w:val="right"/>
      </w:pPr>
      <w:r>
        <w:t>Таблица 1. Оценка альтернативных вариантов маркетинговых каналов.</w:t>
      </w:r>
    </w:p>
    <w:p w:rsidR="002D588A" w:rsidRDefault="002D588A">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1511"/>
        <w:gridCol w:w="440"/>
        <w:gridCol w:w="1686"/>
        <w:gridCol w:w="440"/>
        <w:gridCol w:w="411"/>
        <w:gridCol w:w="440"/>
        <w:gridCol w:w="347"/>
        <w:gridCol w:w="63"/>
        <w:gridCol w:w="377"/>
        <w:gridCol w:w="616"/>
        <w:gridCol w:w="440"/>
        <w:gridCol w:w="553"/>
        <w:gridCol w:w="440"/>
        <w:gridCol w:w="712"/>
        <w:gridCol w:w="440"/>
      </w:tblGrid>
      <w:tr w:rsidR="002D588A">
        <w:trPr>
          <w:gridAfter w:val="1"/>
          <w:wAfter w:w="440" w:type="dxa"/>
          <w:cantSplit/>
          <w:jc w:val="center"/>
        </w:trPr>
        <w:tc>
          <w:tcPr>
            <w:tcW w:w="1951" w:type="dxa"/>
            <w:gridSpan w:val="2"/>
            <w:vAlign w:val="center"/>
          </w:tcPr>
          <w:p w:rsidR="002D588A" w:rsidRDefault="002D588A">
            <w:pPr>
              <w:jc w:val="center"/>
            </w:pPr>
          </w:p>
        </w:tc>
        <w:tc>
          <w:tcPr>
            <w:tcW w:w="2126" w:type="dxa"/>
            <w:gridSpan w:val="2"/>
            <w:vAlign w:val="center"/>
          </w:tcPr>
          <w:p w:rsidR="002D588A" w:rsidRDefault="002D588A">
            <w:pPr>
              <w:jc w:val="center"/>
            </w:pPr>
          </w:p>
        </w:tc>
        <w:tc>
          <w:tcPr>
            <w:tcW w:w="4839" w:type="dxa"/>
            <w:gridSpan w:val="11"/>
          </w:tcPr>
          <w:p w:rsidR="002D588A" w:rsidRDefault="002D588A">
            <w:pPr>
              <w:jc w:val="center"/>
            </w:pPr>
            <w:r>
              <w:t>Варианты каналов</w:t>
            </w:r>
          </w:p>
        </w:tc>
      </w:tr>
      <w:tr w:rsidR="002D588A">
        <w:trPr>
          <w:gridBefore w:val="1"/>
          <w:wBefore w:w="440" w:type="dxa"/>
          <w:cantSplit/>
          <w:jc w:val="center"/>
        </w:trPr>
        <w:tc>
          <w:tcPr>
            <w:tcW w:w="1951" w:type="dxa"/>
            <w:gridSpan w:val="2"/>
            <w:vAlign w:val="center"/>
          </w:tcPr>
          <w:p w:rsidR="002D588A" w:rsidRDefault="002D588A">
            <w:pPr>
              <w:jc w:val="center"/>
            </w:pPr>
            <w:r>
              <w:t xml:space="preserve">Показатель </w:t>
            </w:r>
          </w:p>
        </w:tc>
        <w:tc>
          <w:tcPr>
            <w:tcW w:w="2126" w:type="dxa"/>
            <w:gridSpan w:val="2"/>
            <w:vAlign w:val="center"/>
          </w:tcPr>
          <w:p w:rsidR="002D588A" w:rsidRDefault="002D588A">
            <w:pPr>
              <w:jc w:val="center"/>
            </w:pPr>
            <w:r>
              <w:t>Весовой показатель значимости</w:t>
            </w:r>
          </w:p>
        </w:tc>
        <w:tc>
          <w:tcPr>
            <w:tcW w:w="851" w:type="dxa"/>
            <w:gridSpan w:val="2"/>
            <w:vAlign w:val="center"/>
          </w:tcPr>
          <w:p w:rsidR="002D588A" w:rsidRDefault="002D588A">
            <w:pPr>
              <w:jc w:val="center"/>
            </w:pPr>
            <w:r>
              <w:t>КСС</w:t>
            </w:r>
          </w:p>
        </w:tc>
        <w:tc>
          <w:tcPr>
            <w:tcW w:w="787" w:type="dxa"/>
            <w:gridSpan w:val="3"/>
            <w:vAlign w:val="center"/>
          </w:tcPr>
          <w:p w:rsidR="002D588A" w:rsidRDefault="002D588A">
            <w:pPr>
              <w:jc w:val="center"/>
            </w:pPr>
            <w:r>
              <w:t>ВСС</w:t>
            </w:r>
          </w:p>
        </w:tc>
        <w:tc>
          <w:tcPr>
            <w:tcW w:w="1056" w:type="dxa"/>
            <w:gridSpan w:val="2"/>
            <w:vAlign w:val="center"/>
          </w:tcPr>
          <w:p w:rsidR="002D588A" w:rsidRDefault="002D588A">
            <w:pPr>
              <w:jc w:val="center"/>
            </w:pPr>
            <w:r>
              <w:t xml:space="preserve">МСС </w:t>
            </w:r>
          </w:p>
        </w:tc>
        <w:tc>
          <w:tcPr>
            <w:tcW w:w="993" w:type="dxa"/>
            <w:gridSpan w:val="2"/>
          </w:tcPr>
          <w:p w:rsidR="002D588A" w:rsidRDefault="002D588A">
            <w:pPr>
              <w:jc w:val="center"/>
            </w:pPr>
            <w:r>
              <w:t xml:space="preserve">ГСС </w:t>
            </w:r>
          </w:p>
        </w:tc>
        <w:tc>
          <w:tcPr>
            <w:tcW w:w="1152" w:type="dxa"/>
            <w:gridSpan w:val="2"/>
            <w:vAlign w:val="center"/>
          </w:tcPr>
          <w:p w:rsidR="002D588A" w:rsidRDefault="002D588A">
            <w:pPr>
              <w:jc w:val="center"/>
            </w:pPr>
            <w:r>
              <w:t>Канал 0–го уровня</w:t>
            </w:r>
          </w:p>
        </w:tc>
      </w:tr>
      <w:tr w:rsidR="002D588A">
        <w:trPr>
          <w:gridAfter w:val="1"/>
          <w:wAfter w:w="440" w:type="dxa"/>
          <w:cantSplit/>
          <w:jc w:val="center"/>
        </w:trPr>
        <w:tc>
          <w:tcPr>
            <w:tcW w:w="8916" w:type="dxa"/>
            <w:gridSpan w:val="15"/>
            <w:vAlign w:val="center"/>
          </w:tcPr>
          <w:p w:rsidR="002D588A" w:rsidRDefault="002D588A">
            <w:pPr>
              <w:jc w:val="center"/>
            </w:pPr>
            <w:r>
              <w:t>Цели канала</w:t>
            </w:r>
          </w:p>
        </w:tc>
      </w:tr>
      <w:tr w:rsidR="002D588A">
        <w:trPr>
          <w:gridAfter w:val="1"/>
          <w:wAfter w:w="440" w:type="dxa"/>
          <w:cantSplit/>
          <w:jc w:val="center"/>
        </w:trPr>
        <w:tc>
          <w:tcPr>
            <w:tcW w:w="1951" w:type="dxa"/>
            <w:gridSpan w:val="2"/>
            <w:vAlign w:val="center"/>
          </w:tcPr>
          <w:p w:rsidR="002D588A" w:rsidRDefault="002D588A">
            <w:r>
              <w:t xml:space="preserve">Задачи </w:t>
            </w:r>
          </w:p>
        </w:tc>
        <w:tc>
          <w:tcPr>
            <w:tcW w:w="2126" w:type="dxa"/>
            <w:gridSpan w:val="2"/>
            <w:vAlign w:val="center"/>
          </w:tcPr>
          <w:p w:rsidR="002D588A" w:rsidRDefault="002D588A">
            <w:pPr>
              <w:jc w:val="center"/>
            </w:pPr>
            <w:r>
              <w:t>0,1</w:t>
            </w:r>
          </w:p>
        </w:tc>
        <w:tc>
          <w:tcPr>
            <w:tcW w:w="851" w:type="dxa"/>
            <w:gridSpan w:val="2"/>
            <w:vAlign w:val="center"/>
          </w:tcPr>
          <w:p w:rsidR="002D588A" w:rsidRDefault="002D588A">
            <w:pPr>
              <w:jc w:val="center"/>
            </w:pPr>
            <w:r>
              <w:t>5</w:t>
            </w:r>
          </w:p>
        </w:tc>
        <w:tc>
          <w:tcPr>
            <w:tcW w:w="850" w:type="dxa"/>
            <w:gridSpan w:val="3"/>
            <w:vAlign w:val="center"/>
          </w:tcPr>
          <w:p w:rsidR="002D588A" w:rsidRDefault="002D588A">
            <w:pPr>
              <w:jc w:val="center"/>
            </w:pPr>
            <w:r>
              <w:t>2</w:t>
            </w:r>
          </w:p>
        </w:tc>
        <w:tc>
          <w:tcPr>
            <w:tcW w:w="993" w:type="dxa"/>
            <w:gridSpan w:val="2"/>
            <w:vAlign w:val="center"/>
          </w:tcPr>
          <w:p w:rsidR="002D588A" w:rsidRDefault="002D588A">
            <w:pPr>
              <w:jc w:val="center"/>
            </w:pPr>
            <w:r>
              <w:t>3</w:t>
            </w:r>
          </w:p>
        </w:tc>
        <w:tc>
          <w:tcPr>
            <w:tcW w:w="993" w:type="dxa"/>
            <w:gridSpan w:val="2"/>
          </w:tcPr>
          <w:p w:rsidR="002D588A" w:rsidRDefault="002D588A">
            <w:pPr>
              <w:jc w:val="center"/>
            </w:pPr>
            <w:r>
              <w:t>4</w:t>
            </w:r>
          </w:p>
        </w:tc>
        <w:tc>
          <w:tcPr>
            <w:tcW w:w="1152" w:type="dxa"/>
            <w:gridSpan w:val="2"/>
            <w:vAlign w:val="center"/>
          </w:tcPr>
          <w:p w:rsidR="002D588A" w:rsidRDefault="002D588A">
            <w:pPr>
              <w:jc w:val="center"/>
            </w:pPr>
            <w:r>
              <w:t>4</w:t>
            </w:r>
          </w:p>
        </w:tc>
      </w:tr>
      <w:tr w:rsidR="002D588A">
        <w:trPr>
          <w:gridAfter w:val="1"/>
          <w:wAfter w:w="440" w:type="dxa"/>
          <w:cantSplit/>
          <w:jc w:val="center"/>
        </w:trPr>
        <w:tc>
          <w:tcPr>
            <w:tcW w:w="1951" w:type="dxa"/>
            <w:gridSpan w:val="2"/>
            <w:vAlign w:val="center"/>
          </w:tcPr>
          <w:p w:rsidR="002D588A" w:rsidRDefault="002D588A">
            <w:r>
              <w:t xml:space="preserve">Ресурсы </w:t>
            </w:r>
          </w:p>
        </w:tc>
        <w:tc>
          <w:tcPr>
            <w:tcW w:w="2126" w:type="dxa"/>
            <w:gridSpan w:val="2"/>
            <w:vAlign w:val="center"/>
          </w:tcPr>
          <w:p w:rsidR="002D588A" w:rsidRDefault="002D588A">
            <w:pPr>
              <w:jc w:val="center"/>
            </w:pPr>
            <w:r>
              <w:t>0,1</w:t>
            </w:r>
          </w:p>
        </w:tc>
        <w:tc>
          <w:tcPr>
            <w:tcW w:w="851" w:type="dxa"/>
            <w:gridSpan w:val="2"/>
            <w:vAlign w:val="center"/>
          </w:tcPr>
          <w:p w:rsidR="002D588A" w:rsidRDefault="002D588A">
            <w:pPr>
              <w:jc w:val="center"/>
            </w:pPr>
            <w:r>
              <w:t>1</w:t>
            </w:r>
          </w:p>
        </w:tc>
        <w:tc>
          <w:tcPr>
            <w:tcW w:w="850" w:type="dxa"/>
            <w:gridSpan w:val="3"/>
            <w:vAlign w:val="center"/>
          </w:tcPr>
          <w:p w:rsidR="002D588A" w:rsidRDefault="002D588A">
            <w:pPr>
              <w:jc w:val="center"/>
            </w:pPr>
            <w:r>
              <w:t>2</w:t>
            </w:r>
          </w:p>
        </w:tc>
        <w:tc>
          <w:tcPr>
            <w:tcW w:w="993" w:type="dxa"/>
            <w:gridSpan w:val="2"/>
            <w:vAlign w:val="center"/>
          </w:tcPr>
          <w:p w:rsidR="002D588A" w:rsidRDefault="002D588A">
            <w:pPr>
              <w:jc w:val="center"/>
            </w:pPr>
            <w:r>
              <w:t>5</w:t>
            </w:r>
          </w:p>
        </w:tc>
        <w:tc>
          <w:tcPr>
            <w:tcW w:w="993" w:type="dxa"/>
            <w:gridSpan w:val="2"/>
          </w:tcPr>
          <w:p w:rsidR="002D588A" w:rsidRDefault="002D588A">
            <w:pPr>
              <w:jc w:val="center"/>
            </w:pPr>
            <w:r>
              <w:t>3</w:t>
            </w:r>
          </w:p>
        </w:tc>
        <w:tc>
          <w:tcPr>
            <w:tcW w:w="1152" w:type="dxa"/>
            <w:gridSpan w:val="2"/>
            <w:vAlign w:val="center"/>
          </w:tcPr>
          <w:p w:rsidR="002D588A" w:rsidRDefault="002D588A">
            <w:pPr>
              <w:jc w:val="center"/>
            </w:pPr>
            <w:r>
              <w:t>3</w:t>
            </w:r>
          </w:p>
        </w:tc>
      </w:tr>
      <w:tr w:rsidR="002D588A">
        <w:trPr>
          <w:gridAfter w:val="1"/>
          <w:wAfter w:w="440" w:type="dxa"/>
          <w:cantSplit/>
          <w:jc w:val="center"/>
        </w:trPr>
        <w:tc>
          <w:tcPr>
            <w:tcW w:w="1951" w:type="dxa"/>
            <w:gridSpan w:val="2"/>
            <w:vAlign w:val="center"/>
          </w:tcPr>
          <w:p w:rsidR="002D588A" w:rsidRDefault="002D588A">
            <w:r>
              <w:t xml:space="preserve">Позиционирование </w:t>
            </w:r>
          </w:p>
        </w:tc>
        <w:tc>
          <w:tcPr>
            <w:tcW w:w="2126" w:type="dxa"/>
            <w:gridSpan w:val="2"/>
            <w:vAlign w:val="center"/>
          </w:tcPr>
          <w:p w:rsidR="002D588A" w:rsidRDefault="002D588A">
            <w:pPr>
              <w:jc w:val="center"/>
            </w:pPr>
            <w:r>
              <w:t>0,1</w:t>
            </w:r>
          </w:p>
        </w:tc>
        <w:tc>
          <w:tcPr>
            <w:tcW w:w="851" w:type="dxa"/>
            <w:gridSpan w:val="2"/>
            <w:vAlign w:val="center"/>
          </w:tcPr>
          <w:p w:rsidR="002D588A" w:rsidRDefault="002D588A">
            <w:pPr>
              <w:jc w:val="center"/>
            </w:pPr>
            <w:r>
              <w:t>1</w:t>
            </w:r>
          </w:p>
        </w:tc>
        <w:tc>
          <w:tcPr>
            <w:tcW w:w="850" w:type="dxa"/>
            <w:gridSpan w:val="3"/>
            <w:vAlign w:val="center"/>
          </w:tcPr>
          <w:p w:rsidR="002D588A" w:rsidRDefault="002D588A">
            <w:pPr>
              <w:jc w:val="center"/>
            </w:pPr>
            <w:r>
              <w:t>4</w:t>
            </w:r>
          </w:p>
        </w:tc>
        <w:tc>
          <w:tcPr>
            <w:tcW w:w="993" w:type="dxa"/>
            <w:gridSpan w:val="2"/>
            <w:vAlign w:val="center"/>
          </w:tcPr>
          <w:p w:rsidR="002D588A" w:rsidRDefault="002D588A">
            <w:pPr>
              <w:jc w:val="center"/>
            </w:pPr>
            <w:r>
              <w:t>2</w:t>
            </w:r>
          </w:p>
        </w:tc>
        <w:tc>
          <w:tcPr>
            <w:tcW w:w="993" w:type="dxa"/>
            <w:gridSpan w:val="2"/>
          </w:tcPr>
          <w:p w:rsidR="002D588A" w:rsidRDefault="002D588A">
            <w:pPr>
              <w:jc w:val="center"/>
            </w:pPr>
            <w:r>
              <w:t>5</w:t>
            </w:r>
          </w:p>
        </w:tc>
        <w:tc>
          <w:tcPr>
            <w:tcW w:w="1152" w:type="dxa"/>
            <w:gridSpan w:val="2"/>
            <w:vAlign w:val="center"/>
          </w:tcPr>
          <w:p w:rsidR="002D588A" w:rsidRDefault="002D588A">
            <w:pPr>
              <w:jc w:val="center"/>
            </w:pPr>
            <w:r>
              <w:t>3</w:t>
            </w:r>
          </w:p>
        </w:tc>
      </w:tr>
      <w:tr w:rsidR="002D588A">
        <w:trPr>
          <w:gridAfter w:val="1"/>
          <w:wAfter w:w="440" w:type="dxa"/>
          <w:cantSplit/>
          <w:jc w:val="center"/>
        </w:trPr>
        <w:tc>
          <w:tcPr>
            <w:tcW w:w="8916" w:type="dxa"/>
            <w:gridSpan w:val="15"/>
            <w:vAlign w:val="center"/>
          </w:tcPr>
          <w:p w:rsidR="002D588A" w:rsidRDefault="002D588A">
            <w:pPr>
              <w:jc w:val="center"/>
            </w:pPr>
            <w:r>
              <w:t>Стратегия канала</w:t>
            </w:r>
          </w:p>
        </w:tc>
      </w:tr>
      <w:tr w:rsidR="002D588A">
        <w:trPr>
          <w:gridAfter w:val="1"/>
          <w:wAfter w:w="440" w:type="dxa"/>
          <w:cantSplit/>
          <w:jc w:val="center"/>
        </w:trPr>
        <w:tc>
          <w:tcPr>
            <w:tcW w:w="1951" w:type="dxa"/>
            <w:gridSpan w:val="2"/>
            <w:vAlign w:val="center"/>
          </w:tcPr>
          <w:p w:rsidR="002D588A" w:rsidRDefault="002D588A">
            <w:r>
              <w:t>Целевой рынок</w:t>
            </w:r>
          </w:p>
        </w:tc>
        <w:tc>
          <w:tcPr>
            <w:tcW w:w="2126" w:type="dxa"/>
            <w:gridSpan w:val="2"/>
            <w:vAlign w:val="center"/>
          </w:tcPr>
          <w:p w:rsidR="002D588A" w:rsidRDefault="002D588A">
            <w:pPr>
              <w:jc w:val="center"/>
            </w:pPr>
            <w:r>
              <w:t>0,15</w:t>
            </w:r>
          </w:p>
        </w:tc>
        <w:tc>
          <w:tcPr>
            <w:tcW w:w="851" w:type="dxa"/>
            <w:gridSpan w:val="2"/>
            <w:vAlign w:val="center"/>
          </w:tcPr>
          <w:p w:rsidR="002D588A" w:rsidRDefault="002D588A">
            <w:pPr>
              <w:jc w:val="center"/>
            </w:pPr>
            <w:r>
              <w:t>3</w:t>
            </w:r>
          </w:p>
        </w:tc>
        <w:tc>
          <w:tcPr>
            <w:tcW w:w="787" w:type="dxa"/>
            <w:gridSpan w:val="2"/>
            <w:vAlign w:val="center"/>
          </w:tcPr>
          <w:p w:rsidR="002D588A" w:rsidRDefault="002D588A">
            <w:pPr>
              <w:jc w:val="center"/>
            </w:pPr>
            <w:r>
              <w:t>3</w:t>
            </w:r>
          </w:p>
        </w:tc>
        <w:tc>
          <w:tcPr>
            <w:tcW w:w="1056" w:type="dxa"/>
            <w:gridSpan w:val="3"/>
            <w:vAlign w:val="center"/>
          </w:tcPr>
          <w:p w:rsidR="002D588A" w:rsidRDefault="002D588A">
            <w:pPr>
              <w:jc w:val="center"/>
            </w:pPr>
            <w:r>
              <w:t>4</w:t>
            </w:r>
          </w:p>
        </w:tc>
        <w:tc>
          <w:tcPr>
            <w:tcW w:w="993" w:type="dxa"/>
            <w:gridSpan w:val="2"/>
          </w:tcPr>
          <w:p w:rsidR="002D588A" w:rsidRDefault="002D588A">
            <w:pPr>
              <w:jc w:val="center"/>
            </w:pPr>
            <w:r>
              <w:t>4</w:t>
            </w:r>
          </w:p>
        </w:tc>
        <w:tc>
          <w:tcPr>
            <w:tcW w:w="1152" w:type="dxa"/>
            <w:gridSpan w:val="2"/>
            <w:vAlign w:val="center"/>
          </w:tcPr>
          <w:p w:rsidR="002D588A" w:rsidRDefault="002D588A">
            <w:pPr>
              <w:jc w:val="center"/>
            </w:pPr>
            <w:r>
              <w:t>3</w:t>
            </w:r>
          </w:p>
        </w:tc>
      </w:tr>
      <w:tr w:rsidR="002D588A">
        <w:trPr>
          <w:gridAfter w:val="1"/>
          <w:wAfter w:w="440" w:type="dxa"/>
          <w:cantSplit/>
          <w:jc w:val="center"/>
        </w:trPr>
        <w:tc>
          <w:tcPr>
            <w:tcW w:w="1951" w:type="dxa"/>
            <w:gridSpan w:val="2"/>
            <w:vAlign w:val="center"/>
          </w:tcPr>
          <w:p w:rsidR="002D588A" w:rsidRDefault="002D588A">
            <w:r>
              <w:t>Отличительное преимущество</w:t>
            </w:r>
          </w:p>
        </w:tc>
        <w:tc>
          <w:tcPr>
            <w:tcW w:w="2126" w:type="dxa"/>
            <w:gridSpan w:val="2"/>
            <w:vAlign w:val="center"/>
          </w:tcPr>
          <w:p w:rsidR="002D588A" w:rsidRDefault="002D588A">
            <w:pPr>
              <w:jc w:val="center"/>
            </w:pPr>
            <w:r>
              <w:t>0,2</w:t>
            </w:r>
          </w:p>
        </w:tc>
        <w:tc>
          <w:tcPr>
            <w:tcW w:w="851" w:type="dxa"/>
            <w:gridSpan w:val="2"/>
            <w:vAlign w:val="center"/>
          </w:tcPr>
          <w:p w:rsidR="002D588A" w:rsidRDefault="002D588A">
            <w:pPr>
              <w:jc w:val="center"/>
            </w:pPr>
            <w:r>
              <w:t>4</w:t>
            </w:r>
          </w:p>
        </w:tc>
        <w:tc>
          <w:tcPr>
            <w:tcW w:w="787" w:type="dxa"/>
            <w:gridSpan w:val="2"/>
            <w:vAlign w:val="center"/>
          </w:tcPr>
          <w:p w:rsidR="002D588A" w:rsidRDefault="002D588A">
            <w:pPr>
              <w:jc w:val="center"/>
            </w:pPr>
            <w:r>
              <w:t>4</w:t>
            </w:r>
          </w:p>
        </w:tc>
        <w:tc>
          <w:tcPr>
            <w:tcW w:w="1056" w:type="dxa"/>
            <w:gridSpan w:val="3"/>
            <w:vAlign w:val="center"/>
          </w:tcPr>
          <w:p w:rsidR="002D588A" w:rsidRDefault="002D588A">
            <w:pPr>
              <w:jc w:val="center"/>
            </w:pPr>
            <w:r>
              <w:t>1</w:t>
            </w:r>
          </w:p>
        </w:tc>
        <w:tc>
          <w:tcPr>
            <w:tcW w:w="993" w:type="dxa"/>
            <w:gridSpan w:val="2"/>
          </w:tcPr>
          <w:p w:rsidR="002D588A" w:rsidRDefault="002D588A">
            <w:pPr>
              <w:jc w:val="center"/>
            </w:pPr>
            <w:r>
              <w:t>5</w:t>
            </w:r>
          </w:p>
        </w:tc>
        <w:tc>
          <w:tcPr>
            <w:tcW w:w="1152" w:type="dxa"/>
            <w:gridSpan w:val="2"/>
            <w:vAlign w:val="center"/>
          </w:tcPr>
          <w:p w:rsidR="002D588A" w:rsidRDefault="002D588A">
            <w:pPr>
              <w:jc w:val="center"/>
            </w:pPr>
            <w:r>
              <w:t>3</w:t>
            </w:r>
          </w:p>
        </w:tc>
      </w:tr>
      <w:tr w:rsidR="002D588A">
        <w:trPr>
          <w:gridAfter w:val="1"/>
          <w:wAfter w:w="440" w:type="dxa"/>
          <w:cantSplit/>
          <w:jc w:val="center"/>
        </w:trPr>
        <w:tc>
          <w:tcPr>
            <w:tcW w:w="8916" w:type="dxa"/>
            <w:gridSpan w:val="15"/>
            <w:vAlign w:val="center"/>
          </w:tcPr>
          <w:p w:rsidR="002D588A" w:rsidRDefault="002D588A">
            <w:pPr>
              <w:jc w:val="center"/>
            </w:pPr>
            <w:r>
              <w:t>Надежность канала</w:t>
            </w:r>
          </w:p>
        </w:tc>
      </w:tr>
      <w:tr w:rsidR="002D588A">
        <w:trPr>
          <w:gridAfter w:val="1"/>
          <w:wAfter w:w="440" w:type="dxa"/>
          <w:cantSplit/>
          <w:jc w:val="center"/>
        </w:trPr>
        <w:tc>
          <w:tcPr>
            <w:tcW w:w="1951" w:type="dxa"/>
            <w:gridSpan w:val="2"/>
            <w:vAlign w:val="center"/>
          </w:tcPr>
          <w:p w:rsidR="002D588A" w:rsidRDefault="002D588A">
            <w:r>
              <w:t xml:space="preserve">Мотивация </w:t>
            </w:r>
          </w:p>
        </w:tc>
        <w:tc>
          <w:tcPr>
            <w:tcW w:w="2126" w:type="dxa"/>
            <w:gridSpan w:val="2"/>
            <w:vAlign w:val="center"/>
          </w:tcPr>
          <w:p w:rsidR="002D588A" w:rsidRDefault="002D588A">
            <w:pPr>
              <w:jc w:val="center"/>
            </w:pPr>
            <w:r>
              <w:t>0,15</w:t>
            </w:r>
          </w:p>
        </w:tc>
        <w:tc>
          <w:tcPr>
            <w:tcW w:w="851" w:type="dxa"/>
            <w:gridSpan w:val="2"/>
            <w:vAlign w:val="center"/>
          </w:tcPr>
          <w:p w:rsidR="002D588A" w:rsidRDefault="002D588A">
            <w:pPr>
              <w:jc w:val="center"/>
            </w:pPr>
            <w:r>
              <w:t>5</w:t>
            </w:r>
          </w:p>
        </w:tc>
        <w:tc>
          <w:tcPr>
            <w:tcW w:w="787" w:type="dxa"/>
            <w:gridSpan w:val="2"/>
            <w:vAlign w:val="center"/>
          </w:tcPr>
          <w:p w:rsidR="002D588A" w:rsidRDefault="002D588A">
            <w:pPr>
              <w:jc w:val="center"/>
            </w:pPr>
            <w:r>
              <w:t>4</w:t>
            </w:r>
          </w:p>
        </w:tc>
        <w:tc>
          <w:tcPr>
            <w:tcW w:w="1056" w:type="dxa"/>
            <w:gridSpan w:val="3"/>
            <w:vAlign w:val="center"/>
          </w:tcPr>
          <w:p w:rsidR="002D588A" w:rsidRDefault="002D588A">
            <w:pPr>
              <w:jc w:val="center"/>
            </w:pPr>
            <w:r>
              <w:t>2</w:t>
            </w:r>
          </w:p>
        </w:tc>
        <w:tc>
          <w:tcPr>
            <w:tcW w:w="993" w:type="dxa"/>
            <w:gridSpan w:val="2"/>
          </w:tcPr>
          <w:p w:rsidR="002D588A" w:rsidRDefault="002D588A">
            <w:pPr>
              <w:jc w:val="center"/>
            </w:pPr>
            <w:r>
              <w:t>4</w:t>
            </w:r>
          </w:p>
        </w:tc>
        <w:tc>
          <w:tcPr>
            <w:tcW w:w="1152" w:type="dxa"/>
            <w:gridSpan w:val="2"/>
            <w:vAlign w:val="center"/>
          </w:tcPr>
          <w:p w:rsidR="002D588A" w:rsidRDefault="002D588A">
            <w:pPr>
              <w:jc w:val="center"/>
            </w:pPr>
            <w:r>
              <w:t>3</w:t>
            </w:r>
          </w:p>
        </w:tc>
      </w:tr>
      <w:tr w:rsidR="002D588A">
        <w:trPr>
          <w:gridAfter w:val="1"/>
          <w:wAfter w:w="440" w:type="dxa"/>
          <w:cantSplit/>
          <w:jc w:val="center"/>
        </w:trPr>
        <w:tc>
          <w:tcPr>
            <w:tcW w:w="1951" w:type="dxa"/>
            <w:gridSpan w:val="2"/>
            <w:vAlign w:val="center"/>
          </w:tcPr>
          <w:p w:rsidR="002D588A" w:rsidRDefault="002D588A">
            <w:r>
              <w:t xml:space="preserve">Контроль </w:t>
            </w:r>
          </w:p>
        </w:tc>
        <w:tc>
          <w:tcPr>
            <w:tcW w:w="2126" w:type="dxa"/>
            <w:gridSpan w:val="2"/>
            <w:vAlign w:val="center"/>
          </w:tcPr>
          <w:p w:rsidR="002D588A" w:rsidRDefault="002D588A">
            <w:pPr>
              <w:jc w:val="center"/>
            </w:pPr>
            <w:r>
              <w:t>0,1</w:t>
            </w:r>
          </w:p>
        </w:tc>
        <w:tc>
          <w:tcPr>
            <w:tcW w:w="851" w:type="dxa"/>
            <w:gridSpan w:val="2"/>
            <w:vAlign w:val="center"/>
          </w:tcPr>
          <w:p w:rsidR="002D588A" w:rsidRDefault="002D588A">
            <w:pPr>
              <w:jc w:val="center"/>
            </w:pPr>
            <w:r>
              <w:t>5</w:t>
            </w:r>
          </w:p>
        </w:tc>
        <w:tc>
          <w:tcPr>
            <w:tcW w:w="787" w:type="dxa"/>
            <w:gridSpan w:val="2"/>
            <w:vAlign w:val="center"/>
          </w:tcPr>
          <w:p w:rsidR="002D588A" w:rsidRDefault="002D588A">
            <w:pPr>
              <w:jc w:val="center"/>
            </w:pPr>
            <w:r>
              <w:t>3</w:t>
            </w:r>
          </w:p>
        </w:tc>
        <w:tc>
          <w:tcPr>
            <w:tcW w:w="1056" w:type="dxa"/>
            <w:gridSpan w:val="3"/>
            <w:vAlign w:val="center"/>
          </w:tcPr>
          <w:p w:rsidR="002D588A" w:rsidRDefault="002D588A">
            <w:pPr>
              <w:jc w:val="center"/>
            </w:pPr>
            <w:r>
              <w:t>1</w:t>
            </w:r>
          </w:p>
        </w:tc>
        <w:tc>
          <w:tcPr>
            <w:tcW w:w="993" w:type="dxa"/>
            <w:gridSpan w:val="2"/>
          </w:tcPr>
          <w:p w:rsidR="002D588A" w:rsidRDefault="002D588A">
            <w:pPr>
              <w:jc w:val="center"/>
            </w:pPr>
            <w:r>
              <w:t>4</w:t>
            </w:r>
          </w:p>
        </w:tc>
        <w:tc>
          <w:tcPr>
            <w:tcW w:w="1152" w:type="dxa"/>
            <w:gridSpan w:val="2"/>
            <w:vAlign w:val="center"/>
          </w:tcPr>
          <w:p w:rsidR="002D588A" w:rsidRDefault="002D588A">
            <w:pPr>
              <w:jc w:val="center"/>
            </w:pPr>
            <w:r>
              <w:t>1</w:t>
            </w:r>
          </w:p>
        </w:tc>
      </w:tr>
      <w:tr w:rsidR="002D588A">
        <w:trPr>
          <w:gridAfter w:val="1"/>
          <w:wAfter w:w="440" w:type="dxa"/>
          <w:cantSplit/>
          <w:jc w:val="center"/>
        </w:trPr>
        <w:tc>
          <w:tcPr>
            <w:tcW w:w="1951" w:type="dxa"/>
            <w:gridSpan w:val="2"/>
            <w:vAlign w:val="center"/>
          </w:tcPr>
          <w:p w:rsidR="002D588A" w:rsidRDefault="002D588A">
            <w:r>
              <w:t xml:space="preserve">Риск </w:t>
            </w:r>
          </w:p>
        </w:tc>
        <w:tc>
          <w:tcPr>
            <w:tcW w:w="2126" w:type="dxa"/>
            <w:gridSpan w:val="2"/>
            <w:vAlign w:val="center"/>
          </w:tcPr>
          <w:p w:rsidR="002D588A" w:rsidRDefault="002D588A">
            <w:pPr>
              <w:jc w:val="center"/>
            </w:pPr>
            <w:r>
              <w:t>0,1</w:t>
            </w:r>
          </w:p>
        </w:tc>
        <w:tc>
          <w:tcPr>
            <w:tcW w:w="851" w:type="dxa"/>
            <w:gridSpan w:val="2"/>
            <w:vAlign w:val="center"/>
          </w:tcPr>
          <w:p w:rsidR="002D588A" w:rsidRDefault="002D588A">
            <w:pPr>
              <w:jc w:val="center"/>
            </w:pPr>
            <w:r>
              <w:t>2</w:t>
            </w:r>
          </w:p>
        </w:tc>
        <w:tc>
          <w:tcPr>
            <w:tcW w:w="787" w:type="dxa"/>
            <w:gridSpan w:val="2"/>
            <w:vAlign w:val="center"/>
          </w:tcPr>
          <w:p w:rsidR="002D588A" w:rsidRDefault="002D588A">
            <w:pPr>
              <w:jc w:val="center"/>
            </w:pPr>
            <w:r>
              <w:t>2</w:t>
            </w:r>
          </w:p>
        </w:tc>
        <w:tc>
          <w:tcPr>
            <w:tcW w:w="1056" w:type="dxa"/>
            <w:gridSpan w:val="3"/>
            <w:vAlign w:val="center"/>
          </w:tcPr>
          <w:p w:rsidR="002D588A" w:rsidRDefault="002D588A">
            <w:pPr>
              <w:jc w:val="center"/>
            </w:pPr>
            <w:r>
              <w:t>2</w:t>
            </w:r>
          </w:p>
        </w:tc>
        <w:tc>
          <w:tcPr>
            <w:tcW w:w="993" w:type="dxa"/>
            <w:gridSpan w:val="2"/>
          </w:tcPr>
          <w:p w:rsidR="002D588A" w:rsidRDefault="002D588A">
            <w:pPr>
              <w:jc w:val="center"/>
            </w:pPr>
            <w:r>
              <w:t>3</w:t>
            </w:r>
          </w:p>
        </w:tc>
        <w:tc>
          <w:tcPr>
            <w:tcW w:w="1152" w:type="dxa"/>
            <w:gridSpan w:val="2"/>
            <w:vAlign w:val="center"/>
          </w:tcPr>
          <w:p w:rsidR="002D588A" w:rsidRDefault="002D588A">
            <w:pPr>
              <w:jc w:val="center"/>
            </w:pPr>
            <w:r>
              <w:t>3</w:t>
            </w:r>
          </w:p>
        </w:tc>
      </w:tr>
      <w:tr w:rsidR="002D588A">
        <w:trPr>
          <w:gridAfter w:val="1"/>
          <w:wAfter w:w="440" w:type="dxa"/>
          <w:cantSplit/>
          <w:jc w:val="center"/>
        </w:trPr>
        <w:tc>
          <w:tcPr>
            <w:tcW w:w="1951" w:type="dxa"/>
            <w:gridSpan w:val="2"/>
            <w:vAlign w:val="center"/>
          </w:tcPr>
          <w:p w:rsidR="002D588A" w:rsidRDefault="002D588A">
            <w:pPr>
              <w:jc w:val="center"/>
            </w:pPr>
            <w:r>
              <w:t>итого</w:t>
            </w:r>
          </w:p>
        </w:tc>
        <w:tc>
          <w:tcPr>
            <w:tcW w:w="2126" w:type="dxa"/>
            <w:gridSpan w:val="2"/>
            <w:vAlign w:val="center"/>
          </w:tcPr>
          <w:p w:rsidR="002D588A" w:rsidRDefault="002D588A">
            <w:pPr>
              <w:jc w:val="center"/>
            </w:pPr>
            <w:r>
              <w:t>1</w:t>
            </w:r>
          </w:p>
        </w:tc>
        <w:tc>
          <w:tcPr>
            <w:tcW w:w="851" w:type="dxa"/>
            <w:gridSpan w:val="2"/>
            <w:vAlign w:val="center"/>
          </w:tcPr>
          <w:p w:rsidR="002D588A" w:rsidRDefault="002D588A">
            <w:pPr>
              <w:jc w:val="center"/>
            </w:pPr>
            <w:r>
              <w:t>3,4</w:t>
            </w:r>
          </w:p>
        </w:tc>
        <w:tc>
          <w:tcPr>
            <w:tcW w:w="787" w:type="dxa"/>
            <w:gridSpan w:val="2"/>
            <w:vAlign w:val="center"/>
          </w:tcPr>
          <w:p w:rsidR="002D588A" w:rsidRDefault="002D588A">
            <w:pPr>
              <w:jc w:val="center"/>
            </w:pPr>
            <w:r>
              <w:t>3,15</w:t>
            </w:r>
          </w:p>
        </w:tc>
        <w:tc>
          <w:tcPr>
            <w:tcW w:w="1056" w:type="dxa"/>
            <w:gridSpan w:val="3"/>
            <w:vAlign w:val="center"/>
          </w:tcPr>
          <w:p w:rsidR="002D588A" w:rsidRDefault="002D588A">
            <w:pPr>
              <w:jc w:val="center"/>
            </w:pPr>
            <w:r>
              <w:t>2,4</w:t>
            </w:r>
          </w:p>
        </w:tc>
        <w:tc>
          <w:tcPr>
            <w:tcW w:w="993" w:type="dxa"/>
            <w:gridSpan w:val="2"/>
          </w:tcPr>
          <w:p w:rsidR="002D588A" w:rsidRDefault="002D588A">
            <w:pPr>
              <w:jc w:val="center"/>
            </w:pPr>
            <w:r>
              <w:t>4,1</w:t>
            </w:r>
          </w:p>
        </w:tc>
        <w:tc>
          <w:tcPr>
            <w:tcW w:w="1152" w:type="dxa"/>
            <w:gridSpan w:val="2"/>
            <w:vAlign w:val="center"/>
          </w:tcPr>
          <w:p w:rsidR="002D588A" w:rsidRDefault="002D588A">
            <w:pPr>
              <w:jc w:val="center"/>
            </w:pPr>
            <w:r>
              <w:t>2,9</w:t>
            </w:r>
          </w:p>
        </w:tc>
      </w:tr>
    </w:tbl>
    <w:p w:rsidR="002D588A" w:rsidRDefault="002D588A">
      <w:pPr>
        <w:jc w:val="right"/>
      </w:pPr>
    </w:p>
    <w:p w:rsidR="002D588A" w:rsidRDefault="002D588A">
      <w:pPr>
        <w:spacing w:line="360" w:lineRule="auto"/>
        <w:ind w:left="720"/>
        <w:jc w:val="both"/>
      </w:pPr>
      <w:r>
        <w:t>Этап 2. Выбор посредников.</w:t>
      </w:r>
    </w:p>
    <w:p w:rsidR="002D588A" w:rsidRDefault="002D588A">
      <w:pPr>
        <w:pStyle w:val="3"/>
        <w:spacing w:line="360" w:lineRule="auto"/>
      </w:pPr>
      <w:r>
        <w:t>Первоначально необходимо определиться с общим количеством посредников, через которых будет продаваться продукция фирмы. Ключевой фактор, который оказывает максимальное влияние на принятие данного решения – выбранная стратегия охвата рынка.</w:t>
      </w:r>
    </w:p>
    <w:p w:rsidR="002D588A" w:rsidRDefault="002D588A">
      <w:pPr>
        <w:spacing w:line="360" w:lineRule="auto"/>
        <w:ind w:firstLine="720"/>
        <w:jc w:val="both"/>
      </w:pPr>
      <w:r>
        <w:t>Различают три стратегии охвата рынка:</w:t>
      </w:r>
    </w:p>
    <w:p w:rsidR="002D588A" w:rsidRDefault="002D588A" w:rsidP="002D588A">
      <w:pPr>
        <w:numPr>
          <w:ilvl w:val="0"/>
          <w:numId w:val="20"/>
        </w:numPr>
        <w:spacing w:line="360" w:lineRule="auto"/>
        <w:ind w:left="0" w:firstLine="360"/>
        <w:jc w:val="both"/>
        <w:outlineLvl w:val="0"/>
      </w:pPr>
      <w:r>
        <w:t xml:space="preserve">Стратегия интенсивного сбыта путем использования максимально возможного числа торговых точек и складов. Эта стратегия охвата подходит для товаров повседневного спроса, сырьевых товаров и нетрудоемких услуг. Особенности: разная рентабельность товаров по рынкам; трудно контролировать весь рынок; имидж марки товара трудно поддерживать. Пример: реализация жевательных резинок везде, где только это возможно; </w:t>
      </w:r>
    </w:p>
    <w:p w:rsidR="002D588A" w:rsidRDefault="002D588A" w:rsidP="002D588A">
      <w:pPr>
        <w:numPr>
          <w:ilvl w:val="0"/>
          <w:numId w:val="20"/>
        </w:numPr>
        <w:spacing w:line="360" w:lineRule="auto"/>
        <w:ind w:left="0" w:firstLine="360"/>
        <w:jc w:val="both"/>
        <w:outlineLvl w:val="0"/>
      </w:pPr>
      <w:r>
        <w:t xml:space="preserve">Стратегия избирательного сбыта, используемая для товаров предварительного выбора (когда покупатель проводит маркетинг товарных рынков, изучая и сопоставляя показатели качества, цену и другие параметры товаров). Особенности: изготовитель сознательно ограничивает доступность товара, чтобы снизить издержки распределения и добиться от посредников более эффективного сотрудничества; низкая доступность товаров приводит к потерям потенциальных покупателей; ориентация чаще всего на короткий непрямой канал сбыта и самостоятельное выполнение функций оптовика. Пример: фирма "Пьер Карден" распространяет свои предметы одежды в тщательно отобранных специализированных магазинах и старается быть представленной лучшими из них; </w:t>
      </w:r>
    </w:p>
    <w:p w:rsidR="002D588A" w:rsidRDefault="002D588A" w:rsidP="002D588A">
      <w:pPr>
        <w:numPr>
          <w:ilvl w:val="0"/>
          <w:numId w:val="20"/>
        </w:numPr>
        <w:spacing w:line="360" w:lineRule="auto"/>
        <w:ind w:left="0" w:firstLine="360"/>
        <w:jc w:val="both"/>
        <w:outlineLvl w:val="0"/>
      </w:pPr>
      <w:r>
        <w:t>Эксклюзивное распределение и франшиза - способ охвата рынка изготовителем только через одного торговца (фирму). Торговец обязан не продавать конкурирующие марки той же товарной категории, проводить в жизнь политику изготовителя. Франшиза - вертикальная договорная маркетинговая система для сбыта потребительских товаров и услуг, которая предусматривает долгосрочные договорные отношения между изготовителем и фирмой (франшизером), реализующей товар на ограниченной территории. Франшиза может быть между изготовителем и розничным торговцем, между изготовителем и оптовиком, между оптовиком и розничным торговцем, между фирмой по обслуживанию и дистрибьютором (распределителем). Пример: фирма VAG сбывает свои автомашины через эксклюзивных дилеров, каждый такой дилер имеет свой регион, в котором никакой другой дилер не имеет права предлагать марку VAG.</w:t>
      </w:r>
    </w:p>
    <w:p w:rsidR="002D588A" w:rsidRDefault="002D588A">
      <w:pPr>
        <w:spacing w:line="360" w:lineRule="auto"/>
        <w:ind w:firstLine="720"/>
        <w:jc w:val="both"/>
      </w:pPr>
      <w:r>
        <w:t xml:space="preserve">Определившись с общим количеством посредников, необходимо определить их тип (типы посредников см. гл.1.2.). Для этого необходимо проанализировать преимущества и недостатки каждого типа посредника </w:t>
      </w:r>
      <w:r>
        <w:lastRenderedPageBreak/>
        <w:t>относительно ключевых задач компании в сфере распределения. Удобным инструментом для этого является сводная таблица. Приведем пример (табл. 2).</w:t>
      </w:r>
    </w:p>
    <w:p w:rsidR="002D588A" w:rsidRDefault="002D588A">
      <w:pPr>
        <w:spacing w:line="360" w:lineRule="auto"/>
        <w:ind w:firstLine="720"/>
        <w:jc w:val="right"/>
      </w:pPr>
      <w:r>
        <w:t>Табл. 2.</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1134"/>
        <w:gridCol w:w="860"/>
        <w:gridCol w:w="1126"/>
        <w:gridCol w:w="1126"/>
        <w:gridCol w:w="1126"/>
        <w:gridCol w:w="1126"/>
        <w:gridCol w:w="1126"/>
        <w:gridCol w:w="1126"/>
      </w:tblGrid>
      <w:tr w:rsidR="002D588A">
        <w:trPr>
          <w:cantSplit/>
        </w:trPr>
        <w:tc>
          <w:tcPr>
            <w:tcW w:w="2518" w:type="dxa"/>
            <w:gridSpan w:val="2"/>
            <w:vMerge w:val="restart"/>
          </w:tcPr>
          <w:p w:rsidR="002D588A" w:rsidRDefault="002D588A">
            <w:pPr>
              <w:jc w:val="center"/>
            </w:pPr>
            <w:r>
              <w:t>Способность выполнения задач компании в сфере распределения</w:t>
            </w:r>
          </w:p>
        </w:tc>
        <w:tc>
          <w:tcPr>
            <w:tcW w:w="7616" w:type="dxa"/>
            <w:gridSpan w:val="7"/>
          </w:tcPr>
          <w:p w:rsidR="002D588A" w:rsidRDefault="002D588A">
            <w:pPr>
              <w:jc w:val="center"/>
            </w:pPr>
            <w:r>
              <w:t>Тип посредника</w:t>
            </w:r>
          </w:p>
        </w:tc>
      </w:tr>
      <w:tr w:rsidR="002D588A">
        <w:trPr>
          <w:cantSplit/>
        </w:trPr>
        <w:tc>
          <w:tcPr>
            <w:tcW w:w="2518" w:type="dxa"/>
            <w:gridSpan w:val="2"/>
            <w:vMerge/>
          </w:tcPr>
          <w:p w:rsidR="002D588A" w:rsidRDefault="002D588A">
            <w:pPr>
              <w:jc w:val="center"/>
            </w:pPr>
          </w:p>
        </w:tc>
        <w:tc>
          <w:tcPr>
            <w:tcW w:w="5364" w:type="dxa"/>
            <w:gridSpan w:val="5"/>
          </w:tcPr>
          <w:p w:rsidR="002D588A" w:rsidRDefault="002D588A">
            <w:pPr>
              <w:jc w:val="center"/>
            </w:pPr>
            <w:r>
              <w:t>Зависимый</w:t>
            </w:r>
          </w:p>
        </w:tc>
        <w:tc>
          <w:tcPr>
            <w:tcW w:w="2252" w:type="dxa"/>
            <w:gridSpan w:val="2"/>
          </w:tcPr>
          <w:p w:rsidR="002D588A" w:rsidRDefault="002D588A">
            <w:pPr>
              <w:jc w:val="center"/>
            </w:pPr>
            <w:r>
              <w:t>Независимый</w:t>
            </w:r>
          </w:p>
        </w:tc>
      </w:tr>
      <w:tr w:rsidR="002D588A">
        <w:tc>
          <w:tcPr>
            <w:tcW w:w="1384" w:type="dxa"/>
          </w:tcPr>
          <w:p w:rsidR="002D588A" w:rsidRDefault="002D588A">
            <w:pPr>
              <w:jc w:val="center"/>
            </w:pPr>
            <w:r>
              <w:t xml:space="preserve">Задача </w:t>
            </w:r>
          </w:p>
        </w:tc>
        <w:tc>
          <w:tcPr>
            <w:tcW w:w="1134" w:type="dxa"/>
          </w:tcPr>
          <w:p w:rsidR="002D588A" w:rsidRDefault="002D588A">
            <w:pPr>
              <w:jc w:val="center"/>
            </w:pPr>
            <w:r>
              <w:t>Важность задачи</w:t>
            </w:r>
          </w:p>
        </w:tc>
        <w:tc>
          <w:tcPr>
            <w:tcW w:w="860" w:type="dxa"/>
          </w:tcPr>
          <w:p w:rsidR="002D588A" w:rsidRDefault="002D588A">
            <w:pPr>
              <w:jc w:val="center"/>
              <w:rPr>
                <w:sz w:val="18"/>
              </w:rPr>
            </w:pPr>
            <w:r>
              <w:rPr>
                <w:sz w:val="18"/>
              </w:rPr>
              <w:t>Агент</w:t>
            </w:r>
          </w:p>
        </w:tc>
        <w:tc>
          <w:tcPr>
            <w:tcW w:w="1126" w:type="dxa"/>
          </w:tcPr>
          <w:p w:rsidR="002D588A" w:rsidRDefault="002D588A">
            <w:pPr>
              <w:jc w:val="center"/>
              <w:rPr>
                <w:sz w:val="18"/>
              </w:rPr>
            </w:pPr>
            <w:r>
              <w:rPr>
                <w:sz w:val="18"/>
              </w:rPr>
              <w:t>Брокер</w:t>
            </w:r>
          </w:p>
        </w:tc>
        <w:tc>
          <w:tcPr>
            <w:tcW w:w="1126" w:type="dxa"/>
          </w:tcPr>
          <w:p w:rsidR="002D588A" w:rsidRDefault="002D588A">
            <w:pPr>
              <w:jc w:val="center"/>
              <w:rPr>
                <w:sz w:val="18"/>
              </w:rPr>
            </w:pPr>
            <w:r>
              <w:rPr>
                <w:sz w:val="18"/>
              </w:rPr>
              <w:t>Закуп. Контора</w:t>
            </w:r>
          </w:p>
        </w:tc>
        <w:tc>
          <w:tcPr>
            <w:tcW w:w="1126" w:type="dxa"/>
          </w:tcPr>
          <w:p w:rsidR="002D588A" w:rsidRDefault="002D588A">
            <w:pPr>
              <w:jc w:val="center"/>
              <w:rPr>
                <w:sz w:val="18"/>
              </w:rPr>
            </w:pPr>
            <w:r>
              <w:rPr>
                <w:sz w:val="18"/>
              </w:rPr>
              <w:t>Комиссионер</w:t>
            </w:r>
          </w:p>
        </w:tc>
        <w:tc>
          <w:tcPr>
            <w:tcW w:w="1126" w:type="dxa"/>
          </w:tcPr>
          <w:p w:rsidR="002D588A" w:rsidRDefault="002D588A">
            <w:pPr>
              <w:jc w:val="center"/>
              <w:rPr>
                <w:sz w:val="18"/>
              </w:rPr>
            </w:pPr>
            <w:r>
              <w:rPr>
                <w:sz w:val="18"/>
              </w:rPr>
              <w:t>Аукционист</w:t>
            </w:r>
          </w:p>
        </w:tc>
        <w:tc>
          <w:tcPr>
            <w:tcW w:w="1126" w:type="dxa"/>
          </w:tcPr>
          <w:p w:rsidR="002D588A" w:rsidRDefault="002D588A">
            <w:pPr>
              <w:jc w:val="center"/>
              <w:rPr>
                <w:sz w:val="18"/>
              </w:rPr>
            </w:pPr>
            <w:r>
              <w:rPr>
                <w:sz w:val="18"/>
              </w:rPr>
              <w:t>Специализированный</w:t>
            </w:r>
          </w:p>
        </w:tc>
        <w:tc>
          <w:tcPr>
            <w:tcW w:w="1126" w:type="dxa"/>
          </w:tcPr>
          <w:p w:rsidR="002D588A" w:rsidRDefault="002D588A">
            <w:pPr>
              <w:jc w:val="center"/>
              <w:rPr>
                <w:sz w:val="18"/>
              </w:rPr>
            </w:pPr>
            <w:r>
              <w:rPr>
                <w:sz w:val="18"/>
              </w:rPr>
              <w:t xml:space="preserve">Многотоварный </w:t>
            </w:r>
          </w:p>
        </w:tc>
      </w:tr>
      <w:tr w:rsidR="002D588A">
        <w:tc>
          <w:tcPr>
            <w:tcW w:w="1384" w:type="dxa"/>
          </w:tcPr>
          <w:p w:rsidR="002D588A" w:rsidRDefault="002D588A">
            <w:pPr>
              <w:jc w:val="center"/>
            </w:pPr>
            <w:r>
              <w:t>З. 1.</w:t>
            </w:r>
          </w:p>
        </w:tc>
        <w:tc>
          <w:tcPr>
            <w:tcW w:w="1134" w:type="dxa"/>
          </w:tcPr>
          <w:p w:rsidR="002D588A" w:rsidRDefault="002D588A">
            <w:pPr>
              <w:jc w:val="center"/>
            </w:pPr>
            <w:r>
              <w:t>0,4</w:t>
            </w:r>
          </w:p>
        </w:tc>
        <w:tc>
          <w:tcPr>
            <w:tcW w:w="860" w:type="dxa"/>
          </w:tcPr>
          <w:p w:rsidR="002D588A" w:rsidRDefault="002D588A">
            <w:pPr>
              <w:jc w:val="center"/>
            </w:pPr>
            <w:r>
              <w:t>5</w:t>
            </w:r>
          </w:p>
        </w:tc>
        <w:tc>
          <w:tcPr>
            <w:tcW w:w="1126" w:type="dxa"/>
          </w:tcPr>
          <w:p w:rsidR="002D588A" w:rsidRDefault="002D588A">
            <w:pPr>
              <w:jc w:val="center"/>
            </w:pPr>
            <w:r>
              <w:t>3</w:t>
            </w:r>
          </w:p>
        </w:tc>
        <w:tc>
          <w:tcPr>
            <w:tcW w:w="1126" w:type="dxa"/>
          </w:tcPr>
          <w:p w:rsidR="002D588A" w:rsidRDefault="002D588A">
            <w:pPr>
              <w:jc w:val="center"/>
            </w:pPr>
            <w:r>
              <w:t>7</w:t>
            </w:r>
          </w:p>
        </w:tc>
        <w:tc>
          <w:tcPr>
            <w:tcW w:w="1126" w:type="dxa"/>
          </w:tcPr>
          <w:p w:rsidR="002D588A" w:rsidRDefault="002D588A">
            <w:pPr>
              <w:jc w:val="center"/>
            </w:pPr>
            <w:r>
              <w:t>6</w:t>
            </w:r>
          </w:p>
        </w:tc>
        <w:tc>
          <w:tcPr>
            <w:tcW w:w="1126" w:type="dxa"/>
          </w:tcPr>
          <w:p w:rsidR="002D588A" w:rsidRDefault="002D588A">
            <w:pPr>
              <w:jc w:val="center"/>
            </w:pPr>
            <w:r>
              <w:t>2</w:t>
            </w:r>
          </w:p>
        </w:tc>
        <w:tc>
          <w:tcPr>
            <w:tcW w:w="1126" w:type="dxa"/>
          </w:tcPr>
          <w:p w:rsidR="002D588A" w:rsidRDefault="002D588A">
            <w:pPr>
              <w:jc w:val="center"/>
            </w:pPr>
            <w:r>
              <w:t>9</w:t>
            </w:r>
          </w:p>
        </w:tc>
        <w:tc>
          <w:tcPr>
            <w:tcW w:w="1126" w:type="dxa"/>
          </w:tcPr>
          <w:p w:rsidR="002D588A" w:rsidRDefault="002D588A">
            <w:pPr>
              <w:jc w:val="center"/>
            </w:pPr>
            <w:r>
              <w:t>7</w:t>
            </w:r>
          </w:p>
        </w:tc>
      </w:tr>
      <w:tr w:rsidR="002D588A">
        <w:tc>
          <w:tcPr>
            <w:tcW w:w="1384" w:type="dxa"/>
          </w:tcPr>
          <w:p w:rsidR="002D588A" w:rsidRDefault="002D588A">
            <w:pPr>
              <w:jc w:val="center"/>
            </w:pPr>
            <w:r>
              <w:t>З. 2.</w:t>
            </w:r>
          </w:p>
        </w:tc>
        <w:tc>
          <w:tcPr>
            <w:tcW w:w="1134" w:type="dxa"/>
          </w:tcPr>
          <w:p w:rsidR="002D588A" w:rsidRDefault="002D588A">
            <w:pPr>
              <w:jc w:val="center"/>
            </w:pPr>
            <w:r>
              <w:t>0,3</w:t>
            </w:r>
          </w:p>
        </w:tc>
        <w:tc>
          <w:tcPr>
            <w:tcW w:w="860" w:type="dxa"/>
          </w:tcPr>
          <w:p w:rsidR="002D588A" w:rsidRDefault="002D588A">
            <w:pPr>
              <w:jc w:val="center"/>
            </w:pPr>
            <w:r>
              <w:t>2</w:t>
            </w:r>
          </w:p>
        </w:tc>
        <w:tc>
          <w:tcPr>
            <w:tcW w:w="1126" w:type="dxa"/>
          </w:tcPr>
          <w:p w:rsidR="002D588A" w:rsidRDefault="002D588A">
            <w:pPr>
              <w:jc w:val="center"/>
            </w:pPr>
            <w:r>
              <w:t>4</w:t>
            </w:r>
          </w:p>
        </w:tc>
        <w:tc>
          <w:tcPr>
            <w:tcW w:w="1126" w:type="dxa"/>
          </w:tcPr>
          <w:p w:rsidR="002D588A" w:rsidRDefault="002D588A">
            <w:pPr>
              <w:jc w:val="center"/>
            </w:pPr>
            <w:r>
              <w:t>6</w:t>
            </w:r>
          </w:p>
        </w:tc>
        <w:tc>
          <w:tcPr>
            <w:tcW w:w="1126" w:type="dxa"/>
          </w:tcPr>
          <w:p w:rsidR="002D588A" w:rsidRDefault="002D588A">
            <w:pPr>
              <w:jc w:val="center"/>
            </w:pPr>
            <w:r>
              <w:t>4</w:t>
            </w:r>
          </w:p>
        </w:tc>
        <w:tc>
          <w:tcPr>
            <w:tcW w:w="1126" w:type="dxa"/>
          </w:tcPr>
          <w:p w:rsidR="002D588A" w:rsidRDefault="002D588A">
            <w:pPr>
              <w:jc w:val="center"/>
            </w:pPr>
            <w:r>
              <w:t>1</w:t>
            </w:r>
          </w:p>
        </w:tc>
        <w:tc>
          <w:tcPr>
            <w:tcW w:w="1126" w:type="dxa"/>
          </w:tcPr>
          <w:p w:rsidR="002D588A" w:rsidRDefault="002D588A">
            <w:pPr>
              <w:jc w:val="center"/>
            </w:pPr>
            <w:r>
              <w:t>5</w:t>
            </w:r>
          </w:p>
        </w:tc>
        <w:tc>
          <w:tcPr>
            <w:tcW w:w="1126" w:type="dxa"/>
          </w:tcPr>
          <w:p w:rsidR="002D588A" w:rsidRDefault="002D588A">
            <w:pPr>
              <w:jc w:val="center"/>
            </w:pPr>
            <w:r>
              <w:t>7</w:t>
            </w:r>
          </w:p>
        </w:tc>
      </w:tr>
      <w:tr w:rsidR="002D588A">
        <w:tc>
          <w:tcPr>
            <w:tcW w:w="1384" w:type="dxa"/>
          </w:tcPr>
          <w:p w:rsidR="002D588A" w:rsidRDefault="002D588A">
            <w:pPr>
              <w:jc w:val="center"/>
            </w:pPr>
            <w:r>
              <w:t>З. 3.</w:t>
            </w:r>
          </w:p>
        </w:tc>
        <w:tc>
          <w:tcPr>
            <w:tcW w:w="1134" w:type="dxa"/>
          </w:tcPr>
          <w:p w:rsidR="002D588A" w:rsidRDefault="002D588A">
            <w:pPr>
              <w:jc w:val="center"/>
            </w:pPr>
            <w:r>
              <w:t>0,2</w:t>
            </w:r>
          </w:p>
        </w:tc>
        <w:tc>
          <w:tcPr>
            <w:tcW w:w="860" w:type="dxa"/>
          </w:tcPr>
          <w:p w:rsidR="002D588A" w:rsidRDefault="002D588A">
            <w:pPr>
              <w:jc w:val="center"/>
            </w:pPr>
            <w:r>
              <w:t>4</w:t>
            </w:r>
          </w:p>
        </w:tc>
        <w:tc>
          <w:tcPr>
            <w:tcW w:w="1126" w:type="dxa"/>
          </w:tcPr>
          <w:p w:rsidR="002D588A" w:rsidRDefault="002D588A">
            <w:pPr>
              <w:jc w:val="center"/>
            </w:pPr>
            <w:r>
              <w:t>2</w:t>
            </w:r>
          </w:p>
        </w:tc>
        <w:tc>
          <w:tcPr>
            <w:tcW w:w="1126" w:type="dxa"/>
          </w:tcPr>
          <w:p w:rsidR="002D588A" w:rsidRDefault="002D588A">
            <w:pPr>
              <w:jc w:val="center"/>
            </w:pPr>
            <w:r>
              <w:t>0</w:t>
            </w:r>
          </w:p>
        </w:tc>
        <w:tc>
          <w:tcPr>
            <w:tcW w:w="1126" w:type="dxa"/>
          </w:tcPr>
          <w:p w:rsidR="002D588A" w:rsidRDefault="002D588A">
            <w:pPr>
              <w:jc w:val="center"/>
            </w:pPr>
            <w:r>
              <w:t>1</w:t>
            </w:r>
          </w:p>
        </w:tc>
        <w:tc>
          <w:tcPr>
            <w:tcW w:w="1126" w:type="dxa"/>
          </w:tcPr>
          <w:p w:rsidR="002D588A" w:rsidRDefault="002D588A">
            <w:pPr>
              <w:jc w:val="center"/>
            </w:pPr>
            <w:r>
              <w:t>1</w:t>
            </w:r>
          </w:p>
        </w:tc>
        <w:tc>
          <w:tcPr>
            <w:tcW w:w="1126" w:type="dxa"/>
          </w:tcPr>
          <w:p w:rsidR="002D588A" w:rsidRDefault="002D588A">
            <w:pPr>
              <w:jc w:val="center"/>
            </w:pPr>
            <w:r>
              <w:t>3</w:t>
            </w:r>
          </w:p>
        </w:tc>
        <w:tc>
          <w:tcPr>
            <w:tcW w:w="1126" w:type="dxa"/>
          </w:tcPr>
          <w:p w:rsidR="002D588A" w:rsidRDefault="002D588A">
            <w:pPr>
              <w:jc w:val="center"/>
            </w:pPr>
            <w:r>
              <w:t>2</w:t>
            </w:r>
          </w:p>
        </w:tc>
      </w:tr>
      <w:tr w:rsidR="002D588A">
        <w:tc>
          <w:tcPr>
            <w:tcW w:w="1384" w:type="dxa"/>
          </w:tcPr>
          <w:p w:rsidR="002D588A" w:rsidRDefault="002D588A">
            <w:pPr>
              <w:jc w:val="center"/>
            </w:pPr>
            <w:r>
              <w:t>З. 4.</w:t>
            </w:r>
          </w:p>
        </w:tc>
        <w:tc>
          <w:tcPr>
            <w:tcW w:w="1134" w:type="dxa"/>
          </w:tcPr>
          <w:p w:rsidR="002D588A" w:rsidRDefault="002D588A">
            <w:pPr>
              <w:jc w:val="center"/>
            </w:pPr>
            <w:r>
              <w:t>0,1</w:t>
            </w:r>
          </w:p>
        </w:tc>
        <w:tc>
          <w:tcPr>
            <w:tcW w:w="860" w:type="dxa"/>
          </w:tcPr>
          <w:p w:rsidR="002D588A" w:rsidRDefault="002D588A">
            <w:pPr>
              <w:jc w:val="center"/>
            </w:pPr>
            <w:r>
              <w:t>2</w:t>
            </w:r>
          </w:p>
        </w:tc>
        <w:tc>
          <w:tcPr>
            <w:tcW w:w="1126" w:type="dxa"/>
          </w:tcPr>
          <w:p w:rsidR="002D588A" w:rsidRDefault="002D588A">
            <w:pPr>
              <w:jc w:val="center"/>
            </w:pPr>
            <w:r>
              <w:t>6</w:t>
            </w:r>
          </w:p>
        </w:tc>
        <w:tc>
          <w:tcPr>
            <w:tcW w:w="1126" w:type="dxa"/>
          </w:tcPr>
          <w:p w:rsidR="002D588A" w:rsidRDefault="002D588A">
            <w:pPr>
              <w:jc w:val="center"/>
            </w:pPr>
            <w:r>
              <w:t>2</w:t>
            </w:r>
          </w:p>
        </w:tc>
        <w:tc>
          <w:tcPr>
            <w:tcW w:w="1126" w:type="dxa"/>
          </w:tcPr>
          <w:p w:rsidR="002D588A" w:rsidRDefault="002D588A">
            <w:pPr>
              <w:jc w:val="center"/>
            </w:pPr>
            <w:r>
              <w:t>4</w:t>
            </w:r>
          </w:p>
        </w:tc>
        <w:tc>
          <w:tcPr>
            <w:tcW w:w="1126" w:type="dxa"/>
          </w:tcPr>
          <w:p w:rsidR="002D588A" w:rsidRDefault="002D588A">
            <w:pPr>
              <w:jc w:val="center"/>
            </w:pPr>
            <w:r>
              <w:t>3</w:t>
            </w:r>
          </w:p>
        </w:tc>
        <w:tc>
          <w:tcPr>
            <w:tcW w:w="1126" w:type="dxa"/>
          </w:tcPr>
          <w:p w:rsidR="002D588A" w:rsidRDefault="002D588A">
            <w:pPr>
              <w:jc w:val="center"/>
            </w:pPr>
            <w:r>
              <w:t>8</w:t>
            </w:r>
          </w:p>
        </w:tc>
        <w:tc>
          <w:tcPr>
            <w:tcW w:w="1126" w:type="dxa"/>
          </w:tcPr>
          <w:p w:rsidR="002D588A" w:rsidRDefault="002D588A">
            <w:pPr>
              <w:jc w:val="center"/>
            </w:pPr>
            <w:r>
              <w:t>4</w:t>
            </w:r>
          </w:p>
        </w:tc>
      </w:tr>
      <w:tr w:rsidR="002D588A">
        <w:tc>
          <w:tcPr>
            <w:tcW w:w="1384" w:type="dxa"/>
          </w:tcPr>
          <w:p w:rsidR="002D588A" w:rsidRDefault="002D588A">
            <w:pPr>
              <w:jc w:val="center"/>
              <w:rPr>
                <w:sz w:val="18"/>
              </w:rPr>
            </w:pPr>
            <w:r>
              <w:rPr>
                <w:sz w:val="18"/>
              </w:rPr>
              <w:t>Наличие данного типа посредника в исследуемом регионе</w:t>
            </w:r>
          </w:p>
        </w:tc>
        <w:tc>
          <w:tcPr>
            <w:tcW w:w="1134" w:type="dxa"/>
          </w:tcPr>
          <w:p w:rsidR="002D588A" w:rsidRDefault="002D588A">
            <w:pPr>
              <w:jc w:val="center"/>
            </w:pPr>
          </w:p>
        </w:tc>
        <w:tc>
          <w:tcPr>
            <w:tcW w:w="860" w:type="dxa"/>
          </w:tcPr>
          <w:p w:rsidR="002D588A" w:rsidRDefault="002D588A">
            <w:pPr>
              <w:jc w:val="center"/>
            </w:pPr>
            <w:r>
              <w:t>+</w:t>
            </w:r>
          </w:p>
        </w:tc>
        <w:tc>
          <w:tcPr>
            <w:tcW w:w="1126" w:type="dxa"/>
          </w:tcPr>
          <w:p w:rsidR="002D588A" w:rsidRDefault="002D588A">
            <w:pPr>
              <w:jc w:val="center"/>
            </w:pPr>
            <w:r>
              <w:t>+</w:t>
            </w:r>
          </w:p>
        </w:tc>
        <w:tc>
          <w:tcPr>
            <w:tcW w:w="1126" w:type="dxa"/>
          </w:tcPr>
          <w:p w:rsidR="002D588A" w:rsidRDefault="002D588A">
            <w:pPr>
              <w:jc w:val="center"/>
            </w:pPr>
            <w:r>
              <w:t>+</w:t>
            </w:r>
          </w:p>
        </w:tc>
        <w:tc>
          <w:tcPr>
            <w:tcW w:w="1126" w:type="dxa"/>
          </w:tcPr>
          <w:p w:rsidR="002D588A" w:rsidRDefault="002D588A">
            <w:pPr>
              <w:jc w:val="center"/>
            </w:pPr>
            <w:r>
              <w:t>-</w:t>
            </w:r>
          </w:p>
        </w:tc>
        <w:tc>
          <w:tcPr>
            <w:tcW w:w="1126" w:type="dxa"/>
          </w:tcPr>
          <w:p w:rsidR="002D588A" w:rsidRDefault="002D588A">
            <w:pPr>
              <w:jc w:val="center"/>
            </w:pPr>
            <w:r>
              <w:t>-</w:t>
            </w:r>
          </w:p>
        </w:tc>
        <w:tc>
          <w:tcPr>
            <w:tcW w:w="1126" w:type="dxa"/>
          </w:tcPr>
          <w:p w:rsidR="002D588A" w:rsidRDefault="002D588A">
            <w:pPr>
              <w:jc w:val="center"/>
            </w:pPr>
            <w:r>
              <w:t>+</w:t>
            </w:r>
          </w:p>
        </w:tc>
        <w:tc>
          <w:tcPr>
            <w:tcW w:w="1126" w:type="dxa"/>
          </w:tcPr>
          <w:p w:rsidR="002D588A" w:rsidRDefault="002D588A">
            <w:pPr>
              <w:jc w:val="center"/>
            </w:pPr>
            <w:r>
              <w:t>+</w:t>
            </w:r>
          </w:p>
        </w:tc>
      </w:tr>
      <w:tr w:rsidR="002D588A">
        <w:tc>
          <w:tcPr>
            <w:tcW w:w="1384" w:type="dxa"/>
          </w:tcPr>
          <w:p w:rsidR="002D588A" w:rsidRDefault="002D588A">
            <w:pPr>
              <w:jc w:val="center"/>
              <w:rPr>
                <w:sz w:val="18"/>
              </w:rPr>
            </w:pPr>
            <w:r>
              <w:rPr>
                <w:sz w:val="18"/>
              </w:rPr>
              <w:t>Привлекательность данного типа посредников</w:t>
            </w:r>
          </w:p>
        </w:tc>
        <w:tc>
          <w:tcPr>
            <w:tcW w:w="1134" w:type="dxa"/>
          </w:tcPr>
          <w:p w:rsidR="002D588A" w:rsidRDefault="002D588A">
            <w:pPr>
              <w:jc w:val="center"/>
            </w:pPr>
          </w:p>
        </w:tc>
        <w:tc>
          <w:tcPr>
            <w:tcW w:w="860" w:type="dxa"/>
          </w:tcPr>
          <w:p w:rsidR="002D588A" w:rsidRDefault="002D588A">
            <w:pPr>
              <w:jc w:val="center"/>
            </w:pPr>
            <w:r>
              <w:t>3,6</w:t>
            </w:r>
          </w:p>
        </w:tc>
        <w:tc>
          <w:tcPr>
            <w:tcW w:w="1126" w:type="dxa"/>
          </w:tcPr>
          <w:p w:rsidR="002D588A" w:rsidRDefault="002D588A">
            <w:pPr>
              <w:jc w:val="center"/>
            </w:pPr>
            <w:r>
              <w:t>3,4</w:t>
            </w:r>
          </w:p>
        </w:tc>
        <w:tc>
          <w:tcPr>
            <w:tcW w:w="1126" w:type="dxa"/>
          </w:tcPr>
          <w:p w:rsidR="002D588A" w:rsidRDefault="002D588A">
            <w:pPr>
              <w:jc w:val="center"/>
            </w:pPr>
            <w:r>
              <w:t>4,8</w:t>
            </w:r>
          </w:p>
        </w:tc>
        <w:tc>
          <w:tcPr>
            <w:tcW w:w="1126" w:type="dxa"/>
          </w:tcPr>
          <w:p w:rsidR="002D588A" w:rsidRDefault="002D588A">
            <w:pPr>
              <w:jc w:val="center"/>
            </w:pPr>
            <w:r>
              <w:t>-</w:t>
            </w:r>
          </w:p>
        </w:tc>
        <w:tc>
          <w:tcPr>
            <w:tcW w:w="1126" w:type="dxa"/>
          </w:tcPr>
          <w:p w:rsidR="002D588A" w:rsidRDefault="002D588A">
            <w:pPr>
              <w:jc w:val="center"/>
            </w:pPr>
            <w:r>
              <w:t>-</w:t>
            </w:r>
          </w:p>
        </w:tc>
        <w:tc>
          <w:tcPr>
            <w:tcW w:w="1126" w:type="dxa"/>
          </w:tcPr>
          <w:p w:rsidR="002D588A" w:rsidRDefault="002D588A">
            <w:pPr>
              <w:jc w:val="center"/>
            </w:pPr>
            <w:r>
              <w:t>6,5</w:t>
            </w:r>
          </w:p>
        </w:tc>
        <w:tc>
          <w:tcPr>
            <w:tcW w:w="1126" w:type="dxa"/>
          </w:tcPr>
          <w:p w:rsidR="002D588A" w:rsidRDefault="002D588A">
            <w:pPr>
              <w:jc w:val="center"/>
            </w:pPr>
            <w:r>
              <w:t>5,7</w:t>
            </w:r>
          </w:p>
        </w:tc>
      </w:tr>
    </w:tbl>
    <w:p w:rsidR="002D588A" w:rsidRDefault="002D588A">
      <w:pPr>
        <w:spacing w:line="360" w:lineRule="auto"/>
        <w:ind w:firstLine="720"/>
        <w:jc w:val="both"/>
      </w:pPr>
    </w:p>
    <w:p w:rsidR="002D588A" w:rsidRDefault="002D588A">
      <w:pPr>
        <w:spacing w:line="360" w:lineRule="auto"/>
        <w:ind w:firstLine="720"/>
        <w:jc w:val="both"/>
      </w:pPr>
      <w:r>
        <w:t>В данном условном примере наиболее предпочтительным типом посредника явился независимый специализированный посредник. Поэтому фирма должна стремиться к сотрудничеству именно с таким типом посредников. Посредники других типов менее предпочтительны для реализации продукции компании.</w:t>
      </w:r>
    </w:p>
    <w:p w:rsidR="002D588A" w:rsidRDefault="002D588A">
      <w:pPr>
        <w:spacing w:line="360" w:lineRule="auto"/>
        <w:ind w:firstLine="720"/>
        <w:jc w:val="both"/>
      </w:pPr>
      <w:r>
        <w:t>Итак, фирма определилась с общим количеством посредников, которые ей необходимы для работы на рынке, а также их типом. Заключительным этапом процесса выбора посредников является выбор конкретной фирмы-посредника. Удобным инструментом для этого также является сводная таблица. Приведем пример (табл. 3).</w:t>
      </w:r>
    </w:p>
    <w:p w:rsidR="002D588A" w:rsidRDefault="002D588A">
      <w:pPr>
        <w:spacing w:line="360" w:lineRule="auto"/>
        <w:ind w:firstLine="720"/>
        <w:jc w:val="right"/>
      </w:pPr>
      <w:r>
        <w:t>Табл.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1689"/>
        <w:gridCol w:w="1689"/>
        <w:gridCol w:w="1524"/>
        <w:gridCol w:w="1524"/>
        <w:gridCol w:w="1524"/>
        <w:gridCol w:w="1525"/>
      </w:tblGrid>
      <w:tr w:rsidR="002D588A">
        <w:trPr>
          <w:cantSplit/>
          <w:jc w:val="center"/>
        </w:trPr>
        <w:tc>
          <w:tcPr>
            <w:tcW w:w="1110" w:type="dxa"/>
            <w:vMerge w:val="restart"/>
          </w:tcPr>
          <w:p w:rsidR="002D588A" w:rsidRDefault="002D588A">
            <w:pPr>
              <w:jc w:val="center"/>
            </w:pPr>
            <w:r>
              <w:t>Критерий выбора посредника</w:t>
            </w:r>
          </w:p>
        </w:tc>
        <w:tc>
          <w:tcPr>
            <w:tcW w:w="1689" w:type="dxa"/>
          </w:tcPr>
          <w:p w:rsidR="002D588A" w:rsidRDefault="002D588A">
            <w:pPr>
              <w:jc w:val="center"/>
            </w:pPr>
          </w:p>
        </w:tc>
        <w:tc>
          <w:tcPr>
            <w:tcW w:w="1689" w:type="dxa"/>
          </w:tcPr>
          <w:p w:rsidR="002D588A" w:rsidRDefault="002D588A">
            <w:pPr>
              <w:jc w:val="center"/>
            </w:pPr>
          </w:p>
        </w:tc>
        <w:tc>
          <w:tcPr>
            <w:tcW w:w="1524" w:type="dxa"/>
          </w:tcPr>
          <w:p w:rsidR="002D588A" w:rsidRDefault="002D588A">
            <w:pPr>
              <w:jc w:val="center"/>
              <w:rPr>
                <w:lang w:val="en-US"/>
              </w:rPr>
            </w:pPr>
            <w:r>
              <w:rPr>
                <w:lang w:val="en-US"/>
              </w:rPr>
              <w:t>A</w:t>
            </w:r>
          </w:p>
        </w:tc>
        <w:tc>
          <w:tcPr>
            <w:tcW w:w="1524" w:type="dxa"/>
          </w:tcPr>
          <w:p w:rsidR="002D588A" w:rsidRDefault="002D588A">
            <w:pPr>
              <w:jc w:val="center"/>
              <w:rPr>
                <w:lang w:val="en-US"/>
              </w:rPr>
            </w:pPr>
            <w:r>
              <w:rPr>
                <w:lang w:val="en-US"/>
              </w:rPr>
              <w:t>B</w:t>
            </w:r>
          </w:p>
        </w:tc>
        <w:tc>
          <w:tcPr>
            <w:tcW w:w="1524" w:type="dxa"/>
          </w:tcPr>
          <w:p w:rsidR="002D588A" w:rsidRDefault="002D588A">
            <w:pPr>
              <w:jc w:val="center"/>
              <w:rPr>
                <w:lang w:val="en-US"/>
              </w:rPr>
            </w:pPr>
            <w:r>
              <w:rPr>
                <w:lang w:val="en-US"/>
              </w:rPr>
              <w:t>C</w:t>
            </w:r>
          </w:p>
        </w:tc>
        <w:tc>
          <w:tcPr>
            <w:tcW w:w="1525" w:type="dxa"/>
          </w:tcPr>
          <w:p w:rsidR="002D588A" w:rsidRDefault="002D588A">
            <w:pPr>
              <w:jc w:val="center"/>
              <w:rPr>
                <w:lang w:val="en-US"/>
              </w:rPr>
            </w:pPr>
            <w:r>
              <w:rPr>
                <w:lang w:val="en-US"/>
              </w:rPr>
              <w:t>D</w:t>
            </w:r>
          </w:p>
        </w:tc>
      </w:tr>
      <w:tr w:rsidR="002D588A">
        <w:trPr>
          <w:cantSplit/>
          <w:jc w:val="center"/>
        </w:trPr>
        <w:tc>
          <w:tcPr>
            <w:tcW w:w="1110" w:type="dxa"/>
            <w:vMerge/>
          </w:tcPr>
          <w:p w:rsidR="002D588A" w:rsidRDefault="002D588A">
            <w:pPr>
              <w:jc w:val="center"/>
            </w:pPr>
          </w:p>
        </w:tc>
        <w:tc>
          <w:tcPr>
            <w:tcW w:w="1689" w:type="dxa"/>
          </w:tcPr>
          <w:p w:rsidR="002D588A" w:rsidRDefault="002D588A">
            <w:pPr>
              <w:jc w:val="center"/>
              <w:rPr>
                <w:lang w:val="en-US"/>
              </w:rPr>
            </w:pPr>
          </w:p>
        </w:tc>
        <w:tc>
          <w:tcPr>
            <w:tcW w:w="1689" w:type="dxa"/>
          </w:tcPr>
          <w:p w:rsidR="002D588A" w:rsidRDefault="002D588A">
            <w:pPr>
              <w:jc w:val="center"/>
            </w:pPr>
            <w:r>
              <w:rPr>
                <w:lang w:val="en-US"/>
              </w:rPr>
              <w:t>Привлекательность данной компании как определенного типа посредника</w:t>
            </w:r>
          </w:p>
        </w:tc>
        <w:tc>
          <w:tcPr>
            <w:tcW w:w="1524" w:type="dxa"/>
          </w:tcPr>
          <w:p w:rsidR="002D588A" w:rsidRDefault="002D588A">
            <w:pPr>
              <w:jc w:val="center"/>
            </w:pPr>
            <w:r>
              <w:t>3,6</w:t>
            </w:r>
          </w:p>
        </w:tc>
        <w:tc>
          <w:tcPr>
            <w:tcW w:w="1524" w:type="dxa"/>
          </w:tcPr>
          <w:p w:rsidR="002D588A" w:rsidRDefault="002D588A">
            <w:pPr>
              <w:jc w:val="center"/>
            </w:pPr>
            <w:r>
              <w:t>6,5</w:t>
            </w:r>
          </w:p>
        </w:tc>
        <w:tc>
          <w:tcPr>
            <w:tcW w:w="1524" w:type="dxa"/>
          </w:tcPr>
          <w:p w:rsidR="002D588A" w:rsidRDefault="002D588A">
            <w:pPr>
              <w:jc w:val="center"/>
            </w:pPr>
            <w:r>
              <w:t>5,7</w:t>
            </w:r>
          </w:p>
        </w:tc>
        <w:tc>
          <w:tcPr>
            <w:tcW w:w="1525" w:type="dxa"/>
          </w:tcPr>
          <w:p w:rsidR="002D588A" w:rsidRDefault="002D588A">
            <w:pPr>
              <w:jc w:val="center"/>
            </w:pPr>
            <w:r>
              <w:t>4,8</w:t>
            </w:r>
          </w:p>
        </w:tc>
      </w:tr>
      <w:tr w:rsidR="002D588A">
        <w:trPr>
          <w:jc w:val="center"/>
        </w:trPr>
        <w:tc>
          <w:tcPr>
            <w:tcW w:w="1110" w:type="dxa"/>
          </w:tcPr>
          <w:p w:rsidR="002D588A" w:rsidRDefault="002D588A">
            <w:pPr>
              <w:jc w:val="center"/>
            </w:pPr>
            <w:r>
              <w:t>К.1.</w:t>
            </w:r>
          </w:p>
        </w:tc>
        <w:tc>
          <w:tcPr>
            <w:tcW w:w="1689" w:type="dxa"/>
          </w:tcPr>
          <w:p w:rsidR="002D588A" w:rsidRDefault="002D588A">
            <w:pPr>
              <w:jc w:val="center"/>
            </w:pPr>
            <w:r>
              <w:t>0,4</w:t>
            </w:r>
          </w:p>
        </w:tc>
        <w:tc>
          <w:tcPr>
            <w:tcW w:w="1689" w:type="dxa"/>
          </w:tcPr>
          <w:p w:rsidR="002D588A" w:rsidRDefault="002D588A">
            <w:pPr>
              <w:jc w:val="center"/>
            </w:pPr>
          </w:p>
        </w:tc>
        <w:tc>
          <w:tcPr>
            <w:tcW w:w="1524" w:type="dxa"/>
          </w:tcPr>
          <w:p w:rsidR="002D588A" w:rsidRDefault="002D588A">
            <w:pPr>
              <w:jc w:val="center"/>
            </w:pPr>
            <w:r>
              <w:t>2</w:t>
            </w:r>
          </w:p>
        </w:tc>
        <w:tc>
          <w:tcPr>
            <w:tcW w:w="1524" w:type="dxa"/>
          </w:tcPr>
          <w:p w:rsidR="002D588A" w:rsidRDefault="002D588A">
            <w:pPr>
              <w:jc w:val="center"/>
            </w:pPr>
            <w:r>
              <w:t>3</w:t>
            </w:r>
          </w:p>
        </w:tc>
        <w:tc>
          <w:tcPr>
            <w:tcW w:w="1524" w:type="dxa"/>
          </w:tcPr>
          <w:p w:rsidR="002D588A" w:rsidRDefault="002D588A">
            <w:pPr>
              <w:jc w:val="center"/>
            </w:pPr>
            <w:r>
              <w:t>6</w:t>
            </w:r>
          </w:p>
        </w:tc>
        <w:tc>
          <w:tcPr>
            <w:tcW w:w="1525" w:type="dxa"/>
          </w:tcPr>
          <w:p w:rsidR="002D588A" w:rsidRDefault="002D588A">
            <w:pPr>
              <w:jc w:val="center"/>
            </w:pPr>
            <w:r>
              <w:t>5</w:t>
            </w:r>
          </w:p>
        </w:tc>
      </w:tr>
      <w:tr w:rsidR="002D588A">
        <w:trPr>
          <w:jc w:val="center"/>
        </w:trPr>
        <w:tc>
          <w:tcPr>
            <w:tcW w:w="1110" w:type="dxa"/>
          </w:tcPr>
          <w:p w:rsidR="002D588A" w:rsidRDefault="002D588A">
            <w:pPr>
              <w:jc w:val="center"/>
            </w:pPr>
            <w:r>
              <w:t>К.2.</w:t>
            </w:r>
          </w:p>
        </w:tc>
        <w:tc>
          <w:tcPr>
            <w:tcW w:w="1689" w:type="dxa"/>
          </w:tcPr>
          <w:p w:rsidR="002D588A" w:rsidRDefault="002D588A">
            <w:pPr>
              <w:jc w:val="center"/>
            </w:pPr>
            <w:r>
              <w:t>0,3</w:t>
            </w:r>
          </w:p>
        </w:tc>
        <w:tc>
          <w:tcPr>
            <w:tcW w:w="1689" w:type="dxa"/>
          </w:tcPr>
          <w:p w:rsidR="002D588A" w:rsidRDefault="002D588A">
            <w:pPr>
              <w:jc w:val="center"/>
            </w:pPr>
          </w:p>
        </w:tc>
        <w:tc>
          <w:tcPr>
            <w:tcW w:w="1524" w:type="dxa"/>
          </w:tcPr>
          <w:p w:rsidR="002D588A" w:rsidRDefault="002D588A">
            <w:pPr>
              <w:jc w:val="center"/>
            </w:pPr>
            <w:r>
              <w:t>4</w:t>
            </w:r>
          </w:p>
        </w:tc>
        <w:tc>
          <w:tcPr>
            <w:tcW w:w="1524" w:type="dxa"/>
          </w:tcPr>
          <w:p w:rsidR="002D588A" w:rsidRDefault="002D588A">
            <w:pPr>
              <w:jc w:val="center"/>
            </w:pPr>
            <w:r>
              <w:t>6</w:t>
            </w:r>
          </w:p>
        </w:tc>
        <w:tc>
          <w:tcPr>
            <w:tcW w:w="1524" w:type="dxa"/>
          </w:tcPr>
          <w:p w:rsidR="002D588A" w:rsidRDefault="002D588A">
            <w:pPr>
              <w:jc w:val="center"/>
            </w:pPr>
            <w:r>
              <w:t>3</w:t>
            </w:r>
          </w:p>
        </w:tc>
        <w:tc>
          <w:tcPr>
            <w:tcW w:w="1525" w:type="dxa"/>
          </w:tcPr>
          <w:p w:rsidR="002D588A" w:rsidRDefault="002D588A">
            <w:pPr>
              <w:jc w:val="center"/>
            </w:pPr>
            <w:r>
              <w:t>9</w:t>
            </w:r>
          </w:p>
        </w:tc>
      </w:tr>
      <w:tr w:rsidR="002D588A">
        <w:trPr>
          <w:jc w:val="center"/>
        </w:trPr>
        <w:tc>
          <w:tcPr>
            <w:tcW w:w="1110" w:type="dxa"/>
          </w:tcPr>
          <w:p w:rsidR="002D588A" w:rsidRDefault="002D588A">
            <w:pPr>
              <w:jc w:val="center"/>
            </w:pPr>
            <w:r>
              <w:t>К.3.</w:t>
            </w:r>
          </w:p>
        </w:tc>
        <w:tc>
          <w:tcPr>
            <w:tcW w:w="1689" w:type="dxa"/>
          </w:tcPr>
          <w:p w:rsidR="002D588A" w:rsidRDefault="002D588A">
            <w:pPr>
              <w:jc w:val="center"/>
            </w:pPr>
            <w:r>
              <w:t>0,3</w:t>
            </w:r>
          </w:p>
        </w:tc>
        <w:tc>
          <w:tcPr>
            <w:tcW w:w="1689" w:type="dxa"/>
          </w:tcPr>
          <w:p w:rsidR="002D588A" w:rsidRDefault="002D588A">
            <w:pPr>
              <w:jc w:val="center"/>
            </w:pPr>
          </w:p>
        </w:tc>
        <w:tc>
          <w:tcPr>
            <w:tcW w:w="1524" w:type="dxa"/>
          </w:tcPr>
          <w:p w:rsidR="002D588A" w:rsidRDefault="002D588A">
            <w:pPr>
              <w:jc w:val="center"/>
            </w:pPr>
            <w:r>
              <w:t>6</w:t>
            </w:r>
          </w:p>
        </w:tc>
        <w:tc>
          <w:tcPr>
            <w:tcW w:w="1524" w:type="dxa"/>
          </w:tcPr>
          <w:p w:rsidR="002D588A" w:rsidRDefault="002D588A">
            <w:pPr>
              <w:jc w:val="center"/>
            </w:pPr>
            <w:r>
              <w:t>9</w:t>
            </w:r>
          </w:p>
        </w:tc>
        <w:tc>
          <w:tcPr>
            <w:tcW w:w="1524" w:type="dxa"/>
          </w:tcPr>
          <w:p w:rsidR="002D588A" w:rsidRDefault="002D588A">
            <w:pPr>
              <w:jc w:val="center"/>
            </w:pPr>
            <w:r>
              <w:t>2</w:t>
            </w:r>
          </w:p>
        </w:tc>
        <w:tc>
          <w:tcPr>
            <w:tcW w:w="1525" w:type="dxa"/>
          </w:tcPr>
          <w:p w:rsidR="002D588A" w:rsidRDefault="002D588A">
            <w:pPr>
              <w:jc w:val="center"/>
            </w:pPr>
            <w:r>
              <w:t>4</w:t>
            </w:r>
          </w:p>
        </w:tc>
      </w:tr>
      <w:tr w:rsidR="002D588A">
        <w:trPr>
          <w:cantSplit/>
          <w:jc w:val="center"/>
        </w:trPr>
        <w:tc>
          <w:tcPr>
            <w:tcW w:w="4488" w:type="dxa"/>
            <w:gridSpan w:val="3"/>
          </w:tcPr>
          <w:p w:rsidR="002D588A" w:rsidRDefault="002D588A">
            <w:pPr>
              <w:jc w:val="center"/>
            </w:pPr>
            <w:r>
              <w:t>Итого</w:t>
            </w:r>
          </w:p>
        </w:tc>
        <w:tc>
          <w:tcPr>
            <w:tcW w:w="1524" w:type="dxa"/>
          </w:tcPr>
          <w:p w:rsidR="002D588A" w:rsidRDefault="002D588A">
            <w:pPr>
              <w:jc w:val="center"/>
            </w:pPr>
            <w:r>
              <w:t>7,4</w:t>
            </w:r>
          </w:p>
        </w:tc>
        <w:tc>
          <w:tcPr>
            <w:tcW w:w="1524" w:type="dxa"/>
          </w:tcPr>
          <w:p w:rsidR="002D588A" w:rsidRDefault="002D588A">
            <w:pPr>
              <w:jc w:val="center"/>
            </w:pPr>
            <w:r>
              <w:t>12,2</w:t>
            </w:r>
          </w:p>
        </w:tc>
        <w:tc>
          <w:tcPr>
            <w:tcW w:w="1524" w:type="dxa"/>
          </w:tcPr>
          <w:p w:rsidR="002D588A" w:rsidRDefault="002D588A">
            <w:pPr>
              <w:jc w:val="center"/>
            </w:pPr>
            <w:r>
              <w:t>9,6</w:t>
            </w:r>
          </w:p>
        </w:tc>
        <w:tc>
          <w:tcPr>
            <w:tcW w:w="1525" w:type="dxa"/>
          </w:tcPr>
          <w:p w:rsidR="002D588A" w:rsidRDefault="002D588A">
            <w:pPr>
              <w:jc w:val="center"/>
            </w:pPr>
            <w:r>
              <w:t>10,7</w:t>
            </w:r>
          </w:p>
        </w:tc>
      </w:tr>
    </w:tbl>
    <w:p w:rsidR="002D588A" w:rsidRDefault="002D588A">
      <w:pPr>
        <w:spacing w:line="360" w:lineRule="auto"/>
        <w:ind w:firstLine="720"/>
        <w:jc w:val="both"/>
      </w:pPr>
    </w:p>
    <w:p w:rsidR="002D588A" w:rsidRDefault="002D588A">
      <w:pPr>
        <w:spacing w:line="360" w:lineRule="auto"/>
        <w:ind w:firstLine="720"/>
        <w:jc w:val="both"/>
      </w:pPr>
      <w:r>
        <w:t>Исходя из данной таблицы видно, что наиболее предпочтительным посредником для компании является посредническая фирма В. Отсюда следует, что именно с данной фирмой необходимо заключить договор о сотрудничестве.</w:t>
      </w:r>
    </w:p>
    <w:p w:rsidR="002D588A" w:rsidRDefault="002D588A">
      <w:pPr>
        <w:spacing w:line="360" w:lineRule="auto"/>
        <w:ind w:firstLine="720"/>
        <w:jc w:val="both"/>
      </w:pPr>
    </w:p>
    <w:p w:rsidR="002D588A" w:rsidRDefault="002D588A">
      <w:pPr>
        <w:spacing w:line="360" w:lineRule="auto"/>
        <w:ind w:firstLine="720"/>
        <w:jc w:val="both"/>
      </w:pPr>
      <w:r>
        <w:t>Этап 3. Организация поставок продукции фирмы на предприятия-посредники (товароснабжение посредников)</w:t>
      </w:r>
    </w:p>
    <w:p w:rsidR="002D588A" w:rsidRDefault="002D588A">
      <w:pPr>
        <w:spacing w:line="360" w:lineRule="auto"/>
        <w:ind w:firstLine="720"/>
        <w:jc w:val="both"/>
      </w:pPr>
      <w:r>
        <w:t>При организации поставок продукции фирмы на предприятия-посредники важно учитывать следующие требования:</w:t>
      </w:r>
    </w:p>
    <w:p w:rsidR="002D588A" w:rsidRDefault="002D588A" w:rsidP="002D588A">
      <w:pPr>
        <w:numPr>
          <w:ilvl w:val="0"/>
          <w:numId w:val="49"/>
        </w:numPr>
        <w:tabs>
          <w:tab w:val="clear" w:pos="360"/>
          <w:tab w:val="num" w:pos="1080"/>
        </w:tabs>
        <w:spacing w:line="360" w:lineRule="auto"/>
        <w:ind w:left="1080"/>
        <w:jc w:val="both"/>
      </w:pPr>
      <w:r>
        <w:t>Планомерность поставок;</w:t>
      </w:r>
    </w:p>
    <w:p w:rsidR="002D588A" w:rsidRDefault="002D588A" w:rsidP="002D588A">
      <w:pPr>
        <w:numPr>
          <w:ilvl w:val="0"/>
          <w:numId w:val="49"/>
        </w:numPr>
        <w:tabs>
          <w:tab w:val="clear" w:pos="360"/>
          <w:tab w:val="num" w:pos="1080"/>
        </w:tabs>
        <w:spacing w:line="360" w:lineRule="auto"/>
        <w:ind w:left="1080"/>
        <w:jc w:val="both"/>
      </w:pPr>
      <w:r>
        <w:t>Ритмичность доставки;</w:t>
      </w:r>
    </w:p>
    <w:p w:rsidR="002D588A" w:rsidRDefault="002D588A" w:rsidP="002D588A">
      <w:pPr>
        <w:numPr>
          <w:ilvl w:val="0"/>
          <w:numId w:val="49"/>
        </w:numPr>
        <w:tabs>
          <w:tab w:val="clear" w:pos="360"/>
          <w:tab w:val="num" w:pos="1080"/>
        </w:tabs>
        <w:spacing w:line="360" w:lineRule="auto"/>
        <w:ind w:left="1080"/>
        <w:jc w:val="both"/>
      </w:pPr>
      <w:r>
        <w:t>Оперативность поставок;</w:t>
      </w:r>
    </w:p>
    <w:p w:rsidR="002D588A" w:rsidRDefault="002D588A" w:rsidP="002D588A">
      <w:pPr>
        <w:numPr>
          <w:ilvl w:val="0"/>
          <w:numId w:val="49"/>
        </w:numPr>
        <w:tabs>
          <w:tab w:val="clear" w:pos="360"/>
          <w:tab w:val="num" w:pos="1080"/>
        </w:tabs>
        <w:spacing w:line="360" w:lineRule="auto"/>
        <w:ind w:left="1080"/>
        <w:jc w:val="both"/>
      </w:pPr>
      <w:r>
        <w:lastRenderedPageBreak/>
        <w:t>Экономичность поставок.</w:t>
      </w:r>
    </w:p>
    <w:p w:rsidR="002D588A" w:rsidRDefault="002D588A">
      <w:pPr>
        <w:spacing w:line="360" w:lineRule="auto"/>
        <w:ind w:firstLine="720"/>
        <w:jc w:val="both"/>
      </w:pPr>
      <w:r>
        <w:t>Основными факторами, влияющими на организацию процесса товароснабжения, являются:</w:t>
      </w:r>
    </w:p>
    <w:p w:rsidR="002D588A" w:rsidRDefault="002D588A" w:rsidP="002D588A">
      <w:pPr>
        <w:numPr>
          <w:ilvl w:val="0"/>
          <w:numId w:val="50"/>
        </w:numPr>
        <w:tabs>
          <w:tab w:val="clear" w:pos="360"/>
          <w:tab w:val="num" w:pos="1080"/>
        </w:tabs>
        <w:spacing w:line="360" w:lineRule="auto"/>
        <w:ind w:left="1080"/>
        <w:jc w:val="both"/>
      </w:pPr>
      <w:r>
        <w:t>Уровень управления  процессом товароснабжения;</w:t>
      </w:r>
    </w:p>
    <w:p w:rsidR="002D588A" w:rsidRDefault="002D588A" w:rsidP="002D588A">
      <w:pPr>
        <w:numPr>
          <w:ilvl w:val="0"/>
          <w:numId w:val="50"/>
        </w:numPr>
        <w:tabs>
          <w:tab w:val="clear" w:pos="360"/>
          <w:tab w:val="num" w:pos="1080"/>
        </w:tabs>
        <w:spacing w:line="360" w:lineRule="auto"/>
        <w:ind w:left="1080"/>
        <w:jc w:val="both"/>
      </w:pPr>
      <w:r>
        <w:t>Достоверность коммерческой информации, используемой для расчета и объема графика поставок;</w:t>
      </w:r>
    </w:p>
    <w:p w:rsidR="002D588A" w:rsidRDefault="002D588A" w:rsidP="002D588A">
      <w:pPr>
        <w:numPr>
          <w:ilvl w:val="0"/>
          <w:numId w:val="50"/>
        </w:numPr>
        <w:tabs>
          <w:tab w:val="clear" w:pos="360"/>
          <w:tab w:val="num" w:pos="1080"/>
        </w:tabs>
        <w:spacing w:line="360" w:lineRule="auto"/>
        <w:ind w:left="1080"/>
        <w:jc w:val="both"/>
      </w:pPr>
      <w:r>
        <w:t>Размещение поставщика и сети предприятий-посредников;</w:t>
      </w:r>
    </w:p>
    <w:p w:rsidR="002D588A" w:rsidRDefault="002D588A" w:rsidP="002D588A">
      <w:pPr>
        <w:numPr>
          <w:ilvl w:val="0"/>
          <w:numId w:val="50"/>
        </w:numPr>
        <w:tabs>
          <w:tab w:val="clear" w:pos="360"/>
          <w:tab w:val="num" w:pos="1080"/>
        </w:tabs>
        <w:spacing w:line="360" w:lineRule="auto"/>
        <w:ind w:left="1080"/>
        <w:jc w:val="both"/>
      </w:pPr>
      <w:r>
        <w:t>Состояние и размещение складского хозяйства;</w:t>
      </w:r>
    </w:p>
    <w:p w:rsidR="002D588A" w:rsidRDefault="002D588A" w:rsidP="002D588A">
      <w:pPr>
        <w:numPr>
          <w:ilvl w:val="0"/>
          <w:numId w:val="50"/>
        </w:numPr>
        <w:tabs>
          <w:tab w:val="clear" w:pos="360"/>
          <w:tab w:val="num" w:pos="1080"/>
        </w:tabs>
        <w:spacing w:line="360" w:lineRule="auto"/>
        <w:ind w:left="1080"/>
        <w:jc w:val="both"/>
      </w:pPr>
      <w:r>
        <w:t>Развитость транспортной инфраструктуры в регионе;</w:t>
      </w:r>
    </w:p>
    <w:p w:rsidR="002D588A" w:rsidRDefault="002D588A" w:rsidP="002D588A">
      <w:pPr>
        <w:numPr>
          <w:ilvl w:val="0"/>
          <w:numId w:val="50"/>
        </w:numPr>
        <w:tabs>
          <w:tab w:val="clear" w:pos="360"/>
          <w:tab w:val="num" w:pos="1080"/>
        </w:tabs>
        <w:spacing w:line="360" w:lineRule="auto"/>
        <w:ind w:left="1080"/>
        <w:jc w:val="both"/>
      </w:pPr>
      <w:r>
        <w:t>Специфические характеристики поставляемой продукции.</w:t>
      </w:r>
    </w:p>
    <w:p w:rsidR="002D588A" w:rsidRDefault="002D588A">
      <w:pPr>
        <w:spacing w:line="360" w:lineRule="auto"/>
        <w:ind w:firstLine="720"/>
        <w:jc w:val="both"/>
      </w:pPr>
    </w:p>
    <w:p w:rsidR="002D588A" w:rsidRDefault="002D588A">
      <w:pPr>
        <w:spacing w:line="360" w:lineRule="auto"/>
        <w:ind w:firstLine="720"/>
        <w:jc w:val="both"/>
      </w:pPr>
      <w:r>
        <w:t>Этап 4. Стимулирование деятельности посредников.</w:t>
      </w:r>
    </w:p>
    <w:p w:rsidR="002D588A" w:rsidRDefault="002D588A">
      <w:pPr>
        <w:spacing w:line="360" w:lineRule="auto"/>
        <w:ind w:firstLine="720"/>
        <w:jc w:val="both"/>
      </w:pPr>
      <w:r>
        <w:t>Для того, чтобы участники сбытовой сети эффективно продавали продукцию поставщика, их необходимо мотивировать. Различают стимулирующие и партнерские факторы мотивации.</w:t>
      </w:r>
    </w:p>
    <w:p w:rsidR="002D588A" w:rsidRDefault="002D588A">
      <w:pPr>
        <w:spacing w:line="360" w:lineRule="auto"/>
        <w:ind w:firstLine="720"/>
        <w:jc w:val="both"/>
      </w:pPr>
      <w:r>
        <w:t>К стимулирующим факторам мотивации участников канала в основном относятся краткосрочные экономические «приманки», побуждающие посредников продвигать товар производителя.</w:t>
      </w:r>
    </w:p>
    <w:p w:rsidR="002D588A" w:rsidRDefault="002D588A">
      <w:pPr>
        <w:spacing w:line="360" w:lineRule="auto"/>
        <w:ind w:firstLine="720"/>
        <w:jc w:val="both"/>
      </w:pPr>
      <w:r>
        <w:t>Выбор методов стимулирования основывается на определении коммуникационной стратегии канала сбыта. Выделяют три коммуникационные стратегии:</w:t>
      </w:r>
    </w:p>
    <w:p w:rsidR="002D588A" w:rsidRDefault="002D588A" w:rsidP="002D588A">
      <w:pPr>
        <w:numPr>
          <w:ilvl w:val="0"/>
          <w:numId w:val="51"/>
        </w:numPr>
        <w:spacing w:line="360" w:lineRule="auto"/>
        <w:jc w:val="both"/>
      </w:pPr>
      <w:r>
        <w:t>Стратегия вталкивания;</w:t>
      </w:r>
    </w:p>
    <w:p w:rsidR="002D588A" w:rsidRDefault="002D588A" w:rsidP="002D588A">
      <w:pPr>
        <w:numPr>
          <w:ilvl w:val="0"/>
          <w:numId w:val="51"/>
        </w:numPr>
        <w:spacing w:line="360" w:lineRule="auto"/>
        <w:jc w:val="both"/>
      </w:pPr>
      <w:r>
        <w:t>Стратегия втягивания;</w:t>
      </w:r>
    </w:p>
    <w:p w:rsidR="002D588A" w:rsidRDefault="002D588A" w:rsidP="002D588A">
      <w:pPr>
        <w:numPr>
          <w:ilvl w:val="0"/>
          <w:numId w:val="51"/>
        </w:numPr>
        <w:spacing w:line="360" w:lineRule="auto"/>
        <w:jc w:val="both"/>
      </w:pPr>
      <w:r>
        <w:t>Смешанная стратегия.</w:t>
      </w:r>
    </w:p>
    <w:p w:rsidR="002D588A" w:rsidRDefault="002D588A">
      <w:pPr>
        <w:spacing w:line="360" w:lineRule="auto"/>
        <w:ind w:firstLine="720"/>
        <w:jc w:val="both"/>
      </w:pPr>
      <w:r>
        <w:t xml:space="preserve">Стратегии вталкивания характеризуются тем, что основные маркетинговые усилия изготовителей обращены на посредников, чтобы побудить их принять марки фирмы в свой ассортимент, создать необходимые запасы, выделить ее товарам хорошее место в торговом зале и побуждать покупателей к закупкам товаров фирмы. Цель: добиться добровольного сотрудничества с посредником, предложив ему привлекательные условия и продвигая свой товар любым доступным способом. Стратегия вталкивания подразумевает гармоничные отношения с посредниками, и главную роль здесь играют торговые представители изготовителя. Основные способы мотивирования посредника: рост продаж и поддержание уровня запасов; интенсификация работы торгового персонала; рост локальной активности по продвижению товаров (локальная реклама, расширение пространства магазинов, продвижение товаров магазинами); улучшение обслуживания клиентов. </w:t>
      </w:r>
    </w:p>
    <w:p w:rsidR="002D588A" w:rsidRDefault="002D588A">
      <w:pPr>
        <w:spacing w:line="360" w:lineRule="auto"/>
        <w:ind w:firstLine="720"/>
        <w:jc w:val="both"/>
      </w:pPr>
      <w:r>
        <w:t xml:space="preserve">Стратегия вталкивания необходима для обеспечения взаимодействия с теми сбытовиками, без которых фирма не может получить доступ к рынку. Чем выше их способность торговаться, тем меньше выбора у фирмы. На рынках с концентрированным распределением именно посредники определяют условия сотрудничества. Риск коммуникационной стратегии, ориентированной исключительно на посредников, состоит в том, что она ставит фирму в зависимость перед ними при отсутствии реального контроля над системой сбыта. </w:t>
      </w:r>
    </w:p>
    <w:p w:rsidR="002D588A" w:rsidRDefault="002D588A">
      <w:pPr>
        <w:spacing w:line="360" w:lineRule="auto"/>
        <w:ind w:firstLine="720"/>
        <w:jc w:val="both"/>
      </w:pPr>
      <w:r>
        <w:t xml:space="preserve">Стратегии втягивания концентрируют все коммуникационные усилия на конечном спросе, т.е. на конечном пользователе или потребителе, минуя посредников. Цель: создать на уровне конечного спроса благоприятное отношение к товару или марке с тем, чтобы в идеале сам конечный пользователь требовал эту марку от посредника и тем самым побуждал его к торговле этой маркой. В противоположность стратегии вталкивания фирма стремится создать вынужденное сотрудничество со стороны посредников. Потребители играют роль своеобразного насоса: марка втягивается в сбытовой канал благодаря конечному спросу. </w:t>
      </w:r>
    </w:p>
    <w:p w:rsidR="002D588A" w:rsidRDefault="002D588A">
      <w:pPr>
        <w:spacing w:line="360" w:lineRule="auto"/>
        <w:ind w:firstLine="720"/>
        <w:jc w:val="both"/>
      </w:pPr>
      <w:r>
        <w:t xml:space="preserve">На практике большинство фирм применяют смешанные стратегии как интеграцию предыдущих. </w:t>
      </w:r>
    </w:p>
    <w:p w:rsidR="002D588A" w:rsidRDefault="002D588A">
      <w:pPr>
        <w:spacing w:line="360" w:lineRule="auto"/>
        <w:ind w:firstLine="720"/>
        <w:jc w:val="both"/>
      </w:pPr>
      <w:r>
        <w:t>После определения коммуникационной стратегии определяются общие затраты на стимулирование сбыта. Основными методами определения затрат на стимулирование сбыта являются:</w:t>
      </w:r>
    </w:p>
    <w:p w:rsidR="002D588A" w:rsidRDefault="002D588A" w:rsidP="002D588A">
      <w:pPr>
        <w:numPr>
          <w:ilvl w:val="0"/>
          <w:numId w:val="21"/>
        </w:numPr>
        <w:spacing w:line="360" w:lineRule="auto"/>
        <w:jc w:val="both"/>
      </w:pPr>
      <w:r>
        <w:lastRenderedPageBreak/>
        <w:t xml:space="preserve">метод исчисления от наличных средств или возможностей товаропроизводителя; </w:t>
      </w:r>
    </w:p>
    <w:p w:rsidR="002D588A" w:rsidRDefault="002D588A" w:rsidP="002D588A">
      <w:pPr>
        <w:numPr>
          <w:ilvl w:val="0"/>
          <w:numId w:val="21"/>
        </w:numPr>
        <w:spacing w:line="360" w:lineRule="auto"/>
        <w:jc w:val="both"/>
      </w:pPr>
      <w:r>
        <w:t xml:space="preserve">метод исчисления в процентах к сумме продаж; </w:t>
      </w:r>
    </w:p>
    <w:p w:rsidR="002D588A" w:rsidRDefault="002D588A" w:rsidP="002D588A">
      <w:pPr>
        <w:numPr>
          <w:ilvl w:val="0"/>
          <w:numId w:val="21"/>
        </w:numPr>
        <w:spacing w:line="360" w:lineRule="auto"/>
        <w:jc w:val="both"/>
      </w:pPr>
      <w:r>
        <w:t xml:space="preserve">метод конкурентного паритета или равновесия, отражающего коллективную мудрость отрасли; </w:t>
      </w:r>
    </w:p>
    <w:p w:rsidR="002D588A" w:rsidRDefault="002D588A" w:rsidP="002D588A">
      <w:pPr>
        <w:numPr>
          <w:ilvl w:val="0"/>
          <w:numId w:val="21"/>
        </w:numPr>
        <w:spacing w:line="360" w:lineRule="auto"/>
        <w:jc w:val="both"/>
      </w:pPr>
      <w:r>
        <w:t xml:space="preserve">метод исчисления исходя из конкретных целей и задач. </w:t>
      </w:r>
    </w:p>
    <w:p w:rsidR="002D588A" w:rsidRDefault="002D588A">
      <w:pPr>
        <w:spacing w:line="360" w:lineRule="auto"/>
        <w:ind w:firstLine="720"/>
        <w:jc w:val="both"/>
      </w:pPr>
      <w:r>
        <w:t>Мотивация должна охватывать все сферы сбыта: продвижение товара на рынок, исследования рынка, организация сбыта и т.д. При этом необходимо помнить, что сбытовая политика фирмы является лишь частью маркетинговой стратегии фирмы.</w:t>
      </w:r>
    </w:p>
    <w:p w:rsidR="002D588A" w:rsidRDefault="002D588A">
      <w:pPr>
        <w:pStyle w:val="a4"/>
        <w:rPr>
          <w:sz w:val="20"/>
        </w:rPr>
      </w:pPr>
      <w:r>
        <w:rPr>
          <w:sz w:val="20"/>
        </w:rPr>
        <w:t xml:space="preserve">Средства на мотивацию по каждому направлению могут подразделяться на две части: 1) на оплату всех расходов по решению данной задачи (например, оплата маркетинговых исследований, рекламы и т.п.) и 2) на дополнительную оплату или премирование работников любых подразделений фирмы, участвующих в реализации концепции маркетинга. Например, конструкторы получают зарплату и премию за выполнение своих задач, но если они еще выполнили работу с учетом требований концепции маркетинга, то должны быть стимулированы дополнительно и за это. Выполнять любую работу с ориентацией на потребителя очень трудно, поэтому качество и напряженность труда необходимо стимулировать. Размер премии определяется дифференцированно. Кроме материального стимулирования применяются и моральные стимулы. Среди направлений стимулирования маркетологи особо выделяют стимулирование объекта как конечного результата. Стимулирование объекта - использование многообразных средств стимулирующего воздействия, призванных ускорить и / или усилить ответную реакцию рынка. К ним относятся стимулирование потребителей, сферы торговли, стимулирование собственного торгового персонала фирмы. Рассмотрим подробнее методы стимулирования по этим направлениям. </w:t>
      </w:r>
    </w:p>
    <w:p w:rsidR="002D588A" w:rsidRDefault="002D588A">
      <w:pPr>
        <w:spacing w:line="360" w:lineRule="auto"/>
        <w:ind w:firstLine="720"/>
        <w:jc w:val="both"/>
      </w:pPr>
      <w:r>
        <w:t xml:space="preserve">Стимулирование потребителей осуществляется с применением следующих методов и приемов: </w:t>
      </w:r>
    </w:p>
    <w:p w:rsidR="002D588A" w:rsidRDefault="002D588A" w:rsidP="002D588A">
      <w:pPr>
        <w:numPr>
          <w:ilvl w:val="0"/>
          <w:numId w:val="22"/>
        </w:numPr>
        <w:spacing w:line="360" w:lineRule="auto"/>
        <w:ind w:left="0" w:firstLine="360"/>
        <w:jc w:val="both"/>
        <w:outlineLvl w:val="0"/>
      </w:pPr>
      <w:r>
        <w:t xml:space="preserve">Распространение образцов среди потребителей бесплатно или на пробу по принципу "в каждую дверь", по почте, раздача в магазине, приложение бесплатное к другому образцу, к рекламному приложению и др.; </w:t>
      </w:r>
    </w:p>
    <w:p w:rsidR="002D588A" w:rsidRDefault="002D588A" w:rsidP="002D588A">
      <w:pPr>
        <w:numPr>
          <w:ilvl w:val="0"/>
          <w:numId w:val="22"/>
        </w:numPr>
        <w:spacing w:line="360" w:lineRule="auto"/>
        <w:ind w:left="0" w:firstLine="360"/>
        <w:jc w:val="both"/>
        <w:outlineLvl w:val="0"/>
      </w:pPr>
      <w:r>
        <w:t xml:space="preserve">Купоны, дающие право потребителю на оговоренную экономию при покупке конкретного товара. Их можно рассылать по почте, печатать в газетах, рекламных приложениях; </w:t>
      </w:r>
    </w:p>
    <w:p w:rsidR="002D588A" w:rsidRDefault="002D588A" w:rsidP="002D588A">
      <w:pPr>
        <w:numPr>
          <w:ilvl w:val="0"/>
          <w:numId w:val="22"/>
        </w:numPr>
        <w:spacing w:line="360" w:lineRule="auto"/>
        <w:ind w:left="0" w:firstLine="360"/>
        <w:jc w:val="both"/>
        <w:outlineLvl w:val="0"/>
      </w:pPr>
      <w:r>
        <w:t xml:space="preserve">Упаковки по льготной цене, когда по сниженной цене продают один вариант расфасовки товара, например, две пачки по одной цене, зубная щетка и бесплатная паста; </w:t>
      </w:r>
    </w:p>
    <w:p w:rsidR="002D588A" w:rsidRDefault="002D588A" w:rsidP="002D588A">
      <w:pPr>
        <w:numPr>
          <w:ilvl w:val="0"/>
          <w:numId w:val="22"/>
        </w:numPr>
        <w:spacing w:line="360" w:lineRule="auto"/>
        <w:ind w:left="0" w:firstLine="360"/>
        <w:jc w:val="both"/>
        <w:outlineLvl w:val="0"/>
      </w:pPr>
      <w:r>
        <w:t xml:space="preserve">Премии - это товар, предлагаемый по довольно низкой цене или бесплатно в качестве поощрения за покупку другого товара. Премия может находиться и внутри упаковки; </w:t>
      </w:r>
    </w:p>
    <w:p w:rsidR="002D588A" w:rsidRDefault="002D588A" w:rsidP="002D588A">
      <w:pPr>
        <w:numPr>
          <w:ilvl w:val="0"/>
          <w:numId w:val="22"/>
        </w:numPr>
        <w:spacing w:line="360" w:lineRule="auto"/>
        <w:ind w:left="0" w:firstLine="360"/>
        <w:jc w:val="both"/>
        <w:outlineLvl w:val="0"/>
      </w:pPr>
      <w:r>
        <w:t xml:space="preserve">Конкурсы с бесплатной выдачей приза; </w:t>
      </w:r>
    </w:p>
    <w:p w:rsidR="002D588A" w:rsidRDefault="002D588A" w:rsidP="002D588A">
      <w:pPr>
        <w:numPr>
          <w:ilvl w:val="0"/>
          <w:numId w:val="22"/>
        </w:numPr>
        <w:spacing w:line="360" w:lineRule="auto"/>
        <w:ind w:left="0" w:firstLine="360"/>
        <w:jc w:val="both"/>
        <w:outlineLvl w:val="0"/>
      </w:pPr>
      <w:r>
        <w:t xml:space="preserve">Зачетные талоны - это специфический вид премии, которую получают потребители при совершении покупки и которые они могут обменять; </w:t>
      </w:r>
    </w:p>
    <w:p w:rsidR="002D588A" w:rsidRDefault="002D588A" w:rsidP="002D588A">
      <w:pPr>
        <w:numPr>
          <w:ilvl w:val="0"/>
          <w:numId w:val="22"/>
        </w:numPr>
        <w:spacing w:line="360" w:lineRule="auto"/>
        <w:ind w:left="0" w:firstLine="360"/>
        <w:jc w:val="both"/>
        <w:outlineLvl w:val="0"/>
      </w:pPr>
      <w:r>
        <w:t>Экспозиции и демонстрации товара в местах его продажи и другие методы стимулирования.</w:t>
      </w:r>
    </w:p>
    <w:p w:rsidR="002D588A" w:rsidRDefault="002D588A">
      <w:pPr>
        <w:pStyle w:val="a4"/>
        <w:rPr>
          <w:sz w:val="20"/>
        </w:rPr>
      </w:pPr>
      <w:r>
        <w:rPr>
          <w:sz w:val="20"/>
        </w:rPr>
        <w:t>Стимулирование сферы торговли решает следующие основные задачи:</w:t>
      </w:r>
    </w:p>
    <w:p w:rsidR="002D588A" w:rsidRDefault="002D588A" w:rsidP="002D588A">
      <w:pPr>
        <w:pStyle w:val="a4"/>
        <w:numPr>
          <w:ilvl w:val="0"/>
          <w:numId w:val="23"/>
        </w:numPr>
        <w:tabs>
          <w:tab w:val="clear" w:pos="360"/>
          <w:tab w:val="num" w:pos="0"/>
        </w:tabs>
        <w:ind w:left="0" w:firstLine="426"/>
        <w:rPr>
          <w:sz w:val="20"/>
        </w:rPr>
      </w:pPr>
      <w:r>
        <w:rPr>
          <w:sz w:val="20"/>
        </w:rPr>
        <w:t>Поощрить увеличение объема сбыта;</w:t>
      </w:r>
    </w:p>
    <w:p w:rsidR="002D588A" w:rsidRDefault="002D588A" w:rsidP="002D588A">
      <w:pPr>
        <w:pStyle w:val="a4"/>
        <w:numPr>
          <w:ilvl w:val="0"/>
          <w:numId w:val="23"/>
        </w:numPr>
        <w:tabs>
          <w:tab w:val="clear" w:pos="360"/>
          <w:tab w:val="num" w:pos="0"/>
        </w:tabs>
        <w:ind w:left="0" w:firstLine="426"/>
        <w:rPr>
          <w:sz w:val="20"/>
        </w:rPr>
      </w:pPr>
      <w:r>
        <w:rPr>
          <w:sz w:val="20"/>
        </w:rPr>
        <w:t>Стимулировать заказы максимальных по объему партий товара на реализацию;</w:t>
      </w:r>
    </w:p>
    <w:p w:rsidR="002D588A" w:rsidRDefault="002D588A" w:rsidP="002D588A">
      <w:pPr>
        <w:pStyle w:val="a4"/>
        <w:numPr>
          <w:ilvl w:val="0"/>
          <w:numId w:val="23"/>
        </w:numPr>
        <w:tabs>
          <w:tab w:val="clear" w:pos="360"/>
          <w:tab w:val="num" w:pos="0"/>
        </w:tabs>
        <w:ind w:left="0" w:firstLine="426"/>
        <w:rPr>
          <w:sz w:val="20"/>
        </w:rPr>
      </w:pPr>
      <w:r>
        <w:rPr>
          <w:sz w:val="20"/>
        </w:rPr>
        <w:t>Поощрить обмен передовым опытом в реализации конкретного товара;</w:t>
      </w:r>
    </w:p>
    <w:p w:rsidR="002D588A" w:rsidRDefault="002D588A" w:rsidP="002D588A">
      <w:pPr>
        <w:pStyle w:val="a4"/>
        <w:numPr>
          <w:ilvl w:val="0"/>
          <w:numId w:val="23"/>
        </w:numPr>
        <w:tabs>
          <w:tab w:val="clear" w:pos="360"/>
          <w:tab w:val="num" w:pos="0"/>
        </w:tabs>
        <w:ind w:left="0" w:firstLine="426"/>
        <w:rPr>
          <w:sz w:val="20"/>
        </w:rPr>
      </w:pPr>
      <w:r>
        <w:rPr>
          <w:sz w:val="20"/>
        </w:rPr>
        <w:t>Снизить временные колебания в поступлении заказов от посредников.</w:t>
      </w:r>
    </w:p>
    <w:p w:rsidR="002D588A" w:rsidRDefault="002D588A">
      <w:pPr>
        <w:spacing w:line="360" w:lineRule="auto"/>
        <w:ind w:firstLine="720"/>
        <w:jc w:val="both"/>
      </w:pPr>
    </w:p>
    <w:p w:rsidR="002D588A" w:rsidRDefault="002D588A">
      <w:pPr>
        <w:spacing w:line="360" w:lineRule="auto"/>
        <w:ind w:firstLine="720"/>
        <w:jc w:val="both"/>
      </w:pPr>
      <w:r>
        <w:t>Среди наиболее распространенных приемов стимулирования посредников выделяют следующие:</w:t>
      </w:r>
    </w:p>
    <w:p w:rsidR="002D588A" w:rsidRDefault="002D588A" w:rsidP="002D588A">
      <w:pPr>
        <w:numPr>
          <w:ilvl w:val="0"/>
          <w:numId w:val="24"/>
        </w:numPr>
        <w:tabs>
          <w:tab w:val="clear" w:pos="360"/>
          <w:tab w:val="num" w:pos="709"/>
        </w:tabs>
        <w:spacing w:line="360" w:lineRule="auto"/>
        <w:ind w:left="0" w:firstLine="426"/>
        <w:jc w:val="both"/>
      </w:pPr>
      <w:r>
        <w:t>Скидки с цены при оговоренном объеме партии товара;</w:t>
      </w:r>
    </w:p>
    <w:p w:rsidR="002D588A" w:rsidRDefault="002D588A" w:rsidP="002D588A">
      <w:pPr>
        <w:numPr>
          <w:ilvl w:val="0"/>
          <w:numId w:val="24"/>
        </w:numPr>
        <w:tabs>
          <w:tab w:val="clear" w:pos="360"/>
          <w:tab w:val="num" w:pos="709"/>
        </w:tabs>
        <w:spacing w:line="360" w:lineRule="auto"/>
        <w:ind w:left="0" w:firstLine="426"/>
        <w:jc w:val="both"/>
      </w:pPr>
      <w:r>
        <w:t>Предоставление оговоренного количества единиц товара посреднику бесплатно при условии закупки определенного его количества;</w:t>
      </w:r>
    </w:p>
    <w:p w:rsidR="002D588A" w:rsidRDefault="002D588A" w:rsidP="002D588A">
      <w:pPr>
        <w:numPr>
          <w:ilvl w:val="0"/>
          <w:numId w:val="24"/>
        </w:numPr>
        <w:tabs>
          <w:tab w:val="clear" w:pos="360"/>
          <w:tab w:val="num" w:pos="709"/>
        </w:tabs>
        <w:spacing w:line="360" w:lineRule="auto"/>
        <w:ind w:left="0" w:firstLine="426"/>
        <w:jc w:val="both"/>
      </w:pPr>
      <w:r>
        <w:lastRenderedPageBreak/>
        <w:t>Премии-«толкачи», выплачиваемые дилерам при продаже товаров сверх оговоренного количества за определенный период времени;</w:t>
      </w:r>
    </w:p>
    <w:p w:rsidR="002D588A" w:rsidRDefault="002D588A" w:rsidP="002D588A">
      <w:pPr>
        <w:numPr>
          <w:ilvl w:val="0"/>
          <w:numId w:val="24"/>
        </w:numPr>
        <w:tabs>
          <w:tab w:val="clear" w:pos="360"/>
          <w:tab w:val="num" w:pos="709"/>
        </w:tabs>
        <w:spacing w:line="360" w:lineRule="auto"/>
        <w:ind w:left="0" w:firstLine="426"/>
        <w:jc w:val="both"/>
      </w:pPr>
      <w:r>
        <w:t>Организация конкурсов дилеров;</w:t>
      </w:r>
    </w:p>
    <w:p w:rsidR="002D588A" w:rsidRDefault="002D588A" w:rsidP="002D588A">
      <w:pPr>
        <w:numPr>
          <w:ilvl w:val="0"/>
          <w:numId w:val="24"/>
        </w:numPr>
        <w:tabs>
          <w:tab w:val="clear" w:pos="360"/>
          <w:tab w:val="num" w:pos="709"/>
        </w:tabs>
        <w:spacing w:line="360" w:lineRule="auto"/>
        <w:ind w:left="0" w:firstLine="426"/>
        <w:jc w:val="both"/>
      </w:pPr>
      <w:r>
        <w:t>Участие фирмы-поставщика в совместной с посредником рекламной кампании с соответствующими компенсациями затрат посредника на рекламу («рекламный зачет»). Обеспечение розничных торговцев бесплатными фирменными рекламоносителями (плакаты, вымпелы, наклейки и т.п.);</w:t>
      </w:r>
    </w:p>
    <w:p w:rsidR="002D588A" w:rsidRDefault="002D588A" w:rsidP="002D588A">
      <w:pPr>
        <w:numPr>
          <w:ilvl w:val="0"/>
          <w:numId w:val="24"/>
        </w:numPr>
        <w:tabs>
          <w:tab w:val="clear" w:pos="360"/>
          <w:tab w:val="num" w:pos="709"/>
        </w:tabs>
        <w:spacing w:line="360" w:lineRule="auto"/>
        <w:ind w:left="0" w:firstLine="426"/>
        <w:jc w:val="both"/>
      </w:pPr>
      <w:r>
        <w:t>Организация съездов дилеров. Например, корпорация «Форд моторс» устраивает такие мероприятия ежегодно, как правило, в курортных городах. На съездах оглашаются итоги ежегодных конкурсов дилеров, проводится церемония их награждения. В процессе неформального общения между собой дилеры обмениваются опытом эффективного сбыта автомобилей;</w:t>
      </w:r>
    </w:p>
    <w:p w:rsidR="002D588A" w:rsidRDefault="002D588A" w:rsidP="002D588A">
      <w:pPr>
        <w:numPr>
          <w:ilvl w:val="0"/>
          <w:numId w:val="24"/>
        </w:numPr>
        <w:tabs>
          <w:tab w:val="clear" w:pos="360"/>
          <w:tab w:val="num" w:pos="709"/>
        </w:tabs>
        <w:spacing w:line="360" w:lineRule="auto"/>
        <w:ind w:left="0" w:firstLine="426"/>
        <w:jc w:val="both"/>
      </w:pPr>
      <w:r>
        <w:t>Фирма-производитель может предоставить «сбытовой зачет». В этом случае посредник получает определенную скидку за включение продукции фирмы в свою номенклатуру, чем компенсируется часть его сбытовых издержек;</w:t>
      </w:r>
    </w:p>
    <w:p w:rsidR="002D588A" w:rsidRDefault="002D588A" w:rsidP="002D588A">
      <w:pPr>
        <w:numPr>
          <w:ilvl w:val="0"/>
          <w:numId w:val="24"/>
        </w:numPr>
        <w:tabs>
          <w:tab w:val="clear" w:pos="360"/>
          <w:tab w:val="num" w:pos="709"/>
        </w:tabs>
        <w:spacing w:line="360" w:lineRule="auto"/>
        <w:ind w:left="0" w:firstLine="426"/>
        <w:jc w:val="both"/>
      </w:pPr>
      <w:r>
        <w:t xml:space="preserve">Производитель товара (особенно это касается сложнотехнических изделий) может обеспечивать бесплатное повышение квалификации персонала посредников. Например, корпорация </w:t>
      </w:r>
      <w:r>
        <w:rPr>
          <w:lang w:val="en-US"/>
        </w:rPr>
        <w:t>IBM</w:t>
      </w:r>
      <w:r>
        <w:t xml:space="preserve"> периодически знакомит дилеров с новинками технологий производства компьютеров, новыми марками своих товаров, тенденциями в создании программного обеспечения и т.п.</w:t>
      </w:r>
    </w:p>
    <w:p w:rsidR="002D588A" w:rsidRDefault="002D588A">
      <w:pPr>
        <w:spacing w:line="360" w:lineRule="auto"/>
        <w:jc w:val="both"/>
      </w:pPr>
    </w:p>
    <w:p w:rsidR="002D588A" w:rsidRDefault="002D588A">
      <w:pPr>
        <w:pStyle w:val="20"/>
        <w:spacing w:line="360" w:lineRule="auto"/>
      </w:pPr>
      <w:r>
        <w:t>Стимулирование сбыта по отношению к собственному торговому персоналу преследует цель увеличить объем сбыта в подразделениях самой фирмы; поощрить наиболее эффективно работающих сотрудников; дополнительно мотивировать их труд; способствовать обмену опытом между продавцами и т.д.</w:t>
      </w:r>
    </w:p>
    <w:p w:rsidR="002D588A" w:rsidRDefault="002D588A">
      <w:pPr>
        <w:spacing w:line="360" w:lineRule="auto"/>
        <w:ind w:firstLine="709"/>
        <w:jc w:val="both"/>
      </w:pPr>
      <w:r>
        <w:t>Основными средствами этого направления стимулирования сбыта являются:</w:t>
      </w:r>
    </w:p>
    <w:p w:rsidR="002D588A" w:rsidRDefault="002D588A" w:rsidP="002D588A">
      <w:pPr>
        <w:numPr>
          <w:ilvl w:val="0"/>
          <w:numId w:val="25"/>
        </w:numPr>
        <w:tabs>
          <w:tab w:val="clear" w:pos="360"/>
          <w:tab w:val="num" w:pos="709"/>
        </w:tabs>
        <w:spacing w:line="360" w:lineRule="auto"/>
        <w:ind w:left="0" w:firstLine="426"/>
        <w:jc w:val="both"/>
      </w:pPr>
      <w:r>
        <w:t>Премии лучшим торговым работникам;</w:t>
      </w:r>
    </w:p>
    <w:p w:rsidR="002D588A" w:rsidRDefault="002D588A" w:rsidP="002D588A">
      <w:pPr>
        <w:numPr>
          <w:ilvl w:val="0"/>
          <w:numId w:val="25"/>
        </w:numPr>
        <w:tabs>
          <w:tab w:val="clear" w:pos="360"/>
          <w:tab w:val="num" w:pos="709"/>
        </w:tabs>
        <w:spacing w:line="360" w:lineRule="auto"/>
        <w:ind w:left="0" w:firstLine="426"/>
        <w:jc w:val="both"/>
      </w:pPr>
      <w:r>
        <w:t>Предоставление лучшим продавцам дополнительных дней отпуска;</w:t>
      </w:r>
    </w:p>
    <w:p w:rsidR="002D588A" w:rsidRDefault="002D588A" w:rsidP="002D588A">
      <w:pPr>
        <w:numPr>
          <w:ilvl w:val="0"/>
          <w:numId w:val="25"/>
        </w:numPr>
        <w:tabs>
          <w:tab w:val="clear" w:pos="360"/>
          <w:tab w:val="num" w:pos="709"/>
        </w:tabs>
        <w:spacing w:line="360" w:lineRule="auto"/>
        <w:ind w:left="0" w:firstLine="426"/>
        <w:jc w:val="both"/>
      </w:pPr>
      <w:r>
        <w:t>Организация развлекательных поездок для передовиков за счет фирмы;</w:t>
      </w:r>
    </w:p>
    <w:p w:rsidR="002D588A" w:rsidRDefault="002D588A" w:rsidP="002D588A">
      <w:pPr>
        <w:numPr>
          <w:ilvl w:val="0"/>
          <w:numId w:val="25"/>
        </w:numPr>
        <w:tabs>
          <w:tab w:val="clear" w:pos="360"/>
          <w:tab w:val="num" w:pos="709"/>
        </w:tabs>
        <w:spacing w:line="360" w:lineRule="auto"/>
        <w:ind w:left="0" w:firstLine="426"/>
        <w:jc w:val="both"/>
      </w:pPr>
      <w:r>
        <w:t>Конкурсы продавцов с награждением победителей;</w:t>
      </w:r>
    </w:p>
    <w:p w:rsidR="002D588A" w:rsidRDefault="002D588A" w:rsidP="002D588A">
      <w:pPr>
        <w:numPr>
          <w:ilvl w:val="0"/>
          <w:numId w:val="25"/>
        </w:numPr>
        <w:tabs>
          <w:tab w:val="clear" w:pos="360"/>
          <w:tab w:val="num" w:pos="709"/>
        </w:tabs>
        <w:spacing w:line="360" w:lineRule="auto"/>
        <w:ind w:left="0" w:firstLine="426"/>
        <w:jc w:val="both"/>
      </w:pPr>
      <w:r>
        <w:t>Расширение участия передовиков в прибылях фирмы;</w:t>
      </w:r>
    </w:p>
    <w:p w:rsidR="002D588A" w:rsidRDefault="002D588A" w:rsidP="002D588A">
      <w:pPr>
        <w:numPr>
          <w:ilvl w:val="0"/>
          <w:numId w:val="25"/>
        </w:numPr>
        <w:tabs>
          <w:tab w:val="clear" w:pos="360"/>
          <w:tab w:val="num" w:pos="709"/>
        </w:tabs>
        <w:spacing w:line="360" w:lineRule="auto"/>
        <w:ind w:left="0" w:firstLine="426"/>
        <w:jc w:val="both"/>
      </w:pPr>
      <w:r>
        <w:t>Проведение конференций продавцов;</w:t>
      </w:r>
    </w:p>
    <w:p w:rsidR="002D588A" w:rsidRDefault="002D588A" w:rsidP="002D588A">
      <w:pPr>
        <w:numPr>
          <w:ilvl w:val="0"/>
          <w:numId w:val="25"/>
        </w:numPr>
        <w:tabs>
          <w:tab w:val="clear" w:pos="360"/>
          <w:tab w:val="num" w:pos="709"/>
        </w:tabs>
        <w:spacing w:line="360" w:lineRule="auto"/>
        <w:ind w:left="0" w:firstLine="426"/>
        <w:jc w:val="both"/>
      </w:pPr>
      <w:r>
        <w:t>Всевозможные моральные поощрения являются эффективным средством стимулирования сотрудников даже в развитых странах (например, в Японии). Среди наиболее распространенных моральных стимулов – присвоение почетных званий, вручение вымпелов, получение права ношения престижной рабочей формы, поздравление руководителями фирмы по праздникам в дни личных торжеств и т.п.</w:t>
      </w:r>
    </w:p>
    <w:p w:rsidR="002D588A" w:rsidRDefault="002D588A">
      <w:pPr>
        <w:spacing w:line="360" w:lineRule="auto"/>
        <w:ind w:firstLine="720"/>
        <w:jc w:val="both"/>
      </w:pPr>
    </w:p>
    <w:p w:rsidR="002D588A" w:rsidRDefault="002D588A">
      <w:pPr>
        <w:spacing w:line="360" w:lineRule="auto"/>
        <w:ind w:firstLine="720"/>
        <w:jc w:val="both"/>
      </w:pPr>
      <w:r>
        <w:t>Партнерские факторы мотивации способствуют формированию долгосрочных отношений сотрудничества поставщика и других участников канала товародвижения. Прежде всего образуется совместная группа для анализа возможностей разработки отличительного преимущества товара производителя. Затем участники канала распределяют между собой виды деятельности так, чтобы достичь максимальной их эффективности. Затем разрабатываются стимулы и системы вознаграждения, отвечающие критериям справедливости и действенности. К партнерским факторам мотивации относится совместная разработка не только финансовых условий сотрудничества, но и целей и стратегии канала, направлений инвестиций, требований к обучению персонала.</w:t>
      </w:r>
    </w:p>
    <w:p w:rsidR="002D588A" w:rsidRDefault="002D588A">
      <w:pPr>
        <w:spacing w:line="360" w:lineRule="auto"/>
        <w:ind w:left="720"/>
        <w:jc w:val="both"/>
      </w:pPr>
    </w:p>
    <w:p w:rsidR="002D588A" w:rsidRDefault="002D588A">
      <w:pPr>
        <w:spacing w:line="360" w:lineRule="auto"/>
        <w:ind w:firstLine="720"/>
        <w:jc w:val="both"/>
      </w:pPr>
      <w:r>
        <w:lastRenderedPageBreak/>
        <w:t xml:space="preserve">Важным элементом системы стимулирования сбыта, особенно при использовании стратегии втягивания, является реклама. В научной литературе приводится множество определений понятия "реклама". </w:t>
      </w:r>
    </w:p>
    <w:p w:rsidR="002D588A" w:rsidRDefault="002D588A">
      <w:pPr>
        <w:spacing w:line="360" w:lineRule="auto"/>
        <w:ind w:firstLine="720"/>
        <w:jc w:val="both"/>
      </w:pPr>
      <w:r>
        <w:t>Например, Ф. Котлер определяет рекламу следующим образом: 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r>
        <w:rPr>
          <w:rStyle w:val="a5"/>
        </w:rPr>
        <w:endnoteReference w:id="7"/>
      </w:r>
      <w:r>
        <w:t xml:space="preserve">. </w:t>
      </w:r>
    </w:p>
    <w:p w:rsidR="002D588A" w:rsidRDefault="002D588A">
      <w:pPr>
        <w:spacing w:line="360" w:lineRule="auto"/>
        <w:ind w:firstLine="720"/>
        <w:jc w:val="both"/>
      </w:pPr>
      <w:r>
        <w:t>Л. Ю. Гермогенова: реклама - это диалог между продавцом и потребителем, где продавец выражает свои намерения через рекламные средства, а потребитель - заинтересованностью в данном товаре. Если интерес покупателя не проявился, значит, диалог не состоялся, а цель рекламодателем не достигнута</w:t>
      </w:r>
      <w:r>
        <w:rPr>
          <w:rStyle w:val="a5"/>
        </w:rPr>
        <w:endnoteReference w:id="8"/>
      </w:r>
      <w:r>
        <w:t xml:space="preserve">. </w:t>
      </w:r>
    </w:p>
    <w:p w:rsidR="002D588A" w:rsidRDefault="002D588A">
      <w:pPr>
        <w:spacing w:line="360" w:lineRule="auto"/>
        <w:ind w:firstLine="720"/>
        <w:jc w:val="both"/>
      </w:pPr>
      <w:r>
        <w:t>Ж.-Ж. Ламбен: реклама - это средство коммуникации, позволяющее фирме передать сообщение потенциальным покупателям, прямой контакт с которыми не установлен. Прибегая к рекламе, фирма создает имидж марки и формирует капитал известности у конечных потребителей, добиваясь сотрудничества со стороны торговцев. Реклама - основной инструмент коммуникационной стратегии втягивания, подобно торговому персоналу для стратегии вталкивания</w:t>
      </w:r>
      <w:r>
        <w:rPr>
          <w:rStyle w:val="a5"/>
        </w:rPr>
        <w:endnoteReference w:id="9"/>
      </w:r>
      <w:r>
        <w:t xml:space="preserve">. </w:t>
      </w:r>
    </w:p>
    <w:p w:rsidR="002D588A" w:rsidRDefault="002D588A">
      <w:pPr>
        <w:spacing w:line="360" w:lineRule="auto"/>
        <w:ind w:firstLine="720"/>
        <w:jc w:val="both"/>
      </w:pPr>
      <w:r>
        <w:t>В "Словаре-справочнике менеджера": реклама - распространяемая в любой форме, с помощью любых средств информация о физическом 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этим к физическому, юридическому лицу, товарам, идеям, начинаниям и способствовать реализации товаров, идей и начинаний</w:t>
      </w:r>
      <w:r>
        <w:rPr>
          <w:rStyle w:val="a5"/>
        </w:rPr>
        <w:endnoteReference w:id="10"/>
      </w:r>
      <w:r>
        <w:t xml:space="preserve">. </w:t>
      </w:r>
    </w:p>
    <w:p w:rsidR="002D588A" w:rsidRDefault="002D588A">
      <w:pPr>
        <w:spacing w:line="360" w:lineRule="auto"/>
        <w:ind w:firstLine="720"/>
        <w:jc w:val="both"/>
      </w:pPr>
      <w:r>
        <w:t xml:space="preserve">Поскольку комплексность исследования любого объекта зависит от полноты определения как "печки", от которой отталкиваются, приведем авторское определение рекламы, учитывающие элементы вышеприведенных определений. </w:t>
      </w:r>
    </w:p>
    <w:p w:rsidR="002D588A" w:rsidRDefault="002D588A">
      <w:pPr>
        <w:spacing w:line="360" w:lineRule="auto"/>
        <w:ind w:firstLine="720"/>
        <w:jc w:val="both"/>
      </w:pPr>
      <w:r>
        <w:t xml:space="preserve">Реклама - функция маркетинга как совокупность психологических, правовых, экономических и управленческих методов добросовестного воздействия на человека и средств оповещения продавцом потенциальных покупателей объектов (товары, услуги, "ноу-хау" и др.) об их качестве, цене, достоинствах, особенностях, удобстве, безопасности и экономичности применения, а также об имидже объекта и продавца с целью продажи объекта или поддержания у покупателей интереса к нему. </w:t>
      </w:r>
    </w:p>
    <w:p w:rsidR="002D588A" w:rsidRDefault="002D588A">
      <w:pPr>
        <w:spacing w:line="360" w:lineRule="auto"/>
        <w:ind w:firstLine="720"/>
        <w:jc w:val="both"/>
      </w:pPr>
      <w:r>
        <w:t xml:space="preserve">В условиях жесткой конкуренции за покупателя эффективность инвестиций в рекламу ежегодно повышается. Это доказал Ж.-Ж. Ламбен путем исследования эконометрических функций реакции объема продаж на инвестиции в рекламу. </w:t>
      </w:r>
    </w:p>
    <w:p w:rsidR="002D588A" w:rsidRDefault="002D588A">
      <w:pPr>
        <w:spacing w:line="360" w:lineRule="auto"/>
        <w:ind w:firstLine="720"/>
        <w:jc w:val="both"/>
      </w:pPr>
      <w:r>
        <w:t xml:space="preserve">В 1989 г. общие расходы на рекламу в средствах массовой информации составили для 16 промышленно развитых европейских стран в среднем 0,78 % валового национального продукта (ВНП). В США они составили 1,41 % ВНП, Японии - 0,90, отдельных европейских странах: в Испании - 1,89; Дании - 1,57; Великобритании - 1,29; Швейцарии - 1,08 % ВНП и т.д. </w:t>
      </w:r>
    </w:p>
    <w:p w:rsidR="002D588A" w:rsidRDefault="002D588A">
      <w:pPr>
        <w:spacing w:line="360" w:lineRule="auto"/>
        <w:ind w:firstLine="720"/>
        <w:jc w:val="both"/>
      </w:pPr>
      <w:r>
        <w:t xml:space="preserve">Цель рекламы для рекламодателя - довести информацию до потребителей и добиться их расположения для расширения спроса на товар. Потребителю реклама позволяет сэкономить время и средства при выяснении заявленных отличительных свойств товара. </w:t>
      </w:r>
    </w:p>
    <w:p w:rsidR="002D588A" w:rsidRDefault="002D588A">
      <w:pPr>
        <w:spacing w:line="360" w:lineRule="auto"/>
        <w:ind w:firstLine="720"/>
        <w:jc w:val="both"/>
      </w:pPr>
      <w:r>
        <w:t xml:space="preserve">Л. Ю. Гермогенова отмечает следующие взаимосвязанные цели у рекламы: </w:t>
      </w:r>
    </w:p>
    <w:p w:rsidR="002D588A" w:rsidRDefault="002D588A" w:rsidP="002D588A">
      <w:pPr>
        <w:numPr>
          <w:ilvl w:val="0"/>
          <w:numId w:val="9"/>
        </w:numPr>
        <w:spacing w:line="360" w:lineRule="auto"/>
        <w:jc w:val="both"/>
      </w:pPr>
      <w:r>
        <w:t xml:space="preserve">Формирование у потребителя определенного уровня знаний о данном товаре, услуге; </w:t>
      </w:r>
    </w:p>
    <w:p w:rsidR="002D588A" w:rsidRDefault="002D588A" w:rsidP="002D588A">
      <w:pPr>
        <w:numPr>
          <w:ilvl w:val="0"/>
          <w:numId w:val="9"/>
        </w:numPr>
        <w:spacing w:line="360" w:lineRule="auto"/>
        <w:jc w:val="both"/>
      </w:pPr>
      <w:r>
        <w:t xml:space="preserve">Формирование потребности в данном товаре, услуге; </w:t>
      </w:r>
    </w:p>
    <w:p w:rsidR="002D588A" w:rsidRDefault="002D588A" w:rsidP="002D588A">
      <w:pPr>
        <w:numPr>
          <w:ilvl w:val="0"/>
          <w:numId w:val="9"/>
        </w:numPr>
        <w:spacing w:line="360" w:lineRule="auto"/>
        <w:jc w:val="both"/>
      </w:pPr>
      <w:r>
        <w:t xml:space="preserve">Формирование благожелательного отношения к фирме; </w:t>
      </w:r>
    </w:p>
    <w:p w:rsidR="002D588A" w:rsidRDefault="002D588A" w:rsidP="002D588A">
      <w:pPr>
        <w:numPr>
          <w:ilvl w:val="0"/>
          <w:numId w:val="9"/>
        </w:numPr>
        <w:spacing w:line="360" w:lineRule="auto"/>
        <w:jc w:val="both"/>
      </w:pPr>
      <w:r>
        <w:t xml:space="preserve">Побуждение потребителя обратиться к данной фирме; </w:t>
      </w:r>
    </w:p>
    <w:p w:rsidR="002D588A" w:rsidRDefault="002D588A" w:rsidP="002D588A">
      <w:pPr>
        <w:numPr>
          <w:ilvl w:val="0"/>
          <w:numId w:val="9"/>
        </w:numPr>
        <w:spacing w:line="360" w:lineRule="auto"/>
        <w:jc w:val="both"/>
      </w:pPr>
      <w:r>
        <w:t xml:space="preserve">Побуждение к приобретению именно данного товара у данной фирмы; </w:t>
      </w:r>
    </w:p>
    <w:p w:rsidR="002D588A" w:rsidRDefault="002D588A" w:rsidP="002D588A">
      <w:pPr>
        <w:numPr>
          <w:ilvl w:val="0"/>
          <w:numId w:val="9"/>
        </w:numPr>
        <w:spacing w:line="360" w:lineRule="auto"/>
        <w:jc w:val="both"/>
      </w:pPr>
      <w:r>
        <w:lastRenderedPageBreak/>
        <w:t xml:space="preserve">Стимулирование сбыта товара или эксплуатации услуг; </w:t>
      </w:r>
    </w:p>
    <w:p w:rsidR="002D588A" w:rsidRDefault="002D588A" w:rsidP="002D588A">
      <w:pPr>
        <w:numPr>
          <w:ilvl w:val="0"/>
          <w:numId w:val="9"/>
        </w:numPr>
        <w:spacing w:line="360" w:lineRule="auto"/>
        <w:jc w:val="both"/>
      </w:pPr>
      <w:r>
        <w:t xml:space="preserve">Ускорение товарооборота; </w:t>
      </w:r>
    </w:p>
    <w:p w:rsidR="002D588A" w:rsidRDefault="002D588A" w:rsidP="002D588A">
      <w:pPr>
        <w:numPr>
          <w:ilvl w:val="0"/>
          <w:numId w:val="9"/>
        </w:numPr>
        <w:spacing w:line="360" w:lineRule="auto"/>
        <w:jc w:val="both"/>
      </w:pPr>
      <w:r>
        <w:t xml:space="preserve">Стремление сделать данного потребителя постоянным покупателем данного товара, постоянным клиентом фирмы; </w:t>
      </w:r>
    </w:p>
    <w:p w:rsidR="002D588A" w:rsidRDefault="002D588A" w:rsidP="002D588A">
      <w:pPr>
        <w:numPr>
          <w:ilvl w:val="0"/>
          <w:numId w:val="9"/>
        </w:numPr>
        <w:spacing w:line="360" w:lineRule="auto"/>
        <w:jc w:val="both"/>
      </w:pPr>
      <w:r>
        <w:t xml:space="preserve">Формирование у других фирм образа надежного партнера; </w:t>
      </w:r>
    </w:p>
    <w:p w:rsidR="002D588A" w:rsidRDefault="002D588A" w:rsidP="002D588A">
      <w:pPr>
        <w:numPr>
          <w:ilvl w:val="0"/>
          <w:numId w:val="9"/>
        </w:numPr>
        <w:spacing w:line="360" w:lineRule="auto"/>
        <w:jc w:val="both"/>
      </w:pPr>
      <w:r>
        <w:t>Помощь потребителю в выборе товаров и услуг</w:t>
      </w:r>
      <w:r>
        <w:rPr>
          <w:rStyle w:val="a5"/>
        </w:rPr>
        <w:endnoteReference w:id="11"/>
      </w:r>
      <w:r>
        <w:t xml:space="preserve">. </w:t>
      </w:r>
    </w:p>
    <w:p w:rsidR="002D588A" w:rsidRDefault="002D588A">
      <w:pPr>
        <w:spacing w:line="360" w:lineRule="auto"/>
        <w:ind w:firstLine="720"/>
        <w:jc w:val="both"/>
      </w:pPr>
      <w:r>
        <w:t xml:space="preserve">Формы (типы) рекламы: </w:t>
      </w:r>
    </w:p>
    <w:p w:rsidR="002D588A" w:rsidRDefault="002D588A" w:rsidP="002D588A">
      <w:pPr>
        <w:numPr>
          <w:ilvl w:val="0"/>
          <w:numId w:val="10"/>
        </w:numPr>
        <w:spacing w:line="360" w:lineRule="auto"/>
        <w:jc w:val="both"/>
        <w:outlineLvl w:val="0"/>
      </w:pPr>
      <w:r>
        <w:t xml:space="preserve">Реклама имиджа товара для расширения объема продаж в перспективе; </w:t>
      </w:r>
    </w:p>
    <w:p w:rsidR="002D588A" w:rsidRDefault="002D588A" w:rsidP="002D588A">
      <w:pPr>
        <w:numPr>
          <w:ilvl w:val="0"/>
          <w:numId w:val="10"/>
        </w:numPr>
        <w:spacing w:line="360" w:lineRule="auto"/>
        <w:jc w:val="both"/>
        <w:outlineLvl w:val="0"/>
      </w:pPr>
      <w:r>
        <w:t xml:space="preserve">Побуждающая реклама, нацеленная не на отношение покупателя к товару, а на его поведение; </w:t>
      </w:r>
    </w:p>
    <w:p w:rsidR="002D588A" w:rsidRDefault="002D588A" w:rsidP="002D588A">
      <w:pPr>
        <w:numPr>
          <w:ilvl w:val="0"/>
          <w:numId w:val="10"/>
        </w:numPr>
        <w:spacing w:line="360" w:lineRule="auto"/>
        <w:jc w:val="both"/>
        <w:outlineLvl w:val="0"/>
      </w:pPr>
      <w:r>
        <w:t xml:space="preserve">Интерактивная реклама - персонализированное рекламное сообщение, ставящее целью установление диалога с потенциальным покупателем путем поощрения его отклика, на основе которого фирма старается затем наладить коммерческие отношения. Данный вид рекламы стремится сочетать задачи двух предыдущих форм: создать имидж и одновременно добиться измеримого поведенческого отклика, позволяющего немедленно оценить эффект сообщения. Эта форма рекламы получает быстрое развитие; </w:t>
      </w:r>
    </w:p>
    <w:p w:rsidR="002D588A" w:rsidRDefault="002D588A" w:rsidP="002D588A">
      <w:pPr>
        <w:numPr>
          <w:ilvl w:val="0"/>
          <w:numId w:val="10"/>
        </w:numPr>
        <w:spacing w:line="360" w:lineRule="auto"/>
        <w:jc w:val="both"/>
        <w:outlineLvl w:val="0"/>
      </w:pPr>
      <w:r>
        <w:t xml:space="preserve">Реклама организации (фирменная реклама), ставящая цель сформировать или усилить у различных аудиторий позитивное отношение к фирме путем формирования ее имиджа, создания климата доверия. При этом необходимо найти особый путь коммуникации в среде, насыщенной рекламой. Такая реклама ориентирована на отношение, и ее эффект скажется в перспективе; </w:t>
      </w:r>
    </w:p>
    <w:p w:rsidR="002D588A" w:rsidRDefault="002D588A" w:rsidP="002D588A">
      <w:pPr>
        <w:numPr>
          <w:ilvl w:val="0"/>
          <w:numId w:val="10"/>
        </w:numPr>
        <w:spacing w:line="360" w:lineRule="auto"/>
        <w:jc w:val="both"/>
        <w:outlineLvl w:val="0"/>
      </w:pPr>
      <w:r>
        <w:t>Спонсорство и меценатство как метод улучшения имиджа фирмы.</w:t>
      </w:r>
    </w:p>
    <w:p w:rsidR="002D588A" w:rsidRDefault="002D588A">
      <w:pPr>
        <w:spacing w:line="360" w:lineRule="auto"/>
        <w:ind w:firstLine="720"/>
        <w:jc w:val="both"/>
      </w:pPr>
      <w:r>
        <w:t xml:space="preserve">Ж.-Ж. Ламбен приводит следующие условия повышения эффективности рекламы: </w:t>
      </w:r>
    </w:p>
    <w:p w:rsidR="002D588A" w:rsidRDefault="002D588A" w:rsidP="002D588A">
      <w:pPr>
        <w:numPr>
          <w:ilvl w:val="0"/>
          <w:numId w:val="11"/>
        </w:numPr>
        <w:spacing w:line="360" w:lineRule="auto"/>
        <w:jc w:val="both"/>
        <w:outlineLvl w:val="0"/>
      </w:pPr>
      <w:r>
        <w:t xml:space="preserve">Роль рекламы как составляющей маркетингового давления неотделима от других факторов продажи. Как правило, для успешной рекламы нужен дифференцированный товар, продаваемый по привлекательной цене через хорошо адаптированную сбытовую сеть; </w:t>
      </w:r>
    </w:p>
    <w:p w:rsidR="002D588A" w:rsidRDefault="002D588A" w:rsidP="002D588A">
      <w:pPr>
        <w:numPr>
          <w:ilvl w:val="0"/>
          <w:numId w:val="11"/>
        </w:numPr>
        <w:spacing w:line="360" w:lineRule="auto"/>
        <w:jc w:val="both"/>
        <w:outlineLvl w:val="0"/>
      </w:pPr>
      <w:r>
        <w:t xml:space="preserve">Реклама удовлетворяет потребность в информации и, следовательно, будет особенно полезна, когда покупателю предстоит принять сложное решение о покупке в отношении малознакомых товаров, свойства которых не раскрываются при простом осмотре; </w:t>
      </w:r>
    </w:p>
    <w:p w:rsidR="002D588A" w:rsidRDefault="002D588A" w:rsidP="002D588A">
      <w:pPr>
        <w:numPr>
          <w:ilvl w:val="0"/>
          <w:numId w:val="11"/>
        </w:numPr>
        <w:spacing w:line="360" w:lineRule="auto"/>
        <w:jc w:val="both"/>
        <w:outlineLvl w:val="0"/>
      </w:pPr>
      <w:r>
        <w:t xml:space="preserve">Реклама эффективна, когда она фокусируется на отличительном свойстве товара, дающем ему превосходство над другими товарами и "позиционирующем" его в сознании покупателя. Такими свойствами могут стать "обещание", заключенное в марке, а также ее особенности или символическая ценность; </w:t>
      </w:r>
    </w:p>
    <w:p w:rsidR="002D588A" w:rsidRDefault="002D588A" w:rsidP="002D588A">
      <w:pPr>
        <w:numPr>
          <w:ilvl w:val="0"/>
          <w:numId w:val="11"/>
        </w:numPr>
        <w:spacing w:line="360" w:lineRule="auto"/>
        <w:jc w:val="both"/>
        <w:outlineLvl w:val="0"/>
      </w:pPr>
      <w:r>
        <w:t xml:space="preserve">Наибольшее влияние реклама способна оказать на рынки с расширяющимся глобальным спросом: она ускоряет диффузию товара, служит катализатором спроса. На рынках в стадии зрелости реклама служит целям диалога и действует лишь на какую-то часть рынка; </w:t>
      </w:r>
    </w:p>
    <w:p w:rsidR="002D588A" w:rsidRDefault="002D588A" w:rsidP="002D588A">
      <w:pPr>
        <w:numPr>
          <w:ilvl w:val="0"/>
          <w:numId w:val="11"/>
        </w:numPr>
        <w:spacing w:line="360" w:lineRule="auto"/>
        <w:jc w:val="both"/>
        <w:outlineLvl w:val="0"/>
      </w:pPr>
      <w:r>
        <w:t>Базовый рынок рекламируемого товара должен быть достаточно большим, чтобы скомпенсировать расходы на рекламную кампанию, и фирма должна располагать необходимыми финансовыми ресурсами, чтобы интенсивность рекламы помогла преодолеть барьеры восприятия.</w:t>
      </w:r>
    </w:p>
    <w:p w:rsidR="002D588A" w:rsidRDefault="002D588A">
      <w:pPr>
        <w:spacing w:line="360" w:lineRule="auto"/>
        <w:ind w:firstLine="720"/>
        <w:jc w:val="both"/>
      </w:pPr>
      <w:r>
        <w:t xml:space="preserve">Как считает Л. Ю. Гермогенова, серьезное рекламное сообщение должно являться конечным продуктом целого ряда исследований: </w:t>
      </w:r>
    </w:p>
    <w:p w:rsidR="002D588A" w:rsidRDefault="002D588A" w:rsidP="002D588A">
      <w:pPr>
        <w:numPr>
          <w:ilvl w:val="0"/>
          <w:numId w:val="12"/>
        </w:numPr>
        <w:spacing w:line="360" w:lineRule="auto"/>
        <w:jc w:val="both"/>
      </w:pPr>
      <w:r>
        <w:t xml:space="preserve">Изучение объекта рекламы, фирмы; </w:t>
      </w:r>
    </w:p>
    <w:p w:rsidR="002D588A" w:rsidRDefault="002D588A" w:rsidP="002D588A">
      <w:pPr>
        <w:numPr>
          <w:ilvl w:val="0"/>
          <w:numId w:val="12"/>
        </w:numPr>
        <w:spacing w:line="360" w:lineRule="auto"/>
        <w:jc w:val="both"/>
      </w:pPr>
      <w:r>
        <w:t xml:space="preserve">Изучение потребителей и предполагаемого рынка сбыта; </w:t>
      </w:r>
    </w:p>
    <w:p w:rsidR="002D588A" w:rsidRDefault="002D588A" w:rsidP="002D588A">
      <w:pPr>
        <w:numPr>
          <w:ilvl w:val="0"/>
          <w:numId w:val="12"/>
        </w:numPr>
        <w:spacing w:line="360" w:lineRule="auto"/>
        <w:jc w:val="both"/>
      </w:pPr>
      <w:r>
        <w:t xml:space="preserve">Планирование рекламы (определение целей, задач, обеспечение работ); </w:t>
      </w:r>
    </w:p>
    <w:p w:rsidR="002D588A" w:rsidRDefault="002D588A" w:rsidP="002D588A">
      <w:pPr>
        <w:numPr>
          <w:ilvl w:val="0"/>
          <w:numId w:val="12"/>
        </w:numPr>
        <w:spacing w:line="360" w:lineRule="auto"/>
        <w:jc w:val="both"/>
      </w:pPr>
      <w:r>
        <w:t xml:space="preserve">Определение сметы расходов; </w:t>
      </w:r>
    </w:p>
    <w:p w:rsidR="002D588A" w:rsidRDefault="002D588A" w:rsidP="002D588A">
      <w:pPr>
        <w:numPr>
          <w:ilvl w:val="0"/>
          <w:numId w:val="12"/>
        </w:numPr>
        <w:spacing w:line="360" w:lineRule="auto"/>
        <w:jc w:val="both"/>
      </w:pPr>
      <w:r>
        <w:lastRenderedPageBreak/>
        <w:t xml:space="preserve">Выбор формы рекламы и ее сроков; </w:t>
      </w:r>
    </w:p>
    <w:p w:rsidR="002D588A" w:rsidRDefault="002D588A" w:rsidP="002D588A">
      <w:pPr>
        <w:numPr>
          <w:ilvl w:val="0"/>
          <w:numId w:val="12"/>
        </w:numPr>
        <w:spacing w:line="360" w:lineRule="auto"/>
        <w:jc w:val="both"/>
      </w:pPr>
      <w:r>
        <w:t xml:space="preserve">Составление текстов, сценария и др. рекламных сообщений; </w:t>
      </w:r>
    </w:p>
    <w:p w:rsidR="002D588A" w:rsidRDefault="002D588A" w:rsidP="002D588A">
      <w:pPr>
        <w:numPr>
          <w:ilvl w:val="0"/>
          <w:numId w:val="12"/>
        </w:numPr>
        <w:spacing w:line="360" w:lineRule="auto"/>
        <w:jc w:val="both"/>
      </w:pPr>
      <w:r>
        <w:t xml:space="preserve">Изготовление рекламного сообщения; </w:t>
      </w:r>
    </w:p>
    <w:p w:rsidR="002D588A" w:rsidRDefault="002D588A" w:rsidP="002D588A">
      <w:pPr>
        <w:numPr>
          <w:ilvl w:val="0"/>
          <w:numId w:val="12"/>
        </w:numPr>
        <w:spacing w:line="360" w:lineRule="auto"/>
        <w:jc w:val="both"/>
      </w:pPr>
      <w:r>
        <w:t xml:space="preserve">Организация функционирования рекламы; </w:t>
      </w:r>
    </w:p>
    <w:p w:rsidR="002D588A" w:rsidRDefault="002D588A" w:rsidP="002D588A">
      <w:pPr>
        <w:numPr>
          <w:ilvl w:val="0"/>
          <w:numId w:val="12"/>
        </w:numPr>
        <w:spacing w:line="360" w:lineRule="auto"/>
        <w:jc w:val="both"/>
      </w:pPr>
      <w:r>
        <w:t>Анализ и стимулирование эффективности рекламы.</w:t>
      </w:r>
    </w:p>
    <w:p w:rsidR="002D588A" w:rsidRDefault="002D588A">
      <w:pPr>
        <w:spacing w:line="360" w:lineRule="auto"/>
        <w:ind w:firstLine="720"/>
        <w:jc w:val="both"/>
      </w:pPr>
      <w:r>
        <w:t xml:space="preserve">В зависимости от выполняемых целей рекламу можно объединить в три группы: </w:t>
      </w:r>
    </w:p>
    <w:p w:rsidR="002D588A" w:rsidRDefault="002D588A" w:rsidP="002D588A">
      <w:pPr>
        <w:numPr>
          <w:ilvl w:val="0"/>
          <w:numId w:val="7"/>
        </w:numPr>
        <w:spacing w:line="360" w:lineRule="auto"/>
        <w:jc w:val="both"/>
        <w:outlineLvl w:val="0"/>
      </w:pPr>
      <w:r>
        <w:t xml:space="preserve">Имидж рекламы - реклама по созданию благоприятного образа (имиджа) фирмы и ее товара. Ее виды: </w:t>
      </w:r>
    </w:p>
    <w:p w:rsidR="002D588A" w:rsidRDefault="002D588A" w:rsidP="002D588A">
      <w:pPr>
        <w:numPr>
          <w:ilvl w:val="0"/>
          <w:numId w:val="13"/>
        </w:numPr>
        <w:spacing w:line="360" w:lineRule="auto"/>
        <w:jc w:val="both"/>
      </w:pPr>
      <w:r>
        <w:t xml:space="preserve">Рекламные ролики на телевидении; </w:t>
      </w:r>
    </w:p>
    <w:p w:rsidR="002D588A" w:rsidRDefault="002D588A" w:rsidP="002D588A">
      <w:pPr>
        <w:numPr>
          <w:ilvl w:val="0"/>
          <w:numId w:val="13"/>
        </w:numPr>
        <w:spacing w:line="360" w:lineRule="auto"/>
        <w:jc w:val="both"/>
      </w:pPr>
      <w:r>
        <w:t xml:space="preserve">Рекламные щиты; </w:t>
      </w:r>
    </w:p>
    <w:p w:rsidR="002D588A" w:rsidRDefault="002D588A" w:rsidP="002D588A">
      <w:pPr>
        <w:numPr>
          <w:ilvl w:val="0"/>
          <w:numId w:val="13"/>
        </w:numPr>
        <w:spacing w:line="360" w:lineRule="auto"/>
        <w:jc w:val="both"/>
      </w:pPr>
      <w:r>
        <w:t xml:space="preserve">Реклама на транспорте; </w:t>
      </w:r>
    </w:p>
    <w:p w:rsidR="002D588A" w:rsidRDefault="002D588A" w:rsidP="002D588A">
      <w:pPr>
        <w:numPr>
          <w:ilvl w:val="0"/>
          <w:numId w:val="13"/>
        </w:numPr>
        <w:spacing w:line="360" w:lineRule="auto"/>
        <w:jc w:val="both"/>
      </w:pPr>
      <w:r>
        <w:t xml:space="preserve">Реклама в популярных газетах и журналах; </w:t>
      </w:r>
    </w:p>
    <w:p w:rsidR="002D588A" w:rsidRDefault="002D588A" w:rsidP="002D588A">
      <w:pPr>
        <w:numPr>
          <w:ilvl w:val="0"/>
          <w:numId w:val="13"/>
        </w:numPr>
        <w:spacing w:line="360" w:lineRule="auto"/>
        <w:jc w:val="both"/>
      </w:pPr>
      <w:r>
        <w:t xml:space="preserve">Участие в благотворительных акциях; </w:t>
      </w:r>
    </w:p>
    <w:p w:rsidR="002D588A" w:rsidRDefault="002D588A" w:rsidP="002D588A">
      <w:pPr>
        <w:numPr>
          <w:ilvl w:val="0"/>
          <w:numId w:val="7"/>
        </w:numPr>
        <w:spacing w:line="360" w:lineRule="auto"/>
        <w:jc w:val="both"/>
        <w:outlineLvl w:val="0"/>
      </w:pPr>
      <w:r>
        <w:t xml:space="preserve">Стимулирующая реклама - реклама по стимулированию потребности в приобретении Вашего товара или эксплуатации предлагаемой Вами услуги. Ее виды: </w:t>
      </w:r>
    </w:p>
    <w:p w:rsidR="002D588A" w:rsidRDefault="002D588A" w:rsidP="002D588A">
      <w:pPr>
        <w:numPr>
          <w:ilvl w:val="0"/>
          <w:numId w:val="14"/>
        </w:numPr>
        <w:spacing w:line="360" w:lineRule="auto"/>
        <w:jc w:val="both"/>
      </w:pPr>
      <w:r>
        <w:t xml:space="preserve">Повторяющаяся в газетах и журналах реклама; </w:t>
      </w:r>
    </w:p>
    <w:p w:rsidR="002D588A" w:rsidRDefault="002D588A" w:rsidP="002D588A">
      <w:pPr>
        <w:numPr>
          <w:ilvl w:val="0"/>
          <w:numId w:val="14"/>
        </w:numPr>
        <w:spacing w:line="360" w:lineRule="auto"/>
        <w:jc w:val="both"/>
      </w:pPr>
      <w:r>
        <w:t xml:space="preserve">Прямая почтовая рассылка; </w:t>
      </w:r>
    </w:p>
    <w:p w:rsidR="002D588A" w:rsidRDefault="002D588A" w:rsidP="002D588A">
      <w:pPr>
        <w:numPr>
          <w:ilvl w:val="0"/>
          <w:numId w:val="14"/>
        </w:numPr>
        <w:spacing w:line="360" w:lineRule="auto"/>
        <w:jc w:val="both"/>
      </w:pPr>
      <w:r>
        <w:t xml:space="preserve">Реклама по радио; </w:t>
      </w:r>
    </w:p>
    <w:p w:rsidR="002D588A" w:rsidRDefault="002D588A" w:rsidP="002D588A">
      <w:pPr>
        <w:numPr>
          <w:ilvl w:val="0"/>
          <w:numId w:val="14"/>
        </w:numPr>
        <w:spacing w:line="360" w:lineRule="auto"/>
        <w:jc w:val="both"/>
      </w:pPr>
      <w:r>
        <w:t xml:space="preserve">Участие в выставках; </w:t>
      </w:r>
    </w:p>
    <w:p w:rsidR="002D588A" w:rsidRDefault="002D588A" w:rsidP="002D588A">
      <w:pPr>
        <w:numPr>
          <w:ilvl w:val="0"/>
          <w:numId w:val="14"/>
        </w:numPr>
        <w:spacing w:line="360" w:lineRule="auto"/>
        <w:jc w:val="both"/>
      </w:pPr>
      <w:r>
        <w:t xml:space="preserve">Телереклама; </w:t>
      </w:r>
    </w:p>
    <w:p w:rsidR="002D588A" w:rsidRDefault="002D588A" w:rsidP="002D588A">
      <w:pPr>
        <w:numPr>
          <w:ilvl w:val="0"/>
          <w:numId w:val="7"/>
        </w:numPr>
        <w:spacing w:line="360" w:lineRule="auto"/>
        <w:jc w:val="both"/>
        <w:outlineLvl w:val="0"/>
      </w:pPr>
      <w:r>
        <w:t xml:space="preserve">Реклама стабильности, закрепления достигнутых результатов. Ее виды: </w:t>
      </w:r>
    </w:p>
    <w:p w:rsidR="002D588A" w:rsidRDefault="002D588A" w:rsidP="002D588A">
      <w:pPr>
        <w:numPr>
          <w:ilvl w:val="0"/>
          <w:numId w:val="15"/>
        </w:numPr>
        <w:spacing w:line="360" w:lineRule="auto"/>
        <w:jc w:val="both"/>
      </w:pPr>
      <w:r>
        <w:t xml:space="preserve">Скрытая реклама в виде статей о товарах и деятельности фирмы; </w:t>
      </w:r>
    </w:p>
    <w:p w:rsidR="002D588A" w:rsidRDefault="002D588A" w:rsidP="002D588A">
      <w:pPr>
        <w:numPr>
          <w:ilvl w:val="0"/>
          <w:numId w:val="15"/>
        </w:numPr>
        <w:spacing w:line="360" w:lineRule="auto"/>
        <w:jc w:val="both"/>
      </w:pPr>
      <w:r>
        <w:t xml:space="preserve">Участие в выставках; </w:t>
      </w:r>
    </w:p>
    <w:p w:rsidR="002D588A" w:rsidRDefault="002D588A" w:rsidP="002D588A">
      <w:pPr>
        <w:numPr>
          <w:ilvl w:val="0"/>
          <w:numId w:val="15"/>
        </w:numPr>
        <w:spacing w:line="360" w:lineRule="auto"/>
        <w:jc w:val="both"/>
      </w:pPr>
      <w:r>
        <w:t xml:space="preserve">Прямая почтовая рассылка постоянным партнерам проспекта о деятельности фирмы. </w:t>
      </w:r>
    </w:p>
    <w:p w:rsidR="002D588A" w:rsidRDefault="002D588A">
      <w:pPr>
        <w:spacing w:line="360" w:lineRule="auto"/>
        <w:ind w:firstLine="720"/>
        <w:jc w:val="both"/>
      </w:pPr>
      <w:r>
        <w:t xml:space="preserve">По интенсивности воздействия реклама может быть ровной, нарастающей, нисходящей. </w:t>
      </w:r>
    </w:p>
    <w:p w:rsidR="002D588A" w:rsidRDefault="002D588A">
      <w:pPr>
        <w:spacing w:line="360" w:lineRule="auto"/>
        <w:ind w:firstLine="720"/>
        <w:jc w:val="both"/>
      </w:pPr>
      <w:r>
        <w:t xml:space="preserve">Несколько принципов эффективной рекламы: </w:t>
      </w:r>
    </w:p>
    <w:p w:rsidR="002D588A" w:rsidRDefault="002D588A" w:rsidP="002D588A">
      <w:pPr>
        <w:numPr>
          <w:ilvl w:val="0"/>
          <w:numId w:val="8"/>
        </w:numPr>
        <w:tabs>
          <w:tab w:val="num" w:pos="1080"/>
        </w:tabs>
        <w:spacing w:line="360" w:lineRule="auto"/>
        <w:jc w:val="both"/>
        <w:outlineLvl w:val="0"/>
      </w:pPr>
      <w:r>
        <w:t xml:space="preserve">В основе хорошей рекламы всегда лежит хорошая идея, стержень рекламы. </w:t>
      </w:r>
    </w:p>
    <w:p w:rsidR="002D588A" w:rsidRDefault="002D588A" w:rsidP="002D588A">
      <w:pPr>
        <w:numPr>
          <w:ilvl w:val="0"/>
          <w:numId w:val="8"/>
        </w:numPr>
        <w:tabs>
          <w:tab w:val="num" w:pos="1080"/>
        </w:tabs>
        <w:spacing w:line="360" w:lineRule="auto"/>
        <w:jc w:val="both"/>
        <w:outlineLvl w:val="0"/>
      </w:pPr>
      <w:r>
        <w:t xml:space="preserve">Приведите аргументы в пользу своей рекламы. </w:t>
      </w:r>
    </w:p>
    <w:p w:rsidR="002D588A" w:rsidRDefault="002D588A" w:rsidP="002D588A">
      <w:pPr>
        <w:numPr>
          <w:ilvl w:val="0"/>
          <w:numId w:val="8"/>
        </w:numPr>
        <w:tabs>
          <w:tab w:val="num" w:pos="1080"/>
        </w:tabs>
        <w:spacing w:line="360" w:lineRule="auto"/>
        <w:jc w:val="both"/>
        <w:outlineLvl w:val="0"/>
      </w:pPr>
      <w:r>
        <w:t xml:space="preserve">Расскажите покупателю о достоинствах своего товара. </w:t>
      </w:r>
    </w:p>
    <w:p w:rsidR="002D588A" w:rsidRDefault="002D588A" w:rsidP="002D588A">
      <w:pPr>
        <w:numPr>
          <w:ilvl w:val="0"/>
          <w:numId w:val="8"/>
        </w:numPr>
        <w:tabs>
          <w:tab w:val="num" w:pos="1080"/>
        </w:tabs>
        <w:spacing w:line="360" w:lineRule="auto"/>
        <w:jc w:val="both"/>
        <w:outlineLvl w:val="0"/>
      </w:pPr>
      <w:r>
        <w:t xml:space="preserve">Нельзя купить то, чего не знаешь. </w:t>
      </w:r>
    </w:p>
    <w:p w:rsidR="002D588A" w:rsidRDefault="002D588A" w:rsidP="002D588A">
      <w:pPr>
        <w:numPr>
          <w:ilvl w:val="0"/>
          <w:numId w:val="8"/>
        </w:numPr>
        <w:tabs>
          <w:tab w:val="num" w:pos="1080"/>
        </w:tabs>
        <w:spacing w:line="360" w:lineRule="auto"/>
        <w:jc w:val="both"/>
        <w:outlineLvl w:val="0"/>
      </w:pPr>
      <w:r>
        <w:t xml:space="preserve">Говорите о товаре правду, но умейте сказать ее красиво. </w:t>
      </w:r>
    </w:p>
    <w:p w:rsidR="002D588A" w:rsidRDefault="002D588A" w:rsidP="002D588A">
      <w:pPr>
        <w:numPr>
          <w:ilvl w:val="0"/>
          <w:numId w:val="8"/>
        </w:numPr>
        <w:tabs>
          <w:tab w:val="num" w:pos="1080"/>
        </w:tabs>
        <w:spacing w:line="360" w:lineRule="auto"/>
        <w:jc w:val="both"/>
        <w:outlineLvl w:val="0"/>
      </w:pPr>
      <w:r>
        <w:t xml:space="preserve">Стоимость рекламы должна соответствовать стоимости товара (дорогой товар требует дорогой рекламы). </w:t>
      </w:r>
    </w:p>
    <w:p w:rsidR="002D588A" w:rsidRDefault="002D588A" w:rsidP="002D588A">
      <w:pPr>
        <w:numPr>
          <w:ilvl w:val="0"/>
          <w:numId w:val="8"/>
        </w:numPr>
        <w:tabs>
          <w:tab w:val="num" w:pos="1080"/>
        </w:tabs>
        <w:spacing w:line="360" w:lineRule="auto"/>
        <w:jc w:val="both"/>
        <w:outlineLvl w:val="0"/>
      </w:pPr>
      <w:r>
        <w:t xml:space="preserve">Используйте в рекламе положительные эмоции. </w:t>
      </w:r>
    </w:p>
    <w:p w:rsidR="002D588A" w:rsidRDefault="002D588A" w:rsidP="002D588A">
      <w:pPr>
        <w:numPr>
          <w:ilvl w:val="0"/>
          <w:numId w:val="8"/>
        </w:numPr>
        <w:tabs>
          <w:tab w:val="num" w:pos="1080"/>
        </w:tabs>
        <w:spacing w:line="360" w:lineRule="auto"/>
        <w:jc w:val="both"/>
        <w:outlineLvl w:val="0"/>
      </w:pPr>
      <w:r>
        <w:t xml:space="preserve">Создайте свой собственный рекламный образ, стиль, рекламный базис. </w:t>
      </w:r>
    </w:p>
    <w:p w:rsidR="002D588A" w:rsidRDefault="002D588A" w:rsidP="002D588A">
      <w:pPr>
        <w:numPr>
          <w:ilvl w:val="0"/>
          <w:numId w:val="8"/>
        </w:numPr>
        <w:tabs>
          <w:tab w:val="num" w:pos="1080"/>
        </w:tabs>
        <w:spacing w:line="360" w:lineRule="auto"/>
        <w:jc w:val="both"/>
        <w:outlineLvl w:val="0"/>
      </w:pPr>
      <w:r>
        <w:t>Не гонитесь за модными приемами, учитывайте вкус своей аудитории.</w:t>
      </w:r>
    </w:p>
    <w:p w:rsidR="002D588A" w:rsidRDefault="002D588A">
      <w:pPr>
        <w:spacing w:line="360" w:lineRule="auto"/>
        <w:ind w:firstLine="720"/>
        <w:jc w:val="both"/>
      </w:pPr>
      <w:r>
        <w:t xml:space="preserve">Рекламное сообщение должно быть: </w:t>
      </w:r>
    </w:p>
    <w:p w:rsidR="002D588A" w:rsidRDefault="002D588A" w:rsidP="002D588A">
      <w:pPr>
        <w:numPr>
          <w:ilvl w:val="0"/>
          <w:numId w:val="16"/>
        </w:numPr>
        <w:spacing w:line="360" w:lineRule="auto"/>
        <w:jc w:val="both"/>
      </w:pPr>
      <w:r>
        <w:t xml:space="preserve">Кратким; </w:t>
      </w:r>
    </w:p>
    <w:p w:rsidR="002D588A" w:rsidRDefault="002D588A" w:rsidP="002D588A">
      <w:pPr>
        <w:numPr>
          <w:ilvl w:val="0"/>
          <w:numId w:val="16"/>
        </w:numPr>
        <w:spacing w:line="360" w:lineRule="auto"/>
        <w:jc w:val="both"/>
      </w:pPr>
      <w:r>
        <w:t xml:space="preserve">Интересным; </w:t>
      </w:r>
    </w:p>
    <w:p w:rsidR="002D588A" w:rsidRDefault="002D588A" w:rsidP="002D588A">
      <w:pPr>
        <w:numPr>
          <w:ilvl w:val="0"/>
          <w:numId w:val="16"/>
        </w:numPr>
        <w:spacing w:line="360" w:lineRule="auto"/>
        <w:jc w:val="both"/>
      </w:pPr>
      <w:r>
        <w:t xml:space="preserve">Достоверным; </w:t>
      </w:r>
    </w:p>
    <w:p w:rsidR="002D588A" w:rsidRDefault="002D588A" w:rsidP="002D588A">
      <w:pPr>
        <w:numPr>
          <w:ilvl w:val="0"/>
          <w:numId w:val="16"/>
        </w:numPr>
        <w:spacing w:line="360" w:lineRule="auto"/>
        <w:jc w:val="both"/>
      </w:pPr>
      <w:r>
        <w:t xml:space="preserve">Понятным; </w:t>
      </w:r>
    </w:p>
    <w:p w:rsidR="002D588A" w:rsidRDefault="002D588A" w:rsidP="002D588A">
      <w:pPr>
        <w:numPr>
          <w:ilvl w:val="0"/>
          <w:numId w:val="16"/>
        </w:numPr>
        <w:spacing w:line="360" w:lineRule="auto"/>
        <w:jc w:val="both"/>
      </w:pPr>
      <w:r>
        <w:t xml:space="preserve">Динамичным; </w:t>
      </w:r>
    </w:p>
    <w:p w:rsidR="002D588A" w:rsidRDefault="002D588A" w:rsidP="002D588A">
      <w:pPr>
        <w:numPr>
          <w:ilvl w:val="0"/>
          <w:numId w:val="16"/>
        </w:numPr>
        <w:spacing w:line="360" w:lineRule="auto"/>
        <w:jc w:val="both"/>
      </w:pPr>
      <w:r>
        <w:t xml:space="preserve">Повторяющимся; </w:t>
      </w:r>
    </w:p>
    <w:p w:rsidR="002D588A" w:rsidRDefault="002D588A" w:rsidP="002D588A">
      <w:pPr>
        <w:numPr>
          <w:ilvl w:val="0"/>
          <w:numId w:val="16"/>
        </w:numPr>
        <w:spacing w:line="360" w:lineRule="auto"/>
        <w:jc w:val="both"/>
      </w:pPr>
      <w:r>
        <w:lastRenderedPageBreak/>
        <w:t xml:space="preserve">Образным, оригинальным. </w:t>
      </w:r>
    </w:p>
    <w:p w:rsidR="002D588A" w:rsidRDefault="002D588A">
      <w:pPr>
        <w:spacing w:line="360" w:lineRule="auto"/>
        <w:ind w:firstLine="720"/>
        <w:jc w:val="both"/>
      </w:pPr>
      <w:r>
        <w:t xml:space="preserve">Основные виды информационно-рекламных материалов: </w:t>
      </w:r>
    </w:p>
    <w:p w:rsidR="002D588A" w:rsidRDefault="002D588A" w:rsidP="002D588A">
      <w:pPr>
        <w:numPr>
          <w:ilvl w:val="0"/>
          <w:numId w:val="17"/>
        </w:numPr>
        <w:spacing w:line="360" w:lineRule="auto"/>
        <w:jc w:val="both"/>
      </w:pPr>
      <w:r>
        <w:t xml:space="preserve">Информационное письмо; </w:t>
      </w:r>
    </w:p>
    <w:p w:rsidR="002D588A" w:rsidRDefault="002D588A" w:rsidP="002D588A">
      <w:pPr>
        <w:numPr>
          <w:ilvl w:val="0"/>
          <w:numId w:val="17"/>
        </w:numPr>
        <w:spacing w:line="360" w:lineRule="auto"/>
        <w:jc w:val="both"/>
      </w:pPr>
      <w:r>
        <w:t xml:space="preserve">Коммерческое предложение; </w:t>
      </w:r>
    </w:p>
    <w:p w:rsidR="002D588A" w:rsidRDefault="002D588A" w:rsidP="002D588A">
      <w:pPr>
        <w:numPr>
          <w:ilvl w:val="0"/>
          <w:numId w:val="17"/>
        </w:numPr>
        <w:spacing w:line="360" w:lineRule="auto"/>
        <w:jc w:val="both"/>
      </w:pPr>
      <w:r>
        <w:t xml:space="preserve">Рекламный листок; </w:t>
      </w:r>
    </w:p>
    <w:p w:rsidR="002D588A" w:rsidRDefault="002D588A" w:rsidP="002D588A">
      <w:pPr>
        <w:numPr>
          <w:ilvl w:val="0"/>
          <w:numId w:val="17"/>
        </w:numPr>
        <w:spacing w:line="360" w:lineRule="auto"/>
        <w:jc w:val="both"/>
      </w:pPr>
      <w:r>
        <w:t xml:space="preserve">Буклет; </w:t>
      </w:r>
    </w:p>
    <w:p w:rsidR="002D588A" w:rsidRDefault="002D588A" w:rsidP="002D588A">
      <w:pPr>
        <w:numPr>
          <w:ilvl w:val="0"/>
          <w:numId w:val="17"/>
        </w:numPr>
        <w:spacing w:line="360" w:lineRule="auto"/>
        <w:jc w:val="both"/>
      </w:pPr>
      <w:r>
        <w:t xml:space="preserve">Проспект; </w:t>
      </w:r>
    </w:p>
    <w:p w:rsidR="002D588A" w:rsidRDefault="002D588A" w:rsidP="002D588A">
      <w:pPr>
        <w:numPr>
          <w:ilvl w:val="0"/>
          <w:numId w:val="17"/>
        </w:numPr>
        <w:spacing w:line="360" w:lineRule="auto"/>
        <w:jc w:val="both"/>
      </w:pPr>
      <w:r>
        <w:t xml:space="preserve">Каталог; </w:t>
      </w:r>
    </w:p>
    <w:p w:rsidR="002D588A" w:rsidRDefault="002D588A" w:rsidP="002D588A">
      <w:pPr>
        <w:numPr>
          <w:ilvl w:val="0"/>
          <w:numId w:val="17"/>
        </w:numPr>
        <w:spacing w:line="360" w:lineRule="auto"/>
        <w:jc w:val="both"/>
      </w:pPr>
      <w:r>
        <w:t>Пресс-релиз.</w:t>
      </w:r>
    </w:p>
    <w:p w:rsidR="002D588A" w:rsidRDefault="002D588A">
      <w:pPr>
        <w:spacing w:line="360" w:lineRule="auto"/>
        <w:ind w:firstLine="720"/>
        <w:jc w:val="both"/>
      </w:pPr>
      <w:r>
        <w:t xml:space="preserve">Отношения, возникающие в процессе производства, размещения и распространения рекламы, регулируются Федеральным законом "О рекламе" от 18 июля 1995 г. № 108-ФЗ, принятыми в соответствии с ним иными федеральными законами, а также могут регулироваться указами Президента РФ, нормативными правовыми актами Правительства РФ и нормативными правовыми актами федеральных органов исполнительной власти, издаваемыми в соответствии с федеральным законом "О рекламе". </w:t>
      </w:r>
    </w:p>
    <w:p w:rsidR="002D588A" w:rsidRDefault="002D588A">
      <w:pPr>
        <w:spacing w:line="360" w:lineRule="auto"/>
        <w:ind w:left="720"/>
        <w:jc w:val="both"/>
      </w:pPr>
    </w:p>
    <w:p w:rsidR="002D588A" w:rsidRDefault="002D588A">
      <w:pPr>
        <w:pStyle w:val="3"/>
        <w:spacing w:line="360" w:lineRule="auto"/>
      </w:pPr>
      <w:r>
        <w:t>Этап 5. Контроль деятельности посредников.</w:t>
      </w:r>
    </w:p>
    <w:p w:rsidR="002D588A" w:rsidRDefault="002D588A">
      <w:pPr>
        <w:spacing w:line="360" w:lineRule="auto"/>
        <w:ind w:firstLine="720"/>
        <w:jc w:val="both"/>
      </w:pPr>
      <w:r>
        <w:t>Контроль производителя над деятельностью участников сбытового канала позволяет направлять её в интересах поставщика, или по крайней мере оказывать на неё значительное влияние. Степень контроля зависит от согласованных контрольных цифр результативности работы: норм сбыта, показателей товарно-материальных запасов, времени доставки товара покупателям и программ по поддержке, стимулированию сбыта и обучению персонала. Результаты текущей работы периодически сравниваются с контрольными цифрами, выявляются отклонения и принимаются соответствующие меры.</w:t>
      </w:r>
    </w:p>
    <w:p w:rsidR="002D588A" w:rsidRDefault="002D588A">
      <w:pPr>
        <w:spacing w:line="360" w:lineRule="auto"/>
        <w:ind w:firstLine="720"/>
        <w:jc w:val="both"/>
      </w:pPr>
      <w:r>
        <w:t>Производитель должен получить власть над каналом, которая определяется как его «способность оказывать влияние на деятельность других участников канала»</w:t>
      </w:r>
      <w:r>
        <w:rPr>
          <w:rStyle w:val="a5"/>
        </w:rPr>
        <w:endnoteReference w:id="12"/>
      </w:r>
      <w:r>
        <w:t>. Только в этом случае мы получаем основания оценить контроль как эффективный. социологи считают, что способность контроля над каналом зависит от экономических и неэкономических основ власти.</w:t>
      </w:r>
    </w:p>
    <w:p w:rsidR="002D588A" w:rsidRDefault="002D588A">
      <w:pPr>
        <w:spacing w:line="360" w:lineRule="auto"/>
        <w:ind w:firstLine="720"/>
        <w:jc w:val="both"/>
      </w:pPr>
      <w:r>
        <w:t>На рисунке 3 показано, что экономические основы власти заключаются в формировании производителем ресурсов (товарных и финансовых), необходимых другим членам канала, и в относительных размерах компании-поставщика. К неэкономическим основам власти относятся способность поставщика вознаградить участников канала, профессионализм, неформальные связи, закон и принуждение. Если компания предлагает привлекательные для посредников финансовые условия, она получает власть основанную на поощрении</w:t>
      </w:r>
      <w:r>
        <w:rPr>
          <w:lang w:val="en-US"/>
        </w:rPr>
        <w:t xml:space="preserve">? </w:t>
      </w:r>
      <w:r>
        <w:t>Власть, базирующаяся на профессионализме, появляется тогда, когда производитель имеет возможность, используя свои знания и основные деловые способности, повысить результативность работы канала. Если другие члены канала восхищаются производителем и отождествляют себя с ним, в этом случае возникает неформальная власть. Законная власть утверждается тогда, когда члены канала признают, что являются подчиненными производителя. Принудительная сила выражается в способности производителя оказывать воздействие на членов канала. Кроме того, возможности контроля за работой канала определяется степенью зависимости членов канала от поставщика, реализуемых стратегий участников канала и стремления самого производителя руководить деятельностью канала.</w:t>
      </w:r>
    </w:p>
    <w:p w:rsidR="002D588A" w:rsidRDefault="002D588A">
      <w:pPr>
        <w:spacing w:line="360" w:lineRule="auto"/>
        <w:ind w:firstLine="720"/>
        <w:jc w:val="both"/>
      </w:pPr>
      <w:r>
        <w:t>Уровень власти поставщика определяет его способность руководить каналом, а значит контролировать деятельность посредников.</w:t>
      </w:r>
    </w:p>
    <w:p w:rsidR="002D588A" w:rsidRDefault="002D588A">
      <w:pPr>
        <w:spacing w:line="360" w:lineRule="auto"/>
        <w:ind w:firstLine="720"/>
        <w:jc w:val="both"/>
      </w:pPr>
      <w:r>
        <w:t>В качестве критериев оценки посредников применяют:</w:t>
      </w:r>
    </w:p>
    <w:p w:rsidR="002D588A" w:rsidRDefault="002D588A" w:rsidP="002D588A">
      <w:pPr>
        <w:numPr>
          <w:ilvl w:val="0"/>
          <w:numId w:val="52"/>
        </w:numPr>
        <w:tabs>
          <w:tab w:val="clear" w:pos="360"/>
          <w:tab w:val="num" w:pos="1080"/>
        </w:tabs>
        <w:spacing w:line="360" w:lineRule="auto"/>
        <w:ind w:left="1080"/>
        <w:jc w:val="both"/>
      </w:pPr>
      <w:r>
        <w:t>Соответствие фактического объема продаж плановому;</w:t>
      </w:r>
    </w:p>
    <w:p w:rsidR="002D588A" w:rsidRDefault="002D588A" w:rsidP="002D588A">
      <w:pPr>
        <w:numPr>
          <w:ilvl w:val="0"/>
          <w:numId w:val="52"/>
        </w:numPr>
        <w:tabs>
          <w:tab w:val="clear" w:pos="360"/>
          <w:tab w:val="num" w:pos="1080"/>
        </w:tabs>
        <w:spacing w:line="360" w:lineRule="auto"/>
        <w:ind w:left="1080"/>
        <w:jc w:val="both"/>
      </w:pPr>
      <w:r>
        <w:lastRenderedPageBreak/>
        <w:t>Сохранение и развитие отношений с перспективными клиентами;</w:t>
      </w:r>
    </w:p>
    <w:p w:rsidR="002D588A" w:rsidRDefault="002D588A" w:rsidP="002D588A">
      <w:pPr>
        <w:numPr>
          <w:ilvl w:val="0"/>
          <w:numId w:val="52"/>
        </w:numPr>
        <w:tabs>
          <w:tab w:val="clear" w:pos="360"/>
          <w:tab w:val="num" w:pos="1080"/>
        </w:tabs>
        <w:spacing w:line="360" w:lineRule="auto"/>
        <w:ind w:left="1080"/>
        <w:jc w:val="both"/>
      </w:pPr>
      <w:r>
        <w:t>Привлечение новых клиентов;</w:t>
      </w:r>
    </w:p>
    <w:p w:rsidR="002D588A" w:rsidRDefault="002D588A" w:rsidP="002D588A">
      <w:pPr>
        <w:numPr>
          <w:ilvl w:val="0"/>
          <w:numId w:val="52"/>
        </w:numPr>
        <w:tabs>
          <w:tab w:val="clear" w:pos="360"/>
          <w:tab w:val="num" w:pos="1080"/>
        </w:tabs>
        <w:spacing w:line="360" w:lineRule="auto"/>
        <w:ind w:left="1080"/>
        <w:jc w:val="both"/>
      </w:pPr>
      <w:r>
        <w:t>Доля посредника в общем объеме продаж фирмы, в сравнение с затратами на работу с этим посредником;</w:t>
      </w:r>
    </w:p>
    <w:p w:rsidR="002D588A" w:rsidRDefault="002D588A" w:rsidP="002D588A">
      <w:pPr>
        <w:numPr>
          <w:ilvl w:val="0"/>
          <w:numId w:val="52"/>
        </w:numPr>
        <w:tabs>
          <w:tab w:val="clear" w:pos="360"/>
          <w:tab w:val="num" w:pos="1080"/>
        </w:tabs>
        <w:spacing w:line="360" w:lineRule="auto"/>
        <w:ind w:left="1080"/>
        <w:jc w:val="both"/>
      </w:pPr>
      <w:r>
        <w:t>Выполнение договорных условий.</w:t>
      </w:r>
    </w:p>
    <w:p w:rsidR="002D588A" w:rsidRDefault="002D588A">
      <w:pPr>
        <w:spacing w:line="360" w:lineRule="auto"/>
        <w:ind w:firstLine="720"/>
        <w:jc w:val="both"/>
      </w:pPr>
      <w:r>
        <w:t>В качестве общих показателей эффективности сбытовой деятельности фирмы, используются такие показатели как:</w:t>
      </w:r>
    </w:p>
    <w:p w:rsidR="002D588A" w:rsidRDefault="002D588A" w:rsidP="002D588A">
      <w:pPr>
        <w:numPr>
          <w:ilvl w:val="0"/>
          <w:numId w:val="53"/>
        </w:numPr>
        <w:tabs>
          <w:tab w:val="clear" w:pos="360"/>
          <w:tab w:val="num" w:pos="1080"/>
        </w:tabs>
        <w:spacing w:line="360" w:lineRule="auto"/>
        <w:ind w:left="1080"/>
        <w:jc w:val="both"/>
      </w:pPr>
      <w:r>
        <w:t>Доля рынка, занимаемая компанией, в сравнении с конкурентами, тенденции изменения этой доли;</w:t>
      </w:r>
    </w:p>
    <w:p w:rsidR="002D588A" w:rsidRDefault="002D588A" w:rsidP="002D588A">
      <w:pPr>
        <w:numPr>
          <w:ilvl w:val="0"/>
          <w:numId w:val="53"/>
        </w:numPr>
        <w:tabs>
          <w:tab w:val="clear" w:pos="360"/>
          <w:tab w:val="num" w:pos="1080"/>
        </w:tabs>
        <w:spacing w:line="360" w:lineRule="auto"/>
        <w:ind w:left="1080"/>
        <w:jc w:val="both"/>
      </w:pPr>
      <w:r>
        <w:t>Выручка от продаж, в сравнении с конкурентами;</w:t>
      </w:r>
    </w:p>
    <w:p w:rsidR="002D588A" w:rsidRDefault="002D588A" w:rsidP="002D588A">
      <w:pPr>
        <w:numPr>
          <w:ilvl w:val="0"/>
          <w:numId w:val="53"/>
        </w:numPr>
        <w:tabs>
          <w:tab w:val="clear" w:pos="360"/>
          <w:tab w:val="num" w:pos="1080"/>
        </w:tabs>
        <w:spacing w:line="360" w:lineRule="auto"/>
        <w:ind w:left="1080"/>
        <w:jc w:val="both"/>
      </w:pPr>
      <w:r>
        <w:t>Доходность продаж, в сравнении с конкурентами;</w:t>
      </w:r>
    </w:p>
    <w:p w:rsidR="002D588A" w:rsidRDefault="002D588A" w:rsidP="002D588A">
      <w:pPr>
        <w:numPr>
          <w:ilvl w:val="0"/>
          <w:numId w:val="53"/>
        </w:numPr>
        <w:tabs>
          <w:tab w:val="clear" w:pos="360"/>
          <w:tab w:val="num" w:pos="1080"/>
        </w:tabs>
        <w:spacing w:line="360" w:lineRule="auto"/>
        <w:ind w:left="1080"/>
        <w:jc w:val="both"/>
      </w:pPr>
      <w:r>
        <w:t>Рентабельность продаж, в сравнении с конкурентами;</w:t>
      </w:r>
    </w:p>
    <w:p w:rsidR="002D588A" w:rsidRDefault="002D588A" w:rsidP="002D588A">
      <w:pPr>
        <w:numPr>
          <w:ilvl w:val="0"/>
          <w:numId w:val="53"/>
        </w:numPr>
        <w:tabs>
          <w:tab w:val="clear" w:pos="360"/>
          <w:tab w:val="num" w:pos="1080"/>
        </w:tabs>
        <w:spacing w:line="360" w:lineRule="auto"/>
        <w:ind w:left="1080"/>
        <w:jc w:val="both"/>
      </w:pPr>
      <w:r>
        <w:t>Издержки продаж, в сравнении с конкурентами.</w:t>
      </w:r>
    </w:p>
    <w:p w:rsidR="002D588A" w:rsidRDefault="002D588A">
      <w:pPr>
        <w:spacing w:line="360" w:lineRule="auto"/>
        <w:ind w:firstLine="720"/>
        <w:jc w:val="both"/>
      </w:pPr>
    </w:p>
    <w:p w:rsidR="002D588A" w:rsidRDefault="002D588A" w:rsidP="002D588A">
      <w:pPr>
        <w:numPr>
          <w:ilvl w:val="0"/>
          <w:numId w:val="37"/>
        </w:numPr>
        <w:spacing w:line="360" w:lineRule="auto"/>
        <w:jc w:val="both"/>
        <w:rPr>
          <w:b/>
        </w:rPr>
      </w:pPr>
      <w:r>
        <w:br w:type="page"/>
      </w:r>
      <w:r>
        <w:rPr>
          <w:b/>
        </w:rPr>
        <w:lastRenderedPageBreak/>
        <w:t>Организация и управление системой распределения продукции Издательского Дома «Новая неделя»</w:t>
      </w:r>
    </w:p>
    <w:p w:rsidR="002D588A" w:rsidRDefault="002D588A">
      <w:pPr>
        <w:spacing w:line="360" w:lineRule="auto"/>
        <w:ind w:firstLine="709"/>
        <w:jc w:val="both"/>
        <w:rPr>
          <w:b/>
        </w:rPr>
      </w:pPr>
      <w:r>
        <w:rPr>
          <w:b/>
        </w:rPr>
        <w:t>3.1. Организационно-экономическая характеристика Издательского Дома «Новая неделя»</w:t>
      </w:r>
    </w:p>
    <w:p w:rsidR="002D588A" w:rsidRDefault="002D588A">
      <w:pPr>
        <w:spacing w:line="360" w:lineRule="auto"/>
        <w:ind w:firstLine="720"/>
        <w:jc w:val="both"/>
        <w:rPr>
          <w:b/>
        </w:rPr>
      </w:pPr>
    </w:p>
    <w:p w:rsidR="002D588A" w:rsidRDefault="002D588A">
      <w:pPr>
        <w:spacing w:line="360" w:lineRule="auto"/>
        <w:ind w:firstLine="720"/>
        <w:jc w:val="both"/>
      </w:pPr>
      <w:r>
        <w:t>Фирма – Издательский Дом «Новая неделя».</w:t>
      </w:r>
    </w:p>
    <w:p w:rsidR="002D588A" w:rsidRDefault="002D588A">
      <w:pPr>
        <w:spacing w:line="360" w:lineRule="auto"/>
        <w:ind w:firstLine="720"/>
        <w:jc w:val="both"/>
      </w:pPr>
      <w:r>
        <w:t>Направление бизнеса – издательская деятельность.</w:t>
      </w:r>
    </w:p>
    <w:p w:rsidR="002D588A" w:rsidRDefault="00B421DE">
      <w:pPr>
        <w:spacing w:line="360" w:lineRule="auto"/>
        <w:ind w:firstLine="720"/>
        <w:jc w:val="both"/>
      </w:pPr>
      <w:r>
        <w:rPr>
          <w:noProof/>
        </w:rPr>
        <w:pict>
          <v:group id="_x0000_s1102" style="position:absolute;left:0;text-align:left;margin-left:.1pt;margin-top:13.25pt;width:495.9pt;height:259.8pt;z-index:251656192" coordorigin="969,10317" coordsize="9918,5196" o:allowincell="f">
            <v:group id="_x0000_s1103" style="position:absolute;left:969;top:10374;width:8820;height:5139" coordorigin="1701,11574" coordsize="8820,5423">
              <v:group id="_x0000_s1104" style="position:absolute;left:1701;top:12317;width:8820;height:4680" coordorigin="1701,2934" coordsize="8820,4680">
                <v:group id="_x0000_s1105" style="position:absolute;left:1701;top:2934;width:8820;height:4680" coordorigin="1701,2934" coordsize="8820,4680">
                  <v:group id="_x0000_s1106" style="position:absolute;left:1881;top:2934;width:8280;height:3060" coordorigin="1881,2934" coordsize="8280,3060">
                    <v:shape id="_x0000_s1107" type="#_x0000_t202" style="position:absolute;left:4761;top:2934;width:2520;height:540">
                      <v:textbox style="mso-next-textbox:#_x0000_s1107">
                        <w:txbxContent>
                          <w:p w:rsidR="002D588A" w:rsidRDefault="002D588A">
                            <w:pPr>
                              <w:jc w:val="center"/>
                            </w:pPr>
                            <w:r>
                              <w:t>РУКОВОДИТЕЛЬ</w:t>
                            </w:r>
                          </w:p>
                        </w:txbxContent>
                      </v:textbox>
                    </v:shape>
                    <v:shape id="_x0000_s1108" type="#_x0000_t202" style="position:absolute;left:1881;top:3114;width:2520;height:540">
                      <v:textbox style="mso-next-textbox:#_x0000_s1108">
                        <w:txbxContent>
                          <w:p w:rsidR="002D588A" w:rsidRDefault="002D588A">
                            <w:pPr>
                              <w:jc w:val="center"/>
                            </w:pPr>
                            <w:r>
                              <w:t>юрист</w:t>
                            </w:r>
                          </w:p>
                        </w:txbxContent>
                      </v:textbox>
                    </v:shape>
                    <v:shape id="_x0000_s1109" type="#_x0000_t202" style="position:absolute;left:7641;top:3114;width:2520;height:540">
                      <v:textbox style="mso-next-textbox:#_x0000_s1109">
                        <w:txbxContent>
                          <w:p w:rsidR="002D588A" w:rsidRDefault="002D588A">
                            <w:pPr>
                              <w:jc w:val="center"/>
                            </w:pPr>
                            <w:r>
                              <w:t>бухгалтер</w:t>
                            </w:r>
                          </w:p>
                        </w:txbxContent>
                      </v:textbox>
                    </v:shape>
                    <v:shape id="_x0000_s1110" type="#_x0000_t202" style="position:absolute;left:1881;top:4014;width:2520;height:720">
                      <v:textbox style="mso-next-textbox:#_x0000_s1110">
                        <w:txbxContent>
                          <w:p w:rsidR="002D588A" w:rsidRDefault="002D588A">
                            <w:pPr>
                              <w:jc w:val="center"/>
                            </w:pPr>
                            <w:r>
                              <w:t>Производственный отдел</w:t>
                            </w:r>
                          </w:p>
                        </w:txbxContent>
                      </v:textbox>
                    </v:shape>
                    <v:shape id="_x0000_s1111" type="#_x0000_t202" style="position:absolute;left:1881;top:5274;width:2520;height:720">
                      <v:textbox style="mso-next-textbox:#_x0000_s1111">
                        <w:txbxContent>
                          <w:p w:rsidR="002D588A" w:rsidRDefault="002D588A">
                            <w:pPr>
                              <w:jc w:val="center"/>
                            </w:pPr>
                            <w:r>
                              <w:t>Отдел распространения</w:t>
                            </w:r>
                          </w:p>
                        </w:txbxContent>
                      </v:textbox>
                    </v:shape>
                    <v:shape id="_x0000_s1112" type="#_x0000_t202" style="position:absolute;left:7641;top:4014;width:2520;height:720">
                      <v:textbox style="mso-next-textbox:#_x0000_s1112">
                        <w:txbxContent>
                          <w:p w:rsidR="002D588A" w:rsidRDefault="002D588A">
                            <w:pPr>
                              <w:jc w:val="center"/>
                            </w:pPr>
                            <w:r>
                              <w:t>Менеджер проекта</w:t>
                            </w:r>
                          </w:p>
                        </w:txbxContent>
                      </v:textbox>
                    </v:shape>
                    <v:shape id="_x0000_s1113" type="#_x0000_t202" style="position:absolute;left:7641;top:5274;width:2520;height:720">
                      <v:textbox style="mso-next-textbox:#_x0000_s1113">
                        <w:txbxContent>
                          <w:p w:rsidR="002D588A" w:rsidRDefault="002D588A">
                            <w:pPr>
                              <w:jc w:val="center"/>
                            </w:pPr>
                            <w:r>
                              <w:t>Отдел рекламных продаж</w:t>
                            </w:r>
                          </w:p>
                        </w:txbxContent>
                      </v:textbox>
                    </v:shape>
                    <v:line id="_x0000_s1114" style="position:absolute;flip:x" from="4401,3474" to="6021,4374"/>
                    <v:line id="_x0000_s1115" style="position:absolute" from="6021,3474" to="7641,4374"/>
                    <v:line id="_x0000_s1116" style="position:absolute;flip:x" from="4401,3474" to="6021,5634"/>
                    <v:line id="_x0000_s1117" style="position:absolute" from="6021,3474" to="7641,5634"/>
                    <v:line id="_x0000_s1118" style="position:absolute;flip:x" from="4401,3294" to="4761,3474"/>
                    <v:line id="_x0000_s1119" style="position:absolute" from="7281,3294" to="7641,3474"/>
                  </v:group>
                  <v:group id="_x0000_s1120" style="position:absolute;left:1701;top:6174;width:3060;height:1440" coordorigin="1701,6174" coordsize="3060,1440">
                    <v:shape id="_x0000_s1121" type="#_x0000_t202" style="position:absolute;left:2241;top:6174;width:1800;height:720">
                      <v:textbox style="mso-next-textbox:#_x0000_s1121">
                        <w:txbxContent>
                          <w:p w:rsidR="002D588A" w:rsidRDefault="002D588A">
                            <w:pPr>
                              <w:pStyle w:val="2"/>
                              <w:jc w:val="center"/>
                            </w:pPr>
                            <w:r>
                              <w:t>Руководитель отдела</w:t>
                            </w:r>
                          </w:p>
                        </w:txbxContent>
                      </v:textbox>
                    </v:shape>
                    <v:shape id="_x0000_s1122" type="#_x0000_t202" style="position:absolute;left:1701;top:7074;width:3060;height:540">
                      <v:textbox style="mso-next-textbox:#_x0000_s1122">
                        <w:txbxContent>
                          <w:p w:rsidR="002D588A" w:rsidRDefault="002D588A">
                            <w:pPr>
                              <w:jc w:val="center"/>
                            </w:pPr>
                            <w:r>
                              <w:t>Продавцы</w:t>
                            </w:r>
                          </w:p>
                        </w:txbxContent>
                      </v:textbox>
                    </v:shape>
                    <v:line id="_x0000_s1123" style="position:absolute" from="3141,6894" to="3141,7074"/>
                  </v:group>
                  <v:group id="_x0000_s1124" style="position:absolute;left:7461;top:6174;width:3060;height:1440" coordorigin="1701,6174" coordsize="3060,1440">
                    <v:shape id="_x0000_s1125" type="#_x0000_t202" style="position:absolute;left:2241;top:6174;width:1800;height:720">
                      <v:textbox style="mso-next-textbox:#_x0000_s1125">
                        <w:txbxContent>
                          <w:p w:rsidR="002D588A" w:rsidRDefault="002D588A">
                            <w:pPr>
                              <w:pStyle w:val="2"/>
                              <w:jc w:val="center"/>
                            </w:pPr>
                            <w:r>
                              <w:t>Руководитель отдела</w:t>
                            </w:r>
                          </w:p>
                        </w:txbxContent>
                      </v:textbox>
                    </v:shape>
                    <v:shape id="_x0000_s1126" type="#_x0000_t202" style="position:absolute;left:1701;top:7074;width:3060;height:540">
                      <v:textbox style="mso-next-textbox:#_x0000_s1126">
                        <w:txbxContent>
                          <w:p w:rsidR="002D588A" w:rsidRDefault="002D588A">
                            <w:pPr>
                              <w:jc w:val="center"/>
                            </w:pPr>
                            <w:r>
                              <w:t>Менеджеры по продажам</w:t>
                            </w:r>
                          </w:p>
                        </w:txbxContent>
                      </v:textbox>
                    </v:shape>
                    <v:line id="_x0000_s1127" style="position:absolute" from="3141,6894" to="3141,7074"/>
                  </v:group>
                </v:group>
                <v:line id="_x0000_s1128" style="position:absolute" from="8901,4734" to="8901,5274">
                  <v:stroke dashstyle="dashDot"/>
                </v:line>
                <v:line id="_x0000_s1129" style="position:absolute;flip:x" from="3141,4734" to="8901,5274">
                  <v:stroke dashstyle="dashDot"/>
                </v:line>
              </v:group>
              <v:shape id="_x0000_s1130" type="#_x0000_t202" style="position:absolute;left:1881;top:11574;width:4860;height:540" strokecolor="white">
                <v:textbox style="mso-next-textbox:#_x0000_s1130">
                  <w:txbxContent>
                    <w:p w:rsidR="002D588A" w:rsidRDefault="002D588A"/>
                  </w:txbxContent>
                </v:textbox>
              </v:shape>
            </v:group>
            <v:shape id="_x0000_s1131" type="#_x0000_t202" style="position:absolute;left:4902;top:10317;width:5985;height:399" strokecolor="white">
              <v:textbox>
                <w:txbxContent>
                  <w:p w:rsidR="002D588A" w:rsidRDefault="002D588A">
                    <w:pPr>
                      <w:jc w:val="right"/>
                    </w:pPr>
                    <w:r>
                      <w:t>Рис.3. Организационная структура фирмы</w:t>
                    </w:r>
                  </w:p>
                </w:txbxContent>
              </v:textbox>
            </v:shape>
          </v:group>
        </w:pict>
      </w:r>
      <w:r w:rsidR="002D588A">
        <w:t>Организационно-правовая форма – общество с ограниченной ответственностью.</w:t>
      </w:r>
    </w:p>
    <w:p w:rsidR="002D588A" w:rsidRDefault="002D588A">
      <w:pPr>
        <w:spacing w:line="360" w:lineRule="auto"/>
        <w:ind w:firstLine="720"/>
        <w:jc w:val="both"/>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left="709"/>
        <w:jc w:val="both"/>
        <w:rPr>
          <w:b/>
        </w:rPr>
      </w:pPr>
    </w:p>
    <w:p w:rsidR="002D588A" w:rsidRDefault="002D588A">
      <w:pPr>
        <w:spacing w:line="360" w:lineRule="auto"/>
        <w:ind w:firstLine="720"/>
        <w:jc w:val="right"/>
      </w:pPr>
      <w:r>
        <w:t>Табл.3. Должностные обязанности работников компании</w:t>
      </w:r>
    </w:p>
    <w:tbl>
      <w:tblPr>
        <w:tblW w:w="0" w:type="auto"/>
        <w:tblInd w:w="-108" w:type="dxa"/>
        <w:tblBorders>
          <w:top w:val="nil"/>
          <w:left w:val="nil"/>
          <w:bottom w:val="nil"/>
          <w:right w:val="nil"/>
          <w:insideH w:val="nil"/>
          <w:insideV w:val="nil"/>
        </w:tblBorders>
        <w:tblLayout w:type="fixed"/>
        <w:tblLook w:val="00A0" w:firstRow="1" w:lastRow="0" w:firstColumn="1" w:lastColumn="0" w:noHBand="0" w:noVBand="0"/>
      </w:tblPr>
      <w:tblGrid>
        <w:gridCol w:w="2211"/>
        <w:gridCol w:w="7926"/>
      </w:tblGrid>
      <w:tr w:rsidR="002D588A">
        <w:trPr>
          <w:trHeight w:val="350"/>
        </w:trPr>
        <w:tc>
          <w:tcPr>
            <w:tcW w:w="2211" w:type="dxa"/>
            <w:tcBorders>
              <w:bottom w:val="nil"/>
            </w:tcBorders>
            <w:shd w:val="solid" w:color="C0C0C0" w:fill="FFFFFF"/>
          </w:tcPr>
          <w:p w:rsidR="002D588A" w:rsidRDefault="002D588A">
            <w:pPr>
              <w:pStyle w:val="1"/>
              <w:ind w:firstLine="0"/>
              <w:jc w:val="center"/>
              <w:rPr>
                <w:b/>
                <w:caps/>
                <w:sz w:val="20"/>
              </w:rPr>
            </w:pPr>
            <w:r>
              <w:rPr>
                <w:b/>
                <w:sz w:val="20"/>
              </w:rPr>
              <w:t>Должность</w:t>
            </w:r>
          </w:p>
        </w:tc>
        <w:tc>
          <w:tcPr>
            <w:tcW w:w="7926" w:type="dxa"/>
            <w:tcBorders>
              <w:bottom w:val="nil"/>
            </w:tcBorders>
            <w:shd w:val="solid" w:color="C0C0C0" w:fill="FFFFFF"/>
          </w:tcPr>
          <w:p w:rsidR="002D588A" w:rsidRDefault="002D588A">
            <w:pPr>
              <w:spacing w:line="360" w:lineRule="auto"/>
              <w:jc w:val="both"/>
              <w:rPr>
                <w:b/>
                <w:caps/>
              </w:rPr>
            </w:pPr>
            <w:r>
              <w:rPr>
                <w:b/>
              </w:rPr>
              <w:t>Основные функции, выполняемые на данной должности</w:t>
            </w:r>
          </w:p>
        </w:tc>
      </w:tr>
      <w:tr w:rsidR="002D588A">
        <w:trPr>
          <w:trHeight w:val="351"/>
        </w:trPr>
        <w:tc>
          <w:tcPr>
            <w:tcW w:w="2211" w:type="dxa"/>
            <w:tcBorders>
              <w:top w:val="nil"/>
              <w:bottom w:val="nil"/>
              <w:right w:val="single" w:sz="6" w:space="0" w:color="808080"/>
            </w:tcBorders>
            <w:shd w:val="solid" w:color="C0C0C0" w:fill="FFFFFF"/>
          </w:tcPr>
          <w:p w:rsidR="002D588A" w:rsidRDefault="002D588A">
            <w:pPr>
              <w:spacing w:line="360" w:lineRule="auto"/>
              <w:jc w:val="center"/>
            </w:pPr>
            <w:r>
              <w:t>Руководитель отдела реализации</w:t>
            </w:r>
          </w:p>
        </w:tc>
        <w:tc>
          <w:tcPr>
            <w:tcW w:w="7926" w:type="dxa"/>
            <w:tcBorders>
              <w:top w:val="single" w:sz="6" w:space="0" w:color="808080"/>
              <w:left w:val="nil"/>
              <w:bottom w:val="single" w:sz="6" w:space="0" w:color="FFFFFF"/>
            </w:tcBorders>
            <w:shd w:val="solid" w:color="C0C0C0" w:fill="FFFFFF"/>
          </w:tcPr>
          <w:p w:rsidR="002D588A" w:rsidRDefault="002D588A" w:rsidP="002D588A">
            <w:pPr>
              <w:numPr>
                <w:ilvl w:val="0"/>
                <w:numId w:val="26"/>
              </w:numPr>
              <w:spacing w:line="360" w:lineRule="auto"/>
              <w:jc w:val="both"/>
            </w:pPr>
            <w:r>
              <w:t>Организация сбыта продукции фирмы через оптовых и розничных посредников;</w:t>
            </w:r>
          </w:p>
          <w:p w:rsidR="002D588A" w:rsidRDefault="002D588A" w:rsidP="002D588A">
            <w:pPr>
              <w:numPr>
                <w:ilvl w:val="0"/>
                <w:numId w:val="26"/>
              </w:numPr>
              <w:spacing w:line="360" w:lineRule="auto"/>
              <w:jc w:val="both"/>
            </w:pPr>
            <w:r>
              <w:t>Формирование штата продавцов;</w:t>
            </w:r>
          </w:p>
          <w:p w:rsidR="002D588A" w:rsidRDefault="002D588A" w:rsidP="002D588A">
            <w:pPr>
              <w:numPr>
                <w:ilvl w:val="0"/>
                <w:numId w:val="26"/>
              </w:numPr>
              <w:spacing w:line="360" w:lineRule="auto"/>
              <w:jc w:val="both"/>
            </w:pPr>
            <w:r>
              <w:t>Определение, совместно с руководителем фирмы, оптовых и розничных цен на продукцию фирмы;</w:t>
            </w:r>
          </w:p>
          <w:p w:rsidR="002D588A" w:rsidRDefault="002D588A" w:rsidP="002D588A">
            <w:pPr>
              <w:numPr>
                <w:ilvl w:val="0"/>
                <w:numId w:val="26"/>
              </w:numPr>
              <w:spacing w:line="360" w:lineRule="auto"/>
              <w:jc w:val="both"/>
            </w:pPr>
            <w:r>
              <w:t>Планирование объема сбыта продукции;</w:t>
            </w:r>
          </w:p>
          <w:p w:rsidR="002D588A" w:rsidRDefault="002D588A" w:rsidP="002D588A">
            <w:pPr>
              <w:numPr>
                <w:ilvl w:val="0"/>
                <w:numId w:val="26"/>
              </w:numPr>
              <w:spacing w:line="360" w:lineRule="auto"/>
              <w:jc w:val="both"/>
            </w:pPr>
            <w:r>
              <w:t>Координация работы отдела.</w:t>
            </w:r>
          </w:p>
        </w:tc>
      </w:tr>
      <w:tr w:rsidR="002D588A">
        <w:trPr>
          <w:trHeight w:val="350"/>
        </w:trPr>
        <w:tc>
          <w:tcPr>
            <w:tcW w:w="2211" w:type="dxa"/>
            <w:tcBorders>
              <w:top w:val="nil"/>
              <w:bottom w:val="nil"/>
            </w:tcBorders>
            <w:shd w:val="solid" w:color="C0C0C0" w:fill="FFFFFF"/>
          </w:tcPr>
          <w:p w:rsidR="002D588A" w:rsidRDefault="002D588A">
            <w:pPr>
              <w:spacing w:line="360" w:lineRule="auto"/>
              <w:jc w:val="center"/>
            </w:pPr>
            <w:r>
              <w:t>Руководитель отдела рекламных продаж</w:t>
            </w:r>
          </w:p>
        </w:tc>
        <w:tc>
          <w:tcPr>
            <w:tcW w:w="7926" w:type="dxa"/>
            <w:tcBorders>
              <w:top w:val="nil"/>
              <w:bottom w:val="nil"/>
            </w:tcBorders>
            <w:shd w:val="solid" w:color="C0C0C0" w:fill="FFFFFF"/>
          </w:tcPr>
          <w:p w:rsidR="002D588A" w:rsidRDefault="002D588A" w:rsidP="002D588A">
            <w:pPr>
              <w:numPr>
                <w:ilvl w:val="0"/>
                <w:numId w:val="27"/>
              </w:numPr>
              <w:spacing w:line="360" w:lineRule="auto"/>
              <w:jc w:val="both"/>
            </w:pPr>
            <w:r>
              <w:t>Организация продаж рекламных мест в газетах, выпускаемых Издательским Домом;</w:t>
            </w:r>
          </w:p>
          <w:p w:rsidR="002D588A" w:rsidRDefault="002D588A" w:rsidP="002D588A">
            <w:pPr>
              <w:numPr>
                <w:ilvl w:val="0"/>
                <w:numId w:val="27"/>
              </w:numPr>
              <w:spacing w:line="360" w:lineRule="auto"/>
              <w:jc w:val="both"/>
            </w:pPr>
            <w:r>
              <w:t>Формирование штата менеджеров по продаже рекламных возможностей;</w:t>
            </w:r>
          </w:p>
          <w:p w:rsidR="002D588A" w:rsidRDefault="002D588A" w:rsidP="002D588A">
            <w:pPr>
              <w:numPr>
                <w:ilvl w:val="0"/>
                <w:numId w:val="27"/>
              </w:numPr>
              <w:spacing w:line="360" w:lineRule="auto"/>
              <w:jc w:val="both"/>
            </w:pPr>
            <w:r>
              <w:t xml:space="preserve">Определение, совместно с руководителем фирмы, расценок на размещение рекламы в изданиях Издательского Дома; </w:t>
            </w:r>
          </w:p>
          <w:p w:rsidR="002D588A" w:rsidRDefault="002D588A" w:rsidP="002D588A">
            <w:pPr>
              <w:numPr>
                <w:ilvl w:val="0"/>
                <w:numId w:val="27"/>
              </w:numPr>
              <w:spacing w:line="360" w:lineRule="auto"/>
              <w:jc w:val="both"/>
            </w:pPr>
            <w:r>
              <w:t>Координация работы отдела.</w:t>
            </w:r>
          </w:p>
        </w:tc>
      </w:tr>
      <w:tr w:rsidR="002D588A">
        <w:trPr>
          <w:trHeight w:val="351"/>
        </w:trPr>
        <w:tc>
          <w:tcPr>
            <w:tcW w:w="2211" w:type="dxa"/>
            <w:tcBorders>
              <w:top w:val="nil"/>
              <w:bottom w:val="nil"/>
              <w:right w:val="single" w:sz="6" w:space="0" w:color="808080"/>
            </w:tcBorders>
            <w:shd w:val="solid" w:color="C0C0C0" w:fill="FFFFFF"/>
          </w:tcPr>
          <w:p w:rsidR="002D588A" w:rsidRDefault="002D588A">
            <w:pPr>
              <w:spacing w:line="360" w:lineRule="auto"/>
              <w:jc w:val="center"/>
            </w:pPr>
            <w:r>
              <w:t>Менеджер по продаже рекламных возможностей</w:t>
            </w:r>
          </w:p>
        </w:tc>
        <w:tc>
          <w:tcPr>
            <w:tcW w:w="7926" w:type="dxa"/>
            <w:tcBorders>
              <w:top w:val="single" w:sz="6" w:space="0" w:color="808080"/>
              <w:left w:val="nil"/>
              <w:bottom w:val="single" w:sz="6" w:space="0" w:color="FFFFFF"/>
            </w:tcBorders>
            <w:shd w:val="solid" w:color="C0C0C0" w:fill="FFFFFF"/>
          </w:tcPr>
          <w:p w:rsidR="002D588A" w:rsidRDefault="002D588A" w:rsidP="002D588A">
            <w:pPr>
              <w:numPr>
                <w:ilvl w:val="0"/>
                <w:numId w:val="28"/>
              </w:numPr>
              <w:spacing w:line="360" w:lineRule="auto"/>
              <w:jc w:val="both"/>
            </w:pPr>
            <w:r>
              <w:t>Проведение переговоров с потенциальными рекламодателями;</w:t>
            </w:r>
          </w:p>
          <w:p w:rsidR="002D588A" w:rsidRDefault="002D588A" w:rsidP="002D588A">
            <w:pPr>
              <w:numPr>
                <w:ilvl w:val="0"/>
                <w:numId w:val="28"/>
              </w:numPr>
              <w:spacing w:line="360" w:lineRule="auto"/>
              <w:jc w:val="both"/>
            </w:pPr>
            <w:r>
              <w:t>Выполнение работ по выполнению текущих заказов;</w:t>
            </w:r>
          </w:p>
          <w:p w:rsidR="002D588A" w:rsidRDefault="002D588A" w:rsidP="002D588A">
            <w:pPr>
              <w:numPr>
                <w:ilvl w:val="0"/>
                <w:numId w:val="28"/>
              </w:numPr>
              <w:spacing w:line="360" w:lineRule="auto"/>
              <w:jc w:val="both"/>
            </w:pPr>
            <w:r>
              <w:t>Информирование клиентов о возможностях изданий Издательского Дома;</w:t>
            </w:r>
          </w:p>
          <w:p w:rsidR="002D588A" w:rsidRDefault="002D588A" w:rsidP="002D588A">
            <w:pPr>
              <w:numPr>
                <w:ilvl w:val="0"/>
                <w:numId w:val="28"/>
              </w:numPr>
              <w:spacing w:line="360" w:lineRule="auto"/>
              <w:jc w:val="both"/>
            </w:pPr>
            <w:r>
              <w:t>Ведение первичной бухгалтерской документации.</w:t>
            </w:r>
          </w:p>
        </w:tc>
      </w:tr>
      <w:tr w:rsidR="002D588A">
        <w:trPr>
          <w:trHeight w:val="351"/>
        </w:trPr>
        <w:tc>
          <w:tcPr>
            <w:tcW w:w="2211" w:type="dxa"/>
            <w:tcBorders>
              <w:top w:val="nil"/>
              <w:bottom w:val="nil"/>
            </w:tcBorders>
            <w:shd w:val="solid" w:color="C0C0C0" w:fill="FFFFFF"/>
          </w:tcPr>
          <w:p w:rsidR="002D588A" w:rsidRDefault="002D588A">
            <w:pPr>
              <w:spacing w:line="360" w:lineRule="auto"/>
              <w:jc w:val="center"/>
            </w:pPr>
            <w:r>
              <w:t>Продавцы газет</w:t>
            </w:r>
          </w:p>
        </w:tc>
        <w:tc>
          <w:tcPr>
            <w:tcW w:w="7926" w:type="dxa"/>
            <w:tcBorders>
              <w:top w:val="nil"/>
              <w:bottom w:val="nil"/>
            </w:tcBorders>
            <w:shd w:val="solid" w:color="C0C0C0" w:fill="FFFFFF"/>
          </w:tcPr>
          <w:p w:rsidR="002D588A" w:rsidRDefault="002D588A" w:rsidP="002D588A">
            <w:pPr>
              <w:numPr>
                <w:ilvl w:val="0"/>
                <w:numId w:val="29"/>
              </w:numPr>
              <w:spacing w:line="360" w:lineRule="auto"/>
              <w:jc w:val="both"/>
            </w:pPr>
            <w:r>
              <w:t>Продажа продукции Издательского Дома "Новая Неделя" по офисным зданиям и рынкам города.</w:t>
            </w:r>
          </w:p>
        </w:tc>
      </w:tr>
      <w:tr w:rsidR="002D588A">
        <w:trPr>
          <w:trHeight w:val="351"/>
        </w:trPr>
        <w:tc>
          <w:tcPr>
            <w:tcW w:w="2211" w:type="dxa"/>
            <w:tcBorders>
              <w:top w:val="nil"/>
              <w:bottom w:val="nil"/>
              <w:right w:val="single" w:sz="6" w:space="0" w:color="808080"/>
            </w:tcBorders>
            <w:shd w:val="solid" w:color="C0C0C0" w:fill="FFFFFF"/>
          </w:tcPr>
          <w:p w:rsidR="002D588A" w:rsidRDefault="002D588A">
            <w:pPr>
              <w:spacing w:line="360" w:lineRule="auto"/>
              <w:jc w:val="center"/>
            </w:pPr>
            <w:r>
              <w:lastRenderedPageBreak/>
              <w:t>Менеджер проекта</w:t>
            </w:r>
          </w:p>
        </w:tc>
        <w:tc>
          <w:tcPr>
            <w:tcW w:w="7926" w:type="dxa"/>
            <w:tcBorders>
              <w:top w:val="single" w:sz="6" w:space="0" w:color="808080"/>
              <w:left w:val="nil"/>
              <w:bottom w:val="single" w:sz="6" w:space="0" w:color="FFFFFF"/>
            </w:tcBorders>
            <w:shd w:val="solid" w:color="C0C0C0" w:fill="FFFFFF"/>
          </w:tcPr>
          <w:p w:rsidR="002D588A" w:rsidRDefault="002D588A" w:rsidP="002D588A">
            <w:pPr>
              <w:numPr>
                <w:ilvl w:val="0"/>
                <w:numId w:val="30"/>
              </w:numPr>
              <w:spacing w:line="360" w:lineRule="auto"/>
              <w:jc w:val="both"/>
            </w:pPr>
            <w:r>
              <w:t>Формирование стратегии продвижения продукции фирмы на рынок (организация рекламы, презентаций);</w:t>
            </w:r>
          </w:p>
          <w:p w:rsidR="002D588A" w:rsidRDefault="002D588A" w:rsidP="002D588A">
            <w:pPr>
              <w:numPr>
                <w:ilvl w:val="0"/>
                <w:numId w:val="30"/>
              </w:numPr>
              <w:spacing w:line="360" w:lineRule="auto"/>
              <w:jc w:val="both"/>
            </w:pPr>
            <w:r>
              <w:t>Формирование продуктовой стратегии фирмы.</w:t>
            </w:r>
          </w:p>
        </w:tc>
      </w:tr>
      <w:tr w:rsidR="002D588A">
        <w:trPr>
          <w:trHeight w:val="351"/>
        </w:trPr>
        <w:tc>
          <w:tcPr>
            <w:tcW w:w="2211" w:type="dxa"/>
            <w:tcBorders>
              <w:top w:val="nil"/>
            </w:tcBorders>
            <w:shd w:val="solid" w:color="C0C0C0" w:fill="FFFFFF"/>
          </w:tcPr>
          <w:p w:rsidR="002D588A" w:rsidRDefault="002D588A">
            <w:pPr>
              <w:spacing w:line="360" w:lineRule="auto"/>
              <w:jc w:val="center"/>
            </w:pPr>
            <w:r>
              <w:t>Руководитель организации</w:t>
            </w:r>
          </w:p>
        </w:tc>
        <w:tc>
          <w:tcPr>
            <w:tcW w:w="7926" w:type="dxa"/>
            <w:tcBorders>
              <w:top w:val="nil"/>
            </w:tcBorders>
            <w:shd w:val="solid" w:color="C0C0C0" w:fill="FFFFFF"/>
          </w:tcPr>
          <w:p w:rsidR="002D588A" w:rsidRDefault="002D588A" w:rsidP="002D588A">
            <w:pPr>
              <w:numPr>
                <w:ilvl w:val="0"/>
                <w:numId w:val="31"/>
              </w:numPr>
              <w:spacing w:line="360" w:lineRule="auto"/>
              <w:jc w:val="both"/>
            </w:pPr>
            <w:r>
              <w:t>Разработка и контроль реализации стратегии фирмы;</w:t>
            </w:r>
          </w:p>
          <w:p w:rsidR="002D588A" w:rsidRDefault="002D588A" w:rsidP="002D588A">
            <w:pPr>
              <w:numPr>
                <w:ilvl w:val="0"/>
                <w:numId w:val="31"/>
              </w:numPr>
              <w:spacing w:line="360" w:lineRule="auto"/>
              <w:jc w:val="both"/>
            </w:pPr>
            <w:r>
              <w:t>Установление целей отделам распространения и рекламных продаж, контроль их выполнения;</w:t>
            </w:r>
          </w:p>
          <w:p w:rsidR="002D588A" w:rsidRDefault="002D588A" w:rsidP="002D588A">
            <w:pPr>
              <w:numPr>
                <w:ilvl w:val="0"/>
                <w:numId w:val="31"/>
              </w:numPr>
              <w:spacing w:line="360" w:lineRule="auto"/>
              <w:jc w:val="both"/>
            </w:pPr>
            <w:r>
              <w:t>Представление фирмы в деловых кругах города.</w:t>
            </w:r>
          </w:p>
        </w:tc>
      </w:tr>
    </w:tbl>
    <w:p w:rsidR="002D588A" w:rsidRDefault="002D588A">
      <w:pPr>
        <w:spacing w:line="360" w:lineRule="auto"/>
        <w:ind w:firstLine="720"/>
        <w:jc w:val="both"/>
      </w:pPr>
    </w:p>
    <w:p w:rsidR="002D588A" w:rsidRDefault="002D588A">
      <w:pPr>
        <w:spacing w:line="360" w:lineRule="auto"/>
        <w:ind w:left="709"/>
        <w:jc w:val="both"/>
        <w:rPr>
          <w:b/>
        </w:rPr>
      </w:pPr>
      <w:r>
        <w:rPr>
          <w:b/>
        </w:rPr>
        <w:t>3.2. Характеристики продукции Издательского Дома «Новая неделя»</w:t>
      </w:r>
    </w:p>
    <w:p w:rsidR="002D588A" w:rsidRDefault="002D588A">
      <w:pPr>
        <w:spacing w:line="360" w:lineRule="auto"/>
        <w:ind w:firstLine="720"/>
        <w:jc w:val="both"/>
      </w:pPr>
      <w:r>
        <w:t>Газета</w:t>
      </w:r>
      <w:r>
        <w:rPr>
          <w:b/>
        </w:rPr>
        <w:t xml:space="preserve"> «Новая Неделя»</w:t>
      </w:r>
      <w:r>
        <w:t xml:space="preserve"> - газета бесплатных объявлений. Периодичность: еженедельно. День выхода: понедельник. Полосность – 32А3 (две тетрадки по 16А3). Тираж – 9000 экз. Распространение: </w:t>
      </w:r>
    </w:p>
    <w:p w:rsidR="002D588A" w:rsidRDefault="002D588A">
      <w:pPr>
        <w:spacing w:line="360" w:lineRule="auto"/>
        <w:ind w:firstLine="2880"/>
        <w:jc w:val="both"/>
      </w:pPr>
      <w:r>
        <w:t>Розпечать:</w:t>
      </w:r>
      <w:r>
        <w:tab/>
      </w:r>
      <w:r>
        <w:tab/>
      </w:r>
      <w:r>
        <w:tab/>
      </w:r>
      <w:r>
        <w:tab/>
        <w:t>4400 экз.</w:t>
      </w:r>
    </w:p>
    <w:p w:rsidR="002D588A" w:rsidRDefault="002D588A">
      <w:pPr>
        <w:spacing w:line="360" w:lineRule="auto"/>
        <w:ind w:firstLine="2880"/>
        <w:jc w:val="both"/>
      </w:pPr>
      <w:r>
        <w:t>Край:</w:t>
      </w:r>
      <w:r>
        <w:tab/>
      </w:r>
      <w:r>
        <w:tab/>
      </w:r>
      <w:r>
        <w:tab/>
      </w:r>
      <w:r>
        <w:tab/>
      </w:r>
      <w:r>
        <w:tab/>
        <w:t>1380 экз.</w:t>
      </w:r>
    </w:p>
    <w:p w:rsidR="002D588A" w:rsidRDefault="002D588A">
      <w:pPr>
        <w:spacing w:line="360" w:lineRule="auto"/>
        <w:ind w:firstLine="2880"/>
        <w:jc w:val="both"/>
      </w:pPr>
      <w:r>
        <w:t>Собственные точки:</w:t>
      </w:r>
      <w:r>
        <w:tab/>
      </w:r>
      <w:r>
        <w:tab/>
      </w:r>
      <w:r>
        <w:tab/>
        <w:t>450 экз.</w:t>
      </w:r>
    </w:p>
    <w:p w:rsidR="002D588A" w:rsidRDefault="002D588A">
      <w:pPr>
        <w:spacing w:line="360" w:lineRule="auto"/>
        <w:ind w:firstLine="2880"/>
        <w:jc w:val="both"/>
      </w:pPr>
      <w:r>
        <w:t xml:space="preserve">Другие распространители: </w:t>
      </w:r>
      <w:r>
        <w:tab/>
      </w:r>
      <w:r>
        <w:tab/>
        <w:t>2770 экз.</w:t>
      </w:r>
    </w:p>
    <w:p w:rsidR="002D588A" w:rsidRDefault="002D588A">
      <w:pPr>
        <w:spacing w:line="360" w:lineRule="auto"/>
        <w:ind w:firstLine="720"/>
        <w:jc w:val="both"/>
      </w:pPr>
      <w:r>
        <w:t>Цена розничная – 3 руб. 00 коп.</w:t>
      </w:r>
    </w:p>
    <w:p w:rsidR="002D588A" w:rsidRDefault="002D588A">
      <w:pPr>
        <w:spacing w:line="360" w:lineRule="auto"/>
        <w:ind w:firstLine="720"/>
        <w:jc w:val="both"/>
      </w:pPr>
      <w:r>
        <w:t xml:space="preserve">Газета: </w:t>
      </w:r>
      <w:r>
        <w:rPr>
          <w:b/>
        </w:rPr>
        <w:t>«Газета с программой»</w:t>
      </w:r>
      <w:r>
        <w:t xml:space="preserve"> - газета для телезрителей. Периодичность: еженедельно. День выхода: среда. Полосность – 16А3. Тираж – 5100 экз. Распространение: </w:t>
      </w:r>
    </w:p>
    <w:p w:rsidR="002D588A" w:rsidRDefault="002D588A">
      <w:pPr>
        <w:spacing w:line="360" w:lineRule="auto"/>
        <w:ind w:firstLine="2880"/>
        <w:jc w:val="both"/>
      </w:pPr>
      <w:r>
        <w:t>Розпечать:</w:t>
      </w:r>
      <w:r>
        <w:tab/>
      </w:r>
      <w:r>
        <w:tab/>
      </w:r>
      <w:r>
        <w:tab/>
      </w:r>
      <w:r>
        <w:tab/>
        <w:t>2800 экз.</w:t>
      </w:r>
    </w:p>
    <w:p w:rsidR="002D588A" w:rsidRDefault="002D588A">
      <w:pPr>
        <w:spacing w:line="360" w:lineRule="auto"/>
        <w:ind w:firstLine="2880"/>
        <w:jc w:val="both"/>
      </w:pPr>
      <w:r>
        <w:t>Собственные точки:</w:t>
      </w:r>
      <w:r>
        <w:tab/>
      </w:r>
      <w:r>
        <w:tab/>
      </w:r>
      <w:r>
        <w:tab/>
        <w:t>300 экз.</w:t>
      </w:r>
    </w:p>
    <w:p w:rsidR="002D588A" w:rsidRDefault="002D588A">
      <w:pPr>
        <w:spacing w:line="360" w:lineRule="auto"/>
        <w:ind w:firstLine="2880"/>
        <w:jc w:val="both"/>
      </w:pPr>
      <w:r>
        <w:t xml:space="preserve">Другие распространители: </w:t>
      </w:r>
      <w:r>
        <w:tab/>
      </w:r>
      <w:r>
        <w:tab/>
        <w:t>2000 экз.</w:t>
      </w:r>
    </w:p>
    <w:p w:rsidR="002D588A" w:rsidRDefault="002D588A">
      <w:pPr>
        <w:spacing w:line="360" w:lineRule="auto"/>
        <w:ind w:firstLine="720"/>
        <w:jc w:val="both"/>
      </w:pPr>
      <w:r>
        <w:t>Цена розничная – 2 руб. 00 коп.</w:t>
      </w:r>
    </w:p>
    <w:p w:rsidR="002D588A" w:rsidRDefault="002D588A">
      <w:pPr>
        <w:spacing w:line="360" w:lineRule="auto"/>
        <w:ind w:firstLine="720"/>
        <w:jc w:val="both"/>
      </w:pPr>
      <w:r>
        <w:t xml:space="preserve">Газета </w:t>
      </w:r>
      <w:r>
        <w:rPr>
          <w:b/>
        </w:rPr>
        <w:t>«Свежий Сканворд»</w:t>
      </w:r>
      <w:r>
        <w:t xml:space="preserve"> - развлекательная газета. Периодичность: раз в две недели. День выхода: пятница. Полосность – 8А3. Тираж – 12000 экз. Распространение: </w:t>
      </w:r>
    </w:p>
    <w:p w:rsidR="002D588A" w:rsidRDefault="002D588A">
      <w:pPr>
        <w:spacing w:line="360" w:lineRule="auto"/>
        <w:ind w:firstLine="2880"/>
        <w:jc w:val="both"/>
      </w:pPr>
      <w:r>
        <w:t>Розпечать:</w:t>
      </w:r>
      <w:r>
        <w:tab/>
      </w:r>
      <w:r>
        <w:tab/>
      </w:r>
      <w:r>
        <w:tab/>
      </w:r>
      <w:r>
        <w:tab/>
        <w:t>8900 экз.</w:t>
      </w:r>
    </w:p>
    <w:p w:rsidR="002D588A" w:rsidRDefault="002D588A">
      <w:pPr>
        <w:spacing w:line="360" w:lineRule="auto"/>
        <w:ind w:firstLine="2880"/>
        <w:jc w:val="both"/>
      </w:pPr>
      <w:r>
        <w:t>Край:</w:t>
      </w:r>
      <w:r>
        <w:tab/>
      </w:r>
      <w:r>
        <w:tab/>
      </w:r>
      <w:r>
        <w:tab/>
      </w:r>
      <w:r>
        <w:tab/>
      </w:r>
      <w:r>
        <w:tab/>
        <w:t>1000 экз.</w:t>
      </w:r>
    </w:p>
    <w:p w:rsidR="002D588A" w:rsidRDefault="002D588A">
      <w:pPr>
        <w:spacing w:line="360" w:lineRule="auto"/>
        <w:ind w:firstLine="2880"/>
        <w:jc w:val="both"/>
      </w:pPr>
      <w:r>
        <w:t>Собственные точки:</w:t>
      </w:r>
      <w:r>
        <w:tab/>
      </w:r>
      <w:r>
        <w:tab/>
      </w:r>
      <w:r>
        <w:tab/>
        <w:t>500 экз.</w:t>
      </w:r>
    </w:p>
    <w:p w:rsidR="002D588A" w:rsidRDefault="002D588A">
      <w:pPr>
        <w:spacing w:line="360" w:lineRule="auto"/>
        <w:ind w:firstLine="2880"/>
        <w:jc w:val="both"/>
      </w:pPr>
      <w:r>
        <w:t xml:space="preserve">Другие распространители: </w:t>
      </w:r>
      <w:r>
        <w:tab/>
      </w:r>
      <w:r>
        <w:tab/>
        <w:t>1600 экз.</w:t>
      </w:r>
    </w:p>
    <w:p w:rsidR="002D588A" w:rsidRDefault="002D588A">
      <w:pPr>
        <w:spacing w:line="360" w:lineRule="auto"/>
        <w:ind w:firstLine="720"/>
        <w:jc w:val="both"/>
      </w:pPr>
      <w:r>
        <w:t>Цена розничная – 3 руб. 00 коп.</w:t>
      </w:r>
    </w:p>
    <w:p w:rsidR="002D588A" w:rsidRDefault="002D588A">
      <w:pPr>
        <w:spacing w:line="360" w:lineRule="auto"/>
      </w:pPr>
    </w:p>
    <w:p w:rsidR="002D588A" w:rsidRDefault="002D588A">
      <w:pPr>
        <w:spacing w:line="360" w:lineRule="auto"/>
        <w:ind w:left="1080"/>
        <w:jc w:val="both"/>
        <w:rPr>
          <w:b/>
        </w:rPr>
      </w:pPr>
      <w:r>
        <w:rPr>
          <w:b/>
        </w:rPr>
        <w:t>3.3. Организация сбыта в Издательском Доме "Новая Неделя"</w:t>
      </w:r>
    </w:p>
    <w:p w:rsidR="002D588A" w:rsidRDefault="002D588A">
      <w:pPr>
        <w:spacing w:line="360" w:lineRule="auto"/>
        <w:ind w:left="360"/>
        <w:rPr>
          <w:b/>
          <w:i/>
        </w:rPr>
      </w:pPr>
      <w:r>
        <w:rPr>
          <w:b/>
          <w:i/>
        </w:rPr>
        <w:t>Стандартные потоки в системе товародвижения газетной продукции в городе Красноярск.</w:t>
      </w:r>
    </w:p>
    <w:p w:rsidR="002D588A" w:rsidRDefault="002D588A">
      <w:pPr>
        <w:pStyle w:val="20"/>
        <w:spacing w:line="360" w:lineRule="auto"/>
      </w:pPr>
      <w:r>
        <w:t>На сегодняшний день в городе Красноярск выходит более семидесяти печатных изданий. Их можно сгруппировать (исходя из критерия существующей системы распределения продукции) в две основные группы:</w:t>
      </w:r>
    </w:p>
    <w:p w:rsidR="002D588A" w:rsidRDefault="002D588A" w:rsidP="002D588A">
      <w:pPr>
        <w:numPr>
          <w:ilvl w:val="2"/>
          <w:numId w:val="22"/>
        </w:numPr>
        <w:spacing w:line="360" w:lineRule="auto"/>
        <w:ind w:left="0" w:firstLine="709"/>
        <w:jc w:val="both"/>
      </w:pPr>
      <w:r>
        <w:t>Газеты и журналы, распространяемые среди читателей бесплатно. Основные красноярские издания в этой группе:</w:t>
      </w:r>
    </w:p>
    <w:p w:rsidR="002D588A" w:rsidRDefault="002D588A">
      <w:pPr>
        <w:spacing w:line="360" w:lineRule="auto"/>
        <w:ind w:firstLine="709"/>
        <w:jc w:val="both"/>
      </w:pPr>
      <w:r>
        <w:t>«Всем! Всем! Всем!» – газета, полосность 8А3, основное содержание: ТВ - программа, реклама. День выхода – среда. Заявленный тираж – 288.100 экз. Распространение по почтовым ящикам города.</w:t>
      </w:r>
    </w:p>
    <w:p w:rsidR="002D588A" w:rsidRDefault="002D588A">
      <w:pPr>
        <w:spacing w:line="360" w:lineRule="auto"/>
        <w:ind w:firstLine="709"/>
        <w:jc w:val="both"/>
      </w:pPr>
      <w:r>
        <w:t>«Ориентир-Цены» – газета, полосность 32А3, основное содержание: реклама. День выхода – среда. Заявленный тираж – 30.000 экз. Распространение по офисным зданиям города, АЗС, рынкам, а также продажа через розничных продавцов.</w:t>
      </w:r>
    </w:p>
    <w:p w:rsidR="002D588A" w:rsidRDefault="002D588A">
      <w:pPr>
        <w:spacing w:line="360" w:lineRule="auto"/>
        <w:ind w:firstLine="709"/>
        <w:jc w:val="both"/>
      </w:pPr>
      <w:r>
        <w:lastRenderedPageBreak/>
        <w:t>«Деловой Красноярск» - газета, полосность 16А3, основное содержание: реклама. День выхода – среда. Заявленный тираж – 14.000 экз. Распространение по офисным зданиям города, АЗС, рынкам, а также продажа через розничных продавцов.</w:t>
      </w:r>
    </w:p>
    <w:p w:rsidR="002D588A" w:rsidRDefault="002D588A">
      <w:pPr>
        <w:spacing w:line="360" w:lineRule="auto"/>
        <w:ind w:firstLine="709"/>
        <w:jc w:val="both"/>
      </w:pPr>
      <w:r>
        <w:t>«Новые Времена» (тетрадка «Купи-Продай») - газета, полосность 24А3, основное содержание: реклама + бесплатные объявления. День выхода – среда. Заявленный тираж – 7.000 экз. Распространяется бесплатно по офисным зданиям города, а также продается через розничных продавцов.</w:t>
      </w:r>
    </w:p>
    <w:p w:rsidR="002D588A" w:rsidRDefault="002D588A">
      <w:pPr>
        <w:spacing w:line="360" w:lineRule="auto"/>
        <w:ind w:firstLine="709"/>
        <w:jc w:val="both"/>
      </w:pPr>
      <w:r>
        <w:t>«Офис-эксперт» – журнал, полосность 16А5, основное содержание: рекламная информация, имиджевые статьи фирм. Заявленный тираж – 3.000 экз. Распространение по офисным зданиям города.</w:t>
      </w:r>
    </w:p>
    <w:p w:rsidR="002D588A" w:rsidRDefault="002D588A" w:rsidP="002D588A">
      <w:pPr>
        <w:numPr>
          <w:ilvl w:val="0"/>
          <w:numId w:val="32"/>
        </w:numPr>
        <w:tabs>
          <w:tab w:val="clear" w:pos="360"/>
          <w:tab w:val="num" w:pos="0"/>
        </w:tabs>
        <w:spacing w:line="360" w:lineRule="auto"/>
        <w:ind w:left="0" w:firstLine="709"/>
        <w:jc w:val="both"/>
      </w:pPr>
      <w:r>
        <w:t>Газеты и журналы, распространяемые исключительно через продажу. Основные красноярские издания в этой группе:</w:t>
      </w:r>
    </w:p>
    <w:p w:rsidR="002D588A" w:rsidRDefault="002D588A">
      <w:pPr>
        <w:pStyle w:val="20"/>
        <w:spacing w:line="360" w:lineRule="auto"/>
      </w:pPr>
      <w:r>
        <w:t>«Комок» - газета, полосность 64А3. Основное содержание: чтиво, новости, ТВ - программа, реклама. День выхода: вторник. Тираж: 44.000 экз. Розничная цена: 7,00 руб.</w:t>
      </w:r>
    </w:p>
    <w:p w:rsidR="002D588A" w:rsidRDefault="002D588A">
      <w:pPr>
        <w:spacing w:line="360" w:lineRule="auto"/>
        <w:ind w:firstLine="709"/>
        <w:jc w:val="both"/>
      </w:pPr>
      <w:r>
        <w:t>«Сегодняшняя Газета» – газета, полосность 24А3-48А3 (в зависимости от дня выхода). Основное содержание: чтиво, новости, ТВ - программа. День выхода: вторник, среда, четверг, суббота. Тираж недельный: 139.000 экз. Розничная цена: 2,50 – 4,50 руб.</w:t>
      </w:r>
    </w:p>
    <w:p w:rsidR="002D588A" w:rsidRDefault="002D588A">
      <w:pPr>
        <w:spacing w:line="360" w:lineRule="auto"/>
        <w:ind w:firstLine="709"/>
        <w:jc w:val="both"/>
      </w:pPr>
      <w:r>
        <w:t>«Сибирский Календарь» – газета, полосность 24А3. Основное содержание: чтиво, ТВ-программа. День выхода – вторник. Тираж: 32.000 экз. Розничная цена: 3,50 руб.</w:t>
      </w:r>
    </w:p>
    <w:p w:rsidR="002D588A" w:rsidRDefault="002D588A">
      <w:pPr>
        <w:spacing w:line="360" w:lineRule="auto"/>
        <w:ind w:firstLine="709"/>
        <w:jc w:val="both"/>
      </w:pPr>
      <w:r>
        <w:t>"Новая Неделя" – газета. Полосность 32А3, основное содержание: рекламная информация, бесплатные объявления. День выхода: 9.000 экз. Розничная цена: 3,00 руб.</w:t>
      </w:r>
    </w:p>
    <w:p w:rsidR="002D588A" w:rsidRDefault="002D588A">
      <w:pPr>
        <w:pStyle w:val="20"/>
        <w:spacing w:line="360" w:lineRule="auto"/>
      </w:pPr>
      <w:r>
        <w:t>«Новые Времена» (тетрадка «Чтиво») – газета, полосность 24А3. Основное содержание: чтиво, новости, ТВ - программа. День выхода: вторник. Тираж: 5.000 экз. Розничная цена: 2,00 руб.</w:t>
      </w:r>
    </w:p>
    <w:p w:rsidR="002D588A" w:rsidRDefault="002D588A">
      <w:pPr>
        <w:spacing w:line="360" w:lineRule="auto"/>
        <w:ind w:firstLine="709"/>
        <w:jc w:val="both"/>
      </w:pPr>
      <w:r>
        <w:t>Стандартный товаропоток в системе товародвижения газетной продукцией может быть описан следующей схемой (рис.4.).</w:t>
      </w:r>
    </w:p>
    <w:p w:rsidR="002D588A" w:rsidRDefault="00B421DE">
      <w:pPr>
        <w:spacing w:line="360" w:lineRule="auto"/>
        <w:ind w:firstLine="709"/>
        <w:jc w:val="both"/>
      </w:pPr>
      <w:r>
        <w:rPr>
          <w:noProof/>
        </w:rPr>
        <w:pict>
          <v:group id="_x0000_s1132" style="position:absolute;left:0;text-align:left;margin-left:.3pt;margin-top:2.9pt;width:484.5pt;height:353.4pt;z-index:251657216" coordorigin="1140,9126" coordsize="9690,7068" o:allowincell="f">
            <v:group id="_x0000_s1133" style="position:absolute;left:1140;top:9126;width:9690;height:7068" coordorigin="1140,8436" coordsize="9690,7068">
              <v:group id="_x0000_s1134" style="position:absolute;left:1140;top:8436;width:9690;height:7068" coordorigin="1140,8436" coordsize="9690,7068">
                <v:group id="_x0000_s1135" style="position:absolute;left:1140;top:8436;width:9690;height:7068" coordorigin="1140,8436" coordsize="9690,7068">
                  <v:group id="_x0000_s1136" style="position:absolute;left:1140;top:8436;width:9690;height:7068" coordorigin="1140,8436" coordsize="9690,7068">
                    <v:group id="_x0000_s1137" style="position:absolute;left:1140;top:8436;width:9690;height:7068" coordorigin="1140,8436" coordsize="9690,7068">
                      <v:group id="_x0000_s1138" style="position:absolute;left:1140;top:8436;width:9690;height:7068" coordorigin="1140,8436" coordsize="9690,7068">
                        <v:group id="_x0000_s1139" style="position:absolute;left:1140;top:8436;width:9690;height:7068" coordorigin="1140,8436" coordsize="9690,7068">
                          <v:group id="_x0000_s1140" style="position:absolute;left:1140;top:8436;width:9690;height:7068" coordorigin="1140,8436" coordsize="9690,7068">
                            <v:shape id="_x0000_s1141" type="#_x0000_t202" style="position:absolute;left:1140;top:8436;width:9690;height:7068">
                              <v:textbox style="mso-next-textbox:#_x0000_s1141">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txbxContent>
                              </v:textbox>
                            </v:shape>
                            <v:shape id="_x0000_s1142" type="#_x0000_t202" style="position:absolute;left:1311;top:11628;width:1311;height:684">
                              <v:textbox style="mso-next-textbox:#_x0000_s1142">
                                <w:txbxContent>
                                  <w:p w:rsidR="002D588A" w:rsidRDefault="002D588A">
                                    <w:pPr>
                                      <w:jc w:val="center"/>
                                    </w:pPr>
                                    <w:r>
                                      <w:t>типография</w:t>
                                    </w:r>
                                  </w:p>
                                </w:txbxContent>
                              </v:textbox>
                            </v:shape>
                            <v:shape id="_x0000_s1143" type="#_x0000_t202" style="position:absolute;left:3591;top:11571;width:1425;height:855">
                              <v:textbox style="mso-next-textbox:#_x0000_s1143">
                                <w:txbxContent>
                                  <w:p w:rsidR="002D588A" w:rsidRDefault="002D588A">
                                    <w:pPr>
                                      <w:jc w:val="center"/>
                                    </w:pPr>
                                    <w:r>
                                      <w:t>Цех экспедирования печати</w:t>
                                    </w:r>
                                  </w:p>
                                </w:txbxContent>
                              </v:textbox>
                            </v:shape>
                            <v:shape id="_x0000_s1144" type="#_x0000_t202" style="position:absolute;left:6327;top:10488;width:1653;height:399">
                              <v:textbox style="mso-next-textbox:#_x0000_s1144">
                                <w:txbxContent>
                                  <w:p w:rsidR="002D588A" w:rsidRDefault="002D588A">
                                    <w:pPr>
                                      <w:jc w:val="center"/>
                                    </w:pPr>
                                    <w:r>
                                      <w:t>«Розпечать»</w:t>
                                    </w:r>
                                  </w:p>
                                </w:txbxContent>
                              </v:textbox>
                            </v:shape>
                            <v:shape id="_x0000_s1145" type="#_x0000_t202" style="position:absolute;left:6327;top:11172;width:1653;height:399">
                              <v:textbox style="mso-next-textbox:#_x0000_s1145">
                                <w:txbxContent>
                                  <w:p w:rsidR="002D588A" w:rsidRDefault="002D588A">
                                    <w:pPr>
                                      <w:jc w:val="center"/>
                                    </w:pPr>
                                    <w:r>
                                      <w:t>«КП-Енисей»</w:t>
                                    </w:r>
                                  </w:p>
                                </w:txbxContent>
                              </v:textbox>
                            </v:shape>
                            <v:shape id="_x0000_s1146" type="#_x0000_t202" style="position:absolute;left:6327;top:12540;width:1653;height:399">
                              <v:textbox style="mso-next-textbox:#_x0000_s1146">
                                <w:txbxContent>
                                  <w:p w:rsidR="002D588A" w:rsidRDefault="002D588A">
                                    <w:pPr>
                                      <w:jc w:val="center"/>
                                    </w:pPr>
                                    <w:r>
                                      <w:t>Краспресс</w:t>
                                    </w:r>
                                  </w:p>
                                </w:txbxContent>
                              </v:textbox>
                            </v:shape>
                            <v:shape id="_x0000_s1147" type="#_x0000_t202" style="position:absolute;left:6327;top:11856;width:1653;height:399">
                              <v:textbox style="mso-next-textbox:#_x0000_s1147">
                                <w:txbxContent>
                                  <w:p w:rsidR="002D588A" w:rsidRDefault="002D588A">
                                    <w:pPr>
                                      <w:jc w:val="center"/>
                                    </w:pPr>
                                    <w:r>
                                      <w:t>КАСЗИОМ</w:t>
                                    </w:r>
                                  </w:p>
                                </w:txbxContent>
                              </v:textbox>
                            </v:shape>
                            <v:shape id="_x0000_s1148" type="#_x0000_t202" style="position:absolute;left:6327;top:13224;width:1653;height:399">
                              <v:textbox style="mso-next-textbox:#_x0000_s1148">
                                <w:txbxContent>
                                  <w:p w:rsidR="002D588A" w:rsidRDefault="002D588A">
                                    <w:pPr>
                                      <w:jc w:val="center"/>
                                    </w:pPr>
                                    <w:r>
                                      <w:t>Лига-Пресс</w:t>
                                    </w:r>
                                  </w:p>
                                </w:txbxContent>
                              </v:textbox>
                            </v:shape>
                            <v:line id="_x0000_s1149" style="position:absolute" from="2622,11970" to="3591,11970">
                              <v:stroke endarrow="block"/>
                            </v:line>
                            <v:line id="_x0000_s1150" style="position:absolute;flip:y" from="5016,10716" to="6327,12027">
                              <v:stroke endarrow="block"/>
                            </v:line>
                            <v:line id="_x0000_s1151" style="position:absolute;flip:y" from="5016,11400" to="6327,12027">
                              <v:stroke endarrow="block"/>
                            </v:line>
                            <v:line id="_x0000_s1152" style="position:absolute" from="5016,12027" to="6327,12027">
                              <v:stroke endarrow="block"/>
                            </v:line>
                            <v:line id="_x0000_s1153" style="position:absolute" from="5016,12027" to="6327,12711">
                              <v:stroke endarrow="block"/>
                            </v:line>
                            <v:line id="_x0000_s1154" style="position:absolute" from="5016,12027" to="6327,13395">
                              <v:stroke endarrow="block"/>
                            </v:line>
                          </v:group>
                          <v:shape id="_x0000_s1155" type="#_x0000_t202" style="position:absolute;left:8208;top:11286;width:798;height:2052" strokecolor="white">
                            <v:textbox style="layout-flow:vertical;mso-next-textbox:#_x0000_s1155">
                              <w:txbxContent>
                                <w:p w:rsidR="002D588A" w:rsidRDefault="002D588A">
                                  <w:pPr>
                                    <w:jc w:val="center"/>
                                  </w:pPr>
                                  <w:r>
                                    <w:t>Заявки на поставку, данные о списании</w:t>
                                  </w:r>
                                </w:p>
                              </w:txbxContent>
                            </v:textbox>
                          </v:shape>
                          <v:line id="_x0000_s1156" style="position:absolute" from="8151,9405" to="8151,13395"/>
                          <v:line id="_x0000_s1157" style="position:absolute;flip:x" from="7980,13395" to="8151,13395"/>
                          <v:line id="_x0000_s1158" style="position:absolute;flip:x" from="7980,10716" to="8151,10716"/>
                          <v:line id="_x0000_s1159" style="position:absolute;flip:x" from="7980,11400" to="8151,11400"/>
                          <v:line id="_x0000_s1160" style="position:absolute;flip:x" from="7980,12027" to="8151,12027"/>
                          <v:line id="_x0000_s1161" style="position:absolute;flip:x" from="7980,12711" to="8151,12711"/>
                        </v:group>
                        <v:shape id="_x0000_s1162" type="#_x0000_t202" style="position:absolute;left:6213;top:9234;width:1710;height:513">
                          <v:textbox style="mso-next-textbox:#_x0000_s1162">
                            <w:txbxContent>
                              <w:p w:rsidR="002D588A" w:rsidRDefault="002D588A">
                                <w:pPr>
                                  <w:jc w:val="center"/>
                                </w:pPr>
                                <w:r>
                                  <w:t xml:space="preserve">Редакция </w:t>
                                </w:r>
                              </w:p>
                            </w:txbxContent>
                          </v:textbox>
                        </v:shape>
                      </v:group>
                      <v:line id="_x0000_s1163" style="position:absolute;flip:x" from="7923,9405" to="8151,9405"/>
                    </v:group>
                    <v:line id="_x0000_s1164" style="position:absolute;flip:x" from="2052,9405" to="6213,9405"/>
                    <v:line id="_x0000_s1165" style="position:absolute" from="2052,9405" to="2052,11628">
                      <v:stroke endarrow="block"/>
                    </v:line>
                    <v:line id="_x0000_s1166" style="position:absolute;flip:x" from="4218,9576" to="6213,9576"/>
                    <v:line id="_x0000_s1167" style="position:absolute" from="4218,9576" to="4218,11571">
                      <v:stroke endarrow="block"/>
                    </v:line>
                  </v:group>
                  <v:shape id="_x0000_s1168" type="#_x0000_t202" style="position:absolute;left:8664;top:8835;width:1482;height:855">
                    <v:textbox style="mso-next-textbox:#_x0000_s1168">
                      <w:txbxContent>
                        <w:p w:rsidR="002D588A" w:rsidRDefault="002D588A">
                          <w:pPr>
                            <w:jc w:val="center"/>
                          </w:pPr>
                          <w:r>
                            <w:t>Независимые розничные торговцы</w:t>
                          </w:r>
                        </w:p>
                      </w:txbxContent>
                    </v:textbox>
                  </v:shape>
                  <v:line id="_x0000_s1169" style="position:absolute" from="7923,9348" to="8664,9348">
                    <v:stroke endarrow="block"/>
                  </v:line>
                  <v:line id="_x0000_s1170" style="position:absolute;flip:x" from="7011,8949" to="8664,8949"/>
                  <v:line id="_x0000_s1171" style="position:absolute" from="7011,8949" to="7011,9234">
                    <v:stroke endarrow="block"/>
                  </v:line>
                </v:group>
                <v:shape id="_x0000_s1172" type="#_x0000_t202" style="position:absolute;left:2109;top:10032;width:1140;height:969" strokecolor="white">
                  <v:textbox style="mso-next-textbox:#_x0000_s1172">
                    <w:txbxContent>
                      <w:p w:rsidR="002D588A" w:rsidRDefault="002D588A">
                        <w:r>
                          <w:t>Заявка на тираж</w:t>
                        </w:r>
                      </w:p>
                    </w:txbxContent>
                  </v:textbox>
                </v:shape>
              </v:group>
              <v:shape id="_x0000_s1173" type="#_x0000_t202" style="position:absolute;left:4275;top:10089;width:1710;height:855" strokecolor="white">
                <v:textbox style="mso-next-textbox:#_x0000_s1173">
                  <w:txbxContent>
                    <w:p w:rsidR="002D588A" w:rsidRDefault="002D588A">
                      <w:pPr>
                        <w:jc w:val="center"/>
                      </w:pPr>
                      <w:r>
                        <w:t>Сортировочная на распределение</w:t>
                      </w:r>
                    </w:p>
                  </w:txbxContent>
                </v:textbox>
              </v:shape>
            </v:group>
            <v:shape id="_x0000_s1174" type="#_x0000_t202" style="position:absolute;left:2961;top:15664;width:7809;height:456" strokecolor="white">
              <v:textbox>
                <w:txbxContent>
                  <w:p w:rsidR="002D588A" w:rsidRDefault="002D588A">
                    <w:pPr>
                      <w:pStyle w:val="2"/>
                      <w:spacing w:line="240" w:lineRule="auto"/>
                    </w:pPr>
                    <w:r>
                      <w:t xml:space="preserve">Рис.4.  Схема товаропотока в системе товародвижения газетной продукции. </w:t>
                    </w:r>
                  </w:p>
                </w:txbxContent>
              </v:textbox>
            </v:shape>
          </v:group>
        </w:pict>
      </w: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r>
        <w:lastRenderedPageBreak/>
        <w:t>Данная схема была разработана ещё в советское время и, в целом, работает достаточно эффективно. Весь отпечатанный тираж проходит через цех экспедирования печати, который распределяет её по крупным розничным торговцам, которые, в свою очередь, сортируют поступающий объем по конкретным точкам.</w:t>
      </w:r>
    </w:p>
    <w:p w:rsidR="002D588A" w:rsidRDefault="002D588A">
      <w:pPr>
        <w:spacing w:line="360" w:lineRule="auto"/>
        <w:ind w:firstLine="709"/>
        <w:jc w:val="both"/>
      </w:pPr>
      <w:r>
        <w:t>Опишем более подробно каждого из операторов, действующих на красноярском рынке продажи прессы:</w:t>
      </w:r>
    </w:p>
    <w:p w:rsidR="002D588A" w:rsidRDefault="002D588A" w:rsidP="002D588A">
      <w:pPr>
        <w:numPr>
          <w:ilvl w:val="0"/>
          <w:numId w:val="33"/>
        </w:numPr>
        <w:spacing w:line="360" w:lineRule="auto"/>
        <w:jc w:val="both"/>
      </w:pPr>
      <w:r>
        <w:t>«Розпечать» – самый крупный оператор на рынке города. Имеет 84 стационарных киоска по продаже газет и журналов. Организационно-правовая форма: ОАО (дочернее предприятие московской компании ОАО «Розпечать - Россия»).</w:t>
      </w:r>
    </w:p>
    <w:p w:rsidR="002D588A" w:rsidRDefault="002D588A" w:rsidP="002D588A">
      <w:pPr>
        <w:numPr>
          <w:ilvl w:val="0"/>
          <w:numId w:val="33"/>
        </w:numPr>
        <w:spacing w:line="360" w:lineRule="auto"/>
        <w:jc w:val="both"/>
      </w:pPr>
      <w:r>
        <w:t>«КП - Енисей» - компания возникла в 1993 г. на базе красноярского представительства газеты «Комсомольская Правда». Имеет 32 стационарные точки по продаже газет и журналов. Организационно-правовая форма: ООО (дочернее предприятие московской компании ЗАО «Комсомольская Правда»).</w:t>
      </w:r>
    </w:p>
    <w:p w:rsidR="002D588A" w:rsidRDefault="002D588A" w:rsidP="002D588A">
      <w:pPr>
        <w:numPr>
          <w:ilvl w:val="0"/>
          <w:numId w:val="33"/>
        </w:numPr>
        <w:spacing w:line="360" w:lineRule="auto"/>
        <w:jc w:val="both"/>
      </w:pPr>
      <w:r>
        <w:t>«Красноярская Пресса» – второй по величине оператор города. Имеет 57 точек по продаже газет и журналов. Организационно-правовая форма: ООО (совершенно независимая компания, созданная в 1992 г.).</w:t>
      </w:r>
    </w:p>
    <w:p w:rsidR="002D588A" w:rsidRDefault="002D588A" w:rsidP="002D588A">
      <w:pPr>
        <w:numPr>
          <w:ilvl w:val="0"/>
          <w:numId w:val="33"/>
        </w:numPr>
        <w:spacing w:line="360" w:lineRule="auto"/>
        <w:jc w:val="both"/>
      </w:pPr>
      <w:r>
        <w:t>КАСЗИОМ – краевое агентство по сезонной занятости и информационному обеспечению молодежи, имеющее 25 точек по продаже газет в офисных зданиях города. Организационно-правовая форма: ГУ.</w:t>
      </w:r>
    </w:p>
    <w:p w:rsidR="002D588A" w:rsidRDefault="002D588A" w:rsidP="002D588A">
      <w:pPr>
        <w:numPr>
          <w:ilvl w:val="0"/>
          <w:numId w:val="33"/>
        </w:numPr>
        <w:spacing w:line="360" w:lineRule="auto"/>
        <w:jc w:val="both"/>
      </w:pPr>
      <w:r>
        <w:t>«Лига Пресс» - второй после «Розпечати», оператор, имеющий сеть стационарных киосков по городу. Их общее количество: 53. Организационно-правовая форма: ООО (создано при непосредственном участии структур, имеющих близкое отношение к администрации города и края, имеет общего учредителя с газетой «Новые времена»).</w:t>
      </w:r>
    </w:p>
    <w:p w:rsidR="002D588A" w:rsidRDefault="002D588A">
      <w:pPr>
        <w:spacing w:line="360" w:lineRule="auto"/>
        <w:ind w:left="720"/>
        <w:jc w:val="both"/>
      </w:pPr>
    </w:p>
    <w:p w:rsidR="002D588A" w:rsidRDefault="002D588A">
      <w:pPr>
        <w:spacing w:line="360" w:lineRule="auto"/>
        <w:ind w:left="720"/>
        <w:jc w:val="both"/>
        <w:rPr>
          <w:b/>
        </w:rPr>
      </w:pPr>
      <w:r>
        <w:rPr>
          <w:b/>
        </w:rPr>
        <w:t>4.3. Описание системы товародвижения продукции Издательского дома "Новая Неделя".</w:t>
      </w:r>
    </w:p>
    <w:p w:rsidR="002D588A" w:rsidRDefault="002D588A">
      <w:pPr>
        <w:spacing w:line="360" w:lineRule="auto"/>
        <w:ind w:left="720"/>
        <w:jc w:val="both"/>
      </w:pPr>
    </w:p>
    <w:p w:rsidR="002D588A" w:rsidRDefault="002D588A">
      <w:pPr>
        <w:pStyle w:val="20"/>
        <w:spacing w:line="360" w:lineRule="auto"/>
      </w:pPr>
      <w:r>
        <w:t>Как уже было сказано выше, Издательский дом "Новая Неделя" в настоящее время издает три газеты. Основной особенностью в системе товародвижения продукции Издательского дома является система товародвижения газеты "Новая Неделя" – основного продукта компании. Данные особенности вызваны тем, что газета "Новая Неделя" – единственная газета города, выходящая в понедельник.</w:t>
      </w:r>
    </w:p>
    <w:p w:rsidR="002D588A" w:rsidRDefault="002D588A">
      <w:pPr>
        <w:spacing w:line="360" w:lineRule="auto"/>
        <w:ind w:firstLine="709"/>
        <w:jc w:val="both"/>
      </w:pPr>
      <w:r>
        <w:t>В связи с тем, что долгое время в городе не было принято выпускать газеты по понедельникам, то система распространения продукции не была готова к данной новации: в ночь на понедельник не работает цех экспедирования печати и служба доставки газет по торговым точкам операторов.</w:t>
      </w:r>
    </w:p>
    <w:p w:rsidR="002D588A" w:rsidRDefault="002D588A">
      <w:pPr>
        <w:spacing w:line="360" w:lineRule="auto"/>
        <w:ind w:firstLine="709"/>
        <w:jc w:val="both"/>
      </w:pPr>
      <w:r>
        <w:t>Поэтому при разработке концепции газеты было крайне важно решить проблему доставки газет до покупателя. С этой целью Издательским домом была сформирована собственная служба экспедиции, организационно входящая в производственный отдел (рис. 3), основной функцией которой является развоз газеты по торговым точкам города. В результате система товародвижения газеты "Новая Неделя" приобрела следующий вид (рис.</w:t>
      </w:r>
      <w:r>
        <w:rPr>
          <w:lang w:val="en-US"/>
        </w:rPr>
        <w:t>5</w:t>
      </w:r>
      <w:r>
        <w:t>).</w:t>
      </w:r>
    </w:p>
    <w:p w:rsidR="002D588A" w:rsidRDefault="002D588A">
      <w:pPr>
        <w:spacing w:line="360" w:lineRule="auto"/>
        <w:ind w:firstLine="709"/>
        <w:jc w:val="both"/>
      </w:pPr>
      <w:r>
        <w:t>Характеристики службы экспедиции ООО "Новая Неделя":</w:t>
      </w:r>
    </w:p>
    <w:p w:rsidR="002D588A" w:rsidRDefault="002D588A">
      <w:pPr>
        <w:spacing w:line="360" w:lineRule="auto"/>
        <w:ind w:firstLine="709"/>
        <w:jc w:val="both"/>
      </w:pPr>
      <w:r>
        <w:t>Численность: 4 человека;</w:t>
      </w:r>
    </w:p>
    <w:p w:rsidR="002D588A" w:rsidRDefault="002D588A">
      <w:pPr>
        <w:spacing w:line="360" w:lineRule="auto"/>
        <w:ind w:firstLine="709"/>
        <w:jc w:val="both"/>
      </w:pPr>
      <w:r>
        <w:t>Обязанности: развоз газет по торговым точкам города, возврат газет из торговых точек.</w:t>
      </w:r>
    </w:p>
    <w:p w:rsidR="002D588A" w:rsidRDefault="002D588A">
      <w:pPr>
        <w:spacing w:line="360" w:lineRule="auto"/>
        <w:ind w:firstLine="709"/>
        <w:jc w:val="both"/>
      </w:pPr>
      <w:r>
        <w:t>Тип маршрута при работе: кольцевой.</w:t>
      </w: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B421DE">
      <w:pPr>
        <w:spacing w:line="360" w:lineRule="auto"/>
        <w:ind w:firstLine="709"/>
        <w:jc w:val="both"/>
      </w:pPr>
      <w:r>
        <w:rPr>
          <w:noProof/>
        </w:rPr>
        <w:pict>
          <v:group id="_x0000_s1175" style="position:absolute;left:0;text-align:left;margin-left:8.1pt;margin-top:-13.5pt;width:477pt;height:387pt;z-index:251658240" coordorigin="1341,904" coordsize="9540,7740" o:allowincell="f">
            <v:group id="_x0000_s1176" style="position:absolute;left:1341;top:904;width:9540;height:7740" coordorigin="1341,904" coordsize="9540,7740">
              <v:group id="_x0000_s1177" style="position:absolute;left:1341;top:1264;width:9540;height:7380" coordorigin="1344,904" coordsize="9540,7380">
                <v:group id="_x0000_s1178" style="position:absolute;left:1521;top:1804;width:9360;height:5760" coordorigin="1521,1804" coordsize="9360,5760">
                  <v:group id="_x0000_s1179" style="position:absolute;left:1521;top:1804;width:7920;height:5760" coordorigin="1521,1804" coordsize="7920,5760">
                    <v:group id="_x0000_s1180" style="position:absolute;left:1521;top:1804;width:7920;height:5760" coordorigin="1521,1804" coordsize="7920,5760">
                      <v:group id="_x0000_s1181" style="position:absolute;left:1521;top:1804;width:7920;height:5760" coordorigin="1521,1804" coordsize="7920,5760">
                        <v:group id="_x0000_s1182" style="position:absolute;left:1521;top:1804;width:7920;height:5760" coordorigin="1521,1804" coordsize="7920,5760">
                          <v:group id="_x0000_s1183" style="position:absolute;left:1521;top:1804;width:7920;height:5220" coordorigin="1521,1804" coordsize="7920,5220">
                            <v:group id="_x0000_s1184" style="position:absolute;left:1521;top:1804;width:7380;height:5220" coordorigin="1521,1804" coordsize="7380,5220">
                              <v:group id="_x0000_s1185" style="position:absolute;left:1521;top:1804;width:7380;height:5220" coordorigin="1521,1804" coordsize="7380,5220">
                                <v:group id="_x0000_s1186" style="position:absolute;left:1521;top:1984;width:7380;height:5040" coordorigin="1521,1984" coordsize="7380,5040">
                                  <v:group id="_x0000_s1187" style="position:absolute;left:1521;top:1984;width:7380;height:5040" coordorigin="1521,1984" coordsize="7380,5040">
                                    <v:group id="_x0000_s1188" style="position:absolute;left:1521;top:1984;width:7380;height:5040" coordorigin="1521,1984" coordsize="7380,5040">
                                      <v:group id="_x0000_s1189" style="position:absolute;left:1521;top:1984;width:5580;height:5040" coordorigin="1521,1984" coordsize="5580,5040">
                                        <v:shape id="_x0000_s1190" type="#_x0000_t202" style="position:absolute;left:1521;top:3244;width:1440;height:540">
                                          <v:textbox style="mso-next-textbox:#_x0000_s1190">
                                            <w:txbxContent>
                                              <w:p w:rsidR="002D588A" w:rsidRDefault="002D588A">
                                                <w:pPr>
                                                  <w:jc w:val="center"/>
                                                </w:pPr>
                                                <w:r>
                                                  <w:t>типография</w:t>
                                                </w:r>
                                              </w:p>
                                            </w:txbxContent>
                                          </v:textbox>
                                        </v:shape>
                                        <v:shape id="_x0000_s1191" type="#_x0000_t202" style="position:absolute;left:3681;top:3244;width:1620;height:540">
                                          <v:textbox style="mso-next-textbox:#_x0000_s1191">
                                            <w:txbxContent>
                                              <w:p w:rsidR="002D588A" w:rsidRDefault="002D588A">
                                                <w:pPr>
                                                  <w:jc w:val="center"/>
                                                </w:pPr>
                                                <w:r>
                                                  <w:t xml:space="preserve">Редакция </w:t>
                                                </w:r>
                                              </w:p>
                                            </w:txbxContent>
                                          </v:textbox>
                                        </v:shape>
                                        <v:shape id="_x0000_s1192" type="#_x0000_t202" style="position:absolute;left:3861;top:3964;width:1260;height:720">
                                          <v:textbox style="mso-next-textbox:#_x0000_s1192">
                                            <w:txbxContent>
                                              <w:p w:rsidR="002D588A" w:rsidRDefault="002D588A">
                                                <w:pPr>
                                                  <w:jc w:val="center"/>
                                                </w:pPr>
                                                <w:r>
                                                  <w:t>Служба доставки</w:t>
                                                </w:r>
                                              </w:p>
                                            </w:txbxContent>
                                          </v:textbox>
                                        </v:shape>
                                        <v:line id="_x0000_s1193" style="position:absolute" from="4581,3784" to="4581,3964"/>
                                        <v:shape id="_x0000_s1194" type="#_x0000_t202" style="position:absolute;left:6561;top:1984;width:540;height:360">
                                          <v:textbox style="mso-next-textbox:#_x0000_s1194">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К1</w:t>
                                                </w:r>
                                              </w:p>
                                            </w:txbxContent>
                                          </v:textbox>
                                        </v:shape>
                                        <v:shape id="_x0000_s1195" type="#_x0000_t202" style="position:absolute;left:6561;top:2524;width:540;height:360">
                                          <v:textbox style="mso-next-textbox:#_x0000_s1195">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К2</w:t>
                                                </w:r>
                                              </w:p>
                                            </w:txbxContent>
                                          </v:textbox>
                                        </v:shape>
                                        <v:shape id="_x0000_s1196" type="#_x0000_t202" style="position:absolute;left:6561;top:3064;width:540;height:360">
                                          <v:textbox style="mso-next-textbox:#_x0000_s1196">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К3</w:t>
                                                </w:r>
                                              </w:p>
                                            </w:txbxContent>
                                          </v:textbox>
                                        </v:shape>
                                        <v:shape id="_x0000_s1197" type="#_x0000_t202" style="position:absolute;left:6561;top:3784;width:540;height:360">
                                          <v:textbox style="mso-next-textbox:#_x0000_s1197">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К1</w:t>
                                                </w:r>
                                              </w:p>
                                            </w:txbxContent>
                                          </v:textbox>
                                        </v:shape>
                                        <v:shape id="_x0000_s1198" type="#_x0000_t202" style="position:absolute;left:6561;top:4324;width:540;height:360">
                                          <v:textbox style="mso-next-textbox:#_x0000_s1198">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К2</w:t>
                                                </w:r>
                                              </w:p>
                                            </w:txbxContent>
                                          </v:textbox>
                                        </v:shape>
                                        <v:shape id="_x0000_s1199" type="#_x0000_t202" style="position:absolute;left:6561;top:4864;width:540;height:360">
                                          <v:textbox style="mso-next-textbox:#_x0000_s1199">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К3</w:t>
                                                </w:r>
                                              </w:p>
                                            </w:txbxContent>
                                          </v:textbox>
                                        </v:shape>
                                        <v:shape id="_x0000_s1200" type="#_x0000_t202" style="position:absolute;left:6561;top:5584;width:540;height:360">
                                          <v:textbox style="mso-next-textbox:#_x0000_s1200">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К1</w:t>
                                                </w:r>
                                              </w:p>
                                            </w:txbxContent>
                                          </v:textbox>
                                        </v:shape>
                                        <v:shape id="_x0000_s1201" type="#_x0000_t202" style="position:absolute;left:6561;top:6124;width:540;height:360">
                                          <v:textbox style="mso-next-textbox:#_x0000_s1201">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К2</w:t>
                                                </w:r>
                                              </w:p>
                                            </w:txbxContent>
                                          </v:textbox>
                                        </v:shape>
                                        <v:shape id="_x0000_s1202" type="#_x0000_t202" style="position:absolute;left:6561;top:6664;width:540;height:360">
                                          <v:textbox style="mso-next-textbox:#_x0000_s1202">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К3</w:t>
                                                </w:r>
                                              </w:p>
                                            </w:txbxContent>
                                          </v:textbox>
                                        </v:shape>
                                        <v:line id="_x0000_s1203" style="position:absolute;flip:y" from="5121,2164" to="6561,4324">
                                          <v:stroke endarrow="block"/>
                                        </v:line>
                                        <v:line id="_x0000_s1204" style="position:absolute;flip:y" from="5121,2704" to="6561,4324">
                                          <v:stroke endarrow="block"/>
                                        </v:line>
                                        <v:line id="_x0000_s1205" style="position:absolute;flip:y" from="5121,3244" to="6561,4324">
                                          <v:stroke endarrow="block"/>
                                        </v:line>
                                        <v:line id="_x0000_s1206" style="position:absolute;flip:y" from="5121,3964" to="6561,4324">
                                          <v:stroke endarrow="block"/>
                                        </v:line>
                                        <v:line id="_x0000_s1207" style="position:absolute" from="5121,4324" to="6561,4504">
                                          <v:stroke endarrow="block"/>
                                        </v:line>
                                        <v:line id="_x0000_s1208" style="position:absolute" from="5121,4324" to="6561,5044">
                                          <v:stroke endarrow="block"/>
                                        </v:line>
                                        <v:line id="_x0000_s1209" style="position:absolute" from="5121,4324" to="6561,5764">
                                          <v:stroke endarrow="block"/>
                                        </v:line>
                                        <v:line id="_x0000_s1210" style="position:absolute" from="5121,4324" to="6561,6304">
                                          <v:stroke endarrow="block"/>
                                        </v:line>
                                        <v:line id="_x0000_s1211" style="position:absolute" from="5121,4324" to="6561,6844">
                                          <v:stroke endarrow="block"/>
                                        </v:line>
                                      </v:group>
                                      <v:shape id="_x0000_s1212" type="#_x0000_t202" style="position:absolute;left:7641;top:2344;width:1260;height:720">
                                        <v:textbox style="mso-next-textbox:#_x0000_s1212">
                                          <w:txbxContent>
                                            <w:p w:rsidR="002D588A" w:rsidRDefault="002D588A">
                                              <w:pPr>
                                                <w:pStyle w:val="30"/>
                                              </w:pPr>
                                              <w:r>
                                                <w:t>Оператор 1</w:t>
                                              </w:r>
                                            </w:p>
                                          </w:txbxContent>
                                        </v:textbox>
                                      </v:shape>
                                      <v:shape id="_x0000_s1213" type="#_x0000_t202" style="position:absolute;left:7641;top:4144;width:1260;height:720">
                                        <v:textbox style="mso-next-textbox:#_x0000_s1213">
                                          <w:txbxContent>
                                            <w:p w:rsidR="002D588A" w:rsidRDefault="002D588A">
                                              <w:pPr>
                                                <w:pStyle w:val="30"/>
                                              </w:pPr>
                                              <w:r>
                                                <w:t>Оператор 2</w:t>
                                              </w:r>
                                            </w:p>
                                          </w:txbxContent>
                                        </v:textbox>
                                      </v:shape>
                                      <v:shape id="_x0000_s1214" type="#_x0000_t202" style="position:absolute;left:7641;top:5944;width:1260;height:720">
                                        <v:textbox style="mso-next-textbox:#_x0000_s1214">
                                          <w:txbxContent>
                                            <w:p w:rsidR="002D588A" w:rsidRDefault="002D588A">
                                              <w:pPr>
                                                <w:pStyle w:val="30"/>
                                              </w:pPr>
                                              <w:r>
                                                <w:t>Оператор 3</w:t>
                                              </w:r>
                                            </w:p>
                                          </w:txbxContent>
                                        </v:textbox>
                                      </v:shape>
                                      <v:group id="_x0000_s1215" style="position:absolute;left:7101;top:2164;width:540;height:1080" coordorigin="7101,2164" coordsize="540,1080">
                                        <v:line id="_x0000_s1216" style="position:absolute" from="7101,2164" to="7641,2704"/>
                                        <v:line id="_x0000_s1217" style="position:absolute" from="7101,2704" to="7641,2704"/>
                                        <v:line id="_x0000_s1218" style="position:absolute;flip:x" from="7101,2704" to="7641,3244"/>
                                      </v:group>
                                      <v:group id="_x0000_s1219" style="position:absolute;left:7101;top:3964;width:540;height:1080" coordorigin="7101,2164" coordsize="540,1080">
                                        <v:line id="_x0000_s1220" style="position:absolute" from="7101,2164" to="7641,2704"/>
                                        <v:line id="_x0000_s1221" style="position:absolute" from="7101,2704" to="7641,2704"/>
                                        <v:line id="_x0000_s1222" style="position:absolute;flip:x" from="7101,2704" to="7641,3244"/>
                                      </v:group>
                                      <v:group id="_x0000_s1223" style="position:absolute;left:7101;top:5764;width:540;height:1080" coordorigin="7101,2164" coordsize="540,1080">
                                        <v:line id="_x0000_s1224" style="position:absolute" from="7101,2164" to="7641,2704"/>
                                        <v:line id="_x0000_s1225" style="position:absolute" from="7101,2704" to="7641,2704"/>
                                        <v:line id="_x0000_s1226" style="position:absolute;flip:x" from="7101,2704" to="7641,3244"/>
                                      </v:group>
                                    </v:group>
                                    <v:line id="_x0000_s1227" style="position:absolute" from="2961,3604" to="3681,3604">
                                      <v:stroke endarrow="block"/>
                                    </v:line>
                                  </v:group>
                                  <v:shape id="_x0000_s1228" type="#_x0000_t202" style="position:absolute;left:2781;top:3964;width:900;height:540" strokecolor="white">
                                    <v:textbox style="mso-next-textbox:#_x0000_s1228">
                                      <w:txbxContent>
                                        <w:p w:rsidR="002D588A" w:rsidRDefault="002D588A">
                                          <w:r>
                                            <w:t>тираж</w:t>
                                          </w:r>
                                        </w:p>
                                      </w:txbxContent>
                                    </v:textbox>
                                  </v:shape>
                                </v:group>
                                <v:line id="_x0000_s1229" style="position:absolute;flip:y" from="6741,1804" to="6741,1984"/>
                                <v:line id="_x0000_s1230" style="position:absolute;flip:x" from="4581,1804" to="6741,1804"/>
                                <v:line id="_x0000_s1231" style="position:absolute" from="4581,1804" to="4581,3244">
                                  <v:stroke endarrow="block"/>
                                </v:line>
                              </v:group>
                              <v:shape id="_x0000_s1232" type="#_x0000_t202" style="position:absolute;left:4761;top:1984;width:1260;height:720" strokecolor="white">
                                <v:textbox style="mso-next-textbox:#_x0000_s1232">
                                  <w:txbxContent>
                                    <w:p w:rsidR="002D588A" w:rsidRDefault="002D588A">
                                      <w:pPr>
                                        <w:jc w:val="center"/>
                                      </w:pPr>
                                      <w:r>
                                        <w:t>Данные о списании</w:t>
                                      </w:r>
                                    </w:p>
                                  </w:txbxContent>
                                </v:textbox>
                              </v:shape>
                            </v:group>
                            <v:line id="_x0000_s1233" style="position:absolute;flip:x" from="8901,2704" to="9441,2704">
                              <v:stroke endarrow="block"/>
                            </v:line>
                            <v:line id="_x0000_s1234" style="position:absolute;flip:x" from="8901,4504" to="9441,4504">
                              <v:stroke endarrow="block"/>
                            </v:line>
                            <v:line id="_x0000_s1235" style="position:absolute;flip:x" from="8901,6304" to="9441,6304">
                              <v:stroke endarrow="block"/>
                            </v:line>
                          </v:group>
                          <v:line id="_x0000_s1236" style="position:absolute" from="9441,2704" to="9441,7564"/>
                        </v:group>
                        <v:line id="_x0000_s1237" style="position:absolute;flip:x" from="3861,7564" to="9441,7564"/>
                      </v:group>
                      <v:line id="_x0000_s1238" style="position:absolute;flip:x" from="3681,7564" to="3861,7564"/>
                    </v:group>
                    <v:line id="_x0000_s1239" style="position:absolute;flip:y" from="3681,3784" to="3681,7564"/>
                  </v:group>
                  <v:shape id="_x0000_s1240" type="#_x0000_t202" style="position:absolute;left:9621;top:3784;width:1260;height:1980" strokecolor="white">
                    <v:textbox>
                      <w:txbxContent>
                        <w:p w:rsidR="002D588A" w:rsidRDefault="002D588A">
                          <w:r>
                            <w:t>Данные о поставке товара в торговые точки и списанном тираже</w:t>
                          </w:r>
                        </w:p>
                      </w:txbxContent>
                    </v:textbox>
                  </v:shape>
                </v:group>
                <v:rect id="_x0000_s1241" style="position:absolute;left:1344;top:904;width:9540;height:7380;mso-wrap-edited:f" wrapcoords="-34 0 -34 21600 21634 21600 21634 0 -34 0" filled="f"/>
              </v:group>
              <v:shape id="_x0000_s1242" type="#_x0000_t202" style="position:absolute;left:3321;top:904;width:7560;height:360" strokecolor="white">
                <v:textbox>
                  <w:txbxContent>
                    <w:p w:rsidR="002D588A" w:rsidRDefault="002D588A">
                      <w:pPr>
                        <w:jc w:val="right"/>
                      </w:pPr>
                      <w:r>
                        <w:t>Рис. 5. система товародвижения газеты «Новая Неделя»</w:t>
                      </w:r>
                    </w:p>
                  </w:txbxContent>
                </v:textbox>
              </v:shape>
            </v:group>
            <v:line id="_x0000_s1243" style="position:absolute" from="2961,1264" to="10881,1264"/>
          </v:group>
        </w:pict>
      </w: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p>
    <w:p w:rsidR="002D588A" w:rsidRDefault="002D588A">
      <w:pPr>
        <w:spacing w:line="360" w:lineRule="auto"/>
        <w:ind w:firstLine="709"/>
        <w:jc w:val="both"/>
      </w:pPr>
      <w:r>
        <w:t xml:space="preserve">Применение данной схемы позволило не только осуществить продажу газеты в понедельник, но и более оперативно реагировать на изменение потребности читателей в газете. Произошло это по следующей причине: операторы рынка изучают спрос на конкретные издания (через анализ показателей продаж и списания) не чаще, чем раз в месяц, в результате чего не представлялось возможным оперативно отследить спрос на издания. Данные же о списании газет Издательского дома «Новая Неделя» поступают в редакцию еженедельно. В результате редакция, имея данные о поставке и списании газет еженедельно по каждой торговой точке, может реагировать на изменение спроса более быстро, чем другие издания. </w:t>
      </w:r>
    </w:p>
    <w:p w:rsidR="002D588A" w:rsidRDefault="002D588A">
      <w:pPr>
        <w:spacing w:line="360" w:lineRule="auto"/>
        <w:ind w:firstLine="709"/>
        <w:jc w:val="both"/>
      </w:pPr>
      <w:r>
        <w:t>Этот факт, а также то, что:</w:t>
      </w:r>
    </w:p>
    <w:p w:rsidR="002D588A" w:rsidRDefault="002D588A" w:rsidP="002D588A">
      <w:pPr>
        <w:numPr>
          <w:ilvl w:val="0"/>
          <w:numId w:val="34"/>
        </w:numPr>
        <w:spacing w:line="360" w:lineRule="auto"/>
        <w:jc w:val="both"/>
      </w:pPr>
      <w:r>
        <w:t>Газета «Новая Неделя» - единственная газета города, в понедельник;</w:t>
      </w:r>
    </w:p>
    <w:p w:rsidR="002D588A" w:rsidRDefault="002D588A" w:rsidP="002D588A">
      <w:pPr>
        <w:numPr>
          <w:ilvl w:val="0"/>
          <w:numId w:val="34"/>
        </w:numPr>
        <w:spacing w:line="360" w:lineRule="auto"/>
        <w:jc w:val="both"/>
      </w:pPr>
      <w:r>
        <w:t>Рекламная информация, в том числе бесплатная, принимается в газету до 17.00 пятницы;</w:t>
      </w:r>
    </w:p>
    <w:p w:rsidR="002D588A" w:rsidRDefault="002D588A">
      <w:pPr>
        <w:pStyle w:val="20"/>
        <w:spacing w:line="360" w:lineRule="auto"/>
      </w:pPr>
      <w:r>
        <w:t>Обусловили высокий конкурентный статус газеты на рынке печатных СМИ города и позволили в течение года достичь следующих показателей:</w:t>
      </w:r>
    </w:p>
    <w:p w:rsidR="002D588A" w:rsidRDefault="002D588A" w:rsidP="002D588A">
      <w:pPr>
        <w:numPr>
          <w:ilvl w:val="0"/>
          <w:numId w:val="35"/>
        </w:numPr>
        <w:tabs>
          <w:tab w:val="clear" w:pos="1429"/>
          <w:tab w:val="num" w:pos="0"/>
        </w:tabs>
        <w:spacing w:line="360" w:lineRule="auto"/>
        <w:ind w:left="0" w:firstLine="426"/>
        <w:jc w:val="both"/>
      </w:pPr>
      <w:r>
        <w:t>Полосность газеты выросла с 8А3 до 32А3;</w:t>
      </w:r>
    </w:p>
    <w:p w:rsidR="002D588A" w:rsidRDefault="002D588A" w:rsidP="002D588A">
      <w:pPr>
        <w:numPr>
          <w:ilvl w:val="0"/>
          <w:numId w:val="35"/>
        </w:numPr>
        <w:tabs>
          <w:tab w:val="clear" w:pos="1429"/>
          <w:tab w:val="num" w:pos="0"/>
        </w:tabs>
        <w:spacing w:line="360" w:lineRule="auto"/>
        <w:ind w:left="0" w:firstLine="426"/>
        <w:jc w:val="both"/>
      </w:pPr>
      <w:r>
        <w:t>Тираж газеты увеличился с 1.000 до 9.000 экз. в неделю, что является своеобразным рекордом для рекламного рынка города.</w:t>
      </w: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709"/>
        <w:jc w:val="both"/>
      </w:pPr>
      <w:r>
        <w:t>Схема товародвижения газеты «Газета с программой» выглядит следующим образом (рис.6).</w:t>
      </w:r>
    </w:p>
    <w:p w:rsidR="002D588A" w:rsidRDefault="00B421DE">
      <w:pPr>
        <w:spacing w:line="360" w:lineRule="auto"/>
        <w:ind w:left="1069"/>
        <w:jc w:val="both"/>
      </w:pPr>
      <w:r>
        <w:rPr>
          <w:noProof/>
        </w:rPr>
        <w:pict>
          <v:shape id="_x0000_s1244" type="#_x0000_t202" style="position:absolute;left:0;text-align:left;margin-left:118.35pt;margin-top:.5pt;width:378pt;height:18pt;z-index:251659264" o:allowincell="f" strokecolor="white">
            <v:textbox>
              <w:txbxContent>
                <w:p w:rsidR="002D588A" w:rsidRDefault="002D588A">
                  <w:pPr>
                    <w:jc w:val="right"/>
                  </w:pPr>
                  <w:r>
                    <w:t xml:space="preserve">Рис. </w:t>
                  </w:r>
                  <w:r>
                    <w:rPr>
                      <w:lang w:val="en-US"/>
                    </w:rPr>
                    <w:t>6</w:t>
                  </w:r>
                  <w:r>
                    <w:t>. система товародвижения газеты «Газета с программой»</w:t>
                  </w:r>
                </w:p>
              </w:txbxContent>
            </v:textbox>
          </v:shape>
        </w:pict>
      </w:r>
    </w:p>
    <w:p w:rsidR="002D588A" w:rsidRDefault="00B421DE">
      <w:pPr>
        <w:spacing w:line="360" w:lineRule="auto"/>
        <w:ind w:left="1069"/>
        <w:jc w:val="both"/>
      </w:pPr>
      <w:r>
        <w:rPr>
          <w:noProof/>
        </w:rPr>
        <w:pict>
          <v:group id="_x0000_s1246" style="position:absolute;left:0;text-align:left;margin-left:19.35pt;margin-top:1.25pt;width:477pt;height:274.7pt;z-index:251661312" coordorigin="1521,2884" coordsize="9540,5494" o:allowincell="f">
            <v:rect id="_x0000_s1247" style="position:absolute;left:1521;top:2884;width:9540;height:5494;mso-wrap-edited:f" wrapcoords="-34 0 -34 21600 21634 21600 21634 0 -34 0" filled="f"/>
            <v:group id="_x0000_s1248" style="position:absolute;left:2440;top:3124;width:8494;height:4950" coordorigin="1872,3834" coordsize="8494,4950">
              <o:lock v:ext="edit" aspectratio="t"/>
              <v:group id="_x0000_s1249" style="position:absolute;left:1872;top:5472;width:7344;height:3312" coordorigin="1872,5472" coordsize="7344,3312">
                <o:lock v:ext="edit" aspectratio="t"/>
                <v:group id="_x0000_s1250" style="position:absolute;left:1872;top:6624;width:3456;height:1008" coordorigin="1872,4896" coordsize="3456,1008">
                  <o:lock v:ext="edit" aspectratio="t"/>
                  <v:shape id="_x0000_s1251" type="#_x0000_t202" style="position:absolute;left:1872;top:5184;width:1440;height:432">
                    <o:lock v:ext="edit" aspectratio="t"/>
                    <v:textbox>
                      <w:txbxContent>
                        <w:p w:rsidR="002D588A" w:rsidRDefault="002D588A">
                          <w:pPr>
                            <w:jc w:val="center"/>
                          </w:pPr>
                          <w:r>
                            <w:t>типография</w:t>
                          </w:r>
                        </w:p>
                      </w:txbxContent>
                    </v:textbox>
                  </v:shape>
                  <v:shape id="_x0000_s1252" type="#_x0000_t202" style="position:absolute;left:3888;top:4896;width:1440;height:1008">
                    <o:lock v:ext="edit" aspectratio="t"/>
                    <v:textbox>
                      <w:txbxContent>
                        <w:p w:rsidR="002D588A" w:rsidRDefault="002D588A">
                          <w:pPr>
                            <w:jc w:val="center"/>
                          </w:pPr>
                          <w:r>
                            <w:t xml:space="preserve">Цех экспедирования печати </w:t>
                          </w:r>
                        </w:p>
                      </w:txbxContent>
                    </v:textbox>
                  </v:shape>
                  <v:line id="_x0000_s1253" style="position:absolute" from="3312,5328" to="3888,5328">
                    <v:stroke endarrow="block"/>
                    <o:lock v:ext="edit" aspectratio="t"/>
                  </v:line>
                </v:group>
                <v:group id="_x0000_s1254" style="position:absolute;left:6192;top:6048;width:1296;height:2160" coordorigin="6192,5904" coordsize="1296,2160">
                  <o:lock v:ext="edit" aspectratio="t"/>
                  <v:shape id="_x0000_s1255" type="#_x0000_t202" style="position:absolute;left:6192;top:5904;width:1296;height:432">
                    <o:lock v:ext="edit" aspectratio="t"/>
                    <v:textbox>
                      <w:txbxContent>
                        <w:p w:rsidR="002D588A" w:rsidRDefault="002D588A">
                          <w:r>
                            <w:t>Оператор 1</w:t>
                          </w:r>
                        </w:p>
                      </w:txbxContent>
                    </v:textbox>
                  </v:shape>
                  <v:shape id="_x0000_s1256" type="#_x0000_t202" style="position:absolute;left:6192;top:7632;width:1296;height:432">
                    <o:lock v:ext="edit" aspectratio="t"/>
                    <v:textbox>
                      <w:txbxContent>
                        <w:p w:rsidR="002D588A" w:rsidRDefault="002D588A">
                          <w:r>
                            <w:t>Оператор 3</w:t>
                          </w:r>
                        </w:p>
                      </w:txbxContent>
                    </v:textbox>
                  </v:shape>
                  <v:shape id="_x0000_s1257" type="#_x0000_t202" style="position:absolute;left:6192;top:6768;width:1296;height:432">
                    <o:lock v:ext="edit" aspectratio="t"/>
                    <v:textbox>
                      <w:txbxContent>
                        <w:p w:rsidR="002D588A" w:rsidRDefault="002D588A">
                          <w:r>
                            <w:t>Оператор 2</w:t>
                          </w:r>
                        </w:p>
                      </w:txbxContent>
                    </v:textbox>
                  </v:shape>
                </v:group>
                <v:group id="_x0000_s1258" style="position:absolute;left:5328;top:6336;width:864;height:1584" coordorigin="5328,6336" coordsize="864,1584">
                  <o:lock v:ext="edit" aspectratio="t"/>
                  <v:line id="_x0000_s1259" style="position:absolute;flip:y" from="5328,6336" to="6192,7200">
                    <v:stroke endarrow="block"/>
                    <o:lock v:ext="edit" aspectratio="t"/>
                  </v:line>
                  <v:line id="_x0000_s1260" style="position:absolute" from="5328,7200" to="6192,7200">
                    <v:stroke endarrow="block"/>
                    <o:lock v:ext="edit" aspectratio="t"/>
                  </v:line>
                  <v:line id="_x0000_s1261" style="position:absolute" from="5328,7200" to="6192,7920">
                    <v:stroke endarrow="block"/>
                    <o:lock v:ext="edit" aspectratio="t"/>
                  </v:line>
                </v:group>
                <v:group id="_x0000_s1262" style="position:absolute;left:8640;top:5472;width:576;height:3312" coordorigin="8640,5472" coordsize="576,3312">
                  <o:lock v:ext="edit" aspectratio="t"/>
                  <v:shape id="_x0000_s1263" type="#_x0000_t202" style="position:absolute;left:8640;top:5472;width:576;height:432">
                    <o:lock v:ext="edit" aspectratio="t"/>
                    <v:textbox>
                      <w:txbxContent>
                        <w:p w:rsidR="002D588A" w:rsidRDefault="002D588A">
                          <w:r>
                            <w:t>К1</w:t>
                          </w:r>
                        </w:p>
                      </w:txbxContent>
                    </v:textbox>
                  </v:shape>
                  <v:shape id="_x0000_s1264" type="#_x0000_t202" style="position:absolute;left:8640;top:6048;width:576;height:432">
                    <o:lock v:ext="edit" aspectratio="t"/>
                    <v:textbox>
                      <w:txbxContent>
                        <w:p w:rsidR="002D588A" w:rsidRDefault="002D588A">
                          <w:r>
                            <w:t>К2</w:t>
                          </w:r>
                        </w:p>
                      </w:txbxContent>
                    </v:textbox>
                  </v:shape>
                  <v:shape id="_x0000_s1265" type="#_x0000_t202" style="position:absolute;left:8640;top:6624;width:576;height:432">
                    <o:lock v:ext="edit" aspectratio="t"/>
                    <v:textbox>
                      <w:txbxContent>
                        <w:p w:rsidR="002D588A" w:rsidRDefault="002D588A">
                          <w:r>
                            <w:t>К3</w:t>
                          </w:r>
                        </w:p>
                      </w:txbxContent>
                    </v:textbox>
                  </v:shape>
                  <v:shape id="_x0000_s1266" type="#_x0000_t202" style="position:absolute;left:8640;top:7200;width:576;height:432">
                    <o:lock v:ext="edit" aspectratio="t"/>
                    <v:textbox>
                      <w:txbxContent>
                        <w:p w:rsidR="002D588A" w:rsidRDefault="002D588A">
                          <w:r>
                            <w:t>К4</w:t>
                          </w:r>
                        </w:p>
                      </w:txbxContent>
                    </v:textbox>
                  </v:shape>
                  <v:shape id="_x0000_s1267" type="#_x0000_t202" style="position:absolute;left:8640;top:7776;width:576;height:432">
                    <o:lock v:ext="edit" aspectratio="t"/>
                    <v:textbox>
                      <w:txbxContent>
                        <w:p w:rsidR="002D588A" w:rsidRDefault="002D588A">
                          <w:r>
                            <w:t>К5</w:t>
                          </w:r>
                        </w:p>
                      </w:txbxContent>
                    </v:textbox>
                  </v:shape>
                  <v:shape id="_x0000_s1268" type="#_x0000_t202" style="position:absolute;left:8640;top:8352;width:576;height:432">
                    <o:lock v:ext="edit" aspectratio="t"/>
                    <v:textbox>
                      <w:txbxContent>
                        <w:p w:rsidR="002D588A" w:rsidRDefault="002D588A">
                          <w:r>
                            <w:t>К6</w:t>
                          </w:r>
                        </w:p>
                      </w:txbxContent>
                    </v:textbox>
                  </v:shape>
                </v:group>
                <v:group id="_x0000_s1269" style="position:absolute;left:7488;top:5760;width:1152;height:432" coordorigin="7488,5760" coordsize="1152,432">
                  <o:lock v:ext="edit" aspectratio="t"/>
                  <v:line id="_x0000_s1270" style="position:absolute;flip:y" from="7488,5760" to="8640,6192">
                    <v:stroke endarrow="block"/>
                    <o:lock v:ext="edit" aspectratio="t"/>
                  </v:line>
                  <v:line id="_x0000_s1271" style="position:absolute" from="7488,6192" to="8640,6192">
                    <v:stroke endarrow="block"/>
                    <o:lock v:ext="edit" aspectratio="t"/>
                  </v:line>
                </v:group>
                <v:group id="_x0000_s1272" style="position:absolute;left:7488;top:6768;width:1152;height:720" coordorigin="7488,6768" coordsize="1152,720">
                  <o:lock v:ext="edit" aspectratio="t"/>
                  <v:line id="_x0000_s1273" style="position:absolute;flip:y" from="7488,6768" to="8640,7056">
                    <v:stroke endarrow="block"/>
                    <o:lock v:ext="edit" aspectratio="t"/>
                  </v:line>
                  <v:line id="_x0000_s1274" style="position:absolute" from="7488,7056" to="8640,7488">
                    <v:stroke endarrow="block"/>
                    <o:lock v:ext="edit" aspectratio="t"/>
                  </v:line>
                </v:group>
                <v:group id="_x0000_s1275" style="position:absolute;left:7488;top:7920;width:1152;height:576" coordorigin="7488,8064" coordsize="1152,576">
                  <o:lock v:ext="edit" aspectratio="t"/>
                  <v:line id="_x0000_s1276" style="position:absolute" from="7488,8064" to="8640,8064">
                    <v:stroke endarrow="block"/>
                    <o:lock v:ext="edit" aspectratio="t"/>
                  </v:line>
                  <v:line id="_x0000_s1277" style="position:absolute" from="7488,8064" to="8640,8640">
                    <v:stroke endarrow="block"/>
                    <o:lock v:ext="edit" aspectratio="t"/>
                  </v:line>
                </v:group>
              </v:group>
              <v:group id="_x0000_s1278" style="position:absolute;left:4686;top:3834;width:5680;height:4686" coordorigin="4686,3834" coordsize="5680,4686">
                <o:lock v:ext="edit" aspectratio="t"/>
                <v:shape id="_x0000_s1279" type="#_x0000_t202" style="position:absolute;left:4686;top:4260;width:1988;height:426">
                  <o:lock v:ext="edit" aspectratio="t"/>
                  <v:textbox>
                    <w:txbxContent>
                      <w:p w:rsidR="002D588A" w:rsidRDefault="002D588A">
                        <w:pPr>
                          <w:jc w:val="center"/>
                        </w:pPr>
                        <w:r>
                          <w:t xml:space="preserve">Редакция </w:t>
                        </w:r>
                      </w:p>
                    </w:txbxContent>
                  </v:textbox>
                </v:shape>
                <v:group id="_x0000_s1280" style="position:absolute;left:6674;top:4402;width:2840;height:4118" coordorigin="6674,4402" coordsize="2840,4118">
                  <o:lock v:ext="edit" aspectratio="t"/>
                  <v:line id="_x0000_s1281" style="position:absolute" from="9230,5680" to="9514,5680">
                    <v:stroke endarrow="block"/>
                    <o:lock v:ext="edit" aspectratio="t"/>
                  </v:line>
                  <v:line id="_x0000_s1282" style="position:absolute" from="9230,6248" to="9514,6248">
                    <v:stroke endarrow="block"/>
                    <o:lock v:ext="edit" aspectratio="t"/>
                  </v:line>
                  <v:line id="_x0000_s1283" style="position:absolute" from="9230,6816" to="9514,6816">
                    <v:stroke endarrow="block"/>
                    <o:lock v:ext="edit" aspectratio="t"/>
                  </v:line>
                  <v:line id="_x0000_s1284" style="position:absolute" from="9230,7384" to="9514,7384">
                    <v:stroke endarrow="block"/>
                    <o:lock v:ext="edit" aspectratio="t"/>
                  </v:line>
                  <v:line id="_x0000_s1285" style="position:absolute" from="9230,7952" to="9514,7952">
                    <v:stroke endarrow="block"/>
                    <o:lock v:ext="edit" aspectratio="t"/>
                  </v:line>
                  <v:line id="_x0000_s1286" style="position:absolute" from="9230,8520" to="9514,8520">
                    <v:stroke endarrow="block"/>
                    <o:lock v:ext="edit" aspectratio="t"/>
                  </v:line>
                  <v:line id="_x0000_s1287" style="position:absolute;flip:y" from="9514,4402" to="9514,8520">
                    <o:lock v:ext="edit" aspectratio="t"/>
                  </v:line>
                  <v:line id="_x0000_s1288" style="position:absolute;flip:x" from="6674,4402" to="9514,4402">
                    <v:stroke endarrow="block"/>
                    <o:lock v:ext="edit" aspectratio="t"/>
                  </v:line>
                </v:group>
                <v:shape id="_x0000_s1289" type="#_x0000_t202" style="position:absolute;left:7384;top:3834;width:2982;height:426" strokecolor="white">
                  <o:lock v:ext="edit" aspectratio="t"/>
                  <v:textbox>
                    <w:txbxContent>
                      <w:p w:rsidR="002D588A" w:rsidRDefault="002D588A">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Данные о списании</w:t>
                        </w:r>
                      </w:p>
                    </w:txbxContent>
                  </v:textbox>
                </v:shape>
              </v:group>
              <v:group id="_x0000_s1290" style="position:absolute;left:3124;top:4544;width:1562;height:2130" coordorigin="3124,4544" coordsize="1562,2130">
                <o:lock v:ext="edit" aspectratio="t"/>
                <v:line id="_x0000_s1291" style="position:absolute;flip:x" from="4544,4544" to="4686,4544">
                  <o:lock v:ext="edit" aspectratio="t"/>
                </v:line>
                <v:line id="_x0000_s1292" style="position:absolute;mso-wrap-edited:f" from="4544,4544" to="4544,6674" wrapcoords="0 0 0 19470 0 20079 0 20231 0 21448 0 21448 0 20079 0 0 0 0">
                  <v:stroke endarrow="block"/>
                  <o:lock v:ext="edit" aspectratio="t"/>
                </v:line>
                <v:shape id="_x0000_s1293" type="#_x0000_t202" style="position:absolute;left:3124;top:4970;width:1278;height:1278;mso-wrap-edited:f" wrapcoords="-208 0 -208 21600 21808 21600 21808 0 -208 0" strokecolor="white">
                  <o:lock v:ext="edit" aspectratio="t"/>
                  <v:textbox>
                    <w:txbxContent>
                      <w:p w:rsidR="002D588A" w:rsidRDefault="002D588A">
                        <w:r>
                          <w:t>Сортировочная на распределение</w:t>
                        </w:r>
                      </w:p>
                    </w:txbxContent>
                  </v:textbox>
                </v:shape>
              </v:group>
            </v:group>
          </v:group>
        </w:pict>
      </w:r>
      <w:r>
        <w:rPr>
          <w:noProof/>
        </w:rPr>
        <w:pict>
          <v:line id="_x0000_s1245" style="position:absolute;left:0;text-align:left;z-index:251660288" from="100.35pt,2pt" to="496.35pt,2pt" o:allowincell="f"/>
        </w:pict>
      </w: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left="1069"/>
        <w:jc w:val="both"/>
      </w:pPr>
    </w:p>
    <w:p w:rsidR="002D588A" w:rsidRDefault="002D588A">
      <w:pPr>
        <w:spacing w:line="360" w:lineRule="auto"/>
        <w:ind w:firstLine="774"/>
        <w:jc w:val="both"/>
      </w:pPr>
      <w:r>
        <w:t>Как видно, в целом она достаточно стандартна для рынка города, за исключением одного обстоятельства: данные о списании тиража поступают в редакцию еженедельно, что также позволяет более оперативно реагировать на изменение конъюнктуры рынка.</w:t>
      </w:r>
    </w:p>
    <w:p w:rsidR="002D588A" w:rsidRDefault="002D588A">
      <w:pPr>
        <w:spacing w:line="360" w:lineRule="auto"/>
        <w:ind w:firstLine="774"/>
        <w:jc w:val="both"/>
      </w:pPr>
      <w:r>
        <w:t>Схема товародвижения газеты «Свежий Сканворд» не отличается от стандартной.</w:t>
      </w:r>
    </w:p>
    <w:p w:rsidR="002D588A" w:rsidRDefault="002D588A">
      <w:pPr>
        <w:spacing w:line="360" w:lineRule="auto"/>
        <w:ind w:firstLine="774"/>
        <w:jc w:val="both"/>
        <w:rPr>
          <w:b/>
          <w:i/>
        </w:rPr>
      </w:pPr>
      <w:r>
        <w:br w:type="page"/>
      </w:r>
      <w:r>
        <w:rPr>
          <w:b/>
          <w:i/>
        </w:rPr>
        <w:lastRenderedPageBreak/>
        <w:t xml:space="preserve">Заключение </w:t>
      </w:r>
    </w:p>
    <w:p w:rsidR="002D588A" w:rsidRDefault="002D588A">
      <w:pPr>
        <w:spacing w:line="360" w:lineRule="auto"/>
        <w:jc w:val="both"/>
      </w:pPr>
    </w:p>
    <w:p w:rsidR="002D588A" w:rsidRDefault="002D588A">
      <w:pPr>
        <w:spacing w:line="360" w:lineRule="auto"/>
        <w:ind w:firstLine="774"/>
        <w:jc w:val="both"/>
      </w:pPr>
      <w:r>
        <w:t>Рассмотрев систему сбыта Издательского дома «Новая неделя», мы можем сделать следующие выводы:</w:t>
      </w:r>
    </w:p>
    <w:p w:rsidR="002D588A" w:rsidRDefault="002D588A" w:rsidP="002D588A">
      <w:pPr>
        <w:numPr>
          <w:ilvl w:val="0"/>
          <w:numId w:val="36"/>
        </w:numPr>
        <w:tabs>
          <w:tab w:val="clear" w:pos="1494"/>
          <w:tab w:val="num" w:pos="0"/>
        </w:tabs>
        <w:spacing w:line="360" w:lineRule="auto"/>
        <w:ind w:left="0" w:firstLine="774"/>
        <w:jc w:val="both"/>
      </w:pPr>
      <w:r>
        <w:t>Издательский Дом эффективно строит систему товародвижения и формирует на её основе устойчивое конкурентное преимущество;</w:t>
      </w:r>
    </w:p>
    <w:p w:rsidR="002D588A" w:rsidRDefault="002D588A" w:rsidP="002D588A">
      <w:pPr>
        <w:numPr>
          <w:ilvl w:val="0"/>
          <w:numId w:val="36"/>
        </w:numPr>
        <w:tabs>
          <w:tab w:val="clear" w:pos="1494"/>
          <w:tab w:val="num" w:pos="0"/>
        </w:tabs>
        <w:spacing w:line="360" w:lineRule="auto"/>
        <w:ind w:left="0" w:firstLine="774"/>
        <w:jc w:val="both"/>
      </w:pPr>
      <w:r>
        <w:t>Издательский Дом получает положительный синергетический эффект при выпуске различных газет для разных читательских аудиторий в результате накопления опыта в организации системы товародвижения;</w:t>
      </w:r>
    </w:p>
    <w:p w:rsidR="002D588A" w:rsidRDefault="002D588A" w:rsidP="002D588A">
      <w:pPr>
        <w:numPr>
          <w:ilvl w:val="0"/>
          <w:numId w:val="36"/>
        </w:numPr>
        <w:tabs>
          <w:tab w:val="clear" w:pos="1494"/>
          <w:tab w:val="num" w:pos="0"/>
        </w:tabs>
        <w:spacing w:line="360" w:lineRule="auto"/>
        <w:ind w:left="0" w:firstLine="774"/>
        <w:jc w:val="both"/>
      </w:pPr>
      <w:r>
        <w:t>В результате выпуска новой газеты Издательский Дом «Новая Неделя» получил возможность увеличить свою прибыльность не только за счет роста выручки, но и за счет снижения средних постоянных затрат на реализацию единицы продукции.</w:t>
      </w:r>
    </w:p>
    <w:p w:rsidR="002D588A" w:rsidRDefault="002D588A">
      <w:pPr>
        <w:spacing w:line="360" w:lineRule="auto"/>
        <w:ind w:firstLine="774"/>
        <w:jc w:val="both"/>
      </w:pPr>
    </w:p>
    <w:p w:rsidR="002D588A" w:rsidRDefault="002D588A">
      <w:pPr>
        <w:pStyle w:val="20"/>
        <w:spacing w:line="360" w:lineRule="auto"/>
        <w:ind w:firstLine="774"/>
      </w:pPr>
      <w:r>
        <w:t>Вместе с тем, у данной системы существуют и определенные недостатки:</w:t>
      </w:r>
    </w:p>
    <w:p w:rsidR="002D588A" w:rsidRDefault="002D588A" w:rsidP="002D588A">
      <w:pPr>
        <w:numPr>
          <w:ilvl w:val="0"/>
          <w:numId w:val="54"/>
        </w:numPr>
        <w:tabs>
          <w:tab w:val="clear" w:pos="360"/>
          <w:tab w:val="num" w:pos="0"/>
        </w:tabs>
        <w:spacing w:line="360" w:lineRule="auto"/>
        <w:ind w:left="0" w:firstLine="709"/>
        <w:jc w:val="both"/>
      </w:pPr>
      <w:r>
        <w:t>Высокие издержки по доставке продукции: если другие газеты доставляются в торговые точки централизованно через цех экспедирования прессы системы ПИК «ОФСЕТ» и стоимость доставки не превышает 12 руб. за газетную пачку</w:t>
      </w:r>
      <w:r>
        <w:rPr>
          <w:rStyle w:val="a5"/>
        </w:rPr>
        <w:endnoteReference w:id="13"/>
      </w:r>
      <w:r>
        <w:t>, то при доставке газет собственным транспортом стоимость доставки находится на уровне 75 рублей за газетную пачку.</w:t>
      </w:r>
    </w:p>
    <w:p w:rsidR="002D588A" w:rsidRDefault="002D588A">
      <w:pPr>
        <w:pStyle w:val="20"/>
        <w:spacing w:line="360" w:lineRule="auto"/>
      </w:pPr>
      <w:r>
        <w:t>Возможный способ устранения данной проблемы: установление договорных отношений с другими изданиями, выходящими в понедельник, об экспедировании их газет до торговых точек города.</w:t>
      </w:r>
    </w:p>
    <w:p w:rsidR="002D588A" w:rsidRDefault="002D588A">
      <w:pPr>
        <w:spacing w:line="360" w:lineRule="auto"/>
        <w:ind w:firstLine="709"/>
        <w:jc w:val="both"/>
      </w:pPr>
      <w:r>
        <w:t>2. Отсутствие программы стимулирования посредников.</w:t>
      </w:r>
    </w:p>
    <w:p w:rsidR="002D588A" w:rsidRDefault="002D588A">
      <w:pPr>
        <w:pStyle w:val="20"/>
        <w:spacing w:line="360" w:lineRule="auto"/>
        <w:ind w:firstLine="774"/>
      </w:pPr>
    </w:p>
    <w:p w:rsidR="002D588A" w:rsidRDefault="002D588A">
      <w:pPr>
        <w:pStyle w:val="20"/>
        <w:spacing w:line="360" w:lineRule="auto"/>
        <w:ind w:firstLine="774"/>
      </w:pPr>
      <w:r>
        <w:t>Однако в целом, несмотря на указанные недостатки, опыт построения сбытовой сети в ООО ИД «Новая неделя» можно считать успешным и рассматривать его в качестве определенного эталона при организации аналогичных систем в других печатных изданиях.</w:t>
      </w:r>
    </w:p>
    <w:p w:rsidR="002D588A" w:rsidRDefault="002D588A">
      <w:pPr>
        <w:spacing w:line="360" w:lineRule="auto"/>
        <w:ind w:firstLine="709"/>
        <w:jc w:val="both"/>
      </w:pPr>
    </w:p>
    <w:p w:rsidR="002D588A" w:rsidRDefault="002D588A">
      <w:pPr>
        <w:spacing w:line="360" w:lineRule="auto"/>
        <w:ind w:firstLine="720"/>
        <w:jc w:val="both"/>
      </w:pPr>
      <w:r>
        <w:rPr>
          <w:b/>
          <w:i/>
        </w:rPr>
        <w:br w:type="page"/>
      </w:r>
    </w:p>
    <w:p w:rsidR="002D588A" w:rsidRDefault="002D588A">
      <w:pPr>
        <w:spacing w:line="360" w:lineRule="auto"/>
        <w:ind w:left="720"/>
        <w:jc w:val="both"/>
        <w:rPr>
          <w:b/>
          <w:i/>
        </w:rPr>
      </w:pPr>
      <w:r>
        <w:br w:type="page"/>
      </w:r>
      <w:r>
        <w:rPr>
          <w:b/>
          <w:i/>
        </w:rPr>
        <w:t>Библиография:</w:t>
      </w:r>
    </w:p>
    <w:p w:rsidR="002D588A" w:rsidRDefault="002D588A" w:rsidP="002D588A">
      <w:pPr>
        <w:numPr>
          <w:ilvl w:val="0"/>
          <w:numId w:val="39"/>
        </w:numPr>
        <w:spacing w:line="360" w:lineRule="auto"/>
      </w:pPr>
      <w:r>
        <w:t>Багиев Л. Ю. Маркетинг: Учебник для ВУЗов. – СПб.: «Издательство СПбГУЭиФ, 1999. – 936 с.</w:t>
      </w:r>
    </w:p>
    <w:p w:rsidR="002D588A" w:rsidRDefault="002D588A" w:rsidP="002D588A">
      <w:pPr>
        <w:pStyle w:val="a3"/>
        <w:numPr>
          <w:ilvl w:val="0"/>
          <w:numId w:val="39"/>
        </w:numPr>
        <w:suppressLineNumbers w:val="0"/>
      </w:pPr>
      <w:r>
        <w:t>Болт Г. Дж. Практическое руководство по управлению сбытом. – М.: «Экономика», 1991. – 270 с.</w:t>
      </w:r>
    </w:p>
    <w:p w:rsidR="002D588A" w:rsidRDefault="002D588A" w:rsidP="002D588A">
      <w:pPr>
        <w:numPr>
          <w:ilvl w:val="0"/>
          <w:numId w:val="39"/>
        </w:numPr>
        <w:spacing w:line="360" w:lineRule="auto"/>
        <w:jc w:val="both"/>
      </w:pPr>
      <w:r>
        <w:t>Виноградова С. Н. Организация и технологии торговли. – Мн.: «Вышэйшая школа», 1998. – 224 с.</w:t>
      </w:r>
    </w:p>
    <w:p w:rsidR="002D588A" w:rsidRDefault="002D588A" w:rsidP="002D588A">
      <w:pPr>
        <w:numPr>
          <w:ilvl w:val="0"/>
          <w:numId w:val="39"/>
        </w:numPr>
        <w:spacing w:line="360" w:lineRule="auto"/>
      </w:pPr>
      <w:r>
        <w:t>Гермогенова Л. Ю. Эффективная реклама в России. Практика и рекомендации. – М., 1994. – 252 с.</w:t>
      </w:r>
    </w:p>
    <w:p w:rsidR="002D588A" w:rsidRDefault="002D588A" w:rsidP="002D588A">
      <w:pPr>
        <w:numPr>
          <w:ilvl w:val="0"/>
          <w:numId w:val="39"/>
        </w:numPr>
        <w:spacing w:line="360" w:lineRule="auto"/>
        <w:jc w:val="both"/>
      </w:pPr>
      <w:r>
        <w:t>Дайзэн Р. Модели стратегического планирования и аналитические техники. – СПб.: «ПитерКом», 2000. – 918 с.</w:t>
      </w:r>
    </w:p>
    <w:p w:rsidR="002D588A" w:rsidRDefault="002D588A" w:rsidP="002D588A">
      <w:pPr>
        <w:numPr>
          <w:ilvl w:val="0"/>
          <w:numId w:val="39"/>
        </w:numPr>
        <w:spacing w:line="360" w:lineRule="auto"/>
        <w:jc w:val="both"/>
      </w:pPr>
      <w:r>
        <w:t>Дашков Л. П., Памбухчиянс В. К. Организация, технология и проектирование торговых предприятий. – М.: ИВЦ «Маркетинг», 1999 – 217 с.</w:t>
      </w:r>
    </w:p>
    <w:p w:rsidR="002D588A" w:rsidRDefault="002D588A" w:rsidP="002D588A">
      <w:pPr>
        <w:numPr>
          <w:ilvl w:val="0"/>
          <w:numId w:val="39"/>
        </w:numPr>
        <w:spacing w:line="360" w:lineRule="auto"/>
        <w:jc w:val="both"/>
      </w:pPr>
      <w:r>
        <w:t xml:space="preserve">Диксон П. Управление маркетингом. – М.: «Бином», 1998. – 556 с. </w:t>
      </w:r>
    </w:p>
    <w:p w:rsidR="002D588A" w:rsidRDefault="002D588A" w:rsidP="002D588A">
      <w:pPr>
        <w:numPr>
          <w:ilvl w:val="0"/>
          <w:numId w:val="39"/>
        </w:numPr>
        <w:spacing w:line="360" w:lineRule="auto"/>
      </w:pPr>
      <w:r>
        <w:t>Дойль П. Маркетинг Менеджмент: Стратегия и тактика. – СПб.: «ПитерКом», 1999. 814 с.</w:t>
      </w:r>
    </w:p>
    <w:p w:rsidR="002D588A" w:rsidRDefault="002D588A" w:rsidP="002D588A">
      <w:pPr>
        <w:numPr>
          <w:ilvl w:val="0"/>
          <w:numId w:val="39"/>
        </w:numPr>
        <w:spacing w:line="360" w:lineRule="auto"/>
      </w:pPr>
      <w:r>
        <w:t>Ламбен Ж.-Ж. Стратегический маркетинг. Европейская перспектива. - СПб.: «Перспектива», 1996. – 496 с.</w:t>
      </w:r>
    </w:p>
    <w:p w:rsidR="002D588A" w:rsidRDefault="002D588A" w:rsidP="002D588A">
      <w:pPr>
        <w:numPr>
          <w:ilvl w:val="0"/>
          <w:numId w:val="39"/>
        </w:numPr>
        <w:spacing w:line="360" w:lineRule="auto"/>
        <w:jc w:val="both"/>
      </w:pPr>
      <w:r>
        <w:t>Мак-Дональд М. Стратегическое планирование маркетинга. – СПб.: «ПитерКом», 2000. – 320 с.</w:t>
      </w:r>
    </w:p>
    <w:p w:rsidR="002D588A" w:rsidRDefault="002D588A" w:rsidP="002D588A">
      <w:pPr>
        <w:numPr>
          <w:ilvl w:val="0"/>
          <w:numId w:val="39"/>
        </w:numPr>
        <w:spacing w:line="360" w:lineRule="auto"/>
      </w:pPr>
      <w:r>
        <w:t>Панкратов Ф. Г., Серегина Т. К., Шахурин В. Г. Рекламная деятельность: Учебник для ВУЗов. – М.: ИВЦ «Маркетинг», 1998. – 244 с.</w:t>
      </w:r>
    </w:p>
    <w:p w:rsidR="002D588A" w:rsidRDefault="002D588A" w:rsidP="002D588A">
      <w:pPr>
        <w:numPr>
          <w:ilvl w:val="0"/>
          <w:numId w:val="39"/>
        </w:numPr>
        <w:spacing w:line="360" w:lineRule="auto"/>
        <w:jc w:val="both"/>
      </w:pPr>
      <w:r>
        <w:t>Повилейко Р., Галичкин П. Выживет ли новая газета? Опыт стратегического анализа // Маркетинг, №1, 1998 г., стр. 59 – 64</w:t>
      </w:r>
    </w:p>
    <w:p w:rsidR="002D588A" w:rsidRDefault="002D588A" w:rsidP="002D588A">
      <w:pPr>
        <w:numPr>
          <w:ilvl w:val="0"/>
          <w:numId w:val="39"/>
        </w:numPr>
        <w:spacing w:line="360" w:lineRule="auto"/>
        <w:jc w:val="both"/>
      </w:pPr>
      <w:r>
        <w:t>Сбытовая политика фирмы: практическое пособие. – М.: «ВНИИЭС», 1998. – 73 с.</w:t>
      </w:r>
    </w:p>
    <w:p w:rsidR="002D588A" w:rsidRDefault="002D588A" w:rsidP="002D588A">
      <w:pPr>
        <w:numPr>
          <w:ilvl w:val="0"/>
          <w:numId w:val="39"/>
        </w:numPr>
        <w:spacing w:line="360" w:lineRule="auto"/>
        <w:jc w:val="both"/>
      </w:pPr>
      <w:r>
        <w:t>Стати М. Методика планирования маркетинговой деятельности фирмы // Маркетинг, №2, 1998 г., стр. 24 – 30</w:t>
      </w:r>
    </w:p>
    <w:p w:rsidR="002D588A" w:rsidRDefault="002D588A">
      <w:pPr>
        <w:spacing w:line="360" w:lineRule="auto"/>
      </w:pPr>
      <w:r>
        <w:br w:type="page"/>
        <w:t>Примечания:</w:t>
      </w:r>
    </w:p>
    <w:p w:rsidR="002D588A" w:rsidRDefault="002D588A">
      <w:bookmarkStart w:id="0" w:name="_GoBack"/>
      <w:bookmarkEnd w:id="0"/>
    </w:p>
    <w:sectPr w:rsidR="002D588A">
      <w:headerReference w:type="even" r:id="rId7"/>
      <w:headerReference w:type="default" r:id="rId8"/>
      <w:endnotePr>
        <w:numFmt w:val="decimal"/>
      </w:endnotePr>
      <w:pgSz w:w="11906" w:h="16838"/>
      <w:pgMar w:top="1134" w:right="851"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88A" w:rsidRDefault="002D588A">
      <w:r>
        <w:separator/>
      </w:r>
    </w:p>
  </w:endnote>
  <w:endnote w:type="continuationSeparator" w:id="0">
    <w:p w:rsidR="002D588A" w:rsidRDefault="002D588A">
      <w:r>
        <w:continuationSeparator/>
      </w:r>
    </w:p>
  </w:endnote>
  <w:endnote w:id="1">
    <w:p w:rsidR="002D588A" w:rsidRDefault="002D588A">
      <w:pPr>
        <w:pStyle w:val="a8"/>
      </w:pPr>
      <w:r>
        <w:rPr>
          <w:rStyle w:val="a5"/>
        </w:rPr>
        <w:endnoteRef/>
      </w:r>
      <w:r>
        <w:t xml:space="preserve"> Дойль П. Маркетинг Менеджмент: Стратегия и тактика. – СПб.: «ПитерКом», 1999, стр. 414.</w:t>
      </w:r>
    </w:p>
  </w:endnote>
  <w:endnote w:id="2">
    <w:p w:rsidR="002D588A" w:rsidRDefault="002D588A">
      <w:pPr>
        <w:jc w:val="both"/>
      </w:pPr>
      <w:r>
        <w:rPr>
          <w:rStyle w:val="a5"/>
        </w:rPr>
        <w:endnoteRef/>
      </w:r>
      <w:r>
        <w:t xml:space="preserve"> Дашков Л. П., Памбухчиянс В. К. Организация, технология и проектирование торговых предприятий. – М.: ИВЦ «Маркетинг», 1999, стр.19.</w:t>
      </w:r>
    </w:p>
  </w:endnote>
  <w:endnote w:id="3">
    <w:p w:rsidR="002D588A" w:rsidRDefault="002D588A">
      <w:pPr>
        <w:jc w:val="both"/>
      </w:pPr>
      <w:r>
        <w:rPr>
          <w:rStyle w:val="a5"/>
        </w:rPr>
        <w:endnoteRef/>
      </w:r>
      <w:r>
        <w:t xml:space="preserve"> Дашков Л. П., Памбухчиянс В. К. Организация, технология и проектирование торговых предприятий. – М.: ИВЦ «Маркетинг», 1999, стр. 132-133.</w:t>
      </w:r>
    </w:p>
  </w:endnote>
  <w:endnote w:id="4">
    <w:p w:rsidR="002D588A" w:rsidRDefault="002D588A">
      <w:pPr>
        <w:pStyle w:val="a8"/>
      </w:pPr>
      <w:r>
        <w:rPr>
          <w:rStyle w:val="a5"/>
        </w:rPr>
        <w:endnoteRef/>
      </w:r>
      <w:r>
        <w:t xml:space="preserve"> Багиев Л. Ю. Маркетинг: Учебник для ВУЗов. – СПб.: «Издательство СПбГУЭиФ, 1999, стр. 327</w:t>
      </w:r>
    </w:p>
  </w:endnote>
  <w:endnote w:id="5">
    <w:p w:rsidR="002D588A" w:rsidRDefault="002D588A">
      <w:pPr>
        <w:jc w:val="both"/>
      </w:pPr>
      <w:r>
        <w:rPr>
          <w:rStyle w:val="a5"/>
        </w:rPr>
        <w:endnoteRef/>
      </w:r>
      <w:r>
        <w:t xml:space="preserve"> В сбытовой сети можно наблюдать различные варианты конкуренции: а) между посредниками одного уровня сбытовой сети; б) межвидовая горизонтальная конкуренция, например, конкуренция между самообслуживанием и полным обслуживанием; в) вертикальная конкуренция, т.е. конкуренция между посредниками более высокого и низкого уровня, например, розничные торговцы (в структуре канала сбыта занимают положение ниже оптовиков) могут осуществлять функции оптовика, а оптовики - розничных торговцев; г) конкуренция между сбытовыми каналами в целом, например, традиционная сбытовая сеть конкурирует с продажей товаров по почте. Подробнее см. Дойль П. Маркетинг Менеджмент: Стратегия и тактика. – СПб.: «ПитерКом», 1999. стр. 418.</w:t>
      </w:r>
    </w:p>
  </w:endnote>
  <w:endnote w:id="6">
    <w:p w:rsidR="002D588A" w:rsidRDefault="002D588A">
      <w:pPr>
        <w:pStyle w:val="a8"/>
      </w:pPr>
      <w:r>
        <w:rPr>
          <w:rStyle w:val="a5"/>
        </w:rPr>
        <w:endnoteRef/>
      </w:r>
      <w:r>
        <w:t xml:space="preserve"> Болт Г. Дж. Практическое руководство по управлению сбытом. – М.: «Экономика», 1991, стр. 19.</w:t>
      </w:r>
    </w:p>
  </w:endnote>
  <w:endnote w:id="7">
    <w:p w:rsidR="002D588A" w:rsidRDefault="002D588A">
      <w:pPr>
        <w:pStyle w:val="a8"/>
      </w:pPr>
      <w:r>
        <w:rPr>
          <w:rStyle w:val="a5"/>
        </w:rPr>
        <w:endnoteRef/>
      </w:r>
      <w:r>
        <w:t xml:space="preserve"> Котлер Ф. Маркетинг Менеджмент: Анализ, планирование и контроль. – СПб.: «ПитерКом», 1999, стр. 468 с.</w:t>
      </w:r>
    </w:p>
  </w:endnote>
  <w:endnote w:id="8">
    <w:p w:rsidR="002D588A" w:rsidRDefault="002D588A">
      <w:r>
        <w:rPr>
          <w:rStyle w:val="a5"/>
        </w:rPr>
        <w:endnoteRef/>
      </w:r>
      <w:r>
        <w:t xml:space="preserve"> Гермогенова Л. Ю. Эффективная реклама в России. Практика и рекомендации. – М., 1994, стр.48</w:t>
      </w:r>
    </w:p>
  </w:endnote>
  <w:endnote w:id="9">
    <w:p w:rsidR="002D588A" w:rsidRDefault="002D588A">
      <w:r>
        <w:rPr>
          <w:rStyle w:val="a5"/>
        </w:rPr>
        <w:endnoteRef/>
      </w:r>
      <w:r>
        <w:t xml:space="preserve">Ламбен Ж.-Ж. Стратегический маркетинг. Европейская перспектива. - СПб.: «Перспектива», 1996, стр. 217. </w:t>
      </w:r>
    </w:p>
  </w:endnote>
  <w:endnote w:id="10">
    <w:p w:rsidR="002D588A" w:rsidRDefault="002D588A">
      <w:pPr>
        <w:pStyle w:val="a8"/>
      </w:pPr>
      <w:r>
        <w:rPr>
          <w:rStyle w:val="a5"/>
        </w:rPr>
        <w:endnoteRef/>
      </w:r>
      <w:r>
        <w:t xml:space="preserve"> Словарь-справочник менеджера. – М., 1996, стр. 75.</w:t>
      </w:r>
    </w:p>
  </w:endnote>
  <w:endnote w:id="11">
    <w:p w:rsidR="002D588A" w:rsidRDefault="002D588A">
      <w:r>
        <w:rPr>
          <w:rStyle w:val="a5"/>
        </w:rPr>
        <w:endnoteRef/>
      </w:r>
      <w:r>
        <w:t xml:space="preserve"> Гермогенова Л. Ю. Эффективная реклама в России. Практика и рекомендации. – М., 1994, стр.94.</w:t>
      </w:r>
    </w:p>
  </w:endnote>
  <w:endnote w:id="12">
    <w:p w:rsidR="002D588A" w:rsidRDefault="002D588A">
      <w:r>
        <w:rPr>
          <w:rStyle w:val="a5"/>
        </w:rPr>
        <w:endnoteRef/>
      </w:r>
      <w:r>
        <w:t xml:space="preserve"> Дойль П. Маркетинг Менеджмент: Стратегия и тактика. – СПб.: «ПитерКом», 1999. стр. 426.</w:t>
      </w:r>
    </w:p>
  </w:endnote>
  <w:endnote w:id="13">
    <w:p w:rsidR="002D588A" w:rsidRDefault="002D588A">
      <w:pPr>
        <w:pStyle w:val="a8"/>
      </w:pPr>
      <w:r>
        <w:rPr>
          <w:rStyle w:val="a5"/>
        </w:rPr>
        <w:endnoteRef/>
      </w:r>
      <w:r>
        <w:t xml:space="preserve"> В стандартной газетной пачке – 200 экз. газет при полосности 32, 300 газет – при полосности 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88A" w:rsidRDefault="002D588A">
      <w:r>
        <w:separator/>
      </w:r>
    </w:p>
  </w:footnote>
  <w:footnote w:type="continuationSeparator" w:id="0">
    <w:p w:rsidR="002D588A" w:rsidRDefault="002D5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88A" w:rsidRDefault="002D588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p>
  <w:p w:rsidR="002D588A" w:rsidRDefault="002D588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88A" w:rsidRDefault="002D588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421DE">
      <w:rPr>
        <w:rStyle w:val="a6"/>
        <w:noProof/>
      </w:rPr>
      <w:t>28</w:t>
    </w:r>
    <w:r>
      <w:rPr>
        <w:rStyle w:val="a6"/>
      </w:rPr>
      <w:fldChar w:fldCharType="end"/>
    </w:r>
  </w:p>
  <w:p w:rsidR="002D588A" w:rsidRDefault="002D588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1C05628"/>
    <w:multiLevelType w:val="singleLevel"/>
    <w:tmpl w:val="0419000F"/>
    <w:lvl w:ilvl="0">
      <w:start w:val="1"/>
      <w:numFmt w:val="decimal"/>
      <w:lvlText w:val="%1."/>
      <w:lvlJc w:val="left"/>
      <w:pPr>
        <w:tabs>
          <w:tab w:val="num" w:pos="360"/>
        </w:tabs>
        <w:ind w:left="360" w:hanging="360"/>
      </w:pPr>
    </w:lvl>
  </w:abstractNum>
  <w:abstractNum w:abstractNumId="2">
    <w:nsid w:val="057D4C9B"/>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3">
    <w:nsid w:val="05EF6222"/>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4">
    <w:nsid w:val="06D66EB0"/>
    <w:multiLevelType w:val="singleLevel"/>
    <w:tmpl w:val="0419000F"/>
    <w:lvl w:ilvl="0">
      <w:start w:val="1"/>
      <w:numFmt w:val="decimal"/>
      <w:lvlText w:val="%1."/>
      <w:lvlJc w:val="left"/>
      <w:pPr>
        <w:tabs>
          <w:tab w:val="num" w:pos="360"/>
        </w:tabs>
        <w:ind w:left="360" w:hanging="360"/>
      </w:pPr>
    </w:lvl>
  </w:abstractNum>
  <w:abstractNum w:abstractNumId="5">
    <w:nsid w:val="070741B2"/>
    <w:multiLevelType w:val="singleLevel"/>
    <w:tmpl w:val="0419000F"/>
    <w:lvl w:ilvl="0">
      <w:start w:val="1"/>
      <w:numFmt w:val="decimal"/>
      <w:lvlText w:val="%1."/>
      <w:lvlJc w:val="left"/>
      <w:pPr>
        <w:tabs>
          <w:tab w:val="num" w:pos="360"/>
        </w:tabs>
        <w:ind w:left="360" w:hanging="360"/>
      </w:pPr>
    </w:lvl>
  </w:abstractNum>
  <w:abstractNum w:abstractNumId="6">
    <w:nsid w:val="07200E5D"/>
    <w:multiLevelType w:val="singleLevel"/>
    <w:tmpl w:val="0BAC0EFA"/>
    <w:lvl w:ilvl="0">
      <w:start w:val="1"/>
      <w:numFmt w:val="decimal"/>
      <w:lvlText w:val="%1."/>
      <w:lvlJc w:val="left"/>
      <w:pPr>
        <w:tabs>
          <w:tab w:val="num" w:pos="717"/>
        </w:tabs>
        <w:ind w:left="0" w:firstLine="357"/>
      </w:pPr>
    </w:lvl>
  </w:abstractNum>
  <w:abstractNum w:abstractNumId="7">
    <w:nsid w:val="106E094C"/>
    <w:multiLevelType w:val="singleLevel"/>
    <w:tmpl w:val="0BAC0EFA"/>
    <w:lvl w:ilvl="0">
      <w:start w:val="1"/>
      <w:numFmt w:val="decimal"/>
      <w:lvlText w:val="%1."/>
      <w:lvlJc w:val="left"/>
      <w:pPr>
        <w:tabs>
          <w:tab w:val="num" w:pos="717"/>
        </w:tabs>
        <w:ind w:left="0" w:firstLine="357"/>
      </w:pPr>
    </w:lvl>
  </w:abstractNum>
  <w:abstractNum w:abstractNumId="8">
    <w:nsid w:val="11F7768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14BF10C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179F6ACD"/>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11">
    <w:nsid w:val="185E0D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1CFC2902"/>
    <w:multiLevelType w:val="singleLevel"/>
    <w:tmpl w:val="0BAC0EFA"/>
    <w:lvl w:ilvl="0">
      <w:start w:val="1"/>
      <w:numFmt w:val="decimal"/>
      <w:lvlText w:val="%1."/>
      <w:lvlJc w:val="left"/>
      <w:pPr>
        <w:tabs>
          <w:tab w:val="num" w:pos="717"/>
        </w:tabs>
        <w:ind w:left="0" w:firstLine="357"/>
      </w:pPr>
    </w:lvl>
  </w:abstractNum>
  <w:abstractNum w:abstractNumId="13">
    <w:nsid w:val="1E816E64"/>
    <w:multiLevelType w:val="multilevel"/>
    <w:tmpl w:val="B5643750"/>
    <w:lvl w:ilvl="0">
      <w:start w:val="1"/>
      <w:numFmt w:val="bullet"/>
      <w:lvlText w:val=""/>
      <w:lvlJc w:val="left"/>
      <w:pPr>
        <w:tabs>
          <w:tab w:val="num" w:pos="1080"/>
        </w:tabs>
        <w:ind w:left="0" w:firstLine="720"/>
      </w:pPr>
      <w:rPr>
        <w:rFonts w:ascii="Wingdings" w:hAnsi="Wingdings" w:hint="default"/>
        <w:sz w:val="16"/>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4">
    <w:nsid w:val="1F955EB5"/>
    <w:multiLevelType w:val="singleLevel"/>
    <w:tmpl w:val="0419000F"/>
    <w:lvl w:ilvl="0">
      <w:start w:val="1"/>
      <w:numFmt w:val="decimal"/>
      <w:lvlText w:val="%1."/>
      <w:lvlJc w:val="left"/>
      <w:pPr>
        <w:tabs>
          <w:tab w:val="num" w:pos="360"/>
        </w:tabs>
        <w:ind w:left="360" w:hanging="360"/>
      </w:pPr>
    </w:lvl>
  </w:abstractNum>
  <w:abstractNum w:abstractNumId="15">
    <w:nsid w:val="232F699B"/>
    <w:multiLevelType w:val="singleLevel"/>
    <w:tmpl w:val="67361E7A"/>
    <w:lvl w:ilvl="0">
      <w:start w:val="1"/>
      <w:numFmt w:val="decimal"/>
      <w:lvlText w:val="%1."/>
      <w:lvlJc w:val="left"/>
      <w:pPr>
        <w:tabs>
          <w:tab w:val="num" w:pos="360"/>
        </w:tabs>
        <w:ind w:left="0" w:firstLine="0"/>
      </w:pPr>
    </w:lvl>
  </w:abstractNum>
  <w:abstractNum w:abstractNumId="16">
    <w:nsid w:val="245805C9"/>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17">
    <w:nsid w:val="2D2A7139"/>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18">
    <w:nsid w:val="2F231E5C"/>
    <w:multiLevelType w:val="multilevel"/>
    <w:tmpl w:val="38AA6128"/>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9">
    <w:nsid w:val="3557034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3B556A0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3BB30462"/>
    <w:multiLevelType w:val="singleLevel"/>
    <w:tmpl w:val="0419000F"/>
    <w:lvl w:ilvl="0">
      <w:start w:val="1"/>
      <w:numFmt w:val="decimal"/>
      <w:lvlText w:val="%1."/>
      <w:lvlJc w:val="left"/>
      <w:pPr>
        <w:tabs>
          <w:tab w:val="num" w:pos="360"/>
        </w:tabs>
        <w:ind w:left="360" w:hanging="360"/>
      </w:pPr>
    </w:lvl>
  </w:abstractNum>
  <w:abstractNum w:abstractNumId="22">
    <w:nsid w:val="3EB67E78"/>
    <w:multiLevelType w:val="singleLevel"/>
    <w:tmpl w:val="67361E7A"/>
    <w:lvl w:ilvl="0">
      <w:start w:val="1"/>
      <w:numFmt w:val="decimal"/>
      <w:lvlText w:val="%1."/>
      <w:lvlJc w:val="left"/>
      <w:pPr>
        <w:tabs>
          <w:tab w:val="num" w:pos="360"/>
        </w:tabs>
        <w:ind w:left="0" w:firstLine="0"/>
      </w:pPr>
    </w:lvl>
  </w:abstractNum>
  <w:abstractNum w:abstractNumId="23">
    <w:nsid w:val="3FF84125"/>
    <w:multiLevelType w:val="singleLevel"/>
    <w:tmpl w:val="67361E7A"/>
    <w:lvl w:ilvl="0">
      <w:start w:val="1"/>
      <w:numFmt w:val="decimal"/>
      <w:lvlText w:val="%1."/>
      <w:lvlJc w:val="left"/>
      <w:pPr>
        <w:tabs>
          <w:tab w:val="num" w:pos="360"/>
        </w:tabs>
        <w:ind w:left="0" w:firstLine="0"/>
      </w:pPr>
    </w:lvl>
  </w:abstractNum>
  <w:abstractNum w:abstractNumId="24">
    <w:nsid w:val="47345A4B"/>
    <w:multiLevelType w:val="singleLevel"/>
    <w:tmpl w:val="67361E7A"/>
    <w:lvl w:ilvl="0">
      <w:start w:val="1"/>
      <w:numFmt w:val="decimal"/>
      <w:lvlText w:val="%1."/>
      <w:lvlJc w:val="left"/>
      <w:pPr>
        <w:tabs>
          <w:tab w:val="num" w:pos="360"/>
        </w:tabs>
        <w:ind w:left="0" w:firstLine="0"/>
      </w:pPr>
    </w:lvl>
  </w:abstractNum>
  <w:abstractNum w:abstractNumId="25">
    <w:nsid w:val="49D408CC"/>
    <w:multiLevelType w:val="multilevel"/>
    <w:tmpl w:val="4EFEDE3E"/>
    <w:lvl w:ilvl="0">
      <w:start w:val="1"/>
      <w:numFmt w:val="bullet"/>
      <w:lvlText w:val=""/>
      <w:lvlJc w:val="left"/>
      <w:pPr>
        <w:tabs>
          <w:tab w:val="num" w:pos="1789"/>
        </w:tabs>
        <w:ind w:left="709" w:firstLine="720"/>
      </w:pPr>
      <w:rPr>
        <w:rFonts w:ascii="Wingdings" w:hAnsi="Wingdings" w:hint="default"/>
        <w:sz w:val="16"/>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6">
    <w:nsid w:val="4B5D04CF"/>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27">
    <w:nsid w:val="4D993421"/>
    <w:multiLevelType w:val="singleLevel"/>
    <w:tmpl w:val="0BAC0EFA"/>
    <w:lvl w:ilvl="0">
      <w:start w:val="1"/>
      <w:numFmt w:val="decimal"/>
      <w:lvlText w:val="%1."/>
      <w:lvlJc w:val="left"/>
      <w:pPr>
        <w:tabs>
          <w:tab w:val="num" w:pos="717"/>
        </w:tabs>
        <w:ind w:left="0" w:firstLine="357"/>
      </w:pPr>
    </w:lvl>
  </w:abstractNum>
  <w:abstractNum w:abstractNumId="28">
    <w:nsid w:val="519B7E72"/>
    <w:multiLevelType w:val="singleLevel"/>
    <w:tmpl w:val="0419000F"/>
    <w:lvl w:ilvl="0">
      <w:start w:val="1"/>
      <w:numFmt w:val="decimal"/>
      <w:lvlText w:val="%1."/>
      <w:lvlJc w:val="left"/>
      <w:pPr>
        <w:tabs>
          <w:tab w:val="num" w:pos="360"/>
        </w:tabs>
        <w:ind w:left="360" w:hanging="360"/>
      </w:pPr>
    </w:lvl>
  </w:abstractNum>
  <w:abstractNum w:abstractNumId="29">
    <w:nsid w:val="521C4212"/>
    <w:multiLevelType w:val="singleLevel"/>
    <w:tmpl w:val="E8A0E43E"/>
    <w:lvl w:ilvl="0">
      <w:start w:val="2"/>
      <w:numFmt w:val="decimal"/>
      <w:lvlText w:val="%1."/>
      <w:lvlJc w:val="left"/>
      <w:pPr>
        <w:tabs>
          <w:tab w:val="num" w:pos="360"/>
        </w:tabs>
        <w:ind w:left="360" w:hanging="360"/>
      </w:pPr>
    </w:lvl>
  </w:abstractNum>
  <w:abstractNum w:abstractNumId="30">
    <w:nsid w:val="558B0B7D"/>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31">
    <w:nsid w:val="5ACD4072"/>
    <w:multiLevelType w:val="multilevel"/>
    <w:tmpl w:val="42F8B00A"/>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2">
    <w:nsid w:val="5AEC5A7E"/>
    <w:multiLevelType w:val="singleLevel"/>
    <w:tmpl w:val="0419000F"/>
    <w:lvl w:ilvl="0">
      <w:start w:val="1"/>
      <w:numFmt w:val="decimal"/>
      <w:lvlText w:val="%1."/>
      <w:lvlJc w:val="left"/>
      <w:pPr>
        <w:tabs>
          <w:tab w:val="num" w:pos="360"/>
        </w:tabs>
        <w:ind w:left="360" w:hanging="360"/>
      </w:pPr>
    </w:lvl>
  </w:abstractNum>
  <w:abstractNum w:abstractNumId="33">
    <w:nsid w:val="5BD95639"/>
    <w:multiLevelType w:val="singleLevel"/>
    <w:tmpl w:val="0BAC0EFA"/>
    <w:lvl w:ilvl="0">
      <w:start w:val="1"/>
      <w:numFmt w:val="decimal"/>
      <w:lvlText w:val="%1."/>
      <w:lvlJc w:val="left"/>
      <w:pPr>
        <w:tabs>
          <w:tab w:val="num" w:pos="717"/>
        </w:tabs>
        <w:ind w:left="0" w:firstLine="357"/>
      </w:pPr>
    </w:lvl>
  </w:abstractNum>
  <w:abstractNum w:abstractNumId="34">
    <w:nsid w:val="5C0569EB"/>
    <w:multiLevelType w:val="multilevel"/>
    <w:tmpl w:val="E7F65776"/>
    <w:lvl w:ilvl="0">
      <w:start w:val="1"/>
      <w:numFmt w:val="decimal"/>
      <w:lvlText w:val="%1."/>
      <w:lvlJc w:val="left"/>
      <w:pPr>
        <w:tabs>
          <w:tab w:val="num" w:pos="1080"/>
        </w:tabs>
        <w:ind w:left="0" w:firstLine="720"/>
      </w:pPr>
      <w:rPr>
        <w:rFont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5C113E3E"/>
    <w:multiLevelType w:val="singleLevel"/>
    <w:tmpl w:val="0419000F"/>
    <w:lvl w:ilvl="0">
      <w:start w:val="1"/>
      <w:numFmt w:val="decimal"/>
      <w:lvlText w:val="%1."/>
      <w:lvlJc w:val="left"/>
      <w:pPr>
        <w:tabs>
          <w:tab w:val="num" w:pos="360"/>
        </w:tabs>
        <w:ind w:left="360" w:hanging="360"/>
      </w:pPr>
    </w:lvl>
  </w:abstractNum>
  <w:abstractNum w:abstractNumId="36">
    <w:nsid w:val="5EE66543"/>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37">
    <w:nsid w:val="5F8D005C"/>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38">
    <w:nsid w:val="642E73D8"/>
    <w:multiLevelType w:val="singleLevel"/>
    <w:tmpl w:val="0BAC0EFA"/>
    <w:lvl w:ilvl="0">
      <w:start w:val="1"/>
      <w:numFmt w:val="decimal"/>
      <w:lvlText w:val="%1."/>
      <w:lvlJc w:val="left"/>
      <w:pPr>
        <w:tabs>
          <w:tab w:val="num" w:pos="717"/>
        </w:tabs>
        <w:ind w:left="0" w:firstLine="357"/>
      </w:pPr>
    </w:lvl>
  </w:abstractNum>
  <w:abstractNum w:abstractNumId="39">
    <w:nsid w:val="64B676A9"/>
    <w:multiLevelType w:val="singleLevel"/>
    <w:tmpl w:val="EE667D76"/>
    <w:lvl w:ilvl="0">
      <w:start w:val="1"/>
      <w:numFmt w:val="decimal"/>
      <w:lvlText w:val="%1."/>
      <w:lvlJc w:val="left"/>
      <w:pPr>
        <w:tabs>
          <w:tab w:val="num" w:pos="1080"/>
        </w:tabs>
        <w:ind w:left="1080" w:hanging="360"/>
      </w:pPr>
      <w:rPr>
        <w:rFonts w:hint="default"/>
      </w:rPr>
    </w:lvl>
  </w:abstractNum>
  <w:abstractNum w:abstractNumId="40">
    <w:nsid w:val="651F112A"/>
    <w:multiLevelType w:val="multilevel"/>
    <w:tmpl w:val="4676B34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41">
    <w:nsid w:val="66A05744"/>
    <w:multiLevelType w:val="multilevel"/>
    <w:tmpl w:val="096CBC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7A60A22"/>
    <w:multiLevelType w:val="singleLevel"/>
    <w:tmpl w:val="0BAC0EFA"/>
    <w:lvl w:ilvl="0">
      <w:start w:val="1"/>
      <w:numFmt w:val="decimal"/>
      <w:lvlText w:val="%1."/>
      <w:lvlJc w:val="left"/>
      <w:pPr>
        <w:tabs>
          <w:tab w:val="num" w:pos="717"/>
        </w:tabs>
        <w:ind w:left="0" w:firstLine="357"/>
      </w:pPr>
    </w:lvl>
  </w:abstractNum>
  <w:abstractNum w:abstractNumId="43">
    <w:nsid w:val="6C7C125C"/>
    <w:multiLevelType w:val="singleLevel"/>
    <w:tmpl w:val="335A7B28"/>
    <w:lvl w:ilvl="0">
      <w:start w:val="1"/>
      <w:numFmt w:val="bullet"/>
      <w:lvlText w:val=""/>
      <w:lvlJc w:val="left"/>
      <w:pPr>
        <w:tabs>
          <w:tab w:val="num" w:pos="1080"/>
        </w:tabs>
        <w:ind w:left="0" w:firstLine="720"/>
      </w:pPr>
      <w:rPr>
        <w:rFonts w:ascii="Wingdings" w:hAnsi="Wingdings" w:hint="default"/>
      </w:rPr>
    </w:lvl>
  </w:abstractNum>
  <w:abstractNum w:abstractNumId="44">
    <w:nsid w:val="6E5C0167"/>
    <w:multiLevelType w:val="singleLevel"/>
    <w:tmpl w:val="0419000F"/>
    <w:lvl w:ilvl="0">
      <w:start w:val="1"/>
      <w:numFmt w:val="decimal"/>
      <w:lvlText w:val="%1."/>
      <w:lvlJc w:val="left"/>
      <w:pPr>
        <w:tabs>
          <w:tab w:val="num" w:pos="360"/>
        </w:tabs>
        <w:ind w:left="360" w:hanging="360"/>
      </w:pPr>
    </w:lvl>
  </w:abstractNum>
  <w:abstractNum w:abstractNumId="45">
    <w:nsid w:val="6F3F0F91"/>
    <w:multiLevelType w:val="multilevel"/>
    <w:tmpl w:val="6E5ADAB4"/>
    <w:lvl w:ilvl="0">
      <w:start w:val="3"/>
      <w:numFmt w:val="decimal"/>
      <w:lvlText w:val="%1."/>
      <w:lvlJc w:val="left"/>
      <w:pPr>
        <w:tabs>
          <w:tab w:val="num" w:pos="72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46">
    <w:nsid w:val="760565BC"/>
    <w:multiLevelType w:val="multilevel"/>
    <w:tmpl w:val="32DA2F32"/>
    <w:lvl w:ilvl="0">
      <w:start w:val="1"/>
      <w:numFmt w:val="decimal"/>
      <w:lvlText w:val="%1."/>
      <w:lvlJc w:val="left"/>
      <w:pPr>
        <w:tabs>
          <w:tab w:val="num" w:pos="1494"/>
        </w:tabs>
        <w:ind w:left="1494" w:hanging="360"/>
      </w:pPr>
    </w:lvl>
    <w:lvl w:ilvl="1" w:tentative="1">
      <w:start w:val="1"/>
      <w:numFmt w:val="lowerLetter"/>
      <w:lvlText w:val="%2."/>
      <w:lvlJc w:val="left"/>
      <w:pPr>
        <w:tabs>
          <w:tab w:val="num" w:pos="2214"/>
        </w:tabs>
        <w:ind w:left="2214" w:hanging="360"/>
      </w:pPr>
    </w:lvl>
    <w:lvl w:ilvl="2" w:tentative="1">
      <w:start w:val="1"/>
      <w:numFmt w:val="lowerRoman"/>
      <w:lvlText w:val="%3."/>
      <w:lvlJc w:val="right"/>
      <w:pPr>
        <w:tabs>
          <w:tab w:val="num" w:pos="2934"/>
        </w:tabs>
        <w:ind w:left="2934" w:hanging="180"/>
      </w:pPr>
    </w:lvl>
    <w:lvl w:ilvl="3" w:tentative="1">
      <w:start w:val="1"/>
      <w:numFmt w:val="decimal"/>
      <w:lvlText w:val="%4."/>
      <w:lvlJc w:val="left"/>
      <w:pPr>
        <w:tabs>
          <w:tab w:val="num" w:pos="3654"/>
        </w:tabs>
        <w:ind w:left="3654" w:hanging="360"/>
      </w:pPr>
    </w:lvl>
    <w:lvl w:ilvl="4" w:tentative="1">
      <w:start w:val="1"/>
      <w:numFmt w:val="lowerLetter"/>
      <w:lvlText w:val="%5."/>
      <w:lvlJc w:val="left"/>
      <w:pPr>
        <w:tabs>
          <w:tab w:val="num" w:pos="4374"/>
        </w:tabs>
        <w:ind w:left="4374" w:hanging="360"/>
      </w:pPr>
    </w:lvl>
    <w:lvl w:ilvl="5" w:tentative="1">
      <w:start w:val="1"/>
      <w:numFmt w:val="lowerRoman"/>
      <w:lvlText w:val="%6."/>
      <w:lvlJc w:val="right"/>
      <w:pPr>
        <w:tabs>
          <w:tab w:val="num" w:pos="5094"/>
        </w:tabs>
        <w:ind w:left="5094" w:hanging="180"/>
      </w:pPr>
    </w:lvl>
    <w:lvl w:ilvl="6" w:tentative="1">
      <w:start w:val="1"/>
      <w:numFmt w:val="decimal"/>
      <w:lvlText w:val="%7."/>
      <w:lvlJc w:val="left"/>
      <w:pPr>
        <w:tabs>
          <w:tab w:val="num" w:pos="5814"/>
        </w:tabs>
        <w:ind w:left="5814" w:hanging="360"/>
      </w:pPr>
    </w:lvl>
    <w:lvl w:ilvl="7" w:tentative="1">
      <w:start w:val="1"/>
      <w:numFmt w:val="lowerLetter"/>
      <w:lvlText w:val="%8."/>
      <w:lvlJc w:val="left"/>
      <w:pPr>
        <w:tabs>
          <w:tab w:val="num" w:pos="6534"/>
        </w:tabs>
        <w:ind w:left="6534" w:hanging="360"/>
      </w:pPr>
    </w:lvl>
    <w:lvl w:ilvl="8" w:tentative="1">
      <w:start w:val="1"/>
      <w:numFmt w:val="lowerRoman"/>
      <w:lvlText w:val="%9."/>
      <w:lvlJc w:val="right"/>
      <w:pPr>
        <w:tabs>
          <w:tab w:val="num" w:pos="7254"/>
        </w:tabs>
        <w:ind w:left="7254" w:hanging="180"/>
      </w:pPr>
    </w:lvl>
  </w:abstractNum>
  <w:abstractNum w:abstractNumId="47">
    <w:nsid w:val="77084CCE"/>
    <w:multiLevelType w:val="singleLevel"/>
    <w:tmpl w:val="0419000F"/>
    <w:lvl w:ilvl="0">
      <w:start w:val="1"/>
      <w:numFmt w:val="decimal"/>
      <w:lvlText w:val="%1."/>
      <w:lvlJc w:val="left"/>
      <w:pPr>
        <w:tabs>
          <w:tab w:val="num" w:pos="360"/>
        </w:tabs>
        <w:ind w:left="360" w:hanging="360"/>
      </w:pPr>
    </w:lvl>
  </w:abstractNum>
  <w:abstractNum w:abstractNumId="48">
    <w:nsid w:val="779C6382"/>
    <w:multiLevelType w:val="singleLevel"/>
    <w:tmpl w:val="5CC42BA6"/>
    <w:lvl w:ilvl="0">
      <w:start w:val="1"/>
      <w:numFmt w:val="decimal"/>
      <w:lvlText w:val="%1."/>
      <w:lvlJc w:val="left"/>
      <w:pPr>
        <w:tabs>
          <w:tab w:val="num" w:pos="814"/>
        </w:tabs>
        <w:ind w:left="0" w:firstLine="454"/>
      </w:pPr>
    </w:lvl>
  </w:abstractNum>
  <w:abstractNum w:abstractNumId="49">
    <w:nsid w:val="78DC5ED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0">
    <w:nsid w:val="795571A5"/>
    <w:multiLevelType w:val="singleLevel"/>
    <w:tmpl w:val="0BAC0EFA"/>
    <w:lvl w:ilvl="0">
      <w:start w:val="1"/>
      <w:numFmt w:val="decimal"/>
      <w:lvlText w:val="%1."/>
      <w:lvlJc w:val="left"/>
      <w:pPr>
        <w:tabs>
          <w:tab w:val="num" w:pos="717"/>
        </w:tabs>
        <w:ind w:left="0" w:firstLine="357"/>
      </w:pPr>
    </w:lvl>
  </w:abstractNum>
  <w:abstractNum w:abstractNumId="51">
    <w:nsid w:val="7A277D5F"/>
    <w:multiLevelType w:val="singleLevel"/>
    <w:tmpl w:val="04AC8C82"/>
    <w:lvl w:ilvl="0">
      <w:start w:val="1"/>
      <w:numFmt w:val="bullet"/>
      <w:lvlText w:val=""/>
      <w:lvlJc w:val="left"/>
      <w:pPr>
        <w:tabs>
          <w:tab w:val="num" w:pos="700"/>
        </w:tabs>
        <w:ind w:left="0" w:firstLine="340"/>
      </w:pPr>
      <w:rPr>
        <w:rFonts w:ascii="Wingdings" w:hAnsi="Wingdings" w:hint="default"/>
        <w:sz w:val="16"/>
      </w:rPr>
    </w:lvl>
  </w:abstractNum>
  <w:abstractNum w:abstractNumId="52">
    <w:nsid w:val="7B7878F0"/>
    <w:multiLevelType w:val="singleLevel"/>
    <w:tmpl w:val="0BAC0EFA"/>
    <w:lvl w:ilvl="0">
      <w:start w:val="1"/>
      <w:numFmt w:val="decimal"/>
      <w:lvlText w:val="%1."/>
      <w:lvlJc w:val="left"/>
      <w:pPr>
        <w:tabs>
          <w:tab w:val="num" w:pos="717"/>
        </w:tabs>
        <w:ind w:left="0" w:firstLine="357"/>
      </w:pPr>
    </w:lvl>
  </w:abstractNum>
  <w:abstractNum w:abstractNumId="53">
    <w:nsid w:val="7D090AE9"/>
    <w:multiLevelType w:val="singleLevel"/>
    <w:tmpl w:val="0BAC0EFA"/>
    <w:lvl w:ilvl="0">
      <w:start w:val="1"/>
      <w:numFmt w:val="decimal"/>
      <w:lvlText w:val="%1."/>
      <w:lvlJc w:val="left"/>
      <w:pPr>
        <w:tabs>
          <w:tab w:val="num" w:pos="717"/>
        </w:tabs>
        <w:ind w:left="0" w:firstLine="357"/>
      </w:pPr>
    </w:lvl>
  </w:abstractNum>
  <w:abstractNum w:abstractNumId="54">
    <w:nsid w:val="7E5B447F"/>
    <w:multiLevelType w:val="singleLevel"/>
    <w:tmpl w:val="0BAC0EFA"/>
    <w:lvl w:ilvl="0">
      <w:start w:val="1"/>
      <w:numFmt w:val="decimal"/>
      <w:lvlText w:val="%1."/>
      <w:lvlJc w:val="left"/>
      <w:pPr>
        <w:tabs>
          <w:tab w:val="num" w:pos="717"/>
        </w:tabs>
        <w:ind w:left="0" w:firstLine="357"/>
      </w:pPr>
    </w:lvl>
  </w:abstractNum>
  <w:num w:numId="1">
    <w:abstractNumId w:val="40"/>
  </w:num>
  <w:num w:numId="2">
    <w:abstractNumId w:val="39"/>
  </w:num>
  <w:num w:numId="3">
    <w:abstractNumId w:val="10"/>
  </w:num>
  <w:num w:numId="4">
    <w:abstractNumId w:val="13"/>
  </w:num>
  <w:num w:numId="5">
    <w:abstractNumId w:val="25"/>
  </w:num>
  <w:num w:numId="6">
    <w:abstractNumId w:val="34"/>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30"/>
  </w:num>
  <w:num w:numId="10">
    <w:abstractNumId w:val="49"/>
  </w:num>
  <w:num w:numId="11">
    <w:abstractNumId w:val="8"/>
  </w:num>
  <w:num w:numId="12">
    <w:abstractNumId w:val="3"/>
  </w:num>
  <w:num w:numId="13">
    <w:abstractNumId w:val="37"/>
  </w:num>
  <w:num w:numId="14">
    <w:abstractNumId w:val="2"/>
  </w:num>
  <w:num w:numId="15">
    <w:abstractNumId w:val="16"/>
  </w:num>
  <w:num w:numId="16">
    <w:abstractNumId w:val="17"/>
  </w:num>
  <w:num w:numId="17">
    <w:abstractNumId w:val="43"/>
  </w:num>
  <w:num w:numId="18">
    <w:abstractNumId w:val="26"/>
  </w:num>
  <w:num w:numId="19">
    <w:abstractNumId w:val="19"/>
  </w:num>
  <w:num w:numId="20">
    <w:abstractNumId w:val="20"/>
  </w:num>
  <w:num w:numId="21">
    <w:abstractNumId w:val="36"/>
  </w:num>
  <w:num w:numId="22">
    <w:abstractNumId w:val="9"/>
  </w:num>
  <w:num w:numId="23">
    <w:abstractNumId w:val="44"/>
  </w:num>
  <w:num w:numId="24">
    <w:abstractNumId w:val="47"/>
  </w:num>
  <w:num w:numId="25">
    <w:abstractNumId w:val="5"/>
  </w:num>
  <w:num w:numId="26">
    <w:abstractNumId w:val="24"/>
  </w:num>
  <w:num w:numId="27">
    <w:abstractNumId w:val="23"/>
  </w:num>
  <w:num w:numId="28">
    <w:abstractNumId w:val="32"/>
  </w:num>
  <w:num w:numId="29">
    <w:abstractNumId w:val="35"/>
  </w:num>
  <w:num w:numId="30">
    <w:abstractNumId w:val="15"/>
  </w:num>
  <w:num w:numId="31">
    <w:abstractNumId w:val="22"/>
  </w:num>
  <w:num w:numId="32">
    <w:abstractNumId w:val="29"/>
  </w:num>
  <w:num w:numId="33">
    <w:abstractNumId w:val="48"/>
  </w:num>
  <w:num w:numId="34">
    <w:abstractNumId w:val="41"/>
  </w:num>
  <w:num w:numId="35">
    <w:abstractNumId w:val="31"/>
  </w:num>
  <w:num w:numId="36">
    <w:abstractNumId w:val="46"/>
  </w:num>
  <w:num w:numId="37">
    <w:abstractNumId w:val="45"/>
  </w:num>
  <w:num w:numId="38">
    <w:abstractNumId w:val="6"/>
  </w:num>
  <w:num w:numId="39">
    <w:abstractNumId w:val="12"/>
  </w:num>
  <w:num w:numId="40">
    <w:abstractNumId w:val="54"/>
  </w:num>
  <w:num w:numId="41">
    <w:abstractNumId w:val="52"/>
  </w:num>
  <w:num w:numId="42">
    <w:abstractNumId w:val="38"/>
  </w:num>
  <w:num w:numId="43">
    <w:abstractNumId w:val="50"/>
  </w:num>
  <w:num w:numId="44">
    <w:abstractNumId w:val="7"/>
  </w:num>
  <w:num w:numId="45">
    <w:abstractNumId w:val="42"/>
  </w:num>
  <w:num w:numId="46">
    <w:abstractNumId w:val="53"/>
  </w:num>
  <w:num w:numId="47">
    <w:abstractNumId w:val="27"/>
  </w:num>
  <w:num w:numId="48">
    <w:abstractNumId w:val="33"/>
  </w:num>
  <w:num w:numId="49">
    <w:abstractNumId w:val="14"/>
  </w:num>
  <w:num w:numId="50">
    <w:abstractNumId w:val="1"/>
  </w:num>
  <w:num w:numId="51">
    <w:abstractNumId w:val="51"/>
  </w:num>
  <w:num w:numId="52">
    <w:abstractNumId w:val="4"/>
  </w:num>
  <w:num w:numId="53">
    <w:abstractNumId w:val="28"/>
  </w:num>
  <w:num w:numId="54">
    <w:abstractNumId w:val="21"/>
  </w:num>
  <w:num w:numId="55">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325"/>
    <w:rsid w:val="001E4325"/>
    <w:rsid w:val="00286040"/>
    <w:rsid w:val="002D588A"/>
    <w:rsid w:val="00B42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5"/>
    <o:shapelayout v:ext="edit">
      <o:idmap v:ext="edit" data="1"/>
    </o:shapelayout>
  </w:shapeDefaults>
  <w:decimalSymbol w:val=","/>
  <w:listSeparator w:val=";"/>
  <w15:chartTrackingRefBased/>
  <w15:docId w15:val="{B30E5BB4-E762-4A45-95EF-7A04056C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uppressLineNumbers/>
      <w:spacing w:line="360" w:lineRule="auto"/>
      <w:jc w:val="both"/>
    </w:pPr>
  </w:style>
  <w:style w:type="paragraph" w:styleId="2">
    <w:name w:val="Body Text 2"/>
    <w:basedOn w:val="a"/>
    <w:semiHidden/>
    <w:pPr>
      <w:spacing w:line="360" w:lineRule="auto"/>
      <w:jc w:val="right"/>
    </w:pPr>
  </w:style>
  <w:style w:type="paragraph" w:styleId="3">
    <w:name w:val="Body Text Indent 3"/>
    <w:basedOn w:val="a"/>
    <w:semiHidden/>
    <w:pPr>
      <w:ind w:firstLine="720"/>
      <w:jc w:val="both"/>
    </w:pPr>
  </w:style>
  <w:style w:type="paragraph" w:styleId="a4">
    <w:name w:val="Body Text Indent"/>
    <w:basedOn w:val="a"/>
    <w:semiHidden/>
    <w:pPr>
      <w:spacing w:line="360" w:lineRule="auto"/>
      <w:ind w:firstLine="709"/>
      <w:jc w:val="both"/>
    </w:pPr>
    <w:rPr>
      <w:sz w:val="24"/>
    </w:rPr>
  </w:style>
  <w:style w:type="character" w:styleId="a5">
    <w:name w:val="endnote reference"/>
    <w:semiHidden/>
    <w:rPr>
      <w:vertAlign w:val="superscript"/>
    </w:rPr>
  </w:style>
  <w:style w:type="paragraph" w:styleId="20">
    <w:name w:val="Body Text Indent 2"/>
    <w:basedOn w:val="a"/>
    <w:semiHidden/>
    <w:pPr>
      <w:ind w:firstLine="709"/>
      <w:jc w:val="both"/>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a8">
    <w:name w:val="endnote text"/>
    <w:basedOn w:val="a"/>
    <w:semiHidden/>
  </w:style>
  <w:style w:type="paragraph" w:customStyle="1" w:styleId="a9">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30">
    <w:name w:val="Body Text 3"/>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9930</Words>
  <Characters>56606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Company>
  <LinksUpToDate>false</LinksUpToDate>
  <CharactersWithSpaces>66404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Савченко</dc:creator>
  <cp:keywords/>
  <cp:lastModifiedBy>admin</cp:lastModifiedBy>
  <cp:revision>2</cp:revision>
  <cp:lastPrinted>2000-12-22T11:47:00Z</cp:lastPrinted>
  <dcterms:created xsi:type="dcterms:W3CDTF">2014-04-23T20:04:00Z</dcterms:created>
  <dcterms:modified xsi:type="dcterms:W3CDTF">2014-04-23T20:04:00Z</dcterms:modified>
</cp:coreProperties>
</file>