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0C" w:rsidRDefault="0087300C">
      <w:pPr>
        <w:pStyle w:val="a5"/>
      </w:pPr>
    </w:p>
    <w:p w:rsidR="003F292D" w:rsidRDefault="003F292D">
      <w:pPr>
        <w:pStyle w:val="a5"/>
      </w:pPr>
      <w:r>
        <w:t>Федеральная таможенная служба</w:t>
      </w:r>
    </w:p>
    <w:p w:rsidR="003F292D" w:rsidRDefault="003F292D">
      <w:pPr>
        <w:jc w:val="center"/>
        <w:rPr>
          <w:sz w:val="28"/>
        </w:rPr>
      </w:pPr>
      <w:r>
        <w:rPr>
          <w:sz w:val="28"/>
        </w:rPr>
        <w:t>Государственное образовательное учреждение высшего      профессионального образования «Российская таможенная академия»</w:t>
      </w:r>
    </w:p>
    <w:p w:rsidR="003F292D" w:rsidRDefault="003F292D">
      <w:pPr>
        <w:jc w:val="center"/>
        <w:rPr>
          <w:sz w:val="28"/>
        </w:rPr>
      </w:pPr>
    </w:p>
    <w:p w:rsidR="003F292D" w:rsidRDefault="003F292D">
      <w:pPr>
        <w:jc w:val="center"/>
        <w:rPr>
          <w:b/>
          <w:sz w:val="28"/>
        </w:rPr>
      </w:pPr>
      <w:r>
        <w:rPr>
          <w:b/>
          <w:sz w:val="28"/>
        </w:rPr>
        <w:t>Санкт-Петербургский имени В.Б.Бобкова филиал</w:t>
      </w:r>
    </w:p>
    <w:p w:rsidR="003F292D" w:rsidRDefault="003F292D">
      <w:pPr>
        <w:jc w:val="center"/>
        <w:rPr>
          <w:b/>
          <w:sz w:val="28"/>
        </w:rPr>
      </w:pPr>
      <w:r>
        <w:rPr>
          <w:b/>
          <w:sz w:val="28"/>
        </w:rPr>
        <w:t>Российской таможенной академии</w:t>
      </w:r>
    </w:p>
    <w:p w:rsidR="003F292D" w:rsidRDefault="003F292D">
      <w:pPr>
        <w:jc w:val="center"/>
        <w:rPr>
          <w:b/>
          <w:sz w:val="28"/>
        </w:rPr>
      </w:pPr>
    </w:p>
    <w:p w:rsidR="003F292D" w:rsidRDefault="003F292D">
      <w:pPr>
        <w:jc w:val="center"/>
        <w:rPr>
          <w:b/>
          <w:i/>
          <w:sz w:val="28"/>
        </w:rPr>
      </w:pPr>
      <w:r>
        <w:rPr>
          <w:b/>
          <w:i/>
          <w:sz w:val="28"/>
        </w:rPr>
        <w:t>Кафедра теории и истории государства и права</w:t>
      </w:r>
    </w:p>
    <w:p w:rsidR="003F292D" w:rsidRDefault="003F292D">
      <w:pPr>
        <w:jc w:val="center"/>
        <w:rPr>
          <w:b/>
          <w:i/>
          <w:sz w:val="28"/>
        </w:rPr>
      </w:pPr>
    </w:p>
    <w:p w:rsidR="003F292D" w:rsidRDefault="003F292D">
      <w:pPr>
        <w:jc w:val="center"/>
        <w:rPr>
          <w:b/>
          <w:i/>
          <w:sz w:val="28"/>
        </w:rPr>
      </w:pPr>
    </w:p>
    <w:p w:rsidR="003F292D" w:rsidRDefault="003F292D">
      <w:pPr>
        <w:jc w:val="center"/>
        <w:rPr>
          <w:b/>
          <w:i/>
          <w:sz w:val="28"/>
        </w:rPr>
      </w:pPr>
    </w:p>
    <w:p w:rsidR="003F292D" w:rsidRDefault="003F292D">
      <w:pPr>
        <w:jc w:val="center"/>
        <w:rPr>
          <w:b/>
          <w:i/>
          <w:sz w:val="28"/>
        </w:rPr>
      </w:pPr>
    </w:p>
    <w:p w:rsidR="003F292D" w:rsidRDefault="003F292D">
      <w:pPr>
        <w:jc w:val="center"/>
        <w:rPr>
          <w:b/>
          <w:i/>
          <w:sz w:val="28"/>
        </w:rPr>
      </w:pPr>
    </w:p>
    <w:p w:rsidR="003F292D" w:rsidRDefault="003F292D">
      <w:pPr>
        <w:jc w:val="center"/>
        <w:rPr>
          <w:b/>
          <w:sz w:val="40"/>
        </w:rPr>
      </w:pPr>
      <w:r>
        <w:rPr>
          <w:b/>
          <w:sz w:val="96"/>
        </w:rPr>
        <w:t>Реферат</w:t>
      </w:r>
    </w:p>
    <w:p w:rsidR="003F292D" w:rsidRDefault="003F292D">
      <w:pPr>
        <w:jc w:val="center"/>
        <w:rPr>
          <w:b/>
          <w:i/>
          <w:sz w:val="96"/>
        </w:rPr>
      </w:pPr>
      <w:r>
        <w:rPr>
          <w:b/>
          <w:i/>
          <w:sz w:val="96"/>
        </w:rPr>
        <w:t xml:space="preserve"> </w:t>
      </w:r>
    </w:p>
    <w:p w:rsidR="003F292D" w:rsidRDefault="003F292D">
      <w:pPr>
        <w:jc w:val="center"/>
        <w:rPr>
          <w:b/>
          <w:sz w:val="40"/>
        </w:rPr>
      </w:pPr>
      <w:r>
        <w:rPr>
          <w:b/>
          <w:sz w:val="40"/>
        </w:rPr>
        <w:t>На тему:</w:t>
      </w:r>
    </w:p>
    <w:p w:rsidR="003F292D" w:rsidRDefault="003F292D">
      <w:pPr>
        <w:jc w:val="center"/>
        <w:rPr>
          <w:sz w:val="28"/>
        </w:rPr>
      </w:pPr>
      <w:r>
        <w:rPr>
          <w:b/>
          <w:sz w:val="52"/>
        </w:rPr>
        <w:t>«Толкование права»</w:t>
      </w: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tabs>
          <w:tab w:val="center" w:pos="4677"/>
          <w:tab w:val="right" w:pos="9355"/>
        </w:tabs>
        <w:rPr>
          <w:sz w:val="28"/>
        </w:rPr>
      </w:pPr>
    </w:p>
    <w:p w:rsidR="003F292D" w:rsidRDefault="003F292D">
      <w:pPr>
        <w:tabs>
          <w:tab w:val="center" w:pos="4677"/>
          <w:tab w:val="right" w:pos="9355"/>
        </w:tabs>
        <w:rPr>
          <w:sz w:val="28"/>
        </w:rPr>
      </w:pPr>
    </w:p>
    <w:p w:rsidR="003F292D" w:rsidRDefault="003F292D">
      <w:pPr>
        <w:tabs>
          <w:tab w:val="center" w:pos="4677"/>
          <w:tab w:val="right" w:pos="9355"/>
        </w:tabs>
        <w:rPr>
          <w:sz w:val="28"/>
        </w:rPr>
      </w:pPr>
    </w:p>
    <w:p w:rsidR="003F292D" w:rsidRDefault="003F292D">
      <w:pPr>
        <w:tabs>
          <w:tab w:val="center" w:pos="4677"/>
          <w:tab w:val="right" w:pos="9355"/>
        </w:tabs>
        <w:rPr>
          <w:sz w:val="28"/>
        </w:rPr>
      </w:pPr>
    </w:p>
    <w:p w:rsidR="003F292D" w:rsidRDefault="003F292D">
      <w:pPr>
        <w:rPr>
          <w:sz w:val="28"/>
        </w:rPr>
      </w:pPr>
    </w:p>
    <w:p w:rsidR="00454A65" w:rsidRDefault="00454A65">
      <w:pPr>
        <w:rPr>
          <w:sz w:val="28"/>
        </w:rPr>
      </w:pPr>
    </w:p>
    <w:p w:rsidR="00454A65" w:rsidRDefault="00454A65">
      <w:pPr>
        <w:rPr>
          <w:sz w:val="28"/>
        </w:rPr>
      </w:pPr>
    </w:p>
    <w:p w:rsidR="00454A65" w:rsidRDefault="00454A65">
      <w:pPr>
        <w:rPr>
          <w:sz w:val="28"/>
        </w:rPr>
      </w:pPr>
    </w:p>
    <w:p w:rsidR="00454A65" w:rsidRDefault="00454A65">
      <w:pPr>
        <w:rPr>
          <w:sz w:val="28"/>
        </w:rPr>
      </w:pPr>
    </w:p>
    <w:p w:rsidR="00454A65" w:rsidRDefault="00454A65">
      <w:pPr>
        <w:rPr>
          <w:sz w:val="28"/>
        </w:rPr>
      </w:pPr>
    </w:p>
    <w:p w:rsidR="003F292D" w:rsidRDefault="003F292D">
      <w:pPr>
        <w:rPr>
          <w:sz w:val="28"/>
        </w:rPr>
      </w:pPr>
    </w:p>
    <w:p w:rsidR="003F292D" w:rsidRDefault="003F292D">
      <w:pPr>
        <w:rPr>
          <w:sz w:val="28"/>
        </w:rPr>
      </w:pPr>
    </w:p>
    <w:p w:rsidR="003F292D" w:rsidRDefault="003F292D">
      <w:pPr>
        <w:rPr>
          <w:sz w:val="28"/>
        </w:rPr>
      </w:pPr>
    </w:p>
    <w:p w:rsidR="003F292D" w:rsidRDefault="003F292D">
      <w:pPr>
        <w:jc w:val="center"/>
        <w:rPr>
          <w:sz w:val="28"/>
        </w:rPr>
      </w:pPr>
    </w:p>
    <w:p w:rsidR="003F292D" w:rsidRDefault="003F292D">
      <w:pPr>
        <w:jc w:val="center"/>
        <w:rPr>
          <w:sz w:val="28"/>
        </w:rPr>
      </w:pPr>
      <w:r>
        <w:rPr>
          <w:sz w:val="28"/>
        </w:rPr>
        <w:t>Санкт-Петербург</w:t>
      </w:r>
    </w:p>
    <w:p w:rsidR="003F292D" w:rsidRDefault="003F292D">
      <w:pPr>
        <w:jc w:val="center"/>
        <w:rPr>
          <w:sz w:val="28"/>
        </w:rPr>
      </w:pPr>
      <w:r>
        <w:rPr>
          <w:sz w:val="28"/>
        </w:rPr>
        <w:t>2005</w:t>
      </w:r>
    </w:p>
    <w:p w:rsidR="003F292D" w:rsidRDefault="003F292D">
      <w:pPr>
        <w:jc w:val="center"/>
        <w:rPr>
          <w:b/>
          <w:sz w:val="48"/>
        </w:rPr>
      </w:pPr>
      <w:r>
        <w:rPr>
          <w:b/>
          <w:sz w:val="48"/>
        </w:rPr>
        <w:t>ПЛАН</w:t>
      </w:r>
    </w:p>
    <w:p w:rsidR="003F292D" w:rsidRDefault="003F292D">
      <w:pPr>
        <w:jc w:val="center"/>
        <w:rPr>
          <w:b/>
          <w:sz w:val="48"/>
        </w:rPr>
      </w:pPr>
      <w:r>
        <w:rPr>
          <w:b/>
          <w:sz w:val="48"/>
        </w:rPr>
        <w:tab/>
      </w:r>
    </w:p>
    <w:p w:rsidR="003F292D" w:rsidRDefault="003F292D">
      <w:pPr>
        <w:numPr>
          <w:ilvl w:val="0"/>
          <w:numId w:val="1"/>
        </w:numPr>
        <w:rPr>
          <w:sz w:val="28"/>
        </w:rPr>
      </w:pPr>
      <w:r>
        <w:rPr>
          <w:sz w:val="28"/>
        </w:rPr>
        <w:t xml:space="preserve">Введение.   .   .   .   .   .   .   .   .   .   .   .   .   .   .   .   .   .   .   .   .   .   .   . </w:t>
      </w:r>
      <w:r>
        <w:rPr>
          <w:sz w:val="28"/>
        </w:rPr>
        <w:tab/>
      </w:r>
      <w:r>
        <w:rPr>
          <w:sz w:val="28"/>
        </w:rPr>
        <w:tab/>
        <w:t xml:space="preserve">3 </w:t>
      </w:r>
    </w:p>
    <w:p w:rsidR="003F292D" w:rsidRDefault="003F292D">
      <w:pPr>
        <w:numPr>
          <w:ilvl w:val="0"/>
          <w:numId w:val="1"/>
        </w:numPr>
        <w:rPr>
          <w:sz w:val="28"/>
        </w:rPr>
      </w:pPr>
      <w:r>
        <w:rPr>
          <w:sz w:val="28"/>
        </w:rPr>
        <w:t xml:space="preserve">Происхождение права. .   .   .   .   .   .   .   .   .   .   .   .   .   .   .   .   .   . </w:t>
      </w:r>
      <w:r>
        <w:rPr>
          <w:sz w:val="28"/>
        </w:rPr>
        <w:tab/>
      </w:r>
      <w:r>
        <w:rPr>
          <w:sz w:val="28"/>
        </w:rPr>
        <w:tab/>
        <w:t>3</w:t>
      </w:r>
    </w:p>
    <w:p w:rsidR="003F292D" w:rsidRDefault="003F292D">
      <w:pPr>
        <w:numPr>
          <w:ilvl w:val="0"/>
          <w:numId w:val="1"/>
        </w:numPr>
        <w:rPr>
          <w:sz w:val="28"/>
        </w:rPr>
      </w:pPr>
      <w:r>
        <w:rPr>
          <w:sz w:val="28"/>
        </w:rPr>
        <w:t xml:space="preserve">Становление права.   .   .   .   .   .   .   .   .   .   .   .   .   .   .   .   .   .   .   . </w:t>
      </w:r>
      <w:r>
        <w:rPr>
          <w:sz w:val="28"/>
        </w:rPr>
        <w:tab/>
      </w:r>
      <w:r>
        <w:rPr>
          <w:sz w:val="28"/>
        </w:rPr>
        <w:tab/>
        <w:t>5</w:t>
      </w:r>
    </w:p>
    <w:p w:rsidR="003F292D" w:rsidRDefault="003F292D">
      <w:pPr>
        <w:numPr>
          <w:ilvl w:val="0"/>
          <w:numId w:val="1"/>
        </w:numPr>
        <w:rPr>
          <w:sz w:val="28"/>
        </w:rPr>
      </w:pPr>
      <w:r>
        <w:rPr>
          <w:sz w:val="28"/>
        </w:rPr>
        <w:t xml:space="preserve">Сущность права.    .   .   .   .   .   .   .   .   .   .   .   .   .   .   .   .   .   .   .   . </w:t>
      </w:r>
      <w:r>
        <w:rPr>
          <w:sz w:val="28"/>
        </w:rPr>
        <w:tab/>
      </w:r>
      <w:r>
        <w:rPr>
          <w:sz w:val="28"/>
        </w:rPr>
        <w:tab/>
        <w:t>7</w:t>
      </w:r>
    </w:p>
    <w:p w:rsidR="003F292D" w:rsidRDefault="003F292D">
      <w:pPr>
        <w:numPr>
          <w:ilvl w:val="0"/>
          <w:numId w:val="1"/>
        </w:numPr>
        <w:rPr>
          <w:sz w:val="28"/>
        </w:rPr>
      </w:pPr>
      <w:r>
        <w:rPr>
          <w:sz w:val="28"/>
        </w:rPr>
        <w:t xml:space="preserve">Общие положения о праве.   .   .   .   .   .   .   .   .   .   .   .   .   .   .   .   .        </w:t>
      </w:r>
      <w:r>
        <w:rPr>
          <w:sz w:val="28"/>
        </w:rPr>
        <w:tab/>
        <w:t>10</w:t>
      </w:r>
    </w:p>
    <w:p w:rsidR="003F292D" w:rsidRDefault="003F292D">
      <w:pPr>
        <w:ind w:left="720"/>
        <w:rPr>
          <w:sz w:val="28"/>
        </w:rPr>
      </w:pPr>
      <w:r>
        <w:rPr>
          <w:sz w:val="28"/>
        </w:rPr>
        <w:t xml:space="preserve"> а) понятие права.   .   .   .   .   .   .   .   .   .   .   .   .   .   .   .   .   .   .   .   .</w:t>
      </w:r>
      <w:r>
        <w:rPr>
          <w:sz w:val="28"/>
        </w:rPr>
        <w:tab/>
        <w:t xml:space="preserve">       </w:t>
      </w:r>
      <w:r>
        <w:rPr>
          <w:sz w:val="28"/>
        </w:rPr>
        <w:tab/>
        <w:t xml:space="preserve">10 </w:t>
      </w:r>
    </w:p>
    <w:p w:rsidR="003F292D" w:rsidRDefault="003F292D">
      <w:pPr>
        <w:ind w:left="720"/>
        <w:rPr>
          <w:sz w:val="28"/>
        </w:rPr>
      </w:pPr>
      <w:r>
        <w:rPr>
          <w:sz w:val="28"/>
        </w:rPr>
        <w:t xml:space="preserve"> б) отрасли права.   .   .   .   .   .   .   .   .   .   .   .   .   .   .   .   .   .   .   .   .        </w:t>
      </w:r>
      <w:r>
        <w:rPr>
          <w:sz w:val="28"/>
        </w:rPr>
        <w:tab/>
        <w:t>11</w:t>
      </w:r>
    </w:p>
    <w:p w:rsidR="003F292D" w:rsidRDefault="003F292D">
      <w:pPr>
        <w:ind w:left="720"/>
        <w:rPr>
          <w:sz w:val="28"/>
        </w:rPr>
      </w:pPr>
      <w:r>
        <w:rPr>
          <w:sz w:val="28"/>
        </w:rPr>
        <w:t xml:space="preserve"> в) источники права.   .   .   .   .   .   .   .   .   .   .   .   .   .   .   .   .   .   .   .       </w:t>
      </w:r>
      <w:r>
        <w:rPr>
          <w:sz w:val="28"/>
        </w:rPr>
        <w:tab/>
        <w:t>14</w:t>
      </w:r>
    </w:p>
    <w:p w:rsidR="003F292D" w:rsidRDefault="003F292D">
      <w:pPr>
        <w:ind w:left="720"/>
        <w:rPr>
          <w:sz w:val="28"/>
        </w:rPr>
      </w:pPr>
      <w:r>
        <w:rPr>
          <w:sz w:val="28"/>
        </w:rPr>
        <w:t xml:space="preserve"> г) функции права.   .   .   .   .   .   .   .   .   .   .   .   .   .   .   .   .   .   .  .   .       </w:t>
      </w:r>
      <w:r>
        <w:rPr>
          <w:sz w:val="28"/>
        </w:rPr>
        <w:tab/>
        <w:t>16</w:t>
      </w:r>
    </w:p>
    <w:p w:rsidR="003F292D" w:rsidRDefault="003F292D">
      <w:pPr>
        <w:rPr>
          <w:sz w:val="28"/>
        </w:rPr>
      </w:pPr>
      <w:r>
        <w:rPr>
          <w:sz w:val="28"/>
        </w:rPr>
        <w:t xml:space="preserve">     6. Сфера реализации права. .   .   .   .   .   .   .   .   .   .   .   .   .   .   .   .   .  .       </w:t>
      </w:r>
      <w:r>
        <w:rPr>
          <w:sz w:val="28"/>
        </w:rPr>
        <w:tab/>
        <w:t xml:space="preserve">17 </w:t>
      </w:r>
    </w:p>
    <w:p w:rsidR="003F292D" w:rsidRDefault="003F292D">
      <w:pPr>
        <w:rPr>
          <w:sz w:val="28"/>
        </w:rPr>
      </w:pPr>
      <w:r>
        <w:rPr>
          <w:sz w:val="28"/>
        </w:rPr>
        <w:t xml:space="preserve">     7. Действие законов.   .   .   .    .   .   .   .   .   .   .   .   .   .    .   .   .   .   .   .  .      </w:t>
      </w:r>
      <w:r>
        <w:rPr>
          <w:sz w:val="28"/>
        </w:rPr>
        <w:tab/>
        <w:t>18</w:t>
      </w:r>
    </w:p>
    <w:p w:rsidR="003F292D" w:rsidRDefault="003F292D">
      <w:pPr>
        <w:rPr>
          <w:sz w:val="28"/>
        </w:rPr>
      </w:pPr>
      <w:r>
        <w:rPr>
          <w:sz w:val="28"/>
        </w:rPr>
        <w:t xml:space="preserve">     8. Заключение.   .  .  .   .   .   .   .   .   .   .   .   .   .    .   .   .   .    .   .   .   .   .  .      </w:t>
      </w:r>
      <w:r>
        <w:rPr>
          <w:sz w:val="28"/>
        </w:rPr>
        <w:tab/>
        <w:t>20</w:t>
      </w:r>
    </w:p>
    <w:p w:rsidR="003F292D" w:rsidRDefault="003F292D">
      <w:pPr>
        <w:rPr>
          <w:sz w:val="28"/>
        </w:rPr>
      </w:pPr>
      <w:r>
        <w:rPr>
          <w:sz w:val="28"/>
        </w:rPr>
        <w:t xml:space="preserve">     9. Список использованной литературы.    .  .    .   .   .   .    .   .   .   .   .   .     </w:t>
      </w:r>
      <w:r>
        <w:rPr>
          <w:sz w:val="28"/>
        </w:rPr>
        <w:tab/>
        <w:t xml:space="preserve">21 </w:t>
      </w:r>
    </w:p>
    <w:p w:rsidR="003F292D" w:rsidRDefault="003F292D">
      <w:pPr>
        <w:ind w:left="720"/>
        <w:rPr>
          <w:sz w:val="28"/>
        </w:rPr>
      </w:pPr>
    </w:p>
    <w:p w:rsidR="003F292D" w:rsidRDefault="003F292D">
      <w:pPr>
        <w:ind w:left="720"/>
        <w:rPr>
          <w:sz w:val="28"/>
        </w:rPr>
      </w:pPr>
    </w:p>
    <w:p w:rsidR="003F292D" w:rsidRDefault="003F292D">
      <w:pPr>
        <w:ind w:left="720"/>
        <w:rPr>
          <w:sz w:val="28"/>
        </w:rPr>
      </w:pPr>
    </w:p>
    <w:p w:rsidR="003F292D" w:rsidRDefault="003F292D">
      <w:pPr>
        <w:ind w:left="720"/>
        <w:rPr>
          <w:sz w:val="28"/>
        </w:rPr>
      </w:pPr>
      <w:r>
        <w:rPr>
          <w:sz w:val="28"/>
        </w:rPr>
        <w:t xml:space="preserve">    </w:t>
      </w: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p>
    <w:p w:rsidR="003F292D" w:rsidRDefault="003F292D">
      <w:pPr>
        <w:jc w:val="center"/>
        <w:rPr>
          <w:sz w:val="28"/>
        </w:rPr>
      </w:pPr>
      <w:r>
        <w:rPr>
          <w:b/>
          <w:sz w:val="40"/>
        </w:rPr>
        <w:t>ВВЕДЕНИЕ</w:t>
      </w:r>
    </w:p>
    <w:p w:rsidR="003F292D" w:rsidRDefault="003F292D">
      <w:pPr>
        <w:jc w:val="both"/>
        <w:rPr>
          <w:sz w:val="28"/>
        </w:rPr>
      </w:pPr>
    </w:p>
    <w:p w:rsidR="003F292D" w:rsidRDefault="003F292D">
      <w:pPr>
        <w:jc w:val="both"/>
        <w:rPr>
          <w:sz w:val="28"/>
        </w:rPr>
      </w:pPr>
    </w:p>
    <w:p w:rsidR="003F292D" w:rsidRDefault="003F292D">
      <w:pPr>
        <w:spacing w:line="360" w:lineRule="auto"/>
        <w:jc w:val="both"/>
        <w:rPr>
          <w:sz w:val="28"/>
        </w:rPr>
      </w:pPr>
      <w:r>
        <w:rPr>
          <w:sz w:val="28"/>
        </w:rPr>
        <w:t xml:space="preserve">   Право – неотъемлемая часть в жизни государства, соответственно, и его народа, поэтому невозможно не заинтересоваться этим вопросом.</w:t>
      </w:r>
    </w:p>
    <w:p w:rsidR="003F292D" w:rsidRDefault="003F292D">
      <w:pPr>
        <w:spacing w:line="360" w:lineRule="auto"/>
        <w:jc w:val="both"/>
        <w:rPr>
          <w:sz w:val="28"/>
        </w:rPr>
      </w:pPr>
      <w:r>
        <w:rPr>
          <w:sz w:val="28"/>
        </w:rPr>
        <w:t xml:space="preserve">   Начиная с античных времён человечество затрачивает громадные интеллектуальные усилия ради того, чтобы познать сущность права, разгадать его природу, его универсальный смысл. Но каждый этап познания права завершался состоянием, когда снова возникала необходимость искать его определение.</w:t>
      </w:r>
    </w:p>
    <w:p w:rsidR="003F292D" w:rsidRDefault="003F292D">
      <w:pPr>
        <w:spacing w:line="360" w:lineRule="auto"/>
        <w:jc w:val="both"/>
        <w:rPr>
          <w:sz w:val="28"/>
        </w:rPr>
      </w:pPr>
      <w:r>
        <w:rPr>
          <w:sz w:val="28"/>
        </w:rPr>
        <w:t xml:space="preserve">   Право – одно из сложных, тонких, многоаспектных научных понятий. Само слово «право», в русском языке используется в разных значениях. Мы говорим «право», когда имеем в виду систему норм, причём не только юридических, но и коренящихся в обычаях или морали (моральное право, материнское – матриархальное или отцовское – патриархальное право в родовой общине, правила приличия). Мы употребляем слово «право» в смысле допустимой (законом, обычаем или нравственностью) меры поведения (право на жилище, право собственности, право вежливости). Корень «прав» содержится в словах «правильный», «справедливый», «правый» («ты прав»), а также «правда». Ближе всего по значению право к понятиям «правда» и «справедливость».</w:t>
      </w:r>
    </w:p>
    <w:p w:rsidR="003F292D" w:rsidRDefault="003F292D">
      <w:pPr>
        <w:spacing w:line="360" w:lineRule="auto"/>
        <w:jc w:val="both"/>
        <w:rPr>
          <w:sz w:val="28"/>
        </w:rPr>
      </w:pPr>
    </w:p>
    <w:p w:rsidR="003F292D" w:rsidRDefault="003F292D">
      <w:pPr>
        <w:spacing w:line="360" w:lineRule="auto"/>
        <w:jc w:val="center"/>
        <w:rPr>
          <w:b/>
          <w:sz w:val="40"/>
        </w:rPr>
      </w:pPr>
      <w:r>
        <w:rPr>
          <w:b/>
          <w:sz w:val="40"/>
        </w:rPr>
        <w:t>ПРОИСХОЖДЕНИЕ ПРАВА</w:t>
      </w:r>
    </w:p>
    <w:p w:rsidR="003F292D" w:rsidRDefault="003F292D">
      <w:pPr>
        <w:spacing w:line="360" w:lineRule="auto"/>
        <w:jc w:val="both"/>
        <w:rPr>
          <w:sz w:val="28"/>
        </w:rPr>
      </w:pPr>
    </w:p>
    <w:p w:rsidR="003F292D" w:rsidRDefault="003F292D">
      <w:pPr>
        <w:spacing w:line="360" w:lineRule="auto"/>
        <w:jc w:val="both"/>
        <w:rPr>
          <w:sz w:val="28"/>
        </w:rPr>
      </w:pPr>
      <w:r>
        <w:rPr>
          <w:sz w:val="28"/>
        </w:rPr>
        <w:t xml:space="preserve">   Право как особая система юридических норм и связанных с ними правовых отношений возникает в истории общества в силу тех же причин и условий, что и государство. Процессы возникновения государства и права идут параллельно. Разумеется, у разных народов и в разные эпохи правообразование имело свои особенности, однако существуют и общие закономерности.</w:t>
      </w:r>
    </w:p>
    <w:p w:rsidR="003F292D" w:rsidRDefault="003F292D">
      <w:pPr>
        <w:spacing w:line="360" w:lineRule="auto"/>
        <w:jc w:val="both"/>
        <w:rPr>
          <w:sz w:val="28"/>
        </w:rPr>
      </w:pPr>
      <w:r>
        <w:rPr>
          <w:sz w:val="28"/>
        </w:rPr>
        <w:t xml:space="preserve">   Экономическая и социальная жизнь любого общества нуждается в определённой упорядоченности деятельности людей, участвующих в производстве, обмене и потреблении материальных благ. Она достигается с помощью правил поведения или социальных норм. В первобытном обществе это были обычаи, слитые с религиозными и нравственными требованиями. Социальное расслоение общества и возникновение групп (слоёв, классов, каст) с противоположными интересами привело к тому, что родовые обычаи уже не могли выполнять роль универсального регулятора.</w:t>
      </w:r>
    </w:p>
    <w:p w:rsidR="003F292D" w:rsidRDefault="003F292D">
      <w:pPr>
        <w:spacing w:line="360" w:lineRule="auto"/>
        <w:jc w:val="both"/>
        <w:rPr>
          <w:sz w:val="28"/>
        </w:rPr>
      </w:pPr>
      <w:r>
        <w:rPr>
          <w:sz w:val="28"/>
        </w:rPr>
        <w:t xml:space="preserve">   Обычаи, сложившиеся в период становления древних цивилизаций, освящаемые религией и охраняемые государством, были тогда одним из важнейших источников права (обычное право или родовой обычай). В них ещё сохранялись остатки обычаев родового строя, но всё большее значение приобретали нормы патриархального быта сельской общины, закрепляющие неравенство членов «большой семьи», привилегии высших сословий и обязанности низших.</w:t>
      </w:r>
    </w:p>
    <w:p w:rsidR="003F292D" w:rsidRDefault="003F292D">
      <w:pPr>
        <w:spacing w:line="360" w:lineRule="auto"/>
        <w:jc w:val="both"/>
        <w:rPr>
          <w:sz w:val="28"/>
        </w:rPr>
      </w:pPr>
      <w:r>
        <w:rPr>
          <w:sz w:val="28"/>
        </w:rPr>
        <w:t xml:space="preserve">   Правовые обычаи содействовали укреплению царской власти, утверждая её божественное происхождение и устанавливая «страшную» кару за бунт, покушение на правителей и чиновников. В дальнейшем многие нормы обычного права составили основу первых писаных сводов законов (Законы </w:t>
      </w:r>
      <w:r>
        <w:rPr>
          <w:sz w:val="28"/>
          <w:lang w:val="en-US"/>
        </w:rPr>
        <w:t>XII</w:t>
      </w:r>
      <w:r>
        <w:rPr>
          <w:sz w:val="28"/>
        </w:rPr>
        <w:t xml:space="preserve"> таблиц, «варварские правды»).</w:t>
      </w:r>
    </w:p>
    <w:p w:rsidR="003F292D" w:rsidRDefault="003F292D">
      <w:pPr>
        <w:spacing w:line="360" w:lineRule="auto"/>
        <w:jc w:val="both"/>
        <w:rPr>
          <w:sz w:val="28"/>
        </w:rPr>
      </w:pPr>
      <w:r>
        <w:rPr>
          <w:sz w:val="28"/>
        </w:rPr>
        <w:t>Большую роль в формировании права сыграли судебные органы, защищавшие прежде всего интересы имущих и привилегированных классов. Они содействовали разрушению системы обычаев родового строя, закрепляя в своих решениях нормы, которые соответствовали новым порядкам. Судебные функции первоначально осуществлялись жрецами (в рамках религиозного ритуала) либо верховным правителем (царём, королём) и назначаемыми ими лицами. Постепенно возникает прецедентное право, т.е. решение суда по конкретному делу превращается в общую норму (судебный прецедент).</w:t>
      </w:r>
    </w:p>
    <w:p w:rsidR="003F292D" w:rsidRDefault="003F292D">
      <w:pPr>
        <w:spacing w:line="360" w:lineRule="auto"/>
        <w:jc w:val="both"/>
        <w:rPr>
          <w:sz w:val="28"/>
        </w:rPr>
      </w:pPr>
      <w:r>
        <w:rPr>
          <w:sz w:val="28"/>
        </w:rPr>
        <w:t xml:space="preserve">   Но становление государственности требовало всё более прочного закрепления правовых норм. С развитием письменности появляются и первые писаные законы.</w:t>
      </w:r>
    </w:p>
    <w:p w:rsidR="003F292D" w:rsidRDefault="003F292D">
      <w:pPr>
        <w:spacing w:line="360" w:lineRule="auto"/>
        <w:jc w:val="both"/>
        <w:rPr>
          <w:sz w:val="28"/>
        </w:rPr>
      </w:pPr>
      <w:r>
        <w:rPr>
          <w:sz w:val="28"/>
        </w:rPr>
        <w:t xml:space="preserve">   Древнейшие памятники права уже весьма недвусмысленно закрепляли имущественное неравенство, привилегии богатых, бесправное положение рабов, ограниченные права и повинности низших слоёв населения. Собственность и личность знати пользовались несравненно большой защитой. Политические права обычно прямо соизмерялись с имущественным положением и принадлежностью к высшей касте.</w:t>
      </w:r>
    </w:p>
    <w:p w:rsidR="003F292D" w:rsidRDefault="003F292D">
      <w:pPr>
        <w:spacing w:line="360" w:lineRule="auto"/>
        <w:jc w:val="both"/>
        <w:rPr>
          <w:sz w:val="28"/>
        </w:rPr>
      </w:pPr>
      <w:r>
        <w:rPr>
          <w:sz w:val="28"/>
        </w:rPr>
        <w:t xml:space="preserve">   Предусматривалась и охрана публичного интереса («мира» у славян): преследовались бунт, неуплата долга, отказ от повинности, разбой, кража, т.е. такие деяния, которых не знало первобытное общество.</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center"/>
        <w:rPr>
          <w:b/>
          <w:sz w:val="40"/>
        </w:rPr>
      </w:pPr>
      <w:r>
        <w:rPr>
          <w:b/>
          <w:sz w:val="40"/>
        </w:rPr>
        <w:t>СТАНОВЛЕНИЕ ПРАВА</w:t>
      </w:r>
    </w:p>
    <w:p w:rsidR="003F292D" w:rsidRDefault="003F292D">
      <w:pPr>
        <w:spacing w:line="360" w:lineRule="auto"/>
        <w:jc w:val="both"/>
        <w:rPr>
          <w:sz w:val="28"/>
        </w:rPr>
      </w:pPr>
    </w:p>
    <w:p w:rsidR="003F292D" w:rsidRDefault="003F292D">
      <w:pPr>
        <w:spacing w:line="360" w:lineRule="auto"/>
        <w:jc w:val="both"/>
        <w:rPr>
          <w:sz w:val="28"/>
        </w:rPr>
      </w:pPr>
      <w:r>
        <w:rPr>
          <w:sz w:val="28"/>
        </w:rPr>
        <w:t xml:space="preserve">   Возникающее право опиралось на принудительную силу публичной власти, иначе ему не удалось бы вытеснить родовые обычаи. Однако роль права нельзя сводить только к закреплению классового (кастового, сословного) господства, хотя на первых ступенях цивилизации эта его функция достаточно ясно выражена. Нормы права устанавливали и поддерживали единый для всего населения страны порядок общественных отношений, условия владения и распоряжения собственностью, обмена товарами, обеспечивали единство государственной власти, без чего невозможна нормальная мирная жизнь любого общества.</w:t>
      </w:r>
    </w:p>
    <w:p w:rsidR="003F292D" w:rsidRDefault="003F292D">
      <w:pPr>
        <w:spacing w:line="360" w:lineRule="auto"/>
        <w:jc w:val="both"/>
        <w:rPr>
          <w:sz w:val="28"/>
        </w:rPr>
      </w:pPr>
      <w:r>
        <w:rPr>
          <w:sz w:val="28"/>
        </w:rPr>
        <w:t xml:space="preserve">   Право позволяло разрешать споры между сельскими общинами и отдельными лицами, принадлежавшими к разным племенам и родам. Тем самым преодолевались междоусобицы, имевшие зачастую губительные последствия. В древнейших обществах Востока и Месоамерики общий порядок устанавливался в результате победы сильнейшего племени, вождь которого узурпировал власть над другими племенами и устанавливал правила, существенно отличавшиеся от родоплеменных обычаев. Так происходило становление правового порядка в Египте в результате покорения Верхним царством Среднего и Нижнего (</w:t>
      </w:r>
      <w:r>
        <w:rPr>
          <w:sz w:val="28"/>
          <w:lang w:val="en-US"/>
        </w:rPr>
        <w:t>IV</w:t>
      </w:r>
      <w:r>
        <w:rPr>
          <w:sz w:val="28"/>
        </w:rPr>
        <w:t xml:space="preserve"> тыс. до н.э.); в Шумере и Аккаде при правлении династии Саргона (</w:t>
      </w:r>
      <w:r>
        <w:rPr>
          <w:sz w:val="28"/>
          <w:lang w:val="en-US"/>
        </w:rPr>
        <w:t>III</w:t>
      </w:r>
      <w:r>
        <w:rPr>
          <w:sz w:val="28"/>
        </w:rPr>
        <w:t xml:space="preserve"> тыс. до н.э.); в империи инков, подчинившей другие кечванские племена (</w:t>
      </w:r>
      <w:r>
        <w:rPr>
          <w:sz w:val="28"/>
          <w:lang w:val="en-US"/>
        </w:rPr>
        <w:t>XIII</w:t>
      </w:r>
      <w:r>
        <w:rPr>
          <w:sz w:val="28"/>
        </w:rPr>
        <w:t xml:space="preserve"> – </w:t>
      </w:r>
      <w:r>
        <w:rPr>
          <w:sz w:val="28"/>
          <w:lang w:val="en-US"/>
        </w:rPr>
        <w:t>XV</w:t>
      </w:r>
      <w:r>
        <w:rPr>
          <w:sz w:val="28"/>
        </w:rPr>
        <w:t xml:space="preserve"> вв. н.э.); у скифских племён, объединённых царём Атеем (конец </w:t>
      </w:r>
      <w:r>
        <w:rPr>
          <w:sz w:val="28"/>
          <w:lang w:val="en-US"/>
        </w:rPr>
        <w:t>V</w:t>
      </w:r>
      <w:r>
        <w:rPr>
          <w:sz w:val="28"/>
        </w:rPr>
        <w:t xml:space="preserve"> в. до н.э.)</w:t>
      </w:r>
      <w:r>
        <w:rPr>
          <w:sz w:val="28"/>
          <w:vertAlign w:val="superscript"/>
        </w:rPr>
        <w:t>1</w:t>
      </w:r>
      <w:r>
        <w:rPr>
          <w:sz w:val="28"/>
        </w:rPr>
        <w:t>.</w:t>
      </w:r>
    </w:p>
    <w:p w:rsidR="003F292D" w:rsidRDefault="003F292D">
      <w:pPr>
        <w:spacing w:line="360" w:lineRule="auto"/>
        <w:jc w:val="both"/>
        <w:rPr>
          <w:sz w:val="28"/>
        </w:rPr>
      </w:pPr>
      <w:r>
        <w:rPr>
          <w:sz w:val="28"/>
        </w:rPr>
        <w:t xml:space="preserve">   В Древнем Риме признавалось влияние «как божественных, так и человеческих дел на власть законов», и отсюда выводилось естественное право, «которому природа научила всё живое», и право народов</w:t>
      </w:r>
      <w:r>
        <w:rPr>
          <w:sz w:val="28"/>
          <w:vertAlign w:val="superscript"/>
        </w:rPr>
        <w:t>2</w:t>
      </w:r>
      <w:r>
        <w:rPr>
          <w:sz w:val="28"/>
        </w:rPr>
        <w:t>.</w:t>
      </w:r>
    </w:p>
    <w:p w:rsidR="003F292D" w:rsidRDefault="003F292D">
      <w:pPr>
        <w:spacing w:line="360" w:lineRule="auto"/>
        <w:jc w:val="both"/>
        <w:rPr>
          <w:sz w:val="28"/>
        </w:rPr>
      </w:pPr>
      <w:r>
        <w:rPr>
          <w:sz w:val="28"/>
        </w:rPr>
        <w:t xml:space="preserve">   Влияние религии на содержание законов и права в середине века привело к почти тысячелетнему господству теологических воззрений, утверждавших божественное происхождение права и законов. Наиболее последовательным их выражением является учение Ф.Аквинского.</w:t>
      </w:r>
    </w:p>
    <w:p w:rsidR="003F292D" w:rsidRDefault="003F292D">
      <w:pPr>
        <w:spacing w:line="360" w:lineRule="auto"/>
        <w:jc w:val="both"/>
        <w:rPr>
          <w:sz w:val="28"/>
        </w:rPr>
      </w:pPr>
      <w:r>
        <w:rPr>
          <w:sz w:val="28"/>
        </w:rPr>
        <w:t xml:space="preserve">   Религиозное понимание сущности права как творения Бога до сих пор остаётся одним из направлений его теоретического осмысления. Первоначально естественное и божественное начала присутствовали и в теории естественного права. И сегодня неотомизм обращается к ним, объясняя сущность права (Ж.Маритен). Однако уже с </w:t>
      </w:r>
      <w:r>
        <w:rPr>
          <w:sz w:val="28"/>
          <w:lang w:val="en-US"/>
        </w:rPr>
        <w:t>XVII</w:t>
      </w:r>
      <w:r>
        <w:rPr>
          <w:sz w:val="28"/>
        </w:rPr>
        <w:t xml:space="preserve"> в. теологическое направление начинает уступать первенство гуманистическим и светским теориям.</w:t>
      </w:r>
    </w:p>
    <w:p w:rsidR="003F292D" w:rsidRDefault="003F292D">
      <w:pPr>
        <w:pBdr>
          <w:bottom w:val="single" w:sz="12" w:space="1" w:color="auto"/>
        </w:pBdr>
        <w:spacing w:line="360" w:lineRule="auto"/>
        <w:jc w:val="both"/>
        <w:rPr>
          <w:sz w:val="28"/>
        </w:rPr>
      </w:pPr>
      <w:r>
        <w:rPr>
          <w:sz w:val="28"/>
        </w:rPr>
        <w:t xml:space="preserve">   В Древней Греции объединение племён Аттики также осуществлялось в процессе острой внутренней борьбы, но завершилось установлением не деспотической власти, а демократических порядков, общих для коренных племён Аттики и неаттических «пришельцев». В русской истории летописное сказание о призыве варягов «володеть нами» также отражает преодоление вражды между родовыми общинами,  не  имевшими   общего   «наряда»,   т.е.</w:t>
      </w:r>
    </w:p>
    <w:p w:rsidR="003F292D" w:rsidRPr="00454A65" w:rsidRDefault="003F292D">
      <w:pPr>
        <w:pBdr>
          <w:bottom w:val="single" w:sz="12" w:space="1" w:color="auto"/>
        </w:pBdr>
        <w:spacing w:line="360" w:lineRule="auto"/>
        <w:jc w:val="both"/>
        <w:rPr>
          <w:sz w:val="28"/>
        </w:rPr>
      </w:pPr>
    </w:p>
    <w:p w:rsidR="003F292D" w:rsidRDefault="003F292D">
      <w:pPr>
        <w:spacing w:line="360" w:lineRule="auto"/>
        <w:jc w:val="both"/>
        <w:rPr>
          <w:sz w:val="28"/>
        </w:rPr>
      </w:pPr>
      <w:r>
        <w:rPr>
          <w:sz w:val="28"/>
        </w:rPr>
        <w:t xml:space="preserve">   </w:t>
      </w:r>
      <w:r>
        <w:rPr>
          <w:sz w:val="28"/>
          <w:vertAlign w:val="superscript"/>
        </w:rPr>
        <w:t xml:space="preserve">1 </w:t>
      </w:r>
      <w:r>
        <w:rPr>
          <w:sz w:val="28"/>
        </w:rPr>
        <w:t>Манов Г.Н. Учебник для вузов.- М.: Издательство БЕК, 1995.- с. 16</w:t>
      </w:r>
    </w:p>
    <w:p w:rsidR="003F292D" w:rsidRDefault="003F292D">
      <w:pPr>
        <w:spacing w:line="360" w:lineRule="auto"/>
        <w:jc w:val="both"/>
        <w:rPr>
          <w:sz w:val="28"/>
        </w:rPr>
      </w:pPr>
      <w:r>
        <w:rPr>
          <w:sz w:val="28"/>
        </w:rPr>
        <w:t xml:space="preserve">   </w:t>
      </w:r>
      <w:r>
        <w:rPr>
          <w:sz w:val="28"/>
          <w:vertAlign w:val="superscript"/>
        </w:rPr>
        <w:t>2</w:t>
      </w:r>
      <w:r>
        <w:rPr>
          <w:sz w:val="28"/>
        </w:rPr>
        <w:t xml:space="preserve"> там же, с. 22</w:t>
      </w:r>
    </w:p>
    <w:p w:rsidR="003F292D" w:rsidRDefault="003F292D">
      <w:pPr>
        <w:spacing w:line="360" w:lineRule="auto"/>
        <w:jc w:val="both"/>
        <w:rPr>
          <w:sz w:val="28"/>
        </w:rPr>
      </w:pPr>
      <w:r>
        <w:rPr>
          <w:sz w:val="28"/>
        </w:rPr>
        <w:t>порядка, управления</w:t>
      </w:r>
      <w:r>
        <w:rPr>
          <w:sz w:val="28"/>
          <w:vertAlign w:val="superscript"/>
        </w:rPr>
        <w:t>3</w:t>
      </w:r>
      <w:r>
        <w:rPr>
          <w:sz w:val="28"/>
        </w:rPr>
        <w:t>.</w:t>
      </w:r>
    </w:p>
    <w:p w:rsidR="003F292D" w:rsidRDefault="003F292D">
      <w:pPr>
        <w:spacing w:line="360" w:lineRule="auto"/>
        <w:jc w:val="both"/>
        <w:rPr>
          <w:sz w:val="28"/>
        </w:rPr>
      </w:pPr>
      <w:r>
        <w:rPr>
          <w:sz w:val="28"/>
        </w:rPr>
        <w:t xml:space="preserve">   Наконец, государственное объединение племён в единые народы способствовало и правовой защите их внешнеполитических интересов. Издревле вырабатывались дипломатические церемониалы, нормы, касающиеся заключения межгосударственных союзов, установления таможенных правил и сборов и т.п. Постепенно возникают зачатки международного права.</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center"/>
        <w:rPr>
          <w:b/>
          <w:sz w:val="40"/>
        </w:rPr>
      </w:pPr>
      <w:r>
        <w:rPr>
          <w:b/>
          <w:sz w:val="40"/>
        </w:rPr>
        <w:t>СУЩНОСТЬ ПРАВА</w:t>
      </w:r>
    </w:p>
    <w:p w:rsidR="003F292D" w:rsidRDefault="003F292D">
      <w:pPr>
        <w:spacing w:line="360" w:lineRule="auto"/>
        <w:jc w:val="center"/>
        <w:rPr>
          <w:sz w:val="28"/>
        </w:rPr>
      </w:pPr>
    </w:p>
    <w:p w:rsidR="003F292D" w:rsidRDefault="003F292D">
      <w:pPr>
        <w:spacing w:line="360" w:lineRule="auto"/>
        <w:jc w:val="both"/>
        <w:rPr>
          <w:sz w:val="28"/>
        </w:rPr>
      </w:pPr>
      <w:r>
        <w:rPr>
          <w:sz w:val="28"/>
        </w:rPr>
        <w:t xml:space="preserve">   В эпоху перехода от первобытнообщинного строя к цивилизации явно проявилась необходимость установления и поддержания единого порядка отношений внутри новой общности людей – народа, населяющего ту или иную территорию в условиях его имущественного и социального расслоения, а также необходимость развития отношений с внешним миром, ограничения и смягчения враждебного военного противостояния народов.</w:t>
      </w:r>
    </w:p>
    <w:p w:rsidR="003F292D" w:rsidRDefault="003F292D">
      <w:pPr>
        <w:spacing w:line="360" w:lineRule="auto"/>
        <w:jc w:val="both"/>
        <w:rPr>
          <w:sz w:val="28"/>
        </w:rPr>
      </w:pPr>
      <w:r>
        <w:rPr>
          <w:sz w:val="28"/>
        </w:rPr>
        <w:t xml:space="preserve">   Средством удовлетворения этих насущных потребностей стало позитивное право как особый вид социальных норм</w:t>
      </w:r>
      <w:r>
        <w:rPr>
          <w:sz w:val="28"/>
          <w:vertAlign w:val="superscript"/>
        </w:rPr>
        <w:t>4</w:t>
      </w:r>
      <w:r>
        <w:rPr>
          <w:sz w:val="28"/>
        </w:rPr>
        <w:t>.</w:t>
      </w:r>
    </w:p>
    <w:p w:rsidR="003F292D" w:rsidRDefault="003F292D">
      <w:pPr>
        <w:spacing w:line="360" w:lineRule="auto"/>
        <w:jc w:val="both"/>
        <w:rPr>
          <w:sz w:val="28"/>
        </w:rPr>
      </w:pPr>
      <w:r>
        <w:rPr>
          <w:sz w:val="28"/>
        </w:rPr>
        <w:t xml:space="preserve">   Внешним наиболее очевидным свойством права является его тесная связь с государством.</w:t>
      </w:r>
    </w:p>
    <w:p w:rsidR="003F292D" w:rsidRDefault="003F292D">
      <w:pPr>
        <w:spacing w:line="360" w:lineRule="auto"/>
        <w:jc w:val="both"/>
        <w:rPr>
          <w:sz w:val="28"/>
        </w:rPr>
      </w:pPr>
      <w:r>
        <w:rPr>
          <w:sz w:val="28"/>
        </w:rPr>
        <w:t xml:space="preserve">   Государство устанавливает в обществе единый порядок путём издания общеобязательных законов либо санкционирования устоявшихся обычаев, создания судебных прецедентов. Через свои органы оно обеспечивает исполнение норм права и их охрану от нарушений.</w:t>
      </w:r>
    </w:p>
    <w:p w:rsidR="003F292D" w:rsidRDefault="003F292D">
      <w:pPr>
        <w:pBdr>
          <w:bottom w:val="single" w:sz="12" w:space="1" w:color="auto"/>
        </w:pBdr>
        <w:spacing w:line="360" w:lineRule="auto"/>
        <w:jc w:val="both"/>
        <w:rPr>
          <w:sz w:val="28"/>
        </w:rPr>
      </w:pPr>
      <w:r>
        <w:rPr>
          <w:sz w:val="28"/>
        </w:rPr>
        <w:t xml:space="preserve">   Правовые нормы  не могут  возникнуть   и   приобрести   общеобязательное </w:t>
      </w:r>
    </w:p>
    <w:p w:rsidR="003F292D" w:rsidRDefault="003F292D">
      <w:pPr>
        <w:pBdr>
          <w:bottom w:val="single" w:sz="12" w:space="1" w:color="auto"/>
        </w:pBdr>
        <w:spacing w:line="360" w:lineRule="auto"/>
        <w:jc w:val="both"/>
        <w:rPr>
          <w:sz w:val="28"/>
        </w:rPr>
      </w:pPr>
    </w:p>
    <w:p w:rsidR="003F292D" w:rsidRDefault="003F292D">
      <w:pPr>
        <w:spacing w:line="360" w:lineRule="auto"/>
        <w:jc w:val="both"/>
        <w:rPr>
          <w:sz w:val="28"/>
        </w:rPr>
      </w:pPr>
      <w:r>
        <w:rPr>
          <w:sz w:val="28"/>
        </w:rPr>
        <w:t xml:space="preserve">    </w:t>
      </w:r>
      <w:r>
        <w:rPr>
          <w:sz w:val="28"/>
          <w:vertAlign w:val="superscript"/>
        </w:rPr>
        <w:t>3</w:t>
      </w:r>
      <w:r>
        <w:rPr>
          <w:sz w:val="28"/>
        </w:rPr>
        <w:t xml:space="preserve"> Манов Г.Н. Учебник для вузов.- М.: Издательство БЕК, 1995.- с. 16</w:t>
      </w:r>
    </w:p>
    <w:p w:rsidR="003F292D" w:rsidRDefault="003F292D">
      <w:pPr>
        <w:spacing w:line="360" w:lineRule="auto"/>
        <w:jc w:val="both"/>
        <w:rPr>
          <w:sz w:val="28"/>
        </w:rPr>
      </w:pPr>
      <w:r>
        <w:rPr>
          <w:sz w:val="28"/>
        </w:rPr>
        <w:t xml:space="preserve">  </w:t>
      </w:r>
      <w:r>
        <w:rPr>
          <w:sz w:val="28"/>
          <w:vertAlign w:val="superscript"/>
        </w:rPr>
        <w:t xml:space="preserve">   4</w:t>
      </w:r>
      <w:r>
        <w:rPr>
          <w:sz w:val="28"/>
        </w:rPr>
        <w:t xml:space="preserve"> там же, с. 17  </w:t>
      </w:r>
    </w:p>
    <w:p w:rsidR="003F292D" w:rsidRDefault="003F292D">
      <w:pPr>
        <w:spacing w:line="360" w:lineRule="auto"/>
        <w:jc w:val="both"/>
        <w:rPr>
          <w:sz w:val="28"/>
        </w:rPr>
      </w:pPr>
      <w:r>
        <w:rPr>
          <w:sz w:val="28"/>
        </w:rPr>
        <w:t>значение без официального решения государства. Применение, реализация правовых норм в случае необходимости обеспечивается государственным принуждением. Для этого существует специальный аппарат надзора и контроля, пресечения нарушений, судебного рассмотрения споров, наказания виновных и т.п.</w:t>
      </w:r>
    </w:p>
    <w:p w:rsidR="003F292D" w:rsidRDefault="003F292D">
      <w:pPr>
        <w:spacing w:line="360" w:lineRule="auto"/>
        <w:jc w:val="both"/>
        <w:rPr>
          <w:sz w:val="28"/>
        </w:rPr>
      </w:pPr>
      <w:r>
        <w:rPr>
          <w:sz w:val="28"/>
        </w:rPr>
        <w:t xml:space="preserve">   Связь права с государством выражается также и в системе воспитания населения в духе уважения к законам, в различных государственных поощрениях за успехи в исполнении законов и т.п.</w:t>
      </w:r>
    </w:p>
    <w:p w:rsidR="003F292D" w:rsidRDefault="003F292D">
      <w:pPr>
        <w:spacing w:line="360" w:lineRule="auto"/>
        <w:jc w:val="both"/>
        <w:rPr>
          <w:sz w:val="28"/>
        </w:rPr>
      </w:pPr>
      <w:r>
        <w:rPr>
          <w:sz w:val="28"/>
        </w:rPr>
        <w:t xml:space="preserve">   Наряду с правом в классовом обществе действуют другие социальные нормы: мораль, обычаи, традиции, нормы общественных организаций, религиозные ритуалы, заповеди и предписания. Они играют важную роль также в регулировании общественных отношений. На их основе возникают моральные, традиционные, корпоративные, религиозные права и обязанности людей. Однако право, выступая общеобязательным государственным регулятором общественных отношений, существенно отличается от иных социальных норм.</w:t>
      </w:r>
    </w:p>
    <w:p w:rsidR="003F292D" w:rsidRDefault="003F292D">
      <w:pPr>
        <w:spacing w:line="360" w:lineRule="auto"/>
        <w:jc w:val="both"/>
        <w:rPr>
          <w:sz w:val="28"/>
        </w:rPr>
      </w:pPr>
      <w:r>
        <w:rPr>
          <w:sz w:val="28"/>
        </w:rPr>
        <w:t xml:space="preserve">   Во-первых, право представляет собой единственную систему норм, обязательных для всех членов общества. Другие нормы, как правило, распространяются на отдельные социальные группы. Например, обычаи в развитом цивилизованном обществе имеют либо местное, либо внутрисословное значение. Нормы общественных организаций обязательны только для их членов. Религиозные предписания, обряды ритуалы не идентичны для лиц разного вероисповедания.</w:t>
      </w:r>
    </w:p>
    <w:p w:rsidR="003F292D" w:rsidRDefault="003F292D">
      <w:pPr>
        <w:spacing w:line="360" w:lineRule="auto"/>
        <w:jc w:val="both"/>
        <w:rPr>
          <w:sz w:val="28"/>
        </w:rPr>
      </w:pPr>
      <w:r>
        <w:rPr>
          <w:sz w:val="28"/>
        </w:rPr>
        <w:t xml:space="preserve">   Во-вторых, право обеспечивается и защищается государством, а все иные социальные нормы могут лишь поддерживаться государством, и то только если они не противоречат праву. Их соблюдение не обеспечено государственным принуждением.</w:t>
      </w:r>
    </w:p>
    <w:p w:rsidR="003F292D" w:rsidRDefault="003F292D">
      <w:pPr>
        <w:spacing w:line="360" w:lineRule="auto"/>
        <w:jc w:val="both"/>
        <w:rPr>
          <w:sz w:val="28"/>
        </w:rPr>
      </w:pPr>
      <w:r>
        <w:rPr>
          <w:sz w:val="28"/>
        </w:rPr>
        <w:t xml:space="preserve">   В-третьих, право устанавливается или санкционируется государством, а все другие социальные нормы либо возникают спонтанно и существуют в виде стабильных убеждений людей, общественного мнения (мораль, обычаи, традиции), либо вырабатываются общественными организациями.</w:t>
      </w:r>
    </w:p>
    <w:p w:rsidR="003F292D" w:rsidRDefault="003F292D">
      <w:pPr>
        <w:spacing w:line="360" w:lineRule="auto"/>
        <w:jc w:val="both"/>
        <w:rPr>
          <w:sz w:val="28"/>
        </w:rPr>
      </w:pPr>
      <w:r>
        <w:rPr>
          <w:sz w:val="28"/>
        </w:rPr>
        <w:t xml:space="preserve">   В-четвёртых, нормы права обязательно выражены в официальной форме: закреплены в законах, в судебных решениях и т.п. Они обладают наибольшей формальной определённостью, чёткостью закрепления прав и обязанностей. Право образует разветвлённую и детализированную систему, отличающуюся внутренним единством, логической взаимосвязью между отдельными нормами. Обычаи и мораль закрепляют общие принципы или эталоны поведения. </w:t>
      </w:r>
    </w:p>
    <w:p w:rsidR="003F292D" w:rsidRDefault="003F292D">
      <w:pPr>
        <w:spacing w:line="360" w:lineRule="auto"/>
        <w:jc w:val="both"/>
        <w:rPr>
          <w:sz w:val="28"/>
        </w:rPr>
      </w:pPr>
      <w:r>
        <w:rPr>
          <w:sz w:val="28"/>
        </w:rPr>
        <w:t xml:space="preserve">   Поскольку каждое государство обладает самостоятельностью и высшей властью на своей территории (суверенитетом), то право выступает прежде всего как индивидуальная система права каждого государства. Различия между национальными правовыми системами могут быть очень значительными. Например, право Франции, наиболее передовой страны капитализма в </w:t>
      </w:r>
      <w:r>
        <w:rPr>
          <w:sz w:val="28"/>
          <w:lang w:val="en-US"/>
        </w:rPr>
        <w:t>XIX</w:t>
      </w:r>
      <w:r>
        <w:rPr>
          <w:sz w:val="28"/>
        </w:rPr>
        <w:t xml:space="preserve"> в., значительно отличалось от права Австрии, Германии, России, где сохранялись феодальные пережитки, консервативные традиции.</w:t>
      </w:r>
    </w:p>
    <w:p w:rsidR="003F292D" w:rsidRDefault="003F292D">
      <w:pPr>
        <w:spacing w:line="360" w:lineRule="auto"/>
        <w:jc w:val="both"/>
        <w:rPr>
          <w:sz w:val="28"/>
        </w:rPr>
      </w:pPr>
      <w:r>
        <w:rPr>
          <w:sz w:val="28"/>
        </w:rPr>
        <w:t xml:space="preserve">      Однако правовые системы отдельных государств, испытывая влияние общих экономических и культурных закономерностей, образуют в ходе длительного исторического развития определённые группы, или «семьи», правовых систем. Примером могут служить англосаксонская и Романо-германская группы правовых систем в Европе, традиционные системы мусульманского, индусского права, сложившиеся в странах Азии.</w:t>
      </w:r>
    </w:p>
    <w:p w:rsidR="003F292D" w:rsidRDefault="003F292D">
      <w:pPr>
        <w:spacing w:line="360" w:lineRule="auto"/>
        <w:jc w:val="both"/>
        <w:rPr>
          <w:sz w:val="28"/>
        </w:rPr>
      </w:pPr>
      <w:r>
        <w:rPr>
          <w:sz w:val="28"/>
        </w:rPr>
        <w:t xml:space="preserve">   Таким образом, позитивное право во всяком обществе выступает прежде всего в виде системы норм, установленных или санкционированных государством.</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center"/>
        <w:rPr>
          <w:b/>
          <w:sz w:val="40"/>
        </w:rPr>
      </w:pPr>
      <w:r>
        <w:rPr>
          <w:b/>
          <w:sz w:val="40"/>
        </w:rPr>
        <w:t>ОБЩИЕ ПОЛОЖЕНИЯ О ПРАВЕ</w:t>
      </w:r>
    </w:p>
    <w:p w:rsidR="003F292D" w:rsidRDefault="003F292D">
      <w:pPr>
        <w:spacing w:line="360" w:lineRule="auto"/>
        <w:jc w:val="center"/>
        <w:rPr>
          <w:b/>
          <w:sz w:val="40"/>
        </w:rPr>
      </w:pPr>
    </w:p>
    <w:p w:rsidR="003F292D" w:rsidRDefault="003F292D">
      <w:pPr>
        <w:spacing w:line="360" w:lineRule="auto"/>
        <w:jc w:val="center"/>
        <w:rPr>
          <w:b/>
          <w:i/>
          <w:sz w:val="36"/>
        </w:rPr>
      </w:pPr>
      <w:r>
        <w:rPr>
          <w:b/>
          <w:i/>
          <w:sz w:val="36"/>
        </w:rPr>
        <w:t>ПОНЯТИЕ ПРАВА</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both"/>
        <w:rPr>
          <w:sz w:val="28"/>
        </w:rPr>
      </w:pPr>
      <w:r>
        <w:rPr>
          <w:b/>
          <w:i/>
          <w:sz w:val="28"/>
        </w:rPr>
        <w:t xml:space="preserve">   Право</w:t>
      </w:r>
      <w:r>
        <w:rPr>
          <w:sz w:val="28"/>
        </w:rPr>
        <w:t xml:space="preserve"> есть внутренне согласованная система норм, установленных или признаваемых государством в интересах общества и обеспечиваемых не только сознанием их необходимости, справедливости, но и силой государственного принуждения.</w:t>
      </w:r>
    </w:p>
    <w:p w:rsidR="003F292D" w:rsidRDefault="003F292D">
      <w:pPr>
        <w:spacing w:line="360" w:lineRule="auto"/>
        <w:jc w:val="both"/>
        <w:rPr>
          <w:sz w:val="28"/>
        </w:rPr>
      </w:pPr>
      <w:r>
        <w:rPr>
          <w:sz w:val="28"/>
        </w:rPr>
        <w:t xml:space="preserve">   В отечественной юридической науке представление о праве как об орудии господствующего класса для угнетения и подавления заменяется на представление о праве как инструменте регулирования обществом своих отношений. Право не исключает, что в нём отражена борьба интересов отдельных групп населения, но оно становится механизмом управления обществом на основе социального консенсуса.</w:t>
      </w:r>
    </w:p>
    <w:p w:rsidR="003F292D" w:rsidRDefault="003F292D">
      <w:pPr>
        <w:spacing w:line="360" w:lineRule="auto"/>
        <w:jc w:val="both"/>
        <w:rPr>
          <w:sz w:val="28"/>
        </w:rPr>
      </w:pPr>
      <w:r>
        <w:rPr>
          <w:sz w:val="28"/>
        </w:rPr>
        <w:t xml:space="preserve">   В понимании права совмещаются два разных представления о нём, что оно, во-первых, «справедливое и доброе», во-вторых, «полезно всем или многим».  В современной интерпретации это общее в праве представлено позитивистским и неопозитивистским подходами к его пониманию.</w:t>
      </w:r>
    </w:p>
    <w:p w:rsidR="003F292D" w:rsidRDefault="003F292D">
      <w:pPr>
        <w:spacing w:line="360" w:lineRule="auto"/>
        <w:jc w:val="both"/>
        <w:rPr>
          <w:sz w:val="28"/>
        </w:rPr>
      </w:pPr>
      <w:r>
        <w:rPr>
          <w:sz w:val="28"/>
        </w:rPr>
        <w:t xml:space="preserve">   </w:t>
      </w:r>
      <w:r>
        <w:rPr>
          <w:i/>
          <w:sz w:val="28"/>
        </w:rPr>
        <w:t xml:space="preserve">Позитивистский подход </w:t>
      </w:r>
      <w:r>
        <w:rPr>
          <w:sz w:val="28"/>
        </w:rPr>
        <w:t>утверждает наличие неразрывной связи между государством и правом. Позитивизм отождествляет право с законами и подзаконными актами, издаваемыми государством и обеспечиваемыми его принудительной силой. В марксистском выражении право – это « возведённая в закон воля господствующего класса».</w:t>
      </w:r>
    </w:p>
    <w:p w:rsidR="003F292D" w:rsidRDefault="003F292D">
      <w:pPr>
        <w:spacing w:line="360" w:lineRule="auto"/>
        <w:jc w:val="both"/>
        <w:rPr>
          <w:sz w:val="28"/>
        </w:rPr>
      </w:pPr>
      <w:r>
        <w:rPr>
          <w:sz w:val="28"/>
        </w:rPr>
        <w:t xml:space="preserve">   </w:t>
      </w:r>
      <w:r>
        <w:rPr>
          <w:i/>
          <w:sz w:val="28"/>
        </w:rPr>
        <w:t>Неопозитивистский подход</w:t>
      </w:r>
      <w:r>
        <w:rPr>
          <w:sz w:val="28"/>
        </w:rPr>
        <w:t xml:space="preserve"> не связывает столь жёстко природу права с деятельностью государства, его законами. Закон признаётся частью права, правовым, если он несёт себе должное, справедливое, доброе.</w:t>
      </w:r>
    </w:p>
    <w:p w:rsidR="003F292D" w:rsidRDefault="003F292D">
      <w:pPr>
        <w:spacing w:line="360" w:lineRule="auto"/>
        <w:jc w:val="both"/>
        <w:rPr>
          <w:sz w:val="28"/>
        </w:rPr>
      </w:pPr>
      <w:r>
        <w:rPr>
          <w:sz w:val="28"/>
        </w:rPr>
        <w:t xml:space="preserve">   И тот, и другой подходы предполагают формальную определённость правовой нормы и её соответствие потребностям, правам и свободам человека, интересам всего общества.</w:t>
      </w:r>
    </w:p>
    <w:p w:rsidR="003F292D" w:rsidRDefault="003F292D">
      <w:pPr>
        <w:spacing w:line="360" w:lineRule="auto"/>
        <w:jc w:val="both"/>
        <w:rPr>
          <w:sz w:val="28"/>
        </w:rPr>
      </w:pPr>
      <w:r>
        <w:rPr>
          <w:sz w:val="28"/>
        </w:rPr>
        <w:t xml:space="preserve">   Оба подхода признают внутреннюю согласованность систем норм (общих правил поведения), установленных, признаваемых и защищаемых государством в интересах всего общества. </w:t>
      </w:r>
    </w:p>
    <w:p w:rsidR="003F292D" w:rsidRDefault="003F292D">
      <w:pPr>
        <w:spacing w:line="360" w:lineRule="auto"/>
        <w:jc w:val="both"/>
        <w:rPr>
          <w:sz w:val="28"/>
        </w:rPr>
      </w:pPr>
      <w:r>
        <w:rPr>
          <w:sz w:val="28"/>
        </w:rPr>
        <w:t xml:space="preserve">   В изучении права и путей его развития, совершенствования выделяется </w:t>
      </w:r>
      <w:r>
        <w:rPr>
          <w:i/>
          <w:sz w:val="28"/>
        </w:rPr>
        <w:t>сравнительное правоведение</w:t>
      </w:r>
      <w:r>
        <w:rPr>
          <w:sz w:val="28"/>
        </w:rPr>
        <w:t>. В наш век быстрого расширения связей между государствами особенно актуальным становится укрепление начал доверия и взаимопонимания между народами, в том числе в области права. Вот почему во многих странах созданы институты сравнительного правоведения. В нашей стране сравнительное правоведение на основе выделения общего, наиболее рационального в правовых системах разных народов и учёта собственных правовых традиций корректирует развитие законодательства, тем самым активно способствует включению России в мировое сообщество.</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center"/>
        <w:rPr>
          <w:b/>
          <w:i/>
          <w:sz w:val="36"/>
        </w:rPr>
      </w:pPr>
      <w:r>
        <w:rPr>
          <w:b/>
          <w:i/>
          <w:sz w:val="36"/>
        </w:rPr>
        <w:t>ОТРАСЛИ ПРАВА</w:t>
      </w:r>
    </w:p>
    <w:p w:rsidR="003F292D" w:rsidRDefault="003F292D">
      <w:pPr>
        <w:spacing w:line="360" w:lineRule="auto"/>
        <w:jc w:val="center"/>
        <w:rPr>
          <w:b/>
          <w:i/>
          <w:sz w:val="36"/>
        </w:rPr>
      </w:pPr>
    </w:p>
    <w:p w:rsidR="003F292D" w:rsidRDefault="003F292D">
      <w:pPr>
        <w:spacing w:line="360" w:lineRule="auto"/>
        <w:jc w:val="both"/>
        <w:rPr>
          <w:sz w:val="28"/>
        </w:rPr>
      </w:pPr>
      <w:r>
        <w:rPr>
          <w:sz w:val="28"/>
        </w:rPr>
        <w:t xml:space="preserve">   В правовой системе выделяются его отрасли. Если нормы права – «кирпичики» правового здания, то отрасли – как бы его этажи. </w:t>
      </w:r>
      <w:r>
        <w:rPr>
          <w:b/>
          <w:i/>
          <w:sz w:val="28"/>
        </w:rPr>
        <w:t>Отрасль права</w:t>
      </w:r>
      <w:r>
        <w:rPr>
          <w:sz w:val="28"/>
        </w:rPr>
        <w:t xml:space="preserve"> включает нормы не только законов, но и других подзаконных актов. В этом случае понятие «законодательство» используется в широком смысле слова. Отрасль права, или отрасль законодательства, предполагает группировку нормативных актов по предмету регулирования с учётом правового статуса участников правоотношений и характера (метода) правового регулирования. Так, в соответствии с этими признаками можно установит различие между гражданским и административным законодательством. Имущественные отношения, основанные на равенстве сторон, их автономии воли и имущественной состоятельности, регулируются гражданским законодательством. Для регулирования этих отношений более характерны диспозитивные нормы права. Управленческие отношения складываются с обязательным участием органа государственного управления и регулирование этих отношений осуществляется императивными нормами на основе взаимоотношения власти и подчинения. Эти нормы составляют отрасль административного законодательства.</w:t>
      </w:r>
    </w:p>
    <w:p w:rsidR="003F292D" w:rsidRDefault="003F292D">
      <w:pPr>
        <w:spacing w:line="360" w:lineRule="auto"/>
        <w:jc w:val="both"/>
        <w:rPr>
          <w:sz w:val="28"/>
        </w:rPr>
      </w:pPr>
      <w:r>
        <w:rPr>
          <w:sz w:val="28"/>
        </w:rPr>
        <w:t xml:space="preserve">   Выделение отдельных отраслей законодательства из общего массива нормативных актов способствует совершенствованию деятельности по </w:t>
      </w:r>
      <w:r>
        <w:rPr>
          <w:i/>
          <w:sz w:val="28"/>
        </w:rPr>
        <w:t>кодификации</w:t>
      </w:r>
      <w:r>
        <w:rPr>
          <w:sz w:val="28"/>
        </w:rPr>
        <w:t xml:space="preserve"> законодательства в определённой сфере общественных отношений, что в свою очередь обеспечивает укрепление законности в правоприменительной деятельности. Кодификация преследует цель систематизации законодательства, сведения соответствующих норм права в единый законодательный акт, чаще всего кодекс или систему актов.</w:t>
      </w:r>
    </w:p>
    <w:p w:rsidR="003F292D" w:rsidRDefault="003F292D">
      <w:pPr>
        <w:spacing w:line="360" w:lineRule="auto"/>
        <w:jc w:val="both"/>
        <w:rPr>
          <w:sz w:val="28"/>
        </w:rPr>
      </w:pPr>
      <w:r>
        <w:rPr>
          <w:sz w:val="28"/>
        </w:rPr>
        <w:t xml:space="preserve">   Следует иметь в виду, что развитие общественных отношений порождает потребность в более обстоятельном регулировании и на этой основе – выделении новых отраслей законодательства. Так, современные реалии привели к возникновению самостоятельной отрасли – экологического законодательства. </w:t>
      </w:r>
    </w:p>
    <w:p w:rsidR="003F292D" w:rsidRDefault="003F292D">
      <w:pPr>
        <w:spacing w:line="360" w:lineRule="auto"/>
        <w:jc w:val="both"/>
        <w:rPr>
          <w:sz w:val="28"/>
        </w:rPr>
      </w:pPr>
      <w:r>
        <w:rPr>
          <w:sz w:val="28"/>
        </w:rPr>
        <w:t xml:space="preserve">    Как и в большинстве стран мира, в отечественном праве наиболее крупные его отрасли – публичное и частное право. Публичное – то, что относится к положению государства, частное – непосредственно касается отдельных лиц (граждан, юридических лиц).</w:t>
      </w:r>
    </w:p>
    <w:p w:rsidR="003F292D" w:rsidRDefault="003F292D">
      <w:pPr>
        <w:spacing w:line="360" w:lineRule="auto"/>
        <w:jc w:val="both"/>
        <w:rPr>
          <w:sz w:val="28"/>
        </w:rPr>
      </w:pPr>
      <w:r>
        <w:rPr>
          <w:sz w:val="28"/>
        </w:rPr>
        <w:t xml:space="preserve">   В </w:t>
      </w:r>
      <w:r>
        <w:rPr>
          <w:i/>
          <w:sz w:val="28"/>
        </w:rPr>
        <w:t>публичное право</w:t>
      </w:r>
      <w:r>
        <w:rPr>
          <w:sz w:val="28"/>
        </w:rPr>
        <w:t xml:space="preserve"> включаются, например, такие отрасли, как государственное, административное, уголовное право, те нормы, которые определяют положение государства, его органов, статус личности, их взаимоотношения (компетенция учреждений, должностных лиц, права и свободы граждан, налоги, наказание и др.). Публичный интерес состоит в том, чтобы использование прав и свобод было более полным и вместе с тем не нарушало прав и свобод других лиц, не противоречило закону, интересам всего общества. Публичному праву присущи обязательные (императивные) нормы.</w:t>
      </w:r>
    </w:p>
    <w:p w:rsidR="003F292D" w:rsidRDefault="003F292D">
      <w:pPr>
        <w:spacing w:line="360" w:lineRule="auto"/>
        <w:jc w:val="both"/>
        <w:rPr>
          <w:sz w:val="28"/>
        </w:rPr>
      </w:pPr>
      <w:r>
        <w:rPr>
          <w:sz w:val="28"/>
        </w:rPr>
        <w:t xml:space="preserve">   </w:t>
      </w:r>
      <w:r>
        <w:rPr>
          <w:i/>
          <w:sz w:val="28"/>
        </w:rPr>
        <w:t>Частное право</w:t>
      </w:r>
      <w:r>
        <w:rPr>
          <w:sz w:val="28"/>
        </w:rPr>
        <w:t xml:space="preserve"> даёт простор автономии (и инициативе) частных лиц. Объём такой автономии проистекает из естественных и неотъемлемых прав человека и регулируется публичным правом. Для частного права типичны уполномочивающие (диспозитивные) нормы, дающие простор заинтересованным лицам самим определять свои отношения.</w:t>
      </w:r>
    </w:p>
    <w:p w:rsidR="003F292D" w:rsidRDefault="003F292D">
      <w:pPr>
        <w:spacing w:line="360" w:lineRule="auto"/>
        <w:jc w:val="both"/>
        <w:rPr>
          <w:i/>
          <w:sz w:val="28"/>
        </w:rPr>
      </w:pPr>
      <w:r>
        <w:rPr>
          <w:sz w:val="28"/>
        </w:rPr>
        <w:t xml:space="preserve">   Нормы права представляют собой мельчайшие части, «кирпичики», из которых строятся право и его отрасли. </w:t>
      </w:r>
      <w:r>
        <w:rPr>
          <w:b/>
          <w:i/>
          <w:sz w:val="28"/>
        </w:rPr>
        <w:t>Норма</w:t>
      </w:r>
      <w:r>
        <w:rPr>
          <w:sz w:val="28"/>
        </w:rPr>
        <w:t xml:space="preserve"> – это правило поведения, закреплённое в законе и охраняемое государством. Оно состоит из:</w:t>
      </w:r>
    </w:p>
    <w:p w:rsidR="003F292D" w:rsidRDefault="003F292D">
      <w:pPr>
        <w:spacing w:line="360" w:lineRule="auto"/>
        <w:jc w:val="both"/>
        <w:rPr>
          <w:sz w:val="28"/>
        </w:rPr>
      </w:pPr>
      <w:r>
        <w:rPr>
          <w:i/>
          <w:sz w:val="28"/>
        </w:rPr>
        <w:t xml:space="preserve">гипотезы – </w:t>
      </w:r>
      <w:r>
        <w:rPr>
          <w:sz w:val="28"/>
        </w:rPr>
        <w:t>указывается когда, при каких условиях применяется норма права;</w:t>
      </w:r>
    </w:p>
    <w:p w:rsidR="003F292D" w:rsidRDefault="003F292D">
      <w:pPr>
        <w:spacing w:line="360" w:lineRule="auto"/>
        <w:jc w:val="both"/>
        <w:rPr>
          <w:sz w:val="28"/>
        </w:rPr>
      </w:pPr>
      <w:r>
        <w:rPr>
          <w:i/>
          <w:sz w:val="28"/>
        </w:rPr>
        <w:t xml:space="preserve"> диспозиции – </w:t>
      </w:r>
      <w:r>
        <w:rPr>
          <w:sz w:val="28"/>
        </w:rPr>
        <w:t>содержания самого правила поведения;</w:t>
      </w:r>
    </w:p>
    <w:p w:rsidR="003F292D" w:rsidRDefault="003F292D">
      <w:pPr>
        <w:spacing w:line="360" w:lineRule="auto"/>
        <w:jc w:val="both"/>
        <w:rPr>
          <w:sz w:val="28"/>
        </w:rPr>
      </w:pPr>
      <w:r>
        <w:rPr>
          <w:i/>
          <w:sz w:val="28"/>
        </w:rPr>
        <w:t xml:space="preserve">санкции – </w:t>
      </w:r>
      <w:r>
        <w:rPr>
          <w:sz w:val="28"/>
        </w:rPr>
        <w:t>указываются меры принуждения, применяемые при нарушении диспозиции.</w:t>
      </w:r>
    </w:p>
    <w:p w:rsidR="003F292D" w:rsidRDefault="003F292D">
      <w:pPr>
        <w:spacing w:line="360" w:lineRule="auto"/>
        <w:jc w:val="both"/>
        <w:rPr>
          <w:sz w:val="28"/>
        </w:rPr>
      </w:pPr>
      <w:r>
        <w:rPr>
          <w:sz w:val="28"/>
        </w:rPr>
        <w:t xml:space="preserve">   Различают нормы:</w:t>
      </w:r>
    </w:p>
    <w:p w:rsidR="003F292D" w:rsidRDefault="003F292D">
      <w:pPr>
        <w:spacing w:line="360" w:lineRule="auto"/>
        <w:jc w:val="both"/>
        <w:rPr>
          <w:sz w:val="28"/>
        </w:rPr>
      </w:pPr>
      <w:r>
        <w:rPr>
          <w:i/>
          <w:sz w:val="28"/>
        </w:rPr>
        <w:t xml:space="preserve">обязывающие – </w:t>
      </w:r>
      <w:r>
        <w:rPr>
          <w:sz w:val="28"/>
        </w:rPr>
        <w:t xml:space="preserve">устанавливают обязанность лица </w:t>
      </w:r>
      <w:r>
        <w:rPr>
          <w:i/>
          <w:sz w:val="28"/>
        </w:rPr>
        <w:t xml:space="preserve"> </w:t>
      </w:r>
      <w:r>
        <w:rPr>
          <w:sz w:val="28"/>
        </w:rPr>
        <w:t>совершать определённые положительные действия;</w:t>
      </w:r>
    </w:p>
    <w:p w:rsidR="003F292D" w:rsidRDefault="003F292D">
      <w:pPr>
        <w:spacing w:line="360" w:lineRule="auto"/>
        <w:jc w:val="both"/>
        <w:rPr>
          <w:sz w:val="28"/>
        </w:rPr>
      </w:pPr>
      <w:r>
        <w:rPr>
          <w:i/>
          <w:sz w:val="28"/>
        </w:rPr>
        <w:t xml:space="preserve">запрещающие – </w:t>
      </w:r>
      <w:r>
        <w:rPr>
          <w:sz w:val="28"/>
        </w:rPr>
        <w:t>возлагают на лицо обязанность воздерживаться от действий известного рода;</w:t>
      </w:r>
    </w:p>
    <w:p w:rsidR="003F292D" w:rsidRDefault="003F292D">
      <w:pPr>
        <w:spacing w:line="360" w:lineRule="auto"/>
        <w:jc w:val="both"/>
        <w:rPr>
          <w:sz w:val="28"/>
        </w:rPr>
      </w:pPr>
      <w:r>
        <w:rPr>
          <w:i/>
          <w:sz w:val="28"/>
        </w:rPr>
        <w:t xml:space="preserve">уполномочивающие – </w:t>
      </w:r>
      <w:r>
        <w:rPr>
          <w:sz w:val="28"/>
        </w:rPr>
        <w:t>предоставляют право лицу совершать те или иные активные действия.</w:t>
      </w:r>
    </w:p>
    <w:p w:rsidR="003F292D" w:rsidRDefault="003F292D">
      <w:pPr>
        <w:spacing w:line="360" w:lineRule="auto"/>
        <w:jc w:val="both"/>
        <w:rPr>
          <w:sz w:val="28"/>
        </w:rPr>
      </w:pPr>
      <w:r>
        <w:rPr>
          <w:sz w:val="28"/>
        </w:rPr>
        <w:t xml:space="preserve">   При таком различии правовых норм одни из них </w:t>
      </w:r>
      <w:r>
        <w:rPr>
          <w:i/>
          <w:sz w:val="28"/>
        </w:rPr>
        <w:t>императивны</w:t>
      </w:r>
      <w:r>
        <w:rPr>
          <w:sz w:val="28"/>
        </w:rPr>
        <w:t xml:space="preserve">, т.е. в категорической форме предписывают действовать определённым образом, отступление от выраженных в таких нормах требований недопустимо; другие -  </w:t>
      </w:r>
      <w:r>
        <w:rPr>
          <w:i/>
          <w:sz w:val="28"/>
        </w:rPr>
        <w:t>диспозитивны</w:t>
      </w:r>
      <w:r>
        <w:rPr>
          <w:sz w:val="28"/>
        </w:rPr>
        <w:t>, т.е. предоставляют участникам правоотношения возможность самим выбирать иной предпочтительный для них вариант поведения. Именно диспозитивные нормы представлены в гражданском праве. Стороны могут вступать в договорные отношения, а могут этого и не делать, могут сами определять условия договора. Использование диспозитивных норм основывается на общем принципе отечественного права: «дозволено всё, кроме запрещённого законом». Но и в гражданском праве имеется немалое число императивных норм, например обязанность у нотариуса удостоверять сделки купли-продажи земельных участков.</w:t>
      </w:r>
    </w:p>
    <w:p w:rsidR="003F292D" w:rsidRDefault="003F292D">
      <w:pPr>
        <w:spacing w:line="360" w:lineRule="auto"/>
        <w:jc w:val="both"/>
        <w:rPr>
          <w:sz w:val="28"/>
        </w:rPr>
      </w:pPr>
      <w:r>
        <w:rPr>
          <w:sz w:val="28"/>
        </w:rPr>
        <w:t xml:space="preserve">   Через нормы права, закрепляющие правила поведения, имеющие общеобязательный характер, и санкции за их нарушение право осуществляет регулирование общественных отношений во всех сферах социальной жизни. Оно воздействует на развитие общественных отношений путём установления стимулов и запретов, недозволенности нарушать принятые законы.</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center"/>
        <w:rPr>
          <w:b/>
          <w:i/>
          <w:sz w:val="36"/>
        </w:rPr>
      </w:pPr>
      <w:r>
        <w:rPr>
          <w:b/>
          <w:i/>
          <w:sz w:val="36"/>
        </w:rPr>
        <w:t>ИСТОЧНИКИ ПРАВА</w:t>
      </w:r>
    </w:p>
    <w:p w:rsidR="003F292D" w:rsidRDefault="003F292D">
      <w:pPr>
        <w:spacing w:line="360" w:lineRule="auto"/>
        <w:jc w:val="both"/>
        <w:rPr>
          <w:sz w:val="28"/>
        </w:rPr>
      </w:pPr>
    </w:p>
    <w:p w:rsidR="003F292D" w:rsidRDefault="003F292D">
      <w:pPr>
        <w:spacing w:line="360" w:lineRule="auto"/>
        <w:jc w:val="both"/>
        <w:rPr>
          <w:sz w:val="28"/>
        </w:rPr>
      </w:pPr>
      <w:r>
        <w:rPr>
          <w:sz w:val="28"/>
        </w:rPr>
        <w:t xml:space="preserve">   Классификация норм права отражает закреплённый в Конституции РФ принцип разделения государственной власти на законодательную, исполнительную и судебную.</w:t>
      </w:r>
    </w:p>
    <w:p w:rsidR="003F292D" w:rsidRDefault="003F292D">
      <w:pPr>
        <w:spacing w:line="360" w:lineRule="auto"/>
        <w:jc w:val="both"/>
        <w:rPr>
          <w:sz w:val="28"/>
        </w:rPr>
      </w:pPr>
      <w:r>
        <w:rPr>
          <w:sz w:val="28"/>
        </w:rPr>
        <w:t xml:space="preserve">   </w:t>
      </w:r>
      <w:r>
        <w:rPr>
          <w:b/>
          <w:i/>
          <w:sz w:val="28"/>
        </w:rPr>
        <w:t>Закон</w:t>
      </w:r>
      <w:r>
        <w:rPr>
          <w:sz w:val="28"/>
        </w:rPr>
        <w:t xml:space="preserve"> занимает главенствующее место среди источников права. Принимаемые Федеральным Собранием РФ – представительным и законодательным органом России – законы обладают высшей юридической силой. Конституция РФ является основным законом.</w:t>
      </w:r>
    </w:p>
    <w:p w:rsidR="003F292D" w:rsidRDefault="003F292D">
      <w:pPr>
        <w:spacing w:line="360" w:lineRule="auto"/>
        <w:jc w:val="both"/>
        <w:rPr>
          <w:sz w:val="28"/>
        </w:rPr>
      </w:pPr>
      <w:r>
        <w:rPr>
          <w:sz w:val="28"/>
        </w:rPr>
        <w:t xml:space="preserve">   В </w:t>
      </w:r>
      <w:r>
        <w:rPr>
          <w:b/>
          <w:i/>
          <w:sz w:val="28"/>
        </w:rPr>
        <w:t>Конституции РФ</w:t>
      </w:r>
      <w:r>
        <w:rPr>
          <w:sz w:val="28"/>
        </w:rPr>
        <w:t xml:space="preserve"> выделяется признание человека и его прав высшей ценностью жизни, их защита – обязанность государства. Конституция РФ закрепляет равенство всех граждан перед законом, провозглашает, например, свободу слова и мысли, право граждан участвовать в управлении государства, право на объединение. Вместе с тем в ней определены и обязанности граждан: защита Отечества, плата законно установленных налогов и сборов и др.</w:t>
      </w:r>
    </w:p>
    <w:p w:rsidR="003F292D" w:rsidRDefault="003F292D">
      <w:pPr>
        <w:spacing w:line="360" w:lineRule="auto"/>
        <w:jc w:val="both"/>
        <w:rPr>
          <w:sz w:val="28"/>
        </w:rPr>
      </w:pPr>
      <w:r>
        <w:rPr>
          <w:sz w:val="28"/>
        </w:rPr>
        <w:t xml:space="preserve">   Реальное осуществление и защита прав граждан, гармонизация интересов личности и всего общества составляют насущную потребность времени.</w:t>
      </w:r>
    </w:p>
    <w:p w:rsidR="003F292D" w:rsidRDefault="003F292D">
      <w:pPr>
        <w:spacing w:line="360" w:lineRule="auto"/>
        <w:jc w:val="both"/>
        <w:rPr>
          <w:sz w:val="28"/>
        </w:rPr>
      </w:pPr>
      <w:r>
        <w:rPr>
          <w:sz w:val="28"/>
        </w:rPr>
        <w:t xml:space="preserve">   Законы и иные правовые акты не должны противоречить Конституции РФ. Принимаемые парламентом, они призваны регулировать различные общественные отношения. Особое место среди законов занимают </w:t>
      </w:r>
      <w:r>
        <w:rPr>
          <w:i/>
          <w:sz w:val="28"/>
        </w:rPr>
        <w:t xml:space="preserve">кодексы – </w:t>
      </w:r>
      <w:r>
        <w:rPr>
          <w:sz w:val="28"/>
        </w:rPr>
        <w:t>ГК, КЗоТ и др. В ГК записано, что «нормы гражданского права, содержащиеся в других законах, должны соответствовать настоящему Кодексу» (абз. 2 п. 2 ст. 3)</w:t>
      </w:r>
      <w:r>
        <w:rPr>
          <w:sz w:val="28"/>
          <w:vertAlign w:val="superscript"/>
        </w:rPr>
        <w:t>5</w:t>
      </w:r>
      <w:r>
        <w:rPr>
          <w:sz w:val="28"/>
        </w:rPr>
        <w:t>.</w:t>
      </w:r>
    </w:p>
    <w:p w:rsidR="003F292D" w:rsidRDefault="003F292D">
      <w:pPr>
        <w:spacing w:line="360" w:lineRule="auto"/>
        <w:jc w:val="both"/>
        <w:rPr>
          <w:sz w:val="28"/>
        </w:rPr>
      </w:pPr>
      <w:r>
        <w:rPr>
          <w:sz w:val="28"/>
        </w:rPr>
        <w:t xml:space="preserve">   К другим источникам права относятся </w:t>
      </w:r>
      <w:r>
        <w:rPr>
          <w:b/>
          <w:i/>
          <w:sz w:val="28"/>
        </w:rPr>
        <w:t>акты исполнительных органов:</w:t>
      </w:r>
      <w:r>
        <w:rPr>
          <w:sz w:val="28"/>
        </w:rPr>
        <w:t xml:space="preserve"> указы Президента РФ, постановления Правительства РФ, приказы и инструкции министров и других руководителей ведомств, решения органов местного самоуправления, имеющие нормативное значение, т.е. устанавливающие общие правила поведения.</w:t>
      </w:r>
    </w:p>
    <w:p w:rsidR="003F292D" w:rsidRDefault="003F292D">
      <w:pPr>
        <w:spacing w:line="360" w:lineRule="auto"/>
        <w:jc w:val="both"/>
        <w:rPr>
          <w:sz w:val="28"/>
        </w:rPr>
      </w:pPr>
      <w:r>
        <w:rPr>
          <w:sz w:val="28"/>
        </w:rPr>
        <w:t xml:space="preserve">   Эти правовые акты называются </w:t>
      </w:r>
      <w:r>
        <w:rPr>
          <w:i/>
          <w:sz w:val="28"/>
        </w:rPr>
        <w:t xml:space="preserve">подзаконными, </w:t>
      </w:r>
      <w:r>
        <w:rPr>
          <w:sz w:val="28"/>
        </w:rPr>
        <w:t xml:space="preserve">т.е. подчёркивается их подчинённое положение по отношению к закону и необходимость ему соответствовать. </w:t>
      </w:r>
    </w:p>
    <w:p w:rsidR="003F292D" w:rsidRDefault="003F292D">
      <w:pPr>
        <w:spacing w:line="360" w:lineRule="auto"/>
        <w:jc w:val="both"/>
        <w:rPr>
          <w:sz w:val="28"/>
          <w:vertAlign w:val="superscript"/>
        </w:rPr>
      </w:pPr>
      <w:r>
        <w:rPr>
          <w:sz w:val="28"/>
        </w:rPr>
        <w:t xml:space="preserve">   Подзаконные акты занимают существенное место в правовой системе: через них осуществляется управленческая деятельность. Необходимость их очевидна, ибо закон всё-таки устанавливает общие нормы, а подзаконные акты – правила, способствующие применению законов к конкретным отношениям. К источникам права относятся и </w:t>
      </w:r>
      <w:r>
        <w:rPr>
          <w:b/>
          <w:i/>
          <w:sz w:val="28"/>
        </w:rPr>
        <w:t>общепризнанные нормы международного права, международные договоры,</w:t>
      </w:r>
      <w:r>
        <w:rPr>
          <w:sz w:val="28"/>
        </w:rPr>
        <w:t xml:space="preserve"> являющиеся составной частью правовой системы. Если международным договором России установлены иные правила, нежели предусмотренные российским законодательством, применяются нормы международного договора (ч. 4 ст. 15 Конституции РФ)</w:t>
      </w:r>
      <w:r>
        <w:rPr>
          <w:sz w:val="28"/>
          <w:vertAlign w:val="superscript"/>
        </w:rPr>
        <w:t>6</w:t>
      </w:r>
      <w:r>
        <w:rPr>
          <w:sz w:val="28"/>
        </w:rPr>
        <w:t>.</w:t>
      </w:r>
    </w:p>
    <w:p w:rsidR="003F292D" w:rsidRDefault="003F292D">
      <w:pPr>
        <w:pBdr>
          <w:bottom w:val="single" w:sz="12" w:space="1" w:color="auto"/>
        </w:pBdr>
        <w:spacing w:line="360" w:lineRule="auto"/>
        <w:jc w:val="both"/>
        <w:rPr>
          <w:sz w:val="28"/>
        </w:rPr>
      </w:pPr>
      <w:r>
        <w:rPr>
          <w:sz w:val="28"/>
        </w:rPr>
        <w:t xml:space="preserve">   В истории и правовой практике к источникам права относятся также </w:t>
      </w:r>
      <w:r>
        <w:rPr>
          <w:b/>
          <w:i/>
          <w:sz w:val="28"/>
        </w:rPr>
        <w:t>обычное право и прецеденты.</w:t>
      </w:r>
      <w:r>
        <w:rPr>
          <w:sz w:val="28"/>
        </w:rPr>
        <w:t xml:space="preserve"> Российская правовая теория прямо не включает их в число источников права, но, например, ГК признаёт, что обязательства   должны   исполняться   также   в   соответствии  с  «обычаями</w:t>
      </w:r>
    </w:p>
    <w:p w:rsidR="003F292D" w:rsidRDefault="003F292D">
      <w:pPr>
        <w:pBdr>
          <w:bottom w:val="single" w:sz="12" w:space="1" w:color="auto"/>
        </w:pBdr>
        <w:spacing w:line="360" w:lineRule="auto"/>
        <w:jc w:val="both"/>
        <w:rPr>
          <w:sz w:val="28"/>
        </w:rPr>
      </w:pPr>
    </w:p>
    <w:p w:rsidR="003F292D" w:rsidRDefault="003F292D">
      <w:pPr>
        <w:spacing w:line="360" w:lineRule="auto"/>
        <w:jc w:val="both"/>
        <w:rPr>
          <w:sz w:val="28"/>
        </w:rPr>
      </w:pPr>
      <w:r>
        <w:rPr>
          <w:sz w:val="28"/>
        </w:rPr>
        <w:t xml:space="preserve">   </w:t>
      </w:r>
      <w:r>
        <w:rPr>
          <w:sz w:val="28"/>
          <w:vertAlign w:val="superscript"/>
        </w:rPr>
        <w:t xml:space="preserve">5 </w:t>
      </w:r>
      <w:r>
        <w:rPr>
          <w:sz w:val="28"/>
        </w:rPr>
        <w:t>Теплова Н.А., Малинкович М.В.- 3-е изд., перераб. и доп.- М.: ЮНИТИ-ДАНА, Закон и право, 2001.- с. 11</w:t>
      </w:r>
    </w:p>
    <w:p w:rsidR="003F292D" w:rsidRDefault="003F292D">
      <w:pPr>
        <w:spacing w:line="360" w:lineRule="auto"/>
        <w:jc w:val="both"/>
        <w:rPr>
          <w:sz w:val="28"/>
        </w:rPr>
      </w:pPr>
      <w:r>
        <w:rPr>
          <w:sz w:val="28"/>
        </w:rPr>
        <w:t xml:space="preserve">   </w:t>
      </w:r>
      <w:r>
        <w:rPr>
          <w:sz w:val="28"/>
          <w:vertAlign w:val="superscript"/>
        </w:rPr>
        <w:t>6</w:t>
      </w:r>
      <w:r>
        <w:rPr>
          <w:sz w:val="28"/>
        </w:rPr>
        <w:t xml:space="preserve"> там же, с. 12 </w:t>
      </w:r>
    </w:p>
    <w:p w:rsidR="003F292D" w:rsidRDefault="003F292D">
      <w:pPr>
        <w:spacing w:line="360" w:lineRule="auto"/>
        <w:jc w:val="both"/>
        <w:rPr>
          <w:sz w:val="28"/>
        </w:rPr>
      </w:pPr>
      <w:r>
        <w:rPr>
          <w:sz w:val="28"/>
        </w:rPr>
        <w:t>делового оборота». Следует признать, что судебные и административные прецеденты имеют в России широкое применение и весьма значительно влияют на осуществление конституционных прав и свобод граждан, течение хозяйственной жизни.</w:t>
      </w:r>
    </w:p>
    <w:p w:rsidR="003F292D" w:rsidRDefault="003F292D">
      <w:pPr>
        <w:spacing w:line="360" w:lineRule="auto"/>
        <w:jc w:val="both"/>
        <w:rPr>
          <w:sz w:val="28"/>
        </w:rPr>
      </w:pPr>
      <w:r>
        <w:rPr>
          <w:sz w:val="28"/>
        </w:rPr>
        <w:t xml:space="preserve">   Источники права – не хаотичный набор разного рода нормативных актов, они включаются в единую внутренне согласованную систему российского права, в которой акты нижестоящих государственных органов должны издаваться в соответствии с актами вышестоящих органов государства и не могут им противоречить. </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center"/>
        <w:rPr>
          <w:b/>
          <w:i/>
          <w:sz w:val="36"/>
        </w:rPr>
      </w:pPr>
      <w:r>
        <w:rPr>
          <w:b/>
          <w:i/>
          <w:sz w:val="36"/>
        </w:rPr>
        <w:t>ФУНКЦИИ ПРАВА</w:t>
      </w:r>
    </w:p>
    <w:p w:rsidR="003F292D" w:rsidRDefault="003F292D">
      <w:pPr>
        <w:spacing w:line="360" w:lineRule="auto"/>
        <w:jc w:val="both"/>
        <w:rPr>
          <w:sz w:val="28"/>
        </w:rPr>
      </w:pPr>
      <w:r>
        <w:rPr>
          <w:sz w:val="28"/>
        </w:rPr>
        <w:t xml:space="preserve">   </w:t>
      </w:r>
    </w:p>
    <w:p w:rsidR="003F292D" w:rsidRDefault="003F292D">
      <w:pPr>
        <w:spacing w:line="360" w:lineRule="auto"/>
        <w:jc w:val="both"/>
        <w:rPr>
          <w:sz w:val="28"/>
        </w:rPr>
      </w:pPr>
      <w:r>
        <w:rPr>
          <w:sz w:val="28"/>
        </w:rPr>
        <w:t xml:space="preserve">   Природа и назначение права раскрываются в основных направлениях его реализации, применение – в функциях права. Можно выделить регулятивную функцию, проявляющуюся в установлении правил поведения, которые помогают участвующим в правоотношениях субъектам выбирать наилучшие их варианты, не противоречащие интересам общества; охранительную, направленную на защиту прав и интересов личности, всего общества, на укрепление установленного правопорядка; воспитательную, состоящую в разъяснении норм, создания стимулов правомерного поведения, утверждения авторитета и действенности права.</w:t>
      </w:r>
    </w:p>
    <w:p w:rsidR="003F292D" w:rsidRDefault="003F292D">
      <w:pPr>
        <w:spacing w:line="360" w:lineRule="auto"/>
        <w:jc w:val="both"/>
        <w:rPr>
          <w:sz w:val="28"/>
        </w:rPr>
      </w:pPr>
      <w:r>
        <w:rPr>
          <w:sz w:val="28"/>
        </w:rPr>
        <w:t xml:space="preserve">   Лишь при реализации права на практике достигаются его цели – согласование и примирение сталкивающихся интересов и в целом упорядочение, охрана, развитие общественных отношений.</w:t>
      </w:r>
    </w:p>
    <w:p w:rsidR="003F292D" w:rsidRDefault="003F292D">
      <w:pPr>
        <w:spacing w:line="360" w:lineRule="auto"/>
        <w:jc w:val="both"/>
        <w:rPr>
          <w:sz w:val="28"/>
        </w:rPr>
      </w:pPr>
      <w:r>
        <w:rPr>
          <w:sz w:val="28"/>
        </w:rPr>
        <w:t xml:space="preserve">   Реализация норм права, предусматривающих в абстрактной форме тот или иной вид поведения субъектов, осуществляется через возникновение конкретных правоотношений. </w:t>
      </w:r>
      <w:r>
        <w:rPr>
          <w:b/>
          <w:i/>
          <w:sz w:val="28"/>
        </w:rPr>
        <w:t>Правоотношение</w:t>
      </w:r>
      <w:r>
        <w:rPr>
          <w:sz w:val="28"/>
        </w:rPr>
        <w:t xml:space="preserve"> – вид общественных отношений, урегулированных правовой нормой. Они возникают на основе различных </w:t>
      </w:r>
      <w:r>
        <w:rPr>
          <w:i/>
          <w:sz w:val="28"/>
        </w:rPr>
        <w:t>юридических фактов</w:t>
      </w:r>
      <w:r>
        <w:rPr>
          <w:sz w:val="28"/>
        </w:rPr>
        <w:t xml:space="preserve">, могут быть как правомерными, так и неправомерными (правонарушения), а также </w:t>
      </w:r>
      <w:r>
        <w:rPr>
          <w:i/>
          <w:sz w:val="28"/>
        </w:rPr>
        <w:t>событиями</w:t>
      </w:r>
      <w:r>
        <w:rPr>
          <w:sz w:val="28"/>
        </w:rPr>
        <w:t>, не зависящими от воли человека (смерть, истечение времени, стихийное бедствие).</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center"/>
        <w:rPr>
          <w:b/>
          <w:sz w:val="40"/>
        </w:rPr>
      </w:pPr>
      <w:r>
        <w:rPr>
          <w:b/>
          <w:sz w:val="40"/>
        </w:rPr>
        <w:t>СФЕРА РЕАЛИЗАЦИИ ПРАВА</w:t>
      </w:r>
    </w:p>
    <w:p w:rsidR="003F292D" w:rsidRDefault="003F292D">
      <w:pPr>
        <w:spacing w:line="360" w:lineRule="auto"/>
        <w:jc w:val="center"/>
        <w:rPr>
          <w:b/>
          <w:sz w:val="40"/>
        </w:rPr>
      </w:pPr>
    </w:p>
    <w:p w:rsidR="003F292D" w:rsidRDefault="003F292D">
      <w:pPr>
        <w:spacing w:line="360" w:lineRule="auto"/>
        <w:jc w:val="both"/>
        <w:rPr>
          <w:sz w:val="28"/>
        </w:rPr>
      </w:pPr>
      <w:r>
        <w:rPr>
          <w:sz w:val="28"/>
        </w:rPr>
        <w:t xml:space="preserve">   К реализации права тесно примыкает вопрос о пределах, сфере его действия. Государство с тоталитарным режимом, полицейское, фашистское государства, считающие природу человека порочной и следующие вульгарному рационализму, чрезмерно расширяют сферу действия права вплоть до создания «плановой экономики» и тотального вмешательства в личную жизнь людей. Тогда в праве преобладают императивные, обязывающие нормы и господствует принцип «запрещено всё, кроме предусмотренного законом».</w:t>
      </w:r>
    </w:p>
    <w:p w:rsidR="003F292D" w:rsidRDefault="003F292D">
      <w:pPr>
        <w:spacing w:line="360" w:lineRule="auto"/>
        <w:jc w:val="both"/>
        <w:rPr>
          <w:sz w:val="28"/>
        </w:rPr>
      </w:pPr>
      <w:r>
        <w:rPr>
          <w:sz w:val="28"/>
        </w:rPr>
        <w:t xml:space="preserve">   В демократических государствах, исходящих из представления о саморазвитии общественного организма, сфера действия права ограничивается и уступает место стихийности. Иногда такому государству отводится роль «ночного сторожа». Здесь широко применяются диспозитивные, уполномочивающие нормы и действует принцип «дозволено всё, кроме запрещённого законом». Следует, однако, признать, что с помощью правовых средств государство оказывает значительное регулирующее воздействие на экономику, осуществляет военное строительство, существенно влияет на формирование общественного мнения.</w:t>
      </w:r>
    </w:p>
    <w:p w:rsidR="003F292D" w:rsidRDefault="003F292D">
      <w:pPr>
        <w:spacing w:line="360" w:lineRule="auto"/>
        <w:jc w:val="both"/>
        <w:rPr>
          <w:sz w:val="28"/>
        </w:rPr>
      </w:pPr>
      <w:r>
        <w:rPr>
          <w:sz w:val="28"/>
        </w:rPr>
        <w:t xml:space="preserve">   Характеристикой права является его стабильность. Лишь будучи известным, понятным, привычным право становится действенным. Но и оно должно следовать меняющимся условиям жизни, отражать новые требования и потому быть мобильным. Стабильное и прочное, а также подвижное, несмотря на их противоположность,- непременное свойство права.</w:t>
      </w:r>
    </w:p>
    <w:p w:rsidR="003F292D" w:rsidRDefault="003F292D">
      <w:pPr>
        <w:spacing w:line="360" w:lineRule="auto"/>
        <w:jc w:val="both"/>
        <w:rPr>
          <w:sz w:val="28"/>
        </w:rPr>
      </w:pPr>
      <w:r>
        <w:rPr>
          <w:sz w:val="28"/>
        </w:rPr>
        <w:t xml:space="preserve">   Для применения права необходимо знать о его действии во времени, пространстве и по кругу лиц.</w:t>
      </w:r>
    </w:p>
    <w:p w:rsidR="003F292D" w:rsidRDefault="003F292D">
      <w:pPr>
        <w:spacing w:line="360" w:lineRule="auto"/>
        <w:jc w:val="both"/>
        <w:rPr>
          <w:sz w:val="28"/>
        </w:rPr>
      </w:pPr>
      <w:r>
        <w:rPr>
          <w:sz w:val="28"/>
        </w:rPr>
        <w:t xml:space="preserve">   По общему правилу правовая норма вступает в силу после её опубликования в официальных изданиях – «Российской газете», «Российских вестях» и «Собрании законодательства РФ».</w:t>
      </w:r>
    </w:p>
    <w:p w:rsidR="003F292D" w:rsidRDefault="003F292D">
      <w:pPr>
        <w:spacing w:line="360" w:lineRule="auto"/>
        <w:jc w:val="both"/>
        <w:rPr>
          <w:sz w:val="28"/>
        </w:rPr>
      </w:pPr>
      <w:r>
        <w:rPr>
          <w:sz w:val="28"/>
        </w:rPr>
        <w:t xml:space="preserve">   Конституция РФ (ч. 3 ст. 15) устанавливает, что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Pr>
          <w:sz w:val="28"/>
          <w:vertAlign w:val="superscript"/>
        </w:rPr>
        <w:t>7</w:t>
      </w:r>
      <w:r>
        <w:rPr>
          <w:sz w:val="28"/>
        </w:rPr>
        <w:t>.</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center"/>
        <w:rPr>
          <w:b/>
          <w:sz w:val="40"/>
        </w:rPr>
      </w:pPr>
      <w:r>
        <w:rPr>
          <w:b/>
          <w:sz w:val="40"/>
        </w:rPr>
        <w:t>ДЕЙСТВИЕ ЗАКОНОВ</w:t>
      </w:r>
    </w:p>
    <w:p w:rsidR="003F292D" w:rsidRDefault="003F292D">
      <w:pPr>
        <w:spacing w:line="360" w:lineRule="auto"/>
        <w:jc w:val="center"/>
        <w:rPr>
          <w:b/>
          <w:sz w:val="40"/>
        </w:rPr>
      </w:pPr>
    </w:p>
    <w:p w:rsidR="003F292D" w:rsidRDefault="003F292D">
      <w:pPr>
        <w:spacing w:line="360" w:lineRule="auto"/>
        <w:jc w:val="both"/>
        <w:rPr>
          <w:sz w:val="28"/>
        </w:rPr>
      </w:pPr>
      <w:r>
        <w:rPr>
          <w:sz w:val="28"/>
        </w:rPr>
        <w:t xml:space="preserve">   В настоящее время существует порядок, согласно которому закон вступает в силу одновременно на всей территории России по истечении десяти дней после его официального опубликования, если в самом законе не установлен иной порядок его вступления в силу. Похожий порядок установлен и для нормативных актов Президента РФ: они вступают в силу по истечении семи дней после официального опубликования. Правда, при наличии особых обстоятельств, экстремальных мер возможно немедленное введение их в действие (с момента опубликования) или в иной указанный в самом акте срок. Постановления и распоряжения Правительства РФ вступают в силу со дня их подписания, за исключением случаев, когда иное установлено в самом акте.</w:t>
      </w:r>
    </w:p>
    <w:p w:rsidR="003F292D" w:rsidRDefault="003F292D">
      <w:pPr>
        <w:pBdr>
          <w:bottom w:val="single" w:sz="12" w:space="1" w:color="auto"/>
        </w:pBdr>
        <w:spacing w:line="360" w:lineRule="auto"/>
        <w:jc w:val="both"/>
        <w:rPr>
          <w:sz w:val="28"/>
        </w:rPr>
      </w:pPr>
      <w:r>
        <w:rPr>
          <w:sz w:val="28"/>
        </w:rPr>
        <w:t xml:space="preserve">   В вопросе о действии закона </w:t>
      </w:r>
      <w:r>
        <w:rPr>
          <w:i/>
          <w:sz w:val="28"/>
        </w:rPr>
        <w:t>во времени</w:t>
      </w:r>
      <w:r>
        <w:rPr>
          <w:sz w:val="28"/>
        </w:rPr>
        <w:t xml:space="preserve"> следует знать общее положение, что «закон обратной силы не имеет», т.е. нормы закона не распространяются на права и обязанности, возникшие до его издания. В ГК  предусмотрено, что</w:t>
      </w:r>
    </w:p>
    <w:p w:rsidR="003F292D" w:rsidRDefault="003F292D">
      <w:pPr>
        <w:spacing w:line="360" w:lineRule="auto"/>
        <w:jc w:val="both"/>
        <w:rPr>
          <w:sz w:val="28"/>
        </w:rPr>
      </w:pPr>
      <w:r>
        <w:rPr>
          <w:sz w:val="28"/>
        </w:rPr>
        <w:t xml:space="preserve">   </w:t>
      </w:r>
      <w:r>
        <w:rPr>
          <w:sz w:val="28"/>
          <w:vertAlign w:val="superscript"/>
        </w:rPr>
        <w:t xml:space="preserve">7 </w:t>
      </w:r>
      <w:r>
        <w:rPr>
          <w:sz w:val="28"/>
        </w:rPr>
        <w:t xml:space="preserve">Теплова Н.А., Малинкович М.В.- 3-е изд., перераб. и доп.- М.: ЮНИТИ-ДАНА, Закон и право, 2001.- с. 14 </w:t>
      </w:r>
    </w:p>
    <w:p w:rsidR="003F292D" w:rsidRDefault="003F292D">
      <w:pPr>
        <w:spacing w:line="360" w:lineRule="auto"/>
        <w:jc w:val="both"/>
        <w:rPr>
          <w:sz w:val="28"/>
        </w:rPr>
      </w:pPr>
      <w:r>
        <w:rPr>
          <w:sz w:val="28"/>
        </w:rPr>
        <w:t>по гражданско-правовым отношениям, возникшим до его принятия, Кодекс применяется к тем правам и обязанностям, которые возникнут после введения его в действие.</w:t>
      </w:r>
    </w:p>
    <w:p w:rsidR="003F292D" w:rsidRDefault="003F292D">
      <w:pPr>
        <w:spacing w:line="360" w:lineRule="auto"/>
        <w:jc w:val="both"/>
        <w:rPr>
          <w:sz w:val="28"/>
        </w:rPr>
      </w:pPr>
      <w:r>
        <w:rPr>
          <w:sz w:val="28"/>
        </w:rPr>
        <w:t xml:space="preserve">   Действие законов </w:t>
      </w:r>
      <w:r>
        <w:rPr>
          <w:i/>
          <w:sz w:val="28"/>
        </w:rPr>
        <w:t>в пространстве</w:t>
      </w:r>
      <w:r>
        <w:rPr>
          <w:sz w:val="28"/>
        </w:rPr>
        <w:t xml:space="preserve"> связано прежде всего с федеративным устройством России. В соответствии с Конституцией РФ субъекты Федерации осуществляют правовое регулирование, включая принятие законов и иных нормативных правовых актов, которые действуют в пределах их территории.</w:t>
      </w:r>
    </w:p>
    <w:p w:rsidR="003F292D" w:rsidRDefault="003F292D">
      <w:pPr>
        <w:spacing w:line="360" w:lineRule="auto"/>
        <w:jc w:val="both"/>
        <w:rPr>
          <w:sz w:val="28"/>
        </w:rPr>
      </w:pPr>
      <w:r>
        <w:rPr>
          <w:sz w:val="28"/>
        </w:rPr>
        <w:t xml:space="preserve">   Компетенция в области законодательства разделена: на исключительное ведение России; совместное ведение России и субъектов Федерации; исключительное ведение субъектов Федерации.</w:t>
      </w:r>
    </w:p>
    <w:p w:rsidR="003F292D" w:rsidRDefault="003F292D">
      <w:pPr>
        <w:spacing w:line="360" w:lineRule="auto"/>
        <w:jc w:val="both"/>
        <w:rPr>
          <w:rFonts w:ascii="Microsoft Sans Serif" w:hAnsi="Mangal"/>
          <w:sz w:val="28"/>
        </w:rPr>
      </w:pPr>
      <w:r>
        <w:rPr>
          <w:sz w:val="28"/>
        </w:rPr>
        <w:t xml:space="preserve">   В соответствии с ч. 5 ст. 76 Конституции РФ законы и иные нормативные правовые акты субъектов Федерации не могут противоречить федеральным законам. В случае противоречия между федеральным законом и иным актом действует федеральный закон.</w:t>
      </w:r>
    </w:p>
    <w:p w:rsidR="003F292D" w:rsidRDefault="003F292D">
      <w:pPr>
        <w:pBdr>
          <w:bottom w:val="single" w:sz="12" w:space="1" w:color="auto"/>
        </w:pBdr>
        <w:spacing w:line="360" w:lineRule="auto"/>
        <w:jc w:val="both"/>
        <w:rPr>
          <w:sz w:val="28"/>
        </w:rPr>
      </w:pPr>
      <w:r>
        <w:rPr>
          <w:sz w:val="28"/>
        </w:rPr>
        <w:t xml:space="preserve">   Немаловажное значение для охраны прав и интересов граждан и других субъектов права имеют правила применения законов </w:t>
      </w:r>
      <w:r>
        <w:rPr>
          <w:i/>
          <w:sz w:val="28"/>
        </w:rPr>
        <w:t>по кругу лиц</w:t>
      </w:r>
      <w:r>
        <w:rPr>
          <w:sz w:val="28"/>
        </w:rPr>
        <w:t>. Это означает недопустимость расширительного толкования норм права, адресованных определённо указанным в законе субъектам. Например, увольнение работника, непосредственно обслуживающего денежные или товарные ценности, по мотиву утраты доверия к нему со стороны администрации нельзя ни при каких обстоятельствах применить к другой категории работников (п. 2 ст. 254 КЗоТ)</w:t>
      </w:r>
      <w:r>
        <w:rPr>
          <w:sz w:val="28"/>
          <w:vertAlign w:val="superscript"/>
        </w:rPr>
        <w:t>8</w:t>
      </w:r>
      <w:r>
        <w:rPr>
          <w:sz w:val="28"/>
        </w:rPr>
        <w:t>.</w:t>
      </w:r>
    </w:p>
    <w:p w:rsidR="003F292D" w:rsidRDefault="003F292D">
      <w:pPr>
        <w:pBdr>
          <w:bottom w:val="single" w:sz="12" w:space="1" w:color="auto"/>
        </w:pBdr>
        <w:spacing w:line="360" w:lineRule="auto"/>
        <w:jc w:val="both"/>
        <w:rPr>
          <w:sz w:val="28"/>
        </w:rPr>
      </w:pPr>
    </w:p>
    <w:p w:rsidR="003F292D" w:rsidRDefault="003F292D">
      <w:pPr>
        <w:pBdr>
          <w:bottom w:val="single" w:sz="12" w:space="1" w:color="auto"/>
        </w:pBdr>
        <w:spacing w:line="360" w:lineRule="auto"/>
        <w:jc w:val="both"/>
        <w:rPr>
          <w:sz w:val="28"/>
        </w:rPr>
      </w:pPr>
    </w:p>
    <w:p w:rsidR="003F292D" w:rsidRDefault="003F292D">
      <w:pPr>
        <w:pBdr>
          <w:bottom w:val="single" w:sz="12" w:space="1" w:color="auto"/>
        </w:pBdr>
        <w:spacing w:line="360" w:lineRule="auto"/>
        <w:jc w:val="both"/>
        <w:rPr>
          <w:sz w:val="28"/>
        </w:rPr>
      </w:pPr>
    </w:p>
    <w:p w:rsidR="003F292D" w:rsidRDefault="003F292D">
      <w:pPr>
        <w:pBdr>
          <w:bottom w:val="single" w:sz="12" w:space="1" w:color="auto"/>
        </w:pBdr>
        <w:spacing w:line="360" w:lineRule="auto"/>
        <w:jc w:val="both"/>
        <w:rPr>
          <w:sz w:val="28"/>
        </w:rPr>
      </w:pPr>
    </w:p>
    <w:p w:rsidR="003F292D" w:rsidRDefault="003F292D">
      <w:pPr>
        <w:spacing w:line="360" w:lineRule="auto"/>
        <w:jc w:val="both"/>
        <w:rPr>
          <w:sz w:val="28"/>
        </w:rPr>
      </w:pPr>
      <w:r>
        <w:rPr>
          <w:sz w:val="28"/>
        </w:rPr>
        <w:t xml:space="preserve">   </w:t>
      </w:r>
      <w:r>
        <w:rPr>
          <w:sz w:val="28"/>
          <w:vertAlign w:val="superscript"/>
        </w:rPr>
        <w:t>8</w:t>
      </w:r>
      <w:r>
        <w:rPr>
          <w:sz w:val="28"/>
        </w:rPr>
        <w:t xml:space="preserve"> Теплова Н.А., Малинкович М.В.- 3-е изд., перераб. и доп.- М.: ЮНИТИ-ДАНА, Закон и право, 2001.- с. 16 </w:t>
      </w:r>
    </w:p>
    <w:p w:rsidR="003F292D" w:rsidRDefault="003F292D">
      <w:pPr>
        <w:spacing w:line="360" w:lineRule="auto"/>
        <w:jc w:val="both"/>
        <w:rPr>
          <w:sz w:val="28"/>
        </w:rPr>
      </w:pPr>
    </w:p>
    <w:p w:rsidR="003F292D" w:rsidRDefault="003F292D">
      <w:pPr>
        <w:spacing w:line="360" w:lineRule="auto"/>
        <w:jc w:val="center"/>
        <w:rPr>
          <w:b/>
          <w:sz w:val="40"/>
        </w:rPr>
      </w:pPr>
      <w:r>
        <w:rPr>
          <w:b/>
          <w:sz w:val="40"/>
        </w:rPr>
        <w:t>ЗАКЛЮЧЕНИЕ</w:t>
      </w:r>
    </w:p>
    <w:p w:rsidR="003F292D" w:rsidRDefault="003F292D">
      <w:pPr>
        <w:spacing w:line="360" w:lineRule="auto"/>
        <w:jc w:val="both"/>
        <w:rPr>
          <w:sz w:val="28"/>
        </w:rPr>
      </w:pPr>
    </w:p>
    <w:p w:rsidR="003F292D" w:rsidRDefault="003F292D">
      <w:pPr>
        <w:spacing w:line="360" w:lineRule="auto"/>
        <w:jc w:val="both"/>
        <w:rPr>
          <w:sz w:val="28"/>
        </w:rPr>
      </w:pPr>
      <w:r>
        <w:rPr>
          <w:sz w:val="28"/>
        </w:rPr>
        <w:t xml:space="preserve">   Таким образом, право бывает конституционное, налоговое, банковское, трудовое, семейное, гражданское, уголовное, наследственное и др. Признание определённых правовых и нравственных постулатов, от которых не должны отступать ни законодатели, ни законы демократического правового государства, нашло отражение в новой Конституции Российской Федерации.</w:t>
      </w:r>
    </w:p>
    <w:p w:rsidR="003F292D" w:rsidRDefault="003F292D">
      <w:pPr>
        <w:spacing w:line="360" w:lineRule="auto"/>
        <w:jc w:val="both"/>
        <w:rPr>
          <w:sz w:val="28"/>
        </w:rPr>
      </w:pPr>
      <w:r>
        <w:rPr>
          <w:sz w:val="28"/>
        </w:rPr>
        <w:t xml:space="preserve">   Несоответствие поведения с предписанными законами влечёт за собой юридическую ответственность, т.е. применение к правонарушителю предусмотренных санкцией правовой нормы мер государственного принуждения в форме лишений личного или имущественного характера.</w:t>
      </w:r>
    </w:p>
    <w:p w:rsidR="003F292D" w:rsidRDefault="003F292D">
      <w:pPr>
        <w:spacing w:line="360" w:lineRule="auto"/>
        <w:jc w:val="both"/>
        <w:rPr>
          <w:sz w:val="28"/>
        </w:rPr>
      </w:pPr>
      <w:r>
        <w:rPr>
          <w:sz w:val="28"/>
        </w:rPr>
        <w:t xml:space="preserve">   Начиная с глубокой древности справедливость провозглашалась целью и основой законодательства. Однако её понимание в условиях неравноправия каст и сословий, угнетения трудящихся было классово ограниченным. Равноправие, права и свободы личности в качестве общечеловеческих ценностей и основ правопорядка признаны только на современном этапе истории человечества. А полное осуществление этих принципов во всех странах ещё впереди.</w:t>
      </w:r>
    </w:p>
    <w:p w:rsidR="003F292D" w:rsidRDefault="003F292D">
      <w:pPr>
        <w:spacing w:line="360" w:lineRule="auto"/>
        <w:jc w:val="both"/>
        <w:rPr>
          <w:sz w:val="28"/>
        </w:rPr>
      </w:pPr>
      <w:r>
        <w:rPr>
          <w:sz w:val="28"/>
        </w:rPr>
        <w:t xml:space="preserve">   Современное понимание права как меры свободы и справедливости, несомненно, стоит гораздо выше правовых представлений, свойственных и глубокой древности, и средневековью, и молодому капитализму </w:t>
      </w:r>
      <w:r>
        <w:rPr>
          <w:sz w:val="28"/>
          <w:lang w:val="en-US"/>
        </w:rPr>
        <w:t>XVII</w:t>
      </w:r>
      <w:r>
        <w:rPr>
          <w:sz w:val="28"/>
        </w:rPr>
        <w:t xml:space="preserve"> – </w:t>
      </w:r>
      <w:r>
        <w:rPr>
          <w:sz w:val="28"/>
          <w:lang w:val="en-US"/>
        </w:rPr>
        <w:t>XIX</w:t>
      </w:r>
      <w:r>
        <w:rPr>
          <w:sz w:val="28"/>
        </w:rPr>
        <w:t xml:space="preserve"> вв., и тотально-коммунистическим режимам </w:t>
      </w:r>
      <w:r>
        <w:rPr>
          <w:sz w:val="28"/>
          <w:lang w:val="en-US"/>
        </w:rPr>
        <w:t>XX</w:t>
      </w:r>
      <w:r>
        <w:rPr>
          <w:sz w:val="28"/>
        </w:rPr>
        <w:t xml:space="preserve"> в.</w:t>
      </w:r>
    </w:p>
    <w:p w:rsidR="003F292D" w:rsidRDefault="003F292D">
      <w:pPr>
        <w:spacing w:line="360" w:lineRule="auto"/>
        <w:jc w:val="both"/>
        <w:rPr>
          <w:sz w:val="28"/>
        </w:rPr>
      </w:pPr>
      <w:r>
        <w:rPr>
          <w:sz w:val="28"/>
        </w:rPr>
        <w:t xml:space="preserve">   Воплощение идеалов свободы и справедливости – цель правового развития общества. С ней мы должны сверять своё правосознание и поведение, а государство – свои законы и практику их реализации.</w:t>
      </w:r>
    </w:p>
    <w:p w:rsidR="003F292D" w:rsidRDefault="003F292D">
      <w:pPr>
        <w:spacing w:line="360" w:lineRule="auto"/>
        <w:jc w:val="both"/>
        <w:rPr>
          <w:sz w:val="28"/>
        </w:rPr>
      </w:pPr>
    </w:p>
    <w:p w:rsidR="003F292D" w:rsidRDefault="003F292D">
      <w:pPr>
        <w:spacing w:line="360" w:lineRule="auto"/>
        <w:jc w:val="both"/>
        <w:rPr>
          <w:rFonts w:ascii="Microsoft Sans Serif" w:hAnsi="Microsoft Sans Serif"/>
          <w:sz w:val="28"/>
          <w:vertAlign w:val="superscript"/>
        </w:rPr>
      </w:pPr>
      <w:r>
        <w:rPr>
          <w:sz w:val="28"/>
          <w:vertAlign w:val="superscript"/>
        </w:rPr>
        <w:t xml:space="preserve"> </w:t>
      </w:r>
    </w:p>
    <w:p w:rsidR="003F292D" w:rsidRDefault="003F292D">
      <w:pPr>
        <w:spacing w:line="360" w:lineRule="auto"/>
        <w:jc w:val="both"/>
        <w:rPr>
          <w:sz w:val="28"/>
        </w:rPr>
      </w:pPr>
    </w:p>
    <w:p w:rsidR="003F292D" w:rsidRDefault="003F292D">
      <w:pPr>
        <w:spacing w:line="360" w:lineRule="auto"/>
        <w:jc w:val="center"/>
        <w:rPr>
          <w:b/>
          <w:sz w:val="40"/>
        </w:rPr>
      </w:pPr>
      <w:r>
        <w:rPr>
          <w:b/>
          <w:sz w:val="40"/>
        </w:rPr>
        <w:t>СПИСОК ИСПОЛЬЗОВАННОЙ ЛИТЕРАТУРЫ</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numPr>
          <w:ilvl w:val="0"/>
          <w:numId w:val="2"/>
        </w:numPr>
        <w:spacing w:line="360" w:lineRule="auto"/>
        <w:jc w:val="both"/>
        <w:rPr>
          <w:sz w:val="28"/>
        </w:rPr>
      </w:pPr>
      <w:r>
        <w:rPr>
          <w:sz w:val="28"/>
        </w:rPr>
        <w:t>Кулябин А.И. Основы правовых знаний / Серия «Учебники, учебные пособия».– Ростов н/Д: «Феникс», 2003.– 320 с.</w:t>
      </w:r>
    </w:p>
    <w:p w:rsidR="003F292D" w:rsidRDefault="003F292D">
      <w:pPr>
        <w:numPr>
          <w:ilvl w:val="0"/>
          <w:numId w:val="2"/>
        </w:numPr>
        <w:spacing w:line="360" w:lineRule="auto"/>
        <w:jc w:val="both"/>
        <w:rPr>
          <w:sz w:val="28"/>
        </w:rPr>
      </w:pPr>
      <w:r>
        <w:rPr>
          <w:sz w:val="28"/>
        </w:rPr>
        <w:t>Под ред. проф. Манова Г.Н. Учебник для вузов.- М.: Издательство БЕК, 1995.- 336 с.</w:t>
      </w:r>
    </w:p>
    <w:p w:rsidR="003F292D" w:rsidRDefault="003F292D">
      <w:pPr>
        <w:numPr>
          <w:ilvl w:val="0"/>
          <w:numId w:val="2"/>
        </w:numPr>
        <w:spacing w:line="360" w:lineRule="auto"/>
        <w:jc w:val="both"/>
        <w:rPr>
          <w:sz w:val="28"/>
        </w:rPr>
      </w:pPr>
      <w:r>
        <w:rPr>
          <w:sz w:val="28"/>
        </w:rPr>
        <w:t>Под ред. проф. Тепловой Н.А., проф. Малинкович М.В.- 3-е изд., перераб. и доп.- М.: ЮНИТИ – ДАНА, Закон и право, 2001.- 495 с.</w:t>
      </w:r>
    </w:p>
    <w:p w:rsidR="003F292D" w:rsidRDefault="003F292D">
      <w:pPr>
        <w:spacing w:line="360" w:lineRule="auto"/>
        <w:jc w:val="both"/>
        <w:rPr>
          <w:sz w:val="28"/>
        </w:rPr>
      </w:pPr>
    </w:p>
    <w:p w:rsidR="003F292D" w:rsidRDefault="003F292D">
      <w:pPr>
        <w:spacing w:line="360" w:lineRule="auto"/>
        <w:jc w:val="both"/>
        <w:rPr>
          <w:sz w:val="28"/>
        </w:rPr>
      </w:pPr>
      <w:r>
        <w:rPr>
          <w:sz w:val="28"/>
        </w:rPr>
        <w:t xml:space="preserve">   </w:t>
      </w:r>
    </w:p>
    <w:p w:rsidR="003F292D" w:rsidRDefault="003F292D">
      <w:pPr>
        <w:spacing w:line="360" w:lineRule="auto"/>
        <w:jc w:val="both"/>
        <w:rPr>
          <w:sz w:val="28"/>
        </w:rPr>
      </w:pPr>
      <w:r>
        <w:rPr>
          <w:sz w:val="28"/>
        </w:rPr>
        <w:t xml:space="preserve">  </w:t>
      </w:r>
    </w:p>
    <w:p w:rsidR="003F292D" w:rsidRDefault="003F292D">
      <w:pPr>
        <w:spacing w:line="360" w:lineRule="auto"/>
        <w:jc w:val="center"/>
        <w:rPr>
          <w:b/>
          <w:sz w:val="40"/>
        </w:rPr>
      </w:pPr>
    </w:p>
    <w:p w:rsidR="003F292D" w:rsidRDefault="003F292D">
      <w:pPr>
        <w:spacing w:line="360" w:lineRule="auto"/>
        <w:jc w:val="both"/>
        <w:rPr>
          <w:sz w:val="28"/>
        </w:rPr>
      </w:pPr>
      <w:r>
        <w:rPr>
          <w:sz w:val="28"/>
        </w:rPr>
        <w:t xml:space="preserve">  </w:t>
      </w: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both"/>
        <w:rPr>
          <w:sz w:val="28"/>
        </w:rPr>
      </w:pPr>
      <w:r>
        <w:rPr>
          <w:sz w:val="28"/>
        </w:rPr>
        <w:t xml:space="preserve"> </w:t>
      </w:r>
    </w:p>
    <w:p w:rsidR="003F292D" w:rsidRDefault="003F292D">
      <w:pPr>
        <w:spacing w:line="360" w:lineRule="auto"/>
        <w:jc w:val="center"/>
        <w:rPr>
          <w:b/>
          <w:sz w:val="40"/>
        </w:rPr>
      </w:pPr>
    </w:p>
    <w:p w:rsidR="003F292D" w:rsidRDefault="003F292D">
      <w:pPr>
        <w:spacing w:line="360" w:lineRule="auto"/>
        <w:jc w:val="both"/>
        <w:rPr>
          <w:sz w:val="28"/>
        </w:rPr>
      </w:pPr>
    </w:p>
    <w:p w:rsidR="003F292D" w:rsidRDefault="003F292D">
      <w:pPr>
        <w:spacing w:line="360" w:lineRule="auto"/>
        <w:jc w:val="center"/>
        <w:rPr>
          <w:sz w:val="28"/>
        </w:rPr>
      </w:pPr>
    </w:p>
    <w:p w:rsidR="003F292D" w:rsidRDefault="003F292D">
      <w:pPr>
        <w:spacing w:line="360" w:lineRule="auto"/>
        <w:jc w:val="both"/>
        <w:rPr>
          <w:sz w:val="28"/>
        </w:rPr>
      </w:pPr>
    </w:p>
    <w:p w:rsidR="003F292D" w:rsidRDefault="003F292D">
      <w:pPr>
        <w:spacing w:line="360" w:lineRule="auto"/>
        <w:jc w:val="both"/>
        <w:rPr>
          <w:sz w:val="28"/>
        </w:rPr>
      </w:pPr>
      <w:r>
        <w:rPr>
          <w:sz w:val="28"/>
        </w:rPr>
        <w:t xml:space="preserve">   </w:t>
      </w:r>
    </w:p>
    <w:p w:rsidR="003F292D" w:rsidRDefault="003F292D">
      <w:pPr>
        <w:spacing w:line="360" w:lineRule="auto"/>
        <w:jc w:val="both"/>
        <w:rPr>
          <w:sz w:val="28"/>
        </w:rPr>
      </w:pPr>
      <w:r>
        <w:rPr>
          <w:sz w:val="28"/>
        </w:rPr>
        <w:t xml:space="preserve">    </w:t>
      </w:r>
    </w:p>
    <w:p w:rsidR="003F292D" w:rsidRDefault="003F292D">
      <w:pPr>
        <w:spacing w:line="360" w:lineRule="auto"/>
        <w:jc w:val="center"/>
        <w:rPr>
          <w:b/>
          <w:sz w:val="40"/>
        </w:rPr>
      </w:pPr>
    </w:p>
    <w:p w:rsidR="003F292D" w:rsidRDefault="003F292D">
      <w:pPr>
        <w:spacing w:line="360" w:lineRule="auto"/>
        <w:jc w:val="center"/>
        <w:rPr>
          <w:b/>
          <w:sz w:val="40"/>
        </w:rPr>
      </w:pP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both"/>
        <w:rPr>
          <w:sz w:val="28"/>
        </w:rPr>
      </w:pPr>
      <w:r>
        <w:rPr>
          <w:sz w:val="28"/>
        </w:rPr>
        <w:t xml:space="preserve">   </w:t>
      </w:r>
    </w:p>
    <w:p w:rsidR="003F292D" w:rsidRDefault="003F292D">
      <w:pPr>
        <w:spacing w:line="360" w:lineRule="auto"/>
        <w:jc w:val="both"/>
        <w:rPr>
          <w:sz w:val="28"/>
        </w:rPr>
      </w:pPr>
      <w:r>
        <w:rPr>
          <w:sz w:val="28"/>
        </w:rPr>
        <w:t xml:space="preserve">    </w:t>
      </w:r>
    </w:p>
    <w:p w:rsidR="003F292D" w:rsidRDefault="003F292D">
      <w:pPr>
        <w:spacing w:line="360" w:lineRule="auto"/>
        <w:jc w:val="center"/>
        <w:rPr>
          <w:b/>
          <w:sz w:val="40"/>
        </w:rPr>
      </w:pPr>
    </w:p>
    <w:p w:rsidR="003F292D" w:rsidRDefault="003F292D">
      <w:pPr>
        <w:spacing w:line="360" w:lineRule="auto"/>
        <w:jc w:val="both"/>
        <w:rPr>
          <w:sz w:val="28"/>
        </w:rPr>
      </w:pPr>
    </w:p>
    <w:p w:rsidR="003F292D" w:rsidRDefault="003F292D">
      <w:pPr>
        <w:spacing w:line="360" w:lineRule="auto"/>
        <w:jc w:val="both"/>
        <w:rPr>
          <w:sz w:val="28"/>
        </w:rPr>
      </w:pPr>
    </w:p>
    <w:p w:rsidR="003F292D" w:rsidRDefault="003F292D">
      <w:pPr>
        <w:spacing w:line="360" w:lineRule="auto"/>
        <w:jc w:val="both"/>
        <w:rPr>
          <w:sz w:val="28"/>
        </w:rPr>
      </w:pPr>
      <w:bookmarkStart w:id="0" w:name="_GoBack"/>
      <w:bookmarkEnd w:id="0"/>
    </w:p>
    <w:sectPr w:rsidR="003F292D">
      <w:footerReference w:type="even" r:id="rId7"/>
      <w:footerReference w:type="default" r:id="rId8"/>
      <w:pgSz w:w="11907" w:h="16840" w:code="9"/>
      <w:pgMar w:top="1134" w:right="38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2D" w:rsidRDefault="003F292D">
      <w:r>
        <w:separator/>
      </w:r>
    </w:p>
  </w:endnote>
  <w:endnote w:type="continuationSeparator" w:id="0">
    <w:p w:rsidR="003F292D" w:rsidRDefault="003F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2D" w:rsidRDefault="003F292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F292D" w:rsidRDefault="003F292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2D" w:rsidRDefault="003F292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7300C">
      <w:rPr>
        <w:rStyle w:val="a4"/>
        <w:noProof/>
      </w:rPr>
      <w:t>2</w:t>
    </w:r>
    <w:r>
      <w:rPr>
        <w:rStyle w:val="a4"/>
      </w:rPr>
      <w:fldChar w:fldCharType="end"/>
    </w:r>
  </w:p>
  <w:p w:rsidR="003F292D" w:rsidRDefault="003F292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2D" w:rsidRDefault="003F292D">
      <w:r>
        <w:separator/>
      </w:r>
    </w:p>
  </w:footnote>
  <w:footnote w:type="continuationSeparator" w:id="0">
    <w:p w:rsidR="003F292D" w:rsidRDefault="003F2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40DBB"/>
    <w:multiLevelType w:val="hybridMultilevel"/>
    <w:tmpl w:val="50648CFC"/>
    <w:lvl w:ilvl="0" w:tplc="5ED0DFCA">
      <w:start w:val="1"/>
      <w:numFmt w:val="decimal"/>
      <w:lvlText w:val="%1."/>
      <w:lvlJc w:val="left"/>
      <w:pPr>
        <w:tabs>
          <w:tab w:val="num" w:pos="735"/>
        </w:tabs>
        <w:ind w:left="735" w:hanging="375"/>
      </w:pPr>
      <w:rPr>
        <w:rFonts w:hint="default"/>
      </w:rPr>
    </w:lvl>
    <w:lvl w:ilvl="1" w:tplc="D80CF6CC" w:tentative="1">
      <w:start w:val="1"/>
      <w:numFmt w:val="lowerLetter"/>
      <w:lvlText w:val="%2."/>
      <w:lvlJc w:val="left"/>
      <w:pPr>
        <w:tabs>
          <w:tab w:val="num" w:pos="1440"/>
        </w:tabs>
        <w:ind w:left="1440" w:hanging="360"/>
      </w:pPr>
    </w:lvl>
    <w:lvl w:ilvl="2" w:tplc="B678A81A" w:tentative="1">
      <w:start w:val="1"/>
      <w:numFmt w:val="lowerRoman"/>
      <w:lvlText w:val="%3."/>
      <w:lvlJc w:val="right"/>
      <w:pPr>
        <w:tabs>
          <w:tab w:val="num" w:pos="2160"/>
        </w:tabs>
        <w:ind w:left="2160" w:hanging="180"/>
      </w:pPr>
    </w:lvl>
    <w:lvl w:ilvl="3" w:tplc="9FE246A8" w:tentative="1">
      <w:start w:val="1"/>
      <w:numFmt w:val="decimal"/>
      <w:lvlText w:val="%4."/>
      <w:lvlJc w:val="left"/>
      <w:pPr>
        <w:tabs>
          <w:tab w:val="num" w:pos="2880"/>
        </w:tabs>
        <w:ind w:left="2880" w:hanging="360"/>
      </w:pPr>
    </w:lvl>
    <w:lvl w:ilvl="4" w:tplc="F8A69BB2" w:tentative="1">
      <w:start w:val="1"/>
      <w:numFmt w:val="lowerLetter"/>
      <w:lvlText w:val="%5."/>
      <w:lvlJc w:val="left"/>
      <w:pPr>
        <w:tabs>
          <w:tab w:val="num" w:pos="3600"/>
        </w:tabs>
        <w:ind w:left="3600" w:hanging="360"/>
      </w:pPr>
    </w:lvl>
    <w:lvl w:ilvl="5" w:tplc="A09E36FA" w:tentative="1">
      <w:start w:val="1"/>
      <w:numFmt w:val="lowerRoman"/>
      <w:lvlText w:val="%6."/>
      <w:lvlJc w:val="right"/>
      <w:pPr>
        <w:tabs>
          <w:tab w:val="num" w:pos="4320"/>
        </w:tabs>
        <w:ind w:left="4320" w:hanging="180"/>
      </w:pPr>
    </w:lvl>
    <w:lvl w:ilvl="6" w:tplc="627E0824" w:tentative="1">
      <w:start w:val="1"/>
      <w:numFmt w:val="decimal"/>
      <w:lvlText w:val="%7."/>
      <w:lvlJc w:val="left"/>
      <w:pPr>
        <w:tabs>
          <w:tab w:val="num" w:pos="5040"/>
        </w:tabs>
        <w:ind w:left="5040" w:hanging="360"/>
      </w:pPr>
    </w:lvl>
    <w:lvl w:ilvl="7" w:tplc="8A6AA4D6" w:tentative="1">
      <w:start w:val="1"/>
      <w:numFmt w:val="lowerLetter"/>
      <w:lvlText w:val="%8."/>
      <w:lvlJc w:val="left"/>
      <w:pPr>
        <w:tabs>
          <w:tab w:val="num" w:pos="5760"/>
        </w:tabs>
        <w:ind w:left="5760" w:hanging="360"/>
      </w:pPr>
    </w:lvl>
    <w:lvl w:ilvl="8" w:tplc="4B32365C" w:tentative="1">
      <w:start w:val="1"/>
      <w:numFmt w:val="lowerRoman"/>
      <w:lvlText w:val="%9."/>
      <w:lvlJc w:val="right"/>
      <w:pPr>
        <w:tabs>
          <w:tab w:val="num" w:pos="6480"/>
        </w:tabs>
        <w:ind w:left="6480" w:hanging="180"/>
      </w:pPr>
    </w:lvl>
  </w:abstractNum>
  <w:abstractNum w:abstractNumId="1">
    <w:nsid w:val="52BE0A7B"/>
    <w:multiLevelType w:val="hybridMultilevel"/>
    <w:tmpl w:val="68FABFD0"/>
    <w:lvl w:ilvl="0" w:tplc="8FFC3A32">
      <w:start w:val="1"/>
      <w:numFmt w:val="decimal"/>
      <w:lvlText w:val="%1."/>
      <w:lvlJc w:val="left"/>
      <w:pPr>
        <w:tabs>
          <w:tab w:val="num" w:pos="720"/>
        </w:tabs>
        <w:ind w:left="720" w:hanging="360"/>
      </w:pPr>
      <w:rPr>
        <w:rFonts w:hint="default"/>
      </w:rPr>
    </w:lvl>
    <w:lvl w:ilvl="1" w:tplc="1D4666CE" w:tentative="1">
      <w:start w:val="1"/>
      <w:numFmt w:val="lowerLetter"/>
      <w:lvlText w:val="%2."/>
      <w:lvlJc w:val="left"/>
      <w:pPr>
        <w:tabs>
          <w:tab w:val="num" w:pos="1440"/>
        </w:tabs>
        <w:ind w:left="1440" w:hanging="360"/>
      </w:pPr>
    </w:lvl>
    <w:lvl w:ilvl="2" w:tplc="4972313E" w:tentative="1">
      <w:start w:val="1"/>
      <w:numFmt w:val="lowerRoman"/>
      <w:lvlText w:val="%3."/>
      <w:lvlJc w:val="right"/>
      <w:pPr>
        <w:tabs>
          <w:tab w:val="num" w:pos="2160"/>
        </w:tabs>
        <w:ind w:left="2160" w:hanging="180"/>
      </w:pPr>
    </w:lvl>
    <w:lvl w:ilvl="3" w:tplc="9ACC0362" w:tentative="1">
      <w:start w:val="1"/>
      <w:numFmt w:val="decimal"/>
      <w:lvlText w:val="%4."/>
      <w:lvlJc w:val="left"/>
      <w:pPr>
        <w:tabs>
          <w:tab w:val="num" w:pos="2880"/>
        </w:tabs>
        <w:ind w:left="2880" w:hanging="360"/>
      </w:pPr>
    </w:lvl>
    <w:lvl w:ilvl="4" w:tplc="16680276" w:tentative="1">
      <w:start w:val="1"/>
      <w:numFmt w:val="lowerLetter"/>
      <w:lvlText w:val="%5."/>
      <w:lvlJc w:val="left"/>
      <w:pPr>
        <w:tabs>
          <w:tab w:val="num" w:pos="3600"/>
        </w:tabs>
        <w:ind w:left="3600" w:hanging="360"/>
      </w:pPr>
    </w:lvl>
    <w:lvl w:ilvl="5" w:tplc="B72A790A" w:tentative="1">
      <w:start w:val="1"/>
      <w:numFmt w:val="lowerRoman"/>
      <w:lvlText w:val="%6."/>
      <w:lvlJc w:val="right"/>
      <w:pPr>
        <w:tabs>
          <w:tab w:val="num" w:pos="4320"/>
        </w:tabs>
        <w:ind w:left="4320" w:hanging="180"/>
      </w:pPr>
    </w:lvl>
    <w:lvl w:ilvl="6" w:tplc="F104CF46" w:tentative="1">
      <w:start w:val="1"/>
      <w:numFmt w:val="decimal"/>
      <w:lvlText w:val="%7."/>
      <w:lvlJc w:val="left"/>
      <w:pPr>
        <w:tabs>
          <w:tab w:val="num" w:pos="5040"/>
        </w:tabs>
        <w:ind w:left="5040" w:hanging="360"/>
      </w:pPr>
    </w:lvl>
    <w:lvl w:ilvl="7" w:tplc="6186DAB6" w:tentative="1">
      <w:start w:val="1"/>
      <w:numFmt w:val="lowerLetter"/>
      <w:lvlText w:val="%8."/>
      <w:lvlJc w:val="left"/>
      <w:pPr>
        <w:tabs>
          <w:tab w:val="num" w:pos="5760"/>
        </w:tabs>
        <w:ind w:left="5760" w:hanging="360"/>
      </w:pPr>
    </w:lvl>
    <w:lvl w:ilvl="8" w:tplc="2D08D0F4"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A65"/>
    <w:rsid w:val="003F292D"/>
    <w:rsid w:val="00454A65"/>
    <w:rsid w:val="00462C38"/>
    <w:rsid w:val="00595878"/>
    <w:rsid w:val="0087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1AEA6-EB9D-452A-8370-1AF159E5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4716</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subject/>
  <dc:creator>Home</dc:creator>
  <cp:keywords/>
  <cp:lastModifiedBy>admin</cp:lastModifiedBy>
  <cp:revision>2</cp:revision>
  <cp:lastPrinted>2005-03-10T13:03:00Z</cp:lastPrinted>
  <dcterms:created xsi:type="dcterms:W3CDTF">2014-04-13T09:17:00Z</dcterms:created>
  <dcterms:modified xsi:type="dcterms:W3CDTF">2014-04-13T09:17:00Z</dcterms:modified>
</cp:coreProperties>
</file>