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F46" w:rsidRDefault="00985F46" w:rsidP="00985F46">
      <w:pPr>
        <w:pStyle w:val="a4"/>
        <w:ind w:firstLine="720"/>
        <w:rPr>
          <w:iCs/>
          <w:sz w:val="24"/>
        </w:rPr>
      </w:pPr>
      <w:r>
        <w:rPr>
          <w:iCs/>
          <w:sz w:val="24"/>
        </w:rPr>
        <w:t xml:space="preserve">ФЕДЕРАЛЬНОЕ АГЕНТСТВО ПО  ОБРАЗОВАНИЮ </w:t>
      </w:r>
    </w:p>
    <w:p w:rsidR="00985F46" w:rsidRDefault="00985F46" w:rsidP="00985F46">
      <w:pPr>
        <w:pStyle w:val="a4"/>
        <w:ind w:firstLine="720"/>
        <w:rPr>
          <w:iCs/>
          <w:sz w:val="24"/>
        </w:rPr>
      </w:pPr>
      <w:r>
        <w:rPr>
          <w:iCs/>
          <w:sz w:val="24"/>
        </w:rPr>
        <w:t>ГОСУДАРСТВЕННОЕ ОБРАЗОВАТЕЛЬНОЕ УЧРЕЖДЕНИЕ</w:t>
      </w:r>
    </w:p>
    <w:p w:rsidR="00985F46" w:rsidRDefault="00985F46" w:rsidP="00985F46">
      <w:pPr>
        <w:pStyle w:val="a4"/>
        <w:ind w:firstLine="720"/>
        <w:rPr>
          <w:iCs/>
          <w:sz w:val="24"/>
        </w:rPr>
      </w:pPr>
      <w:r>
        <w:rPr>
          <w:iCs/>
          <w:sz w:val="24"/>
        </w:rPr>
        <w:t xml:space="preserve"> ВЫСШЕГО ПРОФЕССИОНАЛЬНОГО ОБРАЗОВАНИЯ</w:t>
      </w:r>
    </w:p>
    <w:p w:rsidR="00985F46" w:rsidRDefault="00985F46" w:rsidP="00985F46">
      <w:pPr>
        <w:pStyle w:val="a4"/>
        <w:ind w:firstLine="720"/>
        <w:rPr>
          <w:iCs/>
          <w:sz w:val="24"/>
        </w:rPr>
      </w:pPr>
      <w:r>
        <w:rPr>
          <w:iCs/>
          <w:sz w:val="24"/>
        </w:rPr>
        <w:t>ГОСУДАРСТВЕННЫЙ УНИВЕРСИТЕТ УПРАВЛЕНИЯ</w:t>
      </w:r>
    </w:p>
    <w:p w:rsidR="00985F46" w:rsidRDefault="00985F46" w:rsidP="00985F46"/>
    <w:p w:rsidR="00985F46" w:rsidRDefault="00985F46" w:rsidP="00985F46"/>
    <w:p w:rsidR="00985F46" w:rsidRDefault="00985F46" w:rsidP="00985F46"/>
    <w:p w:rsidR="00985F46" w:rsidRDefault="00985F46" w:rsidP="00985F46"/>
    <w:p w:rsidR="00985F46" w:rsidRDefault="00985F46" w:rsidP="00985F46"/>
    <w:p w:rsidR="00985F46" w:rsidRDefault="00985F46" w:rsidP="00985F46"/>
    <w:p w:rsidR="00985F46" w:rsidRDefault="00985F46" w:rsidP="00985F46"/>
    <w:p w:rsidR="00985F46" w:rsidRDefault="00985F46" w:rsidP="00985F46"/>
    <w:p w:rsidR="00985F46" w:rsidRDefault="00985F46" w:rsidP="00985F46"/>
    <w:p w:rsidR="00985F46" w:rsidRDefault="00985F46" w:rsidP="00985F46"/>
    <w:p w:rsidR="00985F46" w:rsidRDefault="00985F46" w:rsidP="00985F46"/>
    <w:p w:rsidR="00985F46" w:rsidRDefault="00985F46" w:rsidP="00985F46"/>
    <w:p w:rsidR="00985F46" w:rsidRDefault="00985F46" w:rsidP="00985F46"/>
    <w:p w:rsidR="00985F46" w:rsidRDefault="00985F46" w:rsidP="00985F46"/>
    <w:p w:rsidR="00985F46" w:rsidRDefault="00985F46" w:rsidP="00985F46"/>
    <w:p w:rsidR="00985F46" w:rsidRDefault="00985F46" w:rsidP="00985F46"/>
    <w:p w:rsidR="00985F46" w:rsidRDefault="00985F46" w:rsidP="00985F46"/>
    <w:p w:rsidR="00985F46" w:rsidRDefault="00985F46" w:rsidP="00985F46"/>
    <w:p w:rsidR="00985F46" w:rsidRDefault="00985F46" w:rsidP="00985F46">
      <w:pPr>
        <w:pStyle w:val="a3"/>
        <w:spacing w:line="312" w:lineRule="auto"/>
        <w:jc w:val="center"/>
        <w:rPr>
          <w:sz w:val="32"/>
        </w:rPr>
      </w:pPr>
      <w:r>
        <w:rPr>
          <w:sz w:val="32"/>
        </w:rPr>
        <w:t xml:space="preserve">МЕТОДИЧЕСКИЕ  УКАЗАНИЯ </w:t>
      </w:r>
    </w:p>
    <w:p w:rsidR="00985F46" w:rsidRDefault="00985F46" w:rsidP="00985F46">
      <w:pPr>
        <w:pStyle w:val="a3"/>
        <w:spacing w:line="312" w:lineRule="auto"/>
        <w:jc w:val="center"/>
        <w:rPr>
          <w:sz w:val="32"/>
        </w:rPr>
      </w:pPr>
    </w:p>
    <w:p w:rsidR="00985F46" w:rsidRDefault="00985F46" w:rsidP="00985F46">
      <w:pPr>
        <w:pStyle w:val="a3"/>
        <w:spacing w:line="312" w:lineRule="auto"/>
        <w:jc w:val="center"/>
      </w:pPr>
      <w:r>
        <w:t xml:space="preserve"> ПО ВЫПОЛНЕНИЮ КОНТРОЛЬНЫХ РАБОТ И ДОМАШНИХ ЗАДАНИЙ (РЕФЕРАТОВ) </w:t>
      </w:r>
    </w:p>
    <w:p w:rsidR="00985F46" w:rsidRDefault="00985F46" w:rsidP="00985F46">
      <w:pPr>
        <w:pStyle w:val="a3"/>
        <w:spacing w:line="312" w:lineRule="auto"/>
        <w:jc w:val="center"/>
        <w:rPr>
          <w:sz w:val="28"/>
        </w:rPr>
      </w:pPr>
      <w:r>
        <w:rPr>
          <w:sz w:val="28"/>
        </w:rPr>
        <w:t>ПО ДИСЦИПЛИНЕ   «ЭТНОСОЦИОЛОГИЯ»</w:t>
      </w:r>
    </w:p>
    <w:p w:rsidR="00985F46" w:rsidRDefault="00985F46" w:rsidP="00985F46">
      <w:pPr>
        <w:pStyle w:val="a3"/>
        <w:spacing w:line="312" w:lineRule="auto"/>
        <w:jc w:val="center"/>
        <w:rPr>
          <w:sz w:val="32"/>
        </w:rPr>
      </w:pPr>
    </w:p>
    <w:p w:rsidR="00985F46" w:rsidRDefault="00985F46" w:rsidP="00985F46">
      <w:pPr>
        <w:pStyle w:val="a3"/>
        <w:spacing w:line="312" w:lineRule="auto"/>
        <w:jc w:val="center"/>
        <w:rPr>
          <w:sz w:val="28"/>
        </w:rPr>
      </w:pPr>
      <w:r>
        <w:rPr>
          <w:sz w:val="28"/>
        </w:rPr>
        <w:t>для студентов специальности</w:t>
      </w:r>
    </w:p>
    <w:p w:rsidR="00985F46" w:rsidRDefault="00985F46" w:rsidP="00985F46">
      <w:pPr>
        <w:pStyle w:val="a3"/>
        <w:spacing w:line="312" w:lineRule="auto"/>
        <w:jc w:val="center"/>
        <w:rPr>
          <w:sz w:val="28"/>
        </w:rPr>
      </w:pPr>
      <w:r>
        <w:rPr>
          <w:sz w:val="28"/>
        </w:rPr>
        <w:t>«Социология» - 020300</w:t>
      </w:r>
    </w:p>
    <w:p w:rsidR="00985F46" w:rsidRDefault="00985F46" w:rsidP="00985F46"/>
    <w:p w:rsidR="00985F46" w:rsidRDefault="00985F46" w:rsidP="00985F46"/>
    <w:p w:rsidR="00985F46" w:rsidRDefault="00985F46" w:rsidP="00985F46"/>
    <w:p w:rsidR="00985F46" w:rsidRDefault="00985F46" w:rsidP="00985F46"/>
    <w:p w:rsidR="00985F46" w:rsidRDefault="00985F46" w:rsidP="00985F46"/>
    <w:p w:rsidR="00985F46" w:rsidRDefault="00985F46" w:rsidP="00985F46"/>
    <w:p w:rsidR="00985F46" w:rsidRDefault="00985F46" w:rsidP="00985F46"/>
    <w:p w:rsidR="00985F46" w:rsidRDefault="00985F46" w:rsidP="00985F46"/>
    <w:p w:rsidR="00985F46" w:rsidRDefault="00985F46" w:rsidP="00985F46"/>
    <w:p w:rsidR="00985F46" w:rsidRDefault="00985F46" w:rsidP="00985F46"/>
    <w:p w:rsidR="00985F46" w:rsidRDefault="00985F46" w:rsidP="00985F46"/>
    <w:p w:rsidR="00985F46" w:rsidRDefault="00985F46" w:rsidP="00985F46"/>
    <w:p w:rsidR="00985F46" w:rsidRDefault="00985F46" w:rsidP="00985F46"/>
    <w:p w:rsidR="00985F46" w:rsidRDefault="00985F46" w:rsidP="00985F46"/>
    <w:p w:rsidR="00985F46" w:rsidRDefault="00985F46" w:rsidP="00985F46"/>
    <w:p w:rsidR="00985F46" w:rsidRDefault="00985F46" w:rsidP="00985F46"/>
    <w:p w:rsidR="00985F46" w:rsidRDefault="00985F46" w:rsidP="00985F46"/>
    <w:p w:rsidR="00985F46" w:rsidRDefault="00985F46" w:rsidP="00985F46">
      <w:pPr>
        <w:pStyle w:val="a3"/>
        <w:spacing w:line="312" w:lineRule="auto"/>
        <w:jc w:val="center"/>
        <w:rPr>
          <w:sz w:val="28"/>
        </w:rPr>
      </w:pPr>
      <w:r>
        <w:rPr>
          <w:sz w:val="28"/>
        </w:rPr>
        <w:t>Москва - 2005 г.</w:t>
      </w:r>
    </w:p>
    <w:p w:rsidR="00E56EC2" w:rsidRDefault="00E56EC2" w:rsidP="00E56EC2">
      <w:pPr>
        <w:pStyle w:val="a4"/>
        <w:ind w:firstLine="720"/>
        <w:rPr>
          <w:iCs/>
          <w:sz w:val="24"/>
        </w:rPr>
      </w:pPr>
      <w:r>
        <w:rPr>
          <w:iCs/>
          <w:sz w:val="24"/>
        </w:rPr>
        <w:t xml:space="preserve">ФЕДЕРАЛЬНОЕ АГЕНТСТВО ПО  ОБРАЗОВАНИЮ </w:t>
      </w:r>
    </w:p>
    <w:p w:rsidR="00E56EC2" w:rsidRDefault="00E56EC2" w:rsidP="00E56EC2">
      <w:pPr>
        <w:pStyle w:val="a4"/>
        <w:ind w:firstLine="720"/>
        <w:rPr>
          <w:iCs/>
          <w:sz w:val="24"/>
        </w:rPr>
      </w:pPr>
      <w:r>
        <w:rPr>
          <w:iCs/>
          <w:sz w:val="24"/>
        </w:rPr>
        <w:t>ГОСУДАРСТВЕННОЕ ОБРАЗОВАТЕЛЬНОЕ УЧРЕЖДЕНИЕ</w:t>
      </w:r>
    </w:p>
    <w:p w:rsidR="00E56EC2" w:rsidRDefault="00E56EC2" w:rsidP="00E56EC2">
      <w:pPr>
        <w:pStyle w:val="a4"/>
        <w:ind w:firstLine="720"/>
        <w:rPr>
          <w:iCs/>
          <w:sz w:val="24"/>
        </w:rPr>
      </w:pPr>
      <w:r>
        <w:rPr>
          <w:iCs/>
          <w:sz w:val="24"/>
        </w:rPr>
        <w:t xml:space="preserve"> ВЫСШЕГО ПРОФЕССИОНАЛЬНОГО ОБРАЗОВАНИЯ</w:t>
      </w:r>
    </w:p>
    <w:p w:rsidR="00E56EC2" w:rsidRDefault="00E56EC2" w:rsidP="00E56EC2">
      <w:pPr>
        <w:pStyle w:val="a4"/>
        <w:ind w:firstLine="720"/>
        <w:rPr>
          <w:iCs/>
          <w:sz w:val="24"/>
        </w:rPr>
      </w:pPr>
      <w:r>
        <w:rPr>
          <w:iCs/>
          <w:sz w:val="24"/>
        </w:rPr>
        <w:t>ГОСУДАРСТВЕННЫЙ УНИВЕРСИТЕТ УПРАВЛЕНИЯ</w:t>
      </w:r>
    </w:p>
    <w:p w:rsidR="00E56EC2" w:rsidRDefault="00E56EC2" w:rsidP="00E56EC2">
      <w:pPr>
        <w:pStyle w:val="a4"/>
        <w:ind w:firstLine="720"/>
        <w:rPr>
          <w:iCs/>
          <w:sz w:val="24"/>
        </w:rPr>
      </w:pPr>
      <w:r>
        <w:rPr>
          <w:iCs/>
          <w:sz w:val="24"/>
        </w:rPr>
        <w:t>_______________________________________________________________________</w:t>
      </w:r>
    </w:p>
    <w:p w:rsidR="00E56EC2" w:rsidRDefault="00E56EC2" w:rsidP="00E56EC2">
      <w:pPr>
        <w:pStyle w:val="a4"/>
        <w:ind w:firstLine="720"/>
        <w:rPr>
          <w:iCs/>
          <w:sz w:val="24"/>
        </w:rPr>
      </w:pPr>
    </w:p>
    <w:p w:rsidR="00E56EC2" w:rsidRDefault="00E56EC2" w:rsidP="00E56EC2">
      <w:pPr>
        <w:pStyle w:val="a4"/>
        <w:ind w:firstLine="720"/>
        <w:rPr>
          <w:iCs/>
          <w:sz w:val="24"/>
        </w:rPr>
      </w:pPr>
      <w:r>
        <w:rPr>
          <w:iCs/>
          <w:sz w:val="24"/>
        </w:rPr>
        <w:t>ИНСТИТУТ СОЦИОЛОГИИ И УПРАВЛЕНИЯ ПЕРСОНАЛОМ</w:t>
      </w:r>
    </w:p>
    <w:p w:rsidR="00E56EC2" w:rsidRDefault="00E56EC2" w:rsidP="00E56EC2">
      <w:pPr>
        <w:pStyle w:val="a4"/>
        <w:ind w:firstLine="720"/>
        <w:rPr>
          <w:i/>
          <w:sz w:val="24"/>
        </w:rPr>
      </w:pPr>
      <w:r>
        <w:rPr>
          <w:iCs/>
          <w:sz w:val="24"/>
        </w:rPr>
        <w:t>КАФЕДРА СОЦИОЛОГИИ И ПСИХОЛОГИИ УПРАВЛЕНИЯ</w:t>
      </w:r>
    </w:p>
    <w:p w:rsidR="00E56EC2" w:rsidRDefault="00E56EC2" w:rsidP="00E56EC2">
      <w:pPr>
        <w:pStyle w:val="a4"/>
        <w:ind w:firstLine="720"/>
        <w:rPr>
          <w:i/>
        </w:rPr>
      </w:pPr>
    </w:p>
    <w:p w:rsidR="00E56EC2" w:rsidRDefault="00E56EC2" w:rsidP="00E56EC2">
      <w:pPr>
        <w:pStyle w:val="a4"/>
        <w:ind w:firstLine="720"/>
        <w:rPr>
          <w:i/>
        </w:rPr>
      </w:pPr>
    </w:p>
    <w:p w:rsidR="00E56EC2" w:rsidRDefault="00E56EC2" w:rsidP="00E56EC2">
      <w:pPr>
        <w:pStyle w:val="a4"/>
        <w:ind w:firstLine="720"/>
        <w:jc w:val="right"/>
        <w:rPr>
          <w:b w:val="0"/>
          <w:iCs/>
          <w:sz w:val="26"/>
        </w:rPr>
      </w:pPr>
      <w:r>
        <w:rPr>
          <w:b w:val="0"/>
          <w:iCs/>
          <w:sz w:val="26"/>
        </w:rPr>
        <w:t>Утверждено</w:t>
      </w:r>
    </w:p>
    <w:p w:rsidR="00E56EC2" w:rsidRDefault="00637E6F" w:rsidP="00E56EC2">
      <w:pPr>
        <w:pStyle w:val="a4"/>
        <w:ind w:firstLine="720"/>
        <w:jc w:val="right"/>
        <w:rPr>
          <w:b w:val="0"/>
          <w:iCs/>
          <w:sz w:val="26"/>
        </w:rPr>
      </w:pPr>
      <w:r>
        <w:rPr>
          <w:b w:val="0"/>
          <w:iCs/>
          <w:sz w:val="26"/>
        </w:rPr>
        <w:t>п</w:t>
      </w:r>
      <w:r w:rsidRPr="00637E6F">
        <w:rPr>
          <w:b w:val="0"/>
          <w:iCs/>
          <w:sz w:val="26"/>
        </w:rPr>
        <w:t>ервым проректором</w:t>
      </w:r>
      <w:r>
        <w:rPr>
          <w:b w:val="0"/>
          <w:iCs/>
          <w:sz w:val="26"/>
        </w:rPr>
        <w:t xml:space="preserve"> ГУУ</w:t>
      </w:r>
    </w:p>
    <w:p w:rsidR="00637E6F" w:rsidRPr="00637E6F" w:rsidRDefault="00637E6F" w:rsidP="00E56EC2">
      <w:pPr>
        <w:pStyle w:val="a4"/>
        <w:ind w:firstLine="720"/>
        <w:jc w:val="right"/>
        <w:rPr>
          <w:b w:val="0"/>
          <w:iCs/>
          <w:sz w:val="26"/>
        </w:rPr>
      </w:pPr>
      <w:r>
        <w:rPr>
          <w:b w:val="0"/>
          <w:iCs/>
          <w:sz w:val="26"/>
        </w:rPr>
        <w:t>проф. Ю.Л.Старостиным</w:t>
      </w:r>
    </w:p>
    <w:p w:rsidR="00E56EC2" w:rsidRDefault="00E56EC2" w:rsidP="00E56EC2">
      <w:pPr>
        <w:pStyle w:val="a4"/>
        <w:ind w:firstLine="720"/>
        <w:jc w:val="right"/>
        <w:rPr>
          <w:iCs/>
          <w:sz w:val="26"/>
        </w:rPr>
      </w:pPr>
      <w:r>
        <w:rPr>
          <w:iCs/>
          <w:sz w:val="26"/>
        </w:rPr>
        <w:t>____________________________</w:t>
      </w:r>
    </w:p>
    <w:p w:rsidR="00E56EC2" w:rsidRDefault="00E56EC2" w:rsidP="00E56EC2">
      <w:pPr>
        <w:pStyle w:val="a4"/>
        <w:ind w:firstLine="720"/>
        <w:jc w:val="right"/>
        <w:rPr>
          <w:iCs/>
          <w:sz w:val="26"/>
        </w:rPr>
      </w:pPr>
    </w:p>
    <w:p w:rsidR="00E56EC2" w:rsidRDefault="00E56EC2" w:rsidP="00E56EC2">
      <w:pPr>
        <w:pStyle w:val="a4"/>
        <w:ind w:firstLine="720"/>
        <w:jc w:val="right"/>
        <w:rPr>
          <w:i/>
          <w:sz w:val="26"/>
        </w:rPr>
      </w:pPr>
      <w:r>
        <w:rPr>
          <w:iCs/>
          <w:sz w:val="26"/>
        </w:rPr>
        <w:t>«        » ________________  200__ г</w:t>
      </w:r>
      <w:r>
        <w:rPr>
          <w:i/>
          <w:sz w:val="26"/>
        </w:rPr>
        <w:t>.</w:t>
      </w:r>
    </w:p>
    <w:p w:rsidR="00E56EC2" w:rsidRDefault="00E56EC2" w:rsidP="00E56EC2">
      <w:pPr>
        <w:pStyle w:val="a4"/>
        <w:ind w:firstLine="720"/>
        <w:rPr>
          <w:i/>
        </w:rPr>
      </w:pPr>
    </w:p>
    <w:p w:rsidR="00E56EC2" w:rsidRDefault="00E56EC2" w:rsidP="00E56EC2">
      <w:pPr>
        <w:pStyle w:val="a3"/>
        <w:spacing w:line="312" w:lineRule="auto"/>
        <w:jc w:val="center"/>
      </w:pPr>
    </w:p>
    <w:p w:rsidR="00E56EC2" w:rsidRDefault="00E56EC2" w:rsidP="00E56EC2">
      <w:pPr>
        <w:pStyle w:val="a3"/>
        <w:spacing w:line="312" w:lineRule="auto"/>
        <w:jc w:val="center"/>
      </w:pPr>
    </w:p>
    <w:p w:rsidR="00E56EC2" w:rsidRDefault="00E56EC2" w:rsidP="00E56EC2">
      <w:pPr>
        <w:pStyle w:val="a3"/>
        <w:spacing w:line="312" w:lineRule="auto"/>
        <w:jc w:val="center"/>
        <w:rPr>
          <w:sz w:val="32"/>
        </w:rPr>
      </w:pPr>
      <w:r>
        <w:rPr>
          <w:sz w:val="32"/>
        </w:rPr>
        <w:t xml:space="preserve">МЕТОДИЧЕСКИЕ  УКАЗАНИЯ </w:t>
      </w:r>
    </w:p>
    <w:p w:rsidR="00E56EC2" w:rsidRDefault="00E56EC2" w:rsidP="00E56EC2">
      <w:pPr>
        <w:pStyle w:val="a3"/>
        <w:spacing w:line="312" w:lineRule="auto"/>
        <w:jc w:val="center"/>
        <w:rPr>
          <w:sz w:val="32"/>
        </w:rPr>
      </w:pPr>
    </w:p>
    <w:p w:rsidR="00E56EC2" w:rsidRDefault="00E56EC2" w:rsidP="00E56EC2">
      <w:pPr>
        <w:pStyle w:val="a3"/>
        <w:spacing w:line="312" w:lineRule="auto"/>
        <w:jc w:val="center"/>
      </w:pPr>
      <w:r>
        <w:t xml:space="preserve"> ПО ВЫПОЛНЕНИЮ КОНТРОЛЬНЫХ РАБОТ И ДОМАШНИХ ЗАДАНИЙ (РЕФЕРАТОВ) </w:t>
      </w:r>
    </w:p>
    <w:p w:rsidR="00E56EC2" w:rsidRDefault="00E56EC2" w:rsidP="00E56EC2">
      <w:pPr>
        <w:pStyle w:val="a3"/>
        <w:spacing w:line="312" w:lineRule="auto"/>
        <w:jc w:val="center"/>
        <w:rPr>
          <w:sz w:val="28"/>
        </w:rPr>
      </w:pPr>
      <w:r>
        <w:rPr>
          <w:sz w:val="28"/>
        </w:rPr>
        <w:t>ПО ДИСЦИПЛИНЕ   «ЭТНОСОЦИОЛОГИЯ»</w:t>
      </w:r>
    </w:p>
    <w:p w:rsidR="00E56EC2" w:rsidRDefault="00E56EC2" w:rsidP="00E56EC2">
      <w:pPr>
        <w:pStyle w:val="a3"/>
        <w:spacing w:line="312" w:lineRule="auto"/>
        <w:jc w:val="center"/>
        <w:rPr>
          <w:sz w:val="32"/>
        </w:rPr>
      </w:pPr>
    </w:p>
    <w:p w:rsidR="00E56EC2" w:rsidRDefault="00E56EC2" w:rsidP="00E56EC2">
      <w:pPr>
        <w:pStyle w:val="a3"/>
        <w:spacing w:line="312" w:lineRule="auto"/>
        <w:jc w:val="center"/>
        <w:rPr>
          <w:sz w:val="28"/>
        </w:rPr>
      </w:pPr>
      <w:r>
        <w:rPr>
          <w:sz w:val="28"/>
        </w:rPr>
        <w:t>для студентов специальности</w:t>
      </w:r>
    </w:p>
    <w:p w:rsidR="00E56EC2" w:rsidRDefault="00E56EC2" w:rsidP="00E56EC2">
      <w:pPr>
        <w:pStyle w:val="a3"/>
        <w:spacing w:line="312" w:lineRule="auto"/>
        <w:jc w:val="center"/>
        <w:rPr>
          <w:sz w:val="28"/>
        </w:rPr>
      </w:pPr>
      <w:r>
        <w:rPr>
          <w:sz w:val="28"/>
        </w:rPr>
        <w:t>«Социология» - 020300</w:t>
      </w:r>
    </w:p>
    <w:p w:rsidR="00E56EC2" w:rsidRDefault="00E56EC2" w:rsidP="00E56EC2">
      <w:pPr>
        <w:pStyle w:val="a3"/>
        <w:spacing w:line="312" w:lineRule="auto"/>
        <w:jc w:val="center"/>
      </w:pPr>
    </w:p>
    <w:p w:rsidR="00E56EC2" w:rsidRDefault="00E56EC2" w:rsidP="00E56EC2">
      <w:pPr>
        <w:pStyle w:val="a3"/>
        <w:spacing w:line="312" w:lineRule="auto"/>
        <w:jc w:val="center"/>
      </w:pPr>
    </w:p>
    <w:p w:rsidR="00E56EC2" w:rsidRDefault="00E56EC2" w:rsidP="00E56EC2">
      <w:pPr>
        <w:pStyle w:val="a3"/>
        <w:spacing w:line="312" w:lineRule="auto"/>
        <w:jc w:val="center"/>
      </w:pPr>
    </w:p>
    <w:p w:rsidR="00E56EC2" w:rsidRDefault="00E56EC2" w:rsidP="00E56EC2">
      <w:pPr>
        <w:pStyle w:val="a3"/>
        <w:spacing w:line="312" w:lineRule="auto"/>
        <w:jc w:val="center"/>
      </w:pPr>
    </w:p>
    <w:p w:rsidR="00E56EC2" w:rsidRDefault="00E56EC2" w:rsidP="00E56EC2">
      <w:pPr>
        <w:pStyle w:val="a3"/>
        <w:spacing w:line="312" w:lineRule="auto"/>
        <w:jc w:val="center"/>
      </w:pPr>
    </w:p>
    <w:p w:rsidR="00E56EC2" w:rsidRDefault="00E56EC2" w:rsidP="00E56EC2">
      <w:pPr>
        <w:pStyle w:val="a3"/>
        <w:spacing w:line="312" w:lineRule="auto"/>
        <w:jc w:val="center"/>
      </w:pPr>
    </w:p>
    <w:p w:rsidR="00E56EC2" w:rsidRDefault="00E56EC2" w:rsidP="00E56EC2">
      <w:pPr>
        <w:pStyle w:val="a3"/>
        <w:spacing w:line="312" w:lineRule="auto"/>
        <w:jc w:val="center"/>
      </w:pPr>
    </w:p>
    <w:p w:rsidR="00E56EC2" w:rsidRDefault="00E56EC2" w:rsidP="00E56EC2">
      <w:pPr>
        <w:pStyle w:val="a3"/>
        <w:spacing w:line="312" w:lineRule="auto"/>
        <w:jc w:val="center"/>
      </w:pPr>
    </w:p>
    <w:p w:rsidR="00E56EC2" w:rsidRDefault="00E56EC2" w:rsidP="00E56EC2">
      <w:pPr>
        <w:pStyle w:val="a3"/>
        <w:spacing w:line="312" w:lineRule="auto"/>
        <w:jc w:val="center"/>
      </w:pPr>
    </w:p>
    <w:p w:rsidR="00E56EC2" w:rsidRDefault="00E56EC2" w:rsidP="00E56EC2">
      <w:pPr>
        <w:pStyle w:val="a3"/>
        <w:spacing w:line="312" w:lineRule="auto"/>
        <w:jc w:val="center"/>
      </w:pPr>
    </w:p>
    <w:p w:rsidR="00E56EC2" w:rsidRDefault="00E56EC2" w:rsidP="00E56EC2">
      <w:pPr>
        <w:pStyle w:val="a3"/>
        <w:spacing w:line="312" w:lineRule="auto"/>
        <w:jc w:val="center"/>
      </w:pPr>
    </w:p>
    <w:p w:rsidR="00E56EC2" w:rsidRDefault="00E56EC2" w:rsidP="00E56EC2">
      <w:pPr>
        <w:pStyle w:val="a3"/>
        <w:spacing w:line="312" w:lineRule="auto"/>
        <w:jc w:val="center"/>
      </w:pPr>
    </w:p>
    <w:p w:rsidR="00E56EC2" w:rsidRDefault="00E56EC2" w:rsidP="00E56EC2">
      <w:pPr>
        <w:pStyle w:val="a3"/>
        <w:spacing w:line="312" w:lineRule="auto"/>
        <w:jc w:val="center"/>
      </w:pPr>
    </w:p>
    <w:p w:rsidR="00E56EC2" w:rsidRDefault="00E56EC2" w:rsidP="00E56EC2">
      <w:pPr>
        <w:pStyle w:val="a3"/>
        <w:spacing w:line="312" w:lineRule="auto"/>
        <w:jc w:val="center"/>
        <w:rPr>
          <w:sz w:val="28"/>
        </w:rPr>
      </w:pPr>
      <w:r>
        <w:rPr>
          <w:sz w:val="28"/>
        </w:rPr>
        <w:t>МОСКВА 200</w:t>
      </w:r>
      <w:r w:rsidR="00780F1B">
        <w:rPr>
          <w:sz w:val="28"/>
        </w:rPr>
        <w:t>5</w:t>
      </w:r>
      <w:r>
        <w:rPr>
          <w:sz w:val="28"/>
        </w:rPr>
        <w:t xml:space="preserve"> г.</w:t>
      </w:r>
    </w:p>
    <w:p w:rsidR="00637E6F" w:rsidRDefault="00637E6F" w:rsidP="00E56EC2">
      <w:pPr>
        <w:jc w:val="center"/>
        <w:rPr>
          <w:b/>
        </w:rPr>
      </w:pPr>
      <w:r>
        <w:rPr>
          <w:b/>
        </w:rPr>
        <w:br w:type="page"/>
      </w:r>
    </w:p>
    <w:p w:rsidR="00637E6F" w:rsidRPr="00637E6F" w:rsidRDefault="00637E6F" w:rsidP="00637E6F">
      <w:r w:rsidRPr="00637E6F">
        <w:t>УДК</w:t>
      </w:r>
    </w:p>
    <w:p w:rsidR="00637E6F" w:rsidRDefault="00637E6F" w:rsidP="00637E6F">
      <w:r w:rsidRPr="00637E6F">
        <w:t>6Н1</w:t>
      </w:r>
    </w:p>
    <w:p w:rsidR="00637E6F" w:rsidRPr="00637E6F" w:rsidRDefault="00637E6F" w:rsidP="00637E6F">
      <w:pPr>
        <w:pStyle w:val="a3"/>
        <w:spacing w:line="312" w:lineRule="auto"/>
        <w:jc w:val="left"/>
        <w:rPr>
          <w:b w:val="0"/>
          <w:szCs w:val="24"/>
        </w:rPr>
      </w:pPr>
      <w:r w:rsidRPr="00637E6F">
        <w:rPr>
          <w:b w:val="0"/>
          <w:szCs w:val="24"/>
        </w:rPr>
        <w:t xml:space="preserve">         Методические указания к выполнению </w:t>
      </w:r>
      <w:r>
        <w:rPr>
          <w:b w:val="0"/>
          <w:szCs w:val="24"/>
        </w:rPr>
        <w:t>контрольных работ и домашних</w:t>
      </w:r>
      <w:r w:rsidRPr="00637E6F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заданий (рефератов) по дисциплине «Этнососциология»</w:t>
      </w:r>
      <w:r w:rsidRPr="00637E6F">
        <w:rPr>
          <w:b w:val="0"/>
          <w:szCs w:val="24"/>
        </w:rPr>
        <w:t xml:space="preserve"> /</w:t>
      </w:r>
      <w:r>
        <w:rPr>
          <w:b w:val="0"/>
          <w:szCs w:val="24"/>
        </w:rPr>
        <w:t xml:space="preserve">  Сост. С.А.Гришаева; ГУУ. – М., 2005. -</w:t>
      </w:r>
      <w:r w:rsidR="002902FA">
        <w:rPr>
          <w:b w:val="0"/>
          <w:szCs w:val="24"/>
        </w:rPr>
        <w:t xml:space="preserve"> 9</w:t>
      </w:r>
      <w:r>
        <w:rPr>
          <w:b w:val="0"/>
          <w:szCs w:val="24"/>
        </w:rPr>
        <w:t xml:space="preserve"> с.</w:t>
      </w:r>
    </w:p>
    <w:p w:rsidR="00637E6F" w:rsidRPr="00637E6F" w:rsidRDefault="00637E6F" w:rsidP="00637E6F"/>
    <w:p w:rsidR="002902FA" w:rsidRDefault="002902FA" w:rsidP="00E56EC2">
      <w:pPr>
        <w:jc w:val="center"/>
        <w:rPr>
          <w:b/>
        </w:rPr>
      </w:pPr>
    </w:p>
    <w:p w:rsidR="002902FA" w:rsidRDefault="002902FA" w:rsidP="00E56EC2">
      <w:pPr>
        <w:jc w:val="center"/>
        <w:rPr>
          <w:b/>
        </w:rPr>
      </w:pPr>
    </w:p>
    <w:p w:rsidR="00E56EC2" w:rsidRPr="002902FA" w:rsidRDefault="00E56EC2" w:rsidP="00E56EC2">
      <w:pPr>
        <w:jc w:val="center"/>
      </w:pPr>
      <w:r w:rsidRPr="002902FA">
        <w:t>С</w:t>
      </w:r>
      <w:r w:rsidR="002902FA">
        <w:t xml:space="preserve"> </w:t>
      </w:r>
      <w:r w:rsidRPr="002902FA">
        <w:t>о</w:t>
      </w:r>
      <w:r w:rsidR="002902FA">
        <w:t xml:space="preserve"> </w:t>
      </w:r>
      <w:r w:rsidRPr="002902FA">
        <w:t>с</w:t>
      </w:r>
      <w:r w:rsidR="002902FA">
        <w:t xml:space="preserve"> </w:t>
      </w:r>
      <w:r w:rsidRPr="002902FA">
        <w:t>т</w:t>
      </w:r>
      <w:r w:rsidR="002902FA">
        <w:t xml:space="preserve"> </w:t>
      </w:r>
      <w:r w:rsidRPr="002902FA">
        <w:t>а</w:t>
      </w:r>
      <w:r w:rsidR="002902FA">
        <w:t xml:space="preserve"> </w:t>
      </w:r>
      <w:r w:rsidRPr="002902FA">
        <w:t>в</w:t>
      </w:r>
      <w:r w:rsidR="002902FA">
        <w:t xml:space="preserve"> </w:t>
      </w:r>
      <w:r w:rsidRPr="002902FA">
        <w:t>и</w:t>
      </w:r>
      <w:r w:rsidR="002902FA">
        <w:t xml:space="preserve"> </w:t>
      </w:r>
      <w:r w:rsidRPr="002902FA">
        <w:t>т</w:t>
      </w:r>
      <w:r w:rsidR="002902FA">
        <w:t xml:space="preserve"> </w:t>
      </w:r>
      <w:r w:rsidRPr="002902FA">
        <w:t>е</w:t>
      </w:r>
      <w:r w:rsidR="002902FA">
        <w:t xml:space="preserve"> </w:t>
      </w:r>
      <w:r w:rsidRPr="002902FA">
        <w:t>л</w:t>
      </w:r>
      <w:r w:rsidR="002902FA">
        <w:t xml:space="preserve"> </w:t>
      </w:r>
      <w:r w:rsidRPr="002902FA">
        <w:t>ь</w:t>
      </w:r>
    </w:p>
    <w:p w:rsidR="00E56EC2" w:rsidRPr="002902FA" w:rsidRDefault="00E56EC2" w:rsidP="00E56EC2">
      <w:pPr>
        <w:jc w:val="center"/>
      </w:pPr>
      <w:r w:rsidRPr="002902FA">
        <w:t xml:space="preserve">кандидат психологических наук, </w:t>
      </w:r>
      <w:r w:rsidR="002902FA">
        <w:t>ассистент</w:t>
      </w:r>
    </w:p>
    <w:p w:rsidR="00E56EC2" w:rsidRPr="002902FA" w:rsidRDefault="00780F1B" w:rsidP="00E56EC2">
      <w:pPr>
        <w:jc w:val="center"/>
      </w:pPr>
      <w:r w:rsidRPr="002902FA">
        <w:t>С.А. Гришае</w:t>
      </w:r>
      <w:r w:rsidR="00E56EC2" w:rsidRPr="002902FA">
        <w:t>ва</w:t>
      </w:r>
    </w:p>
    <w:p w:rsidR="00E56EC2" w:rsidRPr="002902FA" w:rsidRDefault="00E56EC2" w:rsidP="00E56EC2">
      <w:pPr>
        <w:jc w:val="center"/>
      </w:pPr>
    </w:p>
    <w:p w:rsidR="00E56EC2" w:rsidRDefault="00E56EC2" w:rsidP="00E56EC2">
      <w:pPr>
        <w:jc w:val="center"/>
        <w:rPr>
          <w:b/>
        </w:rPr>
      </w:pPr>
    </w:p>
    <w:p w:rsidR="00E56EC2" w:rsidRDefault="00E56EC2" w:rsidP="00E56EC2">
      <w:pPr>
        <w:jc w:val="center"/>
        <w:rPr>
          <w:b/>
        </w:rPr>
      </w:pPr>
    </w:p>
    <w:p w:rsidR="00E56EC2" w:rsidRDefault="00E56EC2" w:rsidP="00E56EC2">
      <w:pPr>
        <w:jc w:val="center"/>
        <w:rPr>
          <w:b/>
        </w:rPr>
      </w:pPr>
    </w:p>
    <w:p w:rsidR="00E56EC2" w:rsidRDefault="00E56EC2" w:rsidP="00E56EC2">
      <w:pPr>
        <w:jc w:val="center"/>
        <w:rPr>
          <w:b/>
        </w:rPr>
      </w:pPr>
    </w:p>
    <w:p w:rsidR="00E56EC2" w:rsidRDefault="00E56EC2" w:rsidP="00E56EC2">
      <w:pPr>
        <w:jc w:val="center"/>
        <w:rPr>
          <w:b/>
        </w:rPr>
      </w:pPr>
    </w:p>
    <w:p w:rsidR="00E56EC2" w:rsidRDefault="00E56EC2" w:rsidP="00E56EC2">
      <w:pPr>
        <w:jc w:val="center"/>
        <w:rPr>
          <w:b/>
        </w:rPr>
      </w:pPr>
    </w:p>
    <w:p w:rsidR="00E56EC2" w:rsidRDefault="00E56EC2" w:rsidP="00E56EC2">
      <w:pPr>
        <w:jc w:val="center"/>
        <w:rPr>
          <w:b/>
        </w:rPr>
      </w:pPr>
    </w:p>
    <w:p w:rsidR="00E56EC2" w:rsidRDefault="00E56EC2" w:rsidP="00E56EC2">
      <w:pPr>
        <w:jc w:val="center"/>
        <w:rPr>
          <w:b/>
        </w:rPr>
      </w:pPr>
    </w:p>
    <w:p w:rsidR="00E56EC2" w:rsidRDefault="00E56EC2" w:rsidP="00E56EC2">
      <w:pPr>
        <w:jc w:val="center"/>
        <w:rPr>
          <w:b/>
        </w:rPr>
      </w:pPr>
    </w:p>
    <w:p w:rsidR="00E56EC2" w:rsidRDefault="00E56EC2" w:rsidP="00E56EC2">
      <w:pPr>
        <w:jc w:val="center"/>
        <w:rPr>
          <w:b/>
        </w:rPr>
      </w:pPr>
    </w:p>
    <w:p w:rsidR="00E56EC2" w:rsidRDefault="00E56EC2" w:rsidP="00E56EC2">
      <w:pPr>
        <w:jc w:val="center"/>
        <w:rPr>
          <w:b/>
        </w:rPr>
      </w:pPr>
    </w:p>
    <w:p w:rsidR="00E56EC2" w:rsidRDefault="00E56EC2" w:rsidP="00E56EC2">
      <w:pPr>
        <w:jc w:val="center"/>
        <w:rPr>
          <w:b/>
        </w:rPr>
      </w:pPr>
    </w:p>
    <w:p w:rsidR="00E56EC2" w:rsidRDefault="00E56EC2" w:rsidP="00E56EC2">
      <w:pPr>
        <w:jc w:val="center"/>
        <w:rPr>
          <w:b/>
        </w:rPr>
      </w:pPr>
    </w:p>
    <w:p w:rsidR="00E56EC2" w:rsidRPr="002902FA" w:rsidRDefault="00E56EC2" w:rsidP="00E56EC2">
      <w:pPr>
        <w:jc w:val="center"/>
      </w:pPr>
      <w:r w:rsidRPr="002902FA">
        <w:t>О</w:t>
      </w:r>
      <w:r w:rsidR="002902FA">
        <w:t xml:space="preserve"> </w:t>
      </w:r>
      <w:r w:rsidRPr="002902FA">
        <w:t>т</w:t>
      </w:r>
      <w:r w:rsidR="002902FA">
        <w:t xml:space="preserve"> </w:t>
      </w:r>
      <w:r w:rsidRPr="002902FA">
        <w:t>в</w:t>
      </w:r>
      <w:r w:rsidR="002902FA">
        <w:t xml:space="preserve"> </w:t>
      </w:r>
      <w:r w:rsidRPr="002902FA">
        <w:t>е</w:t>
      </w:r>
      <w:r w:rsidR="002902FA">
        <w:t xml:space="preserve"> </w:t>
      </w:r>
      <w:r w:rsidRPr="002902FA">
        <w:t>т</w:t>
      </w:r>
      <w:r w:rsidR="002902FA">
        <w:t xml:space="preserve"> </w:t>
      </w:r>
      <w:r w:rsidRPr="002902FA">
        <w:t>с</w:t>
      </w:r>
      <w:r w:rsidR="002902FA">
        <w:t xml:space="preserve"> </w:t>
      </w:r>
      <w:r w:rsidRPr="002902FA">
        <w:t>т</w:t>
      </w:r>
      <w:r w:rsidR="002902FA">
        <w:t xml:space="preserve"> </w:t>
      </w:r>
      <w:r w:rsidRPr="002902FA">
        <w:t>в</w:t>
      </w:r>
      <w:r w:rsidR="002902FA">
        <w:t xml:space="preserve"> </w:t>
      </w:r>
      <w:r w:rsidRPr="002902FA">
        <w:t>е</w:t>
      </w:r>
      <w:r w:rsidR="002902FA">
        <w:t xml:space="preserve"> </w:t>
      </w:r>
      <w:r w:rsidRPr="002902FA">
        <w:t>н</w:t>
      </w:r>
      <w:r w:rsidR="002902FA">
        <w:t xml:space="preserve"> </w:t>
      </w:r>
      <w:r w:rsidRPr="002902FA">
        <w:t>н</w:t>
      </w:r>
      <w:r w:rsidR="002902FA">
        <w:t xml:space="preserve"> </w:t>
      </w:r>
      <w:r w:rsidRPr="002902FA">
        <w:t>ы</w:t>
      </w:r>
      <w:r w:rsidR="002902FA">
        <w:t xml:space="preserve"> </w:t>
      </w:r>
      <w:r w:rsidRPr="002902FA">
        <w:t xml:space="preserve">й </w:t>
      </w:r>
      <w:r w:rsidR="002902FA">
        <w:t xml:space="preserve">  </w:t>
      </w:r>
      <w:r w:rsidRPr="002902FA">
        <w:t>р</w:t>
      </w:r>
      <w:r w:rsidR="002902FA">
        <w:t xml:space="preserve"> </w:t>
      </w:r>
      <w:r w:rsidRPr="002902FA">
        <w:t>е</w:t>
      </w:r>
      <w:r w:rsidR="002902FA">
        <w:t xml:space="preserve"> </w:t>
      </w:r>
      <w:r w:rsidRPr="002902FA">
        <w:t>д</w:t>
      </w:r>
      <w:r w:rsidR="002902FA">
        <w:t xml:space="preserve"> </w:t>
      </w:r>
      <w:r w:rsidRPr="002902FA">
        <w:t>а</w:t>
      </w:r>
      <w:r w:rsidR="002902FA">
        <w:t xml:space="preserve"> </w:t>
      </w:r>
      <w:r w:rsidRPr="002902FA">
        <w:t>к</w:t>
      </w:r>
      <w:r w:rsidR="002902FA">
        <w:t xml:space="preserve"> </w:t>
      </w:r>
      <w:r w:rsidRPr="002902FA">
        <w:t>т</w:t>
      </w:r>
      <w:r w:rsidR="002902FA">
        <w:t xml:space="preserve"> </w:t>
      </w:r>
      <w:r w:rsidRPr="002902FA">
        <w:t>о</w:t>
      </w:r>
      <w:r w:rsidR="002902FA">
        <w:t xml:space="preserve"> </w:t>
      </w:r>
      <w:r w:rsidRPr="002902FA">
        <w:t>р</w:t>
      </w:r>
    </w:p>
    <w:p w:rsidR="00E56EC2" w:rsidRPr="002902FA" w:rsidRDefault="00E56EC2" w:rsidP="00E56EC2">
      <w:pPr>
        <w:jc w:val="center"/>
      </w:pPr>
      <w:r w:rsidRPr="002902FA">
        <w:t>заведующий кафедрой социологии и психологии управления</w:t>
      </w:r>
    </w:p>
    <w:p w:rsidR="00E56EC2" w:rsidRPr="002902FA" w:rsidRDefault="00E56EC2" w:rsidP="00E56EC2">
      <w:pPr>
        <w:jc w:val="center"/>
      </w:pPr>
      <w:r w:rsidRPr="002902FA">
        <w:t>доктор психологических наук, профессор</w:t>
      </w:r>
    </w:p>
    <w:p w:rsidR="00E56EC2" w:rsidRPr="002902FA" w:rsidRDefault="00E56EC2" w:rsidP="00E56EC2">
      <w:pPr>
        <w:jc w:val="center"/>
      </w:pPr>
      <w:r w:rsidRPr="002902FA">
        <w:t>В.Н. Князев</w:t>
      </w:r>
    </w:p>
    <w:p w:rsidR="00E56EC2" w:rsidRPr="002902FA" w:rsidRDefault="00E56EC2" w:rsidP="00E56EC2">
      <w:pPr>
        <w:jc w:val="center"/>
      </w:pPr>
    </w:p>
    <w:p w:rsidR="00E56EC2" w:rsidRDefault="00E56EC2" w:rsidP="00E56EC2">
      <w:pPr>
        <w:jc w:val="center"/>
        <w:rPr>
          <w:b/>
        </w:rPr>
      </w:pPr>
    </w:p>
    <w:p w:rsidR="00E56EC2" w:rsidRDefault="00E56EC2" w:rsidP="00E56EC2">
      <w:pPr>
        <w:jc w:val="center"/>
        <w:rPr>
          <w:b/>
        </w:rPr>
      </w:pPr>
    </w:p>
    <w:p w:rsidR="00E56EC2" w:rsidRDefault="00E56EC2" w:rsidP="00E56EC2">
      <w:pPr>
        <w:jc w:val="center"/>
        <w:rPr>
          <w:b/>
        </w:rPr>
      </w:pPr>
    </w:p>
    <w:p w:rsidR="00E56EC2" w:rsidRDefault="00E56EC2" w:rsidP="00E56EC2">
      <w:pPr>
        <w:jc w:val="center"/>
        <w:rPr>
          <w:b/>
        </w:rPr>
      </w:pPr>
    </w:p>
    <w:p w:rsidR="00E56EC2" w:rsidRDefault="002902FA" w:rsidP="00E56EC2">
      <w:pPr>
        <w:jc w:val="center"/>
      </w:pPr>
      <w:r>
        <w:t xml:space="preserve">Р е ц е н з е н т </w:t>
      </w:r>
    </w:p>
    <w:p w:rsidR="002902FA" w:rsidRPr="002902FA" w:rsidRDefault="002902FA" w:rsidP="00E56EC2">
      <w:pPr>
        <w:jc w:val="center"/>
      </w:pPr>
    </w:p>
    <w:p w:rsidR="00E56EC2" w:rsidRDefault="00E56EC2" w:rsidP="00E56EC2">
      <w:pPr>
        <w:jc w:val="center"/>
        <w:rPr>
          <w:b/>
        </w:rPr>
      </w:pPr>
    </w:p>
    <w:p w:rsidR="00E56EC2" w:rsidRDefault="00E56EC2" w:rsidP="00E56EC2">
      <w:pPr>
        <w:jc w:val="center"/>
        <w:rPr>
          <w:b/>
        </w:rPr>
      </w:pPr>
    </w:p>
    <w:p w:rsidR="00E56EC2" w:rsidRDefault="00E56EC2" w:rsidP="00E56EC2">
      <w:pPr>
        <w:jc w:val="center"/>
        <w:rPr>
          <w:b/>
        </w:rPr>
      </w:pPr>
    </w:p>
    <w:p w:rsidR="00E56EC2" w:rsidRDefault="00E56EC2" w:rsidP="00E56EC2">
      <w:pPr>
        <w:jc w:val="center"/>
        <w:rPr>
          <w:b/>
        </w:rPr>
      </w:pPr>
    </w:p>
    <w:p w:rsidR="00E56EC2" w:rsidRDefault="00E56EC2" w:rsidP="00E56EC2">
      <w:pPr>
        <w:jc w:val="center"/>
        <w:rPr>
          <w:b/>
        </w:rPr>
      </w:pPr>
    </w:p>
    <w:p w:rsidR="00E56EC2" w:rsidRDefault="00E56EC2" w:rsidP="00E56EC2">
      <w:pPr>
        <w:jc w:val="center"/>
        <w:rPr>
          <w:b/>
        </w:rPr>
      </w:pPr>
    </w:p>
    <w:p w:rsidR="00E56EC2" w:rsidRDefault="00E56EC2" w:rsidP="00E56EC2">
      <w:pPr>
        <w:jc w:val="center"/>
        <w:rPr>
          <w:b/>
        </w:rPr>
      </w:pPr>
    </w:p>
    <w:p w:rsidR="00E56EC2" w:rsidRDefault="00E56EC2" w:rsidP="00E56EC2">
      <w:pPr>
        <w:jc w:val="center"/>
        <w:rPr>
          <w:b/>
        </w:rPr>
      </w:pPr>
    </w:p>
    <w:p w:rsidR="00E56EC2" w:rsidRDefault="00E56EC2" w:rsidP="00E56EC2">
      <w:pPr>
        <w:jc w:val="center"/>
        <w:rPr>
          <w:b/>
        </w:rPr>
      </w:pPr>
    </w:p>
    <w:p w:rsidR="00E56EC2" w:rsidRDefault="00E56EC2" w:rsidP="00E56EC2">
      <w:pPr>
        <w:jc w:val="center"/>
        <w:rPr>
          <w:b/>
        </w:rPr>
      </w:pPr>
    </w:p>
    <w:p w:rsidR="00E56EC2" w:rsidRDefault="00E56EC2" w:rsidP="00E56EC2">
      <w:pPr>
        <w:jc w:val="center"/>
        <w:rPr>
          <w:b/>
        </w:rPr>
      </w:pPr>
    </w:p>
    <w:p w:rsidR="00E56EC2" w:rsidRDefault="00E56EC2" w:rsidP="00E56EC2">
      <w:pPr>
        <w:jc w:val="center"/>
        <w:rPr>
          <w:b/>
        </w:rPr>
      </w:pPr>
    </w:p>
    <w:p w:rsidR="00E56EC2" w:rsidRDefault="00E56EC2" w:rsidP="00E56EC2">
      <w:pPr>
        <w:jc w:val="center"/>
        <w:rPr>
          <w:b/>
        </w:rPr>
      </w:pPr>
    </w:p>
    <w:p w:rsidR="00E56EC2" w:rsidRDefault="00E56EC2" w:rsidP="00E56EC2">
      <w:pPr>
        <w:jc w:val="center"/>
        <w:rPr>
          <w:b/>
        </w:rPr>
      </w:pPr>
    </w:p>
    <w:p w:rsidR="00E56EC2" w:rsidRDefault="00E56EC2" w:rsidP="00E56EC2">
      <w:pPr>
        <w:jc w:val="center"/>
        <w:rPr>
          <w:b/>
        </w:rPr>
      </w:pPr>
    </w:p>
    <w:p w:rsidR="00E56EC2" w:rsidRDefault="00E56EC2" w:rsidP="00E56EC2">
      <w:pPr>
        <w:jc w:val="center"/>
        <w:rPr>
          <w:b/>
        </w:rPr>
      </w:pPr>
    </w:p>
    <w:p w:rsidR="00E56EC2" w:rsidRDefault="00E56EC2" w:rsidP="00E56EC2">
      <w:pPr>
        <w:jc w:val="center"/>
        <w:rPr>
          <w:b/>
        </w:rPr>
      </w:pPr>
    </w:p>
    <w:p w:rsidR="00E56EC2" w:rsidRDefault="00E56EC2" w:rsidP="00E56EC2">
      <w:pPr>
        <w:jc w:val="center"/>
        <w:rPr>
          <w:b/>
        </w:rPr>
      </w:pPr>
    </w:p>
    <w:p w:rsidR="00E56EC2" w:rsidRDefault="00E56EC2" w:rsidP="00E56EC2"/>
    <w:p w:rsidR="00E56EC2" w:rsidRDefault="00E56EC2" w:rsidP="00E56EC2">
      <w:pPr>
        <w:pStyle w:val="a3"/>
        <w:spacing w:line="312" w:lineRule="auto"/>
        <w:jc w:val="center"/>
        <w:rPr>
          <w:b w:val="0"/>
          <w:u w:val="single"/>
        </w:rPr>
      </w:pPr>
      <w:r>
        <w:rPr>
          <w:b w:val="0"/>
          <w:u w:val="single"/>
        </w:rPr>
        <w:t>1. ОРГАНИЗАЦИОННО-МЕТОДИЧЕСКИЕ УКАЗАНИЯ:</w:t>
      </w:r>
    </w:p>
    <w:p w:rsidR="00E56EC2" w:rsidRDefault="00E56EC2" w:rsidP="00E56EC2">
      <w:pPr>
        <w:pStyle w:val="a4"/>
        <w:ind w:firstLine="720"/>
        <w:jc w:val="both"/>
        <w:rPr>
          <w:b w:val="0"/>
          <w:sz w:val="24"/>
        </w:rPr>
      </w:pPr>
    </w:p>
    <w:p w:rsidR="00E56EC2" w:rsidRDefault="00E56EC2" w:rsidP="00E56EC2">
      <w:pPr>
        <w:pStyle w:val="a4"/>
        <w:spacing w:line="312" w:lineRule="auto"/>
        <w:ind w:firstLine="708"/>
        <w:jc w:val="both"/>
        <w:rPr>
          <w:b w:val="0"/>
          <w:sz w:val="24"/>
        </w:rPr>
      </w:pPr>
      <w:r>
        <w:rPr>
          <w:b w:val="0"/>
          <w:sz w:val="24"/>
        </w:rPr>
        <w:t>Методические указания по выполнению контрольных работ разработаны для студентов  специальности «Социология» -020300 очной форм</w:t>
      </w:r>
      <w:r w:rsidR="00780F1B">
        <w:rPr>
          <w:b w:val="0"/>
          <w:sz w:val="24"/>
        </w:rPr>
        <w:t>ы</w:t>
      </w:r>
      <w:r>
        <w:rPr>
          <w:b w:val="0"/>
          <w:sz w:val="24"/>
        </w:rPr>
        <w:t xml:space="preserve"> обучения и предназначены для промежуточного контроля знаний студентов по дисциплине «</w:t>
      </w:r>
      <w:r w:rsidR="00780F1B">
        <w:rPr>
          <w:b w:val="0"/>
          <w:sz w:val="24"/>
        </w:rPr>
        <w:t>Этнос</w:t>
      </w:r>
      <w:r>
        <w:rPr>
          <w:b w:val="0"/>
          <w:sz w:val="24"/>
        </w:rPr>
        <w:t>оциология»</w:t>
      </w:r>
    </w:p>
    <w:p w:rsidR="00E56EC2" w:rsidRDefault="00E56EC2" w:rsidP="00E56EC2">
      <w:pPr>
        <w:pStyle w:val="a3"/>
        <w:spacing w:line="312" w:lineRule="auto"/>
        <w:ind w:right="-1" w:firstLine="851"/>
        <w:rPr>
          <w:b w:val="0"/>
        </w:rPr>
      </w:pPr>
      <w:r>
        <w:rPr>
          <w:b w:val="0"/>
        </w:rPr>
        <w:t>В рамках  изучение данной дисциплины предусматривается:</w:t>
      </w:r>
    </w:p>
    <w:p w:rsidR="00E56EC2" w:rsidRDefault="00E56EC2" w:rsidP="00E56EC2">
      <w:pPr>
        <w:widowControl w:val="0"/>
        <w:numPr>
          <w:ilvl w:val="0"/>
          <w:numId w:val="3"/>
        </w:numPr>
        <w:spacing w:line="312" w:lineRule="auto"/>
        <w:ind w:right="-1"/>
        <w:jc w:val="both"/>
        <w:rPr>
          <w:b/>
        </w:rPr>
      </w:pPr>
      <w:r>
        <w:t>чтение лекций, в которых определяются базовые положения темы, освещается степень разработанности и существующие проблемы  их изучения, раскрываются способы научного анализа исследуемых феноменов;</w:t>
      </w:r>
    </w:p>
    <w:p w:rsidR="00E56EC2" w:rsidRDefault="00E56EC2" w:rsidP="00E56EC2">
      <w:pPr>
        <w:widowControl w:val="0"/>
        <w:spacing w:line="312" w:lineRule="auto"/>
        <w:ind w:right="-1"/>
        <w:jc w:val="both"/>
        <w:rPr>
          <w:b/>
        </w:rPr>
      </w:pPr>
    </w:p>
    <w:p w:rsidR="00E56EC2" w:rsidRDefault="00E56EC2" w:rsidP="00E56EC2">
      <w:pPr>
        <w:widowControl w:val="0"/>
        <w:numPr>
          <w:ilvl w:val="0"/>
          <w:numId w:val="4"/>
        </w:numPr>
        <w:spacing w:line="312" w:lineRule="auto"/>
        <w:ind w:right="-1"/>
        <w:jc w:val="both"/>
        <w:rPr>
          <w:b/>
        </w:rPr>
      </w:pPr>
      <w:r>
        <w:t>проведение семинарских занятий, которые предполагают конкретизацию и углубленную проработку лекционного материала, акцентирование практической направленности полученных знаний, освоение и закрепление изучаемых вопросов посредством решения как теоретических, так и практических задач.  А также  проведения контрольных работ и выполнения домашнего задания (реферата) для оценки качества освоения дисциплины.</w:t>
      </w:r>
    </w:p>
    <w:p w:rsidR="00E56EC2" w:rsidRDefault="00E56EC2" w:rsidP="00E56EC2">
      <w:pPr>
        <w:widowControl w:val="0"/>
        <w:spacing w:line="312" w:lineRule="auto"/>
        <w:ind w:right="-1"/>
        <w:jc w:val="both"/>
        <w:rPr>
          <w:b/>
        </w:rPr>
      </w:pPr>
    </w:p>
    <w:p w:rsidR="00E56EC2" w:rsidRDefault="00E56EC2" w:rsidP="00E56EC2">
      <w:pPr>
        <w:pStyle w:val="a3"/>
        <w:spacing w:line="312" w:lineRule="auto"/>
        <w:ind w:right="-1" w:firstLine="720"/>
        <w:rPr>
          <w:b w:val="0"/>
        </w:rPr>
      </w:pPr>
      <w:r>
        <w:rPr>
          <w:b w:val="0"/>
        </w:rPr>
        <w:t xml:space="preserve">Кроме того, непосредственное освоение тем программы в ходе лекционного курса и практических занятий совмещается с самостоятельной работой студентов, включающей дополнительное изучение специальной литературы и подготовку домашнего задания (реферата) по самостоятельно выбранной теме. Для студентов очной формы обучения  предусматривается  самостоятельная работа в объеме </w:t>
      </w:r>
      <w:r w:rsidR="00780F1B">
        <w:rPr>
          <w:b w:val="0"/>
        </w:rPr>
        <w:t>15</w:t>
      </w:r>
      <w:r>
        <w:rPr>
          <w:b w:val="0"/>
        </w:rPr>
        <w:t xml:space="preserve"> часов</w:t>
      </w:r>
      <w:r w:rsidR="00780F1B">
        <w:rPr>
          <w:b w:val="0"/>
        </w:rPr>
        <w:t>.</w:t>
      </w:r>
      <w:r>
        <w:rPr>
          <w:b w:val="0"/>
        </w:rPr>
        <w:t xml:space="preserve"> </w:t>
      </w:r>
    </w:p>
    <w:p w:rsidR="00E56EC2" w:rsidRDefault="00E56EC2" w:rsidP="00E56EC2">
      <w:pPr>
        <w:pStyle w:val="a3"/>
        <w:spacing w:line="312" w:lineRule="auto"/>
        <w:ind w:right="-1" w:firstLine="851"/>
        <w:rPr>
          <w:b w:val="0"/>
        </w:rPr>
      </w:pPr>
    </w:p>
    <w:p w:rsidR="00E56EC2" w:rsidRDefault="00E56EC2" w:rsidP="00E56EC2">
      <w:pPr>
        <w:pStyle w:val="a3"/>
        <w:spacing w:line="312" w:lineRule="auto"/>
        <w:ind w:right="-1" w:firstLine="720"/>
        <w:rPr>
          <w:b w:val="0"/>
        </w:rPr>
      </w:pPr>
      <w:r>
        <w:rPr>
          <w:i/>
          <w:u w:val="single"/>
        </w:rPr>
        <w:t>Оперативный контроль</w:t>
      </w:r>
      <w:r>
        <w:rPr>
          <w:b w:val="0"/>
        </w:rPr>
        <w:t xml:space="preserve"> знаний студентов  по дисциплине  «</w:t>
      </w:r>
      <w:r w:rsidR="00780F1B">
        <w:rPr>
          <w:b w:val="0"/>
        </w:rPr>
        <w:t>Этнос</w:t>
      </w:r>
      <w:r>
        <w:rPr>
          <w:b w:val="0"/>
        </w:rPr>
        <w:t>оциология» осуществляется на ка</w:t>
      </w:r>
      <w:r w:rsidR="00780F1B">
        <w:rPr>
          <w:b w:val="0"/>
        </w:rPr>
        <w:t xml:space="preserve">ждой лекции </w:t>
      </w:r>
      <w:r>
        <w:rPr>
          <w:b w:val="0"/>
        </w:rPr>
        <w:t>с помощью вопросов на понима</w:t>
      </w:r>
      <w:r w:rsidR="00780F1B">
        <w:rPr>
          <w:b w:val="0"/>
        </w:rPr>
        <w:t>ние материала лекционного курса, а также в процессе проведения семинарских занятий в форме разбора конкретных ситуаций по обсуждаемой тематике.</w:t>
      </w:r>
    </w:p>
    <w:p w:rsidR="00E56EC2" w:rsidRDefault="00E56EC2" w:rsidP="00E56EC2">
      <w:pPr>
        <w:pStyle w:val="a3"/>
        <w:spacing w:line="312" w:lineRule="auto"/>
        <w:ind w:right="-1" w:firstLine="851"/>
        <w:rPr>
          <w:b w:val="0"/>
        </w:rPr>
      </w:pPr>
      <w:r>
        <w:rPr>
          <w:i/>
          <w:u w:val="single"/>
        </w:rPr>
        <w:t>Текущий контроль</w:t>
      </w:r>
      <w:r>
        <w:rPr>
          <w:b w:val="0"/>
        </w:rPr>
        <w:t xml:space="preserve">  качества и степени усвоения знаний проводится в виде обсуждения результатов выполнения контрольных работ, а также  самостоятельно подготовленных студентами домашних заданий (рефератов). </w:t>
      </w:r>
    </w:p>
    <w:p w:rsidR="00E56EC2" w:rsidRDefault="00E56EC2" w:rsidP="00E56EC2">
      <w:pPr>
        <w:pStyle w:val="a3"/>
        <w:spacing w:line="312" w:lineRule="auto"/>
        <w:ind w:right="-1" w:firstLine="851"/>
        <w:rPr>
          <w:b w:val="0"/>
        </w:rPr>
      </w:pPr>
      <w:r>
        <w:rPr>
          <w:i/>
          <w:u w:val="single"/>
        </w:rPr>
        <w:t>Рубежный контроль</w:t>
      </w:r>
      <w:r>
        <w:rPr>
          <w:b w:val="0"/>
        </w:rPr>
        <w:t xml:space="preserve">  знаний по всему курсу осуществляется в форме зачета.</w:t>
      </w:r>
    </w:p>
    <w:p w:rsidR="00E56EC2" w:rsidRDefault="00E56EC2" w:rsidP="00E56EC2">
      <w:pPr>
        <w:pStyle w:val="a3"/>
        <w:spacing w:line="312" w:lineRule="auto"/>
        <w:ind w:right="-1" w:firstLine="851"/>
        <w:rPr>
          <w:b w:val="0"/>
        </w:rPr>
      </w:pPr>
    </w:p>
    <w:p w:rsidR="00B10B29" w:rsidRDefault="00E56EC2" w:rsidP="00E56EC2">
      <w:pPr>
        <w:pStyle w:val="a4"/>
        <w:spacing w:line="312" w:lineRule="auto"/>
        <w:ind w:firstLine="720"/>
        <w:jc w:val="both"/>
        <w:rPr>
          <w:b w:val="0"/>
          <w:sz w:val="24"/>
        </w:rPr>
      </w:pPr>
      <w:r>
        <w:rPr>
          <w:b w:val="0"/>
          <w:sz w:val="24"/>
        </w:rPr>
        <w:t>Данное методическое руководство к написанию контрольных работ и домашних заданий (рефератов) ставит своей задачей  помочь студентам овладеть  базовыми знаниями, умениями и навыками в рамках изучаемой дисциплины «</w:t>
      </w:r>
      <w:r w:rsidR="00B10B29">
        <w:rPr>
          <w:b w:val="0"/>
          <w:sz w:val="24"/>
        </w:rPr>
        <w:t>Этнос</w:t>
      </w:r>
      <w:r>
        <w:rPr>
          <w:b w:val="0"/>
          <w:sz w:val="24"/>
        </w:rPr>
        <w:t>оциология»</w:t>
      </w:r>
      <w:r w:rsidR="00B10B29">
        <w:rPr>
          <w:b w:val="0"/>
          <w:sz w:val="24"/>
        </w:rPr>
        <w:t>.</w:t>
      </w:r>
    </w:p>
    <w:p w:rsidR="00B10B29" w:rsidRDefault="00E56EC2" w:rsidP="00E56EC2">
      <w:pPr>
        <w:pStyle w:val="a4"/>
        <w:spacing w:line="312" w:lineRule="auto"/>
        <w:ind w:firstLine="720"/>
        <w:jc w:val="both"/>
        <w:rPr>
          <w:b w:val="0"/>
          <w:sz w:val="24"/>
        </w:rPr>
      </w:pPr>
      <w:r>
        <w:rPr>
          <w:b w:val="0"/>
          <w:sz w:val="24"/>
        </w:rPr>
        <w:t xml:space="preserve">Основной целью изучения данной дисциплины является </w:t>
      </w:r>
      <w:r>
        <w:rPr>
          <w:sz w:val="24"/>
        </w:rPr>
        <w:t xml:space="preserve"> </w:t>
      </w:r>
      <w:r>
        <w:rPr>
          <w:b w:val="0"/>
          <w:sz w:val="24"/>
        </w:rPr>
        <w:t xml:space="preserve">формирование системных знаний в области </w:t>
      </w:r>
      <w:r w:rsidR="00B10B29">
        <w:rPr>
          <w:b w:val="0"/>
          <w:sz w:val="24"/>
        </w:rPr>
        <w:t>этно</w:t>
      </w:r>
      <w:r>
        <w:rPr>
          <w:b w:val="0"/>
          <w:sz w:val="24"/>
        </w:rPr>
        <w:t>социологии</w:t>
      </w:r>
      <w:r w:rsidR="00B10B29">
        <w:rPr>
          <w:b w:val="0"/>
          <w:sz w:val="24"/>
        </w:rPr>
        <w:t>, формирование навыков проведения этносоциологических исследований, разрешения межэтнических конфликтов и навыков успешного межэтнического взаимодействия.</w:t>
      </w:r>
      <w:r>
        <w:rPr>
          <w:b w:val="0"/>
          <w:sz w:val="24"/>
        </w:rPr>
        <w:t xml:space="preserve"> </w:t>
      </w:r>
    </w:p>
    <w:p w:rsidR="00E56EC2" w:rsidRDefault="00E56EC2" w:rsidP="00E56EC2">
      <w:pPr>
        <w:pStyle w:val="a4"/>
        <w:spacing w:line="312" w:lineRule="auto"/>
        <w:ind w:firstLine="720"/>
        <w:jc w:val="both"/>
        <w:rPr>
          <w:b w:val="0"/>
          <w:sz w:val="24"/>
        </w:rPr>
      </w:pPr>
      <w:r>
        <w:rPr>
          <w:b w:val="0"/>
          <w:sz w:val="24"/>
        </w:rPr>
        <w:t>Тематика контрольных работ в настоящем руководстве составлена таким образом, что охватывает главные аспекты  изучаемой дисциплины.</w:t>
      </w:r>
    </w:p>
    <w:p w:rsidR="00B10B29" w:rsidRDefault="00B10B29" w:rsidP="00B10B29">
      <w:pPr>
        <w:pStyle w:val="30"/>
        <w:spacing w:line="312" w:lineRule="auto"/>
      </w:pPr>
      <w:r>
        <w:t>Освоение учебной дисциплины «Этносоциология» предполагает наличие общих представлений о социологии как науке, ее объекте, предмете, проблемном поле. В силу этого обстоятельства, данная дисциплина базируется на знаниях, которые студены, обучающиеся по специальности «Социология» получили при изучении дисциплины  «Общая социология». Кроме того, для адекватного понимания материала, преподаваемого в рамках  курса «Этносоциология», студенту необходимо иметь определенные познания в области</w:t>
      </w:r>
      <w:r>
        <w:rPr>
          <w:i/>
        </w:rPr>
        <w:t xml:space="preserve"> </w:t>
      </w:r>
      <w:r>
        <w:t xml:space="preserve">социальной психологии, основ общей психологии и психологии личности, а также социологии культуры и социологии организаций. В то же время, знания, полученные студентом в рамках изучения курса «Этносоциология» могут пригодиться   при изучении таких дисциплин, как: «Социология управления» и «Психология управления». </w:t>
      </w:r>
    </w:p>
    <w:p w:rsidR="00E56EC2" w:rsidRDefault="00E56EC2" w:rsidP="00E56EC2">
      <w:pPr>
        <w:pStyle w:val="30"/>
        <w:spacing w:line="312" w:lineRule="auto"/>
      </w:pPr>
      <w:r>
        <w:t>При подготовке и выполнению контрольных работ первым и наиболее важным шагом является внимательное изучение тех вопросов, которые затрагиваются в рассматриваемой теме. Поэтому для успешного выполнения контрольного  и домашнего задания необходимо, прежде всего, хорошо понять формулировку темы, а затем обратиться к рекомендуемой основной и дополнительной литературе для последующего изучения в рамках самостоятельной работы студента.</w:t>
      </w:r>
    </w:p>
    <w:p w:rsidR="00E56EC2" w:rsidRDefault="00E56EC2" w:rsidP="00E56EC2">
      <w:pPr>
        <w:pStyle w:val="a4"/>
        <w:spacing w:line="312" w:lineRule="auto"/>
        <w:ind w:firstLine="720"/>
        <w:jc w:val="both"/>
        <w:rPr>
          <w:b w:val="0"/>
          <w:sz w:val="24"/>
        </w:rPr>
      </w:pPr>
      <w:r>
        <w:rPr>
          <w:b w:val="0"/>
          <w:sz w:val="24"/>
        </w:rPr>
        <w:t>Методические указания по выполнению контрольных работ и домашних заданий (рефератов) по  дисциплине «</w:t>
      </w:r>
      <w:r w:rsidR="00B10B29">
        <w:rPr>
          <w:b w:val="0"/>
          <w:sz w:val="24"/>
        </w:rPr>
        <w:t>Этнос</w:t>
      </w:r>
      <w:r>
        <w:rPr>
          <w:b w:val="0"/>
          <w:sz w:val="24"/>
        </w:rPr>
        <w:t>оциология» разработан</w:t>
      </w:r>
      <w:r w:rsidR="00B10B29">
        <w:rPr>
          <w:b w:val="0"/>
          <w:sz w:val="24"/>
        </w:rPr>
        <w:t>ы</w:t>
      </w:r>
      <w:r>
        <w:rPr>
          <w:b w:val="0"/>
          <w:sz w:val="24"/>
        </w:rPr>
        <w:t xml:space="preserve"> в соответствие с требованиями Государственного образовательного   стандарта высшего профессионального образования в Российской Федерации к обязательному минимуму содержания и уровню подготовки специалиста – социолога.</w:t>
      </w:r>
    </w:p>
    <w:p w:rsidR="00E56EC2" w:rsidRDefault="00E56EC2" w:rsidP="00E56EC2">
      <w:pPr>
        <w:pStyle w:val="a4"/>
        <w:spacing w:line="312" w:lineRule="auto"/>
        <w:ind w:firstLine="720"/>
        <w:jc w:val="both"/>
        <w:rPr>
          <w:b w:val="0"/>
          <w:sz w:val="24"/>
        </w:rPr>
      </w:pPr>
    </w:p>
    <w:p w:rsidR="00E56EC2" w:rsidRDefault="00E56EC2" w:rsidP="00E56EC2">
      <w:pPr>
        <w:pStyle w:val="a4"/>
        <w:spacing w:line="312" w:lineRule="auto"/>
        <w:jc w:val="both"/>
        <w:rPr>
          <w:b w:val="0"/>
          <w:sz w:val="24"/>
        </w:rPr>
      </w:pPr>
    </w:p>
    <w:p w:rsidR="00E56EC2" w:rsidRDefault="00E56EC2" w:rsidP="00E56EC2">
      <w:pPr>
        <w:pStyle w:val="a4"/>
        <w:spacing w:line="312" w:lineRule="auto"/>
        <w:jc w:val="both"/>
        <w:rPr>
          <w:b w:val="0"/>
          <w:i/>
          <w:sz w:val="24"/>
        </w:rPr>
      </w:pPr>
    </w:p>
    <w:p w:rsidR="00E56EC2" w:rsidRDefault="00E56EC2" w:rsidP="00E56EC2">
      <w:pPr>
        <w:pStyle w:val="a4"/>
        <w:spacing w:line="312" w:lineRule="auto"/>
        <w:jc w:val="both"/>
        <w:rPr>
          <w:b w:val="0"/>
          <w:i/>
          <w:sz w:val="24"/>
        </w:rPr>
      </w:pPr>
    </w:p>
    <w:p w:rsidR="00E56EC2" w:rsidRDefault="00E56EC2" w:rsidP="00E56EC2">
      <w:pPr>
        <w:pStyle w:val="a4"/>
        <w:spacing w:line="312" w:lineRule="auto"/>
        <w:jc w:val="both"/>
        <w:rPr>
          <w:b w:val="0"/>
          <w:i/>
          <w:sz w:val="24"/>
        </w:rPr>
      </w:pPr>
    </w:p>
    <w:p w:rsidR="00E56EC2" w:rsidRDefault="00E56EC2" w:rsidP="00E56EC2">
      <w:pPr>
        <w:pStyle w:val="a4"/>
        <w:spacing w:line="312" w:lineRule="auto"/>
        <w:ind w:firstLine="720"/>
        <w:jc w:val="both"/>
        <w:rPr>
          <w:sz w:val="24"/>
        </w:rPr>
      </w:pPr>
    </w:p>
    <w:p w:rsidR="00E56EC2" w:rsidRDefault="00E56EC2" w:rsidP="00E56EC2">
      <w:pPr>
        <w:pStyle w:val="a4"/>
        <w:spacing w:line="312" w:lineRule="auto"/>
        <w:ind w:firstLine="720"/>
        <w:jc w:val="both"/>
        <w:rPr>
          <w:sz w:val="24"/>
        </w:rPr>
      </w:pPr>
    </w:p>
    <w:p w:rsidR="00E56EC2" w:rsidRDefault="00E56EC2" w:rsidP="00E56EC2">
      <w:pPr>
        <w:pStyle w:val="a4"/>
        <w:spacing w:line="312" w:lineRule="auto"/>
        <w:ind w:firstLine="720"/>
        <w:jc w:val="both"/>
        <w:rPr>
          <w:sz w:val="24"/>
        </w:rPr>
      </w:pPr>
    </w:p>
    <w:p w:rsidR="00E56EC2" w:rsidRDefault="00E56EC2" w:rsidP="00E56EC2">
      <w:pPr>
        <w:pStyle w:val="a4"/>
        <w:spacing w:line="312" w:lineRule="auto"/>
        <w:ind w:firstLine="720"/>
        <w:jc w:val="both"/>
        <w:rPr>
          <w:sz w:val="24"/>
        </w:rPr>
      </w:pPr>
    </w:p>
    <w:p w:rsidR="00E56EC2" w:rsidRDefault="00E56EC2" w:rsidP="00E56EC2">
      <w:pPr>
        <w:pStyle w:val="a4"/>
        <w:spacing w:line="312" w:lineRule="auto"/>
        <w:ind w:firstLine="720"/>
        <w:jc w:val="both"/>
        <w:rPr>
          <w:sz w:val="24"/>
        </w:rPr>
      </w:pPr>
    </w:p>
    <w:p w:rsidR="00E56EC2" w:rsidRDefault="00E56EC2" w:rsidP="00E56EC2">
      <w:pPr>
        <w:pStyle w:val="a4"/>
        <w:spacing w:line="312" w:lineRule="auto"/>
        <w:ind w:firstLine="720"/>
        <w:jc w:val="both"/>
        <w:rPr>
          <w:sz w:val="24"/>
        </w:rPr>
      </w:pPr>
    </w:p>
    <w:p w:rsidR="00E56EC2" w:rsidRDefault="00E56EC2" w:rsidP="00E56EC2">
      <w:pPr>
        <w:pStyle w:val="a4"/>
        <w:spacing w:line="312" w:lineRule="auto"/>
        <w:ind w:firstLine="720"/>
        <w:jc w:val="both"/>
        <w:rPr>
          <w:sz w:val="24"/>
        </w:rPr>
      </w:pPr>
    </w:p>
    <w:p w:rsidR="00E56EC2" w:rsidRDefault="00E56EC2" w:rsidP="00E56EC2">
      <w:pPr>
        <w:pStyle w:val="a4"/>
        <w:spacing w:line="312" w:lineRule="auto"/>
        <w:ind w:firstLine="720"/>
        <w:jc w:val="both"/>
        <w:rPr>
          <w:sz w:val="24"/>
        </w:rPr>
      </w:pPr>
    </w:p>
    <w:p w:rsidR="00E56EC2" w:rsidRDefault="00E56EC2" w:rsidP="00E56EC2">
      <w:pPr>
        <w:pStyle w:val="a4"/>
        <w:spacing w:line="312" w:lineRule="auto"/>
        <w:ind w:firstLine="720"/>
        <w:jc w:val="both"/>
        <w:rPr>
          <w:sz w:val="24"/>
        </w:rPr>
      </w:pPr>
    </w:p>
    <w:p w:rsidR="00E56EC2" w:rsidRDefault="00E56EC2" w:rsidP="00E56EC2">
      <w:pPr>
        <w:pStyle w:val="a4"/>
        <w:spacing w:line="312" w:lineRule="auto"/>
        <w:ind w:firstLine="720"/>
        <w:jc w:val="both"/>
        <w:rPr>
          <w:sz w:val="24"/>
        </w:rPr>
      </w:pPr>
    </w:p>
    <w:p w:rsidR="00E56EC2" w:rsidRDefault="00E56EC2" w:rsidP="00E56EC2">
      <w:pPr>
        <w:pStyle w:val="a4"/>
        <w:spacing w:line="312" w:lineRule="auto"/>
        <w:ind w:firstLine="720"/>
        <w:jc w:val="both"/>
        <w:rPr>
          <w:sz w:val="24"/>
        </w:rPr>
      </w:pPr>
    </w:p>
    <w:p w:rsidR="00E56EC2" w:rsidRDefault="00E56EC2" w:rsidP="00E56EC2">
      <w:pPr>
        <w:pStyle w:val="a4"/>
        <w:spacing w:line="312" w:lineRule="auto"/>
        <w:ind w:firstLine="720"/>
        <w:jc w:val="both"/>
        <w:rPr>
          <w:b w:val="0"/>
        </w:rPr>
      </w:pPr>
      <w:r>
        <w:br w:type="page"/>
      </w:r>
    </w:p>
    <w:p w:rsidR="00E56EC2" w:rsidRDefault="00E56EC2" w:rsidP="00E56EC2">
      <w:pPr>
        <w:pStyle w:val="a3"/>
        <w:spacing w:line="312" w:lineRule="auto"/>
        <w:jc w:val="center"/>
        <w:rPr>
          <w:b w:val="0"/>
          <w:u w:val="single"/>
        </w:rPr>
      </w:pPr>
      <w:r>
        <w:rPr>
          <w:b w:val="0"/>
          <w:u w:val="single"/>
        </w:rPr>
        <w:t>2.ТРЕБОВАНИЯ, ПРЕДЪЯВЛЯЕМЫЕ К ВЫПОЛНЕНИЮ И НАПИСАНИЮ КОНТРОЛЬНЫХ РАБОТ.</w:t>
      </w:r>
    </w:p>
    <w:p w:rsidR="00E56EC2" w:rsidRDefault="00E56EC2" w:rsidP="00E56EC2">
      <w:pPr>
        <w:pStyle w:val="a3"/>
        <w:spacing w:line="312" w:lineRule="auto"/>
        <w:rPr>
          <w:b w:val="0"/>
        </w:rPr>
      </w:pPr>
    </w:p>
    <w:p w:rsidR="00E56EC2" w:rsidRDefault="00E56EC2" w:rsidP="00E56EC2">
      <w:pPr>
        <w:pStyle w:val="a3"/>
        <w:spacing w:line="312" w:lineRule="auto"/>
        <w:ind w:firstLine="708"/>
        <w:rPr>
          <w:b w:val="0"/>
        </w:rPr>
      </w:pPr>
      <w:r>
        <w:rPr>
          <w:b w:val="0"/>
        </w:rPr>
        <w:t>Главная цель выполнения контрольной работы  заключается в том, чтобы помочь студенту  закрепить  пройденный материал, приобрести навыки самостоятельной работы с учебной и научной литературой.</w:t>
      </w:r>
    </w:p>
    <w:p w:rsidR="00E56EC2" w:rsidRDefault="00E56EC2" w:rsidP="00E56EC2">
      <w:pPr>
        <w:pStyle w:val="a3"/>
        <w:spacing w:line="312" w:lineRule="auto"/>
        <w:ind w:right="-1" w:firstLine="851"/>
        <w:rPr>
          <w:b w:val="0"/>
        </w:rPr>
      </w:pPr>
      <w:r>
        <w:rPr>
          <w:b w:val="0"/>
        </w:rPr>
        <w:t xml:space="preserve">Курс предусматривает проведение учебных мероприятий текущего контроля знания студентов в следующих видах: анализ результатов выполнения </w:t>
      </w:r>
      <w:r w:rsidR="00845AED">
        <w:rPr>
          <w:b w:val="0"/>
        </w:rPr>
        <w:t>письменной контрольной</w:t>
      </w:r>
      <w:r>
        <w:rPr>
          <w:b w:val="0"/>
        </w:rPr>
        <w:t xml:space="preserve"> работ</w:t>
      </w:r>
      <w:r w:rsidR="00845AED">
        <w:rPr>
          <w:b w:val="0"/>
        </w:rPr>
        <w:t>ы</w:t>
      </w:r>
      <w:r>
        <w:rPr>
          <w:b w:val="0"/>
        </w:rPr>
        <w:t xml:space="preserve">, а также обсуждение самостоятельно подготовленных студентами домашних заданий (рефератов). </w:t>
      </w:r>
    </w:p>
    <w:p w:rsidR="00E56EC2" w:rsidRDefault="00E56EC2" w:rsidP="00E56EC2">
      <w:pPr>
        <w:pStyle w:val="a3"/>
        <w:spacing w:line="312" w:lineRule="auto"/>
        <w:ind w:firstLine="709"/>
        <w:rPr>
          <w:b w:val="0"/>
        </w:rPr>
      </w:pPr>
      <w:r>
        <w:rPr>
          <w:b w:val="0"/>
        </w:rPr>
        <w:t>Так как ответы на контрольные вопросы носят описательный  характер, необходимо помнить, что описание должно быть полным, логически построенным и четким.  Поверхностное изложение  вопроса рассматривается как недостаток работы.</w:t>
      </w:r>
    </w:p>
    <w:p w:rsidR="00E56EC2" w:rsidRDefault="00E56EC2" w:rsidP="00E56EC2">
      <w:pPr>
        <w:spacing w:line="312" w:lineRule="auto"/>
        <w:ind w:firstLine="709"/>
        <w:jc w:val="both"/>
      </w:pPr>
      <w:r>
        <w:t xml:space="preserve">Домашнее задание (реферат) должен  состоять из  текстовой части и списка литературы.  Он  должен иметь титульный лист, который оформляется в соответствии с принятыми правилами. Текст размещается на листах стандартного формата (А4), на одной стороне листа, с оставлением полей (25 мм слева, 15 мм справа). Текст должен быть четким и разборчивым. Произвольное сокращение слов не допускается. Все заимствованные данные сопровождаются ссылками на источники (постраничные или концевые сноски с соблюдением библиографических требований). Все цитаты и ссылки на других авторов, использованные в работе должны быть соответствующим образом оформлены. Прямое цитирование «берется» в кавычки, далее в квадратных скобках идет ссылка на источник (номер источника в списке литературы) и указывается номер страницы. Ссылки на исследователей и авторов литературы отмечаются указанием  в квадратных скобках номера источника, в которых раскрывается содержание материала.  </w:t>
      </w:r>
    </w:p>
    <w:p w:rsidR="00E56EC2" w:rsidRDefault="00E56EC2" w:rsidP="00E56EC2">
      <w:pPr>
        <w:spacing w:line="312" w:lineRule="auto"/>
        <w:ind w:firstLine="709"/>
        <w:jc w:val="both"/>
      </w:pPr>
      <w:r>
        <w:t xml:space="preserve">Объем  реферата  - не менее </w:t>
      </w:r>
      <w:r w:rsidR="00845AED">
        <w:t>0,5</w:t>
      </w:r>
      <w:r>
        <w:t xml:space="preserve"> печатного листа, т.е. </w:t>
      </w:r>
      <w:r w:rsidR="00845AED">
        <w:t xml:space="preserve">5 </w:t>
      </w:r>
      <w:r>
        <w:t xml:space="preserve">машинописных страниц через полтора интервала (или 20 - 30 страниц рукописного текста в зависимости от почерка). Желательно, чтобы реферат  был выполнен на компьютере. </w:t>
      </w:r>
    </w:p>
    <w:p w:rsidR="00E56EC2" w:rsidRDefault="00E56EC2" w:rsidP="00E56EC2">
      <w:pPr>
        <w:spacing w:line="312" w:lineRule="auto"/>
        <w:ind w:firstLine="709"/>
        <w:jc w:val="both"/>
      </w:pPr>
      <w:r>
        <w:t>Домашняя работа (реферат) оценивается в соответствии  с полнотой систематизации важного теоретического материала, проверке определенных теоретических концепций и гипотез. Полученный материал  может быть использован в учебном процессе, а также в научно-исследовательской работе.</w:t>
      </w:r>
    </w:p>
    <w:p w:rsidR="00E56EC2" w:rsidRDefault="00E56EC2" w:rsidP="00E56EC2">
      <w:pPr>
        <w:spacing w:line="312" w:lineRule="auto"/>
        <w:ind w:firstLine="709"/>
        <w:jc w:val="both"/>
      </w:pPr>
      <w:r>
        <w:t xml:space="preserve"> Завершается подготовка домашнего задания (реферата)  защитой, которая производится в присутствии учебной группы. В устном выступлении (</w:t>
      </w:r>
      <w:r w:rsidR="00845AED">
        <w:t xml:space="preserve">3-5 </w:t>
      </w:r>
      <w:r>
        <w:t>минут) студент излагает суть своей работы и основные выводы. Ему могут быть заданы вопросы, связанные с его работой, на которые требуется дать аргументированные ответы.</w:t>
      </w:r>
    </w:p>
    <w:p w:rsidR="00E56EC2" w:rsidRDefault="00E56EC2" w:rsidP="00E56EC2">
      <w:pPr>
        <w:pStyle w:val="a3"/>
        <w:spacing w:line="312" w:lineRule="auto"/>
        <w:ind w:firstLine="708"/>
        <w:rPr>
          <w:b w:val="0"/>
        </w:rPr>
      </w:pPr>
    </w:p>
    <w:p w:rsidR="00E56EC2" w:rsidRDefault="00E56EC2" w:rsidP="00E56EC2">
      <w:pPr>
        <w:pStyle w:val="a3"/>
        <w:spacing w:line="312" w:lineRule="auto"/>
        <w:ind w:firstLine="708"/>
        <w:rPr>
          <w:b w:val="0"/>
        </w:rPr>
      </w:pPr>
    </w:p>
    <w:p w:rsidR="00E56EC2" w:rsidRDefault="00E56EC2" w:rsidP="00E56EC2">
      <w:pPr>
        <w:pStyle w:val="a3"/>
        <w:spacing w:line="312" w:lineRule="auto"/>
        <w:ind w:firstLine="708"/>
        <w:rPr>
          <w:b w:val="0"/>
        </w:rPr>
      </w:pPr>
    </w:p>
    <w:p w:rsidR="00E56EC2" w:rsidRDefault="00E56EC2" w:rsidP="00E56EC2">
      <w:pPr>
        <w:pStyle w:val="a3"/>
        <w:spacing w:line="312" w:lineRule="auto"/>
        <w:jc w:val="center"/>
        <w:rPr>
          <w:b w:val="0"/>
          <w:u w:val="single"/>
        </w:rPr>
      </w:pPr>
      <w:r>
        <w:rPr>
          <w:b w:val="0"/>
          <w:u w:val="single"/>
        </w:rPr>
        <w:t>3. ПЕРЕЧЕНЬ ОСНОВНЫХ ТЕМ И КОНТРОЛЬНЫХ ВОПРОСОВ ДЛЯ ОЦЕНКИ КАЧЕСТВА ОСВОЕНИЯ ДИСЦИПЛИНЫ.</w:t>
      </w:r>
    </w:p>
    <w:p w:rsidR="00E56EC2" w:rsidRDefault="00E56EC2" w:rsidP="00E56EC2">
      <w:pPr>
        <w:pStyle w:val="a3"/>
        <w:spacing w:line="312" w:lineRule="auto"/>
        <w:rPr>
          <w:b w:val="0"/>
        </w:rPr>
      </w:pPr>
      <w:r>
        <w:rPr>
          <w:b w:val="0"/>
        </w:rPr>
        <w:t xml:space="preserve"> </w:t>
      </w:r>
    </w:p>
    <w:p w:rsidR="00E56EC2" w:rsidRDefault="00E56EC2" w:rsidP="00E56EC2">
      <w:pPr>
        <w:pStyle w:val="a3"/>
        <w:spacing w:line="312" w:lineRule="auto"/>
        <w:ind w:firstLine="708"/>
        <w:rPr>
          <w:b w:val="0"/>
        </w:rPr>
      </w:pPr>
      <w:r>
        <w:rPr>
          <w:b w:val="0"/>
        </w:rPr>
        <w:t>В соответствии с  программой учебной дисциплины «</w:t>
      </w:r>
      <w:r w:rsidR="008375F1">
        <w:rPr>
          <w:b w:val="0"/>
        </w:rPr>
        <w:t>Этнос</w:t>
      </w:r>
      <w:r>
        <w:rPr>
          <w:b w:val="0"/>
        </w:rPr>
        <w:t>оциология»   в рамках текущего контроля знаний студентов, предусматривается проведение контрольн</w:t>
      </w:r>
      <w:r w:rsidR="008375F1">
        <w:rPr>
          <w:b w:val="0"/>
        </w:rPr>
        <w:t>ой</w:t>
      </w:r>
      <w:r>
        <w:rPr>
          <w:b w:val="0"/>
        </w:rPr>
        <w:t xml:space="preserve"> работ</w:t>
      </w:r>
      <w:r w:rsidR="008375F1">
        <w:rPr>
          <w:b w:val="0"/>
        </w:rPr>
        <w:t>ы</w:t>
      </w:r>
      <w:r>
        <w:rPr>
          <w:b w:val="0"/>
        </w:rPr>
        <w:t xml:space="preserve"> и обсуждение  на практических занятиях самостоятельно подготовленных  домашних заданий (рефератов) по тематике курса.</w:t>
      </w:r>
    </w:p>
    <w:p w:rsidR="00E56EC2" w:rsidRDefault="00E56EC2" w:rsidP="00E56EC2">
      <w:pPr>
        <w:pStyle w:val="a3"/>
        <w:spacing w:line="312" w:lineRule="auto"/>
        <w:ind w:firstLine="708"/>
        <w:rPr>
          <w:b w:val="0"/>
        </w:rPr>
      </w:pPr>
      <w:r>
        <w:rPr>
          <w:b w:val="0"/>
        </w:rPr>
        <w:t>Контрольное задание проводится в письменной форме</w:t>
      </w:r>
      <w:r w:rsidR="008375F1">
        <w:rPr>
          <w:b w:val="0"/>
        </w:rPr>
        <w:t xml:space="preserve"> по теме: «Этносоциальные исследования и становление этносоциологии».</w:t>
      </w:r>
    </w:p>
    <w:p w:rsidR="00E56EC2" w:rsidRDefault="00E56EC2" w:rsidP="00E56EC2">
      <w:pPr>
        <w:pStyle w:val="a3"/>
        <w:spacing w:line="312" w:lineRule="auto"/>
        <w:rPr>
          <w:b w:val="0"/>
        </w:rPr>
      </w:pPr>
    </w:p>
    <w:p w:rsidR="00E56EC2" w:rsidRDefault="00E56EC2" w:rsidP="00E56EC2">
      <w:pPr>
        <w:pStyle w:val="a3"/>
        <w:spacing w:line="312" w:lineRule="auto"/>
        <w:rPr>
          <w:b w:val="0"/>
        </w:rPr>
      </w:pPr>
    </w:p>
    <w:p w:rsidR="00E56EC2" w:rsidRDefault="00E56EC2" w:rsidP="00E56EC2">
      <w:pPr>
        <w:pStyle w:val="a3"/>
        <w:ind w:right="-1" w:firstLine="851"/>
        <w:jc w:val="center"/>
        <w:rPr>
          <w:b w:val="0"/>
        </w:rPr>
      </w:pPr>
      <w:r>
        <w:rPr>
          <w:b w:val="0"/>
        </w:rPr>
        <w:t>Образец письменной контрольной работы приводится ниже.</w:t>
      </w:r>
    </w:p>
    <w:p w:rsidR="00E56EC2" w:rsidRDefault="00E56EC2" w:rsidP="00E56EC2">
      <w:pPr>
        <w:pStyle w:val="a3"/>
        <w:ind w:right="-1" w:firstLine="851"/>
        <w:rPr>
          <w:b w:val="0"/>
        </w:rPr>
      </w:pPr>
    </w:p>
    <w:p w:rsidR="00E56EC2" w:rsidRDefault="00E56EC2" w:rsidP="00E56EC2">
      <w:pPr>
        <w:pStyle w:val="a3"/>
        <w:ind w:right="-1" w:firstLine="851"/>
        <w:rPr>
          <w:b w:val="0"/>
        </w:rPr>
      </w:pPr>
    </w:p>
    <w:p w:rsidR="00E56EC2" w:rsidRDefault="00C9699C" w:rsidP="00E56EC2">
      <w:pPr>
        <w:pStyle w:val="a3"/>
        <w:ind w:right="-1" w:firstLine="851"/>
        <w:rPr>
          <w:b w:val="0"/>
        </w:rPr>
      </w:pPr>
      <w:r>
        <w:rPr>
          <w:b w:val="0"/>
          <w:noProof/>
        </w:rPr>
        <w:pict>
          <v:line id="_x0000_s1031" style="position:absolute;left:0;text-align:left;z-index:251659776" from="-6.3pt,2.1pt" to="15.3pt,2.1pt" o:allowincell="f"/>
        </w:pict>
      </w:r>
      <w:r>
        <w:rPr>
          <w:b w:val="0"/>
          <w:noProof/>
        </w:rPr>
        <w:pict>
          <v:line id="_x0000_s1030" style="position:absolute;left:0;text-align:left;flip:y;z-index:251658752" from="-6.3pt,2.1pt" to="-6.3pt,218.1pt" o:allowincell="f"/>
        </w:pict>
      </w:r>
      <w:r>
        <w:rPr>
          <w:b w:val="0"/>
          <w:noProof/>
        </w:rPr>
        <w:pict>
          <v:line id="_x0000_s1029" style="position:absolute;left:0;text-align:left;z-index:251657728" from=".9pt,2.1pt" to=".9pt,2.1pt" o:allowincell="f"/>
        </w:pict>
      </w:r>
      <w:r>
        <w:rPr>
          <w:b w:val="0"/>
          <w:noProof/>
        </w:rPr>
        <w:pict>
          <v:line id="_x0000_s1028" style="position:absolute;left:0;text-align:left;z-index:251656704" from="483.3pt,2.1pt" to="483.3pt,218.1pt" o:allowincell="f"/>
        </w:pict>
      </w:r>
      <w:r>
        <w:rPr>
          <w:b w:val="0"/>
          <w:noProof/>
        </w:rPr>
        <w:pict>
          <v:line id="_x0000_s1026" style="position:absolute;left:0;text-align:left;z-index:251654656" from=".9pt,2.1pt" to="483.3pt,2.1pt" o:allowincell="f"/>
        </w:pict>
      </w:r>
    </w:p>
    <w:p w:rsidR="00E56EC2" w:rsidRDefault="00E56EC2" w:rsidP="00E56EC2">
      <w:pPr>
        <w:pStyle w:val="2"/>
      </w:pPr>
    </w:p>
    <w:p w:rsidR="00E56EC2" w:rsidRDefault="00E56EC2" w:rsidP="00E56EC2">
      <w:pPr>
        <w:pStyle w:val="2"/>
        <w:jc w:val="center"/>
        <w:rPr>
          <w:b/>
          <w:u w:val="single"/>
        </w:rPr>
      </w:pPr>
      <w:r>
        <w:rPr>
          <w:b/>
          <w:u w:val="single"/>
        </w:rPr>
        <w:t>Контрольное задание.</w:t>
      </w:r>
    </w:p>
    <w:p w:rsidR="00E56EC2" w:rsidRDefault="008375F1" w:rsidP="00E56EC2">
      <w:pPr>
        <w:pStyle w:val="2"/>
        <w:jc w:val="center"/>
        <w:rPr>
          <w:i/>
        </w:rPr>
      </w:pPr>
      <w:r>
        <w:rPr>
          <w:i/>
        </w:rPr>
        <w:t>Вариант 4</w:t>
      </w:r>
    </w:p>
    <w:p w:rsidR="00E56EC2" w:rsidRDefault="00E56EC2" w:rsidP="00E56EC2">
      <w:pPr>
        <w:pStyle w:val="2"/>
        <w:jc w:val="center"/>
      </w:pPr>
    </w:p>
    <w:p w:rsidR="00E56EC2" w:rsidRDefault="008375F1" w:rsidP="008375F1">
      <w:pPr>
        <w:pStyle w:val="2"/>
        <w:numPr>
          <w:ilvl w:val="0"/>
          <w:numId w:val="11"/>
        </w:numPr>
      </w:pPr>
      <w:r>
        <w:t>Л.Гумплович, Г.Лебон и Э.Фромм о национальном характере</w:t>
      </w:r>
    </w:p>
    <w:p w:rsidR="008375F1" w:rsidRDefault="008375F1" w:rsidP="008375F1">
      <w:pPr>
        <w:pStyle w:val="2"/>
        <w:numPr>
          <w:ilvl w:val="0"/>
          <w:numId w:val="11"/>
        </w:numPr>
      </w:pPr>
      <w:r>
        <w:t>«Инструменталистская» концепция нации</w:t>
      </w:r>
    </w:p>
    <w:p w:rsidR="008375F1" w:rsidRDefault="008375F1" w:rsidP="008375F1">
      <w:pPr>
        <w:pStyle w:val="2"/>
        <w:numPr>
          <w:ilvl w:val="0"/>
          <w:numId w:val="11"/>
        </w:numPr>
      </w:pPr>
      <w:r>
        <w:t>Какими путями, по Фрейду, шел процесс формирования коллективной национальной психологии?</w:t>
      </w:r>
    </w:p>
    <w:p w:rsidR="00E56EC2" w:rsidRDefault="00E56EC2" w:rsidP="00E56EC2">
      <w:pPr>
        <w:pStyle w:val="2"/>
      </w:pPr>
    </w:p>
    <w:p w:rsidR="00E56EC2" w:rsidRDefault="00E56EC2" w:rsidP="00E56EC2">
      <w:pPr>
        <w:pStyle w:val="2"/>
      </w:pPr>
    </w:p>
    <w:p w:rsidR="00E56EC2" w:rsidRDefault="00E56EC2" w:rsidP="00E56EC2">
      <w:pPr>
        <w:pStyle w:val="2"/>
      </w:pPr>
    </w:p>
    <w:p w:rsidR="00E56EC2" w:rsidRDefault="00E56EC2" w:rsidP="00E56EC2">
      <w:pPr>
        <w:pStyle w:val="2"/>
      </w:pPr>
    </w:p>
    <w:p w:rsidR="00E56EC2" w:rsidRDefault="00E56EC2" w:rsidP="00E56EC2">
      <w:pPr>
        <w:pStyle w:val="2"/>
      </w:pPr>
    </w:p>
    <w:p w:rsidR="00E56EC2" w:rsidRDefault="00E56EC2" w:rsidP="00E56EC2">
      <w:pPr>
        <w:pStyle w:val="2"/>
      </w:pPr>
    </w:p>
    <w:p w:rsidR="00E56EC2" w:rsidRDefault="00C9699C" w:rsidP="00E56EC2">
      <w:pPr>
        <w:pStyle w:val="2"/>
      </w:pPr>
      <w:r>
        <w:rPr>
          <w:noProof/>
        </w:rPr>
        <w:pict>
          <v:line id="_x0000_s1027" style="position:absolute;left:0;text-align:left;z-index:251655680" from="-9pt,13.3pt" to="480.6pt,13.3pt"/>
        </w:pict>
      </w:r>
    </w:p>
    <w:p w:rsidR="008630F1" w:rsidRDefault="008630F1" w:rsidP="00E56EC2">
      <w:pPr>
        <w:pStyle w:val="a3"/>
        <w:spacing w:line="312" w:lineRule="auto"/>
        <w:jc w:val="center"/>
        <w:rPr>
          <w:b w:val="0"/>
          <w:u w:val="single"/>
        </w:rPr>
      </w:pPr>
    </w:p>
    <w:p w:rsidR="00E56EC2" w:rsidRDefault="00C9699C" w:rsidP="00E56EC2">
      <w:pPr>
        <w:pStyle w:val="a3"/>
        <w:spacing w:line="312" w:lineRule="auto"/>
        <w:jc w:val="center"/>
        <w:rPr>
          <w:b w:val="0"/>
          <w:u w:val="single"/>
        </w:rPr>
      </w:pPr>
      <w:r>
        <w:rPr>
          <w:b w:val="0"/>
          <w:noProof/>
          <w:sz w:val="20"/>
          <w:u w:val="single"/>
        </w:rPr>
        <w:pict>
          <v:line id="_x0000_s1047" style="position:absolute;left:0;text-align:left;z-index:251660800" from="486pt,-238.55pt" to="486pt,-49.55pt" o:allowincell="f"/>
        </w:pict>
      </w:r>
      <w:r w:rsidR="00E56EC2">
        <w:rPr>
          <w:b w:val="0"/>
          <w:u w:val="single"/>
        </w:rPr>
        <w:t>4. ТЕМЫ РЕФЕРАТОВ.</w:t>
      </w:r>
    </w:p>
    <w:p w:rsidR="00E56EC2" w:rsidRDefault="00E56EC2" w:rsidP="00E56EC2">
      <w:pPr>
        <w:pStyle w:val="a3"/>
        <w:spacing w:line="312" w:lineRule="auto"/>
        <w:jc w:val="center"/>
        <w:rPr>
          <w:b w:val="0"/>
        </w:rPr>
      </w:pPr>
    </w:p>
    <w:p w:rsidR="00E56EC2" w:rsidRDefault="00E56EC2" w:rsidP="00E56EC2">
      <w:pPr>
        <w:pStyle w:val="a3"/>
        <w:spacing w:line="312" w:lineRule="auto"/>
        <w:ind w:firstLine="708"/>
        <w:rPr>
          <w:b w:val="0"/>
        </w:rPr>
      </w:pPr>
      <w:r>
        <w:rPr>
          <w:b w:val="0"/>
        </w:rPr>
        <w:t>В соответствии с  программой учебной дисциплины «</w:t>
      </w:r>
      <w:r w:rsidR="008630F1">
        <w:rPr>
          <w:b w:val="0"/>
        </w:rPr>
        <w:t>Этнос</w:t>
      </w:r>
      <w:r>
        <w:rPr>
          <w:b w:val="0"/>
        </w:rPr>
        <w:t>оциология»   в рамках текущего контроля знаний студентов,  также предусматривается обсуждение  на практических занятиях самостоятельно подготовленных  домашних заданий (рефератов) по тематике курса.</w:t>
      </w:r>
    </w:p>
    <w:p w:rsidR="00E56EC2" w:rsidRDefault="00E56EC2" w:rsidP="00E56EC2">
      <w:pPr>
        <w:pStyle w:val="a3"/>
        <w:spacing w:line="312" w:lineRule="auto"/>
        <w:ind w:right="-1" w:firstLine="851"/>
        <w:rPr>
          <w:b w:val="0"/>
        </w:rPr>
      </w:pPr>
      <w:r>
        <w:rPr>
          <w:b w:val="0"/>
        </w:rPr>
        <w:t>Выбор темы домашнего задания (реферата) предоставляется студенту, в соответствии с основной проблематикой изучаемого курса. На индивидуальных и групповых консультациях  студенты могут получить  дополнительную информацию по вопросам, вызывающим затруднения, а также совместно с преподавателем осуществить  подбор необходимой литературы для самостоятельного изучения.</w:t>
      </w:r>
    </w:p>
    <w:p w:rsidR="00E56EC2" w:rsidRDefault="00E56EC2" w:rsidP="00E56EC2">
      <w:pPr>
        <w:spacing w:line="312" w:lineRule="auto"/>
        <w:ind w:firstLine="709"/>
        <w:jc w:val="both"/>
      </w:pPr>
      <w:r>
        <w:t>Домашнее задание (реферат) оценивается в соответствии  с полнотой систематизации важного теоретического материала, проверке определенных теоретических концепций и гипотез. Полученный материал  может быть использован в учебном процессе, а также в научно-исследовательской работе.</w:t>
      </w:r>
    </w:p>
    <w:p w:rsidR="00E56EC2" w:rsidRDefault="00E56EC2" w:rsidP="00E56EC2">
      <w:pPr>
        <w:spacing w:line="312" w:lineRule="auto"/>
        <w:ind w:firstLine="709"/>
        <w:jc w:val="both"/>
      </w:pPr>
      <w:r>
        <w:t>В случае необходимости, студенты также могут воспользоваться представленным ниже перечнем примерных тем домашних заданий:</w:t>
      </w:r>
    </w:p>
    <w:p w:rsidR="00B078A1" w:rsidRDefault="00B078A1" w:rsidP="00E56EC2">
      <w:pPr>
        <w:spacing w:line="312" w:lineRule="auto"/>
        <w:ind w:firstLine="709"/>
        <w:jc w:val="both"/>
      </w:pPr>
    </w:p>
    <w:p w:rsidR="00B078A1" w:rsidRDefault="00B078A1" w:rsidP="00B078A1">
      <w:pPr>
        <w:numPr>
          <w:ilvl w:val="0"/>
          <w:numId w:val="14"/>
        </w:numPr>
        <w:jc w:val="both"/>
      </w:pPr>
      <w:r>
        <w:t>Основные сущностные черты этнократии.</w:t>
      </w:r>
    </w:p>
    <w:p w:rsidR="00B078A1" w:rsidRDefault="00B078A1" w:rsidP="00B078A1">
      <w:pPr>
        <w:numPr>
          <w:ilvl w:val="0"/>
          <w:numId w:val="14"/>
        </w:numPr>
        <w:jc w:val="both"/>
      </w:pPr>
      <w:r>
        <w:t>Типы этнократии: человеконенавистнические (расизм, шовинизм), превращенные (национализм, сепаратизм, фундаментализм), латентные (этнизм, этнонигилизм, «национальный спазм».</w:t>
      </w:r>
    </w:p>
    <w:p w:rsidR="00B078A1" w:rsidRDefault="00B078A1" w:rsidP="00B078A1">
      <w:pPr>
        <w:numPr>
          <w:ilvl w:val="0"/>
          <w:numId w:val="14"/>
        </w:numPr>
        <w:jc w:val="both"/>
      </w:pPr>
      <w:r>
        <w:rPr>
          <w:bCs/>
        </w:rPr>
        <w:t xml:space="preserve">Феномен национализма, источники национализма, типы национализма. </w:t>
      </w:r>
      <w:r w:rsidRPr="00EC7C8D">
        <w:rPr>
          <w:iCs/>
        </w:rPr>
        <w:t xml:space="preserve"> </w:t>
      </w:r>
    </w:p>
    <w:p w:rsidR="00B078A1" w:rsidRDefault="00B078A1" w:rsidP="00B078A1">
      <w:pPr>
        <w:numPr>
          <w:ilvl w:val="0"/>
          <w:numId w:val="14"/>
        </w:numPr>
        <w:jc w:val="both"/>
      </w:pPr>
      <w:r>
        <w:rPr>
          <w:iCs/>
        </w:rPr>
        <w:t xml:space="preserve">Проблема национализма в работах </w:t>
      </w:r>
      <w:r w:rsidRPr="007734F1">
        <w:rPr>
          <w:iCs/>
        </w:rPr>
        <w:t>Н. Бердяев</w:t>
      </w:r>
      <w:r>
        <w:rPr>
          <w:iCs/>
        </w:rPr>
        <w:t>а и</w:t>
      </w:r>
      <w:r w:rsidRPr="007734F1">
        <w:t xml:space="preserve"> </w:t>
      </w:r>
      <w:r w:rsidRPr="007734F1">
        <w:rPr>
          <w:iCs/>
        </w:rPr>
        <w:t>И. Ильин</w:t>
      </w:r>
      <w:r>
        <w:rPr>
          <w:iCs/>
        </w:rPr>
        <w:t>а</w:t>
      </w:r>
      <w:r w:rsidRPr="007734F1">
        <w:rPr>
          <w:iCs/>
        </w:rPr>
        <w:t>.</w:t>
      </w:r>
      <w:r w:rsidRPr="007734F1">
        <w:t xml:space="preserve"> </w:t>
      </w:r>
    </w:p>
    <w:p w:rsidR="00B078A1" w:rsidRPr="00B078A1" w:rsidRDefault="00B078A1" w:rsidP="00B078A1">
      <w:pPr>
        <w:numPr>
          <w:ilvl w:val="0"/>
          <w:numId w:val="14"/>
        </w:numPr>
        <w:jc w:val="both"/>
      </w:pPr>
      <w:r w:rsidRPr="007734F1">
        <w:t xml:space="preserve">Постсоветская российская научная мысль </w:t>
      </w:r>
      <w:r>
        <w:t>(</w:t>
      </w:r>
      <w:r w:rsidRPr="007734F1">
        <w:t>Л. Дробижева, В Коротеева, А. Миллер</w:t>
      </w:r>
      <w:r>
        <w:t>)</w:t>
      </w:r>
      <w:r w:rsidRPr="007734F1">
        <w:t>.</w:t>
      </w:r>
      <w:r w:rsidRPr="007734F1">
        <w:rPr>
          <w:bCs/>
          <w:iCs/>
        </w:rPr>
        <w:t xml:space="preserve"> </w:t>
      </w:r>
    </w:p>
    <w:p w:rsidR="00B078A1" w:rsidRDefault="00B078A1" w:rsidP="00B078A1">
      <w:pPr>
        <w:numPr>
          <w:ilvl w:val="0"/>
          <w:numId w:val="14"/>
        </w:numPr>
        <w:jc w:val="both"/>
      </w:pPr>
      <w:r w:rsidRPr="007734F1">
        <w:rPr>
          <w:bCs/>
          <w:iCs/>
        </w:rPr>
        <w:t>Типы национализма, проявившие себя в России</w:t>
      </w:r>
      <w:r>
        <w:rPr>
          <w:bCs/>
          <w:iCs/>
        </w:rPr>
        <w:t>.</w:t>
      </w:r>
      <w:r w:rsidRPr="007734F1">
        <w:t xml:space="preserve"> </w:t>
      </w:r>
    </w:p>
    <w:p w:rsidR="00B078A1" w:rsidRDefault="00B078A1" w:rsidP="00B078A1">
      <w:pPr>
        <w:numPr>
          <w:ilvl w:val="0"/>
          <w:numId w:val="14"/>
        </w:numPr>
        <w:jc w:val="both"/>
      </w:pPr>
      <w:r>
        <w:t xml:space="preserve">Сущность и формы межэтнических контактов. </w:t>
      </w:r>
    </w:p>
    <w:p w:rsidR="00B078A1" w:rsidRDefault="00B078A1" w:rsidP="00B078A1">
      <w:pPr>
        <w:numPr>
          <w:ilvl w:val="0"/>
          <w:numId w:val="14"/>
        </w:numPr>
        <w:jc w:val="both"/>
      </w:pPr>
      <w:r>
        <w:t xml:space="preserve">Теории этнокультурного взаимодействия. </w:t>
      </w:r>
    </w:p>
    <w:p w:rsidR="00B078A1" w:rsidRDefault="00B078A1" w:rsidP="00B078A1">
      <w:pPr>
        <w:numPr>
          <w:ilvl w:val="0"/>
          <w:numId w:val="14"/>
        </w:numPr>
        <w:jc w:val="both"/>
      </w:pPr>
      <w:r>
        <w:t xml:space="preserve">Причины и типология межэтнических конфликтов. </w:t>
      </w:r>
    </w:p>
    <w:p w:rsidR="00B078A1" w:rsidRDefault="00B078A1" w:rsidP="00B078A1">
      <w:pPr>
        <w:numPr>
          <w:ilvl w:val="0"/>
          <w:numId w:val="14"/>
        </w:numPr>
        <w:jc w:val="both"/>
      </w:pPr>
      <w:r>
        <w:t>Стратегии предупреждения и разрешения межэтнических конфликтов.</w:t>
      </w:r>
    </w:p>
    <w:p w:rsidR="00B078A1" w:rsidRDefault="00B078A1" w:rsidP="00B078A1">
      <w:pPr>
        <w:numPr>
          <w:ilvl w:val="0"/>
          <w:numId w:val="14"/>
        </w:numPr>
        <w:jc w:val="both"/>
      </w:pPr>
      <w:r>
        <w:t xml:space="preserve">Понятие толерантности. </w:t>
      </w:r>
    </w:p>
    <w:p w:rsidR="00B078A1" w:rsidRDefault="00B078A1" w:rsidP="00B078A1">
      <w:pPr>
        <w:numPr>
          <w:ilvl w:val="0"/>
          <w:numId w:val="14"/>
        </w:numPr>
        <w:jc w:val="both"/>
      </w:pPr>
      <w:r>
        <w:t xml:space="preserve">Роль и функции толерантности в межэтническом взаимодействии. </w:t>
      </w:r>
    </w:p>
    <w:p w:rsidR="00B078A1" w:rsidRDefault="00B078A1" w:rsidP="00B078A1">
      <w:pPr>
        <w:numPr>
          <w:ilvl w:val="0"/>
          <w:numId w:val="14"/>
        </w:numPr>
        <w:jc w:val="both"/>
      </w:pPr>
      <w:r>
        <w:t xml:space="preserve">Этническая идентичность и толерантность. </w:t>
      </w:r>
    </w:p>
    <w:p w:rsidR="00B078A1" w:rsidRDefault="00B078A1" w:rsidP="00B078A1">
      <w:pPr>
        <w:numPr>
          <w:ilvl w:val="0"/>
          <w:numId w:val="14"/>
        </w:numPr>
        <w:jc w:val="both"/>
      </w:pPr>
      <w:r>
        <w:t xml:space="preserve">Проблемы взаимодействия культур. </w:t>
      </w:r>
    </w:p>
    <w:p w:rsidR="00B078A1" w:rsidRDefault="00B078A1" w:rsidP="00B078A1">
      <w:pPr>
        <w:numPr>
          <w:ilvl w:val="0"/>
          <w:numId w:val="14"/>
        </w:numPr>
        <w:jc w:val="both"/>
      </w:pPr>
      <w:r>
        <w:t>Язык как этнический символ.</w:t>
      </w:r>
    </w:p>
    <w:p w:rsidR="00B078A1" w:rsidRDefault="00B078A1" w:rsidP="00B078A1">
      <w:pPr>
        <w:numPr>
          <w:ilvl w:val="0"/>
          <w:numId w:val="14"/>
        </w:numPr>
        <w:jc w:val="both"/>
      </w:pPr>
      <w:r>
        <w:t xml:space="preserve">Историко-психологические предпосылки формирования русской народности. </w:t>
      </w:r>
    </w:p>
    <w:p w:rsidR="00B078A1" w:rsidRDefault="00B078A1" w:rsidP="00B078A1">
      <w:pPr>
        <w:numPr>
          <w:ilvl w:val="0"/>
          <w:numId w:val="14"/>
        </w:numPr>
        <w:jc w:val="both"/>
      </w:pPr>
      <w:r>
        <w:t>Миграции русского этноса.</w:t>
      </w:r>
    </w:p>
    <w:p w:rsidR="00B078A1" w:rsidRPr="00B078A1" w:rsidRDefault="00B078A1" w:rsidP="00B078A1">
      <w:pPr>
        <w:numPr>
          <w:ilvl w:val="0"/>
          <w:numId w:val="14"/>
        </w:numPr>
        <w:spacing w:line="480" w:lineRule="auto"/>
      </w:pPr>
      <w:r w:rsidRPr="00B078A1">
        <w:t>Российский менталитет и национальный характер.</w:t>
      </w:r>
    </w:p>
    <w:p w:rsidR="00E56EC2" w:rsidRDefault="00E56EC2" w:rsidP="00E56EC2">
      <w:pPr>
        <w:spacing w:line="312" w:lineRule="auto"/>
        <w:ind w:firstLine="709"/>
        <w:jc w:val="both"/>
      </w:pPr>
    </w:p>
    <w:p w:rsidR="00E56EC2" w:rsidRDefault="00E56EC2" w:rsidP="00E56EC2">
      <w:pPr>
        <w:pStyle w:val="a3"/>
        <w:spacing w:line="312" w:lineRule="auto"/>
        <w:jc w:val="center"/>
        <w:rPr>
          <w:b w:val="0"/>
          <w:u w:val="single"/>
        </w:rPr>
      </w:pPr>
      <w:r>
        <w:rPr>
          <w:b w:val="0"/>
          <w:u w:val="single"/>
        </w:rPr>
        <w:t>5. СПИСОК ЛИТЕРАТУРЫ.</w:t>
      </w:r>
    </w:p>
    <w:p w:rsidR="00B078A1" w:rsidRDefault="00B078A1" w:rsidP="00B078A1">
      <w:pPr>
        <w:numPr>
          <w:ilvl w:val="0"/>
          <w:numId w:val="15"/>
        </w:numPr>
      </w:pPr>
      <w:r>
        <w:t>Аклаев А.Р. Этнополитическая конфликтология. М., 2005</w:t>
      </w:r>
    </w:p>
    <w:p w:rsidR="00B078A1" w:rsidRPr="009331E8" w:rsidRDefault="00B078A1" w:rsidP="00B078A1">
      <w:pPr>
        <w:numPr>
          <w:ilvl w:val="0"/>
          <w:numId w:val="15"/>
        </w:numPr>
        <w:ind w:left="1797" w:hanging="357"/>
        <w:jc w:val="both"/>
      </w:pPr>
      <w:r w:rsidRPr="009331E8">
        <w:t>Арутюнян Ю.В. Испытание устойчивости нового политического сознания русских (этносоциологическое исследование), Этнографическое обозрение, 1994 г., №3, М., Наука</w:t>
      </w:r>
    </w:p>
    <w:p w:rsidR="00B078A1" w:rsidRDefault="00B078A1" w:rsidP="00B078A1">
      <w:pPr>
        <w:numPr>
          <w:ilvl w:val="0"/>
          <w:numId w:val="15"/>
        </w:numPr>
      </w:pPr>
      <w:r>
        <w:t xml:space="preserve">Арутюнян Ю.В., Дробижева Л.М., Сусоколов А.А. </w:t>
      </w:r>
      <w:r w:rsidRPr="0065494A">
        <w:t>Этносоциология</w:t>
      </w:r>
      <w:r>
        <w:t>. М., 1999</w:t>
      </w:r>
    </w:p>
    <w:p w:rsidR="00B078A1" w:rsidRPr="009331E8" w:rsidRDefault="00B078A1" w:rsidP="00B078A1">
      <w:pPr>
        <w:numPr>
          <w:ilvl w:val="0"/>
          <w:numId w:val="15"/>
        </w:numPr>
        <w:ind w:left="1797" w:hanging="357"/>
        <w:jc w:val="both"/>
      </w:pPr>
      <w:r w:rsidRPr="009331E8">
        <w:t>Грушевицкая Т.Г., Попков В.Д., Садохин А.П. Основы межкультурной коммуникации, М., Юнити, 2002 г.</w:t>
      </w:r>
    </w:p>
    <w:p w:rsidR="00B078A1" w:rsidRPr="009331E8" w:rsidRDefault="00B078A1" w:rsidP="00B078A1">
      <w:pPr>
        <w:numPr>
          <w:ilvl w:val="0"/>
          <w:numId w:val="15"/>
        </w:numPr>
        <w:ind w:left="1797" w:hanging="357"/>
        <w:jc w:val="both"/>
      </w:pPr>
      <w:r w:rsidRPr="009331E8">
        <w:t>Гумилев Л.Н. Древняя Русь и Великая степь, М., АСТ, 2003 г.</w:t>
      </w:r>
    </w:p>
    <w:p w:rsidR="00B078A1" w:rsidRDefault="00B078A1" w:rsidP="00B078A1">
      <w:pPr>
        <w:numPr>
          <w:ilvl w:val="0"/>
          <w:numId w:val="15"/>
        </w:numPr>
      </w:pPr>
      <w:r>
        <w:t>Гумилев Л.Н. От Руси до России. М., 2003</w:t>
      </w:r>
    </w:p>
    <w:p w:rsidR="00B078A1" w:rsidRPr="009331E8" w:rsidRDefault="00B078A1" w:rsidP="00B078A1">
      <w:pPr>
        <w:numPr>
          <w:ilvl w:val="0"/>
          <w:numId w:val="15"/>
        </w:numPr>
        <w:ind w:left="1797" w:hanging="357"/>
        <w:jc w:val="both"/>
      </w:pPr>
      <w:r w:rsidRPr="009331E8">
        <w:t>Идентичность и конфликт в постсоветских государствах, под ред. Олкотт М.Б., Тишкова В.А. и Малашенко А., М., Моск. центр Карнеги, 1997 г.</w:t>
      </w:r>
    </w:p>
    <w:p w:rsidR="00B078A1" w:rsidRPr="009331E8" w:rsidRDefault="00B078A1" w:rsidP="00B078A1">
      <w:pPr>
        <w:numPr>
          <w:ilvl w:val="0"/>
          <w:numId w:val="15"/>
        </w:numPr>
        <w:ind w:left="1797" w:hanging="357"/>
        <w:jc w:val="both"/>
      </w:pPr>
      <w:r w:rsidRPr="009331E8">
        <w:t>Ионин Л.Г. Социология культуры, М., Логос, 1996 г.</w:t>
      </w:r>
    </w:p>
    <w:p w:rsidR="00B078A1" w:rsidRDefault="00B078A1" w:rsidP="00B078A1">
      <w:pPr>
        <w:numPr>
          <w:ilvl w:val="0"/>
          <w:numId w:val="15"/>
        </w:numPr>
      </w:pPr>
      <w:r>
        <w:t>Крысько В.Г. Этнопсихология и межнациональные отношения. М., 2002</w:t>
      </w:r>
    </w:p>
    <w:p w:rsidR="00B078A1" w:rsidRDefault="00B078A1" w:rsidP="00B078A1">
      <w:pPr>
        <w:numPr>
          <w:ilvl w:val="0"/>
          <w:numId w:val="15"/>
        </w:numPr>
        <w:ind w:left="1797" w:hanging="357"/>
        <w:jc w:val="both"/>
      </w:pPr>
      <w:r w:rsidRPr="009331E8">
        <w:t>Лурье С.В. Историческая этнология, М., «Аспект – пресс», 1998 г.</w:t>
      </w:r>
    </w:p>
    <w:p w:rsidR="00B078A1" w:rsidRPr="009331E8" w:rsidRDefault="00B078A1" w:rsidP="00B078A1">
      <w:pPr>
        <w:numPr>
          <w:ilvl w:val="0"/>
          <w:numId w:val="15"/>
        </w:numPr>
        <w:ind w:left="1797" w:hanging="357"/>
        <w:jc w:val="both"/>
      </w:pPr>
      <w:r w:rsidRPr="009331E8">
        <w:t>Матвеева С.Я., Шляпентох В. Э., Страхи в России в прошлом и настоящем, Новосибирск, «Сибирский хронограф», 2000 г.</w:t>
      </w:r>
    </w:p>
    <w:p w:rsidR="00B078A1" w:rsidRDefault="00B078A1" w:rsidP="00B078A1">
      <w:pPr>
        <w:numPr>
          <w:ilvl w:val="0"/>
          <w:numId w:val="15"/>
        </w:numPr>
        <w:ind w:left="1797" w:hanging="357"/>
        <w:jc w:val="both"/>
      </w:pPr>
      <w:r w:rsidRPr="009331E8">
        <w:t>Мнацаканян М.О. Нации и национализм: социология и психология национальной жизни, М., Юнити, 2004 г.</w:t>
      </w:r>
    </w:p>
    <w:p w:rsidR="00B078A1" w:rsidRPr="009331E8" w:rsidRDefault="00B078A1" w:rsidP="00B078A1">
      <w:pPr>
        <w:numPr>
          <w:ilvl w:val="0"/>
          <w:numId w:val="15"/>
        </w:numPr>
        <w:ind w:left="1797" w:hanging="357"/>
        <w:jc w:val="both"/>
      </w:pPr>
      <w:r w:rsidRPr="009331E8">
        <w:t>Платонов Ю.П. Основы этнической психологии, С.-П., Речь, 2003 г.</w:t>
      </w:r>
    </w:p>
    <w:p w:rsidR="00B078A1" w:rsidRDefault="00B078A1" w:rsidP="00B078A1">
      <w:pPr>
        <w:numPr>
          <w:ilvl w:val="0"/>
          <w:numId w:val="15"/>
        </w:numPr>
      </w:pPr>
      <w:r>
        <w:t>Садохин А.П. Этнология. М., 2002</w:t>
      </w:r>
    </w:p>
    <w:p w:rsidR="00B078A1" w:rsidRPr="009331E8" w:rsidRDefault="00B078A1" w:rsidP="00B078A1">
      <w:pPr>
        <w:numPr>
          <w:ilvl w:val="0"/>
          <w:numId w:val="15"/>
        </w:numPr>
        <w:ind w:left="1797" w:hanging="357"/>
        <w:jc w:val="both"/>
      </w:pPr>
      <w:r w:rsidRPr="009331E8">
        <w:t>Солдатова Г.У. Психология межэтнической напряженности, М., Смысл, 1998 г.</w:t>
      </w:r>
    </w:p>
    <w:p w:rsidR="00B078A1" w:rsidRPr="009331E8" w:rsidRDefault="00B078A1" w:rsidP="00B078A1">
      <w:pPr>
        <w:numPr>
          <w:ilvl w:val="0"/>
          <w:numId w:val="15"/>
        </w:numPr>
        <w:ind w:left="1797" w:hanging="357"/>
        <w:jc w:val="both"/>
      </w:pPr>
      <w:r w:rsidRPr="009331E8">
        <w:t>Социально-культурный облик советских наций (по материалам этносоциологического исследования), М., «Наука», 1986 г.</w:t>
      </w:r>
    </w:p>
    <w:p w:rsidR="00B078A1" w:rsidRDefault="00B078A1" w:rsidP="00B078A1">
      <w:pPr>
        <w:numPr>
          <w:ilvl w:val="0"/>
          <w:numId w:val="15"/>
        </w:numPr>
      </w:pPr>
      <w:r>
        <w:t>Стефаненко Т.Г. Этнопсихология. М., 2003</w:t>
      </w:r>
    </w:p>
    <w:p w:rsidR="00B078A1" w:rsidRPr="0065494A" w:rsidRDefault="00B078A1" w:rsidP="00B078A1">
      <w:pPr>
        <w:ind w:left="1440"/>
      </w:pPr>
    </w:p>
    <w:p w:rsidR="00B078A1" w:rsidRPr="00906777" w:rsidRDefault="00B078A1" w:rsidP="00B078A1">
      <w:pPr>
        <w:ind w:left="360"/>
      </w:pPr>
    </w:p>
    <w:p w:rsidR="00B078A1" w:rsidRDefault="00B078A1" w:rsidP="00B078A1">
      <w:pPr>
        <w:widowControl w:val="0"/>
        <w:ind w:right="-766"/>
        <w:jc w:val="center"/>
        <w:rPr>
          <w:b/>
        </w:rPr>
      </w:pPr>
    </w:p>
    <w:p w:rsidR="00E56EC2" w:rsidRDefault="00E56EC2" w:rsidP="00E56EC2">
      <w:pPr>
        <w:pStyle w:val="a3"/>
        <w:spacing w:line="312" w:lineRule="auto"/>
        <w:jc w:val="center"/>
        <w:rPr>
          <w:b w:val="0"/>
        </w:rPr>
      </w:pPr>
      <w:bookmarkStart w:id="0" w:name="_GoBack"/>
      <w:bookmarkEnd w:id="0"/>
    </w:p>
    <w:sectPr w:rsidR="00E56EC2">
      <w:headerReference w:type="even" r:id="rId7"/>
      <w:headerReference w:type="default" r:id="rId8"/>
      <w:pgSz w:w="11906" w:h="16838"/>
      <w:pgMar w:top="1134" w:right="851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E61" w:rsidRDefault="00670AF3">
      <w:r>
        <w:separator/>
      </w:r>
    </w:p>
  </w:endnote>
  <w:endnote w:type="continuationSeparator" w:id="0">
    <w:p w:rsidR="00113E61" w:rsidRDefault="0067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E61" w:rsidRDefault="00670AF3">
      <w:r>
        <w:separator/>
      </w:r>
    </w:p>
  </w:footnote>
  <w:footnote w:type="continuationSeparator" w:id="0">
    <w:p w:rsidR="00113E61" w:rsidRDefault="00670A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2FA" w:rsidRDefault="002902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902FA" w:rsidRDefault="002902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2FA" w:rsidRDefault="002902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</w:t>
    </w:r>
    <w:r>
      <w:rPr>
        <w:rStyle w:val="a6"/>
      </w:rPr>
      <w:fldChar w:fldCharType="end"/>
    </w:r>
  </w:p>
  <w:p w:rsidR="002902FA" w:rsidRDefault="002902F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DE6E9E"/>
    <w:multiLevelType w:val="hybridMultilevel"/>
    <w:tmpl w:val="F684B73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1B9C7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4FE6AFB"/>
    <w:multiLevelType w:val="hybridMultilevel"/>
    <w:tmpl w:val="C9429A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A7438E"/>
    <w:multiLevelType w:val="hybridMultilevel"/>
    <w:tmpl w:val="DB5E34B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41D9598A"/>
    <w:multiLevelType w:val="singleLevel"/>
    <w:tmpl w:val="EF92622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826289E"/>
    <w:multiLevelType w:val="hybridMultilevel"/>
    <w:tmpl w:val="2BE8D86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4C3A040B"/>
    <w:multiLevelType w:val="hybridMultilevel"/>
    <w:tmpl w:val="73E243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E70496"/>
    <w:multiLevelType w:val="singleLevel"/>
    <w:tmpl w:val="EF92622A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682C1C42"/>
    <w:multiLevelType w:val="hybridMultilevel"/>
    <w:tmpl w:val="A642A8C8"/>
    <w:lvl w:ilvl="0" w:tplc="041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>
    <w:nsid w:val="6BA26E01"/>
    <w:multiLevelType w:val="hybridMultilevel"/>
    <w:tmpl w:val="CE32E0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E840EC0"/>
    <w:multiLevelType w:val="singleLevel"/>
    <w:tmpl w:val="19BCB2EE"/>
    <w:lvl w:ilvl="0">
      <w:start w:val="1"/>
      <w:numFmt w:val="decimal"/>
      <w:lvlText w:val="%1."/>
      <w:lvlJc w:val="left"/>
      <w:pPr>
        <w:tabs>
          <w:tab w:val="num" w:pos="372"/>
        </w:tabs>
        <w:ind w:left="372" w:hanging="372"/>
      </w:pPr>
      <w:rPr>
        <w:rFonts w:hint="default"/>
      </w:rPr>
    </w:lvl>
  </w:abstractNum>
  <w:abstractNum w:abstractNumId="11">
    <w:nsid w:val="705837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0F65897"/>
    <w:multiLevelType w:val="hybridMultilevel"/>
    <w:tmpl w:val="DFD0EFD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CE117A8"/>
    <w:multiLevelType w:val="hybridMultilevel"/>
    <w:tmpl w:val="977E358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E4D27F6"/>
    <w:multiLevelType w:val="hybridMultilevel"/>
    <w:tmpl w:val="8EACF0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7"/>
  </w:num>
  <w:num w:numId="5">
    <w:abstractNumId w:val="10"/>
  </w:num>
  <w:num w:numId="6">
    <w:abstractNumId w:val="13"/>
  </w:num>
  <w:num w:numId="7">
    <w:abstractNumId w:val="6"/>
  </w:num>
  <w:num w:numId="8">
    <w:abstractNumId w:val="12"/>
  </w:num>
  <w:num w:numId="9">
    <w:abstractNumId w:val="14"/>
  </w:num>
  <w:num w:numId="10">
    <w:abstractNumId w:val="2"/>
  </w:num>
  <w:num w:numId="11">
    <w:abstractNumId w:val="9"/>
  </w:num>
  <w:num w:numId="12">
    <w:abstractNumId w:val="0"/>
  </w:num>
  <w:num w:numId="13">
    <w:abstractNumId w:val="5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6EC2"/>
    <w:rsid w:val="00113E61"/>
    <w:rsid w:val="00161E5D"/>
    <w:rsid w:val="002902FA"/>
    <w:rsid w:val="00637E6F"/>
    <w:rsid w:val="00670AF3"/>
    <w:rsid w:val="00780F1B"/>
    <w:rsid w:val="008375F1"/>
    <w:rsid w:val="00845AED"/>
    <w:rsid w:val="008630F1"/>
    <w:rsid w:val="00985F46"/>
    <w:rsid w:val="00B078A1"/>
    <w:rsid w:val="00B10B29"/>
    <w:rsid w:val="00C9699C"/>
    <w:rsid w:val="00E5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,"/>
  <w:listSeparator w:val=";"/>
  <w15:chartTrackingRefBased/>
  <w15:docId w15:val="{0E1DCEEE-C392-47AD-8E1D-539B69C8D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E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56EC2"/>
    <w:pPr>
      <w:jc w:val="both"/>
    </w:pPr>
    <w:rPr>
      <w:b/>
      <w:szCs w:val="20"/>
    </w:rPr>
  </w:style>
  <w:style w:type="paragraph" w:styleId="2">
    <w:name w:val="Body Text 2"/>
    <w:basedOn w:val="a"/>
    <w:rsid w:val="00E56EC2"/>
    <w:pPr>
      <w:jc w:val="both"/>
    </w:pPr>
    <w:rPr>
      <w:szCs w:val="20"/>
    </w:rPr>
  </w:style>
  <w:style w:type="paragraph" w:styleId="a4">
    <w:name w:val="Title"/>
    <w:basedOn w:val="a"/>
    <w:qFormat/>
    <w:rsid w:val="00E56EC2"/>
    <w:pPr>
      <w:widowControl w:val="0"/>
      <w:autoSpaceDE w:val="0"/>
      <w:autoSpaceDN w:val="0"/>
      <w:adjustRightInd w:val="0"/>
      <w:jc w:val="center"/>
    </w:pPr>
    <w:rPr>
      <w:b/>
      <w:bCs/>
      <w:sz w:val="20"/>
      <w:szCs w:val="20"/>
    </w:rPr>
  </w:style>
  <w:style w:type="paragraph" w:styleId="3">
    <w:name w:val="Body Text 3"/>
    <w:basedOn w:val="a"/>
    <w:rsid w:val="00E56EC2"/>
    <w:pPr>
      <w:jc w:val="both"/>
    </w:pPr>
    <w:rPr>
      <w:b/>
      <w:color w:val="000000"/>
    </w:rPr>
  </w:style>
  <w:style w:type="paragraph" w:styleId="30">
    <w:name w:val="Body Text Indent 3"/>
    <w:basedOn w:val="a"/>
    <w:rsid w:val="00E56EC2"/>
    <w:pPr>
      <w:ind w:firstLine="709"/>
      <w:jc w:val="both"/>
    </w:pPr>
    <w:rPr>
      <w:szCs w:val="20"/>
    </w:rPr>
  </w:style>
  <w:style w:type="paragraph" w:styleId="a5">
    <w:name w:val="header"/>
    <w:basedOn w:val="a"/>
    <w:rsid w:val="00E56EC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56E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1835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 ОБРАЗОВАНИЮ </vt:lpstr>
    </vt:vector>
  </TitlesOfParts>
  <Company/>
  <LinksUpToDate>false</LinksUpToDate>
  <CharactersWithSpaces>12277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 ОБРАЗОВАНИЮ </dc:title>
  <dc:subject/>
  <dc:creator>Svetlana</dc:creator>
  <cp:keywords/>
  <dc:description/>
  <cp:lastModifiedBy>Irina</cp:lastModifiedBy>
  <cp:revision>2</cp:revision>
  <dcterms:created xsi:type="dcterms:W3CDTF">2014-09-05T01:20:00Z</dcterms:created>
  <dcterms:modified xsi:type="dcterms:W3CDTF">2014-09-05T01:20:00Z</dcterms:modified>
</cp:coreProperties>
</file>