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18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686"/>
      </w:tblGrid>
      <w:tr w:rsidR="001D10F3" w:rsidRPr="00E043B5" w:rsidTr="00624FE3">
        <w:tc>
          <w:tcPr>
            <w:tcW w:w="2096" w:type="dxa"/>
          </w:tcPr>
          <w:p w:rsidR="001D10F3" w:rsidRPr="00E043B5" w:rsidRDefault="001B00CC" w:rsidP="00E043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3" o:spid="_x0000_i1025" type="#_x0000_t75" alt="ЛоготипЮФУ_серый" style="width:94.5pt;height:62.25pt;visibility:visible">
                  <v:imagedata r:id="rId8" o:title="ЛоготипЮФУ_серый"/>
                </v:shape>
              </w:pict>
            </w:r>
          </w:p>
        </w:tc>
        <w:tc>
          <w:tcPr>
            <w:tcW w:w="7686" w:type="dxa"/>
            <w:vAlign w:val="center"/>
          </w:tcPr>
          <w:p w:rsidR="00624FE3" w:rsidRPr="00624FE3" w:rsidRDefault="00624FE3" w:rsidP="00E04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МИНИСТЕРСТВО ОБРАЗОВАНИЯ И НАУКИ РОССИЙСКОЙ ФЕДЕРАЦИИ</w:t>
            </w:r>
          </w:p>
          <w:p w:rsidR="001D10F3" w:rsidRPr="00E043B5" w:rsidRDefault="001D10F3" w:rsidP="00E04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43B5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автономное образовательное учреждение</w:t>
            </w:r>
          </w:p>
          <w:p w:rsidR="001D10F3" w:rsidRPr="00E043B5" w:rsidRDefault="001D10F3" w:rsidP="00E04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43B5">
              <w:rPr>
                <w:rFonts w:ascii="Times New Roman" w:hAnsi="Times New Roman"/>
                <w:b/>
                <w:sz w:val="20"/>
                <w:szCs w:val="20"/>
              </w:rPr>
              <w:t>высшего профессионального образования</w:t>
            </w:r>
          </w:p>
          <w:p w:rsidR="00791284" w:rsidRPr="00E043B5" w:rsidRDefault="001D10F3" w:rsidP="00E0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3B5">
              <w:rPr>
                <w:rFonts w:ascii="Times New Roman" w:hAnsi="Times New Roman"/>
                <w:b/>
                <w:sz w:val="20"/>
                <w:szCs w:val="20"/>
              </w:rPr>
              <w:t>«ЮЖНЫЙ ФЕДЕРАЛЬНЫЙ УНИВЕРСИТЕТ»</w:t>
            </w:r>
          </w:p>
        </w:tc>
      </w:tr>
    </w:tbl>
    <w:p w:rsidR="00A3700E" w:rsidRDefault="00A3700E">
      <w:pPr>
        <w:rPr>
          <w:rFonts w:ascii="Times New Roman" w:hAnsi="Times New Roman"/>
          <w:sz w:val="28"/>
          <w:szCs w:val="28"/>
        </w:rPr>
      </w:pPr>
    </w:p>
    <w:p w:rsidR="006458BF" w:rsidRDefault="006458BF">
      <w:pPr>
        <w:rPr>
          <w:rFonts w:ascii="Times New Roman" w:hAnsi="Times New Roman"/>
          <w:sz w:val="28"/>
          <w:szCs w:val="28"/>
        </w:rPr>
      </w:pPr>
    </w:p>
    <w:p w:rsidR="006458BF" w:rsidRPr="001D10F3" w:rsidRDefault="006458BF">
      <w:pPr>
        <w:rPr>
          <w:rFonts w:ascii="Times New Roman" w:hAnsi="Times New Roman"/>
          <w:sz w:val="28"/>
          <w:szCs w:val="28"/>
        </w:rPr>
      </w:pPr>
    </w:p>
    <w:p w:rsidR="00220EBF" w:rsidRPr="005E24E8" w:rsidRDefault="00220EBF" w:rsidP="001D10F3">
      <w:pPr>
        <w:ind w:left="4253"/>
        <w:rPr>
          <w:rFonts w:ascii="Times New Roman" w:hAnsi="Times New Roman"/>
          <w:sz w:val="28"/>
          <w:szCs w:val="28"/>
        </w:rPr>
      </w:pPr>
      <w:r w:rsidRPr="005E24E8">
        <w:rPr>
          <w:rFonts w:ascii="Times New Roman" w:hAnsi="Times New Roman"/>
          <w:sz w:val="28"/>
          <w:szCs w:val="28"/>
        </w:rPr>
        <w:t>Утверждаю</w:t>
      </w:r>
    </w:p>
    <w:p w:rsidR="00220EBF" w:rsidRDefault="00220EBF" w:rsidP="001D10F3">
      <w:pPr>
        <w:ind w:left="425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Ректор ________________В.Г. Захаревич</w:t>
      </w:r>
    </w:p>
    <w:p w:rsidR="00CD6641" w:rsidRPr="00CD6641" w:rsidRDefault="00CD6641" w:rsidP="001D10F3">
      <w:pPr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«___»_________________2010 г.</w:t>
      </w:r>
    </w:p>
    <w:p w:rsidR="001D10F3" w:rsidRDefault="001D10F3" w:rsidP="00EB5052">
      <w:pPr>
        <w:rPr>
          <w:rFonts w:ascii="Times New Roman" w:hAnsi="Times New Roman"/>
        </w:rPr>
      </w:pPr>
    </w:p>
    <w:p w:rsidR="001D10F3" w:rsidRDefault="001D10F3" w:rsidP="00EB5052">
      <w:pPr>
        <w:rPr>
          <w:rFonts w:ascii="Times New Roman" w:hAnsi="Times New Roman"/>
        </w:rPr>
      </w:pPr>
    </w:p>
    <w:p w:rsidR="001D10F3" w:rsidRDefault="001D10F3" w:rsidP="00EB5052">
      <w:pPr>
        <w:rPr>
          <w:rFonts w:ascii="Times New Roman" w:hAnsi="Times New Roman"/>
        </w:rPr>
      </w:pPr>
    </w:p>
    <w:p w:rsidR="001D10F3" w:rsidRPr="001D10F3" w:rsidRDefault="001D10F3" w:rsidP="001D10F3">
      <w:pPr>
        <w:jc w:val="center"/>
        <w:rPr>
          <w:rFonts w:ascii="Times New Roman" w:hAnsi="Times New Roman"/>
          <w:b/>
          <w:sz w:val="44"/>
          <w:szCs w:val="44"/>
        </w:rPr>
      </w:pPr>
      <w:r w:rsidRPr="001D10F3">
        <w:rPr>
          <w:rFonts w:ascii="Times New Roman" w:hAnsi="Times New Roman"/>
          <w:b/>
          <w:sz w:val="44"/>
          <w:szCs w:val="44"/>
        </w:rPr>
        <w:t>ПЛАН</w:t>
      </w:r>
    </w:p>
    <w:p w:rsidR="001D10F3" w:rsidRDefault="001D10F3" w:rsidP="001D10F3">
      <w:pPr>
        <w:jc w:val="center"/>
        <w:rPr>
          <w:rFonts w:ascii="Times New Roman" w:hAnsi="Times New Roman"/>
          <w:b/>
          <w:sz w:val="44"/>
          <w:szCs w:val="44"/>
        </w:rPr>
      </w:pPr>
      <w:r w:rsidRPr="001D10F3">
        <w:rPr>
          <w:rFonts w:ascii="Times New Roman" w:hAnsi="Times New Roman"/>
          <w:b/>
          <w:sz w:val="44"/>
          <w:szCs w:val="44"/>
        </w:rPr>
        <w:t>ФИНАНСОВО-ХОЗЯЙСТВЕННОЙ ДЕЯТЕЛЬНОСТИ</w:t>
      </w:r>
    </w:p>
    <w:p w:rsidR="003040A3" w:rsidRPr="001D10F3" w:rsidRDefault="003040A3" w:rsidP="001D10F3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(2-е полугодие 2010 г.)</w:t>
      </w:r>
    </w:p>
    <w:p w:rsidR="006458BF" w:rsidRDefault="006458BF" w:rsidP="001D10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1DAE" w:rsidRDefault="00E41DAE" w:rsidP="001D10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1DAE" w:rsidRDefault="00E41DAE" w:rsidP="001D10F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D6641" w:rsidRPr="007C2C32" w:rsidTr="007C2C32">
        <w:tc>
          <w:tcPr>
            <w:tcW w:w="2660" w:type="dxa"/>
          </w:tcPr>
          <w:p w:rsidR="00CD6641" w:rsidRPr="007C2C32" w:rsidRDefault="00CD6641" w:rsidP="007C2C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911" w:type="dxa"/>
          </w:tcPr>
          <w:p w:rsidR="00CD6641" w:rsidRPr="007C2C32" w:rsidRDefault="00CD6641" w:rsidP="007C2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344006, г. Ростов-на-Дону, ул. Большая Садовая, 105/42</w:t>
            </w:r>
          </w:p>
        </w:tc>
      </w:tr>
      <w:tr w:rsidR="00CD6641" w:rsidRPr="007C2C32" w:rsidTr="007C2C32">
        <w:tc>
          <w:tcPr>
            <w:tcW w:w="2660" w:type="dxa"/>
          </w:tcPr>
          <w:p w:rsidR="00CD6641" w:rsidRPr="007C2C32" w:rsidRDefault="00CD6641" w:rsidP="007C2C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ИНН:</w:t>
            </w:r>
          </w:p>
        </w:tc>
        <w:tc>
          <w:tcPr>
            <w:tcW w:w="6911" w:type="dxa"/>
          </w:tcPr>
          <w:p w:rsidR="00CD6641" w:rsidRPr="007C2C32" w:rsidRDefault="00CD6641" w:rsidP="007C2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6163027810</w:t>
            </w:r>
          </w:p>
        </w:tc>
      </w:tr>
      <w:tr w:rsidR="00CD6641" w:rsidRPr="007C2C32" w:rsidTr="007C2C32">
        <w:tc>
          <w:tcPr>
            <w:tcW w:w="2660" w:type="dxa"/>
          </w:tcPr>
          <w:p w:rsidR="00CD6641" w:rsidRPr="007C2C32" w:rsidRDefault="00CD6641" w:rsidP="007C2C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КПП:</w:t>
            </w:r>
          </w:p>
        </w:tc>
        <w:tc>
          <w:tcPr>
            <w:tcW w:w="6911" w:type="dxa"/>
          </w:tcPr>
          <w:p w:rsidR="00CD6641" w:rsidRPr="007C2C32" w:rsidRDefault="00CD6641" w:rsidP="007C2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616301001</w:t>
            </w:r>
          </w:p>
        </w:tc>
      </w:tr>
      <w:tr w:rsidR="00CD6641" w:rsidRPr="007C2C32" w:rsidTr="007C2C32">
        <w:tc>
          <w:tcPr>
            <w:tcW w:w="2660" w:type="dxa"/>
          </w:tcPr>
          <w:p w:rsidR="00CD6641" w:rsidRPr="007C2C32" w:rsidRDefault="00CD6641" w:rsidP="007C2C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Финансовый год:</w:t>
            </w:r>
          </w:p>
        </w:tc>
        <w:tc>
          <w:tcPr>
            <w:tcW w:w="6911" w:type="dxa"/>
          </w:tcPr>
          <w:p w:rsidR="00CD6641" w:rsidRPr="007C2C32" w:rsidRDefault="00E41DAE" w:rsidP="007C2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2010 г.</w:t>
            </w:r>
          </w:p>
        </w:tc>
      </w:tr>
      <w:tr w:rsidR="00CD6641" w:rsidRPr="007C2C32" w:rsidTr="007C2C32">
        <w:tc>
          <w:tcPr>
            <w:tcW w:w="2660" w:type="dxa"/>
          </w:tcPr>
          <w:p w:rsidR="00CD6641" w:rsidRPr="007C2C32" w:rsidRDefault="00CD6641" w:rsidP="007C2C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Плановый период:</w:t>
            </w:r>
          </w:p>
        </w:tc>
        <w:tc>
          <w:tcPr>
            <w:tcW w:w="6911" w:type="dxa"/>
          </w:tcPr>
          <w:p w:rsidR="00CD6641" w:rsidRPr="007C2C32" w:rsidRDefault="00E41DAE" w:rsidP="007C2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2C32">
              <w:rPr>
                <w:rFonts w:ascii="Times New Roman" w:hAnsi="Times New Roman"/>
                <w:sz w:val="28"/>
                <w:szCs w:val="28"/>
              </w:rPr>
              <w:t>01.07.2010 – 31.12.2010 г.</w:t>
            </w:r>
          </w:p>
        </w:tc>
      </w:tr>
    </w:tbl>
    <w:p w:rsidR="006458BF" w:rsidRDefault="006458BF" w:rsidP="001D10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58BF" w:rsidRDefault="006458BF" w:rsidP="001D10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58BF" w:rsidRDefault="001B00CC" w:rsidP="001D10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.45pt;margin-top:23.25pt;width:473.15pt;height:0;z-index:251657728" o:connectortype="straight">
            <v:stroke dashstyle="1 1"/>
          </v:shape>
        </w:pict>
      </w:r>
    </w:p>
    <w:p w:rsidR="00624FE3" w:rsidRDefault="006458BF" w:rsidP="00624F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458BF">
        <w:rPr>
          <w:rFonts w:ascii="Times New Roman" w:hAnsi="Times New Roman"/>
          <w:sz w:val="28"/>
          <w:szCs w:val="28"/>
        </w:rPr>
        <w:t xml:space="preserve">. Ростов-на-Дону, </w:t>
      </w:r>
      <w:r w:rsidR="007E2F11">
        <w:rPr>
          <w:rFonts w:ascii="Times New Roman" w:hAnsi="Times New Roman"/>
          <w:sz w:val="28"/>
          <w:szCs w:val="28"/>
        </w:rPr>
        <w:t>01.07.</w:t>
      </w:r>
      <w:r w:rsidRPr="006458BF">
        <w:rPr>
          <w:rFonts w:ascii="Times New Roman" w:hAnsi="Times New Roman"/>
          <w:sz w:val="28"/>
          <w:szCs w:val="28"/>
        </w:rPr>
        <w:t>2010 г.</w:t>
      </w:r>
    </w:p>
    <w:p w:rsidR="00565878" w:rsidRPr="00565878" w:rsidRDefault="00565878" w:rsidP="00565878">
      <w:pPr>
        <w:rPr>
          <w:rFonts w:ascii="Times New Roman" w:hAnsi="Times New Roman"/>
          <w:b/>
          <w:sz w:val="28"/>
          <w:szCs w:val="28"/>
        </w:rPr>
      </w:pPr>
      <w:r w:rsidRPr="00565878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816"/>
      </w:tblGrid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Введение……………………………………………………………..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565878" w:rsidRPr="000108D0" w:rsidRDefault="00565878" w:rsidP="00565878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Общие сведения о деятельности университета…………………..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Учетная карта университета………………………………………..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Анализ существующего положения и перспектив развития…….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План доходов………………………………………………………..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План расходов……………………………………………………….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7938" w:type="dxa"/>
          </w:tcPr>
          <w:p w:rsidR="00565878" w:rsidRPr="000108D0" w:rsidRDefault="003040A3" w:rsidP="003040A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Основные показатели ф</w:t>
            </w:r>
            <w:r w:rsidR="00565878" w:rsidRPr="000108D0">
              <w:rPr>
                <w:rFonts w:ascii="Times New Roman" w:hAnsi="Times New Roman"/>
                <w:sz w:val="28"/>
                <w:szCs w:val="28"/>
              </w:rPr>
              <w:t>инансово-</w:t>
            </w:r>
            <w:r w:rsidRPr="000108D0">
              <w:rPr>
                <w:rFonts w:ascii="Times New Roman" w:hAnsi="Times New Roman"/>
                <w:sz w:val="28"/>
                <w:szCs w:val="28"/>
              </w:rPr>
              <w:t>хозяйственной деятельности.</w:t>
            </w:r>
            <w:r w:rsidR="00565878" w:rsidRPr="000108D0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Мероприятия по повышению эффективности финансово-хозяйственной деятельности университета</w:t>
            </w:r>
            <w:r w:rsidR="006C6451" w:rsidRPr="000108D0">
              <w:rPr>
                <w:rFonts w:ascii="Times New Roman" w:hAnsi="Times New Roman"/>
                <w:sz w:val="28"/>
                <w:szCs w:val="28"/>
              </w:rPr>
              <w:t>………………………</w:t>
            </w:r>
          </w:p>
        </w:tc>
        <w:tc>
          <w:tcPr>
            <w:tcW w:w="816" w:type="dxa"/>
          </w:tcPr>
          <w:p w:rsidR="00565878" w:rsidRPr="000108D0" w:rsidRDefault="006C6451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65878" w:rsidRPr="000108D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 w:rsidR="006C6451" w:rsidRPr="000108D0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Приложение 1……………………………………………………….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Приложение 2</w:t>
            </w:r>
            <w:r w:rsidR="006C6451" w:rsidRPr="000108D0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Приложение 3</w:t>
            </w:r>
            <w:r w:rsidR="006C6451" w:rsidRPr="000108D0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Приложение 4</w:t>
            </w:r>
            <w:r w:rsidR="006C6451" w:rsidRPr="000108D0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65878" w:rsidRPr="00565878" w:rsidTr="000108D0">
        <w:tc>
          <w:tcPr>
            <w:tcW w:w="817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Приложение 5</w:t>
            </w:r>
            <w:r w:rsidR="006C6451" w:rsidRPr="000108D0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816" w:type="dxa"/>
          </w:tcPr>
          <w:p w:rsidR="00565878" w:rsidRPr="000108D0" w:rsidRDefault="00565878" w:rsidP="00624FE3">
            <w:pPr>
              <w:rPr>
                <w:rFonts w:ascii="Times New Roman" w:hAnsi="Times New Roman"/>
                <w:sz w:val="28"/>
                <w:szCs w:val="28"/>
              </w:rPr>
            </w:pPr>
            <w:r w:rsidRPr="000108D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</w:tbl>
    <w:p w:rsidR="00565878" w:rsidRDefault="00565878" w:rsidP="00224ED8">
      <w:pPr>
        <w:spacing w:after="240"/>
        <w:ind w:firstLine="709"/>
        <w:rPr>
          <w:rFonts w:ascii="Times New Roman" w:hAnsi="Times New Roman"/>
          <w:b/>
          <w:sz w:val="28"/>
          <w:szCs w:val="28"/>
        </w:rPr>
      </w:pPr>
    </w:p>
    <w:p w:rsidR="00565878" w:rsidRDefault="005658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20EBF" w:rsidRPr="00EB5052" w:rsidRDefault="00220EBF" w:rsidP="00224ED8">
      <w:pPr>
        <w:spacing w:after="240"/>
        <w:ind w:firstLine="709"/>
        <w:rPr>
          <w:rFonts w:ascii="Times New Roman" w:hAnsi="Times New Roman"/>
          <w:b/>
          <w:sz w:val="28"/>
          <w:szCs w:val="28"/>
        </w:rPr>
      </w:pPr>
      <w:r w:rsidRPr="00EB5052">
        <w:rPr>
          <w:rFonts w:ascii="Times New Roman" w:hAnsi="Times New Roman"/>
          <w:b/>
          <w:sz w:val="28"/>
          <w:szCs w:val="28"/>
        </w:rPr>
        <w:t>Введение</w:t>
      </w:r>
    </w:p>
    <w:p w:rsidR="00056E67" w:rsidRDefault="009612CA" w:rsidP="00A93FDC">
      <w:pPr>
        <w:pStyle w:val="12"/>
        <w:spacing w:line="300" w:lineRule="auto"/>
        <w:ind w:left="0" w:right="-104" w:firstLine="720"/>
        <w:rPr>
          <w:sz w:val="28"/>
          <w:szCs w:val="28"/>
        </w:rPr>
      </w:pPr>
      <w:r>
        <w:rPr>
          <w:sz w:val="28"/>
          <w:szCs w:val="28"/>
        </w:rPr>
        <w:t xml:space="preserve">План финансово-хозяйственной деятельности Южного федерального университета на 2010 г. является основанием для финансирования уставной деятельности университета, составлен по данным на момент перехода </w:t>
      </w:r>
      <w:r w:rsidR="00056E67">
        <w:rPr>
          <w:sz w:val="28"/>
          <w:szCs w:val="28"/>
        </w:rPr>
        <w:t>университета в автономное учреждение, 01.07.2010 г. План разработан в соответствии с Приказом Министерства финансов Российской Федерации №91н от 28.07.2010 г.</w:t>
      </w:r>
    </w:p>
    <w:p w:rsidR="00812494" w:rsidRDefault="00812494" w:rsidP="00A93FDC">
      <w:pPr>
        <w:pStyle w:val="12"/>
        <w:spacing w:line="300" w:lineRule="auto"/>
        <w:ind w:left="0" w:right="-104" w:firstLine="720"/>
        <w:rPr>
          <w:sz w:val="28"/>
          <w:szCs w:val="28"/>
        </w:rPr>
      </w:pPr>
      <w:r>
        <w:rPr>
          <w:sz w:val="28"/>
          <w:szCs w:val="28"/>
        </w:rPr>
        <w:t xml:space="preserve">Структура и содержание Плана соответствуют требованиям Министерства финансов Российской Федерации. В плане </w:t>
      </w:r>
      <w:r w:rsidR="00224ED8">
        <w:rPr>
          <w:sz w:val="28"/>
          <w:szCs w:val="28"/>
        </w:rPr>
        <w:t xml:space="preserve">приведены общие сведения о деятельности университета; </w:t>
      </w:r>
      <w:r>
        <w:rPr>
          <w:sz w:val="28"/>
          <w:szCs w:val="28"/>
        </w:rPr>
        <w:t>отражены показатели по поступлениям и выплатам в разрезе субсидий на выполнение государственного задания, целевых субсидий, поступлений от оказания университетом услуг (выполнения работ), относящихся в соответствии с уставом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</w:t>
      </w:r>
      <w:r w:rsidR="00224ED8">
        <w:rPr>
          <w:sz w:val="28"/>
          <w:szCs w:val="28"/>
        </w:rPr>
        <w:t>; приведены плановые показатели по образовательной, научной и другим видам основной и приносящей доход деятельности</w:t>
      </w:r>
      <w:r>
        <w:rPr>
          <w:sz w:val="28"/>
          <w:szCs w:val="28"/>
        </w:rPr>
        <w:t>.</w:t>
      </w:r>
    </w:p>
    <w:p w:rsidR="00220EBF" w:rsidRPr="00502B87" w:rsidRDefault="00220EB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502B87">
        <w:rPr>
          <w:rFonts w:ascii="Times New Roman" w:hAnsi="Times New Roman"/>
          <w:b/>
          <w:sz w:val="28"/>
          <w:szCs w:val="28"/>
        </w:rPr>
        <w:t>1. Общие сведения о деятельности Университета</w:t>
      </w:r>
    </w:p>
    <w:p w:rsidR="00220EBF" w:rsidRDefault="00220EBF" w:rsidP="000519F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 «Южный федеральный университет» (далее - Университет) является некоммерческой организацией, созданной Российской Федерацией для выполнения работ и оказания услуг в целях осуществления предусмотренных законодательством полномочий органов государственной власти в сферах науки и образования.</w:t>
      </w:r>
    </w:p>
    <w:p w:rsidR="00220EBF" w:rsidRPr="003768A4" w:rsidRDefault="00220EBF" w:rsidP="000519F4">
      <w:pPr>
        <w:pStyle w:val="Default"/>
        <w:spacing w:after="200" w:line="276" w:lineRule="auto"/>
        <w:ind w:firstLine="709"/>
        <w:jc w:val="both"/>
        <w:rPr>
          <w:sz w:val="28"/>
          <w:szCs w:val="28"/>
        </w:rPr>
      </w:pPr>
      <w:r w:rsidRPr="003768A4">
        <w:rPr>
          <w:b/>
          <w:bCs/>
          <w:i/>
          <w:iCs/>
          <w:sz w:val="28"/>
          <w:szCs w:val="28"/>
        </w:rPr>
        <w:t xml:space="preserve">Миссия </w:t>
      </w:r>
      <w:r w:rsidRPr="003768A4">
        <w:rPr>
          <w:sz w:val="28"/>
          <w:szCs w:val="28"/>
        </w:rPr>
        <w:t xml:space="preserve">Университета состоит в сохранении и развитии научно-образовательной и культурной среды, обеспечивающей формирование граждан, призванных наилучшим образом служить России и всему миру. Свою историческую роль Университет видит в сохранении, накоплении и приумножении нравственных, культурных и научных ценностей общества. </w:t>
      </w:r>
    </w:p>
    <w:p w:rsidR="00220EBF" w:rsidRPr="005972F3" w:rsidRDefault="00220EBF" w:rsidP="007F1F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68A4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Стратегическая цель </w:t>
      </w:r>
      <w:r w:rsidRPr="003768A4">
        <w:rPr>
          <w:rFonts w:ascii="Times New Roman" w:hAnsi="Times New Roman"/>
          <w:sz w:val="28"/>
          <w:szCs w:val="28"/>
        </w:rPr>
        <w:t>– развитие ЮФУ как исследовательского университета инновационно-предпринимательского типа, центра образования, науки, культуры и просвещения Юга России.</w:t>
      </w:r>
    </w:p>
    <w:p w:rsidR="007F1F54" w:rsidRPr="00146D30" w:rsidRDefault="007F1F54" w:rsidP="007F1F54">
      <w:pPr>
        <w:pStyle w:val="Default"/>
        <w:spacing w:after="200" w:line="276" w:lineRule="auto"/>
        <w:ind w:firstLine="709"/>
        <w:jc w:val="both"/>
        <w:rPr>
          <w:sz w:val="28"/>
          <w:szCs w:val="28"/>
        </w:rPr>
      </w:pPr>
      <w:r w:rsidRPr="00146D30">
        <w:rPr>
          <w:b/>
          <w:bCs/>
          <w:i/>
          <w:iCs/>
          <w:sz w:val="28"/>
          <w:szCs w:val="28"/>
        </w:rPr>
        <w:t xml:space="preserve">Целями деятельности Университета являются: </w:t>
      </w:r>
    </w:p>
    <w:p w:rsidR="007F1F54" w:rsidRPr="00146D30" w:rsidRDefault="007F1F54" w:rsidP="007F1F54">
      <w:pPr>
        <w:pStyle w:val="Default"/>
        <w:numPr>
          <w:ilvl w:val="0"/>
          <w:numId w:val="4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146D30">
        <w:rPr>
          <w:sz w:val="28"/>
          <w:szCs w:val="28"/>
        </w:rPr>
        <w:t xml:space="preserve">удовлетворение потребностей личности в интеллектуальном, культурном и нравственном развитии посредством получения высшего и (или) послевузовского профессионального образования; </w:t>
      </w:r>
    </w:p>
    <w:p w:rsidR="007F1F54" w:rsidRPr="00146D30" w:rsidRDefault="007F1F54" w:rsidP="007F1F54">
      <w:pPr>
        <w:pStyle w:val="Default"/>
        <w:numPr>
          <w:ilvl w:val="0"/>
          <w:numId w:val="4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146D30">
        <w:rPr>
          <w:sz w:val="28"/>
          <w:szCs w:val="28"/>
        </w:rPr>
        <w:t xml:space="preserve">развитие наук и искусств посредством научных исследований и творческой деятельности научно-педагогических работников и обучающихся; </w:t>
      </w:r>
    </w:p>
    <w:p w:rsidR="007F1F54" w:rsidRPr="00146D30" w:rsidRDefault="007F1F54" w:rsidP="007F1F54">
      <w:pPr>
        <w:pStyle w:val="Default"/>
        <w:numPr>
          <w:ilvl w:val="0"/>
          <w:numId w:val="4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146D30">
        <w:rPr>
          <w:sz w:val="28"/>
          <w:szCs w:val="28"/>
        </w:rPr>
        <w:t xml:space="preserve">подготовка, переподготовка и повышение квалификации работников с высшим образованием и научно-педагогических работников высшей квалификации; </w:t>
      </w:r>
    </w:p>
    <w:p w:rsidR="007F1F54" w:rsidRPr="00146D30" w:rsidRDefault="007F1F54" w:rsidP="007F1F54">
      <w:pPr>
        <w:pStyle w:val="Default"/>
        <w:numPr>
          <w:ilvl w:val="0"/>
          <w:numId w:val="4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146D30">
        <w:rPr>
          <w:sz w:val="28"/>
          <w:szCs w:val="28"/>
        </w:rPr>
        <w:t xml:space="preserve">формирование у обучающихся гражданской позиции, способности к труду и жизни в условиях современной цивилизации и демократии; </w:t>
      </w:r>
    </w:p>
    <w:p w:rsidR="007F1F54" w:rsidRPr="00146D30" w:rsidRDefault="007F1F54" w:rsidP="007F1F54">
      <w:pPr>
        <w:pStyle w:val="Default"/>
        <w:numPr>
          <w:ilvl w:val="0"/>
          <w:numId w:val="4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146D30">
        <w:rPr>
          <w:sz w:val="28"/>
          <w:szCs w:val="28"/>
        </w:rPr>
        <w:t xml:space="preserve">распространение знаний среди населения, повышение его образовательного и культурного уровня. </w:t>
      </w:r>
    </w:p>
    <w:p w:rsidR="00C728D4" w:rsidRPr="007F1F54" w:rsidRDefault="00C728D4" w:rsidP="000519F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829" w:rsidRDefault="005148C1" w:rsidP="0054582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545829">
        <w:rPr>
          <w:rFonts w:ascii="Times New Roman" w:hAnsi="Times New Roman"/>
          <w:b/>
          <w:sz w:val="28"/>
          <w:szCs w:val="28"/>
        </w:rPr>
        <w:t>Основные виды деятельности университета:</w:t>
      </w:r>
    </w:p>
    <w:p w:rsidR="00545829" w:rsidRPr="001E7A33" w:rsidRDefault="00545829" w:rsidP="00545829">
      <w:pPr>
        <w:pStyle w:val="1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современных специалистов, бакалавров и магистров на базе интеграции научных и образовательных процессов</w:t>
      </w:r>
      <w:r w:rsidRPr="001E7A33">
        <w:rPr>
          <w:rFonts w:ascii="Times New Roman" w:hAnsi="Times New Roman"/>
          <w:sz w:val="28"/>
          <w:szCs w:val="28"/>
        </w:rPr>
        <w:t>;</w:t>
      </w:r>
    </w:p>
    <w:p w:rsidR="00545829" w:rsidRPr="001E7A33" w:rsidRDefault="00545829" w:rsidP="00545829">
      <w:pPr>
        <w:pStyle w:val="1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фундаментальных и прикладных исследований по приоритетным научным направлениям</w:t>
      </w:r>
      <w:r w:rsidRPr="001E7A33">
        <w:rPr>
          <w:rFonts w:ascii="Times New Roman" w:hAnsi="Times New Roman"/>
          <w:sz w:val="28"/>
          <w:szCs w:val="28"/>
        </w:rPr>
        <w:t>;</w:t>
      </w:r>
    </w:p>
    <w:p w:rsidR="00545829" w:rsidRPr="001E7A33" w:rsidRDefault="00545829" w:rsidP="00545829">
      <w:pPr>
        <w:pStyle w:val="1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международное сотрудничество, участие в международных образовательных и научных программах</w:t>
      </w:r>
      <w:r w:rsidRPr="001E7A33">
        <w:rPr>
          <w:rFonts w:ascii="Times New Roman" w:hAnsi="Times New Roman"/>
          <w:sz w:val="28"/>
          <w:szCs w:val="28"/>
        </w:rPr>
        <w:t>;</w:t>
      </w:r>
    </w:p>
    <w:p w:rsidR="00545829" w:rsidRPr="001E7A33" w:rsidRDefault="00545829" w:rsidP="00545829">
      <w:pPr>
        <w:pStyle w:val="11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другие предусмотренные Уставом университета виды деятельности. </w:t>
      </w:r>
    </w:p>
    <w:p w:rsidR="00F71648" w:rsidRPr="005148C1" w:rsidRDefault="00F71648" w:rsidP="0054582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 xml:space="preserve">Университет вправе осуществлять следующие </w:t>
      </w:r>
      <w:r w:rsidRPr="005148C1">
        <w:rPr>
          <w:rFonts w:ascii="Times New Roman" w:hAnsi="Times New Roman"/>
          <w:b/>
          <w:color w:val="000000"/>
          <w:sz w:val="28"/>
          <w:szCs w:val="28"/>
        </w:rPr>
        <w:t>виды приносящей доход деятельности</w:t>
      </w:r>
      <w:r w:rsidRPr="005148C1">
        <w:rPr>
          <w:rFonts w:ascii="Times New Roman" w:hAnsi="Times New Roman"/>
          <w:color w:val="000000"/>
          <w:sz w:val="28"/>
          <w:szCs w:val="28"/>
        </w:rPr>
        <w:t>: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22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подготовка по основным профессиональным образовательным программам работников высшей квалификации, научных и научно-педагогических работников;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22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подготовка к поступлению в вуз;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22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профессиональная переподготовка по основным профессиональным образовательным программам вуза;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22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повышение квалификации по основным профессиональным образовательным программам вуза;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22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оказание услуг в сфере образования за рамками соответствующих</w:t>
      </w:r>
      <w:r w:rsidRPr="005148C1">
        <w:rPr>
          <w:rFonts w:ascii="Times New Roman" w:hAnsi="Times New Roman"/>
          <w:color w:val="000000"/>
          <w:sz w:val="28"/>
          <w:szCs w:val="28"/>
        </w:rPr>
        <w:br/>
        <w:t>образовательных программ и государственных образовательных стандартов</w:t>
      </w:r>
      <w:r w:rsidRPr="005148C1">
        <w:rPr>
          <w:rFonts w:ascii="Times New Roman" w:hAnsi="Times New Roman"/>
          <w:color w:val="000000"/>
          <w:sz w:val="28"/>
          <w:szCs w:val="28"/>
        </w:rPr>
        <w:br/>
        <w:t>по направлениям основного и дополнительного образования, указанным в</w:t>
      </w:r>
      <w:r w:rsidRPr="005148C1">
        <w:rPr>
          <w:rFonts w:ascii="Times New Roman" w:hAnsi="Times New Roman"/>
          <w:color w:val="000000"/>
          <w:sz w:val="28"/>
          <w:szCs w:val="28"/>
        </w:rPr>
        <w:br/>
        <w:t>лицензии, в том числе обучение по дополнительным образовательным программам, изучение специальных учебных курсов, углубленное изучение предметов, репетиторство, обучение в кружках, спортивных секциях, группах по укреплению здоровья и другие аналогичные услуги;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418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выполнение научно-исследовательских и опытно-конструкторских работ в области общественных, гуманитарных, естественных и технических наук;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418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проведение конференций, семинаров, тренингов, мастер-классов и др.;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торговля покупными товарами, оборудованием;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оказание посреднических услуг;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медицинская, санаторно-курортная деятельность;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спортивная, физкультурно-оздоровительная деятельность;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экскурсионная, туристская деятельность;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консультационные (консалтинговые)  и инжиниринговые услуги;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услуги по маркетингу;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аудиторская деятельность;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экспертная деятельность;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деятельность библиотек, архивов;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юридические услуги;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транспортные услуги, в том числе перевозка населения и грузов собственным транспортом;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услуги связи, включая услуги в области информационно-телекоммуникационных систем, телематических служб, услуги передачи данных, услуги местной телефонной связи;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производство и реализация продукции (услуг) общественного питания;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деятельность в области метрологии, стандартизации, сертификации, экологической паспортизации;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услуги по тиражированию;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проведение испытаний, обслуживание и ремонт приборов, оборудования и иной техники;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услуги делопроизводства;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организация ярмарок, аукционов, выставок, культурно-массовых и других мероприятий;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реализация рекламной, редакционной, издательской, полиграфической информационной и иной продукции;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выполнение художественных, оформительских и дизайнерских работ;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выполнение геологических, экологических, археологических и других работ;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выполнение видов работ, относящихся к геодезической и картографической деятельности;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производство и реализация продукции производственного, технического, учебного и бытового назначения;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 xml:space="preserve"> производство, переработка и сбыт сельскохозяйственной продукции;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ведение строительных и ремонтно-строительных работ, производство строительных конструкций, изделий и материалов;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деятельность по проектированию и строительству зданий и сооружений, градостроительная деятельность;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 xml:space="preserve">инженерные изыскания для строительства и обследования зданий и участков; 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деятельность по проведению экспертизы промышленной безопасности опасных производственных объектов, в том числе на объектах: химической, горнорудной, металлургической, нефтяной и газовой промышленности; магистрального трубопроводного транспорта, объектах котлонадзора, объектах нефтехимической и нефтеперерабатывающей промышленности;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работы, связанные с использованием сведений, составляющих государственную тайну, мероприятия и (или) оказание услуг в области защиты государственной тайны и конфиденциальнсти информации;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выполнение работ (оказания услуг) по защите информации;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создание и использование интеллектуальных продуктов (полезных моделей, компьютерных программных продуктов, и др.);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сдача лома и отходов черных, цветных, драгоценных металлов и других видов вторичного сырья;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работа с архивными документами, предоставление организациям адреса местонахождения органов управления, почтового адреса, торговой марки;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ведение приносящих доход иных внереализационных операций, непосредственно не связанных с собственным производством предусмотренных Уставом продукции, работ, услуг и с их реализацией;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реализация и сдача в аренду закрепленного за университетом имущества;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выставочная и рекламная деятельность;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создание новых материалов;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концептуальное и экспериментальное проектирование;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экспертиза зданий, сооружений и объектов градостроительства;</w:t>
      </w:r>
    </w:p>
    <w:p w:rsidR="00F71648" w:rsidRPr="005148C1" w:rsidRDefault="00F71648" w:rsidP="005148C1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sz w:val="28"/>
          <w:szCs w:val="28"/>
        </w:rPr>
        <w:t>художественные промыслы;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создание программного обеспечения для ЭВМ, включая базы данных и другие информационные ресурсы;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49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разработка, производство, реализация и ремонт (техническое обслуживание) наукоемкой продукции на основе собственных фундаментальных и прикладных исследований, в том числе:</w:t>
      </w:r>
    </w:p>
    <w:p w:rsidR="00F71648" w:rsidRPr="005148C1" w:rsidRDefault="00F71648" w:rsidP="005148C1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iCs/>
          <w:color w:val="000000"/>
          <w:sz w:val="28"/>
          <w:szCs w:val="28"/>
        </w:rPr>
        <w:t>средств защиты информации;</w:t>
      </w:r>
    </w:p>
    <w:p w:rsidR="00F71648" w:rsidRPr="005148C1" w:rsidRDefault="00F71648" w:rsidP="005148C1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8C1">
        <w:rPr>
          <w:rFonts w:ascii="Times New Roman" w:hAnsi="Times New Roman"/>
          <w:iCs/>
          <w:color w:val="000000"/>
          <w:sz w:val="28"/>
          <w:szCs w:val="28"/>
        </w:rPr>
        <w:t>новых   видов   вооружения   и   военной   техники,   авиационной   и космической техники;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148C1">
        <w:rPr>
          <w:rFonts w:ascii="Times New Roman" w:hAnsi="Times New Roman"/>
          <w:iCs/>
          <w:color w:val="000000"/>
          <w:sz w:val="28"/>
          <w:szCs w:val="28"/>
        </w:rPr>
        <w:t>медицинской техники;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148C1">
        <w:rPr>
          <w:rFonts w:ascii="Times New Roman" w:hAnsi="Times New Roman"/>
          <w:iCs/>
          <w:color w:val="000000"/>
          <w:sz w:val="28"/>
          <w:szCs w:val="28"/>
        </w:rPr>
        <w:t>оборудования для атомных электростанций;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148C1">
        <w:rPr>
          <w:rFonts w:ascii="Times New Roman" w:hAnsi="Times New Roman"/>
          <w:iCs/>
          <w:color w:val="000000"/>
          <w:sz w:val="28"/>
          <w:szCs w:val="28"/>
        </w:rPr>
        <w:t>электрического и электронного оборудования автомототранспорта и тракторов;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148C1">
        <w:rPr>
          <w:rFonts w:ascii="Times New Roman" w:hAnsi="Times New Roman"/>
          <w:iCs/>
          <w:color w:val="000000"/>
          <w:sz w:val="28"/>
          <w:szCs w:val="28"/>
        </w:rPr>
        <w:t>средств контроля состояния рельсового пути;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148C1">
        <w:rPr>
          <w:rFonts w:ascii="Times New Roman" w:hAnsi="Times New Roman"/>
          <w:iCs/>
          <w:color w:val="000000"/>
          <w:sz w:val="28"/>
          <w:szCs w:val="28"/>
        </w:rPr>
        <w:t>других видов наукоемкой продукции;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предоставление услуг по эфирной трансляции и приему телевизионных и звуковых программ;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производство топографо-геодезических и картографических работ;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выполнение учебно- и научно-методических работ по лицензированным направлениям образовательной и научно-исследовательской деятельности;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производство товаров и услуг в учебно-производственных мастерских, обслуживающих производствах и хозяйствах;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оказание услуг в области телекоммуникаций, телерадиовещания и связи, типографских, издательских и рекламных услуг;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оказание услуг по предоставлению в пользование жилых помещений в общежитиях и служебных квартирах, по обеспечению нанимателей таких помещений и иных субабонентов, в т.ч., арендаторов, коммунальными и хозяйственными услугами;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оказание в специализированных подразделениях университета медицинских, оздоровительных услуг, услуг общественного питания, услуг по содержанию детей;</w:t>
      </w:r>
    </w:p>
    <w:p w:rsidR="00F71648" w:rsidRPr="005148C1" w:rsidRDefault="00F71648" w:rsidP="005148C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48C1">
        <w:rPr>
          <w:rFonts w:ascii="Times New Roman" w:hAnsi="Times New Roman"/>
          <w:color w:val="000000"/>
          <w:sz w:val="28"/>
          <w:szCs w:val="28"/>
        </w:rPr>
        <w:t>оказание зрелищно-развлекательных, культурно-просветительных   услуг, услуг библиотеки и музея, иных услуг в сфере культуры и искусства.</w:t>
      </w:r>
    </w:p>
    <w:p w:rsidR="00220EBF" w:rsidRDefault="00220EBF" w:rsidP="001E7A33">
      <w:pPr>
        <w:pStyle w:val="11"/>
        <w:ind w:left="709"/>
        <w:jc w:val="both"/>
        <w:rPr>
          <w:rFonts w:ascii="Times New Roman" w:hAnsi="Times New Roman"/>
          <w:sz w:val="28"/>
          <w:szCs w:val="28"/>
        </w:rPr>
      </w:pPr>
    </w:p>
    <w:p w:rsidR="00220EBF" w:rsidRPr="001E7A33" w:rsidRDefault="00624FE3" w:rsidP="001E7A33">
      <w:pPr>
        <w:pStyle w:val="11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20EBF">
        <w:rPr>
          <w:rFonts w:ascii="Times New Roman" w:hAnsi="Times New Roman"/>
          <w:b/>
          <w:sz w:val="28"/>
          <w:szCs w:val="28"/>
        </w:rPr>
        <w:t xml:space="preserve">2. </w:t>
      </w:r>
      <w:r w:rsidR="00220EBF" w:rsidRPr="001E7A33">
        <w:rPr>
          <w:rFonts w:ascii="Times New Roman" w:hAnsi="Times New Roman"/>
          <w:b/>
          <w:sz w:val="28"/>
          <w:szCs w:val="28"/>
        </w:rPr>
        <w:t>Учетная карта автономного учреждения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038"/>
      </w:tblGrid>
      <w:tr w:rsidR="00624FE3" w:rsidRPr="00624FE3" w:rsidTr="0052021A">
        <w:trPr>
          <w:trHeight w:val="864"/>
        </w:trPr>
        <w:tc>
          <w:tcPr>
            <w:tcW w:w="9724" w:type="dxa"/>
            <w:gridSpan w:val="2"/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Полное наименование автономного образовательного учреждения:</w:t>
            </w:r>
          </w:p>
          <w:p w:rsidR="00624FE3" w:rsidRPr="00624FE3" w:rsidRDefault="00624FE3" w:rsidP="005202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FE3">
              <w:rPr>
                <w:rFonts w:ascii="Times New Roman" w:hAnsi="Times New Roman"/>
                <w:b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профессионального образования «Южный федеральный университет» </w:t>
            </w:r>
          </w:p>
        </w:tc>
      </w:tr>
      <w:tr w:rsidR="00624FE3" w:rsidRPr="00624FE3" w:rsidTr="0052021A">
        <w:trPr>
          <w:trHeight w:val="370"/>
        </w:trPr>
        <w:tc>
          <w:tcPr>
            <w:tcW w:w="3686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038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 xml:space="preserve">344006, Российская Федерация, г. Ростов-на-Дону, </w:t>
            </w:r>
          </w:p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ул. Большая Садовая, 105/42</w:t>
            </w:r>
          </w:p>
        </w:tc>
      </w:tr>
      <w:tr w:rsidR="00624FE3" w:rsidRPr="00624FE3" w:rsidTr="0052021A">
        <w:trPr>
          <w:trHeight w:val="352"/>
        </w:trPr>
        <w:tc>
          <w:tcPr>
            <w:tcW w:w="3686" w:type="dxa"/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6038" w:type="dxa"/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1026103165241</w:t>
            </w:r>
          </w:p>
        </w:tc>
      </w:tr>
      <w:tr w:rsidR="00624FE3" w:rsidRPr="00624FE3" w:rsidTr="0052021A">
        <w:trPr>
          <w:trHeight w:val="354"/>
        </w:trPr>
        <w:tc>
          <w:tcPr>
            <w:tcW w:w="3686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038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344006, Российская Федерация, г.Ростов-на-Дону, ул.Большая Садовая, 105/42</w:t>
            </w:r>
          </w:p>
        </w:tc>
      </w:tr>
      <w:tr w:rsidR="00624FE3" w:rsidRPr="00624FE3" w:rsidTr="0052021A">
        <w:trPr>
          <w:trHeight w:val="350"/>
        </w:trPr>
        <w:tc>
          <w:tcPr>
            <w:tcW w:w="3686" w:type="dxa"/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Телефон учреждения</w:t>
            </w:r>
          </w:p>
        </w:tc>
        <w:tc>
          <w:tcPr>
            <w:tcW w:w="6038" w:type="dxa"/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8 863 263 31 58</w:t>
            </w:r>
          </w:p>
        </w:tc>
      </w:tr>
      <w:tr w:rsidR="00624FE3" w:rsidRPr="00624FE3" w:rsidTr="0052021A">
        <w:trPr>
          <w:trHeight w:val="361"/>
        </w:trPr>
        <w:tc>
          <w:tcPr>
            <w:tcW w:w="3686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Факс учреждения</w:t>
            </w:r>
          </w:p>
        </w:tc>
        <w:tc>
          <w:tcPr>
            <w:tcW w:w="6038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8 863 263 87 23</w:t>
            </w:r>
          </w:p>
        </w:tc>
      </w:tr>
      <w:tr w:rsidR="00624FE3" w:rsidRPr="00624FE3" w:rsidTr="0052021A">
        <w:trPr>
          <w:trHeight w:val="356"/>
        </w:trPr>
        <w:tc>
          <w:tcPr>
            <w:tcW w:w="3686" w:type="dxa"/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38" w:type="dxa"/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4FE3">
              <w:rPr>
                <w:rFonts w:ascii="Times New Roman" w:hAnsi="Times New Roman"/>
                <w:sz w:val="28"/>
                <w:szCs w:val="28"/>
                <w:lang w:val="en-US"/>
              </w:rPr>
              <w:t>info@sfedu</w:t>
            </w:r>
            <w:r w:rsidRPr="00624FE3">
              <w:rPr>
                <w:rFonts w:ascii="Times New Roman" w:hAnsi="Times New Roman"/>
                <w:sz w:val="28"/>
                <w:szCs w:val="28"/>
              </w:rPr>
              <w:t>.</w:t>
            </w:r>
            <w:r w:rsidRPr="00624FE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624FE3" w:rsidRPr="00624FE3" w:rsidTr="0052021A">
        <w:trPr>
          <w:trHeight w:val="437"/>
        </w:trPr>
        <w:tc>
          <w:tcPr>
            <w:tcW w:w="3686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Ф.И.О. руководителя учреждения</w:t>
            </w:r>
          </w:p>
        </w:tc>
        <w:tc>
          <w:tcPr>
            <w:tcW w:w="6038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Захаревич Владислав Георгиевич</w:t>
            </w:r>
          </w:p>
        </w:tc>
      </w:tr>
      <w:tr w:rsidR="00624FE3" w:rsidRPr="00624FE3" w:rsidTr="0052021A">
        <w:trPr>
          <w:trHeight w:val="415"/>
        </w:trPr>
        <w:tc>
          <w:tcPr>
            <w:tcW w:w="3686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Ф.И.О. главного бухгалтера</w:t>
            </w:r>
          </w:p>
        </w:tc>
        <w:tc>
          <w:tcPr>
            <w:tcW w:w="6038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Якобсон Виктория Владимировна</w:t>
            </w:r>
          </w:p>
        </w:tc>
      </w:tr>
      <w:tr w:rsidR="00624FE3" w:rsidRPr="00624FE3" w:rsidTr="0052021A">
        <w:trPr>
          <w:trHeight w:val="380"/>
        </w:trPr>
        <w:tc>
          <w:tcPr>
            <w:tcW w:w="3686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  <w:tc>
          <w:tcPr>
            <w:tcW w:w="6038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FE3" w:rsidRPr="00624FE3" w:rsidTr="0052021A">
        <w:trPr>
          <w:trHeight w:val="415"/>
        </w:trPr>
        <w:tc>
          <w:tcPr>
            <w:tcW w:w="3686" w:type="dxa"/>
            <w:shd w:val="pct12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038" w:type="dxa"/>
            <w:shd w:val="pct12" w:color="000000" w:fill="FFFFFF"/>
            <w:vAlign w:val="center"/>
          </w:tcPr>
          <w:p w:rsid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 xml:space="preserve">р/с 40503810700003000011 в </w:t>
            </w:r>
          </w:p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ОАО КБ «Центр-Инвест»</w:t>
            </w:r>
          </w:p>
        </w:tc>
      </w:tr>
      <w:tr w:rsidR="00624FE3" w:rsidRPr="00624FE3" w:rsidTr="0052021A">
        <w:trPr>
          <w:trHeight w:val="38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6038" w:type="dxa"/>
            <w:tcBorders>
              <w:bottom w:val="single" w:sz="4" w:space="0" w:color="auto"/>
            </w:tcBorders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 xml:space="preserve">6163027810 </w:t>
            </w:r>
          </w:p>
        </w:tc>
      </w:tr>
      <w:tr w:rsidR="00624FE3" w:rsidRPr="00624FE3" w:rsidTr="0052021A">
        <w:trPr>
          <w:trHeight w:val="380"/>
        </w:trPr>
        <w:tc>
          <w:tcPr>
            <w:tcW w:w="3686" w:type="dxa"/>
            <w:shd w:val="clear" w:color="auto" w:fill="E5DFEC"/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6038" w:type="dxa"/>
            <w:shd w:val="clear" w:color="auto" w:fill="E5DFEC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046015762</w:t>
            </w:r>
          </w:p>
        </w:tc>
      </w:tr>
      <w:tr w:rsidR="00624FE3" w:rsidRPr="00624FE3" w:rsidTr="0052021A">
        <w:trPr>
          <w:trHeight w:val="380"/>
        </w:trPr>
        <w:tc>
          <w:tcPr>
            <w:tcW w:w="3686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6038" w:type="dxa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616301001</w:t>
            </w:r>
          </w:p>
        </w:tc>
      </w:tr>
      <w:tr w:rsidR="00624FE3" w:rsidRPr="00624FE3" w:rsidTr="0052021A">
        <w:trPr>
          <w:trHeight w:val="348"/>
        </w:trPr>
        <w:tc>
          <w:tcPr>
            <w:tcW w:w="3686" w:type="dxa"/>
            <w:shd w:val="pct12" w:color="000000" w:fill="auto"/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Код ОКВЭД (ОКОНХ)</w:t>
            </w:r>
          </w:p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(вид деятельности)</w:t>
            </w:r>
          </w:p>
        </w:tc>
        <w:tc>
          <w:tcPr>
            <w:tcW w:w="6038" w:type="dxa"/>
            <w:shd w:val="pct12" w:color="000000" w:fill="auto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80 30 1</w:t>
            </w:r>
          </w:p>
        </w:tc>
      </w:tr>
      <w:tr w:rsidR="00624FE3" w:rsidRPr="00624FE3" w:rsidTr="0052021A">
        <w:trPr>
          <w:trHeight w:val="359"/>
        </w:trPr>
        <w:tc>
          <w:tcPr>
            <w:tcW w:w="3686" w:type="dxa"/>
            <w:shd w:val="clear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Код ОКПО</w:t>
            </w:r>
          </w:p>
        </w:tc>
        <w:tc>
          <w:tcPr>
            <w:tcW w:w="6038" w:type="dxa"/>
            <w:shd w:val="clear" w:color="000000" w:fill="FFFFFF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02069148</w:t>
            </w:r>
          </w:p>
        </w:tc>
      </w:tr>
      <w:tr w:rsidR="00624FE3" w:rsidRPr="00624FE3" w:rsidTr="0052021A">
        <w:trPr>
          <w:trHeight w:val="361"/>
        </w:trPr>
        <w:tc>
          <w:tcPr>
            <w:tcW w:w="3686" w:type="dxa"/>
            <w:shd w:val="pct12" w:color="000000" w:fill="auto"/>
            <w:vAlign w:val="center"/>
          </w:tcPr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 xml:space="preserve">Код ОКОПФ </w:t>
            </w:r>
          </w:p>
          <w:p w:rsidR="00624FE3" w:rsidRPr="00624FE3" w:rsidRDefault="00624FE3" w:rsidP="0052021A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(организационно-правовая форма)</w:t>
            </w:r>
          </w:p>
        </w:tc>
        <w:tc>
          <w:tcPr>
            <w:tcW w:w="6038" w:type="dxa"/>
            <w:shd w:val="pct12" w:color="000000" w:fill="auto"/>
            <w:vAlign w:val="center"/>
          </w:tcPr>
          <w:p w:rsidR="00624FE3" w:rsidRPr="00624FE3" w:rsidRDefault="00624FE3" w:rsidP="0052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FE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</w:tbl>
    <w:p w:rsidR="00220EBF" w:rsidRDefault="00824DD4" w:rsidP="00224ED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3326D">
        <w:rPr>
          <w:rFonts w:ascii="Times New Roman" w:hAnsi="Times New Roman"/>
          <w:b/>
          <w:sz w:val="28"/>
          <w:szCs w:val="28"/>
        </w:rPr>
        <w:t xml:space="preserve">3. </w:t>
      </w:r>
      <w:r w:rsidR="00C509CF" w:rsidRPr="00D96B44">
        <w:rPr>
          <w:rFonts w:ascii="Times New Roman" w:hAnsi="Times New Roman"/>
          <w:b/>
          <w:sz w:val="28"/>
          <w:szCs w:val="28"/>
        </w:rPr>
        <w:t>Анализ существующего положения и перспектив развития Южного федерального университета</w:t>
      </w:r>
    </w:p>
    <w:p w:rsidR="00D96B44" w:rsidRDefault="00D96B44" w:rsidP="00D96B4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 численности студентов, аспирантов и докторантов</w:t>
      </w:r>
      <w:r w:rsidR="00545829">
        <w:rPr>
          <w:rFonts w:ascii="Times New Roman" w:hAnsi="Times New Roman"/>
          <w:b/>
          <w:sz w:val="28"/>
          <w:szCs w:val="28"/>
        </w:rPr>
        <w:t>, 2009 г.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134"/>
        <w:gridCol w:w="1134"/>
        <w:gridCol w:w="1134"/>
        <w:gridCol w:w="1134"/>
        <w:gridCol w:w="1134"/>
      </w:tblGrid>
      <w:tr w:rsidR="00B6591E" w:rsidRPr="00121CD0" w:rsidTr="00765C38">
        <w:trPr>
          <w:trHeight w:val="2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1158">
              <w:rPr>
                <w:rFonts w:ascii="Times New Roman" w:hAnsi="Times New Roman"/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обучающиеся за счет средств федерального бюджета</w:t>
            </w:r>
          </w:p>
        </w:tc>
      </w:tr>
      <w:tr w:rsidR="00B6591E" w:rsidRPr="00121CD0" w:rsidTr="00765C38">
        <w:trPr>
          <w:trHeight w:val="25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студенты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аспиранты очн.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аспиранты заочн.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докторанты очн.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B6591E" w:rsidRPr="00121CD0" w:rsidTr="00765C38">
        <w:trPr>
          <w:trHeight w:val="2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очн.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очно/ заочн.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21CD0">
              <w:rPr>
                <w:rFonts w:ascii="Times New Roman" w:hAnsi="Times New Roman"/>
                <w:b/>
                <w:bCs/>
                <w:sz w:val="16"/>
                <w:szCs w:val="16"/>
              </w:rPr>
              <w:t>заочн.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B6591E" w:rsidRPr="00121CD0" w:rsidTr="00765C38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ЮФУц.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9 616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3 042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14 005</w:t>
            </w:r>
          </w:p>
        </w:tc>
      </w:tr>
      <w:tr w:rsidR="00B6591E" w:rsidRPr="00121CD0" w:rsidTr="00765C38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ТТИ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4 209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5 526</w:t>
            </w:r>
          </w:p>
        </w:tc>
      </w:tr>
      <w:tr w:rsidR="00B6591E" w:rsidRPr="00121CD0" w:rsidTr="00765C38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ПИ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3 244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3 084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6 607</w:t>
            </w:r>
          </w:p>
        </w:tc>
      </w:tr>
      <w:tr w:rsidR="00B6591E" w:rsidRPr="00121CD0" w:rsidTr="00765C38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ИАрхИ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1 132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CD0">
              <w:rPr>
                <w:rFonts w:ascii="Times New Roman" w:hAnsi="Times New Roman"/>
                <w:sz w:val="20"/>
                <w:szCs w:val="20"/>
              </w:rPr>
              <w:t>1 212</w:t>
            </w:r>
          </w:p>
        </w:tc>
      </w:tr>
      <w:tr w:rsidR="00B6591E" w:rsidRPr="00121CD0" w:rsidTr="00765C38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CD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CD0">
              <w:rPr>
                <w:rFonts w:ascii="Times New Roman" w:hAnsi="Times New Roman"/>
                <w:b/>
                <w:bCs/>
                <w:sz w:val="20"/>
                <w:szCs w:val="20"/>
              </w:rPr>
              <w:t>18 201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CD0">
              <w:rPr>
                <w:rFonts w:ascii="Times New Roman" w:hAnsi="Times New Roman"/>
                <w:b/>
                <w:bCs/>
                <w:sz w:val="20"/>
                <w:szCs w:val="20"/>
              </w:rPr>
              <w:t>1 072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CD0">
              <w:rPr>
                <w:rFonts w:ascii="Times New Roman" w:hAnsi="Times New Roman"/>
                <w:b/>
                <w:bCs/>
                <w:sz w:val="20"/>
                <w:szCs w:val="20"/>
              </w:rPr>
              <w:t>7 082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CD0">
              <w:rPr>
                <w:rFonts w:ascii="Times New Roman" w:hAnsi="Times New Roman"/>
                <w:b/>
                <w:bCs/>
                <w:sz w:val="20"/>
                <w:szCs w:val="20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CD0">
              <w:rPr>
                <w:rFonts w:ascii="Times New Roman" w:hAnsi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CD0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91E" w:rsidRPr="00121CD0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1CD0">
              <w:rPr>
                <w:rFonts w:ascii="Times New Roman" w:hAnsi="Times New Roman"/>
                <w:b/>
                <w:bCs/>
                <w:sz w:val="20"/>
                <w:szCs w:val="20"/>
              </w:rPr>
              <w:t>27 350</w:t>
            </w:r>
          </w:p>
        </w:tc>
      </w:tr>
    </w:tbl>
    <w:p w:rsidR="00B6591E" w:rsidRDefault="00B6591E" w:rsidP="00B6591E">
      <w:pPr>
        <w:pStyle w:val="ae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843"/>
        <w:gridCol w:w="1418"/>
        <w:gridCol w:w="1276"/>
        <w:gridCol w:w="1275"/>
        <w:gridCol w:w="1276"/>
        <w:gridCol w:w="1276"/>
        <w:gridCol w:w="1417"/>
      </w:tblGrid>
      <w:tr w:rsidR="00B6591E" w:rsidRPr="00641FD7" w:rsidTr="00765C38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61158">
              <w:rPr>
                <w:rFonts w:ascii="Times New Roman" w:hAnsi="Times New Roman"/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41FD7">
              <w:rPr>
                <w:rFonts w:ascii="Times New Roman" w:hAnsi="Times New Roman"/>
                <w:b/>
                <w:bCs/>
                <w:sz w:val="16"/>
                <w:szCs w:val="16"/>
              </w:rPr>
              <w:t>обучающиеся на договорной основе</w:t>
            </w:r>
          </w:p>
        </w:tc>
      </w:tr>
      <w:tr w:rsidR="00B6591E" w:rsidRPr="00641FD7" w:rsidTr="00765C38">
        <w:trPr>
          <w:trHeight w:val="2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41FD7">
              <w:rPr>
                <w:rFonts w:ascii="Times New Roman" w:hAnsi="Times New Roman"/>
                <w:b/>
                <w:bCs/>
                <w:sz w:val="16"/>
                <w:szCs w:val="16"/>
              </w:rPr>
              <w:t>студенты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41FD7">
              <w:rPr>
                <w:rFonts w:ascii="Times New Roman" w:hAnsi="Times New Roman"/>
                <w:b/>
                <w:bCs/>
                <w:sz w:val="16"/>
                <w:szCs w:val="16"/>
              </w:rPr>
              <w:t>аспиранты очн.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41FD7">
              <w:rPr>
                <w:rFonts w:ascii="Times New Roman" w:hAnsi="Times New Roman"/>
                <w:b/>
                <w:bCs/>
                <w:sz w:val="16"/>
                <w:szCs w:val="16"/>
              </w:rPr>
              <w:t>аспиранты заочн.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41FD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</w:tr>
      <w:tr w:rsidR="00B6591E" w:rsidRPr="00641FD7" w:rsidTr="00765C38">
        <w:trPr>
          <w:trHeight w:val="2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41FD7">
              <w:rPr>
                <w:rFonts w:ascii="Times New Roman" w:hAnsi="Times New Roman"/>
                <w:b/>
                <w:bCs/>
                <w:sz w:val="16"/>
                <w:szCs w:val="16"/>
              </w:rPr>
              <w:t>очн.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41FD7">
              <w:rPr>
                <w:rFonts w:ascii="Times New Roman" w:hAnsi="Times New Roman"/>
                <w:b/>
                <w:bCs/>
                <w:sz w:val="16"/>
                <w:szCs w:val="16"/>
              </w:rPr>
              <w:t>очно/ заочн.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41FD7">
              <w:rPr>
                <w:rFonts w:ascii="Times New Roman" w:hAnsi="Times New Roman"/>
                <w:b/>
                <w:bCs/>
                <w:sz w:val="16"/>
                <w:szCs w:val="16"/>
              </w:rPr>
              <w:t>заочн.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B6591E" w:rsidRPr="00641FD7" w:rsidTr="00765C38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ЮФУц.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2 899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1 311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4 980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9 375</w:t>
            </w:r>
          </w:p>
        </w:tc>
      </w:tr>
      <w:tr w:rsidR="00B6591E" w:rsidRPr="00641FD7" w:rsidTr="00765C38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ТТИ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1 985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3 251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5 719</w:t>
            </w:r>
          </w:p>
        </w:tc>
      </w:tr>
      <w:tr w:rsidR="00B6591E" w:rsidRPr="00641FD7" w:rsidTr="00765C38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ПИ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1 241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1 423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3 084</w:t>
            </w:r>
          </w:p>
        </w:tc>
      </w:tr>
      <w:tr w:rsidR="00B6591E" w:rsidRPr="00641FD7" w:rsidTr="00765C38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ИАрхИ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D7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</w:tr>
      <w:tr w:rsidR="00B6591E" w:rsidRPr="00641FD7" w:rsidTr="00765C38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FD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FD7">
              <w:rPr>
                <w:rFonts w:ascii="Times New Roman" w:hAnsi="Times New Roman"/>
                <w:b/>
                <w:bCs/>
                <w:sz w:val="20"/>
                <w:szCs w:val="20"/>
              </w:rPr>
              <w:t>6 510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FD7">
              <w:rPr>
                <w:rFonts w:ascii="Times New Roman" w:hAnsi="Times New Roman"/>
                <w:b/>
                <w:bCs/>
                <w:sz w:val="20"/>
                <w:szCs w:val="20"/>
              </w:rPr>
              <w:t>2 116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FD7">
              <w:rPr>
                <w:rFonts w:ascii="Times New Roman" w:hAnsi="Times New Roman"/>
                <w:b/>
                <w:bCs/>
                <w:sz w:val="20"/>
                <w:szCs w:val="20"/>
              </w:rPr>
              <w:t>9 654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FD7">
              <w:rPr>
                <w:rFonts w:ascii="Times New Roman" w:hAnsi="Times New Roman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FD7">
              <w:rPr>
                <w:rFonts w:ascii="Times New Roman" w:hAnsi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91E" w:rsidRPr="00641FD7" w:rsidRDefault="00B6591E" w:rsidP="00765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FD7">
              <w:rPr>
                <w:rFonts w:ascii="Times New Roman" w:hAnsi="Times New Roman"/>
                <w:b/>
                <w:bCs/>
                <w:sz w:val="20"/>
                <w:szCs w:val="20"/>
              </w:rPr>
              <w:t>18 650</w:t>
            </w:r>
          </w:p>
        </w:tc>
      </w:tr>
    </w:tbl>
    <w:p w:rsidR="00B6591E" w:rsidRDefault="00B6591E" w:rsidP="00B6591E">
      <w:pPr>
        <w:pStyle w:val="ae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6591E" w:rsidRPr="00C61F1B" w:rsidRDefault="00C61F1B" w:rsidP="00C61F1B">
      <w:pPr>
        <w:pStyle w:val="ae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1F1B">
        <w:rPr>
          <w:rFonts w:ascii="Times New Roman" w:hAnsi="Times New Roman"/>
          <w:b/>
          <w:sz w:val="28"/>
          <w:szCs w:val="28"/>
        </w:rPr>
        <w:t>Показатели ч</w:t>
      </w:r>
      <w:r w:rsidR="00B6591E" w:rsidRPr="00C61F1B">
        <w:rPr>
          <w:rFonts w:ascii="Times New Roman" w:hAnsi="Times New Roman"/>
          <w:b/>
          <w:sz w:val="28"/>
          <w:szCs w:val="28"/>
        </w:rPr>
        <w:t>исленност</w:t>
      </w:r>
      <w:r w:rsidR="00EC56DE">
        <w:rPr>
          <w:rFonts w:ascii="Times New Roman" w:hAnsi="Times New Roman"/>
          <w:b/>
          <w:sz w:val="28"/>
          <w:szCs w:val="28"/>
        </w:rPr>
        <w:t>и</w:t>
      </w:r>
      <w:r w:rsidR="00B6591E" w:rsidRPr="00C61F1B">
        <w:rPr>
          <w:rFonts w:ascii="Times New Roman" w:hAnsi="Times New Roman"/>
          <w:b/>
          <w:sz w:val="28"/>
          <w:szCs w:val="28"/>
        </w:rPr>
        <w:t xml:space="preserve"> сотрудников ЮФУ по видам персонала</w:t>
      </w:r>
      <w:r w:rsidR="009612CA">
        <w:rPr>
          <w:rFonts w:ascii="Times New Roman" w:hAnsi="Times New Roman"/>
          <w:b/>
          <w:sz w:val="28"/>
          <w:szCs w:val="28"/>
        </w:rPr>
        <w:t>, 2009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803"/>
        <w:gridCol w:w="1401"/>
        <w:gridCol w:w="1251"/>
        <w:gridCol w:w="1188"/>
        <w:gridCol w:w="1187"/>
        <w:gridCol w:w="1186"/>
      </w:tblGrid>
      <w:tr w:rsidR="00B6591E" w:rsidRPr="00861158" w:rsidTr="00C61F1B">
        <w:tc>
          <w:tcPr>
            <w:tcW w:w="1555" w:type="dxa"/>
            <w:vMerge w:val="restart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814" w:type="dxa"/>
            <w:vMerge w:val="restart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Всего штатных работников</w:t>
            </w:r>
          </w:p>
        </w:tc>
        <w:tc>
          <w:tcPr>
            <w:tcW w:w="6282" w:type="dxa"/>
            <w:gridSpan w:val="5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Из них</w:t>
            </w:r>
          </w:p>
        </w:tc>
      </w:tr>
      <w:tr w:rsidR="00B6591E" w:rsidRPr="00861158" w:rsidTr="00C61F1B">
        <w:trPr>
          <w:trHeight w:val="241"/>
        </w:trPr>
        <w:tc>
          <w:tcPr>
            <w:tcW w:w="1555" w:type="dxa"/>
            <w:vMerge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ППС</w:t>
            </w:r>
          </w:p>
        </w:tc>
        <w:tc>
          <w:tcPr>
            <w:tcW w:w="1267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НС</w:t>
            </w:r>
          </w:p>
        </w:tc>
        <w:tc>
          <w:tcPr>
            <w:tcW w:w="1199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АУП</w:t>
            </w:r>
          </w:p>
        </w:tc>
        <w:tc>
          <w:tcPr>
            <w:tcW w:w="1199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УВП</w:t>
            </w:r>
          </w:p>
        </w:tc>
        <w:tc>
          <w:tcPr>
            <w:tcW w:w="1200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ОП</w:t>
            </w:r>
          </w:p>
        </w:tc>
      </w:tr>
      <w:tr w:rsidR="00B6591E" w:rsidRPr="00861158" w:rsidTr="00B6591E">
        <w:trPr>
          <w:trHeight w:val="241"/>
        </w:trPr>
        <w:tc>
          <w:tcPr>
            <w:tcW w:w="1555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ЮФУц.</w:t>
            </w:r>
          </w:p>
        </w:tc>
        <w:tc>
          <w:tcPr>
            <w:tcW w:w="1814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4754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1 286</w:t>
            </w:r>
          </w:p>
        </w:tc>
        <w:tc>
          <w:tcPr>
            <w:tcW w:w="126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1 002</w:t>
            </w:r>
          </w:p>
        </w:tc>
        <w:tc>
          <w:tcPr>
            <w:tcW w:w="1200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</w:tr>
      <w:tr w:rsidR="00B6591E" w:rsidRPr="00861158" w:rsidTr="00B6591E">
        <w:trPr>
          <w:trHeight w:val="241"/>
        </w:trPr>
        <w:tc>
          <w:tcPr>
            <w:tcW w:w="1555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ТТИ</w:t>
            </w:r>
          </w:p>
        </w:tc>
        <w:tc>
          <w:tcPr>
            <w:tcW w:w="1814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2630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126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1200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1 162</w:t>
            </w:r>
          </w:p>
        </w:tc>
      </w:tr>
      <w:tr w:rsidR="00B6591E" w:rsidRPr="00861158" w:rsidTr="00B6591E">
        <w:trPr>
          <w:trHeight w:val="241"/>
        </w:trPr>
        <w:tc>
          <w:tcPr>
            <w:tcW w:w="1555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ИАрхИ</w:t>
            </w:r>
          </w:p>
        </w:tc>
        <w:tc>
          <w:tcPr>
            <w:tcW w:w="1814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425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26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00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B6591E" w:rsidRPr="00861158" w:rsidTr="00B6591E">
        <w:trPr>
          <w:trHeight w:val="241"/>
        </w:trPr>
        <w:tc>
          <w:tcPr>
            <w:tcW w:w="1555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ПИ</w:t>
            </w:r>
          </w:p>
        </w:tc>
        <w:tc>
          <w:tcPr>
            <w:tcW w:w="1814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1392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126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200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</w:tr>
      <w:tr w:rsidR="00B6591E" w:rsidRPr="00861158" w:rsidTr="00B6591E">
        <w:trPr>
          <w:trHeight w:val="241"/>
        </w:trPr>
        <w:tc>
          <w:tcPr>
            <w:tcW w:w="1555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Филиалы</w:t>
            </w:r>
          </w:p>
        </w:tc>
        <w:tc>
          <w:tcPr>
            <w:tcW w:w="1814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605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6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00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B6591E" w:rsidRPr="00861158" w:rsidTr="00B6591E">
        <w:trPr>
          <w:trHeight w:val="241"/>
        </w:trPr>
        <w:tc>
          <w:tcPr>
            <w:tcW w:w="1555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14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9 806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3138</w:t>
            </w:r>
          </w:p>
        </w:tc>
        <w:tc>
          <w:tcPr>
            <w:tcW w:w="1267" w:type="dxa"/>
            <w:vAlign w:val="center"/>
          </w:tcPr>
          <w:p w:rsidR="00B6591E" w:rsidRPr="00765C38" w:rsidRDefault="003040A3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778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1386</w:t>
            </w:r>
          </w:p>
        </w:tc>
        <w:tc>
          <w:tcPr>
            <w:tcW w:w="1199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1974</w:t>
            </w:r>
          </w:p>
        </w:tc>
        <w:tc>
          <w:tcPr>
            <w:tcW w:w="1200" w:type="dxa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2 530</w:t>
            </w:r>
          </w:p>
        </w:tc>
      </w:tr>
    </w:tbl>
    <w:p w:rsidR="00B6591E" w:rsidRDefault="00B6591E" w:rsidP="00B6591E">
      <w:pPr>
        <w:pStyle w:val="ae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6591E" w:rsidRPr="00C61F1B" w:rsidRDefault="00B6591E" w:rsidP="00C61F1B">
      <w:pPr>
        <w:pStyle w:val="ae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1F1B">
        <w:rPr>
          <w:rFonts w:ascii="Times New Roman" w:hAnsi="Times New Roman"/>
          <w:b/>
          <w:sz w:val="28"/>
          <w:szCs w:val="28"/>
        </w:rPr>
        <w:t>Численность научно-педагогических работников</w:t>
      </w:r>
      <w:r w:rsidR="009612CA">
        <w:rPr>
          <w:rFonts w:ascii="Times New Roman" w:hAnsi="Times New Roman"/>
          <w:b/>
          <w:sz w:val="28"/>
          <w:szCs w:val="28"/>
        </w:rPr>
        <w:t>, 2009 г.</w:t>
      </w:r>
    </w:p>
    <w:tbl>
      <w:tblPr>
        <w:tblW w:w="103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39"/>
        <w:gridCol w:w="1167"/>
        <w:gridCol w:w="844"/>
        <w:gridCol w:w="835"/>
        <w:gridCol w:w="716"/>
        <w:gridCol w:w="1280"/>
        <w:gridCol w:w="731"/>
        <w:gridCol w:w="835"/>
        <w:gridCol w:w="716"/>
      </w:tblGrid>
      <w:tr w:rsidR="00B6591E" w:rsidRPr="004543C4" w:rsidTr="00C61F1B">
        <w:tc>
          <w:tcPr>
            <w:tcW w:w="1555" w:type="dxa"/>
            <w:vMerge w:val="restart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639" w:type="dxa"/>
            <w:vMerge w:val="restart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Всего работает научно-педагогических работников</w:t>
            </w:r>
          </w:p>
        </w:tc>
        <w:tc>
          <w:tcPr>
            <w:tcW w:w="1167" w:type="dxa"/>
            <w:vMerge w:val="restart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Итого работает работников ППС</w:t>
            </w:r>
          </w:p>
        </w:tc>
        <w:tc>
          <w:tcPr>
            <w:tcW w:w="2395" w:type="dxa"/>
            <w:gridSpan w:val="3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из них по ученым степеням:</w:t>
            </w:r>
          </w:p>
        </w:tc>
        <w:tc>
          <w:tcPr>
            <w:tcW w:w="1280" w:type="dxa"/>
            <w:vMerge w:val="restart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Итого работает научных работников</w:t>
            </w:r>
          </w:p>
        </w:tc>
        <w:tc>
          <w:tcPr>
            <w:tcW w:w="2282" w:type="dxa"/>
            <w:gridSpan w:val="3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из них по ученым степеням:</w:t>
            </w:r>
          </w:p>
        </w:tc>
      </w:tr>
      <w:tr w:rsidR="00B6591E" w:rsidRPr="004543C4" w:rsidTr="00C61F1B">
        <w:tc>
          <w:tcPr>
            <w:tcW w:w="1555" w:type="dxa"/>
            <w:vMerge/>
            <w:shd w:val="clear" w:color="auto" w:fill="D9D9D9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  <w:vMerge/>
            <w:shd w:val="clear" w:color="auto" w:fill="D9D9D9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D9D9D9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Д.н., проф.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К.н., доцент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Без уч.ст.</w:t>
            </w:r>
          </w:p>
        </w:tc>
        <w:tc>
          <w:tcPr>
            <w:tcW w:w="1280" w:type="dxa"/>
            <w:vMerge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Д.н., проф.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К.н., доцент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Без уч.ст.</w:t>
            </w:r>
          </w:p>
        </w:tc>
      </w:tr>
      <w:tr w:rsidR="00B6591E" w:rsidRPr="00BC7075" w:rsidTr="00C61F1B">
        <w:tc>
          <w:tcPr>
            <w:tcW w:w="155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ЮФУц.</w:t>
            </w:r>
          </w:p>
        </w:tc>
        <w:tc>
          <w:tcPr>
            <w:tcW w:w="1639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1 935</w:t>
            </w:r>
          </w:p>
        </w:tc>
        <w:tc>
          <w:tcPr>
            <w:tcW w:w="1167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1 286</w:t>
            </w:r>
          </w:p>
        </w:tc>
        <w:tc>
          <w:tcPr>
            <w:tcW w:w="844" w:type="dxa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280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31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</w:tr>
      <w:tr w:rsidR="00B6591E" w:rsidRPr="00BC7075" w:rsidTr="00C61F1B">
        <w:tc>
          <w:tcPr>
            <w:tcW w:w="155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ТТИ</w:t>
            </w:r>
          </w:p>
        </w:tc>
        <w:tc>
          <w:tcPr>
            <w:tcW w:w="1639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 xml:space="preserve">775 </w:t>
            </w:r>
          </w:p>
        </w:tc>
        <w:tc>
          <w:tcPr>
            <w:tcW w:w="1167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844" w:type="dxa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280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31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6591E" w:rsidRPr="00BC7075" w:rsidTr="00C61F1B">
        <w:tc>
          <w:tcPr>
            <w:tcW w:w="155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ПИ</w:t>
            </w:r>
          </w:p>
        </w:tc>
        <w:tc>
          <w:tcPr>
            <w:tcW w:w="1639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167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844" w:type="dxa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280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1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6591E" w:rsidRPr="00BC7075" w:rsidTr="00C61F1B">
        <w:tc>
          <w:tcPr>
            <w:tcW w:w="155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ИАрхИ</w:t>
            </w:r>
          </w:p>
        </w:tc>
        <w:tc>
          <w:tcPr>
            <w:tcW w:w="1639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167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844" w:type="dxa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280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91E" w:rsidRPr="00BC7075" w:rsidTr="00C61F1B">
        <w:tc>
          <w:tcPr>
            <w:tcW w:w="155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Филиалы</w:t>
            </w:r>
          </w:p>
        </w:tc>
        <w:tc>
          <w:tcPr>
            <w:tcW w:w="1639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44" w:type="dxa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280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C3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591E" w:rsidRPr="0029395E" w:rsidTr="00C61F1B">
        <w:tc>
          <w:tcPr>
            <w:tcW w:w="155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639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3 916</w:t>
            </w:r>
          </w:p>
        </w:tc>
        <w:tc>
          <w:tcPr>
            <w:tcW w:w="1167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3 138</w:t>
            </w:r>
          </w:p>
        </w:tc>
        <w:tc>
          <w:tcPr>
            <w:tcW w:w="844" w:type="dxa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413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1 699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1 026</w:t>
            </w:r>
          </w:p>
        </w:tc>
        <w:tc>
          <w:tcPr>
            <w:tcW w:w="1280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778</w:t>
            </w:r>
          </w:p>
        </w:tc>
        <w:tc>
          <w:tcPr>
            <w:tcW w:w="731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835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239</w:t>
            </w:r>
          </w:p>
        </w:tc>
        <w:tc>
          <w:tcPr>
            <w:tcW w:w="716" w:type="dxa"/>
            <w:vAlign w:val="bottom"/>
          </w:tcPr>
          <w:p w:rsidR="00B6591E" w:rsidRPr="00765C38" w:rsidRDefault="00B6591E" w:rsidP="00C61F1B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5C38">
              <w:rPr>
                <w:rFonts w:ascii="Times New Roman" w:hAnsi="Times New Roman"/>
                <w:b/>
                <w:sz w:val="20"/>
                <w:szCs w:val="20"/>
              </w:rPr>
              <w:t>498</w:t>
            </w:r>
          </w:p>
        </w:tc>
      </w:tr>
    </w:tbl>
    <w:p w:rsidR="00B6591E" w:rsidRDefault="00B6591E" w:rsidP="00B6591E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6591E" w:rsidRDefault="00B6591E" w:rsidP="00B6591E">
      <w:pPr>
        <w:pStyle w:val="ae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6591E" w:rsidRDefault="00B6591E" w:rsidP="00B6591E">
      <w:pPr>
        <w:pStyle w:val="ae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C56DE" w:rsidRDefault="00EC56DE" w:rsidP="00B6591E">
      <w:pPr>
        <w:pStyle w:val="ae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591E" w:rsidRPr="005148C1" w:rsidRDefault="00B6591E" w:rsidP="00B6591E">
      <w:pPr>
        <w:pStyle w:val="ae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148C1">
        <w:rPr>
          <w:rFonts w:ascii="Times New Roman" w:hAnsi="Times New Roman"/>
          <w:b/>
          <w:sz w:val="28"/>
          <w:szCs w:val="28"/>
        </w:rPr>
        <w:t>Наличие и использование площадей учреждения</w:t>
      </w:r>
      <w:r w:rsidR="009612CA">
        <w:rPr>
          <w:rFonts w:ascii="Times New Roman" w:hAnsi="Times New Roman"/>
          <w:b/>
          <w:sz w:val="28"/>
          <w:szCs w:val="28"/>
        </w:rPr>
        <w:t>, 2009 г.</w:t>
      </w:r>
    </w:p>
    <w:tbl>
      <w:tblPr>
        <w:tblW w:w="107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992"/>
        <w:gridCol w:w="850"/>
        <w:gridCol w:w="993"/>
        <w:gridCol w:w="992"/>
        <w:gridCol w:w="1134"/>
        <w:gridCol w:w="1417"/>
      </w:tblGrid>
      <w:tr w:rsidR="00B6591E" w:rsidRPr="00525560" w:rsidTr="00A35999">
        <w:tc>
          <w:tcPr>
            <w:tcW w:w="2410" w:type="dxa"/>
            <w:vMerge w:val="restart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B6591E" w:rsidRPr="00765C38" w:rsidRDefault="00A35999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 нее п</w:t>
            </w:r>
            <w:r w:rsidR="00B6591E" w:rsidRPr="00765C38">
              <w:rPr>
                <w:rFonts w:ascii="Times New Roman" w:hAnsi="Times New Roman"/>
                <w:sz w:val="16"/>
                <w:szCs w:val="16"/>
              </w:rPr>
              <w:t>лощадь:</w:t>
            </w:r>
          </w:p>
        </w:tc>
      </w:tr>
      <w:tr w:rsidR="00B6591E" w:rsidRPr="00525560" w:rsidTr="00A35999">
        <w:tc>
          <w:tcPr>
            <w:tcW w:w="2410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принадлежащая на праве</w:t>
            </w:r>
          </w:p>
        </w:tc>
        <w:tc>
          <w:tcPr>
            <w:tcW w:w="850" w:type="dxa"/>
            <w:vMerge w:val="restart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Сданная в аренду</w:t>
            </w:r>
          </w:p>
        </w:tc>
        <w:tc>
          <w:tcPr>
            <w:tcW w:w="993" w:type="dxa"/>
            <w:vMerge w:val="restart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Находится на кап. ремонте</w:t>
            </w:r>
          </w:p>
        </w:tc>
        <w:tc>
          <w:tcPr>
            <w:tcW w:w="992" w:type="dxa"/>
            <w:vMerge w:val="restart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Требующая кап. ремонта</w:t>
            </w:r>
          </w:p>
        </w:tc>
        <w:tc>
          <w:tcPr>
            <w:tcW w:w="1134" w:type="dxa"/>
            <w:vMerge w:val="restart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Находящаяся в аварийном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601"/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Оборудованная охранно-пожарной сигнализацией</w:t>
            </w:r>
          </w:p>
        </w:tc>
      </w:tr>
      <w:tr w:rsidR="00B6591E" w:rsidRPr="00525560" w:rsidTr="00A35999">
        <w:tc>
          <w:tcPr>
            <w:tcW w:w="2410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884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Оперативн. управления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аренды</w:t>
            </w:r>
          </w:p>
        </w:tc>
        <w:tc>
          <w:tcPr>
            <w:tcW w:w="850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591E" w:rsidRPr="00525560" w:rsidTr="00A35999">
        <w:trPr>
          <w:trHeight w:val="325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Общая площадь зданий - всего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471 059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423 138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47 921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10 828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3 860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66 506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6 544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B6591E" w:rsidRPr="00525560" w:rsidTr="00A35999">
        <w:trPr>
          <w:trHeight w:val="165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 xml:space="preserve">          из нее площадь :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591E" w:rsidRPr="00525560" w:rsidTr="00A35999"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Учебно-лабораторных зданий, в т.ч.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288 090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250 906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37 184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10 014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3 860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16 391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170 556</w:t>
            </w:r>
          </w:p>
        </w:tc>
      </w:tr>
      <w:tr w:rsidR="00B6591E" w:rsidRPr="00525560" w:rsidTr="00A35999">
        <w:trPr>
          <w:trHeight w:val="278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318"/>
              </w:tabs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 xml:space="preserve"> учебная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202 988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169 669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33 319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12 675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137 981</w:t>
            </w:r>
          </w:p>
        </w:tc>
      </w:tr>
      <w:tr w:rsidR="00B6591E" w:rsidRPr="00525560" w:rsidTr="00A35999">
        <w:trPr>
          <w:trHeight w:val="282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318"/>
              </w:tabs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 xml:space="preserve"> учебно-вспомогательная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34 509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32 840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1 666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3 018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1 068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21 927</w:t>
            </w:r>
          </w:p>
        </w:tc>
      </w:tr>
      <w:tr w:rsidR="00B6591E" w:rsidRPr="00525560" w:rsidTr="00A35999"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318"/>
              </w:tabs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предназначенная для научно-исследовательских подразделений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31 218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31 218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2 648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8 351</w:t>
            </w:r>
          </w:p>
        </w:tc>
      </w:tr>
      <w:tr w:rsidR="00B6591E" w:rsidRPr="00525560" w:rsidTr="00A35999">
        <w:trPr>
          <w:trHeight w:val="265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318"/>
                <w:tab w:val="left" w:pos="709"/>
              </w:tabs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подсобная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19 378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17 179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2 199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6 824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2 954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2 297</w:t>
            </w:r>
          </w:p>
        </w:tc>
      </w:tr>
      <w:tr w:rsidR="00B6591E" w:rsidRPr="00525560" w:rsidTr="00A35999">
        <w:trPr>
          <w:trHeight w:val="269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Общежитий, в т.ч.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91 760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91 760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814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49 955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6 544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67 141</w:t>
            </w:r>
          </w:p>
        </w:tc>
      </w:tr>
      <w:tr w:rsidR="00B6591E" w:rsidRPr="00525560" w:rsidTr="00A35999">
        <w:trPr>
          <w:trHeight w:val="287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жилая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38 217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38 217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31 236</w:t>
            </w:r>
          </w:p>
        </w:tc>
      </w:tr>
      <w:tr w:rsidR="00B6591E" w:rsidRPr="00525560" w:rsidTr="00A35999">
        <w:trPr>
          <w:trHeight w:val="273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318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из нее занятая студентами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31 171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16 321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31 171</w:t>
            </w:r>
          </w:p>
        </w:tc>
      </w:tr>
      <w:tr w:rsidR="00B6591E" w:rsidRPr="00525560" w:rsidTr="00A35999">
        <w:trPr>
          <w:trHeight w:val="311"/>
        </w:trPr>
        <w:tc>
          <w:tcPr>
            <w:tcW w:w="241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65C38">
              <w:rPr>
                <w:rFonts w:ascii="Times New Roman" w:hAnsi="Times New Roman"/>
                <w:sz w:val="16"/>
                <w:szCs w:val="16"/>
              </w:rPr>
              <w:t>Прочих зданий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91 209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80 472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10737</w:t>
            </w:r>
          </w:p>
        </w:tc>
        <w:tc>
          <w:tcPr>
            <w:tcW w:w="850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591E" w:rsidRPr="00765C38" w:rsidRDefault="00B6591E" w:rsidP="00A35999">
            <w:pPr>
              <w:pStyle w:val="ae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5C3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</w:tbl>
    <w:p w:rsidR="00B63B5B" w:rsidRDefault="00B63B5B">
      <w:pPr>
        <w:rPr>
          <w:rFonts w:ascii="Times New Roman" w:hAnsi="Times New Roman"/>
          <w:b/>
          <w:sz w:val="28"/>
          <w:szCs w:val="28"/>
        </w:rPr>
      </w:pPr>
    </w:p>
    <w:p w:rsidR="003F2DA0" w:rsidRPr="003F2DA0" w:rsidRDefault="003F2DA0">
      <w:pPr>
        <w:rPr>
          <w:rFonts w:ascii="Times New Roman" w:hAnsi="Times New Roman"/>
          <w:b/>
          <w:sz w:val="28"/>
          <w:szCs w:val="28"/>
        </w:rPr>
      </w:pPr>
      <w:r w:rsidRPr="003F2DA0">
        <w:rPr>
          <w:rFonts w:ascii="Times New Roman" w:hAnsi="Times New Roman"/>
          <w:b/>
          <w:sz w:val="28"/>
          <w:szCs w:val="28"/>
        </w:rPr>
        <w:t>Показатели динамики имущества университета</w:t>
      </w:r>
    </w:p>
    <w:p w:rsidR="00220EBF" w:rsidRDefault="00220E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Балансовая стоимость недвижимого государственного имущества на </w:t>
      </w:r>
      <w:r w:rsidR="004A41CA">
        <w:rPr>
          <w:rFonts w:ascii="Times New Roman" w:hAnsi="Times New Roman"/>
          <w:sz w:val="28"/>
          <w:szCs w:val="28"/>
        </w:rPr>
        <w:t>05.07.2010 г.</w:t>
      </w:r>
      <w:r>
        <w:rPr>
          <w:rFonts w:ascii="Times New Roman" w:hAnsi="Times New Roman"/>
          <w:sz w:val="28"/>
          <w:szCs w:val="28"/>
        </w:rPr>
        <w:t>,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9"/>
        <w:gridCol w:w="1844"/>
        <w:gridCol w:w="1844"/>
        <w:gridCol w:w="2066"/>
        <w:gridCol w:w="2066"/>
      </w:tblGrid>
      <w:tr w:rsidR="00220EBF" w:rsidRPr="00516835" w:rsidTr="004A41CA"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C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C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CA">
              <w:rPr>
                <w:rFonts w:ascii="Times New Roman" w:hAnsi="Times New Roman"/>
                <w:sz w:val="20"/>
                <w:szCs w:val="20"/>
              </w:rPr>
              <w:t>Имущество:</w:t>
            </w:r>
          </w:p>
        </w:tc>
      </w:tr>
      <w:tr w:rsidR="00220EBF" w:rsidRPr="00516835" w:rsidTr="004A41CA"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CA">
              <w:rPr>
                <w:rFonts w:ascii="Times New Roman" w:hAnsi="Times New Roman"/>
                <w:sz w:val="20"/>
                <w:szCs w:val="20"/>
              </w:rPr>
              <w:t>на праве оперативного управления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CA">
              <w:rPr>
                <w:rFonts w:ascii="Times New Roman" w:hAnsi="Times New Roman"/>
                <w:sz w:val="20"/>
                <w:szCs w:val="20"/>
              </w:rPr>
              <w:t>приобретенное за счет выделенных собственником имущества средств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1CA">
              <w:rPr>
                <w:rFonts w:ascii="Times New Roman" w:hAnsi="Times New Roman"/>
                <w:sz w:val="20"/>
                <w:szCs w:val="20"/>
              </w:rPr>
              <w:t>приобретенное за счет доходов от иной приносящей доход деятельности</w:t>
            </w:r>
          </w:p>
        </w:tc>
      </w:tr>
      <w:tr w:rsidR="00220EBF" w:rsidRPr="00516835" w:rsidTr="004A41CA">
        <w:trPr>
          <w:trHeight w:val="64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2 065 580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1 856 342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EC56DE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209 238</w:t>
            </w:r>
          </w:p>
        </w:tc>
      </w:tr>
      <w:tr w:rsidR="00220EBF" w:rsidRPr="00516835" w:rsidTr="004A41CA">
        <w:trPr>
          <w:trHeight w:val="64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4A41CA" w:rsidRDefault="004A41CA" w:rsidP="004A4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Жилые помещения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358 629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342 705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EC56DE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15 924</w:t>
            </w:r>
          </w:p>
        </w:tc>
      </w:tr>
      <w:tr w:rsidR="004A41CA" w:rsidRPr="00516835" w:rsidTr="004A41CA">
        <w:trPr>
          <w:trHeight w:val="64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Default="004A41CA" w:rsidP="004A4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1 580 620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1 398 666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Pr="00516835" w:rsidRDefault="00EC56DE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181 954</w:t>
            </w:r>
          </w:p>
        </w:tc>
      </w:tr>
      <w:tr w:rsidR="004A41CA" w:rsidRPr="00516835" w:rsidTr="004A41CA">
        <w:trPr>
          <w:trHeight w:val="64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Default="004A41CA" w:rsidP="004A4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Сооружения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126 331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114 971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Pr="00516835" w:rsidRDefault="00EC56DE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1CA" w:rsidRDefault="004A41CA" w:rsidP="004A4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11 360</w:t>
            </w:r>
          </w:p>
        </w:tc>
      </w:tr>
    </w:tbl>
    <w:p w:rsidR="00220EBF" w:rsidRDefault="00220EBF">
      <w:pPr>
        <w:rPr>
          <w:rFonts w:ascii="Times New Roman" w:hAnsi="Times New Roman"/>
          <w:sz w:val="28"/>
          <w:szCs w:val="28"/>
        </w:rPr>
      </w:pPr>
    </w:p>
    <w:p w:rsidR="00220EBF" w:rsidRPr="00D4249B" w:rsidRDefault="00B63B5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20EBF" w:rsidRPr="00D4249B">
        <w:rPr>
          <w:rFonts w:ascii="Times New Roman" w:hAnsi="Times New Roman"/>
          <w:b/>
          <w:sz w:val="28"/>
          <w:szCs w:val="28"/>
        </w:rPr>
        <w:t xml:space="preserve">Показатели финансового состояния </w:t>
      </w:r>
      <w:r w:rsidR="00161741">
        <w:rPr>
          <w:rFonts w:ascii="Times New Roman" w:hAnsi="Times New Roman"/>
          <w:b/>
          <w:sz w:val="28"/>
          <w:szCs w:val="28"/>
        </w:rPr>
        <w:t>у</w:t>
      </w:r>
      <w:r w:rsidR="00220EBF">
        <w:rPr>
          <w:rFonts w:ascii="Times New Roman" w:hAnsi="Times New Roman"/>
          <w:b/>
          <w:sz w:val="28"/>
          <w:szCs w:val="28"/>
        </w:rPr>
        <w:t>ниверситета</w:t>
      </w:r>
      <w:r w:rsidR="003F2DA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05.07.</w:t>
      </w:r>
      <w:r w:rsidR="003F2DA0">
        <w:rPr>
          <w:rFonts w:ascii="Times New Roman" w:hAnsi="Times New Roman"/>
          <w:b/>
          <w:sz w:val="28"/>
          <w:szCs w:val="28"/>
        </w:rPr>
        <w:t>2010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3084"/>
      </w:tblGrid>
      <w:tr w:rsidR="00220EBF" w:rsidRPr="00516835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B63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Сумма, тыс. руб.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6835">
              <w:rPr>
                <w:rFonts w:ascii="Times New Roman" w:hAnsi="Times New Roman"/>
                <w:b/>
                <w:sz w:val="28"/>
                <w:szCs w:val="28"/>
              </w:rPr>
              <w:t>Нефинансовые активы, всего: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F43CB8" w:rsidP="00161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4 289 943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недвижимое имущество, всего: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F43CB8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2 065 580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F43CB8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1 322 836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особо ценное движимое имущество, всего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2 903 462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2 075 344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6835">
              <w:rPr>
                <w:rFonts w:ascii="Times New Roman" w:hAnsi="Times New Roman"/>
                <w:b/>
                <w:sz w:val="28"/>
                <w:szCs w:val="28"/>
              </w:rPr>
              <w:t>Финансовые активы, всего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38 470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дебиторская задолженность по доходам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1 382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дебиторская задолженность по расходам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49 060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6835">
              <w:rPr>
                <w:rFonts w:ascii="Times New Roman" w:hAnsi="Times New Roman"/>
                <w:b/>
                <w:sz w:val="28"/>
                <w:szCs w:val="28"/>
              </w:rPr>
              <w:t>Обязательства, всего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237 945</w:t>
            </w: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EBF" w:rsidRPr="00516835" w:rsidTr="00161741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просроченная кредиторская задолженность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3040A3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20EBF" w:rsidRDefault="00220EBF">
      <w:pPr>
        <w:rPr>
          <w:rFonts w:ascii="Times New Roman" w:hAnsi="Times New Roman"/>
          <w:sz w:val="28"/>
          <w:szCs w:val="28"/>
        </w:rPr>
      </w:pPr>
    </w:p>
    <w:p w:rsidR="00220EBF" w:rsidRPr="00A548F8" w:rsidRDefault="00220EBF">
      <w:pPr>
        <w:rPr>
          <w:rFonts w:ascii="Times New Roman" w:hAnsi="Times New Roman"/>
          <w:b/>
          <w:sz w:val="28"/>
          <w:szCs w:val="28"/>
        </w:rPr>
      </w:pPr>
      <w:r w:rsidRPr="00A548F8">
        <w:rPr>
          <w:rFonts w:ascii="Times New Roman" w:hAnsi="Times New Roman"/>
          <w:b/>
          <w:sz w:val="28"/>
          <w:szCs w:val="28"/>
        </w:rPr>
        <w:t>Показат</w:t>
      </w:r>
      <w:r w:rsidR="00161741">
        <w:rPr>
          <w:rFonts w:ascii="Times New Roman" w:hAnsi="Times New Roman"/>
          <w:b/>
          <w:sz w:val="28"/>
          <w:szCs w:val="28"/>
        </w:rPr>
        <w:t>ели по поступлениям и выплатам у</w:t>
      </w:r>
      <w:r w:rsidRPr="00A548F8">
        <w:rPr>
          <w:rFonts w:ascii="Times New Roman" w:hAnsi="Times New Roman"/>
          <w:b/>
          <w:sz w:val="28"/>
          <w:szCs w:val="28"/>
        </w:rPr>
        <w:t>ниверситета</w:t>
      </w:r>
      <w:r w:rsidR="003F2DA0">
        <w:rPr>
          <w:rFonts w:ascii="Times New Roman" w:hAnsi="Times New Roman"/>
          <w:b/>
          <w:sz w:val="28"/>
          <w:szCs w:val="28"/>
        </w:rPr>
        <w:t xml:space="preserve">, </w:t>
      </w:r>
      <w:r w:rsidR="00B63B5B">
        <w:rPr>
          <w:rFonts w:ascii="Times New Roman" w:hAnsi="Times New Roman"/>
          <w:b/>
          <w:sz w:val="28"/>
          <w:szCs w:val="28"/>
        </w:rPr>
        <w:t>05.07.</w:t>
      </w:r>
      <w:r w:rsidR="003F2DA0">
        <w:rPr>
          <w:rFonts w:ascii="Times New Roman" w:hAnsi="Times New Roman"/>
          <w:b/>
          <w:sz w:val="28"/>
          <w:szCs w:val="28"/>
        </w:rPr>
        <w:t>2010 г.</w:t>
      </w:r>
      <w:r w:rsidR="00161741">
        <w:rPr>
          <w:rFonts w:ascii="Times New Roman" w:hAnsi="Times New Roman"/>
          <w:b/>
          <w:sz w:val="28"/>
          <w:szCs w:val="28"/>
        </w:rPr>
        <w:t xml:space="preserve">, </w:t>
      </w:r>
      <w:r w:rsidR="0068718F">
        <w:rPr>
          <w:rFonts w:ascii="Times New Roman" w:hAnsi="Times New Roman"/>
          <w:b/>
          <w:sz w:val="28"/>
          <w:szCs w:val="28"/>
        </w:rPr>
        <w:t xml:space="preserve">             </w:t>
      </w:r>
      <w:r w:rsidR="00161741">
        <w:rPr>
          <w:rFonts w:ascii="Times New Roman" w:hAnsi="Times New Roman"/>
          <w:b/>
          <w:sz w:val="28"/>
          <w:szCs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805"/>
        <w:gridCol w:w="2057"/>
        <w:gridCol w:w="2057"/>
      </w:tblGrid>
      <w:tr w:rsidR="00220EBF" w:rsidRPr="00516835"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516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516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516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220EBF" w:rsidRPr="00516835"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516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835">
              <w:rPr>
                <w:rFonts w:ascii="Times New Roman" w:hAnsi="Times New Roman"/>
                <w:sz w:val="20"/>
                <w:szCs w:val="20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516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835">
              <w:rPr>
                <w:rFonts w:ascii="Times New Roman" w:hAnsi="Times New Roman"/>
                <w:sz w:val="20"/>
                <w:szCs w:val="20"/>
              </w:rPr>
              <w:t>по счетам, открытым в кредитных организациях</w:t>
            </w:r>
          </w:p>
        </w:tc>
      </w:tr>
      <w:tr w:rsidR="00220EBF" w:rsidRPr="00516835" w:rsidTr="0016174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Остаток средств на (начало)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328 369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328 205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220EBF" w:rsidRPr="00516835" w:rsidTr="0016174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Поступления, всего: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C26F85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161741">
              <w:rPr>
                <w:rFonts w:ascii="Times New Roman" w:hAnsi="Times New Roman"/>
                <w:sz w:val="28"/>
                <w:szCs w:val="28"/>
              </w:rPr>
              <w:t xml:space="preserve"> 916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238 916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EBF" w:rsidRPr="00516835" w:rsidTr="0016174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161741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 w:rsidRPr="0051683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EBF" w:rsidRPr="00516835" w:rsidTr="0016174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Выплаты, всего: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1 391 415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1 391 251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220EBF" w:rsidRPr="00516835" w:rsidTr="0016174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161741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 w:rsidRPr="0051683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828 406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828 406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EBF" w:rsidRPr="00516835" w:rsidTr="0016174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BF" w:rsidRPr="00516835" w:rsidRDefault="00220EBF" w:rsidP="0051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Остаток средств на (конец)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161741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EBF" w:rsidRPr="00516835" w:rsidRDefault="00220EBF" w:rsidP="00161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0EBF" w:rsidRDefault="00220EBF">
      <w:pPr>
        <w:rPr>
          <w:rFonts w:ascii="Times New Roman" w:hAnsi="Times New Roman"/>
          <w:sz w:val="28"/>
          <w:szCs w:val="28"/>
        </w:rPr>
      </w:pPr>
    </w:p>
    <w:p w:rsidR="00CC4885" w:rsidRPr="00EC56DE" w:rsidRDefault="00220EBF" w:rsidP="006871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31D1C" w:rsidRPr="00EC56DE">
        <w:rPr>
          <w:rFonts w:ascii="Times New Roman" w:hAnsi="Times New Roman"/>
          <w:b/>
          <w:sz w:val="28"/>
          <w:szCs w:val="28"/>
        </w:rPr>
        <w:t>4</w:t>
      </w:r>
      <w:r w:rsidR="00CC4885" w:rsidRPr="00EC56DE">
        <w:rPr>
          <w:rFonts w:ascii="Times New Roman" w:hAnsi="Times New Roman"/>
          <w:b/>
          <w:sz w:val="28"/>
          <w:szCs w:val="28"/>
        </w:rPr>
        <w:t>. План доходов</w:t>
      </w:r>
    </w:p>
    <w:p w:rsidR="00B56B95" w:rsidRDefault="00B56B95" w:rsidP="0050070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объемы </w:t>
      </w:r>
      <w:r w:rsidR="00922135">
        <w:rPr>
          <w:rFonts w:ascii="Times New Roman" w:hAnsi="Times New Roman"/>
          <w:b/>
          <w:sz w:val="28"/>
          <w:szCs w:val="28"/>
        </w:rPr>
        <w:t>поступлений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="002B7107">
        <w:rPr>
          <w:rFonts w:ascii="Times New Roman" w:hAnsi="Times New Roman"/>
          <w:b/>
          <w:sz w:val="28"/>
          <w:szCs w:val="28"/>
        </w:rPr>
        <w:t>о 2-м полугодии</w:t>
      </w:r>
      <w:r w:rsidR="0050070E">
        <w:rPr>
          <w:rFonts w:ascii="Times New Roman" w:hAnsi="Times New Roman"/>
          <w:b/>
          <w:sz w:val="28"/>
          <w:szCs w:val="28"/>
        </w:rPr>
        <w:t xml:space="preserve"> 2010 г.,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2B7107" w:rsidRPr="00B944E7" w:rsidTr="00F07217">
        <w:tc>
          <w:tcPr>
            <w:tcW w:w="6771" w:type="dxa"/>
            <w:vAlign w:val="center"/>
          </w:tcPr>
          <w:p w:rsidR="002B7107" w:rsidRPr="00B944E7" w:rsidRDefault="002B7107" w:rsidP="00F07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44E7">
              <w:rPr>
                <w:rFonts w:ascii="Times New Roman" w:hAnsi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693" w:type="dxa"/>
            <w:vAlign w:val="center"/>
          </w:tcPr>
          <w:p w:rsidR="002B7107" w:rsidRPr="00B944E7" w:rsidRDefault="003A6D50" w:rsidP="00F07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44E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B944E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944E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B944E7">
              <w:rPr>
                <w:rFonts w:ascii="Times New Roman" w:hAnsi="Times New Roman"/>
                <w:b/>
                <w:sz w:val="28"/>
                <w:szCs w:val="28"/>
              </w:rPr>
              <w:t xml:space="preserve"> кв. </w:t>
            </w:r>
            <w:r w:rsidR="002B7107" w:rsidRPr="00B944E7">
              <w:rPr>
                <w:rFonts w:ascii="Times New Roman" w:hAnsi="Times New Roman"/>
                <w:b/>
                <w:sz w:val="28"/>
                <w:szCs w:val="28"/>
              </w:rPr>
              <w:t>2010 г.</w:t>
            </w:r>
          </w:p>
        </w:tc>
      </w:tr>
      <w:tr w:rsidR="00287226" w:rsidRPr="00B944E7" w:rsidTr="00F07217">
        <w:tc>
          <w:tcPr>
            <w:tcW w:w="9464" w:type="dxa"/>
            <w:gridSpan w:val="2"/>
            <w:vAlign w:val="center"/>
          </w:tcPr>
          <w:p w:rsidR="00287226" w:rsidRPr="00B944E7" w:rsidRDefault="00287226" w:rsidP="00F07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44E7">
              <w:rPr>
                <w:rFonts w:ascii="Times New Roman" w:hAnsi="Times New Roman"/>
                <w:b/>
                <w:sz w:val="28"/>
                <w:szCs w:val="28"/>
              </w:rPr>
              <w:t>Субсидии на выполнение государственного задания</w:t>
            </w:r>
            <w:r w:rsidR="00712DC1">
              <w:rPr>
                <w:rStyle w:val="af5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</w:tr>
      <w:tr w:rsidR="002B7107" w:rsidRPr="00B944E7" w:rsidTr="00F07217">
        <w:tc>
          <w:tcPr>
            <w:tcW w:w="6771" w:type="dxa"/>
            <w:vAlign w:val="center"/>
          </w:tcPr>
          <w:p w:rsidR="002B7107" w:rsidRPr="00B944E7" w:rsidRDefault="003A6D50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н</w:t>
            </w:r>
            <w:r w:rsidR="002B7107" w:rsidRPr="00B944E7">
              <w:rPr>
                <w:rFonts w:ascii="Times New Roman" w:hAnsi="Times New Roman"/>
                <w:sz w:val="28"/>
                <w:szCs w:val="28"/>
              </w:rPr>
              <w:t>а осуществление научных исследований и разработок</w:t>
            </w:r>
          </w:p>
        </w:tc>
        <w:tc>
          <w:tcPr>
            <w:tcW w:w="2693" w:type="dxa"/>
            <w:vAlign w:val="center"/>
          </w:tcPr>
          <w:p w:rsidR="002B7107" w:rsidRPr="00B944E7" w:rsidRDefault="002B7107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90 343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 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10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B7107" w:rsidRPr="00B944E7" w:rsidTr="00F07217">
        <w:tc>
          <w:tcPr>
            <w:tcW w:w="6771" w:type="dxa"/>
            <w:vAlign w:val="center"/>
          </w:tcPr>
          <w:p w:rsidR="002B7107" w:rsidRPr="00B944E7" w:rsidRDefault="003A6D50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н</w:t>
            </w:r>
            <w:r w:rsidR="00242F5A" w:rsidRPr="00B944E7">
              <w:rPr>
                <w:rFonts w:ascii="Times New Roman" w:hAnsi="Times New Roman"/>
                <w:sz w:val="28"/>
                <w:szCs w:val="28"/>
              </w:rPr>
              <w:t>а оказание государственных образовательных услуг</w:t>
            </w:r>
          </w:p>
        </w:tc>
        <w:tc>
          <w:tcPr>
            <w:tcW w:w="2693" w:type="dxa"/>
            <w:vAlign w:val="center"/>
          </w:tcPr>
          <w:p w:rsidR="002B7107" w:rsidRPr="00B944E7" w:rsidRDefault="00242F5A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811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 477 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00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B7107" w:rsidRPr="00B944E7" w:rsidTr="00F07217">
        <w:tc>
          <w:tcPr>
            <w:tcW w:w="6771" w:type="dxa"/>
            <w:vAlign w:val="center"/>
          </w:tcPr>
          <w:p w:rsidR="002B7107" w:rsidRPr="00B944E7" w:rsidRDefault="003A6D50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н</w:t>
            </w:r>
            <w:r w:rsidR="00242F5A" w:rsidRPr="00B944E7">
              <w:rPr>
                <w:rFonts w:ascii="Times New Roman" w:hAnsi="Times New Roman"/>
                <w:sz w:val="28"/>
                <w:szCs w:val="28"/>
              </w:rPr>
              <w:t>а содержание недвижимого имущества и особо ценного движимого имущества</w:t>
            </w:r>
          </w:p>
        </w:tc>
        <w:tc>
          <w:tcPr>
            <w:tcW w:w="2693" w:type="dxa"/>
            <w:vAlign w:val="center"/>
          </w:tcPr>
          <w:p w:rsidR="002B7107" w:rsidRPr="00B944E7" w:rsidRDefault="00242F5A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69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 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141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 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30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87226" w:rsidRPr="00B944E7" w:rsidTr="00F07217">
        <w:tc>
          <w:tcPr>
            <w:tcW w:w="9464" w:type="dxa"/>
            <w:gridSpan w:val="2"/>
            <w:vAlign w:val="center"/>
          </w:tcPr>
          <w:p w:rsidR="00287226" w:rsidRPr="00B944E7" w:rsidRDefault="00287226" w:rsidP="00F07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44E7">
              <w:rPr>
                <w:rFonts w:ascii="Times New Roman" w:hAnsi="Times New Roman"/>
                <w:b/>
                <w:sz w:val="28"/>
                <w:szCs w:val="28"/>
              </w:rPr>
              <w:t>Целевые субсидии</w:t>
            </w:r>
            <w:r w:rsidR="004F2EC1">
              <w:rPr>
                <w:rStyle w:val="af5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</w:tr>
      <w:tr w:rsidR="002B7107" w:rsidRPr="00B944E7" w:rsidTr="00F07217">
        <w:tc>
          <w:tcPr>
            <w:tcW w:w="6771" w:type="dxa"/>
            <w:vAlign w:val="center"/>
          </w:tcPr>
          <w:p w:rsidR="002B7107" w:rsidRPr="00B944E7" w:rsidRDefault="003A6D50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Субсидия на реализацию мероприятий Программы развития ЮФУ в 2010 г.</w:t>
            </w:r>
          </w:p>
        </w:tc>
        <w:tc>
          <w:tcPr>
            <w:tcW w:w="2693" w:type="dxa"/>
            <w:vAlign w:val="center"/>
          </w:tcPr>
          <w:p w:rsidR="002B7107" w:rsidRPr="00B944E7" w:rsidRDefault="003A6D50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500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 000 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00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0070E" w:rsidRPr="00B944E7" w:rsidTr="00F07217">
        <w:tc>
          <w:tcPr>
            <w:tcW w:w="6771" w:type="dxa"/>
            <w:vAlign w:val="center"/>
          </w:tcPr>
          <w:p w:rsidR="0050070E" w:rsidRPr="00B944E7" w:rsidRDefault="00CC6ADF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Субсидия на </w:t>
            </w:r>
            <w:r w:rsidR="0050070E" w:rsidRPr="00B944E7">
              <w:rPr>
                <w:rFonts w:ascii="Times New Roman" w:hAnsi="Times New Roman"/>
                <w:sz w:val="28"/>
                <w:szCs w:val="28"/>
              </w:rPr>
              <w:t>финансирование объектов капитального строительства. ФЦП «Научные и научно-педагогические кадры инновационной России в 2009-2013 гг.»</w:t>
            </w:r>
          </w:p>
        </w:tc>
        <w:tc>
          <w:tcPr>
            <w:tcW w:w="2693" w:type="dxa"/>
            <w:vAlign w:val="center"/>
          </w:tcPr>
          <w:p w:rsidR="0050070E" w:rsidRPr="00B944E7" w:rsidRDefault="0050070E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400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 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000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070E" w:rsidRPr="00B944E7" w:rsidTr="00F07217">
        <w:tc>
          <w:tcPr>
            <w:tcW w:w="6771" w:type="dxa"/>
            <w:vAlign w:val="center"/>
          </w:tcPr>
          <w:p w:rsidR="0050070E" w:rsidRPr="00B944E7" w:rsidRDefault="0050070E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Субсидия на финансирование объектов капитального строительства. ФЦП развития образования на 2006-2010 гг.</w:t>
            </w:r>
          </w:p>
        </w:tc>
        <w:tc>
          <w:tcPr>
            <w:tcW w:w="2693" w:type="dxa"/>
            <w:vAlign w:val="center"/>
          </w:tcPr>
          <w:p w:rsidR="0050070E" w:rsidRPr="00B944E7" w:rsidRDefault="0050070E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55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> 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000</w:t>
            </w:r>
            <w:r w:rsidR="00287226" w:rsidRPr="00B944E7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Pr="00B944E7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87226" w:rsidRPr="00B944E7" w:rsidTr="00F07217">
        <w:tc>
          <w:tcPr>
            <w:tcW w:w="9464" w:type="dxa"/>
            <w:gridSpan w:val="2"/>
            <w:vAlign w:val="center"/>
          </w:tcPr>
          <w:p w:rsidR="00287226" w:rsidRPr="00B944E7" w:rsidRDefault="00287226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b/>
                <w:sz w:val="28"/>
                <w:szCs w:val="28"/>
              </w:rPr>
              <w:t>Поступления от оказания услуг по основным видам деятельности и от иной приносящей доход деятельности</w:t>
            </w:r>
          </w:p>
        </w:tc>
      </w:tr>
      <w:tr w:rsidR="00287226" w:rsidRPr="00B944E7" w:rsidTr="00F07217">
        <w:tc>
          <w:tcPr>
            <w:tcW w:w="6771" w:type="dxa"/>
            <w:vAlign w:val="center"/>
          </w:tcPr>
          <w:p w:rsidR="00287226" w:rsidRPr="00B944E7" w:rsidRDefault="00287226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Платная образовательная деятельность</w:t>
            </w:r>
          </w:p>
        </w:tc>
        <w:tc>
          <w:tcPr>
            <w:tcW w:w="2693" w:type="dxa"/>
            <w:vAlign w:val="center"/>
          </w:tcPr>
          <w:p w:rsidR="00287226" w:rsidRPr="008334A3" w:rsidRDefault="008334A3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426 774 658,41</w:t>
            </w:r>
          </w:p>
        </w:tc>
      </w:tr>
      <w:tr w:rsidR="00287226" w:rsidRPr="00B944E7" w:rsidTr="00F07217">
        <w:tc>
          <w:tcPr>
            <w:tcW w:w="6771" w:type="dxa"/>
            <w:vAlign w:val="center"/>
          </w:tcPr>
          <w:p w:rsidR="00287226" w:rsidRPr="00B944E7" w:rsidRDefault="00287226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Оказание различных услуг</w:t>
            </w:r>
          </w:p>
        </w:tc>
        <w:tc>
          <w:tcPr>
            <w:tcW w:w="2693" w:type="dxa"/>
            <w:vAlign w:val="center"/>
          </w:tcPr>
          <w:p w:rsidR="00287226" w:rsidRPr="00B944E7" w:rsidRDefault="00916F86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189 205 663,</w:t>
            </w:r>
            <w:r w:rsidR="008334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87226" w:rsidRPr="00B944E7" w:rsidTr="00F07217">
        <w:tc>
          <w:tcPr>
            <w:tcW w:w="6771" w:type="dxa"/>
            <w:vAlign w:val="center"/>
          </w:tcPr>
          <w:p w:rsidR="00287226" w:rsidRPr="00B944E7" w:rsidRDefault="00287226" w:rsidP="00F0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4E7">
              <w:rPr>
                <w:rFonts w:ascii="Times New Roman" w:hAnsi="Times New Roman"/>
                <w:sz w:val="28"/>
                <w:szCs w:val="28"/>
              </w:rPr>
              <w:t>Научная деятельность</w:t>
            </w:r>
          </w:p>
        </w:tc>
        <w:tc>
          <w:tcPr>
            <w:tcW w:w="2693" w:type="dxa"/>
            <w:vAlign w:val="center"/>
          </w:tcPr>
          <w:p w:rsidR="00287226" w:rsidRPr="00B944E7" w:rsidRDefault="00916F86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349 167 564,59</w:t>
            </w:r>
          </w:p>
        </w:tc>
      </w:tr>
      <w:tr w:rsidR="00C26F85" w:rsidRPr="00C26F85" w:rsidTr="00F07217">
        <w:tc>
          <w:tcPr>
            <w:tcW w:w="6771" w:type="dxa"/>
            <w:vAlign w:val="center"/>
          </w:tcPr>
          <w:p w:rsidR="00C26F85" w:rsidRPr="00C26F85" w:rsidRDefault="00C26F85" w:rsidP="00F07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6F85">
              <w:rPr>
                <w:rFonts w:ascii="Times New Roman" w:hAnsi="Times New Roman"/>
                <w:b/>
                <w:sz w:val="28"/>
                <w:szCs w:val="28"/>
              </w:rPr>
              <w:t>Всего доходы</w:t>
            </w:r>
          </w:p>
        </w:tc>
        <w:tc>
          <w:tcPr>
            <w:tcW w:w="2693" w:type="dxa"/>
            <w:vAlign w:val="center"/>
          </w:tcPr>
          <w:p w:rsidR="00C26F85" w:rsidRPr="008334A3" w:rsidRDefault="008334A3" w:rsidP="00F07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2 891 109 286,55</w:t>
            </w:r>
          </w:p>
        </w:tc>
      </w:tr>
    </w:tbl>
    <w:p w:rsidR="00CC4885" w:rsidRDefault="00CC4885" w:rsidP="00CC4885">
      <w:pPr>
        <w:rPr>
          <w:rFonts w:ascii="Times New Roman" w:hAnsi="Times New Roman"/>
          <w:b/>
          <w:sz w:val="28"/>
          <w:szCs w:val="28"/>
        </w:rPr>
      </w:pPr>
    </w:p>
    <w:p w:rsidR="00CC4885" w:rsidRDefault="00CC4885" w:rsidP="00CC48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8718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План расходов</w:t>
      </w:r>
    </w:p>
    <w:p w:rsidR="00712DC1" w:rsidRDefault="00712DC1" w:rsidP="00712DC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объемы расходов во 2-м полугодии 2010 г., руб.</w:t>
      </w:r>
      <w:r w:rsidR="00224ED8">
        <w:rPr>
          <w:rStyle w:val="af5"/>
          <w:rFonts w:ascii="Times New Roman" w:hAnsi="Times New Roman"/>
          <w:b/>
          <w:sz w:val="28"/>
          <w:szCs w:val="28"/>
        </w:rPr>
        <w:footnoteReference w:id="3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96"/>
        <w:gridCol w:w="2375"/>
      </w:tblGrid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712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835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="00712DC1">
              <w:rPr>
                <w:rFonts w:ascii="Times New Roman" w:hAnsi="Times New Roman"/>
                <w:b/>
                <w:sz w:val="28"/>
                <w:szCs w:val="28"/>
              </w:rPr>
              <w:t>расходов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8D6A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835">
              <w:rPr>
                <w:rFonts w:ascii="Times New Roman" w:hAnsi="Times New Roman"/>
                <w:b/>
                <w:sz w:val="28"/>
                <w:szCs w:val="28"/>
              </w:rPr>
              <w:t>Объем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Оплата труда и начисления на выплаты по оплате труда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8334A3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1 089 113 405,35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Услуги связи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17 012 079,70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29 134 567,64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87 391 682,82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Арендная плата за пользование имуществом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10 504 582,81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ADF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231 920 263,79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Прочие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415 669 556,60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16 117 115,00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632 332 704,03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Приобретение нематериальных активов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188 702,37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139 412 704,53</w:t>
            </w:r>
          </w:p>
        </w:tc>
      </w:tr>
      <w:tr w:rsidR="00CC4885" w:rsidRPr="0051683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4885" w:rsidP="00CC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516835" w:rsidRDefault="00CC6ADF" w:rsidP="00F07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222 311 921,91</w:t>
            </w:r>
          </w:p>
        </w:tc>
      </w:tr>
      <w:tr w:rsidR="00CC4885" w:rsidRPr="00712DC1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712DC1" w:rsidRDefault="00CC4885" w:rsidP="00CC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2DC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85" w:rsidRPr="00712DC1" w:rsidRDefault="00916F86" w:rsidP="00F07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2 891 109 286,55</w:t>
            </w:r>
          </w:p>
        </w:tc>
      </w:tr>
    </w:tbl>
    <w:p w:rsidR="0068718F" w:rsidRDefault="0068718F" w:rsidP="0097032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220EBF" w:rsidRDefault="00985729" w:rsidP="003040A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53CE1">
        <w:rPr>
          <w:rFonts w:ascii="Times New Roman" w:hAnsi="Times New Roman"/>
          <w:b/>
          <w:sz w:val="28"/>
          <w:szCs w:val="28"/>
        </w:rPr>
        <w:t xml:space="preserve">6. </w:t>
      </w:r>
      <w:r w:rsidR="003040A3">
        <w:rPr>
          <w:rFonts w:ascii="Times New Roman" w:hAnsi="Times New Roman"/>
          <w:b/>
          <w:sz w:val="28"/>
          <w:szCs w:val="28"/>
        </w:rPr>
        <w:t>Основные показатели плана ф</w:t>
      </w:r>
      <w:r w:rsidR="00542CED">
        <w:rPr>
          <w:rFonts w:ascii="Times New Roman" w:hAnsi="Times New Roman"/>
          <w:b/>
          <w:sz w:val="28"/>
          <w:szCs w:val="28"/>
        </w:rPr>
        <w:t>инансово-</w:t>
      </w:r>
      <w:r w:rsidR="003040A3">
        <w:rPr>
          <w:rFonts w:ascii="Times New Roman" w:hAnsi="Times New Roman"/>
          <w:b/>
          <w:sz w:val="28"/>
          <w:szCs w:val="28"/>
        </w:rPr>
        <w:t>хозяйственной деятельности</w:t>
      </w:r>
      <w:r w:rsidR="00542CED">
        <w:rPr>
          <w:rFonts w:ascii="Times New Roman" w:hAnsi="Times New Roman"/>
          <w:b/>
          <w:sz w:val="28"/>
          <w:szCs w:val="28"/>
        </w:rPr>
        <w:t xml:space="preserve"> на</w:t>
      </w:r>
      <w:r w:rsidR="003040A3">
        <w:rPr>
          <w:rFonts w:ascii="Times New Roman" w:hAnsi="Times New Roman"/>
          <w:b/>
          <w:sz w:val="28"/>
          <w:szCs w:val="28"/>
        </w:rPr>
        <w:t xml:space="preserve"> 2-е полугодие </w:t>
      </w:r>
      <w:r w:rsidR="00542CED">
        <w:rPr>
          <w:rFonts w:ascii="Times New Roman" w:hAnsi="Times New Roman"/>
          <w:b/>
          <w:sz w:val="28"/>
          <w:szCs w:val="28"/>
        </w:rPr>
        <w:t>2010 г.,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32"/>
        <w:gridCol w:w="3191"/>
      </w:tblGrid>
      <w:tr w:rsidR="00B53CE1" w:rsidRPr="00367BD1" w:rsidTr="00F1131A">
        <w:trPr>
          <w:trHeight w:val="644"/>
        </w:trPr>
        <w:tc>
          <w:tcPr>
            <w:tcW w:w="5732" w:type="dxa"/>
            <w:vAlign w:val="center"/>
          </w:tcPr>
          <w:p w:rsidR="00B53CE1" w:rsidRPr="00367BD1" w:rsidRDefault="00B53CE1" w:rsidP="00F11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BD1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191" w:type="dxa"/>
            <w:vAlign w:val="center"/>
          </w:tcPr>
          <w:p w:rsidR="00B53CE1" w:rsidRPr="00367BD1" w:rsidRDefault="00B53CE1" w:rsidP="00F11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BD1">
              <w:rPr>
                <w:rFonts w:ascii="Times New Roman" w:hAnsi="Times New Roman"/>
                <w:b/>
                <w:sz w:val="28"/>
                <w:szCs w:val="28"/>
              </w:rPr>
              <w:t>2010 г.</w:t>
            </w:r>
          </w:p>
        </w:tc>
      </w:tr>
      <w:tr w:rsidR="00B53CE1" w:rsidRPr="00367BD1" w:rsidTr="00F1131A">
        <w:trPr>
          <w:trHeight w:val="644"/>
        </w:trPr>
        <w:tc>
          <w:tcPr>
            <w:tcW w:w="5732" w:type="dxa"/>
            <w:vAlign w:val="center"/>
          </w:tcPr>
          <w:p w:rsidR="00B53CE1" w:rsidRPr="00367BD1" w:rsidRDefault="00B53CE1" w:rsidP="00F11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BD1">
              <w:rPr>
                <w:rFonts w:ascii="Times New Roman" w:hAnsi="Times New Roman"/>
                <w:b/>
                <w:sz w:val="28"/>
                <w:szCs w:val="28"/>
              </w:rPr>
              <w:t>ДОХОДЫ, всего</w:t>
            </w:r>
          </w:p>
        </w:tc>
        <w:tc>
          <w:tcPr>
            <w:tcW w:w="3191" w:type="dxa"/>
            <w:vAlign w:val="center"/>
          </w:tcPr>
          <w:p w:rsidR="00B53CE1" w:rsidRPr="00367BD1" w:rsidRDefault="008334A3" w:rsidP="00F113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2 891 109 286,55</w:t>
            </w:r>
          </w:p>
        </w:tc>
      </w:tr>
      <w:tr w:rsidR="008334A3" w:rsidRPr="00367BD1" w:rsidTr="00F1131A">
        <w:trPr>
          <w:trHeight w:val="644"/>
        </w:trPr>
        <w:tc>
          <w:tcPr>
            <w:tcW w:w="5732" w:type="dxa"/>
            <w:vAlign w:val="center"/>
          </w:tcPr>
          <w:p w:rsidR="008334A3" w:rsidRPr="00367BD1" w:rsidRDefault="008334A3" w:rsidP="00F11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BD1">
              <w:rPr>
                <w:rFonts w:ascii="Times New Roman" w:hAnsi="Times New Roman"/>
                <w:b/>
                <w:sz w:val="28"/>
                <w:szCs w:val="28"/>
              </w:rPr>
              <w:t>РАСХОДЫ, всего</w:t>
            </w:r>
          </w:p>
        </w:tc>
        <w:tc>
          <w:tcPr>
            <w:tcW w:w="3191" w:type="dxa"/>
            <w:vAlign w:val="center"/>
          </w:tcPr>
          <w:p w:rsidR="008334A3" w:rsidRPr="00367BD1" w:rsidRDefault="008334A3" w:rsidP="00EC5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2 891 109 286,55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Оплата труда и начисления на выплаты по оплате труда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8334A3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1 089 113 405,35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Услуги связи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17 012 079,70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29 134 567,64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87 391 682,82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Арендная плата за пользование имуществом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10 504 582,81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231 920 263,79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Прочие услуги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415 669 556,60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16 117 115,00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632 332 704,03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Приобретение нематериальных активов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188 702,37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139 412 704,53</w:t>
            </w:r>
          </w:p>
        </w:tc>
      </w:tr>
      <w:tr w:rsidR="00985729" w:rsidRPr="00516835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6835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729" w:rsidRPr="00516835" w:rsidRDefault="00985729" w:rsidP="00F11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222 311 921,91</w:t>
            </w:r>
          </w:p>
        </w:tc>
      </w:tr>
      <w:tr w:rsidR="008334A3" w:rsidRPr="004F2EC1" w:rsidTr="00F1131A">
        <w:tblPrEx>
          <w:tblLook w:val="00A0" w:firstRow="1" w:lastRow="0" w:firstColumn="1" w:lastColumn="0" w:noHBand="0" w:noVBand="0"/>
        </w:tblPrEx>
        <w:trPr>
          <w:trHeight w:val="644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4A3" w:rsidRPr="004F2EC1" w:rsidRDefault="008334A3" w:rsidP="00F113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2EC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4A3" w:rsidRPr="00367BD1" w:rsidRDefault="008334A3" w:rsidP="00EC5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2 891 109 286,55</w:t>
            </w:r>
          </w:p>
        </w:tc>
      </w:tr>
    </w:tbl>
    <w:p w:rsidR="00542CED" w:rsidRDefault="00542CED" w:rsidP="0097032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42CED" w:rsidRDefault="00542CED" w:rsidP="0097032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63B5B" w:rsidRDefault="00EF1CE4" w:rsidP="005658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63B5B">
        <w:rPr>
          <w:rFonts w:ascii="Times New Roman" w:hAnsi="Times New Roman"/>
          <w:b/>
          <w:sz w:val="28"/>
          <w:szCs w:val="28"/>
        </w:rPr>
        <w:t xml:space="preserve">7. </w:t>
      </w:r>
      <w:r w:rsidR="00B63B5B" w:rsidRPr="00AD11CF">
        <w:rPr>
          <w:rFonts w:ascii="Times New Roman" w:hAnsi="Times New Roman"/>
          <w:b/>
          <w:sz w:val="28"/>
          <w:szCs w:val="28"/>
        </w:rPr>
        <w:t xml:space="preserve">Мероприятия по повышению эффективности </w:t>
      </w:r>
      <w:r w:rsidR="00B63B5B">
        <w:rPr>
          <w:rFonts w:ascii="Times New Roman" w:hAnsi="Times New Roman"/>
          <w:b/>
          <w:sz w:val="28"/>
          <w:szCs w:val="28"/>
        </w:rPr>
        <w:t xml:space="preserve">финансово-хозяйственной </w:t>
      </w:r>
      <w:r w:rsidR="009612CA">
        <w:rPr>
          <w:rFonts w:ascii="Times New Roman" w:hAnsi="Times New Roman"/>
          <w:b/>
          <w:sz w:val="28"/>
          <w:szCs w:val="28"/>
        </w:rPr>
        <w:t>деятельности</w:t>
      </w:r>
      <w:r w:rsidR="00565878">
        <w:rPr>
          <w:rFonts w:ascii="Times New Roman" w:hAnsi="Times New Roman"/>
          <w:b/>
          <w:sz w:val="28"/>
          <w:szCs w:val="28"/>
        </w:rPr>
        <w:t xml:space="preserve"> в 2010 г.:</w:t>
      </w:r>
    </w:p>
    <w:p w:rsidR="00B63B5B" w:rsidRPr="003F1815" w:rsidRDefault="00B63B5B" w:rsidP="00B63B5B">
      <w:pPr>
        <w:pStyle w:val="a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источников дохода за счет</w:t>
      </w:r>
      <w:r w:rsidRPr="003F1815">
        <w:rPr>
          <w:rFonts w:ascii="Times New Roman" w:hAnsi="Times New Roman"/>
          <w:sz w:val="28"/>
          <w:szCs w:val="28"/>
        </w:rPr>
        <w:t>:</w:t>
      </w:r>
    </w:p>
    <w:p w:rsidR="00B63B5B" w:rsidRPr="00AD11CF" w:rsidRDefault="00B63B5B" w:rsidP="00B63B5B">
      <w:pPr>
        <w:pStyle w:val="ae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1CF">
        <w:rPr>
          <w:rFonts w:ascii="Times New Roman" w:hAnsi="Times New Roman"/>
          <w:sz w:val="28"/>
          <w:szCs w:val="28"/>
        </w:rPr>
        <w:t xml:space="preserve">коммерциализации научных исследований и разработок университета путем </w:t>
      </w:r>
      <w:r w:rsidR="00050955">
        <w:rPr>
          <w:rFonts w:ascii="Times New Roman" w:hAnsi="Times New Roman"/>
          <w:sz w:val="28"/>
          <w:szCs w:val="28"/>
        </w:rPr>
        <w:t xml:space="preserve">расширения </w:t>
      </w:r>
      <w:r w:rsidRPr="00AD11CF">
        <w:rPr>
          <w:rFonts w:ascii="Times New Roman" w:hAnsi="Times New Roman"/>
          <w:sz w:val="28"/>
          <w:szCs w:val="28"/>
        </w:rPr>
        <w:t>лицензирования, получения заказов на проведение НИОКР от частного сектора, создания малых инновационных предприятий на базе ву</w:t>
      </w:r>
      <w:r w:rsidR="00050955">
        <w:rPr>
          <w:rFonts w:ascii="Times New Roman" w:hAnsi="Times New Roman"/>
          <w:sz w:val="28"/>
          <w:szCs w:val="28"/>
        </w:rPr>
        <w:t>зовских технологий и разработок, малых предприятий с участием университета по эффективному использованию интеллектуальных, материальных ресурсов ЮФУ;</w:t>
      </w:r>
    </w:p>
    <w:p w:rsidR="00B63B5B" w:rsidRPr="00AD11CF" w:rsidRDefault="00B63B5B" w:rsidP="00B63B5B">
      <w:pPr>
        <w:pStyle w:val="ae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1CF">
        <w:rPr>
          <w:rFonts w:ascii="Times New Roman" w:hAnsi="Times New Roman"/>
          <w:sz w:val="28"/>
          <w:szCs w:val="28"/>
        </w:rPr>
        <w:t>формировани</w:t>
      </w:r>
      <w:r w:rsidR="0001580F">
        <w:rPr>
          <w:rFonts w:ascii="Times New Roman" w:hAnsi="Times New Roman"/>
          <w:sz w:val="28"/>
          <w:szCs w:val="28"/>
        </w:rPr>
        <w:t>я</w:t>
      </w:r>
      <w:r w:rsidRPr="00AD11CF">
        <w:rPr>
          <w:rFonts w:ascii="Times New Roman" w:hAnsi="Times New Roman"/>
          <w:sz w:val="28"/>
          <w:szCs w:val="28"/>
        </w:rPr>
        <w:t xml:space="preserve"> и развити</w:t>
      </w:r>
      <w:r w:rsidR="0001580F">
        <w:rPr>
          <w:rFonts w:ascii="Times New Roman" w:hAnsi="Times New Roman"/>
          <w:sz w:val="28"/>
          <w:szCs w:val="28"/>
        </w:rPr>
        <w:t>я</w:t>
      </w:r>
      <w:r w:rsidRPr="00AD11CF">
        <w:rPr>
          <w:rFonts w:ascii="Times New Roman" w:hAnsi="Times New Roman"/>
          <w:sz w:val="28"/>
          <w:szCs w:val="28"/>
        </w:rPr>
        <w:t xml:space="preserve"> инновационной инфраструктуры коммерциализации инноваций на региональных и мировом рынках: </w:t>
      </w:r>
      <w:r w:rsidR="00050955">
        <w:rPr>
          <w:rFonts w:ascii="Times New Roman" w:hAnsi="Times New Roman"/>
          <w:sz w:val="28"/>
          <w:szCs w:val="28"/>
        </w:rPr>
        <w:t xml:space="preserve">развитие </w:t>
      </w:r>
      <w:r w:rsidRPr="00AD11CF">
        <w:rPr>
          <w:rFonts w:ascii="Times New Roman" w:hAnsi="Times New Roman"/>
          <w:sz w:val="28"/>
          <w:szCs w:val="28"/>
        </w:rPr>
        <w:t>технопарков</w:t>
      </w:r>
      <w:r w:rsidR="00050955">
        <w:rPr>
          <w:rFonts w:ascii="Times New Roman" w:hAnsi="Times New Roman"/>
          <w:sz w:val="28"/>
          <w:szCs w:val="28"/>
        </w:rPr>
        <w:t xml:space="preserve"> как</w:t>
      </w:r>
      <w:r w:rsidRPr="00AD11CF">
        <w:rPr>
          <w:rFonts w:ascii="Times New Roman" w:hAnsi="Times New Roman"/>
          <w:sz w:val="28"/>
          <w:szCs w:val="28"/>
        </w:rPr>
        <w:t xml:space="preserve"> инновационных, экспортно-информационных центров; </w:t>
      </w:r>
      <w:r w:rsidR="00050955">
        <w:rPr>
          <w:rFonts w:ascii="Times New Roman" w:hAnsi="Times New Roman"/>
          <w:sz w:val="28"/>
          <w:szCs w:val="28"/>
        </w:rPr>
        <w:t>создание</w:t>
      </w:r>
      <w:r w:rsidRPr="00AD11CF">
        <w:rPr>
          <w:rFonts w:ascii="Times New Roman" w:hAnsi="Times New Roman"/>
          <w:sz w:val="28"/>
          <w:szCs w:val="28"/>
        </w:rPr>
        <w:t xml:space="preserve"> информационных, маркетинговых, консалтинговых и других структур поддержки малого</w:t>
      </w:r>
      <w:r w:rsidR="00050955">
        <w:rPr>
          <w:rFonts w:ascii="Times New Roman" w:hAnsi="Times New Roman"/>
          <w:sz w:val="28"/>
          <w:szCs w:val="28"/>
        </w:rPr>
        <w:t xml:space="preserve"> инновационного</w:t>
      </w:r>
      <w:r w:rsidRPr="00AD11CF">
        <w:rPr>
          <w:rFonts w:ascii="Times New Roman" w:hAnsi="Times New Roman"/>
          <w:sz w:val="28"/>
          <w:szCs w:val="28"/>
        </w:rPr>
        <w:t xml:space="preserve"> предпринимательства;</w:t>
      </w:r>
    </w:p>
    <w:p w:rsidR="00B63B5B" w:rsidRPr="00AD11CF" w:rsidRDefault="00B63B5B" w:rsidP="00B63B5B">
      <w:pPr>
        <w:pStyle w:val="ae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1CF">
        <w:rPr>
          <w:rFonts w:ascii="Times New Roman" w:hAnsi="Times New Roman"/>
          <w:sz w:val="28"/>
          <w:szCs w:val="28"/>
        </w:rPr>
        <w:t xml:space="preserve">вовлечения бизнеса в финансирование НИОКР и </w:t>
      </w:r>
      <w:r w:rsidR="00050955">
        <w:rPr>
          <w:rFonts w:ascii="Times New Roman" w:hAnsi="Times New Roman"/>
          <w:sz w:val="28"/>
          <w:szCs w:val="28"/>
        </w:rPr>
        <w:t>использование</w:t>
      </w:r>
      <w:r w:rsidRPr="00AD11CF">
        <w:rPr>
          <w:rFonts w:ascii="Times New Roman" w:hAnsi="Times New Roman"/>
          <w:sz w:val="28"/>
          <w:szCs w:val="28"/>
        </w:rPr>
        <w:t xml:space="preserve"> результат</w:t>
      </w:r>
      <w:r w:rsidR="00050955">
        <w:rPr>
          <w:rFonts w:ascii="Times New Roman" w:hAnsi="Times New Roman"/>
          <w:sz w:val="28"/>
          <w:szCs w:val="28"/>
        </w:rPr>
        <w:t>ов</w:t>
      </w:r>
      <w:r w:rsidRPr="00AD11CF">
        <w:rPr>
          <w:rFonts w:ascii="Times New Roman" w:hAnsi="Times New Roman"/>
          <w:sz w:val="28"/>
          <w:szCs w:val="28"/>
        </w:rPr>
        <w:t xml:space="preserve"> интеллектуальной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B63B5B" w:rsidRPr="00AD11CF" w:rsidRDefault="00B63B5B" w:rsidP="00B63B5B">
      <w:pPr>
        <w:pStyle w:val="ae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1CF">
        <w:rPr>
          <w:rFonts w:ascii="Times New Roman" w:hAnsi="Times New Roman"/>
          <w:sz w:val="28"/>
          <w:szCs w:val="28"/>
        </w:rPr>
        <w:t xml:space="preserve">привлечения средств предприятий и организаций Ростовской области на </w:t>
      </w:r>
      <w:r w:rsidR="00050955">
        <w:rPr>
          <w:rFonts w:ascii="Times New Roman" w:hAnsi="Times New Roman"/>
          <w:sz w:val="28"/>
          <w:szCs w:val="28"/>
        </w:rPr>
        <w:t>реализацию совместных проектов по</w:t>
      </w:r>
      <w:r w:rsidRPr="00AD11CF">
        <w:rPr>
          <w:rFonts w:ascii="Times New Roman" w:hAnsi="Times New Roman"/>
          <w:sz w:val="28"/>
          <w:szCs w:val="28"/>
        </w:rPr>
        <w:t xml:space="preserve"> приоритетны</w:t>
      </w:r>
      <w:r w:rsidR="00050955">
        <w:rPr>
          <w:rFonts w:ascii="Times New Roman" w:hAnsi="Times New Roman"/>
          <w:sz w:val="28"/>
          <w:szCs w:val="28"/>
        </w:rPr>
        <w:t>м</w:t>
      </w:r>
      <w:r w:rsidRPr="00AD11CF">
        <w:rPr>
          <w:rFonts w:ascii="Times New Roman" w:hAnsi="Times New Roman"/>
          <w:sz w:val="28"/>
          <w:szCs w:val="28"/>
        </w:rPr>
        <w:t xml:space="preserve"> направлени</w:t>
      </w:r>
      <w:r w:rsidR="00050955">
        <w:rPr>
          <w:rFonts w:ascii="Times New Roman" w:hAnsi="Times New Roman"/>
          <w:sz w:val="28"/>
          <w:szCs w:val="28"/>
        </w:rPr>
        <w:t>ям</w:t>
      </w:r>
      <w:r w:rsidRPr="00AD11CF">
        <w:rPr>
          <w:rFonts w:ascii="Times New Roman" w:hAnsi="Times New Roman"/>
          <w:sz w:val="28"/>
          <w:szCs w:val="28"/>
        </w:rPr>
        <w:t xml:space="preserve"> деятельности ЮФУ</w:t>
      </w:r>
      <w:r>
        <w:rPr>
          <w:rFonts w:ascii="Times New Roman" w:hAnsi="Times New Roman"/>
          <w:sz w:val="28"/>
          <w:szCs w:val="28"/>
        </w:rPr>
        <w:t>.</w:t>
      </w:r>
    </w:p>
    <w:p w:rsidR="00B63B5B" w:rsidRDefault="00B63B5B" w:rsidP="00B63B5B">
      <w:pPr>
        <w:pStyle w:val="a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системы экономического регулирования мотивации сотрудников университета в пополнении внебюджетных средств и экономном расходовании финансовых средств.</w:t>
      </w:r>
    </w:p>
    <w:p w:rsidR="00B63B5B" w:rsidRDefault="00B63B5B" w:rsidP="00B63B5B">
      <w:pPr>
        <w:pStyle w:val="a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Объективный анализ финансово-экономического состояния и возможных рисков в деятельности университета, развитие системы управленческого учета на всех уровнях управления для оперативной корректировки и координации использования финансовых средств, учетной и налоговой политики, эффективного бизнес-планирования.</w:t>
      </w:r>
    </w:p>
    <w:p w:rsidR="00B63B5B" w:rsidRDefault="00B63B5B" w:rsidP="00B63B5B">
      <w:pPr>
        <w:pStyle w:val="a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заработной платы работников университета</w:t>
      </w:r>
      <w:r w:rsidR="00050955">
        <w:rPr>
          <w:rFonts w:ascii="Times New Roman" w:hAnsi="Times New Roman"/>
          <w:sz w:val="28"/>
          <w:szCs w:val="28"/>
        </w:rPr>
        <w:t xml:space="preserve"> в том числе путем расширения возможностей дополнительного заработка внутри университета, в его учебных, научных подразделениях, малых предприятиях на внебюджетной основе;</w:t>
      </w:r>
    </w:p>
    <w:p w:rsidR="00B63B5B" w:rsidRDefault="00B63B5B" w:rsidP="00B63B5B">
      <w:pPr>
        <w:pStyle w:val="a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форм и сохранение условий для финансово-экономической самостоятельности структурных подразделений в использовании материально-имущественного комплекса, результативности и эффективности использования всех видов экономических ресурсов.</w:t>
      </w:r>
    </w:p>
    <w:p w:rsidR="00B63B5B" w:rsidRDefault="00B63B5B" w:rsidP="00B63B5B">
      <w:pPr>
        <w:pStyle w:val="ae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системы мониторинга и контроля эксплуатации движимого и недвижимого имущества, материально-технических и финансовых ресурсов университета.</w:t>
      </w:r>
    </w:p>
    <w:p w:rsidR="00686E7A" w:rsidRDefault="00B63B5B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2DC1" w:rsidRDefault="00686E7A" w:rsidP="00712DC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86E7A">
        <w:rPr>
          <w:rFonts w:ascii="Times New Roman" w:hAnsi="Times New Roman"/>
          <w:b/>
          <w:sz w:val="36"/>
          <w:szCs w:val="36"/>
        </w:rPr>
        <w:t>ПРИЛОЖЕНИЯ</w:t>
      </w:r>
    </w:p>
    <w:p w:rsidR="002873C5" w:rsidRDefault="00712DC1" w:rsidP="00712D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 w:rsidR="002873C5">
        <w:rPr>
          <w:rFonts w:ascii="Times New Roman" w:hAnsi="Times New Roman"/>
          <w:b/>
          <w:sz w:val="28"/>
          <w:szCs w:val="28"/>
        </w:rPr>
        <w:t>Приложение 1</w:t>
      </w:r>
    </w:p>
    <w:p w:rsidR="005972F3" w:rsidRDefault="005972F3" w:rsidP="00712DC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118"/>
        <w:gridCol w:w="1985"/>
      </w:tblGrid>
      <w:tr w:rsidR="005972F3" w:rsidRPr="002873C5" w:rsidTr="005972F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F3" w:rsidRPr="005972F3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3C5">
              <w:rPr>
                <w:rFonts w:ascii="Times New Roman" w:hAnsi="Times New Roman"/>
                <w:b/>
                <w:sz w:val="28"/>
                <w:szCs w:val="28"/>
              </w:rPr>
              <w:t xml:space="preserve">Субсидия 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оказание государственных образовательных услуг и содержание недвижимого имущества и особо ценного движимого имущества</w:t>
            </w:r>
            <w:r w:rsidRPr="002873C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тыс.</w:t>
            </w:r>
            <w:r w:rsidRPr="002873C5">
              <w:rPr>
                <w:rFonts w:ascii="Times New Roman" w:hAnsi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5972F3" w:rsidRPr="002873C5" w:rsidTr="003040A3">
        <w:tc>
          <w:tcPr>
            <w:tcW w:w="4361" w:type="dxa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3C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3118" w:type="dxa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3C5">
              <w:rPr>
                <w:rFonts w:ascii="Times New Roman" w:hAnsi="Times New Roman"/>
                <w:sz w:val="24"/>
                <w:szCs w:val="24"/>
              </w:rPr>
              <w:t>Код субсидии</w:t>
            </w:r>
          </w:p>
        </w:tc>
        <w:tc>
          <w:tcPr>
            <w:tcW w:w="1985" w:type="dxa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3C5">
              <w:rPr>
                <w:rFonts w:ascii="Times New Roman" w:hAnsi="Times New Roman"/>
                <w:sz w:val="24"/>
                <w:szCs w:val="24"/>
              </w:rPr>
              <w:t>Лимит</w:t>
            </w:r>
          </w:p>
        </w:tc>
      </w:tr>
      <w:tr w:rsidR="005972F3" w:rsidRPr="002873C5" w:rsidTr="003040A3">
        <w:tc>
          <w:tcPr>
            <w:tcW w:w="4361" w:type="dxa"/>
          </w:tcPr>
          <w:p w:rsidR="005972F3" w:rsidRPr="00640410" w:rsidRDefault="005972F3" w:rsidP="003040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оказание государственных образовательных услуг</w:t>
            </w:r>
          </w:p>
        </w:tc>
        <w:tc>
          <w:tcPr>
            <w:tcW w:w="3118" w:type="dxa"/>
            <w:vAlign w:val="center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07 06 133 0201 019 241</w:t>
            </w:r>
          </w:p>
        </w:tc>
        <w:tc>
          <w:tcPr>
            <w:tcW w:w="1985" w:type="dxa"/>
            <w:vAlign w:val="center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811 477,0</w:t>
            </w:r>
          </w:p>
        </w:tc>
      </w:tr>
      <w:tr w:rsidR="005972F3" w:rsidRPr="002873C5" w:rsidTr="003040A3">
        <w:tc>
          <w:tcPr>
            <w:tcW w:w="4361" w:type="dxa"/>
          </w:tcPr>
          <w:p w:rsidR="005972F3" w:rsidRPr="002873C5" w:rsidRDefault="005972F3" w:rsidP="003040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содержание недвижимого имущества и особо ценного движимого имущества</w:t>
            </w:r>
          </w:p>
        </w:tc>
        <w:tc>
          <w:tcPr>
            <w:tcW w:w="3118" w:type="dxa"/>
            <w:vAlign w:val="center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07 06 133 0202 019 241</w:t>
            </w:r>
          </w:p>
        </w:tc>
        <w:tc>
          <w:tcPr>
            <w:tcW w:w="1985" w:type="dxa"/>
            <w:vAlign w:val="center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69 141,3</w:t>
            </w:r>
          </w:p>
        </w:tc>
      </w:tr>
      <w:tr w:rsidR="005972F3" w:rsidRPr="002873C5" w:rsidTr="003040A3">
        <w:tc>
          <w:tcPr>
            <w:tcW w:w="4361" w:type="dxa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3C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5972F3" w:rsidRPr="002873C5" w:rsidRDefault="005972F3" w:rsidP="0030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880 618,3</w:t>
            </w:r>
          </w:p>
        </w:tc>
      </w:tr>
    </w:tbl>
    <w:p w:rsidR="000B12FB" w:rsidRDefault="000B12FB" w:rsidP="002873C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B12FB" w:rsidRPr="009E7A60" w:rsidRDefault="000B12FB" w:rsidP="000B12F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05638">
        <w:rPr>
          <w:rFonts w:ascii="Times New Roman" w:hAnsi="Times New Roman"/>
          <w:sz w:val="28"/>
          <w:szCs w:val="28"/>
        </w:rPr>
        <w:t>Спецификация мероприятий</w:t>
      </w:r>
      <w:r w:rsidR="003040A3">
        <w:rPr>
          <w:rFonts w:ascii="Times New Roman" w:hAnsi="Times New Roman"/>
          <w:sz w:val="28"/>
          <w:szCs w:val="28"/>
        </w:rPr>
        <w:t xml:space="preserve"> в соответствии с Государственным заданием на 2010 г.</w:t>
      </w:r>
      <w:r>
        <w:rPr>
          <w:rFonts w:ascii="Times New Roman" w:hAnsi="Times New Roman"/>
          <w:sz w:val="28"/>
          <w:szCs w:val="28"/>
        </w:rPr>
        <w:t xml:space="preserve"> приведена в таблице.</w:t>
      </w:r>
    </w:p>
    <w:p w:rsidR="000B12FB" w:rsidRDefault="000B12FB" w:rsidP="002873C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54"/>
      </w:tblGrid>
      <w:tr w:rsidR="000B12FB" w:rsidRPr="00EA52CE" w:rsidTr="000B12FB">
        <w:tc>
          <w:tcPr>
            <w:tcW w:w="3544" w:type="dxa"/>
          </w:tcPr>
          <w:p w:rsidR="000B12FB" w:rsidRPr="00EA52CE" w:rsidRDefault="000B12FB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52CE">
              <w:rPr>
                <w:rFonts w:ascii="Times New Roman" w:hAnsi="Times New Roman"/>
                <w:b/>
              </w:rPr>
              <w:t>Наименование</w:t>
            </w:r>
          </w:p>
          <w:p w:rsidR="000B12FB" w:rsidRPr="00EA52CE" w:rsidRDefault="00E17103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52CE">
              <w:rPr>
                <w:rFonts w:ascii="Times New Roman" w:hAnsi="Times New Roman"/>
                <w:b/>
              </w:rPr>
              <w:t>государственной услуги (работы)</w:t>
            </w:r>
          </w:p>
        </w:tc>
        <w:tc>
          <w:tcPr>
            <w:tcW w:w="5954" w:type="dxa"/>
          </w:tcPr>
          <w:p w:rsidR="000B12FB" w:rsidRPr="00EA52CE" w:rsidRDefault="000B12FB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52CE">
              <w:rPr>
                <w:rFonts w:ascii="Times New Roman" w:hAnsi="Times New Roman"/>
                <w:b/>
              </w:rPr>
              <w:t>Ожидаемые научные и научно-технические результаты в 2010 г.</w:t>
            </w:r>
          </w:p>
        </w:tc>
      </w:tr>
      <w:tr w:rsidR="00D00828" w:rsidRPr="00EA52CE" w:rsidTr="000B12FB">
        <w:tc>
          <w:tcPr>
            <w:tcW w:w="3544" w:type="dxa"/>
          </w:tcPr>
          <w:p w:rsidR="00D00828" w:rsidRPr="00EA52CE" w:rsidRDefault="00D00828" w:rsidP="00E17103">
            <w:pPr>
              <w:spacing w:after="0" w:line="240" w:lineRule="auto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Реализация профессиональных образовательных программ высшего профессионального образования</w:t>
            </w:r>
          </w:p>
        </w:tc>
        <w:tc>
          <w:tcPr>
            <w:tcW w:w="5954" w:type="dxa"/>
          </w:tcPr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общества.</w:t>
            </w:r>
          </w:p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Удовлетворение потребности личности в интеллектуальном, культурном и нравственном развитии, углублении и расширении образования, научной и педагогической квалификации.</w:t>
            </w:r>
          </w:p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 xml:space="preserve">Удовлетворение потребностей общества, государства и инновационно-ориентированной экономики в работниках с высшим образованием посредством  организации подготовки бакалавров, специалистов и магистров. </w:t>
            </w:r>
          </w:p>
          <w:p w:rsidR="00D00828" w:rsidRPr="00EA52CE" w:rsidRDefault="00D00828" w:rsidP="00D00828">
            <w:pPr>
              <w:pStyle w:val="Default"/>
              <w:jc w:val="both"/>
              <w:rPr>
                <w:sz w:val="22"/>
                <w:szCs w:val="22"/>
              </w:rPr>
            </w:pPr>
            <w:r w:rsidRPr="00EA52CE">
              <w:rPr>
                <w:sz w:val="22"/>
                <w:szCs w:val="22"/>
              </w:rPr>
              <w:t xml:space="preserve">Формирование у обучающихся гражданской позиции, способности к труду и жизни в условиях современной цивилизации и демократии; </w:t>
            </w:r>
          </w:p>
          <w:p w:rsidR="00D00828" w:rsidRPr="00EA52CE" w:rsidRDefault="00D00828" w:rsidP="00D00828">
            <w:pPr>
              <w:pStyle w:val="Default"/>
              <w:jc w:val="both"/>
              <w:rPr>
                <w:sz w:val="22"/>
                <w:szCs w:val="22"/>
              </w:rPr>
            </w:pPr>
            <w:r w:rsidRPr="00EA52CE">
              <w:rPr>
                <w:sz w:val="22"/>
                <w:szCs w:val="22"/>
              </w:rPr>
              <w:t xml:space="preserve">Распространение знаний среди населения, повышение его образовательного и культурного уровня. </w:t>
            </w:r>
          </w:p>
        </w:tc>
      </w:tr>
      <w:tr w:rsidR="00D00828" w:rsidRPr="00EA52CE" w:rsidTr="000B12FB">
        <w:tc>
          <w:tcPr>
            <w:tcW w:w="3544" w:type="dxa"/>
          </w:tcPr>
          <w:p w:rsidR="00D00828" w:rsidRPr="00EA52CE" w:rsidRDefault="00D00828" w:rsidP="00E17103">
            <w:pPr>
              <w:spacing w:after="0" w:line="240" w:lineRule="auto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Реализация программы военной подготовки</w:t>
            </w:r>
          </w:p>
        </w:tc>
        <w:tc>
          <w:tcPr>
            <w:tcW w:w="5954" w:type="dxa"/>
          </w:tcPr>
          <w:p w:rsidR="00D00828" w:rsidRPr="00EA52CE" w:rsidRDefault="00D00828" w:rsidP="00D0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Подготовка офицеров запаса по военно-учетным специальностям;</w:t>
            </w:r>
          </w:p>
          <w:p w:rsidR="00D00828" w:rsidRPr="00EA52CE" w:rsidRDefault="00D00828" w:rsidP="00D0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Проведение воспитательной работы и работы по военно-профессиональной ориентации молодежи.</w:t>
            </w:r>
          </w:p>
        </w:tc>
      </w:tr>
      <w:tr w:rsidR="00D00828" w:rsidRPr="00EA52CE" w:rsidTr="000B12FB">
        <w:tc>
          <w:tcPr>
            <w:tcW w:w="3544" w:type="dxa"/>
          </w:tcPr>
          <w:p w:rsidR="00D00828" w:rsidRPr="00EA52CE" w:rsidRDefault="00D00828" w:rsidP="00E17103">
            <w:pPr>
              <w:spacing w:after="0" w:line="240" w:lineRule="auto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Реализация профессиональных образовательных программ послевузовского профессионального образования</w:t>
            </w:r>
          </w:p>
        </w:tc>
        <w:tc>
          <w:tcPr>
            <w:tcW w:w="5954" w:type="dxa"/>
          </w:tcPr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Повышение уровня высшего образования и приобретение научной и педагогической квалификации (аспирантура).</w:t>
            </w:r>
          </w:p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Повышение научной, педагогической квалификации на базе высшего образования (докторантура).</w:t>
            </w:r>
          </w:p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Развитие наук, техники, технологий и искусств посредством научных исследований и творческой деятельности научно-педагогических кадров и обучающихся, использование полученных результатов в образовательной деятельности.</w:t>
            </w:r>
          </w:p>
        </w:tc>
      </w:tr>
      <w:tr w:rsidR="00D00828" w:rsidRPr="00EA52CE" w:rsidTr="000B12FB">
        <w:tc>
          <w:tcPr>
            <w:tcW w:w="3544" w:type="dxa"/>
          </w:tcPr>
          <w:p w:rsidR="00D00828" w:rsidRPr="00EA52CE" w:rsidRDefault="00D00828" w:rsidP="00E17103">
            <w:pPr>
              <w:spacing w:after="0" w:line="240" w:lineRule="auto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Реализация дополнительных профессиональных образовательных программ</w:t>
            </w:r>
          </w:p>
        </w:tc>
        <w:tc>
          <w:tcPr>
            <w:tcW w:w="5954" w:type="dxa"/>
          </w:tcPr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Подготовка, переподготовка и (или) повышение квалификации кадров на основе применения современных образовательных технологий для комплексного социально-экономического развития региона.</w:t>
            </w:r>
          </w:p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Обновление теоретических и практических знаний и совершенствование умений и навыков лиц, имеющих профессиональное образование, в связи с повышением требований к уровню их квалификации и необходимостью освоения ими новых способов решения профессиональных программ.</w:t>
            </w:r>
          </w:p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Освоение новаций в конкретных вопросах профессиональной деятельности (тематические и проблемные конференции и семинары, обучение по месту основной работы), а также углубленное изучение проблем по профилю профессиональной деятельности с целью обновления знаний по вопросам, возникающим на уровне отрасли, региона, организации.</w:t>
            </w:r>
          </w:p>
          <w:p w:rsidR="00D00828" w:rsidRPr="00EA52CE" w:rsidRDefault="00D00828" w:rsidP="00D00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EA52CE">
              <w:rPr>
                <w:rFonts w:ascii="Times New Roman" w:hAnsi="Times New Roman"/>
              </w:rPr>
              <w:t>Целью повышения квалификации является обновление теоретических и практических знаний специалистов в связи с повышением требований к уровню квалификации и необходимостью освоения современных методов решения профессиональных задач.</w:t>
            </w:r>
          </w:p>
          <w:p w:rsidR="00D00828" w:rsidRPr="00EA52CE" w:rsidRDefault="00D00828" w:rsidP="00D008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2CE">
              <w:rPr>
                <w:rFonts w:ascii="Times New Roman" w:hAnsi="Times New Roman"/>
              </w:rPr>
              <w:t>Реализация дополнительных образовательных программ с учетом запросов потребностей участников образовательного процесса, особенностей социально-экономического развития региона, исторических и национально-культурных традиций.</w:t>
            </w:r>
          </w:p>
        </w:tc>
      </w:tr>
    </w:tbl>
    <w:p w:rsidR="00E31D1C" w:rsidRDefault="00E31D1C" w:rsidP="002873C5">
      <w:pPr>
        <w:spacing w:after="0" w:line="240" w:lineRule="auto"/>
        <w:jc w:val="right"/>
        <w:rPr>
          <w:rFonts w:ascii="Times New Roman" w:hAnsi="Times New Roman"/>
          <w:b/>
          <w:sz w:val="36"/>
          <w:szCs w:val="36"/>
        </w:rPr>
      </w:pPr>
    </w:p>
    <w:p w:rsidR="00E31D1C" w:rsidRDefault="00E31D1C" w:rsidP="00E31D1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31D1C">
        <w:rPr>
          <w:rFonts w:ascii="Times New Roman" w:hAnsi="Times New Roman"/>
          <w:b/>
          <w:sz w:val="28"/>
          <w:szCs w:val="28"/>
        </w:rPr>
        <w:t xml:space="preserve">Плановые показатели Государственного задания на 2010 г. </w:t>
      </w:r>
    </w:p>
    <w:p w:rsidR="00E31D1C" w:rsidRDefault="00E31D1C" w:rsidP="00E31D1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E31D1C" w:rsidRPr="00A47E52" w:rsidTr="00A47E52">
        <w:trPr>
          <w:trHeight w:val="644"/>
        </w:trPr>
        <w:tc>
          <w:tcPr>
            <w:tcW w:w="7621" w:type="dxa"/>
            <w:vAlign w:val="center"/>
          </w:tcPr>
          <w:p w:rsidR="00E31D1C" w:rsidRPr="00A47E52" w:rsidRDefault="00E31D1C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7E52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50" w:type="dxa"/>
            <w:vAlign w:val="center"/>
          </w:tcPr>
          <w:p w:rsidR="00E31D1C" w:rsidRPr="00A47E52" w:rsidRDefault="00E31D1C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7E52">
              <w:rPr>
                <w:rFonts w:ascii="Times New Roman" w:hAnsi="Times New Roman"/>
                <w:b/>
                <w:sz w:val="28"/>
                <w:szCs w:val="28"/>
              </w:rPr>
              <w:t>2010 г.</w:t>
            </w:r>
            <w:r w:rsidR="00EA52CE" w:rsidRPr="00A47E52">
              <w:rPr>
                <w:rFonts w:ascii="Times New Roman" w:hAnsi="Times New Roman"/>
                <w:b/>
                <w:sz w:val="28"/>
                <w:szCs w:val="28"/>
              </w:rPr>
              <w:t>, чел.</w:t>
            </w:r>
          </w:p>
        </w:tc>
      </w:tr>
      <w:tr w:rsidR="00E31D1C" w:rsidRPr="00A47E52" w:rsidTr="00A47E52">
        <w:trPr>
          <w:trHeight w:val="644"/>
        </w:trPr>
        <w:tc>
          <w:tcPr>
            <w:tcW w:w="9571" w:type="dxa"/>
            <w:gridSpan w:val="2"/>
            <w:vAlign w:val="center"/>
          </w:tcPr>
          <w:p w:rsidR="00E31D1C" w:rsidRPr="00A47E52" w:rsidRDefault="00E31D1C" w:rsidP="00A47E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7E52">
              <w:rPr>
                <w:rFonts w:ascii="Times New Roman" w:hAnsi="Times New Roman"/>
                <w:b/>
                <w:sz w:val="28"/>
                <w:szCs w:val="28"/>
              </w:rPr>
              <w:t>Реализация профессиональных образовательных программ высшего профессионального образования</w:t>
            </w:r>
          </w:p>
        </w:tc>
      </w:tr>
      <w:tr w:rsidR="00E31D1C" w:rsidRPr="00A47E52" w:rsidTr="00A47E52">
        <w:trPr>
          <w:trHeight w:val="644"/>
        </w:trPr>
        <w:tc>
          <w:tcPr>
            <w:tcW w:w="7621" w:type="dxa"/>
            <w:vAlign w:val="center"/>
          </w:tcPr>
          <w:p w:rsidR="00E31D1C" w:rsidRPr="00A47E52" w:rsidRDefault="00E31D1C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Количество обучающихся по очной форме обучения</w:t>
            </w:r>
          </w:p>
        </w:tc>
        <w:tc>
          <w:tcPr>
            <w:tcW w:w="1950" w:type="dxa"/>
            <w:vAlign w:val="center"/>
          </w:tcPr>
          <w:p w:rsidR="00E31D1C" w:rsidRPr="00A47E52" w:rsidRDefault="0099133C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18 934</w:t>
            </w:r>
          </w:p>
        </w:tc>
      </w:tr>
      <w:tr w:rsidR="00E31D1C" w:rsidRPr="00A47E52" w:rsidTr="00A47E52">
        <w:trPr>
          <w:trHeight w:val="644"/>
        </w:trPr>
        <w:tc>
          <w:tcPr>
            <w:tcW w:w="7621" w:type="dxa"/>
            <w:vAlign w:val="center"/>
          </w:tcPr>
          <w:p w:rsidR="00E31D1C" w:rsidRPr="00A47E52" w:rsidRDefault="0099133C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Количество обучающихся по очно-заочной форме обучения</w:t>
            </w:r>
          </w:p>
        </w:tc>
        <w:tc>
          <w:tcPr>
            <w:tcW w:w="1950" w:type="dxa"/>
            <w:vAlign w:val="center"/>
          </w:tcPr>
          <w:p w:rsidR="00E31D1C" w:rsidRPr="00A47E52" w:rsidRDefault="0099133C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1072</w:t>
            </w:r>
          </w:p>
        </w:tc>
      </w:tr>
      <w:tr w:rsidR="00E31D1C" w:rsidRPr="00A47E52" w:rsidTr="00A47E52">
        <w:trPr>
          <w:trHeight w:val="644"/>
        </w:trPr>
        <w:tc>
          <w:tcPr>
            <w:tcW w:w="7621" w:type="dxa"/>
            <w:vAlign w:val="center"/>
          </w:tcPr>
          <w:p w:rsidR="00E31D1C" w:rsidRPr="00A47E52" w:rsidRDefault="0099133C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Количество обучающихся по заочной форме обучения</w:t>
            </w:r>
          </w:p>
        </w:tc>
        <w:tc>
          <w:tcPr>
            <w:tcW w:w="1950" w:type="dxa"/>
            <w:vAlign w:val="center"/>
          </w:tcPr>
          <w:p w:rsidR="00E31D1C" w:rsidRPr="00A47E52" w:rsidRDefault="0099133C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7082</w:t>
            </w:r>
          </w:p>
        </w:tc>
      </w:tr>
      <w:tr w:rsidR="0099133C" w:rsidRPr="00A47E52" w:rsidTr="00A47E52">
        <w:trPr>
          <w:trHeight w:val="644"/>
        </w:trPr>
        <w:tc>
          <w:tcPr>
            <w:tcW w:w="9571" w:type="dxa"/>
            <w:gridSpan w:val="2"/>
            <w:vAlign w:val="center"/>
          </w:tcPr>
          <w:p w:rsidR="0099133C" w:rsidRPr="00A47E52" w:rsidRDefault="0099133C" w:rsidP="00A47E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7E52">
              <w:rPr>
                <w:rFonts w:ascii="Times New Roman" w:hAnsi="Times New Roman"/>
                <w:b/>
                <w:sz w:val="28"/>
                <w:szCs w:val="28"/>
              </w:rPr>
              <w:t>Реализация дополнительных профессиональных образовательных программ</w:t>
            </w:r>
          </w:p>
        </w:tc>
      </w:tr>
      <w:tr w:rsidR="00E31D1C" w:rsidRPr="00A47E52" w:rsidTr="00A47E52">
        <w:trPr>
          <w:trHeight w:val="644"/>
        </w:trPr>
        <w:tc>
          <w:tcPr>
            <w:tcW w:w="7621" w:type="dxa"/>
            <w:vAlign w:val="center"/>
          </w:tcPr>
          <w:p w:rsidR="00E31D1C" w:rsidRPr="00A47E52" w:rsidRDefault="0099133C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Количество слушателей по программам дополнительного профессионального образования</w:t>
            </w:r>
          </w:p>
        </w:tc>
        <w:tc>
          <w:tcPr>
            <w:tcW w:w="1950" w:type="dxa"/>
            <w:vAlign w:val="center"/>
          </w:tcPr>
          <w:p w:rsidR="00E31D1C" w:rsidRPr="00A47E52" w:rsidRDefault="0099133C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</w:tr>
      <w:tr w:rsidR="0099133C" w:rsidRPr="00A47E52" w:rsidTr="00A47E52">
        <w:trPr>
          <w:trHeight w:val="644"/>
        </w:trPr>
        <w:tc>
          <w:tcPr>
            <w:tcW w:w="9571" w:type="dxa"/>
            <w:gridSpan w:val="2"/>
            <w:vAlign w:val="center"/>
          </w:tcPr>
          <w:p w:rsidR="0099133C" w:rsidRPr="00A47E52" w:rsidRDefault="0099133C" w:rsidP="00A47E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7E52">
              <w:rPr>
                <w:rFonts w:ascii="Times New Roman" w:hAnsi="Times New Roman"/>
                <w:b/>
                <w:sz w:val="28"/>
                <w:szCs w:val="28"/>
              </w:rPr>
              <w:t>Реализация профессиональных образовательных программ послевузовского профессионального образования</w:t>
            </w:r>
          </w:p>
        </w:tc>
      </w:tr>
      <w:tr w:rsidR="0099133C" w:rsidRPr="00A47E52" w:rsidTr="00A47E52">
        <w:trPr>
          <w:trHeight w:val="644"/>
        </w:trPr>
        <w:tc>
          <w:tcPr>
            <w:tcW w:w="7621" w:type="dxa"/>
            <w:vAlign w:val="center"/>
          </w:tcPr>
          <w:p w:rsidR="0099133C" w:rsidRPr="00A47E52" w:rsidRDefault="0099133C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Количество аспирантов, обучающихся по очной форме обучения</w:t>
            </w:r>
          </w:p>
        </w:tc>
        <w:tc>
          <w:tcPr>
            <w:tcW w:w="1950" w:type="dxa"/>
            <w:vAlign w:val="center"/>
          </w:tcPr>
          <w:p w:rsidR="0099133C" w:rsidRPr="00A47E52" w:rsidRDefault="0099133C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</w:tr>
      <w:tr w:rsidR="0099133C" w:rsidRPr="00A47E52" w:rsidTr="00A47E52">
        <w:trPr>
          <w:trHeight w:val="644"/>
        </w:trPr>
        <w:tc>
          <w:tcPr>
            <w:tcW w:w="7621" w:type="dxa"/>
            <w:vAlign w:val="center"/>
          </w:tcPr>
          <w:p w:rsidR="0099133C" w:rsidRPr="00A47E52" w:rsidRDefault="00EA52CE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Количество аспирантов, обучающихся по заочной форме обучения</w:t>
            </w:r>
          </w:p>
        </w:tc>
        <w:tc>
          <w:tcPr>
            <w:tcW w:w="1950" w:type="dxa"/>
            <w:vAlign w:val="center"/>
          </w:tcPr>
          <w:p w:rsidR="0099133C" w:rsidRPr="00A47E52" w:rsidRDefault="00EA52CE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EA52CE" w:rsidRPr="00A47E52" w:rsidTr="00A47E52">
        <w:trPr>
          <w:trHeight w:val="644"/>
        </w:trPr>
        <w:tc>
          <w:tcPr>
            <w:tcW w:w="7621" w:type="dxa"/>
            <w:vAlign w:val="center"/>
          </w:tcPr>
          <w:p w:rsidR="00EA52CE" w:rsidRPr="00A47E52" w:rsidRDefault="00EA52CE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Количество докторантов</w:t>
            </w:r>
          </w:p>
        </w:tc>
        <w:tc>
          <w:tcPr>
            <w:tcW w:w="1950" w:type="dxa"/>
            <w:vAlign w:val="center"/>
          </w:tcPr>
          <w:p w:rsidR="00EA52CE" w:rsidRPr="00A47E52" w:rsidRDefault="00EA52CE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</w:tbl>
    <w:p w:rsidR="00686E7A" w:rsidRDefault="002873C5" w:rsidP="00EA52C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31D1C">
        <w:rPr>
          <w:rFonts w:ascii="Times New Roman" w:hAnsi="Times New Roman"/>
          <w:b/>
          <w:sz w:val="28"/>
          <w:szCs w:val="28"/>
        </w:rPr>
        <w:br w:type="page"/>
      </w:r>
      <w:r w:rsidR="00712DC1">
        <w:rPr>
          <w:rFonts w:ascii="Times New Roman" w:hAnsi="Times New Roman"/>
          <w:b/>
          <w:sz w:val="28"/>
          <w:szCs w:val="28"/>
        </w:rPr>
        <w:t>Приложение 2</w:t>
      </w:r>
    </w:p>
    <w:p w:rsidR="00686E7A" w:rsidRP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E7A" w:rsidRPr="00666933" w:rsidRDefault="00666933" w:rsidP="00686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6933">
        <w:rPr>
          <w:rFonts w:ascii="Times New Roman" w:hAnsi="Times New Roman"/>
          <w:b/>
          <w:sz w:val="28"/>
          <w:szCs w:val="28"/>
        </w:rPr>
        <w:t>Научно-исследовательские работы</w:t>
      </w:r>
      <w:r w:rsidR="00686E7A" w:rsidRPr="00666933">
        <w:rPr>
          <w:rFonts w:ascii="Times New Roman" w:hAnsi="Times New Roman"/>
          <w:b/>
          <w:sz w:val="28"/>
          <w:szCs w:val="28"/>
        </w:rPr>
        <w:t>, проводимые по заданию Министерства образования и науки Российской Федерации</w:t>
      </w:r>
    </w:p>
    <w:p w:rsidR="00686E7A" w:rsidRDefault="00686E7A" w:rsidP="00686E7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118"/>
        <w:gridCol w:w="1985"/>
      </w:tblGrid>
      <w:tr w:rsidR="00F05638" w:rsidRPr="00A47E52" w:rsidTr="00A47E52">
        <w:tc>
          <w:tcPr>
            <w:tcW w:w="9464" w:type="dxa"/>
            <w:gridSpan w:val="3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E52">
              <w:rPr>
                <w:rFonts w:ascii="Times New Roman" w:hAnsi="Times New Roman"/>
                <w:b/>
                <w:sz w:val="28"/>
                <w:szCs w:val="28"/>
              </w:rPr>
              <w:t>Субсидия на осуществление научных исследований и разработок, руб.</w:t>
            </w:r>
          </w:p>
        </w:tc>
      </w:tr>
      <w:tr w:rsidR="00F05638" w:rsidRPr="00A47E52" w:rsidTr="00A47E52">
        <w:tc>
          <w:tcPr>
            <w:tcW w:w="4361" w:type="dxa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5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52">
              <w:rPr>
                <w:rFonts w:ascii="Times New Roman" w:hAnsi="Times New Roman"/>
                <w:sz w:val="24"/>
                <w:szCs w:val="24"/>
              </w:rPr>
              <w:t>Код субсидии</w:t>
            </w:r>
          </w:p>
        </w:tc>
        <w:tc>
          <w:tcPr>
            <w:tcW w:w="1985" w:type="dxa"/>
          </w:tcPr>
          <w:p w:rsidR="00F05638" w:rsidRPr="00A47E52" w:rsidRDefault="000E4A63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52">
              <w:rPr>
                <w:rFonts w:ascii="Times New Roman" w:hAnsi="Times New Roman"/>
                <w:sz w:val="24"/>
                <w:szCs w:val="24"/>
              </w:rPr>
              <w:t>Л</w:t>
            </w:r>
            <w:r w:rsidR="00F85878" w:rsidRPr="00A47E52">
              <w:rPr>
                <w:rFonts w:ascii="Times New Roman" w:hAnsi="Times New Roman"/>
                <w:sz w:val="24"/>
                <w:szCs w:val="24"/>
              </w:rPr>
              <w:t>имит</w:t>
            </w:r>
          </w:p>
        </w:tc>
      </w:tr>
      <w:tr w:rsidR="00F05638" w:rsidRPr="00A47E52" w:rsidTr="00A47E52">
        <w:tc>
          <w:tcPr>
            <w:tcW w:w="4361" w:type="dxa"/>
          </w:tcPr>
          <w:p w:rsidR="00F05638" w:rsidRPr="00A47E52" w:rsidRDefault="00F05638" w:rsidP="00A47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E52">
              <w:rPr>
                <w:rFonts w:ascii="Times New Roman" w:hAnsi="Times New Roman"/>
                <w:sz w:val="20"/>
                <w:szCs w:val="20"/>
              </w:rPr>
              <w:t>Проведение фундаментальных исследований в рамках тематических планов. Проведение фундаментальных исследований в области естественных, технических и гуманитарных наук. Научно-техническое обеспечение развития инфраструктуры вузовской науки.</w:t>
            </w:r>
          </w:p>
        </w:tc>
        <w:tc>
          <w:tcPr>
            <w:tcW w:w="3118" w:type="dxa"/>
            <w:vAlign w:val="center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E52">
              <w:rPr>
                <w:rFonts w:ascii="Times New Roman" w:hAnsi="Times New Roman"/>
                <w:b/>
                <w:sz w:val="24"/>
                <w:szCs w:val="24"/>
              </w:rPr>
              <w:t>01 10 133 0201 019 241</w:t>
            </w:r>
          </w:p>
        </w:tc>
        <w:tc>
          <w:tcPr>
            <w:tcW w:w="1985" w:type="dxa"/>
            <w:vAlign w:val="center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52">
              <w:rPr>
                <w:rFonts w:ascii="Times New Roman" w:hAnsi="Times New Roman"/>
                <w:sz w:val="24"/>
                <w:szCs w:val="24"/>
              </w:rPr>
              <w:t>85 177 900</w:t>
            </w:r>
          </w:p>
        </w:tc>
      </w:tr>
      <w:tr w:rsidR="00F05638" w:rsidRPr="00A47E52" w:rsidTr="00A47E52">
        <w:tc>
          <w:tcPr>
            <w:tcW w:w="4361" w:type="dxa"/>
          </w:tcPr>
          <w:p w:rsidR="00F05638" w:rsidRPr="00A47E52" w:rsidRDefault="00F05638" w:rsidP="00A47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E52">
              <w:rPr>
                <w:rFonts w:ascii="Times New Roman" w:hAnsi="Times New Roman"/>
                <w:sz w:val="20"/>
                <w:szCs w:val="20"/>
              </w:rPr>
              <w:t>Проведение прикладных научных исследований в области образования, молодежной и социальной политики в области образования.</w:t>
            </w:r>
          </w:p>
        </w:tc>
        <w:tc>
          <w:tcPr>
            <w:tcW w:w="3118" w:type="dxa"/>
            <w:vAlign w:val="center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E52">
              <w:rPr>
                <w:rFonts w:ascii="Times New Roman" w:hAnsi="Times New Roman"/>
                <w:b/>
                <w:sz w:val="24"/>
                <w:szCs w:val="24"/>
              </w:rPr>
              <w:t>07 08 133 0201 019 241</w:t>
            </w:r>
          </w:p>
        </w:tc>
        <w:tc>
          <w:tcPr>
            <w:tcW w:w="1985" w:type="dxa"/>
            <w:vAlign w:val="center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52">
              <w:rPr>
                <w:rFonts w:ascii="Times New Roman" w:hAnsi="Times New Roman"/>
                <w:sz w:val="24"/>
                <w:szCs w:val="24"/>
              </w:rPr>
              <w:t>5 165 200</w:t>
            </w:r>
          </w:p>
        </w:tc>
      </w:tr>
      <w:tr w:rsidR="00F05638" w:rsidRPr="00A47E52" w:rsidTr="00A47E52">
        <w:tc>
          <w:tcPr>
            <w:tcW w:w="4361" w:type="dxa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7E5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F05638" w:rsidRPr="00A47E52" w:rsidRDefault="00F05638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7E52">
              <w:rPr>
                <w:rFonts w:ascii="Times New Roman" w:hAnsi="Times New Roman"/>
                <w:b/>
                <w:sz w:val="28"/>
                <w:szCs w:val="28"/>
              </w:rPr>
              <w:t>90 343 100</w:t>
            </w:r>
          </w:p>
        </w:tc>
      </w:tr>
    </w:tbl>
    <w:p w:rsidR="00666933" w:rsidRDefault="00666933" w:rsidP="00686E7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86E7A" w:rsidRPr="009E7A60" w:rsidRDefault="00F05638" w:rsidP="00F0563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05638">
        <w:rPr>
          <w:rFonts w:ascii="Times New Roman" w:hAnsi="Times New Roman"/>
          <w:sz w:val="28"/>
          <w:szCs w:val="28"/>
        </w:rPr>
        <w:t xml:space="preserve">Спецификация мероприятий, проводимых в рамках </w:t>
      </w:r>
      <w:r>
        <w:rPr>
          <w:rFonts w:ascii="Times New Roman" w:hAnsi="Times New Roman"/>
          <w:sz w:val="28"/>
          <w:szCs w:val="28"/>
        </w:rPr>
        <w:t>субсид</w:t>
      </w:r>
      <w:r w:rsidR="00F85878">
        <w:rPr>
          <w:rFonts w:ascii="Times New Roman" w:hAnsi="Times New Roman"/>
          <w:sz w:val="28"/>
          <w:szCs w:val="28"/>
        </w:rPr>
        <w:t>ируемых НИР приведена в таблице</w:t>
      </w:r>
      <w:r>
        <w:rPr>
          <w:rFonts w:ascii="Times New Roman" w:hAnsi="Times New Roman"/>
          <w:sz w:val="28"/>
          <w:szCs w:val="28"/>
        </w:rPr>
        <w:t>.</w:t>
      </w:r>
    </w:p>
    <w:p w:rsidR="00686E7A" w:rsidRPr="009E7A60" w:rsidRDefault="00686E7A" w:rsidP="00686E7A">
      <w:pPr>
        <w:spacing w:after="0" w:line="240" w:lineRule="auto"/>
        <w:ind w:firstLine="851"/>
        <w:rPr>
          <w:rFonts w:ascii="Times New Roman" w:hAnsi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5103"/>
      </w:tblGrid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sz w:val="24"/>
                <w:szCs w:val="24"/>
              </w:rPr>
              <w:t>НИР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sz w:val="24"/>
                <w:szCs w:val="24"/>
              </w:rPr>
              <w:t>годового этапа НИР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sz w:val="24"/>
                <w:szCs w:val="24"/>
              </w:rPr>
              <w:t>Ожидаемые научные и научно-те</w:t>
            </w:r>
            <w:r w:rsidR="00F85878" w:rsidRPr="00F85878">
              <w:rPr>
                <w:rFonts w:ascii="Times New Roman" w:hAnsi="Times New Roman"/>
                <w:b/>
                <w:sz w:val="24"/>
                <w:szCs w:val="24"/>
              </w:rPr>
              <w:t>хнические результаты в 2010 г.</w:t>
            </w:r>
          </w:p>
        </w:tc>
      </w:tr>
      <w:tr w:rsidR="00F85878" w:rsidRPr="00F85878" w:rsidTr="00A47E52">
        <w:tc>
          <w:tcPr>
            <w:tcW w:w="9498" w:type="dxa"/>
            <w:gridSpan w:val="3"/>
          </w:tcPr>
          <w:p w:rsidR="00F85878" w:rsidRPr="00F85878" w:rsidRDefault="00F85878" w:rsidP="00F8587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sz w:val="24"/>
                <w:szCs w:val="24"/>
              </w:rPr>
              <w:t>Мероприятие 1. Проведение фундаментальных исследований в рамках тематических планов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Построение общей модели россы-преобразования в терригенных комплексах.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Минерагенические карты и объяснительная записка к ним. Универсальная модель россы-преобразования в терригенных комплексах.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1.2.09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Объединение математической модели распространения загрязняющего вещества в воздушной среде и математической модели распространения загрязняющего вещества в водной среде. Создание программного комплекса. Вычислительный эксперимент с созданной мат. моделью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Комплексная математическая модель распространения загрязняющего вещества в воздушной и водной среде. Программный комплекс. Верифицированная и калиброванная математическая модель с учетом натурных наблюдений. Результаты проведенных численных экспериментов.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1.3.09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программных модулей для расчета нелинейно-упругих и пьезоэлектрических материалов и конструкций в современных конечно-элементных пакетах.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Новые решатели и модернизированная оболочка ACELAN. Программные инструментарии, реализующие функции постпроцессора для пакета ACELAN и построения геометрии объектов. Программные модули для моделирования пластических деформаций поликристаллических сегнетоэлектриков. Программы для пакета ANSYS для решения задач для системы пьезоизлучатель – жидкость. Программы для новых пьезоэлектрических устройств, в том числе с пьезокомпозитными и пористыми элементами; результаты расчетов. Программы и результаты расчетов задач контактного взаимодействия тел с усложненными свойствами. Программные модули для анализа устойчивости с физическими и геометрическими нелинейностями. Программные модули для расчета протяженных композитных тонкостенных структур со сложным сечением.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2.1.08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воздействия граничных условий на временные, пространственные и энергетические параметры локальных источников побочных излучений.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Новые данные о внешних воздействиях, приводящих к резонансным эффектам электромагнитных полей локальных источников побочных излучений.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2.3.09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химической связи и электронного строения в мультиферроиках со структурой перовскита.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Фундаментальные знания о связи электронного строения мультиферроиков с их сегнетоэлектрическими и магнитными свойствами.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2.4.09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Расчеты электронного строения и XANES- спектров метало - комплексов и кластеров марганца и золота. Экспериментальное исследование электронного и атомного строения наночастиц золота и палладия в новых наноматериалах.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Закономерности формирования электронного и атомного строения метало – комплексов марганца и наночастиц золота и палладия. Модели строения исследованных наночастиц.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2.5.09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природы ПИВ и их корреляционных связей с характеристиками ионосферно- магнитосферных бурь и суббурь.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Результаты анализа природы ПИВ и их корреляционных связей с характеристиками ионосферно-магнитосферных бурь и суббурь.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2.6.09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процессов прохождения электромагнитных волн через наноструктурированные металлические плёнки. Исследование дифракции рентгеновских волн в рентгеновских волноводах и микроканальных пластинах.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Методы расчета, рекомендации по применению нановолноводов. Технология напыления наноразмерных пленок. Методы расчетов, результаты исследований прохождения света через наноструктурированные решетки.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2.7.09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низкоэнергетической структуры адронов в мезон-мезонной и кварк-мезонной калибровочной теории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Ширины многопионных, полулептонных и редких распадов векторных мезонов. Вклад глюбольной компоненты. Эффекты конечной ширины в смешивании К, В и D-мезонов.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2.1.09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Экспериментальные исследования Т-Е и Т-Е-Н фазовых диаграмм сложных оксидов, модифицированных всеми редкоземельными элементами. Получение и исследование пленок мультиферроиков.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Экспериментальные данные по особенностям структуры диаграмм фазовых состояний в пространстве Т-Е-Н. Формулировка базовых принципов поиска.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2.2.09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концепции поиска и создания материалов с параметрами, адекватными и превосходящими уровень свойств в известных Pb-содержащих объектах. Создание нового поколения пьезоматериалов для устройств различного назначения.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Концепция поиска и создания электрически активных материалов с параметрами, адекватными и превосходящими уровень свойств в известных Pb-содержащих объектах. Сегнетопьезоматериалы для устройств на поверхностных акустических волнах, частотно-селективной аппаратуры, датчиков различного назначения.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3.1.09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фотохимических и фотофизических свойств бистабильных фотохромных органических и металлокомплексных структур для получения молекулярных переключателей и создания сред трехмерной оптической памяти.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Новые бистабильные фотохромные органические и металлокомплексные структуры для получения молекулярных переключателей и создания сред трехмерной оптической памяти. Квантовохимическая модель механизмов фотохимических реакция, определяющих термодинамические характеристики бистабильных структур для синтеза новых материалов с заданными свойствами.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3.2.09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Синтез люминесцентных и фотохромных хемосенсоров на основе диаминов с варьируемой величиной мостика, содержащих в качестве рецепторов мочевинные, тиомочевинные, кислотные, амидные фрагменты... Исследование их структуры и комплексообразующих свойств.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Новые люминесцентные и фотохромные селективные хемосенсоры.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3.3.09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Химические, темплатные и прямые электрохимические методы получения новых арил- и гетарилазосоединений и их металлохелатов, в т.ч. с углеводными фрагментами. Установление связи строения комплексов металлов с полимерстабильными и триботехническими характери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Препаративные методики синтеза арил- и гетарилазосоединений, их комплексных соединений с p-, d-, f-элементами. Образцы металлосодержащих полимеров и эффективных присадок к смазочным маслам.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3.4.09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методов синтеза производных би- и трициклических азотистых гетероциклов, обладающих биологической активностью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Новые методы синтеза и наработка биоактивных би- и трициклических азотистых гетероциклов. Передача полученных соединений для проведения биологических и фармакологических исследований.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4.1.09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Развитие методов решения задач вибрации, акустики и метода инвариантов в акустической эмиссии. Анализ свойств наноразмерных объектов. Сравнение методов в задачах ультразвукой дифракции.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 виброакустики для композитных оболочек. Метод диагностики предельных состояний. Результаты анализа устойчивости тонких пленок и биомеханики клеток.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4.2.09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вычислительных схем, исследование динамических свойств и напряженно деформированного состояния взаимодействующих упругих тел и оценка влияния на них механических, физических и геометрических параметров задач.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Алгоритмы решения задач, вычислительные программы для ПК, результаты исследования динамики тел сложной структуры и задач контактного взаимодействия. Критериальные оценки приоритетного влияния механических, физических и геометрических параметров взаимодействующих тел на их динамические и трибологические свойства.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4.3.09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Математическое моделирование структурно-чувствительных свойств ВТСП. Исследование низкотемпературных методов роста наностержней на основе оксида цинка. Развитие методов исследования полимеркомпозитов и полимеров.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Результаты математического моделирования структурно-чувствительных свойств ВТСП. Новый метод формирования регулярных наноостровков катализатора методом нанооксидации Экспериментальные методики и лабораторные образцы для исследования ВТСП и полимерных материалов.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4.4.09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технологической цепочки анализа уязвимых экологических систем и технологических процессов утилизации отходов угледобычи и обезвреживания токсических отходов.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Компьютерная реализация уникальной технологической цепочки анализа уязвимых экологических систем: космический мониторинг – геоинформационная система с банком эколого-экономических данных – математическая модель – анализ сценариев – практические рекомендации. Практическая реализация технологий переработки и обезвреживания: опытные образцы и испытательные площадки.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5.2.09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математической модели формирования когнитивных карт окружения в гиппокампально-энторинальной системе мозга.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Демонстрация решетчатых полей активности энторинальных клеток и локализованной активности клеток «места», кодирующих пространственную карту окружения. Демонстрационная версия пакета программ.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5.1.09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и экспериментальная апробация новых методов анализа ЭЭГ, алгоритмов идентификации и обучения нейронной сети, предназначенной для идентификации паттернов ЭЭГ, связанных с произвольной перцептивной и когнитивной деятельностью.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Алгоритмы идентификации ЭЭГ-паттернов и обучения нейронной сети, результаты апробации алгоритмов на модели нейронной сети.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5.3.09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Сравнительное исследование роли электрических и химических синапсов в дистантной синхронизации активности нейронных ансамблей.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Данные об особенностях частотно-фазового взаимодействия осцилляторной активности разноудаленных нейронных ансамблей корковых колонок.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5.4.09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и моделирование нейронных механизмов объектного сенсорного восприятия.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Верификация гипотез об иерархии механизмов объектного сенсорного восприятия на нейронном уровне. Модель временной динамики активности нейронов. Алгоритмы детектирования движений и локализации источника звука.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5.5.09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нейрофизиологических механизмов взаимодействия экзогенной и эндогенной активации симметричных структур мозга при изменении функционального состояния и индивидуальных особенностей человека и животных.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Новые данные о физиологических механизмах взаимодействия экзогенной и эндогенной активации симметричных структур мозга при изменении функционального состояния и индивидуальных особенностей человека и животных.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6.1.09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Изучение коррегирующего влияния низкоинтенсивного инфракрасного лазерного излучения на цитогенетические последствия пролиферирующие ткани животных при окислительном стрессе, вызванном циркуляторной гипоксией мозга.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Шкала эффективности коррегирующего влияния низкоинтенсивного инфракрасного лазерного излучения на цитогенетические последствия и уровень аберраций хромосом в пролиферирующих тканях животных при окислительном стрессе, вызванном циркуляторной гипоксией мозга.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6.2.09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Создание прогностической модели динамики изменения природных и культурных экосистем Юга России.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Прогноз динамики изменения природных и культурных экосистем Юга России. Рекомендации по коррекции негативных трендов динамики природных и культурных экосистем Юга России.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7.1.09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Выявление геоботанических изменений у растений в зонах загрязнения техногенных ландшафтов.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Закономерности влияния повышенных содержаний элементов в техногенных ландшафтах на геоботанические особенности растений.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8.1.09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Экономико-статистическое исследование особенностей процессов модернизации экономики региона (Юга России) под воздействием институтов глобальной и национальной экономической политики. Разработка стратегий и моделей региональной политики.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Стратегии и модели регионального менеджмента в сфере регулирования взаимодействия глобальных и национальных институтов и структур в процессах модернизации экономики региона Юга России.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9.1.09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теоретических основ интродукции растений как метода сохранения биоразнообразия растений ex situ в степной зоне. Изучение болезней и вредителей интродуцированных растений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Методы оценки степени адаптации интродуцентов на основе их био-экологических свойств. Аннотированный ката-лог коллекционного фонда Ботанического сада ЮФУ. Система защиты интродуцированных растений от вредных организмов.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10.1.09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нейрофизиологических механизмов взаимодействия когнитивных процессов сенсомоторной интеграции, лежащих в основе помехоустойчивости в ходе выработки сенсорных, моторных и интеллектуальных навыков.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Новые данные о роли и динамике функциональной межполушарной асимметрии в формировании сенсорных, моторных и интеллектуальных навыков.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11.1.09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Создание физических моделей и схем расчетов полных наборов эффективных электромеханических констант пьезокомпозитов с различной связностью. Исследование физических свойств композитов со связностями 1-3 и 2-2 на основе керамики цирконата-титаната свинца.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Данные о влиянии объемной концентрации керамического компонента на эффективные физические свойства композитов. Опытные образцы композитов «полимер-керамика» с типами связности 1-3 и 2-2.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12.2.06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Создание макета МВС и экспериментальная проверка полученных теоретических результатов.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Проведения испытаний макета МВС и программного обеспечения параллельных вычислений. Оценка производительности МВС.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12.3.06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алгоритмов автоматизированного проектирования на основе квантовых вычислений и бионических методов поиска.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Новая теория эволюционного моделирования, алгоритмы автоматизированного проектирования на основе квантовых вычислений и бионических методов поиска. Комплекс программ.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12.1.07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и разработка моделей представления и обработки знаний в системах принятия решений.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Методы и процедуры принятия решений в экспертных системах, использующих разнотипные модели представления знаний.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12.2.07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методов проектирования проблемно-ориентированного программного продукта для задач синтеза адаптивных систем управления.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 проектирования проблемно-ориентированного программного продукта для задач синтеза нейро-нечетких и адаптивных систем управления с применением методов искусственного интеллекта.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12.3.07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Внедрение циклично-модульной системы в процесс обучения и организация контроля качества образования специалиста.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Многоуровневая система контроля качества образования специалиста.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12.4.07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принципов повышения надежности работы и эффективности принятия оперативных решений человеком-оператором в среде многопользовательского имитационного моделирования средствами виртуальной реальности.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Принципы повышения надежности работы и эффективности принятия оперативных решений человеком-оператором в среде многопользовательского имитационного моделирования средствами виртуальной реальности.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12.1.08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и разработка методов и алгоритмов первичной обработки информации в интеллектуальных микроконтроллерных модулях.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Методы и алгоритмы первичной обработки информации.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12.3.08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методов и принципов создания элементной базы для построения средств мониторинга окружающей среды.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Методы и принципы создания элементной базы для мониторинга окружающей среды в присутствии физических полей.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12.4.08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и исследование методов решения обратных задач диффузии-конвекции-реакции, в том числе основанных на регуляризации их дискретных моделей. Исследование устойчивости и сходимости.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Параллельные алгоритмы решения обратных дискретных задач диффузии-конвекции-реакции и их теоретическое обоснование, включающее оценки устойчивости и сходимости.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12.5.08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Введение и исследование понятия меры информативности применительно к неточно заданным объектам. Исследование мер информативности инвариантных к ортогональным или аффинным преобразованиям плоскости или пространства.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Описание и теоретическое исследование мер информативности. Методика применения мер информативности к обработке изображений. Примеры применения информативности в распознавании образов.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12.6.08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Создание концепции частно-государственного партнерства, как системы обеспечивающей сбалансированное социально-экономическое развитие.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Концепция частно-государственного партнерства, как системы обеспечивающей сбалансированное социально-экономическое развитие.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12.7.08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базовой идеи, ведущего замысла и аксиоматического базиса концепции интеграции гуманитарного и естественно -научного знаний в образовательных системах инновационного типа.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Принципы и основные положения концепции интеграции гуманитарного и естественно-научного знаний в образовательных системах инновационного типа.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12.8.08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tabs>
                <w:tab w:val="left" w:pos="3840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и исследование новых технологий и механизмов интеллектуального анализа данных на основе адаптивных и бионических методов, эволюционного программирования. Разработка и исследование методов визуализации моделей информационной системы.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Новые технологии анализа данных и поддержки принятия решений на основе адаптивных и бионических методов, принципов эфолюционного программирования и генетических алгоритмов.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12.9.08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маркеров информационно-психологической устойчивости человека в пространстве признаков.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Основные паттерны состояний человека в пространстве признаков. Фазовые траектории и аттракторы при смене состояния. Критерии устойчивости человека на основе анализа фазовых траекторий в пространстве признаков.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теории и методов моделирования процессов идентификации и распознавания состояния систем без отключения их из рабочего режима и алгоритмов оптимальной обработки сигналов в условиях априорной неопределенности.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Методы, алгоритмы, устройства и программные модели формирования, обработки и распознавания выходных сигналов сложных квазилинейных радиосистем. Алгоритмы оптимальной временной и пространственной обработки сигналов в условиях априорной неопределенности.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12.2.09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и разработка принципов направленного влияния на самоорганизацию личности в открытой информационной среде.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Материал теоретических и экспериментальных исследований на пикто-полиграфическом оборудовании самоорганизации личности в открытой информационной среде.</w:t>
            </w:r>
          </w:p>
        </w:tc>
      </w:tr>
      <w:tr w:rsidR="00F05638" w:rsidRPr="00F85878" w:rsidTr="00F85878">
        <w:trPr>
          <w:trHeight w:val="2412"/>
        </w:trPr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12.3.09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Теоретическое исследование стратегии защиты сетевых ГИС, интернет- ГИС, способов обеспечения криптографической защиты ГИС, стратегии идентификации и прогноза поведенческих форм элементов ГИС, с позиций обеспечения защиты информации.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Новая стратегия защиты для сетевых ГИС. Новая стратегия защиты Интернет-ГИС. Механизмы использования криптосистем для защиты ГИС. Методики идентификации и прогноза поведенческих форм элементов ГИС, с позиций обеспечения защиты информации, обеспечивающей комплексный информационный анализ носителей интеллектуальных, психофизиологических и биометрических идентификаторов. Программная реализация алгоритмов формирования идентификационной оценки виртуальных образов на основе комплексного информационного анализа носителей интеллектуальных, психофизиологических и биометрических идентификаторов ГИС.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12.4.09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математического обеспечения систем поддержки принятия решений применительно к задачам компрессии, параллельного распознавания мультимедийной информации.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Методы, правила и алгоритмы цифровой компрессии и распознавания.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12.5.09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основ теории технологических процессов и способов формирования упорядоченных массивов наноструктур на основе зондовых и планарных технологий с атомным разрешением.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Методы и принципы формирования наноструктур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12.6.09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Построение системы инвариантов для теплоэнергетических объектов ЭЭС, как совокупности технических требований и критериев управления.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Совокупность инвариантов для теплоэнергетических объектов ЭЭС, отражающих их многорежимность функционирования.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13.1.07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и исследование принципов построения средств синхронизации потоков операндов и потоков команд для гетерогенной многопроцессорной вычислительной системы. Экспериментальные исследования прототипа гетерогенной МВС.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Принципы построения средств синхронизации гетерогенной многопроцессорной вычислительной системы. Алгоритмы функционирования и взаимодействия вычислительных элементов гетерогенной системы. Протоколы результатов экспериментальных исследований.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13.1.09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Экспериментальные исследования принципов, методов и алгоритмов самоорганизации и коллективного взаимодействия в распределенных системах с использованием имитационных программных моделей.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Результаты экспериментальных исследований, математические и программные модели, рекомендации по использованию результатов НИР.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14.1.06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Исследование эффектов кортексина и пинеалона на медиаторные системы мозга крыс с разным латеральным профилем при нарушении мозгового кровообращения.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Установление эффектов пептидных регуляторов на межцентральные взаимоотношения при одностороннем нарушении кровообращения мозга.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14.2.06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Теоретическое обоснование направлений совершенствования менеджмента качества высшего профессионального образования, ориентированного на комплексное решение задач социального развития Южного федерального округа.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Зависимость системы менеджмента качества образования вуза и результата его деятельности.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14.1.07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Выявление комплекса основных закономерностей текстообразования в неродственных языках.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Комплекс основных закономерностей текстообразования в неродственных языках: когезия, когерентность, категория подтекста; категория информативности, членимости, завершенности и т.д.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14.2.07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Изучение особенностей развития международных отношений в регионе, связанных с функционированием в дельте Дона Большой греческой колонии первой трети III в. до н.э.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Модель палеодемографической, экономической и военно-политической ситуации в Северо-Восточном Приазовье в первой трети III в. до н.э.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14.3.07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Научно-теоретические основы разработки технологического сопровождения предшкольного образования.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Технологическая модель предшкольного образования, включающая следующие компоненты: цель, формы организации, принципы, диагностические и развивающие технологии, результат.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14.4.07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Изучение ключевых вопросов управления развитием современной сельской школы.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Теоретические подходы к разработке стратегии управления инновационным развитием сельской школы на региональном и внутришкольном уровне.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14.5.07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Изучение механизмов и закономерностей взаимовлияния профессиональных представлений психологов об объекте и эффективности деятельности.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Использование представлений об объекте деятельности психолога для повышения эффективности подготовки профессионалов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15.1.09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Разработка новой теоретико-концептуальной образовательной модели средней школы ХХ1 века и модели формирования архитектурного пространства новой образовательной среды.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Система взаимосвязей средней школы ХХ1 века в образовательной городской и сельской социокультурной среде. Перспективные архитектурные типы зданий школ, разработанные с учетом требований новой образовательной концепции.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16.1.08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Создание интерпретационных моделей социально-культурных последствий межэтнического взаимодействия на Северном Кавказе.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Средства и методы формирования у специалиста с высшим образованием представлений о культурных и цивилизационных особенностях и общечеловеческих связях в условиях полиэтнического многообразия Кавказа и его соседей.</w:t>
            </w:r>
          </w:p>
        </w:tc>
      </w:tr>
      <w:tr w:rsidR="00F05638" w:rsidRPr="00F85878" w:rsidTr="00F85878">
        <w:tc>
          <w:tcPr>
            <w:tcW w:w="851" w:type="dxa"/>
          </w:tcPr>
          <w:p w:rsidR="00F05638" w:rsidRPr="00F85878" w:rsidRDefault="00F05638" w:rsidP="00686E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1.0.10</w:t>
            </w:r>
          </w:p>
        </w:tc>
        <w:tc>
          <w:tcPr>
            <w:tcW w:w="3544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Экспертиза НИР, заявленных для включения в тематический план вуза</w:t>
            </w:r>
          </w:p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Фундаментальное исследование</w:t>
            </w:r>
          </w:p>
        </w:tc>
        <w:tc>
          <w:tcPr>
            <w:tcW w:w="5103" w:type="dxa"/>
          </w:tcPr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Экспертиза НИР, заявленных для включения в тематический план вуза</w:t>
            </w:r>
          </w:p>
          <w:p w:rsidR="00F05638" w:rsidRPr="00F85878" w:rsidRDefault="00F05638" w:rsidP="00686E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sz w:val="24"/>
                <w:szCs w:val="24"/>
              </w:rPr>
              <w:t>Фундаментальное исследование</w:t>
            </w:r>
          </w:p>
        </w:tc>
      </w:tr>
      <w:tr w:rsidR="00F85878" w:rsidRPr="00F85878" w:rsidTr="00A47E52">
        <w:tc>
          <w:tcPr>
            <w:tcW w:w="9498" w:type="dxa"/>
            <w:gridSpan w:val="3"/>
          </w:tcPr>
          <w:p w:rsidR="00F85878" w:rsidRPr="00F85878" w:rsidRDefault="00F85878" w:rsidP="000E4A6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2</w:t>
            </w:r>
            <w:r w:rsidR="000E4A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85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Проведение фундаментальных исследований в области естественных, технических и гуманитарных наук. Научно-техническое обеспечение развития инфраструктуры вузовской науки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Дизайн и исследования механических и физико-химических свойств новых композиционных, пьезоактивных и функционально градиентных материалов для создания высокотехнологических конструкций и устройств в машиностроении, пьезотехнике и авиастроении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Модели композиционных активных материалов с заранее заданными свойствами, методы теоретического физико-химического дизайна.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Модели ультразвуковых пьезоэлектрических устройств медицинской техники, пьезомагнитных устройств, сенсоров и актюаторов из новых материалов.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Методы, программное обеспечение и анализ контактного взаимодействия микро- и нано- структурированных градиентных материалов.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Модели и методы расчета для тонкостенных конструкций, изготовленных из функционально-градиентных материалов, материалов, в том числе металлических и полимерных пен, высокопористых материалов и материалов, испытывающих фазовые превращения.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Новые активные материалы с улучшенными характеристиками для ультразвуковых применений на основе теоретического дизайна.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Теория неоднородной поляризации композиционных пьезокерамических материалов с учетом действия как электрических, так и механических полей.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Методы идентификации механических моделей новых полимеркомпозитных, пьезокомпозитных и функционально неоднородных материалов.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Численно-аналитические методы решения обратных задач контактного взаимодействия.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Динамика распределенных и точечных вихрей в идеальной несжимаемой жидкости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установлены теоремы о нелинейной асимптотической устойчивости двумерных стационарных режимов протекания сквозь область.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численно исследованы вихревые конфигурации, возникающие при «запирании» завихренности в канале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численно исследованы автоколебательные режимы протекания идеальной жидкости сквозь конечный канал.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Развитие теории устойчивости и бифуркаций стационарных вращений точечных вихревых конфигураций на двумерных поверхностях, допускающих группы симметрии.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новых явлений, сопровождающих возникновение резонанса в системах с цилиндрической симметрией.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свойств регулярной и хаотической адвекции в окрестности стационарных конфигураций (трансляционного и ротационного типов) системы.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Ботанического сада Южного федерального университета в качестве ресурсного, учебного, информационного и культурного центра на юге России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Усовершенствование методов защиты растений, сохранение коллекционных фондов Ботанического сада ЮФУ.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ресурсы научной библиотеки Ботанического сада ЮФУ, в том числе раритетных изданий, использование их в научной, образовательной и просветительской работе.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Новые образовательные и просветительские программы.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Тематические экскурсии с использованием экологической тропы для посетителей с ограниченными возможностями.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Комплексное электрофизиологическое и нейрохимическое исследование механизмов регуляции функционального состояния коры мозга в норме и патологии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Экспериментальные данные о влиянии агонистов норадреналина на функциональное состояние колонок и характер их фоновой и вызванной фокальной активности. Рукопись статьи по материалам исследования для публикации в одном из рецензируемых изданий.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аналитического обзора литературы о влиянии агонистов и антагонистов норадреналина на функциональное состояние колонок и характер их фоновой и вызванной фокальной активности. Рукопись 2-х статей по материалам НИР.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взаимодействия больших полушарий при решении человеком когнитивных задач разного уровня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определены особенности функциональных внутриполушарных и межполушарных взаимодействий при решении творческих задач разной сложности  (в результате анализа когерентности ЭЭГ  и топографических карт ЭЭГ).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определены психофизиологические предпосылки успешного решения конвергентных и дивергентных задач учащимися с различными видами и уровнями одаренности.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Будет разработана методика обучения саморегуляции для формирования и поддержания оптимального для творческого процесса функционального состояния.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определены особенности когнитивного развития детей на фоне хронической соматической патологии.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установлены особенности вегетативного реагирования на эмоциональные компоненты  когнитивной деятельности у лиц с разным профилем ФМА.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Будет разработана интерактивная методика инструментальной детекции лжи. Будет разработан комплекс практических программ (тренинги, индивидуальные и групповые консультации) для различных целевых групп, ориентированных на одаренных учащихся.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Будет разработана учебная программа для работников образования по созданию условий оптимального развития личностного и творческого потенциала одаренных учащихся.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Нелинейные методы управления движением гидросамолетов в условиях значительного морского волнения: синергетический подход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 синтеза законов нелинейного адаптивного управления продольным движением ГС с динамическими нелинейными наблюдателями внешних возмущений.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 синтеза астатических законов управления взлетом-посадкой ГС.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численно-аналитических методов расчета прочности и ресурса трибомеханических систем с учетом неоднородностей, дефектов и тепловыделения применительно к ответственным деталям железнодорожного транспорта и механических приводов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Методы исследования задач механики контактных взаимодействий, моделирующих сложные трибосистемы с учетом температурных напряжений.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Анализ влияния тепловыделения от трения на триботехнические характеристики узлов трения.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базы данных проведенных расчетов с учетом реальных геометрических, механических и физических факторов в зоне контакта.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Рекомендации для создания инженерных методик расчета контактной прочности различных триботехнических систем, в том числе колесо- рельс, зубчатые передачи и т.п.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теории и когнитивных принципов принятия решений на основе распределенных алгоритмов, инспирированных природными системами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Глобальная, миграционная и диффузионные модели параллелизма алгоритмов, инспирированных природными системами. Формализация представления распределенных алгоритмов, инспирированных природными системами.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и принципы параллельной обработки алгоритмов, инспирированных природными системами, для вычислительных структур с «мастер» - процессором,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MIMD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SIMD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–архитектурой, систематизация их особенностей и методика организации вычислительного процесса для обработки алгоритмов.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Программно-алгоритмический комплекс распределительных алгоритмов, инспирированных природными системами, способных организовать вычислительный процесс, как на уровне работы кластера, так и на уровне компьютерной реализации алгоритмов, улучшая использование вычислительных и сетевых ресурсов при решении разнообразных задач проектирования, оптимизации, искусственного интеллекта и поддержки принятия решений.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Анализ, обобщение и оценка эффективности распараллеливания алгоритмов, инспирированных природными системами, по сравнению с последовательной обработкой неструктурированных популяций решений тестовых задач по критерию скорости, устойчивости поиска и достижения заданного качества решений.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начальных этапов звездного нуклеосинтеза во Вселенной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Будет проведен оптический спектральный мониторинг гамма-всплесков с целью выявления переменности.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проведены исследования возможной переменности спектров оптического послесвечения гамма-всплесков, полученных ранее на БТА и других обсерваториях.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Будет проведено сопоставление наблюдательных данных с результатами численного статического моделирования.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На основе статического моделирования и анализа наблюдательных данных будут определены количественные характеристики пространственной неоднородности металлов в межгалактической среде.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Будет проводиться  спектральный оптический мониторинг гамма-всплесков с целью последующего выявления быстрой переменности поглощения.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На основе выполненных численных газодинамических и статистических экспериментов будет проведен расчет характеристик обогащенных металлами фрагментов, избегающих детектирования в спектрах поглощения.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основе результатов численных экспериментов будет проведена обоснованная оценка массы скрытых барионов и металлов.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Научно-образовательный центр "Нанохимия" Южного федерального университета, Южного научного центра РАН и Отделения химии и наук о материалах РАН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Разработаны методы синтеза спиропирановых, диарилэтиленовых и фульгидных соединений. Установлено их строение и изучены их фото- и темновые реакции.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Подготовлено учебное пособие по органическим фотохромам.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Разработаны методы синтеза циклополиеновых соединений с сигма- и  пи- связанными мигрантами.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Проведено квантово-химическое моделирование путей миграции заместителей по кольцу циклополиена и с помощью ЯМР определены активационные барьеры перегруппировок.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Подготовлен курс лекций с презентацией для магистров по флуктуирующим циклополиенам.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Новые высокоэффективные фото- и электролюминисцентные материалы для органических светоизучающих диодов (OLEDs)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Модификация структуры хинолиновых лигандов путем варьирования электронных свойств заместителей в приложениях 2,4,5,7 гетерокольца и введением в него флуорогенных групп.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и изучение металлокомплексов с модифицированными хинолиновыми лигадами.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Опубликование аналитического обзора по современному состоянию ЭЛ-устройств и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OLEDs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Из ФЛ- и ЭЛ- соединений с гидрофильными и гидрофобными группами будут получены моно- и полемолекулярные пленки Ленгмюра-Блоджетт и изучены их спектральные  и морфологические характеристики.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Синтез новых би- и полидентантных азольных лигадов и их металлокомплексов.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курса лекций с презентацией для магистров по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OLEDs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ЭЛ-устройствам.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Проблемы модернизации России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Монография «Методы регионального менеджмента»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Монография «Модернизация государственной власти»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Монография «Библиотека в условиях глобализации»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Аналитический доклад 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Ежегодник «Проблемы модернизации России»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Исследование природы управления сегнетоэлектрическим состоянием в пьезокерамических материалах со структурой перовскита в зависимости от параметров используемых в реальном керамическом производстве исходных порошков ультра и наноуровня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Будет уточнена природа управления сегнетоэлектрическим  состоянием пьезокерамических материалов и разработаны требования к нанопорошкам для производства высококачественной пьезокерамики.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выполненных исследований будут адаптированы к условиям реального пьезокерамического производства и разработан технологический регламент его перевода от классического к производству с использованием порошков наноуровня.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3690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Развитие теоретических и экспериментальных методов рентгеноспектрального исследования вещества и их применение для диагностики атомного и электронного строения перспективных материалов в экстремальных условиях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электронного и атомного строения платиноникелевых наночастиц в зависимости от размера  наночастиц, типов матрицы, каталитической активности.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программ для неэмпирических расчетов электронной структуры слабоупорядоченных и аморфных систем, превосходящий зарубежные аналоги.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изменения структуры кислотно-активных центров, определяющих каталитическую активность изучаемых цеолитов, при увеличении содержания алюминия.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Рентгеноспектральные методы исследования состава, электронного и атомного строения наночастиц со структурой ядро – оболочка.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Неизвестные ранее механизмы суперобмена, за который в оксидных мультиферроиках со структурой перовскита ответственны атомы свинца и висмута.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Механизмы формирования наночастиц серебра в силикатных стеклах и зависимость размера и структуры наночастиц от времени отжига.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3775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Сверхбыстродействующие интегральные и инжекционные лазеры с управляемой передислокацией максимума амплитуды волновых функций носителей заряда в квантовых областях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Методы построения и конструкции сверхбыстродействующих интегральных инжекционных лазеров.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Технологические маршруты изготовления сверхбыстродействующих интегральных инжекционных лазеров.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исследования экспериментальных образцов наногетероструктур с управляемой передислокацией волновых функций носителей заряда.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Рекомендации по проектированию сверхбыстодействующих интегральных лазеров.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3819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теоретических и экспериментальных основ контроля загрязненных почв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Анализ форм поглощенных металлов в почвах. Составление генетического ряда почв по способности поглощать ионы металлов.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поглощения металлов карбонатами и глауконитовым песком.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и модернизация учебных программ. Составление годового отчета.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3915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Механизмы комплекс образования фармацевтических препаратов с полидентантными растительными лигандами в среде суб- и суперкритических флюидов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установка для получения в СКФ клатранов. Методики определения состава и свойств клатранов (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GC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LC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техник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NMR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Данные электронной - ИК –ЯМР,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- спектроскопий И МИКРОСКОПИИ. Промежуточный отчет, ведомость соответствия результатов работ по проекту, список исполнителей, выписка из протокола НТС по рассмотрению результатов работ по проекту, акт приемки этапа работ по проекту.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Наборы лекарственных субстанций и данные по их строению и свойствам  при различных параметрах СКФ. Математические модели для прогнозирования размеров и свойств получаемых микро- и наноразмерных частиц. Данные электронной -, ИК – ЯМР,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- спектроскопий и микроскопии. Заключительный отчет, ведомость соответствия результатов работ по проекту, список исполнителей, выписка из протокола НТС по рассмотрению результатов работ по проекту, акт приемки этапа работ по проекту в целом.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4636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и разработка принципов построения, методов и моделей организации прецизионной обработки информации интеллектуальных микропроцессорных модулей систем мониторинга технических объектов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Принципы построения и алгоритмы систем испытаний, моделирования и имитации обработки аналоговых сигналов непрерывных физических переменных с учетом многофакторного дестабилизирующего воздействия.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Модели организации в реальном времени обмена информацией в распределенных микроконтроллерных системах, содержащих ИММ.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4724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исследование методов и алгоритмов создания интеллектуальных функциональных компонентов отказоустойчивых распределенных информационно-управляющих систем (РИУС)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Методы и алгоритмы организации распределенных вычислений в РИУС при решении задач сбора и обработки информации, принятия решений и управления, обеспечивающие повышение отказоустойчивости РИУС  и сокращение времени реакции на внешние воздействия; методы и алгоритмы доступа к рапределенным данным, обеспечивающие уменьшение времени доступа и возможность восстановления вычислительного процесса в РИУС в случае сбоев и отказов.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Методы и алгоритмы распределенного сбора данных, комплексной диагностики и прогнозирования состояния объекта, позволяющие предотвратить наступление критических и аварийных ситуаций; методики децентрализованной организации процедур сбора и обработки информации, принятия решения и управления, моделирования и прогнозирования в распределенных информационно- управляющих системах.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4947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Развитие теории взаимодействия ядерных и цитоплазматических генетических компартментов в онтогенезе высших растений, как единой информационной системы, контролирующей рост, развитие и адаптационный потенциал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Постановка насыщающих скрещиваний реципрокных гибридов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1 с родительскими (отцовскими) формами. Комплексный сравнительный анализ исходных форм, реципрокных гибридов в полевых условиях по морфофизиологическим критериям габитуса и продуктивности.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сравнительный анализ реципрокных гибридов в условиях вегетационного опыта при экстремальных воздействиях по  морфофизиологическим, биохимическим, электронно-микроскопическим, молекулярно-генетическим и экологическим признакам.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5028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загрязнения окружающей среды при помощи бактериальных lux-биосенсоров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Экотоксикологическая характеристика компонентов экосистем водоемов Азовского бассейна.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Экотоксикологическая характеристика компонентов среды наземных экосистем Ростовской области.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5232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свободнорадикальных механизмов биодеградации углеводородов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Изучение механизмов свободнорадикальной биодеградации легких фракций углеводородов.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Изучение механизмов свободнорадикальной биодеградации тяжелых фракций углеводородов.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5628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биологических эффектов ультрафиолетового излучения длиной волны 300-400 нм при помощи бактериальных lux-биосенсоров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способности синтетических антиоксидантов супрессировать деструктивные эффекты УФ излучения длиной волны 300-400 нм.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способности природных соединений супрессировать деструктивные эффекты УФ излучения длиной волны 300-400 нм.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5630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антиоксидантных свойств каротиноидов бактериального происхождения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способности каротиноидов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Deinococcus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radiodurans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супрессировать деструктивные эффекты генераторов активных форм кислорода в опытах на насекомых (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Drosophila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melanogaster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) и растениях.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способности каротиноидов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Deinococcus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radiodurans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супрессировать деструктивные эффекты генераторов активных форм кислорода в опытах на млекопитающих.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5663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молекулярно-клеточных механизмов оксидативно-нитрозильного стресса и апоптоза при функциональных и патологических состояниях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получены результаты, показывающие взаимосвязь ОНС и апоптоза.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Будет исследовано влияние митохондриально-адресованного антиоксиданта на интенсивность апоптоза при ОНС.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Будут получены результаты, характеризующие уровень экспрессии факторов транскрипции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NF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kB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Nrf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2 при ОНС.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Будут получены результаты, характеризующие уровень экспрессии ключевых антиоксидантных ферментов и ферментов апоптоза.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5932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Фундаментальные закономерности наноразмерной 3D атомной, электронной и магнитной структур разбавленных магнитных полупроводников: анализ рентгеновского поглощения и многомасштабное моделирование материалов для спинтроники и нанофоники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Впервые будут проведены рентгеноспектральные (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XANES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EXAFS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), рентгеноструктурные и магнитные (ЭПР) измерения и исследования на электронном микроскопе наноразмерных разбавленных магнитных полупроводников, полученных приразличных технологических параметрах.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Впервые в международной практике будут определены фундаментальные закономерности локальной, электронной и магнитной структур наноразмерных разбавленных магнитных  полупроводников, полученных при различных технологических параметрах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6095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Математическая гидродинамика жидкостей со сложными физико-химическими свойствами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высокочастотной вибрационной конвекции для несмешивающихся жидкостей на основе небуссинесковских уравнений.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решения трехмерной задачи обтекания в виде асимптоматического ряда по числу Рейнольдса ряда и сходящегося ряда для уравнений Озеена.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вибрационного пограничного слоя в задаче о конвекции в слое.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математических моделей для описания сплошной среды типа: изотропная жидкость + инертная анизотропная примесь + активные изотропные примеси.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семейств квазилинейных уравнений, зависящих от параметра.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ЭГД течений многокомпанентных смесей в тонких жидких пленках.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6185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Клеточно-молекулярные механизмы фотодинамической терапии: исследование процессов внутри- и межклеточной сигнализации, участвующих в защите нейроной и глиальных клеток от фотодинамического повреждения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Данные о защитном действии ГНТФ на фотосенсибилизированные нейронные и глиальные клетки;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Данные о влиянии ГНТФ на ультраструктуру контрольных нейронов и глии;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Данные о роли сигнальных путей с участием протеинкиназ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ERK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GSK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3 в механизме защитного действия ГНТФ на фотосенсибилизированные нейроны и глиальные клетки;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Данные о влиянии ГНТТФ на ФД-индуцированные изменения ультраструктуры нейронов и глии.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Полученные данные покажут возможность направленного ФД воздействия на опухолкевые клетки (имеющие преимущественно глиальное происхождение) и пути защиты нейронов и глии от фотоповреждения с помощью нейротрофических факторов и модификации сигнальных процессов.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6584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Комплекс математических моделей для системы обеспечения геоэкологической безопасности Юга России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Выбор оптимального параллельного алгоритма расчета модели. Оценка эффективности работы параллельного алгоритма.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результатов решения прямых и обратных сеточных задач и их вертификация на основе имеющихся экспериментальных данных.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работы элементов комплексной системы геоэкологической безопасности на основе  гидроаэрофизики и геодинамики природных систем.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6687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взаимодействия тонической (эндогенной) и фазической (экзогенной) активации симметричных структур мозга при изменении сложности сенсомоторной интеграции по параметрам связанных с событием потенциалов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Новые данные об изменении взаимодействия эндогенных и экзогенных компонентов ССП при различных функциональных состояниях мозга (по параметрам ЭЭГ) в условиях СМИ.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Новые данные о динамике межполушарной и лобно-затылочной асимметрии на различных этапах СМИ по параметрам эндогенных и экзогенных компонентов ССП.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Аннотационный отчет.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Модель корково-подкоркового взаимодействия, обеспечивающих генерации эндогенных и экзогенных компонентов ССП.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Новые представления о динамике механизмов произвольного и непроизвольного внимания на различных этапах формирования и реализации СМИ.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Заключительный отчет.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6758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процессов роста и свойств наноструктур на основе оксида цинка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Разработанные методы лазерного синтеза и фундаментальные исследования структуры, оптических и магнитных свойств гибридных структур пленка-наностержень на основе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ZnO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составят основу для создания элементов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ZnO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нанолазеров с оптической или электрической накачкой, светодиозлучающих  и фотоприемных структур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ZnO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GaN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ZnO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ZnGaO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эмиттеров электронов, пьезо-наносенсоров и устройств спинтроники на основе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ZnO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ZnMnO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ZnCoO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наноструктур.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6931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Неупорядоченные гетерогенные среды: новые фазы, гигантские пьезо-, пиро- и диэлектрические отклики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процессов перколяции, неэргодичности и мультифрактальности новых полидоменных образований. Физические модели, описывающие МВ – релаксацию и гигантские отклики.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Закономерности формирования спектровых эффективных констант гетерогенных материалов. Физические модели, описывающие влияние пористости на фазообразования, кластеризации и формирования гигантской пьезоанизотропии.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7070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Позиционирование региона в глобализирующейся социально-экономической среде: разработка инструментально-методических подходов к идентификации и сценарированию на базе геоинформационного моделировавния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возможности оценки глобальных позиций региона с учетом геополитического, геоэкономического  и геоэтнокультурного компонентов, природно-ресурсного и внешнеэкономического потенциала.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Методологические подходы и инструментарий индикатирования и сценирования региона по отдельным направлениям и на рынках ресурсов, товаров, инвестиций.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Методология и инструментарий оценки позиционирования региона с точки зрения его инвестиционного и инновационного потенциала.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Мониторинговая геоинформационнная система «Глобальное позиционирование региона в условиях мировой нестабильности и долгосрочных приоритетов» (включая формирование структур баз данных по всем основным направлениям позиционирования). 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7176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научно-образовательного центра математического моделирования и вычислительной механики ЮФУ и ЮРГТУ на базе корпоративной научно-исследовательской 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Научно-методическое  обеспечение для индивидуализации обучения и асинхронного обучения.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Учебные материалы по курсам «Математическое моделирование в нанотехнологиях», «Объектно-ориентированный подход в визуальном программировании» и др.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комбинированных технологий обучения в образовательном процессе технического вуза, сопряженных с научно-исследовательской деятельностью студентов.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Геомеханические и математические модели деформирования многослойных угольных пластов методами бароградиентной деструкции.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Учебно-методические комплексы с учетом асинхронного обучения.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Расчеты моделей распространения загрязнений на основе реальных данных по Азовскому морю.</w:t>
            </w:r>
          </w:p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Новые усложненные модели многокомпонентных гидродинамических течений с учетом химических реакций, программные средства для расчетов на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ANSYS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CFX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85878" w:rsidRPr="00F85878" w:rsidTr="00F85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F85878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F85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85 177 900</w:t>
            </w:r>
          </w:p>
        </w:tc>
      </w:tr>
    </w:tbl>
    <w:p w:rsidR="00F85878" w:rsidRDefault="00F85878"/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5103"/>
      </w:tblGrid>
      <w:tr w:rsidR="00F85878" w:rsidRPr="00F85878" w:rsidTr="00F85878">
        <w:trPr>
          <w:trHeight w:val="27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0E4A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Мероприятие 3. Проведение прикладных научных исследований в области образования, молодежной и социальной политики в области образования</w:t>
            </w:r>
          </w:p>
        </w:tc>
      </w:tr>
      <w:tr w:rsidR="00F85878" w:rsidRPr="00F85878" w:rsidTr="00F85878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системы мониторинга здоровья школьников, студентов, преподавателей Ростовской области на основе молекулярно-генетических и биохимических маркеров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частот полиморфных аллелей генов, ассоциированных с развитием сердечно-сосудистых заболеваний (полиморфные аллей Т174М и М235 Т гена антиотензиногена, полиморфный  аллель гена тромбоцитарного рецептора фибриногена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ITGB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3, полиморфные аллели генов аполипопротеина С и аполипопротеина Е, фактора свертывающей системы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) среди школьников, студентов и преподавателей.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Исследование аллельного полиморфизма генов, ассоциированных с нарушением репродуктивной функции человека (полиморфные аллели генов фолатного цикла метилентетрагидрофолатредуктазы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MTHFR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метионин синтазы редуктазы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MTRR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метионинсинтазы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MTR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полиморфные аллели факторов свертывающей системы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F85878" w:rsidRPr="00F85878" w:rsidTr="00F85878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6389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экспресс-метода диагностики, прогноза и коррекции здоровья учащихся разных ступеней обучения на основе индивидуального паспорта здоровья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Система оценки текущего состояния учащегося во время учебной нагрузки.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 по внедрению методов мониторинга здоровья в школах и вузах.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5878" w:rsidRPr="00F85878" w:rsidTr="00F85878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7018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здоровье в современных условиях окружающей среды Южного региона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Учебно-методические комплексы, учебные пособия, базы данных НИР.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Учебно-научно-инновационный комплекс.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Итоговый отчет.</w:t>
            </w:r>
          </w:p>
        </w:tc>
      </w:tr>
      <w:tr w:rsidR="00F85878" w:rsidRPr="00F85878" w:rsidTr="00F85878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5278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методов, технологий и программных средств построения распределенной инфраструктуры образовательных и научных информационных ресурсов университета федерального уровня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Проект реализации программных средств, предназначенных для построения интегрированной инфраструктуры образовательных, научных и управленческих ИР УФУ на базе интегрирующего информационного комплекса (ИИК).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программ системы обнаружения аномальных ситуаций в режимах загрузки каналов ТС УФУ.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программ системы адаптивной фильтрации почтового спама.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программ типовых базовых расширяемых программных решений и опционных расширений для информационных сайтов учебных и образовательных подразделений различного уровня.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программ системы интеграции разобщенных баз данных на основе онтологического подхода.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программ интегрирующей программной оболочки программных средств, предназначенных для построения интегрированной инфраструктуры образовательных научных и управленческих  ИР УФУ.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Автономная и комплексная отладка программных средств интеграции разобщенных баз данных на основе онтологического подхода, типовых базовых расширяемых программных решений и опционных расширений для информационных сайтов учебных и образовательных подразделений различного уровня, обнаружения аномальных ситуаций в режимах загрузки телекоммуникационных каналов и средств адаптивной фильтрации почтового спама.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регистрация созданных программных средств.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методики применения разработанных программных средств.</w:t>
            </w:r>
          </w:p>
          <w:p w:rsidR="00F85878" w:rsidRPr="00F85878" w:rsidRDefault="00F85878" w:rsidP="00686E7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созданных программных средств в Южном федеральном университете.</w:t>
            </w:r>
          </w:p>
        </w:tc>
      </w:tr>
      <w:tr w:rsidR="00F85878" w:rsidRPr="00F85878" w:rsidTr="00F8587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878" w:rsidRPr="00F85878" w:rsidRDefault="00F85878" w:rsidP="00686E7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5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5878" w:rsidRPr="00F85878" w:rsidRDefault="00F85878" w:rsidP="00686E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5 165 200</w:t>
            </w:r>
          </w:p>
        </w:tc>
      </w:tr>
    </w:tbl>
    <w:p w:rsidR="00686E7A" w:rsidRDefault="00686E7A" w:rsidP="0097032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230E7" w:rsidRDefault="003230E7" w:rsidP="003230E7">
      <w:pPr>
        <w:pStyle w:val="1"/>
        <w:keepNext w:val="0"/>
        <w:spacing w:before="0" w:after="0"/>
        <w:jc w:val="right"/>
        <w:rPr>
          <w:rFonts w:cs="Times New Roman"/>
          <w:bCs/>
          <w:i w:val="0"/>
          <w:iCs w:val="0"/>
          <w:sz w:val="28"/>
          <w:szCs w:val="28"/>
          <w:lang w:val="ru-RU"/>
        </w:rPr>
      </w:pPr>
      <w:bookmarkStart w:id="0" w:name="_Toc270682853"/>
      <w:r>
        <w:rPr>
          <w:rFonts w:cs="Times New Roman"/>
          <w:bCs/>
          <w:i w:val="0"/>
          <w:iCs w:val="0"/>
          <w:sz w:val="28"/>
          <w:szCs w:val="28"/>
          <w:lang w:val="ru-RU"/>
        </w:rPr>
        <w:br w:type="page"/>
        <w:t>Приложение</w:t>
      </w:r>
      <w:r w:rsidR="00712DC1">
        <w:rPr>
          <w:rFonts w:cs="Times New Roman"/>
          <w:bCs/>
          <w:i w:val="0"/>
          <w:iCs w:val="0"/>
          <w:sz w:val="28"/>
          <w:szCs w:val="28"/>
          <w:lang w:val="ru-RU"/>
        </w:rPr>
        <w:t xml:space="preserve"> 3</w:t>
      </w:r>
    </w:p>
    <w:p w:rsidR="003230E7" w:rsidRDefault="003230E7" w:rsidP="003230E7">
      <w:pPr>
        <w:pStyle w:val="1"/>
        <w:keepNext w:val="0"/>
        <w:spacing w:before="0" w:after="0"/>
        <w:jc w:val="right"/>
        <w:rPr>
          <w:rFonts w:cs="Times New Roman"/>
          <w:bCs/>
          <w:i w:val="0"/>
          <w:iCs w:val="0"/>
          <w:sz w:val="28"/>
          <w:szCs w:val="28"/>
          <w:lang w:val="ru-RU"/>
        </w:rPr>
      </w:pPr>
      <w:r>
        <w:rPr>
          <w:rFonts w:cs="Times New Roman"/>
          <w:bCs/>
          <w:i w:val="0"/>
          <w:iCs w:val="0"/>
          <w:sz w:val="28"/>
          <w:szCs w:val="28"/>
          <w:lang w:val="ru-RU"/>
        </w:rPr>
        <w:t xml:space="preserve"> </w:t>
      </w:r>
    </w:p>
    <w:p w:rsidR="003230E7" w:rsidRDefault="003230E7" w:rsidP="003230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Объемы финансирования мероприятий Программы развития ЮФУ</w:t>
      </w:r>
    </w:p>
    <w:tbl>
      <w:tblPr>
        <w:tblW w:w="48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992"/>
        <w:gridCol w:w="2693"/>
      </w:tblGrid>
      <w:tr w:rsidR="003230E7" w:rsidRPr="00516835" w:rsidTr="003230E7">
        <w:trPr>
          <w:trHeight w:val="45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E7" w:rsidRPr="00642099" w:rsidRDefault="003230E7" w:rsidP="00A47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E7" w:rsidRPr="00642099" w:rsidRDefault="003230E7" w:rsidP="00A47E52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E7" w:rsidRPr="00642099" w:rsidRDefault="003230E7" w:rsidP="00A47E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/>
                <w:sz w:val="28"/>
                <w:szCs w:val="28"/>
              </w:rPr>
              <w:t>Лимиты, тыс.</w:t>
            </w:r>
            <w:r w:rsidRPr="005168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42099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</w:tc>
      </w:tr>
      <w:tr w:rsidR="003230E7" w:rsidRPr="00516835" w:rsidTr="003230E7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 xml:space="preserve">Модернизация образовательного  процесса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147 398,4</w:t>
            </w:r>
          </w:p>
        </w:tc>
      </w:tr>
      <w:tr w:rsidR="003230E7" w:rsidRPr="00516835" w:rsidTr="003230E7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099">
              <w:rPr>
                <w:rFonts w:ascii="Times New Roman" w:hAnsi="Times New Roman"/>
                <w:sz w:val="28"/>
                <w:szCs w:val="28"/>
              </w:rPr>
              <w:t xml:space="preserve">Модернизация научно-исследовательского процесса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101 467,0</w:t>
            </w:r>
          </w:p>
        </w:tc>
      </w:tr>
      <w:tr w:rsidR="003230E7" w:rsidRPr="00516835" w:rsidTr="003230E7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Укрепление материально-технической базы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220 000,0</w:t>
            </w:r>
          </w:p>
        </w:tc>
      </w:tr>
      <w:tr w:rsidR="003230E7" w:rsidRPr="00516835" w:rsidTr="003230E7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099">
              <w:rPr>
                <w:rFonts w:ascii="Times New Roman" w:hAnsi="Times New Roman"/>
                <w:sz w:val="28"/>
                <w:szCs w:val="28"/>
              </w:rPr>
              <w:t xml:space="preserve">Развитие кадрового потенциала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22 100,0</w:t>
            </w:r>
          </w:p>
        </w:tc>
      </w:tr>
      <w:tr w:rsidR="003230E7" w:rsidRPr="00516835" w:rsidTr="003230E7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E7" w:rsidRPr="00642099" w:rsidRDefault="003230E7" w:rsidP="00A4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099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642099" w:rsidRDefault="003230E7" w:rsidP="00A47E52">
            <w:pPr>
              <w:tabs>
                <w:tab w:val="left" w:pos="420"/>
                <w:tab w:val="center" w:pos="64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099">
              <w:rPr>
                <w:rFonts w:ascii="Times New Roman" w:hAnsi="Times New Roman"/>
                <w:sz w:val="28"/>
                <w:szCs w:val="28"/>
              </w:rPr>
              <w:t>9 034,6</w:t>
            </w:r>
          </w:p>
        </w:tc>
      </w:tr>
      <w:tr w:rsidR="003230E7" w:rsidRPr="003230E7" w:rsidTr="003230E7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3230E7" w:rsidRDefault="003230E7" w:rsidP="00A47E5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3230E7" w:rsidRDefault="003230E7" w:rsidP="00A47E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30E7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30E7" w:rsidRPr="003230E7" w:rsidRDefault="003230E7" w:rsidP="00A47E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30E7">
              <w:rPr>
                <w:rFonts w:ascii="Times New Roman" w:hAnsi="Times New Roman"/>
                <w:b/>
                <w:sz w:val="28"/>
                <w:szCs w:val="28"/>
              </w:rPr>
              <w:t>500 000,0</w:t>
            </w:r>
          </w:p>
        </w:tc>
      </w:tr>
    </w:tbl>
    <w:p w:rsidR="003230E7" w:rsidRDefault="003230E7" w:rsidP="003230E7">
      <w:pPr>
        <w:pStyle w:val="1"/>
        <w:keepNext w:val="0"/>
        <w:spacing w:before="0" w:after="0"/>
        <w:ind w:firstLine="709"/>
        <w:jc w:val="both"/>
        <w:rPr>
          <w:rFonts w:cs="Times New Roman"/>
          <w:bCs/>
          <w:i w:val="0"/>
          <w:iCs w:val="0"/>
          <w:sz w:val="28"/>
          <w:szCs w:val="28"/>
          <w:lang w:val="ru-RU"/>
        </w:rPr>
      </w:pPr>
    </w:p>
    <w:p w:rsidR="003230E7" w:rsidRDefault="003230E7" w:rsidP="003230E7">
      <w:pPr>
        <w:pStyle w:val="1"/>
        <w:keepNext w:val="0"/>
        <w:spacing w:before="0" w:after="0"/>
        <w:ind w:firstLine="709"/>
        <w:jc w:val="both"/>
        <w:rPr>
          <w:rFonts w:cs="Times New Roman"/>
          <w:bCs/>
          <w:i w:val="0"/>
          <w:iCs w:val="0"/>
          <w:sz w:val="28"/>
          <w:szCs w:val="28"/>
          <w:lang w:val="ru-RU"/>
        </w:rPr>
      </w:pPr>
      <w:r w:rsidRPr="00685F0B">
        <w:rPr>
          <w:rFonts w:cs="Times New Roman"/>
          <w:bCs/>
          <w:i w:val="0"/>
          <w:iCs w:val="0"/>
          <w:sz w:val="28"/>
          <w:szCs w:val="28"/>
          <w:lang w:val="ru-RU"/>
        </w:rPr>
        <w:t xml:space="preserve">Перечень, объемы финансирования и результаты реализации </w:t>
      </w:r>
      <w:r>
        <w:rPr>
          <w:rFonts w:cs="Times New Roman"/>
          <w:bCs/>
          <w:i w:val="0"/>
          <w:iCs w:val="0"/>
          <w:sz w:val="28"/>
          <w:szCs w:val="28"/>
          <w:lang w:val="ru-RU"/>
        </w:rPr>
        <w:br/>
      </w:r>
      <w:r w:rsidRPr="00685F0B">
        <w:rPr>
          <w:rFonts w:cs="Times New Roman"/>
          <w:bCs/>
          <w:i w:val="0"/>
          <w:iCs w:val="0"/>
          <w:sz w:val="28"/>
          <w:szCs w:val="28"/>
          <w:lang w:val="ru-RU"/>
        </w:rPr>
        <w:t xml:space="preserve">мероприятий </w:t>
      </w:r>
      <w:r>
        <w:rPr>
          <w:rFonts w:cs="Times New Roman"/>
          <w:bCs/>
          <w:i w:val="0"/>
          <w:iCs w:val="0"/>
          <w:sz w:val="28"/>
          <w:szCs w:val="28"/>
          <w:lang w:val="ru-RU"/>
        </w:rPr>
        <w:t>П</w:t>
      </w:r>
      <w:r w:rsidRPr="00685F0B">
        <w:rPr>
          <w:rFonts w:cs="Times New Roman"/>
          <w:bCs/>
          <w:i w:val="0"/>
          <w:iCs w:val="0"/>
          <w:sz w:val="28"/>
          <w:szCs w:val="28"/>
          <w:lang w:val="ru-RU"/>
        </w:rPr>
        <w:t xml:space="preserve">рограммы </w:t>
      </w:r>
      <w:r>
        <w:rPr>
          <w:rFonts w:cs="Times New Roman"/>
          <w:bCs/>
          <w:i w:val="0"/>
          <w:iCs w:val="0"/>
          <w:sz w:val="28"/>
          <w:szCs w:val="28"/>
          <w:lang w:val="ru-RU"/>
        </w:rPr>
        <w:t xml:space="preserve">развития </w:t>
      </w:r>
      <w:r w:rsidRPr="00685F0B">
        <w:rPr>
          <w:rFonts w:cs="Times New Roman"/>
          <w:bCs/>
          <w:i w:val="0"/>
          <w:iCs w:val="0"/>
          <w:sz w:val="28"/>
          <w:szCs w:val="28"/>
          <w:lang w:val="ru-RU"/>
        </w:rPr>
        <w:t>ЮФУ на 2010 г</w:t>
      </w:r>
      <w:bookmarkEnd w:id="0"/>
      <w:r>
        <w:rPr>
          <w:rFonts w:cs="Times New Roman"/>
          <w:bCs/>
          <w:i w:val="0"/>
          <w:iCs w:val="0"/>
          <w:sz w:val="28"/>
          <w:szCs w:val="28"/>
          <w:lang w:val="ru-RU"/>
        </w:rPr>
        <w:t>.</w:t>
      </w:r>
    </w:p>
    <w:p w:rsidR="003230E7" w:rsidRPr="003230E7" w:rsidRDefault="003230E7" w:rsidP="003230E7">
      <w:pPr>
        <w:spacing w:after="0" w:line="240" w:lineRule="auto"/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35"/>
        <w:gridCol w:w="1359"/>
        <w:gridCol w:w="4536"/>
      </w:tblGrid>
      <w:tr w:rsidR="003230E7" w:rsidRPr="006A0345" w:rsidTr="003230E7">
        <w:trPr>
          <w:trHeight w:val="453"/>
          <w:tblHeader/>
        </w:trPr>
        <w:tc>
          <w:tcPr>
            <w:tcW w:w="568" w:type="dxa"/>
            <w:shd w:val="clear" w:color="auto" w:fill="auto"/>
            <w:vAlign w:val="center"/>
          </w:tcPr>
          <w:p w:rsidR="003230E7" w:rsidRPr="006A0345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34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3230E7" w:rsidRPr="006A0345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345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230E7" w:rsidRPr="006A0345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345">
              <w:rPr>
                <w:rFonts w:ascii="Times New Roman" w:hAnsi="Times New Roman"/>
                <w:b/>
              </w:rPr>
              <w:t>Лимиты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тыс</w:t>
            </w:r>
            <w:r w:rsidRPr="005C1655">
              <w:rPr>
                <w:rFonts w:ascii="Times New Roman" w:hAnsi="Times New Roman"/>
              </w:rPr>
              <w:t>.руб.</w:t>
            </w:r>
          </w:p>
        </w:tc>
        <w:tc>
          <w:tcPr>
            <w:tcW w:w="4536" w:type="dxa"/>
            <w:vAlign w:val="center"/>
          </w:tcPr>
          <w:p w:rsidR="003230E7" w:rsidRPr="006A0345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345">
              <w:rPr>
                <w:rFonts w:ascii="Times New Roman" w:hAnsi="Times New Roman"/>
                <w:b/>
              </w:rPr>
              <w:t xml:space="preserve">Результаты реализации мероприятий в </w:t>
            </w:r>
            <w:r>
              <w:rPr>
                <w:rFonts w:ascii="Times New Roman" w:hAnsi="Times New Roman"/>
                <w:b/>
              </w:rPr>
              <w:t>2010</w:t>
            </w:r>
            <w:r w:rsidRPr="006A0345">
              <w:rPr>
                <w:rFonts w:ascii="Times New Roman" w:hAnsi="Times New Roman"/>
                <w:b/>
              </w:rPr>
              <w:t xml:space="preserve"> г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035" w:type="dxa"/>
            <w:shd w:val="clear" w:color="auto" w:fill="auto"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Модернизация образовательного  процесса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256055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147 398,4</w:t>
            </w:r>
          </w:p>
        </w:tc>
        <w:tc>
          <w:tcPr>
            <w:tcW w:w="4536" w:type="dxa"/>
          </w:tcPr>
          <w:p w:rsidR="003230E7" w:rsidRPr="006A0345" w:rsidRDefault="003230E7" w:rsidP="003230E7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рынка труда и потребностей работодателей для совершенствования </w:t>
            </w:r>
            <w:r w:rsidRPr="002B5B26">
              <w:rPr>
                <w:rFonts w:ascii="Times New Roman" w:hAnsi="Times New Roman"/>
              </w:rPr>
              <w:t>образова</w:t>
            </w:r>
            <w:r>
              <w:rPr>
                <w:rFonts w:ascii="Times New Roman" w:hAnsi="Times New Roman"/>
              </w:rPr>
              <w:t>тельной деятельности</w:t>
            </w:r>
            <w:r w:rsidRPr="002B5B26">
              <w:rPr>
                <w:rFonts w:ascii="Times New Roman" w:hAnsi="Times New Roman"/>
              </w:rPr>
              <w:t>, ориентированной на решение задач инновационного развития экономики.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1 636,4</w:t>
            </w:r>
          </w:p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vAlign w:val="center"/>
          </w:tcPr>
          <w:p w:rsidR="003230E7" w:rsidRPr="00431194" w:rsidRDefault="003230E7" w:rsidP="003230E7">
            <w:pPr>
              <w:pStyle w:val="ac"/>
              <w:ind w:left="0"/>
              <w:rPr>
                <w:sz w:val="22"/>
                <w:szCs w:val="22"/>
              </w:rPr>
            </w:pPr>
            <w:r w:rsidRPr="00431194">
              <w:rPr>
                <w:sz w:val="22"/>
                <w:szCs w:val="22"/>
              </w:rPr>
              <w:t>Обновление перечня направлений подготовки и соответствующих учебных планов, ориентированных на решение задач инновационного развития экономики страны и региона в 2011-2020 годах. Взаимодействие с работодателями позволит увеличить число корпоративных образовательных программ и достичь целевого показателя по доле студентов, обучающихся по договорам с предприятиями до уровня 10%.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1.2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B5B26">
              <w:rPr>
                <w:rFonts w:ascii="Times New Roman" w:hAnsi="Times New Roman"/>
              </w:rPr>
              <w:t>Разработка и модернизация учебных планов, контентов и ресурсов нового поколения, основных образовательных программ бакалавриата, магистратуры, образовательных программ для системы дополнительного образования, включая переподготовку.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27 091,3</w:t>
            </w:r>
          </w:p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3230E7" w:rsidRPr="00431194" w:rsidRDefault="003230E7" w:rsidP="003230E7">
            <w:pPr>
              <w:spacing w:after="0" w:line="240" w:lineRule="auto"/>
            </w:pPr>
            <w:r w:rsidRPr="00431194">
              <w:rPr>
                <w:rFonts w:ascii="Times New Roman" w:hAnsi="Times New Roman"/>
              </w:rPr>
              <w:t>Разработка не менее 10 образовательных стандартов ЮФУ и соответствующих учебных планов ООП бакалавриата и магистратуры, а также не менее 10 ООП магистратуры на английском языке в сфере естественных и инженерных наук для достижения целевых показателей развития ЮФУ по бакалавриату и магистратуре; разработка 2 ООП магистратуры и 2 программ дополнительного образования междисциплинарного характера в гуманитарной сфере на основе методологии и инструментария моделирования; разработка 15 ОП для системы дополнительного образования, включая переподготовку. Данные мероприятия позволят довести долю образовательных программ, соответствующих ГОС-3 до уровня 100% и увеличить долю студентов, обучающихся по кредитно-модульной системе до 90%.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1.3</w:t>
            </w:r>
          </w:p>
        </w:tc>
        <w:tc>
          <w:tcPr>
            <w:tcW w:w="3035" w:type="dxa"/>
            <w:shd w:val="clear" w:color="auto" w:fill="auto"/>
          </w:tcPr>
          <w:p w:rsidR="003230E7" w:rsidRPr="002B5B26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самостоятельной работы студентов на основе интеграции научной деятельности и образовательного процесса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17 285,3</w:t>
            </w:r>
          </w:p>
        </w:tc>
        <w:tc>
          <w:tcPr>
            <w:tcW w:w="4536" w:type="dxa"/>
          </w:tcPr>
          <w:p w:rsidR="003230E7" w:rsidRPr="003F211A" w:rsidRDefault="003230E7" w:rsidP="003230E7">
            <w:pPr>
              <w:pStyle w:val="ac"/>
              <w:ind w:left="0"/>
              <w:rPr>
                <w:spacing w:val="-2"/>
                <w:sz w:val="22"/>
                <w:szCs w:val="22"/>
              </w:rPr>
            </w:pPr>
            <w:r w:rsidRPr="003F211A">
              <w:rPr>
                <w:sz w:val="22"/>
                <w:szCs w:val="22"/>
              </w:rPr>
              <w:t xml:space="preserve">Внедрение в образовательный процесс системы управляемого самостоятельного обучения. Внедрение перспективных методов преподавания, включая технологий цифрового кампуса в научно-образовательные процессы. Наполнение контентами образовательного портала ЮФУ. Разработка электронных учебников, учебных пособий, решебников для самостоятельной работы студентов.  Разработка учебных симуляторов сложной техники, а также образовательных контентов на базе современных технологий. 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1.4</w:t>
            </w:r>
          </w:p>
        </w:tc>
        <w:tc>
          <w:tcPr>
            <w:tcW w:w="3035" w:type="dxa"/>
            <w:shd w:val="clear" w:color="auto" w:fill="auto"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971AA0">
              <w:rPr>
                <w:rFonts w:ascii="Times New Roman" w:hAnsi="Times New Roman"/>
              </w:rPr>
              <w:t>Создание и внедрение образовательных ресурсов, программного обеспечения и технических средств «электронного университета»</w:t>
            </w:r>
            <w:r w:rsidRPr="002B5B26">
              <w:rPr>
                <w:rFonts w:ascii="Times New Roman" w:hAnsi="Times New Roman"/>
              </w:rPr>
              <w:t>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41 000,0</w:t>
            </w:r>
          </w:p>
        </w:tc>
        <w:tc>
          <w:tcPr>
            <w:tcW w:w="4536" w:type="dxa"/>
          </w:tcPr>
          <w:p w:rsidR="003230E7" w:rsidRPr="00512476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512476">
              <w:rPr>
                <w:rFonts w:ascii="Times New Roman" w:hAnsi="Times New Roman"/>
              </w:rPr>
              <w:t>Развитие сетевой инфраструктуры, телекоммуникационной базы (структурированные кабельные сети, активное и пассивное сетевое оборудование, серверное оборудование, программно-аппаратные комплексы), формирование инфраструктуры систем IP-телефонии, формированию интеллектуальных систем и внедрение новейших аппаратно-программных средств. Формирование единого информационного пространства. В том числе, внедрение систем поддержки и обеспечения учебного процесса, научного процесса; внедрение портальных технологий; создание новых электронных ресурсов; внедрение интеллектуальной системы управления доступом к ресурсам сети; внедрение сетевых технологий на основе уже построенной инфраструктуры.</w:t>
            </w:r>
          </w:p>
          <w:p w:rsidR="003230E7" w:rsidRPr="006A0345" w:rsidRDefault="003230E7" w:rsidP="003230E7">
            <w:pPr>
              <w:pStyle w:val="ac"/>
              <w:ind w:left="0"/>
            </w:pPr>
            <w:r w:rsidRPr="00512476">
              <w:rPr>
                <w:sz w:val="22"/>
                <w:szCs w:val="22"/>
              </w:rPr>
              <w:t>Приобретение и продление лицензий и технического обслуживания основного набора общесистемных программных средств и специализированного ПО. Модернизация сервисов АСУ, создание единой АСУ ЮФУ. Внедрение управленческих программных комплексов. Внедрение и масштабирование сервисов системы электронного документооборота. Модернизация и внедрение системы электронная проходная. Развитие сетевого центра коллективного пользования, лаборатории поддержки учебного и научного процессов. Организация системы доступа к электронным журналам.</w:t>
            </w:r>
            <w:r w:rsidRPr="00512476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1.5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B5B26">
              <w:rPr>
                <w:rFonts w:ascii="Times New Roman" w:hAnsi="Times New Roman"/>
              </w:rPr>
              <w:t>Проведение работ по международной сертификации и эквивалентизации образовательных программ, формирование конкурентоспособного на международном рынке уровня образовательного процесса.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7 965,4 </w:t>
            </w:r>
          </w:p>
        </w:tc>
        <w:tc>
          <w:tcPr>
            <w:tcW w:w="4536" w:type="dxa"/>
            <w:vAlign w:val="center"/>
          </w:tcPr>
          <w:p w:rsidR="003230E7" w:rsidRPr="000F7990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DD0F9E">
              <w:rPr>
                <w:rFonts w:ascii="Times New Roman" w:hAnsi="Times New Roman"/>
              </w:rPr>
              <w:t xml:space="preserve">Проведение работ по аккредитации 4 ОП, соответствующих международным требованиям сертификации.  </w:t>
            </w:r>
            <w:r w:rsidRPr="007B48A9">
              <w:rPr>
                <w:rFonts w:ascii="Times New Roman" w:hAnsi="Times New Roman"/>
              </w:rPr>
              <w:t>Довести долю аккредитованных международными организациями образовательных программ ЮФУ до 5%, что превысит целевой показатель программы развития ЮФУ на 2007-2010 гг.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1.6</w:t>
            </w:r>
          </w:p>
        </w:tc>
        <w:tc>
          <w:tcPr>
            <w:tcW w:w="3035" w:type="dxa"/>
            <w:shd w:val="clear" w:color="auto" w:fill="auto"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971AA0">
              <w:rPr>
                <w:rFonts w:ascii="Times New Roman" w:hAnsi="Times New Roman"/>
              </w:rPr>
              <w:t>Материально-техническое обеспечение основных образовательных программ</w:t>
            </w:r>
            <w:r w:rsidRPr="005E2B16">
              <w:rPr>
                <w:rFonts w:ascii="Times New Roman" w:hAnsi="Times New Roman"/>
              </w:rPr>
              <w:t>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45 671,7</w:t>
            </w:r>
          </w:p>
        </w:tc>
        <w:tc>
          <w:tcPr>
            <w:tcW w:w="4536" w:type="dxa"/>
          </w:tcPr>
          <w:p w:rsidR="003230E7" w:rsidRPr="006A0345" w:rsidRDefault="003230E7" w:rsidP="003230E7">
            <w:pPr>
              <w:spacing w:after="0" w:line="240" w:lineRule="auto"/>
            </w:pPr>
            <w:r w:rsidRPr="006A0345">
              <w:rPr>
                <w:rFonts w:ascii="Times New Roman" w:hAnsi="Times New Roman"/>
              </w:rPr>
              <w:t xml:space="preserve">Приобретение и монтаж оборудования, </w:t>
            </w:r>
            <w:r w:rsidRPr="00840B15">
              <w:rPr>
                <w:rFonts w:ascii="Times New Roman" w:hAnsi="Times New Roman"/>
              </w:rPr>
              <w:t>приобретение мебели, расходных материалов и комплектующих.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1.7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единой нормативной базы организации образовательного процесса.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2 041,4</w:t>
            </w:r>
          </w:p>
        </w:tc>
        <w:tc>
          <w:tcPr>
            <w:tcW w:w="4536" w:type="dxa"/>
          </w:tcPr>
          <w:p w:rsidR="003230E7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не менее 100 единиц нормативной базы образовательного процесса.</w:t>
            </w:r>
          </w:p>
          <w:p w:rsidR="003230E7" w:rsidRPr="000F7990" w:rsidRDefault="003230E7" w:rsidP="003230E7">
            <w:pPr>
              <w:pStyle w:val="ac"/>
              <w:ind w:left="0"/>
            </w:pP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1.8</w:t>
            </w:r>
          </w:p>
        </w:tc>
        <w:tc>
          <w:tcPr>
            <w:tcW w:w="3035" w:type="dxa"/>
            <w:shd w:val="clear" w:color="auto" w:fill="auto"/>
          </w:tcPr>
          <w:p w:rsidR="003230E7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C244A">
              <w:rPr>
                <w:rFonts w:ascii="Times New Roman" w:hAnsi="Times New Roman"/>
              </w:rPr>
              <w:t>Модели и механизмы поддержки талантливой молодежи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1 260,6</w:t>
            </w:r>
          </w:p>
        </w:tc>
        <w:tc>
          <w:tcPr>
            <w:tcW w:w="4536" w:type="dxa"/>
          </w:tcPr>
          <w:p w:rsidR="003230E7" w:rsidRDefault="003230E7" w:rsidP="003230E7">
            <w:pPr>
              <w:spacing w:after="0" w:line="240" w:lineRule="auto"/>
            </w:pPr>
            <w:r w:rsidRPr="005D0896">
              <w:rPr>
                <w:rFonts w:ascii="Times New Roman" w:hAnsi="Times New Roman"/>
              </w:rPr>
              <w:t>Анализ и оценка перспектив количественного и качественного состояния потенциального контингента ЮФУ на 2010-2013 гг. (аналитическая справка, макет программы);</w:t>
            </w:r>
            <w:r>
              <w:rPr>
                <w:rFonts w:ascii="Times New Roman" w:hAnsi="Times New Roman"/>
              </w:rPr>
              <w:t xml:space="preserve"> п</w:t>
            </w:r>
            <w:r w:rsidRPr="005D0896">
              <w:rPr>
                <w:rFonts w:ascii="Times New Roman" w:hAnsi="Times New Roman"/>
              </w:rPr>
              <w:t xml:space="preserve">оддержка, отбор и развитие форм, методов и </w:t>
            </w:r>
            <w:r>
              <w:rPr>
                <w:rFonts w:ascii="Times New Roman" w:hAnsi="Times New Roman"/>
              </w:rPr>
              <w:t xml:space="preserve"> </w:t>
            </w:r>
            <w:r w:rsidRPr="005D0896">
              <w:rPr>
                <w:rFonts w:ascii="Times New Roman" w:hAnsi="Times New Roman"/>
              </w:rPr>
              <w:t xml:space="preserve">технологий работы с </w:t>
            </w:r>
            <w:r>
              <w:rPr>
                <w:rFonts w:ascii="Times New Roman" w:hAnsi="Times New Roman"/>
              </w:rPr>
              <w:t>талантливой молодежью</w:t>
            </w:r>
            <w:r w:rsidRPr="005D0896">
              <w:rPr>
                <w:rFonts w:ascii="Times New Roman" w:hAnsi="Times New Roman"/>
              </w:rPr>
              <w:t xml:space="preserve"> (комплексная программа)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1.9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840B15">
              <w:rPr>
                <w:rFonts w:ascii="Times New Roman" w:hAnsi="Times New Roman"/>
              </w:rPr>
              <w:t xml:space="preserve">Публикации </w:t>
            </w:r>
            <w:r>
              <w:rPr>
                <w:rFonts w:ascii="Times New Roman" w:hAnsi="Times New Roman"/>
              </w:rPr>
              <w:t xml:space="preserve">учебной и методической </w:t>
            </w:r>
            <w:r w:rsidRPr="00840B15">
              <w:rPr>
                <w:rFonts w:ascii="Times New Roman" w:hAnsi="Times New Roman"/>
              </w:rPr>
              <w:t>литературы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3 446,3</w:t>
            </w:r>
          </w:p>
        </w:tc>
        <w:tc>
          <w:tcPr>
            <w:tcW w:w="4536" w:type="dxa"/>
          </w:tcPr>
          <w:p w:rsidR="003230E7" w:rsidRPr="00840B15" w:rsidRDefault="003230E7" w:rsidP="003230E7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Публикации учебной и методической </w:t>
            </w:r>
            <w:r w:rsidRPr="00840B15">
              <w:rPr>
                <w:rFonts w:ascii="Times New Roman" w:hAnsi="Times New Roman"/>
              </w:rPr>
              <w:t>литературы</w:t>
            </w:r>
            <w:r>
              <w:rPr>
                <w:rFonts w:ascii="Times New Roman" w:hAnsi="Times New Roman"/>
              </w:rPr>
              <w:t xml:space="preserve"> (учебники, учебные пособия, учебно-методические пособия и др.)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035" w:type="dxa"/>
            <w:shd w:val="clear" w:color="auto" w:fill="auto"/>
          </w:tcPr>
          <w:p w:rsidR="003230E7" w:rsidRPr="007873C6" w:rsidRDefault="003230E7" w:rsidP="003230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73C6">
              <w:rPr>
                <w:rFonts w:ascii="Times New Roman" w:hAnsi="Times New Roman"/>
                <w:b/>
              </w:rPr>
              <w:t xml:space="preserve">Модернизация научно-исследовательского процесса 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256055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101 467,0</w:t>
            </w:r>
          </w:p>
        </w:tc>
        <w:tc>
          <w:tcPr>
            <w:tcW w:w="4536" w:type="dxa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840B15">
              <w:rPr>
                <w:rFonts w:ascii="Times New Roman" w:hAnsi="Times New Roman"/>
              </w:rPr>
              <w:t>Создание инфраструктуры для интеграции научной, образовательной и инновационной деятельности</w:t>
            </w:r>
            <w:r>
              <w:rPr>
                <w:rFonts w:ascii="Times New Roman" w:hAnsi="Times New Roman"/>
              </w:rPr>
              <w:t>.</w:t>
            </w:r>
            <w:r w:rsidRPr="00840B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77 522,2</w:t>
            </w:r>
          </w:p>
        </w:tc>
        <w:tc>
          <w:tcPr>
            <w:tcW w:w="4536" w:type="dxa"/>
            <w:vAlign w:val="center"/>
          </w:tcPr>
          <w:p w:rsidR="003230E7" w:rsidRPr="004341FD" w:rsidRDefault="003230E7" w:rsidP="003230E7">
            <w:pPr>
              <w:pStyle w:val="ac"/>
              <w:ind w:left="0"/>
              <w:rPr>
                <w:sz w:val="22"/>
                <w:szCs w:val="22"/>
              </w:rPr>
            </w:pPr>
            <w:r w:rsidRPr="004341FD">
              <w:rPr>
                <w:sz w:val="22"/>
                <w:szCs w:val="22"/>
              </w:rPr>
              <w:t>Технологический форсайт приоритетных направлений научных исследований и услуг. Формирование баз данных (публикации, конференции, выставки, достижения), презентации ЮФУ, электронной системы управления научным образовательным и инновационным процессами. Развитие используемых в ЮФУ рейтинговых процедур и участие в престижных внешних рейтингах (Центр рейтинговых исследований). Развитие системы интеграции научно-исследовательских, образовательных и инновационных структур в рамках ЮФУ и его технопарков (УНИК, НОИ). Формирование новых и поддержка существующих ЦКП оборудованием для повышения эффективности научного, образовательного и инновационного процессов. Поддержка НОЦов и формирование междисциплинарных научно - исследовательских проектов, программ подготовки конкурентоспособных специалистов. Достижение целевых показателей модернизации научно-исследовательского процесса Программы развития ЮФУ на 2007-2010 годы</w:t>
            </w:r>
            <w:r>
              <w:rPr>
                <w:sz w:val="22"/>
                <w:szCs w:val="22"/>
              </w:rPr>
              <w:t>:</w:t>
            </w:r>
            <w:r w:rsidRPr="004341FD">
              <w:rPr>
                <w:sz w:val="22"/>
                <w:szCs w:val="22"/>
              </w:rPr>
              <w:t xml:space="preserve"> увеличение доли расходов на НИОКР в консолидированном бюдже</w:t>
            </w:r>
            <w:r>
              <w:rPr>
                <w:sz w:val="22"/>
                <w:szCs w:val="22"/>
              </w:rPr>
              <w:t>те до 35%,</w:t>
            </w:r>
            <w:r w:rsidRPr="004341FD">
              <w:rPr>
                <w:sz w:val="22"/>
                <w:szCs w:val="22"/>
              </w:rPr>
              <w:t xml:space="preserve"> количества док</w:t>
            </w:r>
            <w:r>
              <w:rPr>
                <w:sz w:val="22"/>
                <w:szCs w:val="22"/>
              </w:rPr>
              <w:t>торов наук;</w:t>
            </w:r>
            <w:r w:rsidRPr="004341FD">
              <w:rPr>
                <w:sz w:val="22"/>
                <w:szCs w:val="22"/>
              </w:rPr>
              <w:t xml:space="preserve"> доли ППС высшей научно-педагогической квалификации до 80%.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840B15">
              <w:rPr>
                <w:rFonts w:ascii="Times New Roman" w:hAnsi="Times New Roman"/>
              </w:rPr>
              <w:t>Развитие т</w:t>
            </w:r>
            <w:r>
              <w:rPr>
                <w:rFonts w:ascii="Times New Roman" w:hAnsi="Times New Roman"/>
              </w:rPr>
              <w:t>ворческого потенциала</w:t>
            </w:r>
            <w:r w:rsidRPr="00840B15">
              <w:rPr>
                <w:rFonts w:ascii="Times New Roman" w:hAnsi="Times New Roman"/>
              </w:rPr>
              <w:t xml:space="preserve"> студентов, молодых ученых и преподавателей ЮФО на основе конкурса инновационных проектов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3 818,2</w:t>
            </w:r>
          </w:p>
        </w:tc>
        <w:tc>
          <w:tcPr>
            <w:tcW w:w="4536" w:type="dxa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840B15">
              <w:rPr>
                <w:rFonts w:ascii="Times New Roman" w:hAnsi="Times New Roman"/>
              </w:rPr>
              <w:t xml:space="preserve">Организация работы </w:t>
            </w:r>
            <w:r>
              <w:rPr>
                <w:rFonts w:ascii="Times New Roman" w:hAnsi="Times New Roman"/>
              </w:rPr>
              <w:t>ДАН ЮИ</w:t>
            </w:r>
            <w:r w:rsidRPr="00840B15">
              <w:rPr>
                <w:rFonts w:ascii="Times New Roman" w:hAnsi="Times New Roman"/>
              </w:rPr>
              <w:t xml:space="preserve"> ЮФО.</w:t>
            </w:r>
          </w:p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840B15">
              <w:rPr>
                <w:rFonts w:ascii="Times New Roman" w:hAnsi="Times New Roman"/>
              </w:rPr>
              <w:t>Подготовка учителей школ для ведения НИР со школьниками.</w:t>
            </w:r>
          </w:p>
          <w:p w:rsidR="003230E7" w:rsidRPr="007873C6" w:rsidRDefault="003230E7" w:rsidP="003230E7">
            <w:pPr>
              <w:spacing w:after="0" w:line="240" w:lineRule="auto"/>
              <w:rPr>
                <w:spacing w:val="-2"/>
              </w:rPr>
            </w:pPr>
            <w:r w:rsidRPr="007873C6">
              <w:rPr>
                <w:rFonts w:ascii="Times New Roman" w:hAnsi="Times New Roman"/>
                <w:spacing w:val="-2"/>
              </w:rPr>
              <w:t>Консалтинг по проведению олимпиад школьников и студентов в рамках РО и ЮФО. Проведение конкурсов молодых  ученых и преподавателей.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7873C6">
              <w:rPr>
                <w:rFonts w:ascii="Times New Roman" w:hAnsi="Times New Roman"/>
                <w:spacing w:val="-2"/>
              </w:rPr>
              <w:t xml:space="preserve">Проведение олимпиад, научных конференций среди школьников и студентов в рамках РО и ЮФО. 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840B15">
              <w:rPr>
                <w:rFonts w:ascii="Times New Roman" w:hAnsi="Times New Roman"/>
              </w:rPr>
              <w:t xml:space="preserve">Развитие и обеспечение деятельности инновационной инфраструктуры для совершенствования учебно-научной деятельности. 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18 795,9</w:t>
            </w:r>
          </w:p>
        </w:tc>
        <w:tc>
          <w:tcPr>
            <w:tcW w:w="4536" w:type="dxa"/>
            <w:vAlign w:val="center"/>
          </w:tcPr>
          <w:p w:rsidR="003230E7" w:rsidRPr="00840B15" w:rsidRDefault="003230E7" w:rsidP="00323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0B15">
              <w:rPr>
                <w:rFonts w:ascii="Times New Roman" w:hAnsi="Times New Roman"/>
              </w:rPr>
              <w:t>База данных разработок. Организация участия в выставках. Организация МП и тех</w:t>
            </w:r>
            <w:r>
              <w:rPr>
                <w:rFonts w:ascii="Times New Roman" w:hAnsi="Times New Roman"/>
              </w:rPr>
              <w:t>нопарков. Совместно со структурами РАН и ЮНЦ РАН ф</w:t>
            </w:r>
            <w:r w:rsidRPr="00840B15">
              <w:rPr>
                <w:rFonts w:ascii="Times New Roman" w:hAnsi="Times New Roman"/>
              </w:rPr>
              <w:t>ормирование программы инновационного развития РО (под эгидой Совета ректоров РО), ЮФО (под эгидой Совета ректоров ЮФО). Создание системы обращения интеллектуальной собственности (патенты, учебники и т.д.).</w:t>
            </w:r>
            <w:r>
              <w:rPr>
                <w:rFonts w:ascii="Times New Roman" w:hAnsi="Times New Roman"/>
              </w:rPr>
              <w:t xml:space="preserve"> </w:t>
            </w:r>
            <w:r w:rsidRPr="00840B15">
              <w:rPr>
                <w:rFonts w:ascii="Times New Roman" w:hAnsi="Times New Roman"/>
              </w:rPr>
              <w:t>Организация конкурса инновационных разработок.</w:t>
            </w:r>
            <w:r>
              <w:rPr>
                <w:rFonts w:ascii="Times New Roman" w:hAnsi="Times New Roman"/>
              </w:rPr>
              <w:t xml:space="preserve"> </w:t>
            </w:r>
            <w:r w:rsidRPr="00E6509B">
              <w:rPr>
                <w:rFonts w:ascii="Times New Roman" w:hAnsi="Times New Roman"/>
              </w:rPr>
              <w:t xml:space="preserve">Достижение </w:t>
            </w:r>
            <w:r>
              <w:rPr>
                <w:rFonts w:ascii="Times New Roman" w:hAnsi="Times New Roman"/>
              </w:rPr>
              <w:t>целевых показателей программы р</w:t>
            </w:r>
            <w:r w:rsidRPr="00E6509B">
              <w:rPr>
                <w:rFonts w:ascii="Times New Roman" w:hAnsi="Times New Roman"/>
              </w:rPr>
              <w:t>азвития ЮФУ по доле доходов университета от реализации инновационной продукции (1%), объему финансирования научно-исследовательских работ в расчете на 1 научно-педагогического работника(170 тыс. руб.).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035" w:type="dxa"/>
            <w:shd w:val="clear" w:color="auto" w:fill="auto"/>
          </w:tcPr>
          <w:p w:rsidR="003230E7" w:rsidRPr="00840B1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840B15">
              <w:rPr>
                <w:rFonts w:ascii="Times New Roman" w:hAnsi="Times New Roman"/>
              </w:rPr>
              <w:t xml:space="preserve">Публикации научной литературы 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1 330,7</w:t>
            </w:r>
          </w:p>
        </w:tc>
        <w:tc>
          <w:tcPr>
            <w:tcW w:w="4536" w:type="dxa"/>
            <w:vAlign w:val="center"/>
          </w:tcPr>
          <w:p w:rsidR="003230E7" w:rsidRPr="009C7CC9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9C7CC9">
              <w:rPr>
                <w:rFonts w:ascii="Times New Roman" w:hAnsi="Times New Roman"/>
              </w:rPr>
              <w:t>Публикация научной литературы (монографии и пр.)</w:t>
            </w:r>
            <w:r>
              <w:rPr>
                <w:rFonts w:ascii="Times New Roman" w:hAnsi="Times New Roman"/>
                <w:color w:val="1F497D"/>
              </w:rPr>
              <w:t>.</w:t>
            </w:r>
          </w:p>
          <w:p w:rsidR="003230E7" w:rsidRPr="00993BDE" w:rsidRDefault="003230E7" w:rsidP="003230E7">
            <w:pPr>
              <w:pStyle w:val="ac"/>
              <w:ind w:left="0"/>
              <w:rPr>
                <w:sz w:val="22"/>
                <w:szCs w:val="22"/>
              </w:rPr>
            </w:pPr>
            <w:r w:rsidRPr="00993BDE">
              <w:rPr>
                <w:sz w:val="22"/>
                <w:szCs w:val="22"/>
              </w:rPr>
              <w:t>Мероприятие позволит достичь целевого показателя – рост индекса цитирования ППС по техническим и естественным наукам к 2011 году – 10 %.</w:t>
            </w:r>
          </w:p>
        </w:tc>
      </w:tr>
      <w:tr w:rsidR="003230E7" w:rsidRPr="006A0345" w:rsidTr="003230E7">
        <w:trPr>
          <w:trHeight w:val="307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6A034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035" w:type="dxa"/>
            <w:shd w:val="clear" w:color="auto" w:fill="auto"/>
          </w:tcPr>
          <w:p w:rsidR="003230E7" w:rsidRPr="00AF4101" w:rsidRDefault="003230E7" w:rsidP="003230E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3BB5">
              <w:rPr>
                <w:rFonts w:ascii="Times New Roman" w:hAnsi="Times New Roman"/>
                <w:b/>
                <w:bCs/>
              </w:rPr>
              <w:t>Укрепление материально-технической базы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220 000,0</w:t>
            </w:r>
          </w:p>
        </w:tc>
        <w:tc>
          <w:tcPr>
            <w:tcW w:w="4536" w:type="dxa"/>
          </w:tcPr>
          <w:p w:rsidR="003230E7" w:rsidRPr="009C7CC9" w:rsidRDefault="003230E7" w:rsidP="003230E7">
            <w:pPr>
              <w:tabs>
                <w:tab w:val="left" w:pos="360"/>
                <w:tab w:val="num" w:pos="612"/>
                <w:tab w:val="left" w:pos="720"/>
                <w:tab w:val="left" w:pos="180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9353EC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353EC">
              <w:rPr>
                <w:rFonts w:ascii="Times New Roman" w:hAnsi="Times New Roman"/>
                <w:b/>
                <w:bCs/>
              </w:rPr>
              <w:t>3.1</w:t>
            </w:r>
          </w:p>
        </w:tc>
        <w:tc>
          <w:tcPr>
            <w:tcW w:w="3035" w:type="dxa"/>
            <w:shd w:val="clear" w:color="auto" w:fill="auto"/>
          </w:tcPr>
          <w:p w:rsidR="003230E7" w:rsidRPr="00AF4101" w:rsidRDefault="003230E7" w:rsidP="003230E7">
            <w:pPr>
              <w:spacing w:after="0" w:line="240" w:lineRule="auto"/>
              <w:ind w:hanging="19"/>
              <w:jc w:val="both"/>
              <w:rPr>
                <w:rFonts w:ascii="Times New Roman" w:hAnsi="Times New Roman"/>
                <w:bCs/>
              </w:rPr>
            </w:pPr>
            <w:r w:rsidRPr="00AF4101">
              <w:rPr>
                <w:rFonts w:ascii="Times New Roman" w:hAnsi="Times New Roman"/>
                <w:bCs/>
              </w:rPr>
              <w:t>Модернизация внутренних конструкций и коммуникаций, средств безопасности.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6177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2E6177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2E6177">
              <w:rPr>
                <w:rFonts w:ascii="Times New Roman" w:hAnsi="Times New Roman"/>
                <w:b/>
                <w:bCs/>
              </w:rPr>
              <w:t>695</w:t>
            </w:r>
            <w:r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4536" w:type="dxa"/>
          </w:tcPr>
          <w:p w:rsidR="003230E7" w:rsidRPr="009C7CC9" w:rsidRDefault="003230E7" w:rsidP="003230E7">
            <w:pPr>
              <w:pStyle w:val="ac"/>
              <w:ind w:left="0"/>
              <w:rPr>
                <w:color w:val="FF0000"/>
                <w:sz w:val="22"/>
                <w:szCs w:val="22"/>
              </w:rPr>
            </w:pPr>
            <w:r w:rsidRPr="009C7CC9">
              <w:rPr>
                <w:bCs/>
                <w:sz w:val="22"/>
                <w:szCs w:val="22"/>
              </w:rPr>
              <w:t xml:space="preserve">Капитальный ремонт фасада корпуса № 1 ПИ, СКНЦ ВШ, систем отопления, электроснабжения, систем водоснабжения и канализации корпусов Г, К, общежитий 5,6 ТТИ, устройство систем видеонаблюдения и др. </w:t>
            </w:r>
          </w:p>
          <w:p w:rsidR="003230E7" w:rsidRPr="009C7CC9" w:rsidRDefault="003230E7" w:rsidP="00323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9353EC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353EC">
              <w:rPr>
                <w:rFonts w:ascii="Times New Roman" w:hAnsi="Times New Roman"/>
                <w:b/>
                <w:bCs/>
              </w:rPr>
              <w:t>3.2</w:t>
            </w:r>
          </w:p>
        </w:tc>
        <w:tc>
          <w:tcPr>
            <w:tcW w:w="3035" w:type="dxa"/>
            <w:shd w:val="clear" w:color="auto" w:fill="auto"/>
          </w:tcPr>
          <w:p w:rsidR="003230E7" w:rsidRPr="00AF4101" w:rsidRDefault="003230E7" w:rsidP="003230E7">
            <w:pPr>
              <w:spacing w:after="0" w:line="240" w:lineRule="auto"/>
              <w:ind w:hanging="19"/>
              <w:jc w:val="both"/>
              <w:rPr>
                <w:rFonts w:ascii="Times New Roman" w:hAnsi="Times New Roman"/>
              </w:rPr>
            </w:pPr>
            <w:r w:rsidRPr="00AF4101">
              <w:rPr>
                <w:rFonts w:ascii="Times New Roman" w:hAnsi="Times New Roman"/>
                <w:bCs/>
              </w:rPr>
              <w:t>Модернизация аудиторного и лабораторного фонда.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0CCF">
              <w:rPr>
                <w:rFonts w:ascii="Times New Roman" w:hAnsi="Times New Roman"/>
                <w:b/>
                <w:bCs/>
              </w:rPr>
              <w:t>31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00CCF">
              <w:rPr>
                <w:rFonts w:ascii="Times New Roman" w:hAnsi="Times New Roman"/>
                <w:b/>
                <w:bCs/>
              </w:rPr>
              <w:t>335</w:t>
            </w:r>
            <w:r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4536" w:type="dxa"/>
          </w:tcPr>
          <w:p w:rsidR="003230E7" w:rsidRPr="009C7CC9" w:rsidRDefault="003230E7" w:rsidP="003230E7">
            <w:pPr>
              <w:pStyle w:val="ac"/>
              <w:ind w:left="0"/>
              <w:rPr>
                <w:color w:val="FF0000"/>
                <w:sz w:val="22"/>
                <w:szCs w:val="22"/>
              </w:rPr>
            </w:pPr>
            <w:r w:rsidRPr="009C7CC9">
              <w:rPr>
                <w:bCs/>
                <w:sz w:val="22"/>
                <w:szCs w:val="22"/>
              </w:rPr>
              <w:t>Капитальный ремонт и модернизация лабораторий и аудиторий ПИ, ТТИ, филиала в Геленджике</w:t>
            </w:r>
            <w:r w:rsidRPr="009C7CC9">
              <w:rPr>
                <w:color w:val="FF0000"/>
                <w:sz w:val="22"/>
                <w:szCs w:val="22"/>
              </w:rPr>
              <w:t xml:space="preserve"> </w:t>
            </w:r>
          </w:p>
          <w:p w:rsidR="003230E7" w:rsidRPr="009C7CC9" w:rsidRDefault="003230E7" w:rsidP="00323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9353EC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353EC">
              <w:rPr>
                <w:rFonts w:ascii="Times New Roman" w:hAnsi="Times New Roman"/>
                <w:b/>
                <w:bCs/>
              </w:rPr>
              <w:t>3.3</w:t>
            </w:r>
          </w:p>
        </w:tc>
        <w:tc>
          <w:tcPr>
            <w:tcW w:w="3035" w:type="dxa"/>
            <w:shd w:val="clear" w:color="auto" w:fill="auto"/>
          </w:tcPr>
          <w:p w:rsidR="003230E7" w:rsidRPr="00AF4101" w:rsidRDefault="003230E7" w:rsidP="003230E7">
            <w:pPr>
              <w:spacing w:after="0" w:line="240" w:lineRule="auto"/>
              <w:ind w:hanging="19"/>
              <w:jc w:val="both"/>
              <w:rPr>
                <w:rFonts w:ascii="Times New Roman" w:hAnsi="Times New Roman"/>
                <w:bCs/>
              </w:rPr>
            </w:pPr>
            <w:r w:rsidRPr="00AF4101">
              <w:rPr>
                <w:rFonts w:ascii="Times New Roman" w:hAnsi="Times New Roman"/>
                <w:bCs/>
                <w:spacing w:val="-4"/>
              </w:rPr>
              <w:t>Модернизация объектов социальной инфраструктуры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74 870,0</w:t>
            </w:r>
          </w:p>
        </w:tc>
        <w:tc>
          <w:tcPr>
            <w:tcW w:w="4536" w:type="dxa"/>
          </w:tcPr>
          <w:p w:rsidR="003230E7" w:rsidRDefault="003230E7" w:rsidP="003230E7">
            <w:pPr>
              <w:pStyle w:val="ac"/>
              <w:ind w:left="0"/>
              <w:rPr>
                <w:color w:val="FF0000"/>
                <w:sz w:val="22"/>
                <w:szCs w:val="22"/>
              </w:rPr>
            </w:pPr>
            <w:r w:rsidRPr="009C7CC9">
              <w:rPr>
                <w:bCs/>
                <w:sz w:val="22"/>
                <w:szCs w:val="22"/>
              </w:rPr>
              <w:t>Капитальный ремонт объектов социальной инфраструктуры в соответствии с современными требованиями, создании условий для эффективного труда и отдыха студентов, укрепления здоровья и здорового образа жизни (студенческие спортивно-оздоровительные лагеря «Лиманчик», «Таймази», Комбината питания и общежития 5а в г. Ростове-на</w:t>
            </w:r>
            <w:r>
              <w:rPr>
                <w:bCs/>
                <w:sz w:val="22"/>
                <w:szCs w:val="22"/>
              </w:rPr>
              <w:t>-</w:t>
            </w:r>
            <w:r w:rsidRPr="009C7CC9">
              <w:rPr>
                <w:bCs/>
                <w:sz w:val="22"/>
                <w:szCs w:val="22"/>
              </w:rPr>
              <w:t>Дону и др.)</w:t>
            </w:r>
            <w:r>
              <w:rPr>
                <w:bCs/>
                <w:sz w:val="22"/>
                <w:szCs w:val="22"/>
              </w:rPr>
              <w:t>, что позволит обеспечить</w:t>
            </w:r>
            <w:r w:rsidRPr="009C7CC9">
              <w:rPr>
                <w:bCs/>
                <w:sz w:val="22"/>
                <w:szCs w:val="22"/>
              </w:rPr>
              <w:t xml:space="preserve"> </w:t>
            </w:r>
            <w:r w:rsidRPr="002E4748">
              <w:rPr>
                <w:bCs/>
                <w:sz w:val="22"/>
                <w:szCs w:val="22"/>
              </w:rPr>
              <w:t>реализаци</w:t>
            </w:r>
            <w:r>
              <w:rPr>
                <w:bCs/>
                <w:sz w:val="22"/>
                <w:szCs w:val="22"/>
              </w:rPr>
              <w:t>ю</w:t>
            </w:r>
            <w:r w:rsidRPr="002E4748">
              <w:rPr>
                <w:bCs/>
                <w:sz w:val="22"/>
                <w:szCs w:val="22"/>
              </w:rPr>
              <w:t xml:space="preserve"> целевых показателей развития ЮФУ на 2007-2010 гг. по увеличению доли студентов из других регионов, иностранных студентов.</w:t>
            </w:r>
            <w:r w:rsidRPr="009C7CC9">
              <w:rPr>
                <w:color w:val="FF0000"/>
                <w:sz w:val="22"/>
                <w:szCs w:val="22"/>
              </w:rPr>
              <w:t xml:space="preserve"> </w:t>
            </w:r>
          </w:p>
          <w:p w:rsidR="003230E7" w:rsidRPr="009C7CC9" w:rsidRDefault="003230E7" w:rsidP="003230E7">
            <w:pPr>
              <w:pStyle w:val="ac"/>
              <w:ind w:left="0"/>
              <w:rPr>
                <w:sz w:val="22"/>
                <w:szCs w:val="22"/>
              </w:rPr>
            </w:pP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9353EC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353EC">
              <w:rPr>
                <w:rFonts w:ascii="Times New Roman" w:hAnsi="Times New Roman"/>
                <w:b/>
                <w:bCs/>
              </w:rPr>
              <w:t>3.4</w:t>
            </w:r>
          </w:p>
        </w:tc>
        <w:tc>
          <w:tcPr>
            <w:tcW w:w="3035" w:type="dxa"/>
            <w:shd w:val="clear" w:color="auto" w:fill="auto"/>
          </w:tcPr>
          <w:p w:rsidR="003230E7" w:rsidRPr="00AF4101" w:rsidRDefault="003230E7" w:rsidP="003230E7">
            <w:pPr>
              <w:spacing w:after="0" w:line="240" w:lineRule="auto"/>
              <w:ind w:hanging="19"/>
              <w:jc w:val="both"/>
              <w:rPr>
                <w:rFonts w:ascii="Times New Roman" w:hAnsi="Times New Roman"/>
              </w:rPr>
            </w:pPr>
            <w:r w:rsidRPr="00AF4101">
              <w:rPr>
                <w:rFonts w:ascii="Times New Roman" w:hAnsi="Times New Roman"/>
                <w:bCs/>
                <w:spacing w:val="-4"/>
              </w:rPr>
              <w:t>Модернизация и материально-техническое обеспечение объектов учебной и производственной летней и зимней практики студентов и аспирантов – полевых стационаров, биостанций, баз учебной практики и др.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C63723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7 </w:t>
            </w:r>
            <w:r w:rsidRPr="008A3D5E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00,0</w:t>
            </w:r>
          </w:p>
        </w:tc>
        <w:tc>
          <w:tcPr>
            <w:tcW w:w="4536" w:type="dxa"/>
          </w:tcPr>
          <w:p w:rsidR="003230E7" w:rsidRPr="009C7CC9" w:rsidRDefault="003230E7" w:rsidP="00323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7CC9">
              <w:rPr>
                <w:rFonts w:ascii="Times New Roman" w:hAnsi="Times New Roman"/>
              </w:rPr>
              <w:t>Капремонт по базе практики «Белая речка».</w:t>
            </w:r>
          </w:p>
          <w:p w:rsidR="003230E7" w:rsidRPr="009C7CC9" w:rsidRDefault="003230E7" w:rsidP="003230E7">
            <w:pPr>
              <w:pStyle w:val="ac"/>
              <w:ind w:left="0"/>
              <w:rPr>
                <w:sz w:val="22"/>
                <w:szCs w:val="22"/>
              </w:rPr>
            </w:pPr>
            <w:r w:rsidRPr="009C7CC9">
              <w:rPr>
                <w:bCs/>
                <w:spacing w:val="-4"/>
                <w:sz w:val="22"/>
                <w:szCs w:val="22"/>
              </w:rPr>
              <w:t>Материально-техническое обеспечение объектов учебной и производственной летней и зимней практики студентов и аспирантов – полевых стационаров, биостанций</w:t>
            </w:r>
            <w:r>
              <w:rPr>
                <w:bCs/>
                <w:spacing w:val="-4"/>
                <w:sz w:val="22"/>
                <w:szCs w:val="22"/>
              </w:rPr>
              <w:t>.</w:t>
            </w:r>
            <w:r w:rsidRPr="009C7CC9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6A034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035" w:type="dxa"/>
            <w:shd w:val="clear" w:color="auto" w:fill="auto"/>
          </w:tcPr>
          <w:p w:rsidR="003230E7" w:rsidRPr="00F029E7" w:rsidRDefault="003230E7" w:rsidP="003230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29E7">
              <w:rPr>
                <w:rFonts w:ascii="Times New Roman" w:hAnsi="Times New Roman"/>
                <w:b/>
              </w:rPr>
              <w:t xml:space="preserve">Развитие кадрового потенциала 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22 100,0</w:t>
            </w:r>
          </w:p>
        </w:tc>
        <w:tc>
          <w:tcPr>
            <w:tcW w:w="4536" w:type="dxa"/>
          </w:tcPr>
          <w:p w:rsidR="003230E7" w:rsidRPr="009C7CC9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30E7" w:rsidRPr="007E63CB" w:rsidTr="003230E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63CB">
              <w:rPr>
                <w:rFonts w:ascii="Times New Roman" w:hAnsi="Times New Roman"/>
                <w:b/>
                <w:bCs/>
              </w:rPr>
              <w:t>4.1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  <w:r w:rsidRPr="007E63CB">
              <w:rPr>
                <w:rFonts w:ascii="Times New Roman" w:hAnsi="Times New Roman"/>
              </w:rPr>
              <w:t xml:space="preserve"> кадрового резерва  и совершенствование кадрового потенциала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0E7" w:rsidRPr="007E63CB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230E7" w:rsidRPr="007E63CB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1 750,0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9C7CC9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9C7CC9">
              <w:rPr>
                <w:rFonts w:ascii="Times New Roman" w:hAnsi="Times New Roman"/>
              </w:rPr>
              <w:t xml:space="preserve">Разработка стратегии и программы развития кадрового резерва. Обучение кадрового резерва – 110 чел. Проект практических мер по формированию стратегически ориентированных программ развития приоритетных компетенций основных категорий кадрового потенциала. </w:t>
            </w:r>
          </w:p>
        </w:tc>
      </w:tr>
      <w:tr w:rsidR="003230E7" w:rsidRPr="007E63CB" w:rsidTr="003230E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63CB">
              <w:rPr>
                <w:rFonts w:ascii="Times New Roman" w:hAnsi="Times New Roman"/>
                <w:b/>
                <w:bCs/>
              </w:rPr>
              <w:t>4.2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B176E9">
              <w:rPr>
                <w:rFonts w:ascii="Times New Roman" w:hAnsi="Times New Roman"/>
              </w:rPr>
              <w:t>Переподготовка и повышение квалификации научно-педагогических и административно- управленческих работников и инженерного и обслуживающего персонала по основным направлениям развития Программы ЮФУ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0E7" w:rsidRPr="007E63CB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11 750,0</w:t>
            </w:r>
            <w:r w:rsidRPr="007E63C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9C7CC9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431194">
              <w:rPr>
                <w:rFonts w:ascii="Times New Roman" w:hAnsi="Times New Roman"/>
              </w:rPr>
              <w:t>Реализация обучающих программ повышения профессиональной квалификации основных категорий сотрудников, способствующих достижению целевых показателей развития кадрового потенциала ЮФУ, в т.ч. росту доли ППС высшей научно-педагогической квалификации до 80%.</w:t>
            </w:r>
            <w:r>
              <w:rPr>
                <w:rFonts w:ascii="Times New Roman" w:hAnsi="Times New Roman"/>
              </w:rPr>
              <w:t xml:space="preserve"> </w:t>
            </w:r>
            <w:r w:rsidRPr="00431194">
              <w:rPr>
                <w:rFonts w:ascii="Times New Roman" w:hAnsi="Times New Roman"/>
              </w:rPr>
              <w:t>Внутрироссийские и зарубежные стажировки – 260 чел.</w:t>
            </w:r>
            <w:r w:rsidRPr="009C7CC9">
              <w:rPr>
                <w:rFonts w:ascii="Times New Roman" w:hAnsi="Times New Roman"/>
              </w:rPr>
              <w:t xml:space="preserve">  </w:t>
            </w:r>
          </w:p>
        </w:tc>
      </w:tr>
      <w:tr w:rsidR="003230E7" w:rsidRPr="007E63CB" w:rsidTr="003230E7">
        <w:trPr>
          <w:trHeight w:val="240"/>
        </w:trPr>
        <w:tc>
          <w:tcPr>
            <w:tcW w:w="568" w:type="dxa"/>
            <w:shd w:val="clear" w:color="auto" w:fill="auto"/>
            <w:noWrap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63CB">
              <w:rPr>
                <w:rFonts w:ascii="Times New Roman" w:hAnsi="Times New Roman"/>
                <w:b/>
                <w:bCs/>
              </w:rPr>
              <w:t>4.3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B176E9">
              <w:rPr>
                <w:rFonts w:ascii="Times New Roman" w:hAnsi="Times New Roman"/>
              </w:rPr>
              <w:t>Повышение квалификации научно-педагогических работников, административного и учебно-вспомогательного персонала по новым образовательным технологиям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7E63CB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3 100,0</w:t>
            </w:r>
            <w:r w:rsidRPr="007E63C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36" w:type="dxa"/>
          </w:tcPr>
          <w:p w:rsidR="003230E7" w:rsidRPr="009C7CC9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9C7CC9">
              <w:rPr>
                <w:rFonts w:ascii="Times New Roman" w:hAnsi="Times New Roman"/>
              </w:rPr>
              <w:t>Внутривузовские курсы повышения квалификации в области информационных и образовательных технологий, языковой компетентности и др. – 650 чел.</w:t>
            </w:r>
          </w:p>
        </w:tc>
      </w:tr>
      <w:tr w:rsidR="003230E7" w:rsidRPr="007E63CB" w:rsidTr="003230E7">
        <w:trPr>
          <w:trHeight w:val="240"/>
        </w:trPr>
        <w:tc>
          <w:tcPr>
            <w:tcW w:w="568" w:type="dxa"/>
            <w:shd w:val="clear" w:color="auto" w:fill="auto"/>
            <w:noWrap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63CB">
              <w:rPr>
                <w:rFonts w:ascii="Times New Roman" w:hAnsi="Times New Roman"/>
                <w:b/>
                <w:bCs/>
              </w:rPr>
              <w:t>4.4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7E63CB">
              <w:rPr>
                <w:rFonts w:ascii="Times New Roman" w:hAnsi="Times New Roman"/>
              </w:rPr>
              <w:t>Приглашение специалистов и визит-профессоров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7E63CB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2 500,0</w:t>
            </w:r>
            <w:r w:rsidRPr="007E63C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36" w:type="dxa"/>
          </w:tcPr>
          <w:p w:rsidR="003230E7" w:rsidRPr="003E7593" w:rsidRDefault="003230E7" w:rsidP="00323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7593">
              <w:rPr>
                <w:rFonts w:ascii="Times New Roman" w:hAnsi="Times New Roman"/>
              </w:rPr>
              <w:t>Приглашение 25 визит-профессоров, в т.ч., видных ученых, педагогов, общественных деятелей.</w:t>
            </w:r>
            <w:r w:rsidRPr="003E7593">
              <w:rPr>
                <w:rFonts w:ascii="Times New Roman" w:hAnsi="Times New Roman"/>
                <w:color w:val="FF0000"/>
              </w:rPr>
              <w:t xml:space="preserve"> </w:t>
            </w:r>
            <w:r w:rsidRPr="003E7593">
              <w:rPr>
                <w:rFonts w:ascii="Times New Roman" w:hAnsi="Times New Roman"/>
              </w:rPr>
              <w:t>Мероприятия будут способствовать достижению целевых показателей развития ЮФУ, в частности росту количества статей в журналах с импакт-фактором.</w:t>
            </w:r>
          </w:p>
          <w:p w:rsidR="003230E7" w:rsidRPr="003E7593" w:rsidRDefault="003230E7" w:rsidP="00323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230E7" w:rsidRPr="007E63CB" w:rsidTr="003230E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63CB">
              <w:rPr>
                <w:rFonts w:ascii="Times New Roman" w:hAnsi="Times New Roman"/>
                <w:b/>
                <w:bCs/>
              </w:rPr>
              <w:t>4.5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7E63CB">
              <w:rPr>
                <w:rFonts w:ascii="Times New Roman" w:hAnsi="Times New Roman"/>
              </w:rPr>
              <w:t>Разработка и реализация программ повышения квалификации персонала ЮФУ в области образовательного и технологического форсайта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0E7" w:rsidRPr="007E63CB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9C7CC9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9C7CC9">
              <w:rPr>
                <w:rFonts w:ascii="Times New Roman" w:hAnsi="Times New Roman"/>
              </w:rPr>
              <w:t>2 программы повышения квалификации персонала ЮФУ в области образовательного и технологического форсайта; Внутривузовские курсы повышения квалификации в области образовательного и технологического форсайта – 27 чел.</w:t>
            </w:r>
          </w:p>
          <w:p w:rsidR="003230E7" w:rsidRPr="009C7CC9" w:rsidRDefault="003230E7" w:rsidP="00323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230E7" w:rsidRPr="007E63CB" w:rsidTr="003230E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E63CB">
              <w:rPr>
                <w:rFonts w:ascii="Times New Roman" w:hAnsi="Times New Roman"/>
                <w:b/>
                <w:bCs/>
              </w:rPr>
              <w:t>4.6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E7" w:rsidRPr="007E63CB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OLE_LINK5"/>
            <w:bookmarkStart w:id="2" w:name="OLE_LINK6"/>
            <w:r w:rsidRPr="007E63CB">
              <w:rPr>
                <w:rFonts w:ascii="Times New Roman" w:hAnsi="Times New Roman"/>
              </w:rPr>
              <w:t>Создание учебного портала программ повышения квалификации, профессиональной подготовки и дополнительного профессионального образования сотрудников ЮФУ  с использованием дистанционных технологий</w:t>
            </w:r>
            <w:bookmarkEnd w:id="1"/>
            <w:bookmarkEnd w:id="2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0E7" w:rsidRPr="007E63CB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2 250,0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Pr="009C7CC9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9C7CC9">
              <w:rPr>
                <w:rFonts w:ascii="Times New Roman" w:hAnsi="Times New Roman"/>
              </w:rPr>
              <w:t>Портал программ повышения квалификации, профессиональной подготовки и дополнительного профессионального образования сотрудников ЮФУ  с использованием дистанционных технологий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30E7" w:rsidRPr="006A0345" w:rsidTr="003230E7">
        <w:trPr>
          <w:trHeight w:val="393"/>
        </w:trPr>
        <w:tc>
          <w:tcPr>
            <w:tcW w:w="568" w:type="dxa"/>
            <w:shd w:val="clear" w:color="auto" w:fill="auto"/>
            <w:noWrap/>
            <w:vAlign w:val="center"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3230E7" w:rsidRPr="009B6127" w:rsidRDefault="003230E7" w:rsidP="003230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6127">
              <w:rPr>
                <w:rFonts w:ascii="Times New Roman" w:hAnsi="Times New Roman"/>
                <w:b/>
              </w:rPr>
              <w:t xml:space="preserve">Совершенствование системы управления 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6A0345" w:rsidRDefault="003230E7" w:rsidP="003230E7">
            <w:pPr>
              <w:tabs>
                <w:tab w:val="left" w:pos="420"/>
                <w:tab w:val="center" w:pos="64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9 034,6</w:t>
            </w:r>
          </w:p>
        </w:tc>
        <w:tc>
          <w:tcPr>
            <w:tcW w:w="4536" w:type="dxa"/>
          </w:tcPr>
          <w:p w:rsidR="003230E7" w:rsidRPr="006415E6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3035" w:type="dxa"/>
            <w:shd w:val="clear" w:color="auto" w:fill="auto"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</w:t>
            </w:r>
            <w:r w:rsidRPr="002C244A">
              <w:rPr>
                <w:rFonts w:ascii="Times New Roman" w:hAnsi="Times New Roman"/>
              </w:rPr>
              <w:t xml:space="preserve"> структуры университета, системы управления, систем мониторинга, менеджмента качества и </w:t>
            </w:r>
            <w:r>
              <w:rPr>
                <w:rFonts w:ascii="Times New Roman" w:hAnsi="Times New Roman"/>
              </w:rPr>
              <w:t xml:space="preserve">экономической </w:t>
            </w:r>
            <w:r w:rsidRPr="002C244A">
              <w:rPr>
                <w:rFonts w:ascii="Times New Roman" w:hAnsi="Times New Roman"/>
              </w:rPr>
              <w:t>безопасности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2C244A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1 764,7</w:t>
            </w:r>
          </w:p>
        </w:tc>
        <w:tc>
          <w:tcPr>
            <w:tcW w:w="4536" w:type="dxa"/>
          </w:tcPr>
          <w:p w:rsidR="003230E7" w:rsidRPr="00D406AF" w:rsidRDefault="003230E7" w:rsidP="003230E7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D406AF">
              <w:rPr>
                <w:rFonts w:ascii="Times New Roman" w:hAnsi="Times New Roman"/>
                <w:spacing w:val="-2"/>
              </w:rPr>
              <w:t>Структурно-функциональная модель управления университетом, основанная на сочетании принципов централизации и децентрализации (отчет, методика внедрения модели).</w:t>
            </w:r>
          </w:p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D406AF">
              <w:rPr>
                <w:rFonts w:ascii="Times New Roman" w:hAnsi="Times New Roman"/>
                <w:spacing w:val="-2"/>
              </w:rPr>
              <w:t>Внедрение принципов проектного подхода в управление университетом (отчет, технологии внедрения, программа мероприятия по модернизации). Развитие профессиональных компетенций руководителей структурных подразделений университета (отчет, методика). Создание единой базы данных персонала университета и разработка систем мотивации и развития персонала для различных профессионально-квалификационных групп для обеспечения систем безопасности и повышения качества управления. Постоянно действующая система «Кадровый резерв», направленная как на потребности университета, так и на потребности предприятий и учреждений ЮФО. Методические рекомендации и регламент «Порядок и процедура аттестации и проведения рейтингов сотрудников и структурных подразделений университета».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5.2</w:t>
            </w:r>
          </w:p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C244A">
              <w:rPr>
                <w:rFonts w:ascii="Times New Roman" w:hAnsi="Times New Roman"/>
              </w:rPr>
              <w:t>Формирование, развитие и мониторинг системы регионал</w:t>
            </w:r>
            <w:r>
              <w:rPr>
                <w:rFonts w:ascii="Times New Roman" w:hAnsi="Times New Roman"/>
              </w:rPr>
              <w:t>ьной деятельности университета,</w:t>
            </w:r>
            <w:r w:rsidRPr="002C244A">
              <w:rPr>
                <w:rFonts w:ascii="Times New Roman" w:hAnsi="Times New Roman"/>
              </w:rPr>
              <w:t xml:space="preserve"> сетевой интеграции университета с внешними партнерами.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164500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235,2</w:t>
            </w:r>
          </w:p>
        </w:tc>
        <w:tc>
          <w:tcPr>
            <w:tcW w:w="4536" w:type="dxa"/>
          </w:tcPr>
          <w:p w:rsidR="003230E7" w:rsidRPr="002C244A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2C244A">
              <w:rPr>
                <w:rFonts w:ascii="Times New Roman" w:hAnsi="Times New Roman"/>
              </w:rPr>
              <w:t>ормирование интеллектуальных центров регионального взаимодействия университета с образовательными учреждениями и представителями бизнес-сообществ, развитие сети региональных агентов ЮФУ в учебных, научных производственных, финансовых и др. структурах  Южного федерального округа (положения о центрах, включающих цели, структуру, функции; программа мероприятий центров в среднесрочный период, создание инфо</w:t>
            </w:r>
            <w:r w:rsidRPr="00B849D8">
              <w:rPr>
                <w:rFonts w:ascii="Times New Roman" w:hAnsi="Times New Roman"/>
              </w:rPr>
              <w:t>рмационного портала центра региональной интеграции) для достижения целевых показателей по доле студентов из других регионов до уровня 30%, доли студентов, обучающихся по договорам с предприятиями до 10%, росту пожертвования выпускников на 10%</w:t>
            </w:r>
          </w:p>
          <w:p w:rsidR="003230E7" w:rsidRPr="002C244A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C244A">
              <w:rPr>
                <w:rFonts w:ascii="Times New Roman" w:hAnsi="Times New Roman"/>
              </w:rPr>
              <w:t>оддержка и развитие Ассоциации выпускников ЮФУ (регистрация Устава Ассоциации, методика финансово-организационного обеспечения деятельности, инф</w:t>
            </w:r>
            <w:r>
              <w:rPr>
                <w:rFonts w:ascii="Times New Roman" w:hAnsi="Times New Roman"/>
              </w:rPr>
              <w:t>ормационный портал Ассоциации).</w:t>
            </w:r>
          </w:p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2C244A">
              <w:rPr>
                <w:rFonts w:ascii="Times New Roman" w:hAnsi="Times New Roman"/>
              </w:rPr>
              <w:t>азработка и реализация комплекса мероприятий по интеграции федеральных университетов, включая создание ассоциации</w:t>
            </w:r>
            <w:r>
              <w:rPr>
                <w:rFonts w:ascii="Times New Roman" w:hAnsi="Times New Roman"/>
              </w:rPr>
              <w:t>,</w:t>
            </w:r>
            <w:r w:rsidRPr="002C244A">
              <w:rPr>
                <w:rFonts w:ascii="Times New Roman" w:hAnsi="Times New Roman"/>
              </w:rPr>
              <w:t xml:space="preserve"> разработк</w:t>
            </w:r>
            <w:r>
              <w:rPr>
                <w:rFonts w:ascii="Times New Roman" w:hAnsi="Times New Roman"/>
              </w:rPr>
              <w:t>у</w:t>
            </w:r>
            <w:r w:rsidRPr="002C244A">
              <w:rPr>
                <w:rFonts w:ascii="Times New Roman" w:hAnsi="Times New Roman"/>
              </w:rPr>
              <w:t xml:space="preserve"> принципов и критериев системы партнерства федеральных университетов (отчет, комплекс мероприятия, технология их реализации, разработка, согласования и утверждение Положения об ассоциации федеральных университетов)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30E7" w:rsidRPr="006A0345" w:rsidTr="003230E7">
        <w:trPr>
          <w:trHeight w:val="204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6A0345">
              <w:rPr>
                <w:rFonts w:ascii="Times New Roman" w:hAnsi="Times New Roman"/>
                <w:b/>
                <w:bCs/>
              </w:rPr>
              <w:t>5.3</w:t>
            </w:r>
          </w:p>
        </w:tc>
        <w:tc>
          <w:tcPr>
            <w:tcW w:w="3035" w:type="dxa"/>
            <w:shd w:val="clear" w:color="auto" w:fill="auto"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C244A">
              <w:rPr>
                <w:rFonts w:ascii="Times New Roman" w:hAnsi="Times New Roman"/>
              </w:rPr>
              <w:t xml:space="preserve">Формирование и развитие системы международных </w:t>
            </w:r>
            <w:r>
              <w:rPr>
                <w:rFonts w:ascii="Times New Roman" w:hAnsi="Times New Roman"/>
              </w:rPr>
              <w:t>связей университета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2C244A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5 034,6</w:t>
            </w:r>
          </w:p>
        </w:tc>
        <w:tc>
          <w:tcPr>
            <w:tcW w:w="4536" w:type="dxa"/>
          </w:tcPr>
          <w:p w:rsidR="003230E7" w:rsidRPr="005D0896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представителей университета в мероприятиях, проводимых Европейским консорциумом инновационных университетов; </w:t>
            </w:r>
            <w:r w:rsidRPr="007E6AE0">
              <w:rPr>
                <w:rFonts w:ascii="Times New Roman" w:hAnsi="Times New Roman"/>
              </w:rPr>
              <w:t>участие сотрудников ЮФ</w:t>
            </w:r>
            <w:r>
              <w:rPr>
                <w:rFonts w:ascii="Times New Roman" w:hAnsi="Times New Roman"/>
              </w:rPr>
              <w:t xml:space="preserve">У в международных конференциях; </w:t>
            </w:r>
            <w:r w:rsidRPr="007E6AE0">
              <w:rPr>
                <w:rFonts w:ascii="Times New Roman" w:hAnsi="Times New Roman"/>
              </w:rPr>
              <w:t>развитие и углублен</w:t>
            </w:r>
            <w:r>
              <w:rPr>
                <w:rFonts w:ascii="Times New Roman" w:hAnsi="Times New Roman"/>
              </w:rPr>
              <w:t xml:space="preserve">ие иностранных версий сайта ЮФУ; </w:t>
            </w:r>
            <w:r w:rsidRPr="007E6AE0">
              <w:rPr>
                <w:rFonts w:ascii="Times New Roman" w:hAnsi="Times New Roman"/>
              </w:rPr>
              <w:t>составление рекламных буклетов и образовательных пр</w:t>
            </w:r>
            <w:r>
              <w:rPr>
                <w:rFonts w:ascii="Times New Roman" w:hAnsi="Times New Roman"/>
              </w:rPr>
              <w:t>оспектов;</w:t>
            </w:r>
            <w:r w:rsidRPr="007E6AE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E6AE0">
              <w:rPr>
                <w:rFonts w:ascii="Times New Roman" w:hAnsi="Times New Roman"/>
              </w:rPr>
              <w:t>проведение рекламной кампании на мировых образовательных форумах-выставках</w:t>
            </w:r>
            <w:r>
              <w:rPr>
                <w:rFonts w:ascii="Times New Roman" w:hAnsi="Times New Roman"/>
              </w:rPr>
              <w:t xml:space="preserve">; </w:t>
            </w:r>
            <w:r w:rsidRPr="007E6AE0">
              <w:rPr>
                <w:rFonts w:ascii="Times New Roman" w:hAnsi="Times New Roman"/>
              </w:rPr>
              <w:t>тренинг университетских менеджеров в области интернационализации управления университетом</w:t>
            </w:r>
            <w:r>
              <w:rPr>
                <w:rFonts w:ascii="Times New Roman" w:hAnsi="Times New Roman"/>
              </w:rPr>
              <w:t>. Мероприятие направлено на увеличение числа иностранных студентов и аспирантов университета до 2%.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F1272">
              <w:rPr>
                <w:rFonts w:ascii="Times New Roman" w:hAnsi="Times New Roman"/>
                <w:b/>
                <w:bCs/>
              </w:rPr>
              <w:t>5</w:t>
            </w:r>
            <w:r w:rsidRPr="006A0345">
              <w:rPr>
                <w:rFonts w:ascii="Times New Roman" w:hAnsi="Times New Roman"/>
                <w:b/>
                <w:bCs/>
              </w:rPr>
              <w:t>.4</w:t>
            </w:r>
          </w:p>
        </w:tc>
        <w:tc>
          <w:tcPr>
            <w:tcW w:w="3035" w:type="dxa"/>
            <w:shd w:val="clear" w:color="auto" w:fill="auto"/>
          </w:tcPr>
          <w:p w:rsidR="003230E7" w:rsidRPr="002C244A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C244A">
              <w:rPr>
                <w:rFonts w:ascii="Times New Roman" w:hAnsi="Times New Roman"/>
              </w:rPr>
              <w:t xml:space="preserve">Формирование и развитие коммуникативных структур </w:t>
            </w:r>
            <w:r>
              <w:rPr>
                <w:rFonts w:ascii="Times New Roman" w:hAnsi="Times New Roman"/>
              </w:rPr>
              <w:t>университета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2C244A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235,3</w:t>
            </w:r>
          </w:p>
        </w:tc>
        <w:tc>
          <w:tcPr>
            <w:tcW w:w="4536" w:type="dxa"/>
          </w:tcPr>
          <w:p w:rsidR="003230E7" w:rsidRPr="005D0896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D0896">
              <w:rPr>
                <w:rFonts w:ascii="Times New Roman" w:hAnsi="Times New Roman"/>
              </w:rPr>
              <w:t>родвижение и представительская поддержка имиджевых мероприятий университета (программа про</w:t>
            </w:r>
            <w:r>
              <w:rPr>
                <w:rFonts w:ascii="Times New Roman" w:hAnsi="Times New Roman"/>
              </w:rPr>
              <w:t>ведения мероприятий и PR акций, отчет).</w:t>
            </w:r>
          </w:p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D0896">
              <w:rPr>
                <w:rFonts w:ascii="Times New Roman" w:hAnsi="Times New Roman"/>
              </w:rPr>
              <w:t>оложение «О корпоративной символике ЮФУ», утвержденный макет символики и перечень символов и продукции с его нанесением (не менее 20 экземпляров), программа и график «О создании, утверждении и порядке выпуска и распространения продукции с корпоративной символикой ЮФУ»)</w:t>
            </w:r>
          </w:p>
        </w:tc>
      </w:tr>
      <w:tr w:rsidR="003230E7" w:rsidRPr="006A0345" w:rsidTr="003230E7">
        <w:trPr>
          <w:trHeight w:val="240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0345">
              <w:rPr>
                <w:rFonts w:ascii="Times New Roman" w:hAnsi="Times New Roman"/>
                <w:b/>
                <w:bCs/>
              </w:rPr>
              <w:t>5.5</w:t>
            </w:r>
          </w:p>
        </w:tc>
        <w:tc>
          <w:tcPr>
            <w:tcW w:w="3035" w:type="dxa"/>
            <w:shd w:val="clear" w:color="auto" w:fill="auto"/>
          </w:tcPr>
          <w:p w:rsidR="003230E7" w:rsidRPr="002C244A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C244A">
              <w:rPr>
                <w:rFonts w:ascii="Times New Roman" w:hAnsi="Times New Roman"/>
              </w:rPr>
              <w:t>Создание информационно-инструментарной  системы организационно-методического и информационного обеспечения системы управления университетом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2C244A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1 764,8</w:t>
            </w:r>
          </w:p>
        </w:tc>
        <w:tc>
          <w:tcPr>
            <w:tcW w:w="4536" w:type="dxa"/>
          </w:tcPr>
          <w:p w:rsidR="003230E7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</w:t>
            </w:r>
            <w:r w:rsidRPr="002C244A">
              <w:rPr>
                <w:rFonts w:ascii="Times New Roman" w:hAnsi="Times New Roman"/>
              </w:rPr>
              <w:t xml:space="preserve">азработка </w:t>
            </w:r>
            <w:r>
              <w:rPr>
                <w:rFonts w:ascii="Times New Roman" w:hAnsi="Times New Roman"/>
              </w:rPr>
              <w:t>регламентов организационной деятельности</w:t>
            </w:r>
            <w:r w:rsidRPr="002C244A">
              <w:rPr>
                <w:rFonts w:ascii="Times New Roman" w:hAnsi="Times New Roman"/>
              </w:rPr>
              <w:t xml:space="preserve">, финансового, налогового учета и </w:t>
            </w:r>
            <w:r>
              <w:rPr>
                <w:rFonts w:ascii="Times New Roman" w:hAnsi="Times New Roman"/>
              </w:rPr>
              <w:t>функционирования</w:t>
            </w:r>
            <w:r w:rsidRPr="002C244A">
              <w:rPr>
                <w:rFonts w:ascii="Times New Roman" w:hAnsi="Times New Roman"/>
              </w:rPr>
              <w:t xml:space="preserve"> университета в статусе автономного учреждения (внедрение системы «Банк-Клиент», создание и модернизация рабочих мест, регламенты аудиторских проверо</w:t>
            </w:r>
            <w:r>
              <w:rPr>
                <w:rFonts w:ascii="Times New Roman" w:hAnsi="Times New Roman"/>
              </w:rPr>
              <w:t>к, методика и технологии бюджет</w:t>
            </w:r>
            <w:r w:rsidRPr="002C244A">
              <w:rPr>
                <w:rFonts w:ascii="Times New Roman" w:hAnsi="Times New Roman"/>
              </w:rPr>
              <w:t>ирования).</w:t>
            </w:r>
          </w:p>
          <w:p w:rsidR="003230E7" w:rsidRPr="002C244A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C244A">
              <w:rPr>
                <w:rFonts w:ascii="Times New Roman" w:hAnsi="Times New Roman"/>
              </w:rPr>
              <w:t>Система анализа, оценки эффективности и прогнозирования развития ЮФУ и подразделений в разрезе целевых показателей программы развития (информацион</w:t>
            </w:r>
            <w:r>
              <w:rPr>
                <w:rFonts w:ascii="Times New Roman" w:hAnsi="Times New Roman"/>
              </w:rPr>
              <w:t>ная система</w:t>
            </w:r>
            <w:r w:rsidRPr="002C244A">
              <w:rPr>
                <w:rFonts w:ascii="Times New Roman" w:hAnsi="Times New Roman"/>
              </w:rPr>
              <w:t>, технология ее внедрения, отчет о результатах апробации);</w:t>
            </w:r>
          </w:p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</w:rPr>
            </w:pPr>
            <w:r w:rsidRPr="002C244A">
              <w:rPr>
                <w:rFonts w:ascii="Times New Roman" w:hAnsi="Times New Roman"/>
              </w:rPr>
              <w:t>Разработка системы распределения регулирования и оптимизации эксплуатационных услуг в режиме ресурсосбережения (энергоснабжения) (Комплексный отчет и аналитическая справка</w:t>
            </w:r>
            <w:r>
              <w:rPr>
                <w:rFonts w:ascii="Times New Roman" w:hAnsi="Times New Roman"/>
              </w:rPr>
              <w:t>,</w:t>
            </w:r>
            <w:r w:rsidRPr="002C244A">
              <w:rPr>
                <w:rFonts w:ascii="Times New Roman" w:hAnsi="Times New Roman"/>
              </w:rPr>
              <w:t xml:space="preserve"> методические рекомендации по определению расчетно-нормативных затрат на содержание имущества федерального государственного автономного учреждения</w:t>
            </w:r>
            <w:r>
              <w:rPr>
                <w:rFonts w:ascii="Times New Roman" w:hAnsi="Times New Roman"/>
              </w:rPr>
              <w:t>).</w:t>
            </w:r>
          </w:p>
        </w:tc>
      </w:tr>
      <w:tr w:rsidR="003230E7" w:rsidRPr="006A0345" w:rsidTr="003230E7">
        <w:trPr>
          <w:trHeight w:val="204"/>
        </w:trPr>
        <w:tc>
          <w:tcPr>
            <w:tcW w:w="568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A034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359" w:type="dxa"/>
            <w:shd w:val="clear" w:color="auto" w:fill="auto"/>
            <w:noWrap/>
          </w:tcPr>
          <w:p w:rsidR="003230E7" w:rsidRPr="006A0345" w:rsidRDefault="003230E7" w:rsidP="003230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500 000,0</w:t>
            </w:r>
          </w:p>
        </w:tc>
        <w:tc>
          <w:tcPr>
            <w:tcW w:w="4536" w:type="dxa"/>
            <w:vAlign w:val="center"/>
          </w:tcPr>
          <w:p w:rsidR="003230E7" w:rsidRPr="006A0345" w:rsidRDefault="003230E7" w:rsidP="00323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12DC1" w:rsidRDefault="00712DC1" w:rsidP="00970326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712DC1" w:rsidRDefault="00712DC1" w:rsidP="00712DC1">
      <w:pPr>
        <w:pStyle w:val="ConsPlusNonformat"/>
        <w:widowControl/>
        <w:ind w:left="142" w:firstLine="90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>Приложение 4</w:t>
      </w:r>
    </w:p>
    <w:p w:rsidR="00712DC1" w:rsidRDefault="00712DC1" w:rsidP="00712DC1">
      <w:pPr>
        <w:pStyle w:val="ConsPlusNonformat"/>
        <w:widowControl/>
        <w:ind w:left="142"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712DC1" w:rsidRPr="00642099" w:rsidRDefault="00712DC1" w:rsidP="00712DC1">
      <w:pPr>
        <w:pStyle w:val="ConsPlusNonformat"/>
        <w:widowControl/>
        <w:ind w:left="142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099">
        <w:rPr>
          <w:rFonts w:ascii="Times New Roman" w:hAnsi="Times New Roman" w:cs="Times New Roman"/>
          <w:b/>
          <w:sz w:val="28"/>
          <w:szCs w:val="28"/>
        </w:rPr>
        <w:t>Субсидии из федерального бюджета на финансовое обеспечение капитального строительства объектов Южного федерального университета</w:t>
      </w:r>
    </w:p>
    <w:p w:rsidR="00712DC1" w:rsidRPr="00642099" w:rsidRDefault="00712DC1" w:rsidP="00712DC1">
      <w:pPr>
        <w:pStyle w:val="ConsPlusNonformat"/>
        <w:widowControl/>
        <w:ind w:left="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42099">
        <w:rPr>
          <w:rFonts w:ascii="Times New Roman" w:hAnsi="Times New Roman" w:cs="Times New Roman"/>
          <w:sz w:val="28"/>
          <w:szCs w:val="28"/>
        </w:rPr>
        <w:t>Использование субсидии осуществляется по следующим направлениям:</w:t>
      </w:r>
    </w:p>
    <w:p w:rsidR="00712DC1" w:rsidRPr="00642099" w:rsidRDefault="00712DC1" w:rsidP="00712DC1">
      <w:pPr>
        <w:pStyle w:val="ConsPlusNonformat"/>
        <w:widowControl/>
        <w:ind w:left="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42099">
        <w:rPr>
          <w:rFonts w:ascii="Times New Roman" w:hAnsi="Times New Roman" w:cs="Times New Roman"/>
          <w:sz w:val="28"/>
          <w:szCs w:val="28"/>
        </w:rPr>
        <w:t>1) строительство студенческого городка в г. Ростове-на-Дону, предусмотренное ФЦП «Научные и научно-педагогические кадры инновационной России» на 2009-2013 гг.</w:t>
      </w:r>
    </w:p>
    <w:p w:rsidR="00712DC1" w:rsidRDefault="00712DC1" w:rsidP="00712DC1">
      <w:pPr>
        <w:pStyle w:val="ConsPlusNonformat"/>
        <w:widowControl/>
        <w:ind w:left="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42099">
        <w:rPr>
          <w:rFonts w:ascii="Times New Roman" w:hAnsi="Times New Roman" w:cs="Times New Roman"/>
          <w:sz w:val="28"/>
          <w:szCs w:val="28"/>
        </w:rPr>
        <w:t>2) строительство пристройки к учебному корпусу художественно-графического факультета, предусмотренное ФЦП развития образования на 2006-2010 гг.</w:t>
      </w:r>
    </w:p>
    <w:p w:rsidR="00712DC1" w:rsidRPr="00642099" w:rsidRDefault="00712DC1" w:rsidP="00712DC1">
      <w:pPr>
        <w:pStyle w:val="ConsPlusNonformat"/>
        <w:widowControl/>
        <w:ind w:left="142"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712DC1" w:rsidRPr="00516835" w:rsidTr="00712DC1">
        <w:trPr>
          <w:cantSplit/>
          <w:trHeight w:val="360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C1" w:rsidRPr="00602A9F" w:rsidRDefault="00712DC1" w:rsidP="003040A3">
            <w:pPr>
              <w:pStyle w:val="ConsPlusCell"/>
              <w:widowControl/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2A9F">
              <w:rPr>
                <w:rFonts w:ascii="Times New Roman" w:hAnsi="Times New Roman" w:cs="Times New Roman"/>
                <w:sz w:val="25"/>
                <w:szCs w:val="25"/>
              </w:rPr>
              <w:t>Вид субсидии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C1" w:rsidRPr="00602A9F" w:rsidRDefault="00712DC1" w:rsidP="00712DC1">
            <w:pPr>
              <w:pStyle w:val="ConsPlusCell"/>
              <w:widowControl/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2A9F">
              <w:rPr>
                <w:rFonts w:ascii="Times New Roman" w:hAnsi="Times New Roman" w:cs="Times New Roman"/>
                <w:sz w:val="25"/>
                <w:szCs w:val="25"/>
              </w:rPr>
              <w:t>Сумма, руб.</w:t>
            </w:r>
          </w:p>
        </w:tc>
      </w:tr>
      <w:tr w:rsidR="00712DC1" w:rsidRPr="00516835" w:rsidTr="00712DC1">
        <w:trPr>
          <w:cantSplit/>
          <w:trHeight w:val="480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C1" w:rsidRPr="00602A9F" w:rsidRDefault="00712DC1" w:rsidP="003040A3">
            <w:pPr>
              <w:pStyle w:val="ConsPlusCell"/>
              <w:widowControl/>
              <w:spacing w:line="276" w:lineRule="auto"/>
              <w:ind w:left="142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r w:rsidRPr="00602A9F">
              <w:rPr>
                <w:rFonts w:ascii="Times New Roman" w:hAnsi="Times New Roman" w:cs="Times New Roman"/>
                <w:sz w:val="25"/>
                <w:szCs w:val="25"/>
              </w:rPr>
              <w:t xml:space="preserve">а финансовое обеспечение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капитального строительства студенческого городка, предусмотренного ФЦП «Научные и научно-педагогические кадры инновационной России» на 2009-2013 гг.</w:t>
            </w:r>
            <w:r w:rsidRPr="00602A9F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C1" w:rsidRPr="00602A9F" w:rsidRDefault="00712DC1" w:rsidP="003040A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highlight w:val="lightGray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602A9F">
              <w:rPr>
                <w:rFonts w:ascii="Times New Roman" w:hAnsi="Times New Roman" w:cs="Times New Roman"/>
                <w:sz w:val="25"/>
                <w:szCs w:val="25"/>
              </w:rPr>
              <w:t>00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602A9F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000</w:t>
            </w:r>
            <w:r w:rsidRPr="00602A9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602A9F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712DC1" w:rsidRPr="00516835" w:rsidTr="00712DC1">
        <w:trPr>
          <w:cantSplit/>
          <w:trHeight w:val="480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DC1" w:rsidRPr="00602A9F" w:rsidRDefault="00712DC1" w:rsidP="003040A3">
            <w:pPr>
              <w:pStyle w:val="ConsPlusCell"/>
              <w:widowControl/>
              <w:spacing w:line="276" w:lineRule="auto"/>
              <w:ind w:left="142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 финансовое обеспечение капитального строительства пристройки к учебному корпусу художественно-графического факультета, предусмотренного ФЦП развития образования на 2006 – 2010 гг.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C1" w:rsidRDefault="00712DC1" w:rsidP="00712DC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55 000 000,00</w:t>
            </w:r>
          </w:p>
        </w:tc>
      </w:tr>
      <w:tr w:rsidR="00712DC1" w:rsidRPr="00712DC1" w:rsidTr="00712DC1">
        <w:trPr>
          <w:cantSplit/>
          <w:trHeight w:val="480"/>
        </w:trPr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C1" w:rsidRPr="00712DC1" w:rsidRDefault="00712DC1" w:rsidP="00712DC1">
            <w:pPr>
              <w:pStyle w:val="ConsPlusCell"/>
              <w:widowControl/>
              <w:spacing w:line="276" w:lineRule="auto"/>
              <w:ind w:left="142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12DC1">
              <w:rPr>
                <w:rFonts w:ascii="Times New Roman" w:hAnsi="Times New Roman" w:cs="Times New Roman"/>
                <w:b/>
                <w:sz w:val="25"/>
                <w:szCs w:val="25"/>
              </w:rPr>
              <w:t>Итого: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DC1" w:rsidRPr="00712DC1" w:rsidRDefault="00712DC1" w:rsidP="00712DC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12DC1">
              <w:rPr>
                <w:rFonts w:ascii="Times New Roman" w:hAnsi="Times New Roman" w:cs="Times New Roman"/>
                <w:b/>
                <w:sz w:val="25"/>
                <w:szCs w:val="25"/>
              </w:rPr>
              <w:t>455 000 000,00</w:t>
            </w:r>
          </w:p>
        </w:tc>
      </w:tr>
    </w:tbl>
    <w:p w:rsidR="0053151E" w:rsidRDefault="0053151E" w:rsidP="0053151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3151E" w:rsidRDefault="005315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3151E" w:rsidRDefault="0053151E" w:rsidP="0053151E">
      <w:pPr>
        <w:ind w:firstLine="709"/>
        <w:rPr>
          <w:rFonts w:ascii="Times New Roman" w:hAnsi="Times New Roman"/>
          <w:b/>
          <w:sz w:val="28"/>
          <w:szCs w:val="28"/>
        </w:rPr>
        <w:sectPr w:rsidR="0053151E" w:rsidSect="009612CA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151E" w:rsidRDefault="0053151E" w:rsidP="004C1E7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3151E">
        <w:rPr>
          <w:rFonts w:ascii="Times New Roman" w:hAnsi="Times New Roman"/>
          <w:b/>
          <w:sz w:val="28"/>
          <w:szCs w:val="28"/>
        </w:rPr>
        <w:t>Приложение 5</w:t>
      </w:r>
    </w:p>
    <w:p w:rsidR="004C1E79" w:rsidRPr="0053151E" w:rsidRDefault="004C1E79" w:rsidP="004C1E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Консолидированный бюджет ЮФУ</w:t>
      </w:r>
      <w:r w:rsidR="001D5B8C">
        <w:rPr>
          <w:rFonts w:ascii="Times New Roman" w:hAnsi="Times New Roman"/>
          <w:b/>
          <w:sz w:val="28"/>
          <w:szCs w:val="28"/>
        </w:rPr>
        <w:t xml:space="preserve"> на 2-е полугодие 2010 г., руб.</w:t>
      </w:r>
    </w:p>
    <w:tbl>
      <w:tblPr>
        <w:tblW w:w="15593" w:type="dxa"/>
        <w:tblInd w:w="-459" w:type="dxa"/>
        <w:tblLook w:val="04A0" w:firstRow="1" w:lastRow="0" w:firstColumn="1" w:lastColumn="0" w:noHBand="0" w:noVBand="1"/>
      </w:tblPr>
      <w:tblGrid>
        <w:gridCol w:w="3060"/>
        <w:gridCol w:w="1420"/>
        <w:gridCol w:w="1280"/>
        <w:gridCol w:w="1340"/>
        <w:gridCol w:w="1300"/>
        <w:gridCol w:w="1360"/>
        <w:gridCol w:w="1360"/>
        <w:gridCol w:w="1354"/>
        <w:gridCol w:w="1560"/>
        <w:gridCol w:w="1559"/>
      </w:tblGrid>
      <w:tr w:rsidR="0053151E" w:rsidRPr="0053151E" w:rsidTr="0053151E">
        <w:trPr>
          <w:trHeight w:val="13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151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Статьи расходов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0706 133 0201 019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0706 133 0202 019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0110 133 0201 019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0708 133 0201 019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0706 133 0204 019 </w:t>
            </w:r>
          </w:p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Программа развития ЮФУ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ФЦП "Научные и научно-педагогические кадры инновационной России в 2009-2013 г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г.</w:t>
            </w: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ФЦП развития образования на 2006-2010гг.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риносящая доход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544 053 991,10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80 776 854,49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4 343 400,64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438 013 638,13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EC5A5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1 089 113 405,35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4 045 200,00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25 002,00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37 956,70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12 903 921,00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17 012 079,70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726 666,80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58 640,20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4 702 300,00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23 646 960,64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29 134 567,64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6 117 584,78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29 551 830,75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51 722 267,29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87 391 682,82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36 769,00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10 467 813,81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10 504 582,81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Услуги по содержанию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24 696 635,03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76 250,20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176 550 000,00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30 553 978,56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231 920 263,79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16 820 086,20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4 004 855,35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484 171,55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196 613 300,00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197 747 143,50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415 669 556,60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16 117 115,00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16 117 115,00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основных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15 338 518,26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167 493,00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108 207 600,00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400 000 000,00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53 619 092,77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632 332 704,03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нематериальных запасов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188 702,37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188 702,37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14 765 618,90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160 295,16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115 776,71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11 791 000,00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112 580 013,76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139 412 704,53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171 566 697,97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14 892 834,22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12 235,00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2 135 800,00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33 704 354,72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222 311 921,91</w:t>
            </w:r>
          </w:p>
        </w:tc>
      </w:tr>
      <w:tr w:rsidR="0053151E" w:rsidRPr="0053151E" w:rsidTr="0053151E">
        <w:trPr>
          <w:trHeight w:val="4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811 477 000,00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69 141 300,00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85 177 900,00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5 165 200,00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500 000 000,00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400 000 000,00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53151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15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1 126 073 700,55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1E" w:rsidRPr="0053151E" w:rsidRDefault="00EC5A5E" w:rsidP="005315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2 891 109 286,55</w:t>
            </w:r>
          </w:p>
        </w:tc>
      </w:tr>
    </w:tbl>
    <w:p w:rsidR="00712DC1" w:rsidRDefault="00712DC1" w:rsidP="009612CA">
      <w:pPr>
        <w:ind w:firstLine="709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</w:p>
    <w:sectPr w:rsidR="00712DC1" w:rsidSect="005315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66" w:rsidRDefault="00DF4566" w:rsidP="00EA5769">
      <w:pPr>
        <w:spacing w:after="0" w:line="240" w:lineRule="auto"/>
      </w:pPr>
      <w:r>
        <w:separator/>
      </w:r>
    </w:p>
  </w:endnote>
  <w:endnote w:type="continuationSeparator" w:id="0">
    <w:p w:rsidR="00DF4566" w:rsidRDefault="00DF4566" w:rsidP="00EA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A78" w:rsidRDefault="001B00CC">
    <w:pPr>
      <w:pStyle w:val="aa"/>
    </w:pPr>
    <w:r>
      <w:rPr>
        <w:noProof/>
        <w:lang w:eastAsia="zh-TW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0" type="#_x0000_t185" style="position:absolute;margin-left:296.75pt;margin-top:802.1pt;width:44.25pt;height:18.8pt;z-index:251658240;mso-width-percent:100;mso-position-horizontal-relative:page;mso-position-vertical-relative:page;mso-width-percent:100;mso-width-relative:margin;mso-height-relative:bottom-margin-area" filled="t" strokecolor="gray" strokeweight="2.25pt">
          <v:textbox style="mso-next-textbox:#_x0000_s2050" inset=",0,,0">
            <w:txbxContent>
              <w:p w:rsidR="008D6A78" w:rsidRDefault="00AA3612" w:rsidP="0053151E">
                <w:pPr>
                  <w:spacing w:after="0" w:line="240" w:lineRule="auto"/>
                  <w:jc w:val="center"/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0108D0">
                  <w:rPr>
                    <w:noProof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01.7pt;margin-top:811.5pt;width:434.5pt;height:0;z-index:251657216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66" w:rsidRDefault="00DF4566" w:rsidP="00EA5769">
      <w:pPr>
        <w:spacing w:after="0" w:line="240" w:lineRule="auto"/>
      </w:pPr>
      <w:r>
        <w:separator/>
      </w:r>
    </w:p>
  </w:footnote>
  <w:footnote w:type="continuationSeparator" w:id="0">
    <w:p w:rsidR="00DF4566" w:rsidRDefault="00DF4566" w:rsidP="00EA5769">
      <w:pPr>
        <w:spacing w:after="0" w:line="240" w:lineRule="auto"/>
      </w:pPr>
      <w:r>
        <w:continuationSeparator/>
      </w:r>
    </w:p>
  </w:footnote>
  <w:footnote w:id="1">
    <w:p w:rsidR="008D6A78" w:rsidRPr="004F2EC1" w:rsidRDefault="008D6A78" w:rsidP="004F2EC1">
      <w:pPr>
        <w:pStyle w:val="af3"/>
        <w:spacing w:after="0" w:line="240" w:lineRule="auto"/>
        <w:rPr>
          <w:rFonts w:ascii="Times New Roman" w:hAnsi="Times New Roman"/>
        </w:rPr>
      </w:pPr>
      <w:r w:rsidRPr="004F2EC1">
        <w:rPr>
          <w:rStyle w:val="af5"/>
          <w:rFonts w:ascii="Times New Roman" w:hAnsi="Times New Roman"/>
        </w:rPr>
        <w:footnoteRef/>
      </w:r>
      <w:r w:rsidRPr="004F2EC1">
        <w:rPr>
          <w:rFonts w:ascii="Times New Roman" w:hAnsi="Times New Roman"/>
        </w:rPr>
        <w:t xml:space="preserve"> Спецификация мероприятий приведена в Приложениях 1-2</w:t>
      </w:r>
    </w:p>
  </w:footnote>
  <w:footnote w:id="2">
    <w:p w:rsidR="008D6A78" w:rsidRPr="004F2EC1" w:rsidRDefault="008D6A78" w:rsidP="004F2EC1">
      <w:pPr>
        <w:pStyle w:val="af3"/>
        <w:spacing w:after="0" w:line="240" w:lineRule="auto"/>
        <w:rPr>
          <w:rFonts w:ascii="Times New Roman" w:hAnsi="Times New Roman"/>
        </w:rPr>
      </w:pPr>
      <w:r w:rsidRPr="004F2EC1">
        <w:rPr>
          <w:rStyle w:val="af5"/>
          <w:rFonts w:ascii="Times New Roman" w:hAnsi="Times New Roman"/>
        </w:rPr>
        <w:footnoteRef/>
      </w:r>
      <w:r w:rsidRPr="004F2EC1">
        <w:rPr>
          <w:rFonts w:ascii="Times New Roman" w:hAnsi="Times New Roman"/>
        </w:rPr>
        <w:t xml:space="preserve"> Спецификация мероприятий приведена в Приложениях 3-4</w:t>
      </w:r>
    </w:p>
  </w:footnote>
  <w:footnote w:id="3">
    <w:p w:rsidR="008D6A78" w:rsidRPr="00224ED8" w:rsidRDefault="008D6A78">
      <w:pPr>
        <w:pStyle w:val="af3"/>
        <w:rPr>
          <w:rFonts w:ascii="Times New Roman" w:hAnsi="Times New Roman"/>
        </w:rPr>
      </w:pPr>
      <w:r w:rsidRPr="00224ED8">
        <w:rPr>
          <w:rStyle w:val="af5"/>
          <w:rFonts w:ascii="Times New Roman" w:hAnsi="Times New Roman"/>
        </w:rPr>
        <w:footnoteRef/>
      </w:r>
      <w:r w:rsidRPr="00224ED8">
        <w:rPr>
          <w:rFonts w:ascii="Times New Roman" w:hAnsi="Times New Roman"/>
        </w:rPr>
        <w:t xml:space="preserve"> См. Приложение 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9C090F"/>
    <w:multiLevelType w:val="hybridMultilevel"/>
    <w:tmpl w:val="C07A01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643F5C"/>
    <w:multiLevelType w:val="hybridMultilevel"/>
    <w:tmpl w:val="E83949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4ECD3C1"/>
    <w:multiLevelType w:val="hybridMultilevel"/>
    <w:tmpl w:val="EC1BC7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3F08F20"/>
    <w:multiLevelType w:val="hybridMultilevel"/>
    <w:tmpl w:val="1079F9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FE"/>
    <w:multiLevelType w:val="singleLevel"/>
    <w:tmpl w:val="6D6E9D14"/>
    <w:lvl w:ilvl="0">
      <w:numFmt w:val="bullet"/>
      <w:lvlText w:val="*"/>
      <w:lvlJc w:val="left"/>
    </w:lvl>
  </w:abstractNum>
  <w:abstractNum w:abstractNumId="5">
    <w:nsid w:val="016E0F1C"/>
    <w:multiLevelType w:val="hybridMultilevel"/>
    <w:tmpl w:val="F9B716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6D6AF90"/>
    <w:multiLevelType w:val="hybridMultilevel"/>
    <w:tmpl w:val="304B45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778D79B"/>
    <w:multiLevelType w:val="hybridMultilevel"/>
    <w:tmpl w:val="2E1830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90BB22"/>
    <w:multiLevelType w:val="hybridMultilevel"/>
    <w:tmpl w:val="7D5066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6C27F44"/>
    <w:multiLevelType w:val="hybridMultilevel"/>
    <w:tmpl w:val="9F6458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3144F"/>
    <w:multiLevelType w:val="hybridMultilevel"/>
    <w:tmpl w:val="448C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5E4CF"/>
    <w:multiLevelType w:val="hybridMultilevel"/>
    <w:tmpl w:val="A5F7C6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1E9589A"/>
    <w:multiLevelType w:val="multilevel"/>
    <w:tmpl w:val="3FE22D6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7764FC8"/>
    <w:multiLevelType w:val="hybridMultilevel"/>
    <w:tmpl w:val="C0BA2FAC"/>
    <w:lvl w:ilvl="0" w:tplc="937ED5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006A9E"/>
    <w:multiLevelType w:val="hybridMultilevel"/>
    <w:tmpl w:val="3D30A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F024E"/>
    <w:multiLevelType w:val="hybridMultilevel"/>
    <w:tmpl w:val="1EBA3C98"/>
    <w:lvl w:ilvl="0" w:tplc="DAAA521C">
      <w:start w:val="1"/>
      <w:numFmt w:val="bullet"/>
      <w:lvlText w:val="−"/>
      <w:lvlJc w:val="left"/>
      <w:pPr>
        <w:ind w:left="720" w:hanging="360"/>
      </w:pPr>
      <w:rPr>
        <w:rFonts w:ascii="SymbolMT" w:eastAsia="Times New Roman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27C58"/>
    <w:multiLevelType w:val="hybridMultilevel"/>
    <w:tmpl w:val="09B82424"/>
    <w:lvl w:ilvl="0" w:tplc="DAAA521C">
      <w:start w:val="1"/>
      <w:numFmt w:val="bullet"/>
      <w:lvlText w:val="−"/>
      <w:lvlJc w:val="left"/>
      <w:pPr>
        <w:ind w:left="1429" w:hanging="360"/>
      </w:pPr>
      <w:rPr>
        <w:rFonts w:ascii="SymbolMT" w:eastAsia="Times New Roman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4014BD"/>
    <w:multiLevelType w:val="hybridMultilevel"/>
    <w:tmpl w:val="42C7ED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FEA6877"/>
    <w:multiLevelType w:val="hybridMultilevel"/>
    <w:tmpl w:val="F7E0CEDA"/>
    <w:lvl w:ilvl="0" w:tplc="0DCC94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C8637C"/>
    <w:multiLevelType w:val="hybridMultilevel"/>
    <w:tmpl w:val="5582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E40F2"/>
    <w:multiLevelType w:val="hybridMultilevel"/>
    <w:tmpl w:val="A6F0D306"/>
    <w:lvl w:ilvl="0" w:tplc="DAAA521C">
      <w:start w:val="1"/>
      <w:numFmt w:val="bullet"/>
      <w:lvlText w:val="−"/>
      <w:lvlJc w:val="left"/>
      <w:pPr>
        <w:ind w:left="1429" w:hanging="360"/>
      </w:pPr>
      <w:rPr>
        <w:rFonts w:ascii="SymbolMT" w:eastAsia="Times New Roman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4524F6"/>
    <w:multiLevelType w:val="hybridMultilevel"/>
    <w:tmpl w:val="3460CAE6"/>
    <w:lvl w:ilvl="0" w:tplc="DAAA521C">
      <w:start w:val="1"/>
      <w:numFmt w:val="bullet"/>
      <w:lvlText w:val="−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029CB"/>
    <w:multiLevelType w:val="hybridMultilevel"/>
    <w:tmpl w:val="060C7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4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16"/>
  </w:num>
  <w:num w:numId="11">
    <w:abstractNumId w:val="14"/>
  </w:num>
  <w:num w:numId="12">
    <w:abstractNumId w:val="15"/>
  </w:num>
  <w:num w:numId="13">
    <w:abstractNumId w:val="13"/>
  </w:num>
  <w:num w:numId="14">
    <w:abstractNumId w:val="18"/>
  </w:num>
  <w:num w:numId="15">
    <w:abstractNumId w:val="17"/>
  </w:num>
  <w:num w:numId="16">
    <w:abstractNumId w:val="0"/>
  </w:num>
  <w:num w:numId="17">
    <w:abstractNumId w:val="8"/>
  </w:num>
  <w:num w:numId="18">
    <w:abstractNumId w:val="7"/>
  </w:num>
  <w:num w:numId="19">
    <w:abstractNumId w:val="6"/>
  </w:num>
  <w:num w:numId="20">
    <w:abstractNumId w:val="11"/>
  </w:num>
  <w:num w:numId="21">
    <w:abstractNumId w:val="5"/>
  </w:num>
  <w:num w:numId="22">
    <w:abstractNumId w:val="2"/>
  </w:num>
  <w:num w:numId="23">
    <w:abstractNumId w:val="3"/>
  </w:num>
  <w:num w:numId="24">
    <w:abstractNumId w:val="1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50A"/>
    <w:rsid w:val="000009B9"/>
    <w:rsid w:val="000108D0"/>
    <w:rsid w:val="0001580F"/>
    <w:rsid w:val="0003326D"/>
    <w:rsid w:val="00050955"/>
    <w:rsid w:val="000519F4"/>
    <w:rsid w:val="0005334D"/>
    <w:rsid w:val="00056E67"/>
    <w:rsid w:val="0008522F"/>
    <w:rsid w:val="000B12FB"/>
    <w:rsid w:val="000C0EBC"/>
    <w:rsid w:val="000C6D67"/>
    <w:rsid w:val="000D2BD5"/>
    <w:rsid w:val="000D4F0B"/>
    <w:rsid w:val="000E4A63"/>
    <w:rsid w:val="000F72EA"/>
    <w:rsid w:val="0013761A"/>
    <w:rsid w:val="00152EBB"/>
    <w:rsid w:val="00155A11"/>
    <w:rsid w:val="00161741"/>
    <w:rsid w:val="00177B88"/>
    <w:rsid w:val="001B00CC"/>
    <w:rsid w:val="001B76EA"/>
    <w:rsid w:val="001D10F3"/>
    <w:rsid w:val="001D5B8C"/>
    <w:rsid w:val="001E7A33"/>
    <w:rsid w:val="00201005"/>
    <w:rsid w:val="00220EBF"/>
    <w:rsid w:val="00224AFA"/>
    <w:rsid w:val="00224ED8"/>
    <w:rsid w:val="00242F5A"/>
    <w:rsid w:val="002609AB"/>
    <w:rsid w:val="00287226"/>
    <w:rsid w:val="002873C5"/>
    <w:rsid w:val="002B7107"/>
    <w:rsid w:val="002E1327"/>
    <w:rsid w:val="003040A3"/>
    <w:rsid w:val="003102CB"/>
    <w:rsid w:val="003230E7"/>
    <w:rsid w:val="0034614E"/>
    <w:rsid w:val="00355BAD"/>
    <w:rsid w:val="003671E8"/>
    <w:rsid w:val="00367BD1"/>
    <w:rsid w:val="003768A4"/>
    <w:rsid w:val="00383B34"/>
    <w:rsid w:val="003A20AB"/>
    <w:rsid w:val="003A6D50"/>
    <w:rsid w:val="003C1B52"/>
    <w:rsid w:val="003D01CD"/>
    <w:rsid w:val="003F2DA0"/>
    <w:rsid w:val="00463F42"/>
    <w:rsid w:val="004A41CA"/>
    <w:rsid w:val="004C1E79"/>
    <w:rsid w:val="004C55B4"/>
    <w:rsid w:val="004D32D6"/>
    <w:rsid w:val="004F2EC1"/>
    <w:rsid w:val="0050070E"/>
    <w:rsid w:val="00502B87"/>
    <w:rsid w:val="005148C1"/>
    <w:rsid w:val="00516835"/>
    <w:rsid w:val="0052021A"/>
    <w:rsid w:val="0053151E"/>
    <w:rsid w:val="00542324"/>
    <w:rsid w:val="00542CED"/>
    <w:rsid w:val="00545829"/>
    <w:rsid w:val="00555F9E"/>
    <w:rsid w:val="00563F91"/>
    <w:rsid w:val="00565878"/>
    <w:rsid w:val="005972F3"/>
    <w:rsid w:val="005B0A47"/>
    <w:rsid w:val="005C1655"/>
    <w:rsid w:val="005E24E8"/>
    <w:rsid w:val="00602A9F"/>
    <w:rsid w:val="006236B6"/>
    <w:rsid w:val="00624FE3"/>
    <w:rsid w:val="00627B26"/>
    <w:rsid w:val="00642099"/>
    <w:rsid w:val="006458BF"/>
    <w:rsid w:val="00666933"/>
    <w:rsid w:val="00685F0B"/>
    <w:rsid w:val="00686E7A"/>
    <w:rsid w:val="0068718F"/>
    <w:rsid w:val="00691BAF"/>
    <w:rsid w:val="006932D8"/>
    <w:rsid w:val="006A0345"/>
    <w:rsid w:val="006C6451"/>
    <w:rsid w:val="006F0BD0"/>
    <w:rsid w:val="006F0E05"/>
    <w:rsid w:val="007010E1"/>
    <w:rsid w:val="00712DC1"/>
    <w:rsid w:val="00765C38"/>
    <w:rsid w:val="00784812"/>
    <w:rsid w:val="00791284"/>
    <w:rsid w:val="007956CA"/>
    <w:rsid w:val="007B146B"/>
    <w:rsid w:val="007C2C32"/>
    <w:rsid w:val="007E2F11"/>
    <w:rsid w:val="007F1F54"/>
    <w:rsid w:val="008122FB"/>
    <w:rsid w:val="00812494"/>
    <w:rsid w:val="00824DD4"/>
    <w:rsid w:val="008334A3"/>
    <w:rsid w:val="008955B6"/>
    <w:rsid w:val="008B7969"/>
    <w:rsid w:val="008D6A78"/>
    <w:rsid w:val="00902C17"/>
    <w:rsid w:val="00905B46"/>
    <w:rsid w:val="00907404"/>
    <w:rsid w:val="00916F86"/>
    <w:rsid w:val="00922135"/>
    <w:rsid w:val="00942E37"/>
    <w:rsid w:val="009612CA"/>
    <w:rsid w:val="00970326"/>
    <w:rsid w:val="00985729"/>
    <w:rsid w:val="0099133C"/>
    <w:rsid w:val="009B4D93"/>
    <w:rsid w:val="00A35999"/>
    <w:rsid w:val="00A3700E"/>
    <w:rsid w:val="00A47E52"/>
    <w:rsid w:val="00A548F8"/>
    <w:rsid w:val="00A71214"/>
    <w:rsid w:val="00A75404"/>
    <w:rsid w:val="00A77BF4"/>
    <w:rsid w:val="00A93FDC"/>
    <w:rsid w:val="00AA3612"/>
    <w:rsid w:val="00AD655D"/>
    <w:rsid w:val="00AE4C1F"/>
    <w:rsid w:val="00AF69B1"/>
    <w:rsid w:val="00B373DC"/>
    <w:rsid w:val="00B53CE1"/>
    <w:rsid w:val="00B56B95"/>
    <w:rsid w:val="00B63293"/>
    <w:rsid w:val="00B63B5B"/>
    <w:rsid w:val="00B6591E"/>
    <w:rsid w:val="00B81334"/>
    <w:rsid w:val="00B944E7"/>
    <w:rsid w:val="00C075F6"/>
    <w:rsid w:val="00C13D5A"/>
    <w:rsid w:val="00C23D01"/>
    <w:rsid w:val="00C26F85"/>
    <w:rsid w:val="00C4490D"/>
    <w:rsid w:val="00C50136"/>
    <w:rsid w:val="00C509CF"/>
    <w:rsid w:val="00C61F1B"/>
    <w:rsid w:val="00C66BB7"/>
    <w:rsid w:val="00C728D4"/>
    <w:rsid w:val="00C965E6"/>
    <w:rsid w:val="00CA0572"/>
    <w:rsid w:val="00CB7657"/>
    <w:rsid w:val="00CC4885"/>
    <w:rsid w:val="00CC6ADF"/>
    <w:rsid w:val="00CD102B"/>
    <w:rsid w:val="00CD6641"/>
    <w:rsid w:val="00CD7793"/>
    <w:rsid w:val="00CF250A"/>
    <w:rsid w:val="00CF4FC8"/>
    <w:rsid w:val="00D00828"/>
    <w:rsid w:val="00D06704"/>
    <w:rsid w:val="00D1338F"/>
    <w:rsid w:val="00D4249B"/>
    <w:rsid w:val="00D47E44"/>
    <w:rsid w:val="00D90E51"/>
    <w:rsid w:val="00D96B44"/>
    <w:rsid w:val="00DA7033"/>
    <w:rsid w:val="00DC217A"/>
    <w:rsid w:val="00DD5B0E"/>
    <w:rsid w:val="00DD640F"/>
    <w:rsid w:val="00DF4566"/>
    <w:rsid w:val="00E043B5"/>
    <w:rsid w:val="00E17103"/>
    <w:rsid w:val="00E31D1C"/>
    <w:rsid w:val="00E34131"/>
    <w:rsid w:val="00E41DAE"/>
    <w:rsid w:val="00E516C7"/>
    <w:rsid w:val="00E70B07"/>
    <w:rsid w:val="00EA52CE"/>
    <w:rsid w:val="00EA5769"/>
    <w:rsid w:val="00EB0283"/>
    <w:rsid w:val="00EB5052"/>
    <w:rsid w:val="00EC56DE"/>
    <w:rsid w:val="00EC5A5E"/>
    <w:rsid w:val="00EF005D"/>
    <w:rsid w:val="00EF1CE4"/>
    <w:rsid w:val="00F05638"/>
    <w:rsid w:val="00F07217"/>
    <w:rsid w:val="00F1131A"/>
    <w:rsid w:val="00F36BBA"/>
    <w:rsid w:val="00F43CB8"/>
    <w:rsid w:val="00F45A32"/>
    <w:rsid w:val="00F661B2"/>
    <w:rsid w:val="00F71648"/>
    <w:rsid w:val="00F85878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,"/>
  <w:listSeparator w:val=";"/>
  <w15:chartTrackingRefBased/>
  <w15:docId w15:val="{27329968-2E3C-4966-B416-A79541BA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0"/>
    <w:qFormat/>
    <w:rsid w:val="00AF69B1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Arial"/>
      <w:b/>
      <w:i/>
      <w:iCs/>
      <w:kern w:val="28"/>
      <w:sz w:val="36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AF69B1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E24E8"/>
    <w:pPr>
      <w:ind w:left="720"/>
    </w:pPr>
  </w:style>
  <w:style w:type="table" w:styleId="a3">
    <w:name w:val="Table Grid"/>
    <w:basedOn w:val="a1"/>
    <w:uiPriority w:val="59"/>
    <w:rsid w:val="00A7540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1 Знак"/>
    <w:basedOn w:val="a0"/>
    <w:link w:val="1"/>
    <w:rsid w:val="00AF69B1"/>
    <w:rPr>
      <w:rFonts w:ascii="Times New Roman" w:hAnsi="Times New Roman" w:cs="Arial"/>
      <w:b/>
      <w:i/>
      <w:iCs/>
      <w:kern w:val="28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F69B1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2">
    <w:name w:val="Основной текст с отступом1"/>
    <w:basedOn w:val="a"/>
    <w:link w:val="BodyTextIndentChar"/>
    <w:rsid w:val="00AF69B1"/>
    <w:pPr>
      <w:spacing w:after="0" w:line="240" w:lineRule="auto"/>
      <w:ind w:left="900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a0"/>
    <w:link w:val="12"/>
    <w:rsid w:val="00AF69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420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420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02B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No Spacing"/>
    <w:link w:val="a5"/>
    <w:uiPriority w:val="1"/>
    <w:qFormat/>
    <w:rsid w:val="00367BD1"/>
    <w:rPr>
      <w:rFonts w:eastAsia="Times New Roman"/>
      <w:sz w:val="22"/>
      <w:szCs w:val="22"/>
      <w:lang w:eastAsia="en-US"/>
    </w:rPr>
  </w:style>
  <w:style w:type="character" w:customStyle="1" w:styleId="a5">
    <w:name w:val="Без інтервалів Знак"/>
    <w:basedOn w:val="a0"/>
    <w:link w:val="a4"/>
    <w:uiPriority w:val="1"/>
    <w:rsid w:val="00367BD1"/>
    <w:rPr>
      <w:rFonts w:eastAsia="Times New Roman"/>
      <w:sz w:val="22"/>
      <w:szCs w:val="22"/>
      <w:lang w:val="ru-RU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36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67BD1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A576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EA5769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A576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A5769"/>
    <w:rPr>
      <w:rFonts w:eastAsia="Times New Roman"/>
      <w:sz w:val="22"/>
      <w:szCs w:val="22"/>
      <w:lang w:eastAsia="en-US"/>
    </w:rPr>
  </w:style>
  <w:style w:type="paragraph" w:styleId="ac">
    <w:name w:val="Body Text Indent"/>
    <w:basedOn w:val="a"/>
    <w:link w:val="ad"/>
    <w:rsid w:val="00A71214"/>
    <w:pPr>
      <w:spacing w:after="0" w:line="240" w:lineRule="auto"/>
      <w:ind w:left="90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ий текст з відступом Знак"/>
    <w:basedOn w:val="a0"/>
    <w:link w:val="ac"/>
    <w:rsid w:val="00A71214"/>
    <w:rPr>
      <w:rFonts w:ascii="Times New Roman" w:eastAsia="Times New Roman" w:hAnsi="Times New Roman"/>
      <w:sz w:val="24"/>
    </w:rPr>
  </w:style>
  <w:style w:type="paragraph" w:styleId="ae">
    <w:name w:val="List Paragraph"/>
    <w:basedOn w:val="a"/>
    <w:qFormat/>
    <w:rsid w:val="00B6591E"/>
    <w:pPr>
      <w:ind w:left="720"/>
      <w:contextualSpacing/>
    </w:pPr>
    <w:rPr>
      <w:lang w:eastAsia="ru-RU"/>
    </w:rPr>
  </w:style>
  <w:style w:type="paragraph" w:styleId="af">
    <w:name w:val="Body Text"/>
    <w:basedOn w:val="a"/>
    <w:link w:val="af0"/>
    <w:rsid w:val="00686E7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ий текст Знак"/>
    <w:basedOn w:val="a0"/>
    <w:link w:val="af"/>
    <w:rsid w:val="00686E7A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Title"/>
    <w:basedOn w:val="a"/>
    <w:next w:val="a"/>
    <w:link w:val="af2"/>
    <w:uiPriority w:val="10"/>
    <w:qFormat/>
    <w:rsid w:val="00686E7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2">
    <w:name w:val="Назва Знак"/>
    <w:basedOn w:val="a0"/>
    <w:link w:val="af1"/>
    <w:uiPriority w:val="10"/>
    <w:rsid w:val="00686E7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3">
    <w:name w:val="footnote text"/>
    <w:basedOn w:val="a"/>
    <w:link w:val="af4"/>
    <w:uiPriority w:val="99"/>
    <w:semiHidden/>
    <w:unhideWhenUsed/>
    <w:rsid w:val="00712DC1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712DC1"/>
    <w:rPr>
      <w:rFonts w:eastAsia="Times New Roman"/>
      <w:lang w:eastAsia="en-US"/>
    </w:rPr>
  </w:style>
  <w:style w:type="character" w:styleId="af5">
    <w:name w:val="footnote reference"/>
    <w:basedOn w:val="a0"/>
    <w:uiPriority w:val="99"/>
    <w:semiHidden/>
    <w:unhideWhenUsed/>
    <w:rsid w:val="00712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CBBC-1C08-472B-9BEC-01C8EC48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14032</Words>
  <Characters>79983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SFEDU</Company>
  <LinksUpToDate>false</LinksUpToDate>
  <CharactersWithSpaces>93828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sdv</dc:creator>
  <cp:keywords/>
  <cp:lastModifiedBy>Irina</cp:lastModifiedBy>
  <cp:revision>2</cp:revision>
  <cp:lastPrinted>2010-09-23T06:13:00Z</cp:lastPrinted>
  <dcterms:created xsi:type="dcterms:W3CDTF">2014-09-04T19:52:00Z</dcterms:created>
  <dcterms:modified xsi:type="dcterms:W3CDTF">2014-09-04T19:52:00Z</dcterms:modified>
</cp:coreProperties>
</file>